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B13" w:rsidRDefault="00EF22B6" w:rsidP="00C64E41">
      <w:pPr>
        <w:pStyle w:val="a8"/>
        <w:spacing w:after="0" w:line="240" w:lineRule="auto"/>
        <w:ind w:firstLine="0"/>
        <w:jc w:val="center"/>
        <w:rPr>
          <w:b/>
        </w:rPr>
      </w:pPr>
      <w:r>
        <w:rPr>
          <w:b/>
        </w:rPr>
        <w:t>ПІДСУМКОВИЙ З</w:t>
      </w:r>
      <w:r w:rsidR="00BC7DA5">
        <w:rPr>
          <w:b/>
        </w:rPr>
        <w:t>ВІТ З ЯКОСТІ РЕЗУЛЬТАТІВ</w:t>
      </w:r>
      <w:r>
        <w:rPr>
          <w:b/>
        </w:rPr>
        <w:t xml:space="preserve"> </w:t>
      </w:r>
      <w:r w:rsidRPr="00BF26CE">
        <w:rPr>
          <w:b/>
        </w:rPr>
        <w:t>ВИБІРКОВОГО</w:t>
      </w:r>
      <w:r>
        <w:rPr>
          <w:b/>
        </w:rPr>
        <w:t xml:space="preserve"> </w:t>
      </w:r>
    </w:p>
    <w:p w:rsidR="00EF22B6" w:rsidRDefault="00EF22B6" w:rsidP="00C64E41">
      <w:pPr>
        <w:pStyle w:val="a8"/>
        <w:spacing w:after="0" w:line="240" w:lineRule="auto"/>
        <w:ind w:firstLine="0"/>
        <w:jc w:val="center"/>
        <w:rPr>
          <w:b/>
        </w:rPr>
      </w:pPr>
      <w:r>
        <w:rPr>
          <w:b/>
        </w:rPr>
        <w:t>СТРУКТУРНОГО ОБСТЕЖЕННЯ МАЛИХ ПІДПРИЄМСТВ</w:t>
      </w:r>
    </w:p>
    <w:p w:rsidR="00EF22B6" w:rsidRPr="004938E0" w:rsidRDefault="00EF22B6" w:rsidP="00C64E41">
      <w:pPr>
        <w:pStyle w:val="a8"/>
        <w:spacing w:after="0" w:line="240" w:lineRule="auto"/>
        <w:ind w:firstLine="0"/>
        <w:jc w:val="center"/>
        <w:rPr>
          <w:b/>
          <w:szCs w:val="24"/>
        </w:rPr>
      </w:pPr>
      <w:r w:rsidRPr="004938E0">
        <w:rPr>
          <w:b/>
          <w:szCs w:val="24"/>
        </w:rPr>
        <w:t xml:space="preserve">за </w:t>
      </w:r>
      <w:r w:rsidR="001D0739">
        <w:rPr>
          <w:b/>
          <w:szCs w:val="24"/>
        </w:rPr>
        <w:t>20</w:t>
      </w:r>
      <w:r w:rsidR="00562076" w:rsidRPr="00562076">
        <w:rPr>
          <w:b/>
          <w:szCs w:val="24"/>
        </w:rPr>
        <w:t>20</w:t>
      </w:r>
      <w:r w:rsidRPr="004938E0">
        <w:rPr>
          <w:b/>
          <w:szCs w:val="24"/>
        </w:rPr>
        <w:t xml:space="preserve"> рік</w:t>
      </w:r>
    </w:p>
    <w:p w:rsidR="00EF22B6" w:rsidRPr="00C64E41" w:rsidRDefault="00EF22B6" w:rsidP="00C64E41">
      <w:pPr>
        <w:pStyle w:val="a8"/>
        <w:tabs>
          <w:tab w:val="left" w:pos="5250"/>
        </w:tabs>
        <w:spacing w:after="0" w:line="240" w:lineRule="auto"/>
        <w:ind w:firstLine="567"/>
        <w:rPr>
          <w:sz w:val="20"/>
          <w:szCs w:val="16"/>
        </w:rPr>
      </w:pPr>
    </w:p>
    <w:p w:rsidR="004D1B13" w:rsidRPr="00F2752A" w:rsidRDefault="004D1B13" w:rsidP="004D1B13">
      <w:pPr>
        <w:pStyle w:val="a8"/>
        <w:tabs>
          <w:tab w:val="left" w:pos="5250"/>
        </w:tabs>
        <w:spacing w:after="0" w:line="240" w:lineRule="auto"/>
        <w:ind w:firstLine="567"/>
        <w:rPr>
          <w:szCs w:val="24"/>
        </w:rPr>
      </w:pPr>
      <w:r w:rsidRPr="00F2752A">
        <w:rPr>
          <w:szCs w:val="24"/>
        </w:rPr>
        <w:t>Підсумковий звіт з якості результатів вибіркового структурного обстеження малих підприємств (з урахуванням мікропідприємств) за 20</w:t>
      </w:r>
      <w:r w:rsidRPr="00562076">
        <w:rPr>
          <w:szCs w:val="24"/>
        </w:rPr>
        <w:t>20</w:t>
      </w:r>
      <w:r w:rsidRPr="00F2752A">
        <w:rPr>
          <w:szCs w:val="24"/>
        </w:rPr>
        <w:t xml:space="preserve"> рік (далі − підсумковий звіт) підготовлений із метою інформування користувачів статистичної інформації щодо її якості та містить оцінку якості остаточних результатів вибіркового структурного обстеження малих підприємств (далі − ВСОМП).</w:t>
      </w:r>
    </w:p>
    <w:p w:rsidR="004D1B13" w:rsidRPr="00EF2D33" w:rsidRDefault="004D1B13" w:rsidP="004D1B13">
      <w:pPr>
        <w:pStyle w:val="a8"/>
        <w:spacing w:after="0" w:line="240" w:lineRule="auto"/>
        <w:ind w:firstLine="567"/>
        <w:rPr>
          <w:szCs w:val="24"/>
        </w:rPr>
      </w:pPr>
      <w:r w:rsidRPr="00F2752A">
        <w:rPr>
          <w:szCs w:val="24"/>
        </w:rPr>
        <w:t xml:space="preserve">ВСОМП є складовою державного статистичного спостереження "Структурні зміни в економіці України та її </w:t>
      </w:r>
      <w:r w:rsidRPr="00EF2D33">
        <w:rPr>
          <w:szCs w:val="24"/>
        </w:rPr>
        <w:t>регіонів" (далі – ДСС), яке проводиться з річною періодичністю і враховує вимоги Регламенту (ЄС) № 295/2008 Європейського Парламенту та Ради від 11.03.2008 стосовно структурної статистики підприємств (далі – Регламент ЄС № 295/2008).</w:t>
      </w:r>
    </w:p>
    <w:p w:rsidR="004D1B13" w:rsidRPr="00EF2D33" w:rsidRDefault="004D1B13" w:rsidP="004D1B13">
      <w:pPr>
        <w:pStyle w:val="a8"/>
        <w:spacing w:after="0" w:line="240" w:lineRule="auto"/>
        <w:ind w:firstLine="567"/>
        <w:rPr>
          <w:szCs w:val="24"/>
        </w:rPr>
      </w:pPr>
      <w:r w:rsidRPr="00EF2D33">
        <w:rPr>
          <w:szCs w:val="24"/>
        </w:rPr>
        <w:t>Метою ВСОМП є формування інформації щодо відстеження тенденцій розвитку малих підприємств та динаміки основних показників їх діяльності для інформаційного забезпечення потреб національних користувачів та міжнародних організацій.</w:t>
      </w:r>
    </w:p>
    <w:p w:rsidR="004D1B13" w:rsidRPr="00EF2D33" w:rsidRDefault="004D1B13" w:rsidP="004D1B13">
      <w:pPr>
        <w:pStyle w:val="a8"/>
        <w:spacing w:after="0" w:line="240" w:lineRule="auto"/>
        <w:ind w:firstLine="567"/>
        <w:rPr>
          <w:szCs w:val="24"/>
        </w:rPr>
      </w:pPr>
      <w:r w:rsidRPr="00EF2D33">
        <w:rPr>
          <w:szCs w:val="24"/>
        </w:rPr>
        <w:t>Для інформування користувачів щорічно готується підсумковий звіт з якості результатів ВСОМП, який розміщується на офіційному вебсайті Держстату (</w:t>
      </w:r>
      <w:hyperlink r:id="rId8" w:history="1">
        <w:r w:rsidRPr="00EF2D33">
          <w:rPr>
            <w:szCs w:val="24"/>
          </w:rPr>
          <w:t>www.ukrstat.gov.ua</w:t>
        </w:r>
      </w:hyperlink>
      <w:r w:rsidRPr="00EF2D33">
        <w:rPr>
          <w:szCs w:val="24"/>
        </w:rPr>
        <w:t>) у розділі "Статистичні спостереження"/"Звіти з якості".</w:t>
      </w:r>
    </w:p>
    <w:p w:rsidR="004D1B13" w:rsidRPr="00EF2D33" w:rsidRDefault="004D1B13" w:rsidP="004D1B13">
      <w:pPr>
        <w:pStyle w:val="a8"/>
        <w:spacing w:after="0" w:line="240" w:lineRule="auto"/>
        <w:ind w:firstLine="567"/>
        <w:rPr>
          <w:szCs w:val="24"/>
        </w:rPr>
      </w:pPr>
      <w:r w:rsidRPr="00EF2D33">
        <w:rPr>
          <w:szCs w:val="24"/>
        </w:rPr>
        <w:t xml:space="preserve">У підсумковому звіті наведено інформацію щодо таких критеріїв якості: </w:t>
      </w:r>
      <w:r w:rsidRPr="00EF2D33">
        <w:rPr>
          <w:spacing w:val="-1"/>
          <w:szCs w:val="24"/>
        </w:rPr>
        <w:t>"Відповідність"/"</w:t>
      </w:r>
      <w:proofErr w:type="spellStart"/>
      <w:r w:rsidRPr="00EF2D33">
        <w:rPr>
          <w:spacing w:val="-1"/>
          <w:szCs w:val="24"/>
        </w:rPr>
        <w:t>Релевантність</w:t>
      </w:r>
      <w:proofErr w:type="spellEnd"/>
      <w:r w:rsidRPr="00EF2D33">
        <w:rPr>
          <w:spacing w:val="-1"/>
          <w:szCs w:val="24"/>
        </w:rPr>
        <w:t>", "Точність"/"Надійність", "Своєчасність" та "Пунктуальність</w:t>
      </w:r>
      <w:r w:rsidRPr="00EF2D33">
        <w:rPr>
          <w:szCs w:val="24"/>
        </w:rPr>
        <w:t>", "Доступність" та "Зрозумілість"/"Ясність", "Послідовність"/"Узгодженість" та "Зіставність"/ "Порівнянність".</w:t>
      </w:r>
    </w:p>
    <w:p w:rsidR="004D1B13" w:rsidRPr="003A3E2E" w:rsidRDefault="004D1B13" w:rsidP="004D1B13">
      <w:pPr>
        <w:pStyle w:val="a8"/>
        <w:spacing w:after="0" w:line="240" w:lineRule="auto"/>
        <w:ind w:firstLine="567"/>
        <w:rPr>
          <w:szCs w:val="24"/>
        </w:rPr>
      </w:pPr>
      <w:r w:rsidRPr="00EF2D33">
        <w:rPr>
          <w:szCs w:val="24"/>
        </w:rPr>
        <w:t>Також підсумковий звіт містить дані щодо індикаторів якості статистичної інформації: коефіцієнта варіації та рівня повних відповідей. Методологія розрахунку індикаторів якості статистичної інформації наводиться в Методологічних положеннях щодо підготовки звітів з якості даних річного вибіркового структурного обстеження малих підприємств, затверджених наказом Держкомстату від 29.12.2010 № 537 (далі − Методологічні положення щодо підготовки звітів з якості</w:t>
      </w:r>
      <w:r w:rsidRPr="003A3E2E">
        <w:rPr>
          <w:szCs w:val="24"/>
        </w:rPr>
        <w:t>) та розміщен</w:t>
      </w:r>
      <w:r w:rsidR="00EE19AE" w:rsidRPr="003A3E2E">
        <w:rPr>
          <w:szCs w:val="24"/>
        </w:rPr>
        <w:t>их</w:t>
      </w:r>
      <w:r w:rsidRPr="003A3E2E">
        <w:rPr>
          <w:szCs w:val="24"/>
        </w:rPr>
        <w:t xml:space="preserve"> на офіційному вебсайті Держстату (www.ukrstat.gov.ua) у розділі "Методологія та класифікатори"/"Статистична методологія"/ "Економічна статистика"/"Економічна діяльність"/"Діяльність підприємств".</w:t>
      </w:r>
    </w:p>
    <w:p w:rsidR="004D1B13" w:rsidRPr="00EF2D33" w:rsidRDefault="004D1B13" w:rsidP="004D1B13">
      <w:pPr>
        <w:pStyle w:val="Default"/>
        <w:ind w:firstLine="567"/>
        <w:jc w:val="both"/>
        <w:rPr>
          <w:rFonts w:ascii="Times New Roman" w:hAnsi="Times New Roman" w:cs="Times New Roman"/>
          <w:color w:val="auto"/>
          <w:lang w:val="uk-UA"/>
        </w:rPr>
      </w:pPr>
      <w:r w:rsidRPr="003A3E2E">
        <w:rPr>
          <w:rFonts w:ascii="Times New Roman" w:hAnsi="Times New Roman" w:cs="Times New Roman"/>
          <w:color w:val="auto"/>
          <w:lang w:val="uk-UA"/>
        </w:rPr>
        <w:t>Статистичні дані в підсумковому звіті деталізовано за видами економічної діяльності на рівні розділу/групи Класифікації видів економічної діяльності ДК 009:2010 (далі –</w:t>
      </w:r>
      <w:r w:rsidRPr="003A3E2E">
        <w:rPr>
          <w:rFonts w:ascii="Times New Roman" w:hAnsi="Times New Roman" w:cs="Times New Roman"/>
          <w:color w:val="auto"/>
          <w:lang w:val="uk-UA"/>
        </w:rPr>
        <w:br/>
        <w:t xml:space="preserve">КВЕД), яка гармонізована </w:t>
      </w:r>
      <w:r w:rsidR="00EE19AE" w:rsidRPr="003A3E2E">
        <w:rPr>
          <w:rFonts w:ascii="Times New Roman" w:hAnsi="Times New Roman" w:cs="Times New Roman"/>
          <w:color w:val="auto"/>
          <w:lang w:val="uk-UA"/>
        </w:rPr>
        <w:t>і</w:t>
      </w:r>
      <w:r w:rsidRPr="003A3E2E">
        <w:rPr>
          <w:rFonts w:ascii="Times New Roman" w:hAnsi="Times New Roman" w:cs="Times New Roman"/>
          <w:color w:val="auto"/>
          <w:lang w:val="uk-UA"/>
        </w:rPr>
        <w:t>з</w:t>
      </w:r>
      <w:r w:rsidRPr="00EF2D33">
        <w:rPr>
          <w:rFonts w:ascii="Times New Roman" w:hAnsi="Times New Roman" w:cs="Times New Roman"/>
          <w:color w:val="auto"/>
          <w:lang w:val="uk-UA"/>
        </w:rPr>
        <w:t xml:space="preserve"> Класифікацією видів економічної діяльності Європейського Союзу (NACE Rev.2) та розміщена на офіційному вебсайті Держстату в розділі "Методологія та класифікатори"/"Класифікатори".</w:t>
      </w:r>
    </w:p>
    <w:p w:rsidR="00AD6C6E" w:rsidRPr="00EF2D33" w:rsidRDefault="00AD6C6E" w:rsidP="00C64E41">
      <w:pPr>
        <w:pStyle w:val="Default"/>
        <w:ind w:firstLine="567"/>
        <w:jc w:val="both"/>
        <w:rPr>
          <w:rFonts w:ascii="Times New Roman" w:hAnsi="Times New Roman" w:cs="Times New Roman"/>
          <w:color w:val="auto"/>
          <w:lang w:val="uk-UA"/>
        </w:rPr>
      </w:pPr>
    </w:p>
    <w:p w:rsidR="00EF22B6" w:rsidRPr="00EF2D33" w:rsidRDefault="00EF22B6" w:rsidP="0098714D">
      <w:pPr>
        <w:pStyle w:val="a8"/>
        <w:tabs>
          <w:tab w:val="left" w:pos="5250"/>
        </w:tabs>
        <w:spacing w:after="0" w:line="240" w:lineRule="auto"/>
        <w:ind w:firstLine="0"/>
        <w:jc w:val="center"/>
        <w:outlineLvl w:val="0"/>
        <w:rPr>
          <w:b/>
          <w:szCs w:val="24"/>
        </w:rPr>
      </w:pPr>
      <w:r w:rsidRPr="00EF2D33">
        <w:rPr>
          <w:b/>
          <w:szCs w:val="24"/>
        </w:rPr>
        <w:t xml:space="preserve">Основні характеристики </w:t>
      </w:r>
      <w:r w:rsidR="00F72A98" w:rsidRPr="00EF2D33">
        <w:rPr>
          <w:b/>
          <w:szCs w:val="24"/>
        </w:rPr>
        <w:t>В</w:t>
      </w:r>
      <w:r w:rsidR="009116FA" w:rsidRPr="00EF2D33">
        <w:rPr>
          <w:b/>
          <w:szCs w:val="24"/>
        </w:rPr>
        <w:t>СОМП</w:t>
      </w:r>
    </w:p>
    <w:p w:rsidR="00EF22B6" w:rsidRPr="00EF2D33" w:rsidRDefault="00EF22B6" w:rsidP="002251DC">
      <w:pPr>
        <w:pStyle w:val="a8"/>
        <w:tabs>
          <w:tab w:val="left" w:pos="5250"/>
        </w:tabs>
        <w:spacing w:after="0" w:line="240" w:lineRule="auto"/>
        <w:ind w:firstLine="0"/>
        <w:rPr>
          <w:b/>
          <w:sz w:val="10"/>
          <w:szCs w:val="10"/>
        </w:rPr>
      </w:pPr>
    </w:p>
    <w:tbl>
      <w:tblPr>
        <w:tblW w:w="9747" w:type="dxa"/>
        <w:tblBorders>
          <w:top w:val="single" w:sz="2" w:space="0" w:color="auto"/>
          <w:bottom w:val="single" w:sz="2" w:space="0" w:color="auto"/>
          <w:insideH w:val="single" w:sz="2" w:space="0" w:color="auto"/>
        </w:tblBorders>
        <w:tblLook w:val="00A0" w:firstRow="1" w:lastRow="0" w:firstColumn="1" w:lastColumn="0" w:noHBand="0" w:noVBand="0"/>
      </w:tblPr>
      <w:tblGrid>
        <w:gridCol w:w="3168"/>
        <w:gridCol w:w="6579"/>
      </w:tblGrid>
      <w:tr w:rsidR="00EF22B6" w:rsidRPr="00EF2D33" w:rsidTr="0094767A">
        <w:tc>
          <w:tcPr>
            <w:tcW w:w="3168" w:type="dxa"/>
            <w:tcBorders>
              <w:right w:val="single" w:sz="4" w:space="0" w:color="auto"/>
            </w:tcBorders>
          </w:tcPr>
          <w:p w:rsidR="00EF22B6" w:rsidRPr="00EF2D33" w:rsidRDefault="00EF22B6" w:rsidP="00C64E41">
            <w:pPr>
              <w:pStyle w:val="a8"/>
              <w:tabs>
                <w:tab w:val="left" w:pos="5250"/>
              </w:tabs>
              <w:spacing w:before="60" w:after="60" w:line="240" w:lineRule="auto"/>
              <w:ind w:firstLine="0"/>
              <w:jc w:val="left"/>
              <w:rPr>
                <w:sz w:val="20"/>
              </w:rPr>
            </w:pPr>
            <w:r w:rsidRPr="00EF2D33">
              <w:rPr>
                <w:sz w:val="20"/>
              </w:rPr>
              <w:t xml:space="preserve">Критерії формування </w:t>
            </w:r>
            <w:r w:rsidR="00020FF1" w:rsidRPr="00EF2D33">
              <w:rPr>
                <w:sz w:val="20"/>
              </w:rPr>
              <w:br/>
            </w:r>
            <w:r w:rsidRPr="00EF2D33">
              <w:rPr>
                <w:sz w:val="20"/>
              </w:rPr>
              <w:t xml:space="preserve">сукупності одиниць </w:t>
            </w:r>
            <w:r w:rsidR="00020FF1" w:rsidRPr="00EF2D33">
              <w:rPr>
                <w:sz w:val="20"/>
              </w:rPr>
              <w:br/>
            </w:r>
            <w:r w:rsidRPr="00EF2D33">
              <w:rPr>
                <w:sz w:val="20"/>
              </w:rPr>
              <w:t>державного статистичного спостереження</w:t>
            </w:r>
          </w:p>
        </w:tc>
        <w:tc>
          <w:tcPr>
            <w:tcW w:w="6579" w:type="dxa"/>
            <w:tcBorders>
              <w:left w:val="single" w:sz="4" w:space="0" w:color="auto"/>
            </w:tcBorders>
          </w:tcPr>
          <w:p w:rsidR="002839E6" w:rsidRPr="00EF2D33" w:rsidRDefault="00CF1224" w:rsidP="00DC243A">
            <w:pPr>
              <w:pStyle w:val="a8"/>
              <w:tabs>
                <w:tab w:val="left" w:pos="5250"/>
              </w:tabs>
              <w:spacing w:after="60" w:line="240" w:lineRule="auto"/>
              <w:ind w:firstLine="0"/>
              <w:rPr>
                <w:sz w:val="20"/>
              </w:rPr>
            </w:pPr>
            <w:r w:rsidRPr="00EF2D33">
              <w:rPr>
                <w:sz w:val="20"/>
              </w:rPr>
              <w:t>охоплюються підприємства з основним видом економічної діяльності за КВЕД: 01.11-63.99, 64.19 (крім одиниць, які мають у назві слово "банк"), 64.20-64.99, 66.11-82.99, 85.10-93.29, 95.11-96.09</w:t>
            </w:r>
            <w:r w:rsidRPr="00EF2D33">
              <w:rPr>
                <w:sz w:val="28"/>
                <w:szCs w:val="28"/>
              </w:rPr>
              <w:t xml:space="preserve"> </w:t>
            </w:r>
            <w:r w:rsidRPr="00EF2D33">
              <w:rPr>
                <w:sz w:val="20"/>
              </w:rPr>
              <w:t xml:space="preserve">та організаційно-правовими формами господарювання за </w:t>
            </w:r>
            <w:hyperlink r:id="rId9" w:history="1">
              <w:r w:rsidRPr="00EF2D33">
                <w:rPr>
                  <w:sz w:val="20"/>
                </w:rPr>
                <w:t>Класифікацією організаційно-правових форм господарювання</w:t>
              </w:r>
            </w:hyperlink>
            <w:r w:rsidRPr="00EF2D33">
              <w:rPr>
                <w:sz w:val="20"/>
              </w:rPr>
              <w:t>: 110–193, 230–281, 310, 330, 340, 510–590, 915–9</w:t>
            </w:r>
            <w:r w:rsidR="00DC243A" w:rsidRPr="00EF2D33">
              <w:rPr>
                <w:sz w:val="20"/>
              </w:rPr>
              <w:t>25</w:t>
            </w:r>
          </w:p>
        </w:tc>
      </w:tr>
      <w:tr w:rsidR="00EF22B6" w:rsidRPr="00EF2D33" w:rsidTr="0094767A">
        <w:tc>
          <w:tcPr>
            <w:tcW w:w="3168" w:type="dxa"/>
            <w:tcBorders>
              <w:right w:val="single" w:sz="4" w:space="0" w:color="auto"/>
            </w:tcBorders>
          </w:tcPr>
          <w:p w:rsidR="00EF22B6" w:rsidRPr="00EF2D33" w:rsidRDefault="00EF22B6" w:rsidP="00C64E41">
            <w:pPr>
              <w:pStyle w:val="a8"/>
              <w:tabs>
                <w:tab w:val="left" w:pos="5250"/>
              </w:tabs>
              <w:spacing w:before="60" w:after="60" w:line="240" w:lineRule="auto"/>
              <w:ind w:firstLine="0"/>
              <w:jc w:val="left"/>
              <w:rPr>
                <w:sz w:val="20"/>
              </w:rPr>
            </w:pPr>
            <w:r w:rsidRPr="00EF2D33">
              <w:rPr>
                <w:sz w:val="20"/>
              </w:rPr>
              <w:t>Географічне охоплення</w:t>
            </w:r>
          </w:p>
        </w:tc>
        <w:tc>
          <w:tcPr>
            <w:tcW w:w="6579" w:type="dxa"/>
            <w:tcBorders>
              <w:left w:val="single" w:sz="4" w:space="0" w:color="auto"/>
            </w:tcBorders>
          </w:tcPr>
          <w:p w:rsidR="00EF22B6" w:rsidRPr="00EF2D33" w:rsidRDefault="004D1B13" w:rsidP="0037401D">
            <w:pPr>
              <w:pStyle w:val="a8"/>
              <w:tabs>
                <w:tab w:val="left" w:pos="5250"/>
              </w:tabs>
              <w:spacing w:before="60" w:after="60" w:line="240" w:lineRule="auto"/>
              <w:ind w:firstLine="0"/>
              <w:rPr>
                <w:sz w:val="20"/>
              </w:rPr>
            </w:pPr>
            <w:r w:rsidRPr="00EF2D33">
              <w:rPr>
                <w:sz w:val="20"/>
              </w:rPr>
              <w:t>Україна в цілому та в розрізі регіонів за К</w:t>
            </w:r>
            <w:hyperlink r:id="rId10" w:tgtFrame="_blank" w:history="1">
              <w:r w:rsidRPr="00EF2D33">
                <w:rPr>
                  <w:sz w:val="20"/>
                </w:rPr>
                <w:t>ласифікатором об’єктів адміністративно-територіального устрою України</w:t>
              </w:r>
            </w:hyperlink>
            <w:r w:rsidRPr="00EF2D33">
              <w:rPr>
                <w:sz w:val="20"/>
              </w:rPr>
              <w:t xml:space="preserve"> (відповідно до затвердженої статистичної методології проведення ДСС)</w:t>
            </w:r>
          </w:p>
        </w:tc>
      </w:tr>
      <w:tr w:rsidR="00EF22B6" w:rsidRPr="00A04102" w:rsidTr="00AD6C6E">
        <w:trPr>
          <w:trHeight w:val="477"/>
        </w:trPr>
        <w:tc>
          <w:tcPr>
            <w:tcW w:w="3168" w:type="dxa"/>
            <w:tcBorders>
              <w:right w:val="single" w:sz="4" w:space="0" w:color="auto"/>
            </w:tcBorders>
          </w:tcPr>
          <w:p w:rsidR="00EF22B6" w:rsidRPr="00EF2D33" w:rsidRDefault="00EF22B6" w:rsidP="00C64E41">
            <w:pPr>
              <w:pStyle w:val="a8"/>
              <w:tabs>
                <w:tab w:val="left" w:pos="5250"/>
              </w:tabs>
              <w:spacing w:before="60" w:after="60" w:line="240" w:lineRule="auto"/>
              <w:ind w:firstLine="0"/>
              <w:jc w:val="left"/>
              <w:rPr>
                <w:sz w:val="20"/>
              </w:rPr>
            </w:pPr>
            <w:r w:rsidRPr="00EF2D33">
              <w:rPr>
                <w:sz w:val="20"/>
              </w:rPr>
              <w:t>Одиниця державного статистичного спостереження</w:t>
            </w:r>
          </w:p>
        </w:tc>
        <w:tc>
          <w:tcPr>
            <w:tcW w:w="6579" w:type="dxa"/>
            <w:tcBorders>
              <w:left w:val="single" w:sz="4" w:space="0" w:color="auto"/>
            </w:tcBorders>
          </w:tcPr>
          <w:p w:rsidR="00EF22B6" w:rsidRPr="00F2752A" w:rsidRDefault="00AC318A" w:rsidP="00C64E41">
            <w:pPr>
              <w:pStyle w:val="a8"/>
              <w:tabs>
                <w:tab w:val="left" w:pos="5250"/>
              </w:tabs>
              <w:spacing w:before="60" w:after="60" w:line="240" w:lineRule="auto"/>
              <w:ind w:firstLine="0"/>
              <w:rPr>
                <w:sz w:val="20"/>
              </w:rPr>
            </w:pPr>
            <w:r w:rsidRPr="00EF2D33">
              <w:rPr>
                <w:sz w:val="20"/>
              </w:rPr>
              <w:t>юридична особа</w:t>
            </w:r>
          </w:p>
        </w:tc>
      </w:tr>
      <w:tr w:rsidR="00EF22B6" w:rsidRPr="00A04102" w:rsidTr="0094767A">
        <w:tc>
          <w:tcPr>
            <w:tcW w:w="3168" w:type="dxa"/>
            <w:tcBorders>
              <w:right w:val="single" w:sz="4" w:space="0" w:color="auto"/>
            </w:tcBorders>
          </w:tcPr>
          <w:p w:rsidR="00EF22B6" w:rsidRPr="00F2752A" w:rsidRDefault="00EF22B6" w:rsidP="00C64E41">
            <w:pPr>
              <w:pStyle w:val="a8"/>
              <w:tabs>
                <w:tab w:val="left" w:pos="5250"/>
              </w:tabs>
              <w:spacing w:before="60" w:after="60" w:line="240" w:lineRule="auto"/>
              <w:ind w:firstLine="0"/>
              <w:jc w:val="left"/>
              <w:rPr>
                <w:sz w:val="20"/>
              </w:rPr>
            </w:pPr>
            <w:r w:rsidRPr="00F2752A">
              <w:rPr>
                <w:sz w:val="20"/>
              </w:rPr>
              <w:t>Розмір підприємства</w:t>
            </w:r>
          </w:p>
        </w:tc>
        <w:tc>
          <w:tcPr>
            <w:tcW w:w="6579" w:type="dxa"/>
            <w:tcBorders>
              <w:left w:val="single" w:sz="4" w:space="0" w:color="auto"/>
            </w:tcBorders>
          </w:tcPr>
          <w:p w:rsidR="00BC7DA5" w:rsidRPr="003A3E2E" w:rsidRDefault="002839E6" w:rsidP="00C64E41">
            <w:pPr>
              <w:pStyle w:val="a8"/>
              <w:tabs>
                <w:tab w:val="left" w:pos="5250"/>
              </w:tabs>
              <w:spacing w:before="60" w:after="60" w:line="240" w:lineRule="auto"/>
              <w:ind w:firstLine="0"/>
              <w:rPr>
                <w:sz w:val="20"/>
              </w:rPr>
            </w:pPr>
            <w:r w:rsidRPr="00F2752A">
              <w:rPr>
                <w:sz w:val="20"/>
              </w:rPr>
              <w:t>р</w:t>
            </w:r>
            <w:r w:rsidR="00BC7DA5" w:rsidRPr="00F2752A">
              <w:rPr>
                <w:sz w:val="20"/>
              </w:rPr>
              <w:t xml:space="preserve">озмір </w:t>
            </w:r>
            <w:r w:rsidR="00BC7DA5" w:rsidRPr="003A3E2E">
              <w:rPr>
                <w:sz w:val="20"/>
              </w:rPr>
              <w:t xml:space="preserve">визначається за критеріями, наведеними </w:t>
            </w:r>
            <w:r w:rsidR="00EE19AE" w:rsidRPr="003A3E2E">
              <w:rPr>
                <w:sz w:val="20"/>
              </w:rPr>
              <w:t>в</w:t>
            </w:r>
            <w:r w:rsidR="00BC7DA5" w:rsidRPr="003A3E2E">
              <w:rPr>
                <w:sz w:val="20"/>
              </w:rPr>
              <w:t xml:space="preserve"> Господарському кодексі України </w:t>
            </w:r>
            <w:r w:rsidR="00EE19AE" w:rsidRPr="003A3E2E">
              <w:rPr>
                <w:sz w:val="20"/>
              </w:rPr>
              <w:t>в</w:t>
            </w:r>
            <w:r w:rsidR="00BC7DA5" w:rsidRPr="003A3E2E">
              <w:rPr>
                <w:sz w:val="20"/>
              </w:rPr>
              <w:t xml:space="preserve"> редакції від 22.03.2012, а саме:</w:t>
            </w:r>
          </w:p>
          <w:p w:rsidR="00BC7DA5" w:rsidRPr="00F43B94" w:rsidRDefault="00BC7DA5" w:rsidP="00C64E41">
            <w:pPr>
              <w:pStyle w:val="a8"/>
              <w:tabs>
                <w:tab w:val="left" w:pos="5250"/>
              </w:tabs>
              <w:spacing w:after="60" w:line="240" w:lineRule="auto"/>
              <w:ind w:firstLine="0"/>
              <w:rPr>
                <w:sz w:val="20"/>
              </w:rPr>
            </w:pPr>
            <w:r w:rsidRPr="003A3E2E">
              <w:rPr>
                <w:sz w:val="20"/>
              </w:rPr>
              <w:t>мікропідприємства</w:t>
            </w:r>
            <w:r w:rsidRPr="00F43B94">
              <w:rPr>
                <w:sz w:val="20"/>
              </w:rPr>
              <w:t xml:space="preserve"> – </w:t>
            </w:r>
            <w:r w:rsidR="00F43B94" w:rsidRPr="00F43B94">
              <w:rPr>
                <w:sz w:val="20"/>
              </w:rPr>
              <w:t>суб'єкти</w:t>
            </w:r>
            <w:r w:rsidRPr="00F43B94">
              <w:rPr>
                <w:sz w:val="20"/>
              </w:rPr>
              <w:t xml:space="preserve"> господарювання</w:t>
            </w:r>
            <w:r w:rsidRPr="00F2752A">
              <w:rPr>
                <w:sz w:val="20"/>
              </w:rPr>
              <w:t xml:space="preserve"> будь-якої організаційно-правової форми та форми власності, у яких середня кількість працівників за звітний період (календарний рік) не перевищує 10 осіб та річний дохід від будь-якої діяльності не перевищує суму, еквівалентну 2 м</w:t>
            </w:r>
            <w:r w:rsidR="00F43B94">
              <w:rPr>
                <w:sz w:val="20"/>
              </w:rPr>
              <w:t>лн</w:t>
            </w:r>
            <w:r w:rsidR="00682DD0" w:rsidRPr="00F2752A">
              <w:rPr>
                <w:sz w:val="20"/>
              </w:rPr>
              <w:t xml:space="preserve"> </w:t>
            </w:r>
            <w:r w:rsidRPr="00F2752A">
              <w:rPr>
                <w:sz w:val="20"/>
              </w:rPr>
              <w:t xml:space="preserve">євро, визначену за </w:t>
            </w:r>
            <w:r w:rsidRPr="00F43B94">
              <w:rPr>
                <w:sz w:val="20"/>
              </w:rPr>
              <w:t>середньорічним курсом Національного банку;</w:t>
            </w:r>
          </w:p>
          <w:p w:rsidR="00EF22B6" w:rsidRPr="00F2752A" w:rsidRDefault="00BC7DA5" w:rsidP="00EA66C9">
            <w:pPr>
              <w:pStyle w:val="a8"/>
              <w:tabs>
                <w:tab w:val="left" w:pos="5250"/>
              </w:tabs>
              <w:spacing w:after="60" w:line="240" w:lineRule="auto"/>
              <w:ind w:firstLine="0"/>
              <w:rPr>
                <w:strike/>
                <w:sz w:val="20"/>
              </w:rPr>
            </w:pPr>
            <w:r w:rsidRPr="00F43B94">
              <w:rPr>
                <w:sz w:val="20"/>
              </w:rPr>
              <w:t>малі підприємства –</w:t>
            </w:r>
            <w:r w:rsidR="00EA66C9">
              <w:rPr>
                <w:sz w:val="20"/>
              </w:rPr>
              <w:t xml:space="preserve"> </w:t>
            </w:r>
            <w:r w:rsidR="00F43B94" w:rsidRPr="00F43B94">
              <w:rPr>
                <w:sz w:val="20"/>
              </w:rPr>
              <w:t>суб'єкти</w:t>
            </w:r>
            <w:r w:rsidRPr="00F43B94">
              <w:rPr>
                <w:sz w:val="20"/>
              </w:rPr>
              <w:t xml:space="preserve"> господарювання будь-якої організаційно-правової форми та форми власності,</w:t>
            </w:r>
            <w:r w:rsidRPr="00F2752A">
              <w:rPr>
                <w:sz w:val="20"/>
              </w:rPr>
              <w:t xml:space="preserve"> у яких середня кількість працівників за звітний період (календарний рік) не перевищує 50 осіб та річний дохід від будь-якої діяльності не перевищує суму, еквівалентну 10 м</w:t>
            </w:r>
            <w:r w:rsidR="00F43B94">
              <w:rPr>
                <w:sz w:val="20"/>
              </w:rPr>
              <w:t>лн</w:t>
            </w:r>
            <w:r w:rsidR="00682DD0" w:rsidRPr="00F2752A">
              <w:rPr>
                <w:sz w:val="20"/>
              </w:rPr>
              <w:t xml:space="preserve"> </w:t>
            </w:r>
            <w:r w:rsidRPr="00F2752A">
              <w:rPr>
                <w:sz w:val="20"/>
              </w:rPr>
              <w:t xml:space="preserve">євро, визначену за середньорічним курсом </w:t>
            </w:r>
            <w:r w:rsidRPr="00770A16">
              <w:rPr>
                <w:sz w:val="20"/>
              </w:rPr>
              <w:t>Національного банку</w:t>
            </w:r>
          </w:p>
        </w:tc>
      </w:tr>
      <w:tr w:rsidR="00EF22B6" w:rsidRPr="00A04102" w:rsidTr="0094767A">
        <w:tc>
          <w:tcPr>
            <w:tcW w:w="3168" w:type="dxa"/>
            <w:tcBorders>
              <w:right w:val="single" w:sz="4" w:space="0" w:color="auto"/>
            </w:tcBorders>
          </w:tcPr>
          <w:p w:rsidR="00EF22B6" w:rsidRPr="00F2752A" w:rsidRDefault="00EF22B6" w:rsidP="0069574C">
            <w:pPr>
              <w:pStyle w:val="a8"/>
              <w:tabs>
                <w:tab w:val="left" w:pos="5250"/>
              </w:tabs>
              <w:spacing w:before="60" w:after="60" w:line="240" w:lineRule="auto"/>
              <w:ind w:firstLine="0"/>
              <w:jc w:val="left"/>
              <w:rPr>
                <w:sz w:val="20"/>
              </w:rPr>
            </w:pPr>
            <w:r w:rsidRPr="00F2752A">
              <w:rPr>
                <w:sz w:val="20"/>
              </w:rPr>
              <w:t>Вид державного статистичного спостереження (за ступенем охоплення одиниць)</w:t>
            </w:r>
          </w:p>
        </w:tc>
        <w:tc>
          <w:tcPr>
            <w:tcW w:w="6579" w:type="dxa"/>
            <w:tcBorders>
              <w:left w:val="single" w:sz="4" w:space="0" w:color="auto"/>
            </w:tcBorders>
          </w:tcPr>
          <w:p w:rsidR="00EF22B6" w:rsidRPr="00F2752A" w:rsidRDefault="00455833" w:rsidP="0069574C">
            <w:pPr>
              <w:pStyle w:val="a8"/>
              <w:tabs>
                <w:tab w:val="left" w:pos="5250"/>
              </w:tabs>
              <w:spacing w:before="60" w:after="60" w:line="240" w:lineRule="auto"/>
              <w:ind w:firstLine="0"/>
              <w:rPr>
                <w:sz w:val="20"/>
              </w:rPr>
            </w:pPr>
            <w:r w:rsidRPr="00F2752A">
              <w:rPr>
                <w:sz w:val="20"/>
              </w:rPr>
              <w:t>несуцільне вибіркове</w:t>
            </w:r>
          </w:p>
        </w:tc>
      </w:tr>
      <w:tr w:rsidR="00EF22B6" w:rsidRPr="00A04102" w:rsidTr="0094767A">
        <w:tc>
          <w:tcPr>
            <w:tcW w:w="3168" w:type="dxa"/>
            <w:tcBorders>
              <w:right w:val="single" w:sz="4" w:space="0" w:color="auto"/>
            </w:tcBorders>
          </w:tcPr>
          <w:p w:rsidR="00EF22B6" w:rsidRPr="00F2752A" w:rsidRDefault="00EF22B6" w:rsidP="006655F9">
            <w:pPr>
              <w:pStyle w:val="a8"/>
              <w:tabs>
                <w:tab w:val="left" w:pos="5250"/>
              </w:tabs>
              <w:spacing w:before="60" w:after="60" w:line="240" w:lineRule="auto"/>
              <w:ind w:firstLine="0"/>
              <w:jc w:val="left"/>
              <w:rPr>
                <w:sz w:val="20"/>
              </w:rPr>
            </w:pPr>
            <w:r w:rsidRPr="00F2752A">
              <w:rPr>
                <w:sz w:val="20"/>
              </w:rPr>
              <w:t>Р</w:t>
            </w:r>
            <w:r w:rsidR="006655F9" w:rsidRPr="00F2752A">
              <w:rPr>
                <w:sz w:val="20"/>
              </w:rPr>
              <w:t>озрізи</w:t>
            </w:r>
            <w:r w:rsidRPr="00F2752A">
              <w:rPr>
                <w:sz w:val="20"/>
              </w:rPr>
              <w:t xml:space="preserve"> оприлюднення результатів</w:t>
            </w:r>
          </w:p>
        </w:tc>
        <w:tc>
          <w:tcPr>
            <w:tcW w:w="6579" w:type="dxa"/>
            <w:tcBorders>
              <w:left w:val="single" w:sz="4" w:space="0" w:color="auto"/>
            </w:tcBorders>
          </w:tcPr>
          <w:p w:rsidR="00EF22B6" w:rsidRPr="00F2752A" w:rsidRDefault="00AC318A" w:rsidP="006655F9">
            <w:pPr>
              <w:pStyle w:val="a8"/>
              <w:tabs>
                <w:tab w:val="left" w:pos="5250"/>
              </w:tabs>
              <w:spacing w:before="60" w:after="60" w:line="240" w:lineRule="auto"/>
              <w:ind w:firstLine="0"/>
              <w:rPr>
                <w:sz w:val="20"/>
              </w:rPr>
            </w:pPr>
            <w:r w:rsidRPr="00315EFA">
              <w:rPr>
                <w:sz w:val="20"/>
              </w:rPr>
              <w:t xml:space="preserve">національний рівень (Україна в цілому), регіональний рівень (за регіонами), види економічної діяльності на рівні класу </w:t>
            </w:r>
            <w:r w:rsidRPr="00315EFA">
              <w:rPr>
                <w:sz w:val="20"/>
                <w:lang w:val="ru-RU"/>
              </w:rPr>
              <w:t xml:space="preserve">(4-цифровий </w:t>
            </w:r>
            <w:r w:rsidRPr="00315EFA">
              <w:rPr>
                <w:sz w:val="20"/>
              </w:rPr>
              <w:t>рівень</w:t>
            </w:r>
            <w:r w:rsidRPr="00315EFA">
              <w:rPr>
                <w:sz w:val="20"/>
                <w:lang w:val="ru-RU"/>
              </w:rPr>
              <w:t xml:space="preserve">) </w:t>
            </w:r>
            <w:r w:rsidRPr="00315EFA">
              <w:rPr>
                <w:sz w:val="20"/>
              </w:rPr>
              <w:t>КВЕД</w:t>
            </w:r>
          </w:p>
        </w:tc>
      </w:tr>
    </w:tbl>
    <w:p w:rsidR="00EF22B6" w:rsidRPr="00A04102" w:rsidRDefault="00EF22B6" w:rsidP="00797526">
      <w:pPr>
        <w:jc w:val="both"/>
      </w:pPr>
    </w:p>
    <w:p w:rsidR="00EF22B6" w:rsidRPr="00F2752A" w:rsidRDefault="00CF68AB" w:rsidP="008158A2">
      <w:pPr>
        <w:pStyle w:val="a8"/>
        <w:tabs>
          <w:tab w:val="left" w:pos="5250"/>
        </w:tabs>
        <w:spacing w:after="0" w:line="240" w:lineRule="auto"/>
        <w:ind w:firstLine="567"/>
        <w:rPr>
          <w:szCs w:val="24"/>
          <w:lang w:val="ru-RU"/>
        </w:rPr>
      </w:pPr>
      <w:r w:rsidRPr="00F2752A">
        <w:rPr>
          <w:szCs w:val="24"/>
        </w:rPr>
        <w:t>Підсумковий звіт</w:t>
      </w:r>
      <w:r w:rsidR="0092177D" w:rsidRPr="00F2752A">
        <w:rPr>
          <w:szCs w:val="24"/>
        </w:rPr>
        <w:t xml:space="preserve"> </w:t>
      </w:r>
      <w:r w:rsidR="002854FF" w:rsidRPr="00F2752A">
        <w:rPr>
          <w:szCs w:val="24"/>
          <w:lang w:val="ru-RU"/>
        </w:rPr>
        <w:t xml:space="preserve">з </w:t>
      </w:r>
      <w:r w:rsidR="0092177D" w:rsidRPr="00F2752A">
        <w:rPr>
          <w:szCs w:val="24"/>
        </w:rPr>
        <w:t>якості</w:t>
      </w:r>
      <w:r w:rsidRPr="00F2752A">
        <w:rPr>
          <w:szCs w:val="24"/>
        </w:rPr>
        <w:t xml:space="preserve"> </w:t>
      </w:r>
      <w:r w:rsidR="00EF22B6" w:rsidRPr="00F2752A">
        <w:rPr>
          <w:szCs w:val="24"/>
        </w:rPr>
        <w:t>підгот</w:t>
      </w:r>
      <w:r w:rsidR="00857601" w:rsidRPr="00F2752A">
        <w:rPr>
          <w:szCs w:val="24"/>
        </w:rPr>
        <w:t>овлений</w:t>
      </w:r>
      <w:r w:rsidR="00EF22B6" w:rsidRPr="00F2752A">
        <w:rPr>
          <w:szCs w:val="24"/>
        </w:rPr>
        <w:t xml:space="preserve"> департамент</w:t>
      </w:r>
      <w:r w:rsidR="00857601" w:rsidRPr="00F2752A">
        <w:rPr>
          <w:szCs w:val="24"/>
        </w:rPr>
        <w:t>ом</w:t>
      </w:r>
      <w:r w:rsidR="00EF22B6" w:rsidRPr="00F2752A">
        <w:rPr>
          <w:szCs w:val="24"/>
        </w:rPr>
        <w:t xml:space="preserve"> структурної статистики</w:t>
      </w:r>
      <w:r w:rsidR="0060547F" w:rsidRPr="00F2752A">
        <w:rPr>
          <w:szCs w:val="24"/>
          <w:lang w:val="ru-RU"/>
        </w:rPr>
        <w:t>.</w:t>
      </w:r>
    </w:p>
    <w:p w:rsidR="00EF22B6" w:rsidRDefault="00455833" w:rsidP="00C64E41">
      <w:pPr>
        <w:pStyle w:val="a8"/>
        <w:spacing w:after="0" w:line="240" w:lineRule="auto"/>
        <w:ind w:firstLine="567"/>
        <w:rPr>
          <w:szCs w:val="24"/>
        </w:rPr>
      </w:pPr>
      <w:r w:rsidRPr="00F2752A">
        <w:rPr>
          <w:szCs w:val="24"/>
        </w:rPr>
        <w:t>Контакти для отримання додаткової інформації щодо методологічного забезпечення та результатів ВСОМП:</w:t>
      </w:r>
    </w:p>
    <w:p w:rsidR="00C64E41" w:rsidRPr="00F2752A" w:rsidRDefault="00C64E41" w:rsidP="00C64E41">
      <w:pPr>
        <w:pStyle w:val="a8"/>
        <w:spacing w:after="0" w:line="240" w:lineRule="auto"/>
        <w:ind w:firstLine="567"/>
        <w:rPr>
          <w:szCs w:val="24"/>
        </w:rPr>
      </w:pPr>
    </w:p>
    <w:tbl>
      <w:tblPr>
        <w:tblW w:w="9462" w:type="dxa"/>
        <w:tblInd w:w="108" w:type="dxa"/>
        <w:tblBorders>
          <w:top w:val="single" w:sz="4" w:space="0" w:color="auto"/>
          <w:bottom w:val="single" w:sz="4" w:space="0" w:color="auto"/>
          <w:insideV w:val="single" w:sz="4" w:space="0" w:color="auto"/>
        </w:tblBorders>
        <w:tblLook w:val="00A0" w:firstRow="1" w:lastRow="0" w:firstColumn="1" w:lastColumn="0" w:noHBand="0" w:noVBand="0"/>
      </w:tblPr>
      <w:tblGrid>
        <w:gridCol w:w="2552"/>
        <w:gridCol w:w="6910"/>
      </w:tblGrid>
      <w:tr w:rsidR="00455833" w:rsidRPr="00A04102" w:rsidTr="00455833">
        <w:tc>
          <w:tcPr>
            <w:tcW w:w="2552" w:type="dxa"/>
            <w:tcBorders>
              <w:top w:val="single" w:sz="4" w:space="0" w:color="auto"/>
            </w:tcBorders>
          </w:tcPr>
          <w:p w:rsidR="00455833" w:rsidRPr="00F2752A" w:rsidRDefault="00455833" w:rsidP="00455833">
            <w:pPr>
              <w:pStyle w:val="a8"/>
              <w:spacing w:before="20" w:after="20" w:line="240" w:lineRule="auto"/>
              <w:ind w:firstLine="0"/>
              <w:rPr>
                <w:sz w:val="20"/>
              </w:rPr>
            </w:pPr>
            <w:r w:rsidRPr="00F2752A">
              <w:rPr>
                <w:sz w:val="20"/>
              </w:rPr>
              <w:t>Адреса</w:t>
            </w:r>
          </w:p>
        </w:tc>
        <w:tc>
          <w:tcPr>
            <w:tcW w:w="6910" w:type="dxa"/>
            <w:tcBorders>
              <w:top w:val="single" w:sz="4" w:space="0" w:color="auto"/>
            </w:tcBorders>
          </w:tcPr>
          <w:p w:rsidR="00455833" w:rsidRPr="00F2752A" w:rsidRDefault="00455833" w:rsidP="00455833">
            <w:pPr>
              <w:pStyle w:val="a8"/>
              <w:spacing w:before="20" w:after="20"/>
              <w:ind w:firstLine="0"/>
              <w:rPr>
                <w:sz w:val="20"/>
              </w:rPr>
            </w:pPr>
            <w:r w:rsidRPr="00F2752A">
              <w:rPr>
                <w:sz w:val="20"/>
              </w:rPr>
              <w:t>вул. Шота Руставелі, 3, м. Київ, 01601, МСП, Україна</w:t>
            </w:r>
          </w:p>
        </w:tc>
      </w:tr>
      <w:tr w:rsidR="00455833" w:rsidRPr="00A04102" w:rsidTr="00455833">
        <w:tc>
          <w:tcPr>
            <w:tcW w:w="2552" w:type="dxa"/>
          </w:tcPr>
          <w:p w:rsidR="00455833" w:rsidRPr="00F2752A" w:rsidRDefault="00455833" w:rsidP="00455833">
            <w:pPr>
              <w:pStyle w:val="a8"/>
              <w:spacing w:before="20" w:after="20" w:line="240" w:lineRule="auto"/>
              <w:ind w:firstLine="0"/>
              <w:rPr>
                <w:sz w:val="20"/>
              </w:rPr>
            </w:pPr>
            <w:r w:rsidRPr="00F2752A">
              <w:rPr>
                <w:sz w:val="20"/>
              </w:rPr>
              <w:t>Телефони</w:t>
            </w:r>
          </w:p>
        </w:tc>
        <w:tc>
          <w:tcPr>
            <w:tcW w:w="6910" w:type="dxa"/>
          </w:tcPr>
          <w:p w:rsidR="00455833" w:rsidRPr="00F2752A" w:rsidRDefault="00455833" w:rsidP="00455833">
            <w:pPr>
              <w:pStyle w:val="a8"/>
              <w:spacing w:before="20" w:after="20"/>
              <w:ind w:firstLine="0"/>
              <w:rPr>
                <w:sz w:val="20"/>
              </w:rPr>
            </w:pPr>
            <w:r w:rsidRPr="00F2752A">
              <w:rPr>
                <w:sz w:val="20"/>
              </w:rPr>
              <w:t>(044) 287 62 11, (044) 287 15 11</w:t>
            </w:r>
          </w:p>
        </w:tc>
      </w:tr>
      <w:tr w:rsidR="00455833" w:rsidRPr="00A04102" w:rsidTr="00455833">
        <w:tc>
          <w:tcPr>
            <w:tcW w:w="2552" w:type="dxa"/>
          </w:tcPr>
          <w:p w:rsidR="00455833" w:rsidRPr="00F2752A" w:rsidRDefault="00455833" w:rsidP="00455833">
            <w:pPr>
              <w:pStyle w:val="a8"/>
              <w:spacing w:before="20" w:after="20" w:line="240" w:lineRule="auto"/>
              <w:ind w:firstLine="0"/>
              <w:rPr>
                <w:sz w:val="20"/>
              </w:rPr>
            </w:pPr>
            <w:r w:rsidRPr="00F2752A">
              <w:rPr>
                <w:sz w:val="20"/>
              </w:rPr>
              <w:t>Факс</w:t>
            </w:r>
          </w:p>
        </w:tc>
        <w:tc>
          <w:tcPr>
            <w:tcW w:w="6910" w:type="dxa"/>
          </w:tcPr>
          <w:p w:rsidR="00455833" w:rsidRPr="00F2752A" w:rsidRDefault="00455833" w:rsidP="00455833">
            <w:pPr>
              <w:pStyle w:val="a8"/>
              <w:spacing w:before="20" w:after="20"/>
              <w:ind w:firstLine="0"/>
              <w:rPr>
                <w:sz w:val="20"/>
              </w:rPr>
            </w:pPr>
            <w:r w:rsidRPr="00F2752A">
              <w:rPr>
                <w:sz w:val="20"/>
              </w:rPr>
              <w:t>(044) 235 37 39</w:t>
            </w:r>
          </w:p>
        </w:tc>
      </w:tr>
      <w:tr w:rsidR="00455833" w:rsidRPr="00A04102" w:rsidTr="00455833">
        <w:tc>
          <w:tcPr>
            <w:tcW w:w="2552" w:type="dxa"/>
            <w:tcBorders>
              <w:bottom w:val="single" w:sz="4" w:space="0" w:color="auto"/>
            </w:tcBorders>
          </w:tcPr>
          <w:p w:rsidR="00455833" w:rsidRPr="00F2752A" w:rsidRDefault="00455833" w:rsidP="00455833">
            <w:pPr>
              <w:pStyle w:val="a8"/>
              <w:spacing w:before="20" w:after="20" w:line="240" w:lineRule="auto"/>
              <w:ind w:firstLine="0"/>
              <w:rPr>
                <w:sz w:val="20"/>
              </w:rPr>
            </w:pPr>
            <w:r w:rsidRPr="00F2752A">
              <w:rPr>
                <w:sz w:val="20"/>
              </w:rPr>
              <w:t>Електронна пошта</w:t>
            </w:r>
          </w:p>
        </w:tc>
        <w:tc>
          <w:tcPr>
            <w:tcW w:w="6910" w:type="dxa"/>
            <w:tcBorders>
              <w:bottom w:val="single" w:sz="4" w:space="0" w:color="auto"/>
            </w:tcBorders>
          </w:tcPr>
          <w:p w:rsidR="00455833" w:rsidRPr="00F2752A" w:rsidRDefault="00CC4E10" w:rsidP="00455833">
            <w:pPr>
              <w:pStyle w:val="a8"/>
              <w:spacing w:before="20" w:after="20"/>
              <w:ind w:firstLine="0"/>
              <w:rPr>
                <w:sz w:val="20"/>
              </w:rPr>
            </w:pPr>
            <w:hyperlink r:id="rId11" w:history="1">
              <w:r w:rsidR="00455833" w:rsidRPr="00F2752A">
                <w:rPr>
                  <w:rStyle w:val="af3"/>
                  <w:color w:val="auto"/>
                  <w:sz w:val="20"/>
                  <w:u w:val="none"/>
                </w:rPr>
                <w:t>T.Zakharova@ukrstat.gov.ua</w:t>
              </w:r>
            </w:hyperlink>
          </w:p>
        </w:tc>
      </w:tr>
    </w:tbl>
    <w:p w:rsidR="001C7C09" w:rsidRDefault="001C7C09" w:rsidP="00435C1F">
      <w:pPr>
        <w:pStyle w:val="a8"/>
        <w:tabs>
          <w:tab w:val="left" w:pos="5250"/>
        </w:tabs>
        <w:spacing w:after="0" w:line="240" w:lineRule="auto"/>
        <w:ind w:firstLine="0"/>
        <w:rPr>
          <w:b/>
          <w:szCs w:val="24"/>
        </w:rPr>
      </w:pPr>
    </w:p>
    <w:p w:rsidR="00261C6F" w:rsidRDefault="00261C6F" w:rsidP="00435C1F">
      <w:pPr>
        <w:pStyle w:val="a8"/>
        <w:tabs>
          <w:tab w:val="left" w:pos="5250"/>
        </w:tabs>
        <w:spacing w:after="0" w:line="240" w:lineRule="auto"/>
        <w:ind w:firstLine="0"/>
        <w:rPr>
          <w:b/>
          <w:szCs w:val="24"/>
        </w:rPr>
      </w:pPr>
    </w:p>
    <w:p w:rsidR="00EF22B6" w:rsidRPr="00A04102" w:rsidRDefault="000159A7" w:rsidP="002839E6">
      <w:pPr>
        <w:pStyle w:val="a8"/>
        <w:tabs>
          <w:tab w:val="left" w:pos="5250"/>
        </w:tabs>
        <w:spacing w:after="0" w:line="240" w:lineRule="auto"/>
        <w:ind w:firstLine="0"/>
        <w:jc w:val="center"/>
        <w:rPr>
          <w:b/>
          <w:szCs w:val="24"/>
        </w:rPr>
      </w:pPr>
      <w:r w:rsidRPr="00A04102">
        <w:rPr>
          <w:b/>
          <w:szCs w:val="24"/>
        </w:rPr>
        <w:t xml:space="preserve">1. </w:t>
      </w:r>
      <w:r w:rsidR="00EF22B6" w:rsidRPr="00A04102">
        <w:rPr>
          <w:b/>
          <w:szCs w:val="24"/>
        </w:rPr>
        <w:t>Відповідність/</w:t>
      </w:r>
      <w:proofErr w:type="spellStart"/>
      <w:r w:rsidR="00EF22B6" w:rsidRPr="00A04102">
        <w:rPr>
          <w:b/>
          <w:szCs w:val="24"/>
        </w:rPr>
        <w:t>Релевантність</w:t>
      </w:r>
      <w:proofErr w:type="spellEnd"/>
    </w:p>
    <w:p w:rsidR="00EF22B6" w:rsidRPr="00C64E41" w:rsidRDefault="00EF22B6" w:rsidP="00C956F1">
      <w:pPr>
        <w:pStyle w:val="a8"/>
        <w:tabs>
          <w:tab w:val="left" w:pos="5250"/>
        </w:tabs>
        <w:spacing w:after="0" w:line="240" w:lineRule="auto"/>
        <w:ind w:firstLine="567"/>
        <w:jc w:val="center"/>
        <w:rPr>
          <w:b/>
          <w:sz w:val="12"/>
          <w:szCs w:val="10"/>
        </w:rPr>
      </w:pPr>
    </w:p>
    <w:p w:rsidR="00455833" w:rsidRPr="00926736" w:rsidRDefault="00455833" w:rsidP="00455833">
      <w:pPr>
        <w:ind w:firstLine="567"/>
        <w:jc w:val="both"/>
        <w:rPr>
          <w:i/>
          <w:sz w:val="24"/>
          <w:szCs w:val="24"/>
        </w:rPr>
      </w:pPr>
      <w:r w:rsidRPr="00926736">
        <w:rPr>
          <w:i/>
          <w:sz w:val="24"/>
          <w:szCs w:val="24"/>
        </w:rPr>
        <w:t>Відповідність/</w:t>
      </w:r>
      <w:proofErr w:type="spellStart"/>
      <w:r w:rsidRPr="00926736">
        <w:rPr>
          <w:i/>
          <w:sz w:val="24"/>
          <w:szCs w:val="24"/>
        </w:rPr>
        <w:t>Релевантність</w:t>
      </w:r>
      <w:proofErr w:type="spellEnd"/>
      <w:r w:rsidRPr="00926736">
        <w:rPr>
          <w:i/>
          <w:sz w:val="24"/>
          <w:szCs w:val="24"/>
        </w:rPr>
        <w:t xml:space="preserve"> </w:t>
      </w:r>
      <w:r>
        <w:rPr>
          <w:i/>
          <w:szCs w:val="24"/>
        </w:rPr>
        <w:t>–</w:t>
      </w:r>
      <w:r w:rsidRPr="00926736">
        <w:rPr>
          <w:i/>
          <w:sz w:val="24"/>
          <w:szCs w:val="24"/>
        </w:rPr>
        <w:t xml:space="preserve"> статистичні дані повинні задовольняти поточні та потенційні потреби користувачів.</w:t>
      </w:r>
    </w:p>
    <w:p w:rsidR="00455833" w:rsidRPr="00EF2D33" w:rsidRDefault="00455833" w:rsidP="00C64E41">
      <w:pPr>
        <w:ind w:firstLine="567"/>
        <w:jc w:val="both"/>
        <w:rPr>
          <w:sz w:val="24"/>
          <w:szCs w:val="24"/>
        </w:rPr>
      </w:pPr>
      <w:r w:rsidRPr="00F2752A">
        <w:rPr>
          <w:sz w:val="24"/>
          <w:szCs w:val="24"/>
        </w:rPr>
        <w:t>Відповідність/</w:t>
      </w:r>
      <w:proofErr w:type="spellStart"/>
      <w:r w:rsidRPr="00F2752A">
        <w:rPr>
          <w:sz w:val="24"/>
          <w:szCs w:val="24"/>
        </w:rPr>
        <w:t>Релевантність</w:t>
      </w:r>
      <w:proofErr w:type="spellEnd"/>
      <w:r w:rsidRPr="00F2752A">
        <w:rPr>
          <w:sz w:val="24"/>
          <w:szCs w:val="24"/>
        </w:rPr>
        <w:t xml:space="preserve"> показує ступінь задоволення поточних та потенційних потреб користувачів у статистичних даних. Вона свідчить про те, чи всі необхідні статистичні дані </w:t>
      </w:r>
      <w:r w:rsidRPr="00EF2D33">
        <w:rPr>
          <w:sz w:val="24"/>
          <w:szCs w:val="24"/>
        </w:rPr>
        <w:t>розроблені та якою мірою поняття, що використовуються (визначення, класифікації тощо), відображають потреби користувачів.</w:t>
      </w:r>
    </w:p>
    <w:p w:rsidR="00EA66C9" w:rsidRPr="00EF2D33" w:rsidRDefault="00EA66C9" w:rsidP="00EA66C9">
      <w:pPr>
        <w:ind w:firstLine="567"/>
        <w:jc w:val="both"/>
        <w:rPr>
          <w:sz w:val="24"/>
          <w:szCs w:val="24"/>
        </w:rPr>
      </w:pPr>
      <w:r w:rsidRPr="00EF2D33">
        <w:rPr>
          <w:sz w:val="24"/>
          <w:szCs w:val="24"/>
        </w:rPr>
        <w:t>Користувачами даних ДСС можуть бути органи державної влади та місцевого самоврядування, науковці та дослідники, засоби масової інформації, міжнародні організації, підприємства (організації), фізичні особи.</w:t>
      </w:r>
    </w:p>
    <w:p w:rsidR="00EF22B6" w:rsidRDefault="00EF22B6" w:rsidP="007375D9">
      <w:pPr>
        <w:rPr>
          <w:b/>
          <w:sz w:val="24"/>
          <w:szCs w:val="16"/>
        </w:rPr>
      </w:pPr>
    </w:p>
    <w:p w:rsidR="00261C6F" w:rsidRPr="001C7C09" w:rsidRDefault="00261C6F" w:rsidP="007375D9">
      <w:pPr>
        <w:rPr>
          <w:b/>
          <w:sz w:val="24"/>
          <w:szCs w:val="16"/>
        </w:rPr>
      </w:pPr>
    </w:p>
    <w:p w:rsidR="00EF22B6" w:rsidRPr="00A04102" w:rsidRDefault="00EF22B6" w:rsidP="00683CE8">
      <w:pPr>
        <w:jc w:val="center"/>
        <w:rPr>
          <w:b/>
          <w:sz w:val="24"/>
          <w:szCs w:val="24"/>
        </w:rPr>
      </w:pPr>
      <w:r w:rsidRPr="00A04102">
        <w:rPr>
          <w:b/>
          <w:sz w:val="24"/>
          <w:szCs w:val="24"/>
        </w:rPr>
        <w:t xml:space="preserve">2. Точність/Надійність </w:t>
      </w:r>
    </w:p>
    <w:p w:rsidR="00C64E41" w:rsidRPr="00C64E41" w:rsidRDefault="00C64E41" w:rsidP="00C64E41">
      <w:pPr>
        <w:pStyle w:val="a8"/>
        <w:tabs>
          <w:tab w:val="left" w:pos="5250"/>
        </w:tabs>
        <w:spacing w:after="0" w:line="240" w:lineRule="auto"/>
        <w:ind w:firstLine="567"/>
        <w:jc w:val="center"/>
        <w:rPr>
          <w:b/>
          <w:sz w:val="12"/>
          <w:szCs w:val="10"/>
        </w:rPr>
      </w:pPr>
    </w:p>
    <w:p w:rsidR="00EF22B6" w:rsidRPr="00A04102" w:rsidRDefault="006F08FA" w:rsidP="008158A2">
      <w:pPr>
        <w:pStyle w:val="a8"/>
        <w:spacing w:after="0" w:line="228" w:lineRule="auto"/>
        <w:ind w:firstLine="567"/>
        <w:rPr>
          <w:szCs w:val="24"/>
        </w:rPr>
      </w:pPr>
      <w:r w:rsidRPr="00A04102">
        <w:rPr>
          <w:i/>
          <w:szCs w:val="24"/>
        </w:rPr>
        <w:t>Точність/Надійність –</w:t>
      </w:r>
      <w:r w:rsidR="00EF22B6" w:rsidRPr="00A04102">
        <w:rPr>
          <w:i/>
          <w:szCs w:val="24"/>
        </w:rPr>
        <w:t xml:space="preserve"> статистичні дані повинні бути точними </w:t>
      </w:r>
      <w:r w:rsidR="00F43B94">
        <w:rPr>
          <w:i/>
          <w:szCs w:val="24"/>
        </w:rPr>
        <w:t>й</w:t>
      </w:r>
      <w:r w:rsidR="00EF22B6" w:rsidRPr="00A04102">
        <w:rPr>
          <w:i/>
          <w:szCs w:val="24"/>
        </w:rPr>
        <w:t xml:space="preserve"> достовірними</w:t>
      </w:r>
      <w:r w:rsidR="00EF22B6" w:rsidRPr="00A04102">
        <w:rPr>
          <w:szCs w:val="24"/>
        </w:rPr>
        <w:t>.</w:t>
      </w:r>
    </w:p>
    <w:p w:rsidR="00EF22B6" w:rsidRPr="00A04102" w:rsidRDefault="00EF22B6" w:rsidP="008158A2">
      <w:pPr>
        <w:pStyle w:val="a8"/>
        <w:spacing w:after="0" w:line="228" w:lineRule="auto"/>
        <w:ind w:firstLine="567"/>
        <w:rPr>
          <w:szCs w:val="24"/>
        </w:rPr>
      </w:pPr>
      <w:r w:rsidRPr="00A04102">
        <w:rPr>
          <w:szCs w:val="24"/>
        </w:rPr>
        <w:t>Точність/Надійність показує ступінь наближеності розрахунку або оцінок до точного або дійсного значення.</w:t>
      </w:r>
    </w:p>
    <w:p w:rsidR="00EF22B6" w:rsidRPr="00A04102" w:rsidRDefault="00EF22B6" w:rsidP="008158A2">
      <w:pPr>
        <w:pStyle w:val="a8"/>
        <w:spacing w:after="0" w:line="240" w:lineRule="auto"/>
        <w:ind w:firstLine="567"/>
      </w:pPr>
      <w:r w:rsidRPr="00A04102">
        <w:t xml:space="preserve">Оскільки </w:t>
      </w:r>
      <w:r w:rsidR="00F72A98">
        <w:t>В</w:t>
      </w:r>
      <w:r w:rsidRPr="00A04102">
        <w:t>СОМП є вибірковим, то йому властиві як невибіркові, так і вибіркові похибки (похибки репрезентативності).</w:t>
      </w:r>
    </w:p>
    <w:p w:rsidR="00A56F9D" w:rsidRDefault="00A56F9D" w:rsidP="00435C1F">
      <w:pPr>
        <w:outlineLvl w:val="0"/>
        <w:rPr>
          <w:b/>
          <w:i/>
          <w:sz w:val="24"/>
          <w:szCs w:val="24"/>
        </w:rPr>
      </w:pPr>
    </w:p>
    <w:p w:rsidR="00EF22B6" w:rsidRDefault="00EF22B6" w:rsidP="00B13429">
      <w:pPr>
        <w:jc w:val="center"/>
        <w:outlineLvl w:val="0"/>
        <w:rPr>
          <w:b/>
          <w:i/>
          <w:sz w:val="24"/>
          <w:szCs w:val="24"/>
        </w:rPr>
      </w:pPr>
      <w:r w:rsidRPr="00A04102">
        <w:rPr>
          <w:b/>
          <w:i/>
          <w:sz w:val="24"/>
          <w:szCs w:val="24"/>
        </w:rPr>
        <w:t>2.1 Вибіркові похибки</w:t>
      </w:r>
    </w:p>
    <w:p w:rsidR="001C7C09" w:rsidRPr="00A04102" w:rsidRDefault="001C7C09" w:rsidP="00B13429">
      <w:pPr>
        <w:jc w:val="center"/>
        <w:outlineLvl w:val="0"/>
        <w:rPr>
          <w:b/>
          <w:i/>
          <w:sz w:val="24"/>
          <w:szCs w:val="24"/>
        </w:rPr>
      </w:pPr>
    </w:p>
    <w:p w:rsidR="001C01AF" w:rsidRPr="001E7C8A" w:rsidRDefault="00EF22B6" w:rsidP="001C01AF">
      <w:pPr>
        <w:ind w:firstLine="567"/>
        <w:jc w:val="both"/>
        <w:rPr>
          <w:strike/>
          <w:sz w:val="24"/>
          <w:szCs w:val="24"/>
        </w:rPr>
      </w:pPr>
      <w:r w:rsidRPr="00A04102">
        <w:rPr>
          <w:sz w:val="24"/>
          <w:szCs w:val="24"/>
        </w:rPr>
        <w:t xml:space="preserve">Для характеристики вибіркових похибок цільових ознак спостереження в цілому, за видами економічної діяльності та за регіонами </w:t>
      </w:r>
      <w:r w:rsidR="004B774D">
        <w:rPr>
          <w:sz w:val="24"/>
          <w:szCs w:val="24"/>
        </w:rPr>
        <w:t>в</w:t>
      </w:r>
      <w:r w:rsidR="008D77D3" w:rsidRPr="00A04102">
        <w:rPr>
          <w:sz w:val="24"/>
          <w:szCs w:val="24"/>
        </w:rPr>
        <w:t xml:space="preserve"> </w:t>
      </w:r>
      <w:r w:rsidR="0092177D" w:rsidRPr="00A04102">
        <w:rPr>
          <w:sz w:val="24"/>
          <w:szCs w:val="24"/>
        </w:rPr>
        <w:t>підсумковому звіті</w:t>
      </w:r>
      <w:r w:rsidR="00656EB7" w:rsidRPr="00A04102">
        <w:rPr>
          <w:sz w:val="24"/>
          <w:szCs w:val="24"/>
        </w:rPr>
        <w:t xml:space="preserve"> </w:t>
      </w:r>
      <w:r w:rsidRPr="00A04102">
        <w:rPr>
          <w:sz w:val="24"/>
          <w:szCs w:val="24"/>
        </w:rPr>
        <w:t xml:space="preserve">наведені коефіцієнти </w:t>
      </w:r>
      <w:r w:rsidRPr="00435C1F">
        <w:rPr>
          <w:sz w:val="24"/>
          <w:szCs w:val="24"/>
        </w:rPr>
        <w:t>варіації та рівні надійності (табл. 2</w:t>
      </w:r>
      <w:r w:rsidRPr="00435C1F">
        <w:rPr>
          <w:szCs w:val="24"/>
        </w:rPr>
        <w:t>–</w:t>
      </w:r>
      <w:r w:rsidRPr="00435C1F">
        <w:rPr>
          <w:sz w:val="24"/>
          <w:szCs w:val="24"/>
        </w:rPr>
        <w:t>5).</w:t>
      </w:r>
      <w:r w:rsidR="00B13E1E" w:rsidRPr="00435C1F">
        <w:rPr>
          <w:sz w:val="24"/>
          <w:szCs w:val="24"/>
        </w:rPr>
        <w:t xml:space="preserve"> </w:t>
      </w:r>
      <w:r w:rsidR="001C01AF" w:rsidRPr="00435C1F">
        <w:rPr>
          <w:sz w:val="24"/>
          <w:szCs w:val="24"/>
        </w:rPr>
        <w:t xml:space="preserve">Методологія розрахунку цих показників </w:t>
      </w:r>
      <w:r w:rsidR="00455833" w:rsidRPr="00435C1F">
        <w:rPr>
          <w:sz w:val="24"/>
          <w:szCs w:val="24"/>
        </w:rPr>
        <w:t>описується в Методологічних положеннях щодо підготовки звітів з якості</w:t>
      </w:r>
      <w:r w:rsidR="001C01AF" w:rsidRPr="00435C1F">
        <w:rPr>
          <w:sz w:val="24"/>
          <w:szCs w:val="24"/>
        </w:rPr>
        <w:t xml:space="preserve"> даних ВСОМП</w:t>
      </w:r>
      <w:r w:rsidR="001E7C8A" w:rsidRPr="00435C1F">
        <w:rPr>
          <w:sz w:val="24"/>
          <w:szCs w:val="24"/>
        </w:rPr>
        <w:t>.</w:t>
      </w:r>
      <w:r w:rsidR="001E7C8A" w:rsidRPr="00435C1F">
        <w:rPr>
          <w:strike/>
          <w:sz w:val="24"/>
          <w:szCs w:val="24"/>
        </w:rPr>
        <w:t xml:space="preserve"> </w:t>
      </w:r>
    </w:p>
    <w:p w:rsidR="00DA54C7" w:rsidRPr="00261C6F" w:rsidRDefault="00DA54C7" w:rsidP="008158A2">
      <w:pPr>
        <w:ind w:firstLine="567"/>
        <w:jc w:val="both"/>
        <w:rPr>
          <w:sz w:val="24"/>
          <w:szCs w:val="24"/>
        </w:rPr>
      </w:pPr>
    </w:p>
    <w:p w:rsidR="00EF2D33" w:rsidRDefault="00EF2D33" w:rsidP="00C64E41">
      <w:pPr>
        <w:spacing w:after="120"/>
        <w:jc w:val="center"/>
        <w:outlineLvl w:val="0"/>
        <w:rPr>
          <w:i/>
          <w:sz w:val="24"/>
          <w:szCs w:val="24"/>
        </w:rPr>
      </w:pPr>
    </w:p>
    <w:p w:rsidR="00EF2D33" w:rsidRDefault="00EF2D33" w:rsidP="00C64E41">
      <w:pPr>
        <w:spacing w:after="120"/>
        <w:jc w:val="center"/>
        <w:outlineLvl w:val="0"/>
        <w:rPr>
          <w:i/>
          <w:sz w:val="24"/>
          <w:szCs w:val="24"/>
        </w:rPr>
      </w:pPr>
    </w:p>
    <w:p w:rsidR="00EF22B6" w:rsidRPr="006E19A6" w:rsidRDefault="00EF22B6" w:rsidP="00C64E41">
      <w:pPr>
        <w:spacing w:after="120"/>
        <w:jc w:val="center"/>
        <w:outlineLvl w:val="0"/>
        <w:rPr>
          <w:sz w:val="24"/>
          <w:szCs w:val="24"/>
        </w:rPr>
      </w:pPr>
      <w:r w:rsidRPr="006E19A6">
        <w:rPr>
          <w:i/>
          <w:sz w:val="24"/>
          <w:szCs w:val="24"/>
        </w:rPr>
        <w:t>Метод розрахунку коефіцієнтів варіації</w:t>
      </w:r>
    </w:p>
    <w:p w:rsidR="00EF22B6" w:rsidRPr="00FD5D94" w:rsidRDefault="00EF22B6" w:rsidP="008158A2">
      <w:pPr>
        <w:pStyle w:val="a8"/>
        <w:spacing w:after="0" w:line="240" w:lineRule="auto"/>
        <w:ind w:firstLine="567"/>
        <w:rPr>
          <w:szCs w:val="24"/>
        </w:rPr>
      </w:pPr>
      <w:r w:rsidRPr="00FD5D94">
        <w:rPr>
          <w:szCs w:val="24"/>
        </w:rPr>
        <w:t xml:space="preserve">Нехай </w:t>
      </w:r>
      <w:r w:rsidRPr="00FD5D94">
        <w:rPr>
          <w:position w:val="-14"/>
          <w:szCs w:val="24"/>
        </w:rPr>
        <w:object w:dxaOrig="1500" w:dyaOrig="380" w14:anchorId="07FA2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0.4pt" o:ole="">
            <v:imagedata r:id="rId12" o:title=""/>
          </v:shape>
          <o:OLEObject Type="Embed" ProgID="Equation.3" ShapeID="_x0000_i1025" DrawAspect="Content" ObjectID="_1699955159" r:id="rId13"/>
        </w:object>
      </w:r>
      <w:r w:rsidRPr="00FD5D94">
        <w:rPr>
          <w:szCs w:val="24"/>
        </w:rPr>
        <w:t xml:space="preserve"> </w:t>
      </w:r>
      <w:r w:rsidRPr="00FD5D94">
        <w:t>–</w:t>
      </w:r>
      <w:r w:rsidRPr="00FD5D94">
        <w:rPr>
          <w:szCs w:val="24"/>
        </w:rPr>
        <w:t xml:space="preserve"> значення оцінюваної ознаки, де </w:t>
      </w:r>
      <w:r w:rsidRPr="00FD5D94">
        <w:rPr>
          <w:position w:val="-6"/>
          <w:szCs w:val="24"/>
        </w:rPr>
        <w:object w:dxaOrig="200" w:dyaOrig="279" w14:anchorId="2206248E">
          <v:shape id="_x0000_i1026" type="#_x0000_t75" style="width:6.6pt;height:14.4pt" o:ole="">
            <v:imagedata r:id="rId14" o:title=""/>
          </v:shape>
          <o:OLEObject Type="Embed" ProgID="Equation.3" ShapeID="_x0000_i1026" DrawAspect="Content" ObjectID="_1699955160" r:id="rId15"/>
        </w:object>
      </w:r>
      <w:r w:rsidRPr="00FD5D94">
        <w:rPr>
          <w:szCs w:val="24"/>
        </w:rPr>
        <w:t xml:space="preserve"> </w:t>
      </w:r>
      <w:r w:rsidRPr="00FD5D94">
        <w:t>–</w:t>
      </w:r>
      <w:r w:rsidRPr="00FD5D94">
        <w:rPr>
          <w:szCs w:val="24"/>
        </w:rPr>
        <w:t xml:space="preserve"> номер страти, а </w:t>
      </w:r>
      <w:r w:rsidRPr="00FD5D94">
        <w:rPr>
          <w:position w:val="-12"/>
          <w:szCs w:val="24"/>
        </w:rPr>
        <w:object w:dxaOrig="279" w:dyaOrig="360" w14:anchorId="60B52756">
          <v:shape id="_x0000_i1027" type="#_x0000_t75" style="width:14.4pt;height:20.4pt" o:ole="">
            <v:imagedata r:id="rId16" o:title=""/>
          </v:shape>
          <o:OLEObject Type="Embed" ProgID="Equation.3" ShapeID="_x0000_i1027" DrawAspect="Content" ObjectID="_1699955161" r:id="rId17"/>
        </w:object>
      </w:r>
      <w:r w:rsidRPr="00FD5D94">
        <w:rPr>
          <w:szCs w:val="24"/>
        </w:rPr>
        <w:t xml:space="preserve"> </w:t>
      </w:r>
      <w:r w:rsidRPr="00FD5D94">
        <w:t>–</w:t>
      </w:r>
      <w:r w:rsidRPr="00FD5D94">
        <w:rPr>
          <w:szCs w:val="24"/>
        </w:rPr>
        <w:t xml:space="preserve"> обсяг вибірки зі страти </w:t>
      </w:r>
      <w:r w:rsidRPr="00FD5D94">
        <w:rPr>
          <w:position w:val="-6"/>
          <w:szCs w:val="24"/>
        </w:rPr>
        <w:object w:dxaOrig="200" w:dyaOrig="279" w14:anchorId="20B30096">
          <v:shape id="_x0000_i1028" type="#_x0000_t75" style="width:6.6pt;height:14.4pt" o:ole="">
            <v:imagedata r:id="rId14" o:title=""/>
          </v:shape>
          <o:OLEObject Type="Embed" ProgID="Equation.3" ShapeID="_x0000_i1028" DrawAspect="Content" ObjectID="_1699955162" r:id="rId18"/>
        </w:object>
      </w:r>
      <w:r w:rsidRPr="00FD5D94">
        <w:rPr>
          <w:position w:val="-6"/>
          <w:szCs w:val="24"/>
        </w:rPr>
        <w:t>.</w:t>
      </w:r>
      <w:r w:rsidRPr="00FD5D94">
        <w:rPr>
          <w:szCs w:val="24"/>
        </w:rPr>
        <w:t xml:space="preserve"> </w:t>
      </w:r>
    </w:p>
    <w:p w:rsidR="00683CE8" w:rsidRDefault="00EF22B6" w:rsidP="008158A2">
      <w:pPr>
        <w:pStyle w:val="a8"/>
        <w:spacing w:after="0" w:line="240" w:lineRule="auto"/>
        <w:ind w:firstLine="567"/>
        <w:rPr>
          <w:szCs w:val="24"/>
        </w:rPr>
      </w:pPr>
      <w:r w:rsidRPr="00FD5D94">
        <w:rPr>
          <w:szCs w:val="24"/>
        </w:rPr>
        <w:t xml:space="preserve">Уведемо такі величини </w:t>
      </w:r>
      <w:r w:rsidRPr="00FD5D94">
        <w:rPr>
          <w:position w:val="-32"/>
          <w:szCs w:val="24"/>
        </w:rPr>
        <w:object w:dxaOrig="2480" w:dyaOrig="760" w14:anchorId="0E2A3504">
          <v:shape id="_x0000_i1029" type="#_x0000_t75" style="width:123.6pt;height:35.4pt" o:ole="">
            <v:imagedata r:id="rId19" o:title=""/>
          </v:shape>
          <o:OLEObject Type="Embed" ProgID="Equation.3" ShapeID="_x0000_i1029" DrawAspect="Content" ObjectID="_1699955163" r:id="rId20"/>
        </w:object>
      </w:r>
      <w:r w:rsidRPr="00FD5D94">
        <w:rPr>
          <w:szCs w:val="24"/>
        </w:rPr>
        <w:t xml:space="preserve">, </w:t>
      </w:r>
    </w:p>
    <w:p w:rsidR="00EF22B6" w:rsidRPr="00435C1F" w:rsidRDefault="00EF22B6" w:rsidP="008158A2">
      <w:pPr>
        <w:pStyle w:val="a8"/>
        <w:spacing w:after="0" w:line="240" w:lineRule="auto"/>
        <w:ind w:firstLine="567"/>
        <w:rPr>
          <w:szCs w:val="24"/>
        </w:rPr>
      </w:pPr>
      <w:r w:rsidRPr="00FD5D94">
        <w:rPr>
          <w:szCs w:val="24"/>
        </w:rPr>
        <w:t xml:space="preserve">де </w:t>
      </w:r>
      <w:r w:rsidRPr="00FD5D94">
        <w:rPr>
          <w:position w:val="-4"/>
          <w:szCs w:val="24"/>
        </w:rPr>
        <w:object w:dxaOrig="240" w:dyaOrig="260" w14:anchorId="0440889D">
          <v:shape id="_x0000_i1030" type="#_x0000_t75" style="width:14.4pt;height:14.4pt" o:ole="">
            <v:imagedata r:id="rId21" o:title=""/>
          </v:shape>
          <o:OLEObject Type="Embed" ProgID="Equation.3" ShapeID="_x0000_i1030" DrawAspect="Content" ObjectID="_1699955164" r:id="rId22"/>
        </w:object>
      </w:r>
      <w:r w:rsidRPr="00FD5D94">
        <w:rPr>
          <w:szCs w:val="24"/>
        </w:rPr>
        <w:t xml:space="preserve"> </w:t>
      </w:r>
      <w:r w:rsidRPr="00FD5D94">
        <w:t>–</w:t>
      </w:r>
      <w:r w:rsidRPr="00FD5D94">
        <w:rPr>
          <w:szCs w:val="24"/>
        </w:rPr>
        <w:t xml:space="preserve"> домен, для якого оцінюється показник (</w:t>
      </w:r>
      <w:r w:rsidRPr="00435C1F">
        <w:rPr>
          <w:szCs w:val="24"/>
        </w:rPr>
        <w:t xml:space="preserve">наприклад, регіон або вид економічної діяльності). Тоді за вибіркою оцінка сумарного значення ознаки для домену </w:t>
      </w:r>
      <w:r w:rsidRPr="00435C1F">
        <w:rPr>
          <w:position w:val="-4"/>
          <w:szCs w:val="24"/>
        </w:rPr>
        <w:object w:dxaOrig="240" w:dyaOrig="260" w14:anchorId="3AC59E51">
          <v:shape id="_x0000_i1031" type="#_x0000_t75" style="width:14.4pt;height:14.4pt" o:ole="">
            <v:imagedata r:id="rId23" o:title=""/>
          </v:shape>
          <o:OLEObject Type="Embed" ProgID="Equation.3" ShapeID="_x0000_i1031" DrawAspect="Content" ObjectID="_1699955165" r:id="rId24"/>
        </w:object>
      </w:r>
      <w:r w:rsidRPr="00435C1F">
        <w:rPr>
          <w:szCs w:val="24"/>
        </w:rPr>
        <w:t xml:space="preserve"> визначається за допомогою такої формули:</w:t>
      </w:r>
    </w:p>
    <w:p w:rsidR="008E1337" w:rsidRPr="00435C1F" w:rsidRDefault="00EF22B6" w:rsidP="008E1337">
      <w:pPr>
        <w:jc w:val="right"/>
        <w:rPr>
          <w:sz w:val="24"/>
          <w:szCs w:val="24"/>
        </w:rPr>
      </w:pPr>
      <w:r w:rsidRPr="00435C1F">
        <w:rPr>
          <w:position w:val="-28"/>
          <w:szCs w:val="24"/>
        </w:rPr>
        <w:object w:dxaOrig="1660" w:dyaOrig="700" w14:anchorId="4A575481">
          <v:shape id="_x0000_i1032" type="#_x0000_t75" style="width:86.4pt;height:36.6pt" o:ole="">
            <v:imagedata r:id="rId25" o:title=""/>
          </v:shape>
          <o:OLEObject Type="Embed" ProgID="Equation.3" ShapeID="_x0000_i1032" DrawAspect="Content" ObjectID="_1699955166" r:id="rId26"/>
        </w:object>
      </w:r>
      <w:r w:rsidRPr="00435C1F">
        <w:rPr>
          <w:sz w:val="24"/>
          <w:szCs w:val="24"/>
        </w:rPr>
        <w:t xml:space="preserve">, </w:t>
      </w:r>
      <w:r w:rsidR="008E1337" w:rsidRPr="00435C1F">
        <w:rPr>
          <w:sz w:val="24"/>
          <w:szCs w:val="24"/>
        </w:rPr>
        <w:t xml:space="preserve">                                                          (1)</w:t>
      </w:r>
    </w:p>
    <w:p w:rsidR="00EF22B6" w:rsidRPr="00435C1F" w:rsidRDefault="00785E44" w:rsidP="008E1337">
      <w:pPr>
        <w:spacing w:before="120"/>
        <w:rPr>
          <w:sz w:val="24"/>
          <w:szCs w:val="24"/>
        </w:rPr>
      </w:pPr>
      <w:r w:rsidRPr="00435C1F">
        <w:rPr>
          <w:sz w:val="24"/>
          <w:szCs w:val="24"/>
        </w:rPr>
        <w:t xml:space="preserve">де </w:t>
      </w:r>
      <w:r w:rsidR="00EF22B6" w:rsidRPr="00435C1F">
        <w:rPr>
          <w:position w:val="-12"/>
          <w:sz w:val="24"/>
          <w:szCs w:val="24"/>
        </w:rPr>
        <w:object w:dxaOrig="279" w:dyaOrig="360" w14:anchorId="1351B2DB">
          <v:shape id="_x0000_i1033" type="#_x0000_t75" style="width:20.4pt;height:20.4pt" o:ole="">
            <v:imagedata r:id="rId27" o:title=""/>
          </v:shape>
          <o:OLEObject Type="Embed" ProgID="Equation.3" ShapeID="_x0000_i1033" DrawAspect="Content" ObjectID="_1699955167" r:id="rId28"/>
        </w:object>
      </w:r>
      <w:r w:rsidR="00EF22B6" w:rsidRPr="00435C1F">
        <w:rPr>
          <w:sz w:val="24"/>
          <w:szCs w:val="24"/>
        </w:rPr>
        <w:t xml:space="preserve"> </w:t>
      </w:r>
      <w:r w:rsidR="00EF22B6" w:rsidRPr="00435C1F">
        <w:t>–</w:t>
      </w:r>
      <w:r w:rsidR="009A54F8" w:rsidRPr="00435C1F">
        <w:rPr>
          <w:sz w:val="24"/>
          <w:szCs w:val="24"/>
        </w:rPr>
        <w:t xml:space="preserve"> кінцева вага і-</w:t>
      </w:r>
      <w:r w:rsidR="00EF22B6" w:rsidRPr="00435C1F">
        <w:rPr>
          <w:sz w:val="24"/>
          <w:szCs w:val="24"/>
        </w:rPr>
        <w:t>го підприємства.</w:t>
      </w:r>
    </w:p>
    <w:p w:rsidR="00656EB7" w:rsidRPr="00435C1F" w:rsidRDefault="00EF22B6" w:rsidP="008158A2">
      <w:pPr>
        <w:ind w:firstLine="567"/>
        <w:jc w:val="both"/>
        <w:rPr>
          <w:sz w:val="24"/>
          <w:szCs w:val="24"/>
        </w:rPr>
      </w:pPr>
      <w:r w:rsidRPr="00435C1F">
        <w:rPr>
          <w:sz w:val="24"/>
          <w:szCs w:val="24"/>
        </w:rPr>
        <w:t xml:space="preserve">Методологія розрахунку та корегування статистичних ваг підприємств наведена в Методиці поширення даних вибіркового структурного обстеження малих підприємств на генеральну сукупність, затвердженій наказом Держстату від 16.10.2012 № 419 та </w:t>
      </w:r>
      <w:r w:rsidRPr="003A3E2E">
        <w:rPr>
          <w:sz w:val="24"/>
          <w:szCs w:val="24"/>
        </w:rPr>
        <w:t>розміщен</w:t>
      </w:r>
      <w:r w:rsidR="00DE59E4" w:rsidRPr="003A3E2E">
        <w:rPr>
          <w:sz w:val="24"/>
          <w:szCs w:val="24"/>
        </w:rPr>
        <w:t>ій</w:t>
      </w:r>
      <w:r w:rsidRPr="003A3E2E">
        <w:rPr>
          <w:sz w:val="24"/>
          <w:szCs w:val="24"/>
        </w:rPr>
        <w:t xml:space="preserve"> </w:t>
      </w:r>
      <w:r w:rsidR="00656EB7" w:rsidRPr="003A3E2E">
        <w:rPr>
          <w:sz w:val="24"/>
          <w:szCs w:val="24"/>
        </w:rPr>
        <w:t xml:space="preserve">на </w:t>
      </w:r>
      <w:r w:rsidR="00682DD0" w:rsidRPr="003A3E2E">
        <w:rPr>
          <w:sz w:val="24"/>
          <w:szCs w:val="24"/>
        </w:rPr>
        <w:t xml:space="preserve">офіційному </w:t>
      </w:r>
      <w:r w:rsidR="007B0E43" w:rsidRPr="003A3E2E">
        <w:rPr>
          <w:sz w:val="24"/>
          <w:szCs w:val="24"/>
        </w:rPr>
        <w:t>вебсайті Держстату</w:t>
      </w:r>
      <w:r w:rsidR="00F74A39" w:rsidRPr="003A3E2E">
        <w:rPr>
          <w:sz w:val="24"/>
          <w:szCs w:val="24"/>
        </w:rPr>
        <w:t xml:space="preserve"> </w:t>
      </w:r>
      <w:r w:rsidR="0025143C" w:rsidRPr="003A3E2E">
        <w:rPr>
          <w:sz w:val="24"/>
          <w:szCs w:val="24"/>
        </w:rPr>
        <w:t>в</w:t>
      </w:r>
      <w:r w:rsidR="00F74A39" w:rsidRPr="003A3E2E">
        <w:rPr>
          <w:sz w:val="24"/>
          <w:szCs w:val="24"/>
        </w:rPr>
        <w:t xml:space="preserve"> розділі "Методологія та класифіка</w:t>
      </w:r>
      <w:r w:rsidR="006B6F0A" w:rsidRPr="003A3E2E">
        <w:rPr>
          <w:sz w:val="24"/>
          <w:szCs w:val="24"/>
        </w:rPr>
        <w:t>тори</w:t>
      </w:r>
      <w:r w:rsidR="00F74A39" w:rsidRPr="003A3E2E">
        <w:rPr>
          <w:spacing w:val="-2"/>
          <w:sz w:val="24"/>
          <w:szCs w:val="24"/>
        </w:rPr>
        <w:t>"/"Статистична методологія"/"Економічна статистика"/"Економічна діяльність"/</w:t>
      </w:r>
      <w:r w:rsidR="0004493A" w:rsidRPr="003A3E2E">
        <w:rPr>
          <w:spacing w:val="-2"/>
          <w:sz w:val="24"/>
          <w:szCs w:val="24"/>
        </w:rPr>
        <w:t xml:space="preserve"> </w:t>
      </w:r>
      <w:r w:rsidR="00F74A39" w:rsidRPr="003A3E2E">
        <w:rPr>
          <w:spacing w:val="-2"/>
          <w:sz w:val="24"/>
          <w:szCs w:val="24"/>
        </w:rPr>
        <w:t>"Діяльність підприємств</w:t>
      </w:r>
      <w:r w:rsidR="00F74A39" w:rsidRPr="00435C1F">
        <w:rPr>
          <w:spacing w:val="-2"/>
          <w:sz w:val="24"/>
          <w:szCs w:val="24"/>
        </w:rPr>
        <w:t>".</w:t>
      </w:r>
    </w:p>
    <w:p w:rsidR="00EF22B6" w:rsidRPr="00435C1F" w:rsidRDefault="00EF22B6" w:rsidP="008158A2">
      <w:pPr>
        <w:ind w:firstLine="567"/>
        <w:jc w:val="both"/>
        <w:rPr>
          <w:sz w:val="24"/>
          <w:szCs w:val="24"/>
        </w:rPr>
      </w:pPr>
      <w:r w:rsidRPr="00435C1F">
        <w:rPr>
          <w:sz w:val="24"/>
          <w:szCs w:val="24"/>
        </w:rPr>
        <w:t xml:space="preserve">Оскільки відбір одиниць </w:t>
      </w:r>
      <w:r w:rsidR="008D77D3" w:rsidRPr="00435C1F">
        <w:rPr>
          <w:sz w:val="24"/>
          <w:szCs w:val="24"/>
        </w:rPr>
        <w:t>і</w:t>
      </w:r>
      <w:r w:rsidRPr="00435C1F">
        <w:rPr>
          <w:sz w:val="24"/>
          <w:szCs w:val="24"/>
        </w:rPr>
        <w:t>з кожної страти відбувається незалежно, то дисперсію оцінки сумарного значення можна обчислити за формулою:</w:t>
      </w:r>
    </w:p>
    <w:p w:rsidR="00EF22B6" w:rsidRPr="00435C1F" w:rsidRDefault="00EF22B6" w:rsidP="00A355CE">
      <w:pPr>
        <w:ind w:firstLine="3510"/>
        <w:rPr>
          <w:sz w:val="24"/>
          <w:szCs w:val="24"/>
        </w:rPr>
      </w:pPr>
      <w:r w:rsidRPr="00435C1F">
        <w:rPr>
          <w:position w:val="-28"/>
          <w:sz w:val="24"/>
          <w:szCs w:val="24"/>
        </w:rPr>
        <w:object w:dxaOrig="2820" w:dyaOrig="680" w14:anchorId="404734CE">
          <v:shape id="_x0000_i1034" type="#_x0000_t75" style="width:150.6pt;height:36.6pt" o:ole="">
            <v:imagedata r:id="rId29" o:title=""/>
          </v:shape>
          <o:OLEObject Type="Embed" ProgID="Equation.3" ShapeID="_x0000_i1034" DrawAspect="Content" ObjectID="_1699955168" r:id="rId30"/>
        </w:object>
      </w:r>
      <w:r w:rsidRPr="00435C1F">
        <w:rPr>
          <w:sz w:val="24"/>
          <w:szCs w:val="24"/>
        </w:rPr>
        <w:t>,</w:t>
      </w:r>
      <w:r w:rsidR="008E1337" w:rsidRPr="00435C1F">
        <w:rPr>
          <w:sz w:val="24"/>
          <w:szCs w:val="24"/>
        </w:rPr>
        <w:t xml:space="preserve">                                             (2)</w:t>
      </w:r>
    </w:p>
    <w:p w:rsidR="00EF22B6" w:rsidRPr="00435C1F" w:rsidRDefault="00EF22B6" w:rsidP="00683CE8">
      <w:pPr>
        <w:jc w:val="both"/>
        <w:rPr>
          <w:sz w:val="24"/>
          <w:szCs w:val="24"/>
        </w:rPr>
      </w:pPr>
      <w:r w:rsidRPr="00435C1F">
        <w:rPr>
          <w:sz w:val="24"/>
          <w:szCs w:val="24"/>
        </w:rPr>
        <w:t xml:space="preserve">де </w:t>
      </w:r>
      <w:r w:rsidRPr="00435C1F">
        <w:rPr>
          <w:position w:val="-12"/>
          <w:sz w:val="24"/>
          <w:szCs w:val="24"/>
        </w:rPr>
        <w:object w:dxaOrig="340" w:dyaOrig="380" w14:anchorId="06C193FD">
          <v:shape id="_x0000_i1035" type="#_x0000_t75" style="width:14.4pt;height:20.4pt" o:ole="">
            <v:imagedata r:id="rId31" o:title=""/>
          </v:shape>
          <o:OLEObject Type="Embed" ProgID="Equation.3" ShapeID="_x0000_i1035" DrawAspect="Content" ObjectID="_1699955169" r:id="rId32"/>
        </w:object>
      </w:r>
      <w:r w:rsidRPr="00435C1F">
        <w:rPr>
          <w:sz w:val="24"/>
          <w:szCs w:val="24"/>
        </w:rPr>
        <w:t xml:space="preserve"> </w:t>
      </w:r>
      <w:r w:rsidRPr="00435C1F">
        <w:t>–</w:t>
      </w:r>
      <w:r w:rsidRPr="00435C1F">
        <w:rPr>
          <w:sz w:val="24"/>
          <w:szCs w:val="24"/>
        </w:rPr>
        <w:t xml:space="preserve"> вибіркова дисперсія у страті </w:t>
      </w:r>
      <w:r w:rsidRPr="00435C1F">
        <w:rPr>
          <w:position w:val="-6"/>
          <w:sz w:val="24"/>
          <w:szCs w:val="24"/>
        </w:rPr>
        <w:object w:dxaOrig="200" w:dyaOrig="279" w14:anchorId="4B56F985">
          <v:shape id="_x0000_i1036" type="#_x0000_t75" style="width:6.6pt;height:14.4pt" o:ole="">
            <v:imagedata r:id="rId33" o:title=""/>
          </v:shape>
          <o:OLEObject Type="Embed" ProgID="Equation.3" ShapeID="_x0000_i1036" DrawAspect="Content" ObjectID="_1699955170" r:id="rId34"/>
        </w:object>
      </w:r>
      <w:r w:rsidRPr="00435C1F">
        <w:rPr>
          <w:sz w:val="24"/>
          <w:szCs w:val="24"/>
        </w:rPr>
        <w:t xml:space="preserve">, обчислена за величинами </w:t>
      </w:r>
      <w:r w:rsidRPr="00435C1F">
        <w:rPr>
          <w:position w:val="-14"/>
          <w:sz w:val="24"/>
          <w:szCs w:val="24"/>
        </w:rPr>
        <w:object w:dxaOrig="1540" w:dyaOrig="380" w14:anchorId="62AF4E63">
          <v:shape id="_x0000_i1037" type="#_x0000_t75" style="width:78.6pt;height:20.4pt" o:ole="">
            <v:imagedata r:id="rId35" o:title=""/>
          </v:shape>
          <o:OLEObject Type="Embed" ProgID="Equation.3" ShapeID="_x0000_i1037" DrawAspect="Content" ObjectID="_1699955171" r:id="rId36"/>
        </w:object>
      </w:r>
      <w:r w:rsidRPr="00435C1F">
        <w:rPr>
          <w:sz w:val="24"/>
          <w:szCs w:val="24"/>
        </w:rPr>
        <w:t>.</w:t>
      </w:r>
    </w:p>
    <w:p w:rsidR="00EF22B6" w:rsidRPr="00435C1F" w:rsidRDefault="00EF22B6" w:rsidP="008158A2">
      <w:pPr>
        <w:ind w:firstLine="567"/>
        <w:jc w:val="both"/>
        <w:rPr>
          <w:sz w:val="24"/>
          <w:szCs w:val="24"/>
        </w:rPr>
      </w:pPr>
      <w:r w:rsidRPr="00435C1F">
        <w:rPr>
          <w:sz w:val="24"/>
          <w:szCs w:val="24"/>
        </w:rPr>
        <w:t xml:space="preserve">Коефіцієнт варіації оцінки сумарного значення показника </w:t>
      </w:r>
      <w:r w:rsidRPr="00435C1F">
        <w:rPr>
          <w:position w:val="-4"/>
          <w:szCs w:val="24"/>
        </w:rPr>
        <w:object w:dxaOrig="279" w:dyaOrig="260" w14:anchorId="7A5F1B74">
          <v:shape id="_x0000_i1038" type="#_x0000_t75" style="width:14.4pt;height:14.4pt" o:ole="">
            <v:imagedata r:id="rId37" o:title=""/>
          </v:shape>
          <o:OLEObject Type="Embed" ProgID="Equation.3" ShapeID="_x0000_i1038" DrawAspect="Content" ObjectID="_1699955172" r:id="rId38"/>
        </w:object>
      </w:r>
      <w:r w:rsidRPr="00435C1F">
        <w:rPr>
          <w:sz w:val="24"/>
          <w:szCs w:val="24"/>
        </w:rPr>
        <w:t xml:space="preserve"> обчислюється як відношення кореня з дисперсії до оцінки:</w:t>
      </w:r>
    </w:p>
    <w:p w:rsidR="00EF22B6" w:rsidRPr="00435C1F" w:rsidRDefault="00EF22B6" w:rsidP="00A355CE">
      <w:pPr>
        <w:ind w:firstLine="562"/>
        <w:jc w:val="both"/>
        <w:rPr>
          <w:sz w:val="10"/>
          <w:szCs w:val="10"/>
        </w:rPr>
      </w:pPr>
    </w:p>
    <w:p w:rsidR="00EF22B6" w:rsidRPr="00435C1F" w:rsidRDefault="00EF22B6" w:rsidP="00A355CE">
      <w:pPr>
        <w:ind w:firstLine="3870"/>
        <w:rPr>
          <w:szCs w:val="24"/>
        </w:rPr>
      </w:pPr>
      <w:r w:rsidRPr="00435C1F">
        <w:rPr>
          <w:position w:val="-24"/>
          <w:sz w:val="24"/>
          <w:szCs w:val="24"/>
        </w:rPr>
        <w:object w:dxaOrig="2100" w:dyaOrig="680" w14:anchorId="2DAD3C22">
          <v:shape id="_x0000_i1039" type="#_x0000_t75" style="width:115.8pt;height:36.6pt" o:ole="">
            <v:imagedata r:id="rId39" o:title=""/>
          </v:shape>
          <o:OLEObject Type="Embed" ProgID="Equation.3" ShapeID="_x0000_i1039" DrawAspect="Content" ObjectID="_1699955173" r:id="rId40"/>
        </w:object>
      </w:r>
      <w:r w:rsidRPr="00435C1F">
        <w:rPr>
          <w:szCs w:val="24"/>
        </w:rPr>
        <w:t>.</w:t>
      </w:r>
      <w:r w:rsidR="008E1337" w:rsidRPr="00435C1F">
        <w:rPr>
          <w:szCs w:val="24"/>
        </w:rPr>
        <w:t xml:space="preserve">                                                              </w:t>
      </w:r>
      <w:r w:rsidR="008E1337" w:rsidRPr="00435C1F">
        <w:rPr>
          <w:sz w:val="24"/>
          <w:szCs w:val="24"/>
        </w:rPr>
        <w:t>(3)</w:t>
      </w:r>
    </w:p>
    <w:p w:rsidR="00EF22B6" w:rsidRPr="00435C1F" w:rsidRDefault="00EF22B6" w:rsidP="008158A2">
      <w:pPr>
        <w:pStyle w:val="a8"/>
        <w:spacing w:after="0" w:line="280" w:lineRule="exact"/>
        <w:ind w:firstLine="567"/>
        <w:rPr>
          <w:szCs w:val="24"/>
        </w:rPr>
      </w:pPr>
      <w:r w:rsidRPr="00435C1F">
        <w:rPr>
          <w:szCs w:val="24"/>
        </w:rPr>
        <w:t xml:space="preserve">У цілому по сукупності обчислюється загальна дисперсія та коефіцієнт варіації. Для цього використовуються вищезазначені </w:t>
      </w:r>
      <w:r w:rsidRPr="003A3E2E">
        <w:rPr>
          <w:szCs w:val="24"/>
        </w:rPr>
        <w:t xml:space="preserve">формули, </w:t>
      </w:r>
      <w:r w:rsidR="00DE59E4" w:rsidRPr="003A3E2E">
        <w:rPr>
          <w:szCs w:val="24"/>
        </w:rPr>
        <w:t>у</w:t>
      </w:r>
      <w:r w:rsidRPr="003A3E2E">
        <w:rPr>
          <w:szCs w:val="24"/>
        </w:rPr>
        <w:t xml:space="preserve"> яких</w:t>
      </w:r>
      <w:r w:rsidRPr="00435C1F">
        <w:rPr>
          <w:szCs w:val="24"/>
        </w:rPr>
        <w:t xml:space="preserve"> замість величин </w:t>
      </w:r>
      <w:r w:rsidRPr="00435C1F">
        <w:rPr>
          <w:szCs w:val="24"/>
          <w:vertAlign w:val="subscript"/>
        </w:rPr>
        <w:object w:dxaOrig="320" w:dyaOrig="360" w14:anchorId="69E8BC17">
          <v:shape id="_x0000_i1040" type="#_x0000_t75" style="width:14.4pt;height:20.4pt" o:ole="">
            <v:imagedata r:id="rId41" o:title=""/>
          </v:shape>
          <o:OLEObject Type="Embed" ProgID="Equation.3" ShapeID="_x0000_i1040" DrawAspect="Content" ObjectID="_1699955174" r:id="rId42"/>
        </w:object>
      </w:r>
      <w:r w:rsidRPr="00435C1F">
        <w:rPr>
          <w:szCs w:val="24"/>
        </w:rPr>
        <w:t xml:space="preserve"> використовуються </w:t>
      </w:r>
      <w:r w:rsidRPr="00435C1F">
        <w:rPr>
          <w:szCs w:val="24"/>
          <w:vertAlign w:val="subscript"/>
        </w:rPr>
        <w:object w:dxaOrig="320" w:dyaOrig="360" w14:anchorId="2084B319">
          <v:shape id="_x0000_i1041" type="#_x0000_t75" style="width:14.4pt;height:20.4pt" o:ole="">
            <v:imagedata r:id="rId43" o:title=""/>
          </v:shape>
          <o:OLEObject Type="Embed" ProgID="Equation.3" ShapeID="_x0000_i1041" DrawAspect="Content" ObjectID="_1699955175" r:id="rId44"/>
        </w:object>
      </w:r>
      <w:r w:rsidRPr="00435C1F">
        <w:rPr>
          <w:szCs w:val="24"/>
        </w:rPr>
        <w:t>.</w:t>
      </w:r>
    </w:p>
    <w:p w:rsidR="00DC700A" w:rsidRDefault="00DC700A" w:rsidP="008158A2">
      <w:pPr>
        <w:pStyle w:val="a8"/>
        <w:spacing w:after="0" w:line="280" w:lineRule="exact"/>
        <w:ind w:firstLine="567"/>
        <w:rPr>
          <w:szCs w:val="24"/>
        </w:rPr>
      </w:pPr>
    </w:p>
    <w:p w:rsidR="00261C6F" w:rsidRPr="00435C1F" w:rsidRDefault="00261C6F" w:rsidP="008158A2">
      <w:pPr>
        <w:pStyle w:val="a8"/>
        <w:spacing w:after="0" w:line="280" w:lineRule="exact"/>
        <w:ind w:firstLine="567"/>
        <w:rPr>
          <w:szCs w:val="24"/>
        </w:rPr>
      </w:pPr>
    </w:p>
    <w:p w:rsidR="00EF22B6" w:rsidRPr="00435C1F" w:rsidRDefault="00EF22B6" w:rsidP="008158A2">
      <w:pPr>
        <w:ind w:firstLine="567"/>
        <w:jc w:val="both"/>
        <w:rPr>
          <w:sz w:val="24"/>
          <w:szCs w:val="24"/>
        </w:rPr>
      </w:pPr>
      <w:r w:rsidRPr="00435C1F">
        <w:rPr>
          <w:sz w:val="24"/>
          <w:szCs w:val="24"/>
        </w:rPr>
        <w:t>Для характеристики надійності оцінок використовується також такий набір категорій:</w:t>
      </w:r>
    </w:p>
    <w:p w:rsidR="00D10B0D" w:rsidRPr="00435C1F" w:rsidRDefault="00D10B0D" w:rsidP="00261C6F">
      <w:pPr>
        <w:pStyle w:val="a8"/>
        <w:spacing w:after="0" w:line="240" w:lineRule="auto"/>
        <w:ind w:firstLine="0"/>
        <w:rPr>
          <w:szCs w:val="24"/>
        </w:rPr>
      </w:pPr>
    </w:p>
    <w:p w:rsidR="00EF22B6" w:rsidRPr="00435C1F" w:rsidRDefault="00EF22B6" w:rsidP="00C61884">
      <w:pPr>
        <w:pStyle w:val="a8"/>
        <w:spacing w:after="0" w:line="240" w:lineRule="auto"/>
        <w:ind w:firstLine="0"/>
        <w:jc w:val="right"/>
        <w:rPr>
          <w:szCs w:val="24"/>
        </w:rPr>
      </w:pPr>
      <w:r w:rsidRPr="00435C1F">
        <w:rPr>
          <w:szCs w:val="24"/>
        </w:rPr>
        <w:t>Таблиця 1</w:t>
      </w:r>
    </w:p>
    <w:p w:rsidR="00EF22B6" w:rsidRPr="00435C1F" w:rsidRDefault="00EF22B6" w:rsidP="00857601">
      <w:pPr>
        <w:pStyle w:val="a8"/>
        <w:spacing w:after="0" w:line="240" w:lineRule="auto"/>
        <w:ind w:firstLine="0"/>
        <w:rPr>
          <w:sz w:val="16"/>
          <w:szCs w:val="16"/>
        </w:rPr>
      </w:pPr>
    </w:p>
    <w:tbl>
      <w:tblPr>
        <w:tblW w:w="9747" w:type="dxa"/>
        <w:tblBorders>
          <w:top w:val="single" w:sz="4" w:space="0" w:color="auto"/>
        </w:tblBorders>
        <w:tblLook w:val="01E0" w:firstRow="1" w:lastRow="1" w:firstColumn="1" w:lastColumn="1" w:noHBand="0" w:noVBand="0"/>
      </w:tblPr>
      <w:tblGrid>
        <w:gridCol w:w="2088"/>
        <w:gridCol w:w="3240"/>
        <w:gridCol w:w="4419"/>
      </w:tblGrid>
      <w:tr w:rsidR="00EF22B6" w:rsidRPr="00435C1F" w:rsidTr="00784AF5">
        <w:tc>
          <w:tcPr>
            <w:tcW w:w="2088" w:type="dxa"/>
            <w:tcBorders>
              <w:top w:val="single" w:sz="4" w:space="0" w:color="auto"/>
              <w:bottom w:val="single" w:sz="4" w:space="0" w:color="auto"/>
              <w:right w:val="single" w:sz="4" w:space="0" w:color="auto"/>
            </w:tcBorders>
            <w:tcMar>
              <w:top w:w="85" w:type="dxa"/>
            </w:tcMar>
            <w:vAlign w:val="bottom"/>
          </w:tcPr>
          <w:p w:rsidR="00EF22B6" w:rsidRPr="00435C1F" w:rsidRDefault="00EF22B6" w:rsidP="006C1CAF">
            <w:pPr>
              <w:jc w:val="center"/>
              <w:rPr>
                <w:sz w:val="22"/>
                <w:szCs w:val="22"/>
              </w:rPr>
            </w:pPr>
            <w:r w:rsidRPr="00435C1F">
              <w:rPr>
                <w:sz w:val="22"/>
                <w:szCs w:val="22"/>
              </w:rPr>
              <w:t xml:space="preserve">Категорія </w:t>
            </w:r>
            <w:r w:rsidRPr="00435C1F">
              <w:rPr>
                <w:sz w:val="22"/>
                <w:szCs w:val="22"/>
                <w:lang w:val="ru-RU"/>
              </w:rPr>
              <w:br/>
            </w:r>
            <w:r w:rsidRPr="00435C1F">
              <w:rPr>
                <w:sz w:val="22"/>
                <w:szCs w:val="22"/>
              </w:rPr>
              <w:t>надійності</w:t>
            </w:r>
          </w:p>
        </w:tc>
        <w:tc>
          <w:tcPr>
            <w:tcW w:w="3240" w:type="dxa"/>
            <w:tcBorders>
              <w:top w:val="single" w:sz="4" w:space="0" w:color="auto"/>
              <w:left w:val="single" w:sz="4" w:space="0" w:color="auto"/>
              <w:bottom w:val="single" w:sz="4" w:space="0" w:color="auto"/>
              <w:right w:val="single" w:sz="4" w:space="0" w:color="auto"/>
            </w:tcBorders>
            <w:tcMar>
              <w:top w:w="85" w:type="dxa"/>
            </w:tcMar>
          </w:tcPr>
          <w:p w:rsidR="00EF22B6" w:rsidRPr="00435C1F" w:rsidRDefault="00EF22B6" w:rsidP="006C1CAF">
            <w:pPr>
              <w:jc w:val="center"/>
              <w:rPr>
                <w:sz w:val="22"/>
                <w:szCs w:val="22"/>
              </w:rPr>
            </w:pPr>
            <w:r w:rsidRPr="00435C1F">
              <w:rPr>
                <w:sz w:val="22"/>
                <w:szCs w:val="22"/>
              </w:rPr>
              <w:t xml:space="preserve">Значення коефіцієнта варіації, </w:t>
            </w:r>
            <w:r w:rsidRPr="00435C1F">
              <w:rPr>
                <w:sz w:val="22"/>
                <w:szCs w:val="22"/>
                <w:lang w:val="en-US"/>
              </w:rPr>
              <w:br/>
            </w:r>
            <w:r w:rsidR="00A31A05" w:rsidRPr="00435C1F">
              <w:rPr>
                <w:sz w:val="22"/>
                <w:szCs w:val="22"/>
              </w:rPr>
              <w:t>%</w:t>
            </w:r>
          </w:p>
        </w:tc>
        <w:tc>
          <w:tcPr>
            <w:tcW w:w="4419" w:type="dxa"/>
            <w:tcBorders>
              <w:top w:val="single" w:sz="4" w:space="0" w:color="auto"/>
              <w:left w:val="single" w:sz="4" w:space="0" w:color="auto"/>
              <w:bottom w:val="single" w:sz="4" w:space="0" w:color="auto"/>
            </w:tcBorders>
            <w:tcMar>
              <w:top w:w="85" w:type="dxa"/>
            </w:tcMar>
          </w:tcPr>
          <w:p w:rsidR="00EF22B6" w:rsidRPr="00435C1F" w:rsidRDefault="00EF22B6" w:rsidP="004C214F">
            <w:pPr>
              <w:jc w:val="center"/>
              <w:rPr>
                <w:sz w:val="22"/>
                <w:szCs w:val="22"/>
              </w:rPr>
            </w:pPr>
            <w:r w:rsidRPr="00435C1F">
              <w:rPr>
                <w:sz w:val="22"/>
                <w:szCs w:val="22"/>
              </w:rPr>
              <w:t>Рівень надійності</w:t>
            </w:r>
          </w:p>
        </w:tc>
      </w:tr>
      <w:tr w:rsidR="00EF22B6" w:rsidRPr="00B358CE" w:rsidTr="00784AF5">
        <w:trPr>
          <w:trHeight w:val="57"/>
        </w:trPr>
        <w:tc>
          <w:tcPr>
            <w:tcW w:w="2088" w:type="dxa"/>
            <w:tcBorders>
              <w:top w:val="single" w:sz="4" w:space="0" w:color="auto"/>
              <w:bottom w:val="single" w:sz="4" w:space="0" w:color="auto"/>
              <w:right w:val="single" w:sz="4" w:space="0" w:color="auto"/>
            </w:tcBorders>
            <w:tcMar>
              <w:top w:w="85" w:type="dxa"/>
            </w:tcMar>
            <w:vAlign w:val="bottom"/>
          </w:tcPr>
          <w:p w:rsidR="00EF22B6" w:rsidRPr="00435C1F" w:rsidRDefault="00EF22B6" w:rsidP="0069574C">
            <w:pPr>
              <w:spacing w:before="20"/>
              <w:jc w:val="center"/>
            </w:pPr>
            <w:r w:rsidRPr="00435C1F">
              <w:t>А</w:t>
            </w:r>
          </w:p>
        </w:tc>
        <w:tc>
          <w:tcPr>
            <w:tcW w:w="3240" w:type="dxa"/>
            <w:tcBorders>
              <w:top w:val="single" w:sz="4" w:space="0" w:color="auto"/>
              <w:left w:val="single" w:sz="4" w:space="0" w:color="auto"/>
              <w:bottom w:val="single" w:sz="4" w:space="0" w:color="auto"/>
              <w:right w:val="single" w:sz="4" w:space="0" w:color="auto"/>
            </w:tcBorders>
            <w:tcMar>
              <w:top w:w="85" w:type="dxa"/>
            </w:tcMar>
            <w:vAlign w:val="bottom"/>
          </w:tcPr>
          <w:p w:rsidR="00EF22B6" w:rsidRPr="00435C1F" w:rsidRDefault="00EF22B6" w:rsidP="0069574C">
            <w:pPr>
              <w:spacing w:before="20"/>
              <w:jc w:val="center"/>
            </w:pPr>
            <w:r w:rsidRPr="00435C1F">
              <w:t>не більше 5</w:t>
            </w:r>
          </w:p>
        </w:tc>
        <w:tc>
          <w:tcPr>
            <w:tcW w:w="4419" w:type="dxa"/>
            <w:tcBorders>
              <w:top w:val="single" w:sz="4" w:space="0" w:color="auto"/>
              <w:left w:val="single" w:sz="4" w:space="0" w:color="auto"/>
              <w:bottom w:val="single" w:sz="4" w:space="0" w:color="auto"/>
            </w:tcBorders>
            <w:tcMar>
              <w:top w:w="85" w:type="dxa"/>
            </w:tcMar>
            <w:vAlign w:val="bottom"/>
          </w:tcPr>
          <w:p w:rsidR="00EF22B6" w:rsidRPr="006C1CAF" w:rsidRDefault="00EF22B6" w:rsidP="0069574C">
            <w:pPr>
              <w:spacing w:before="20"/>
              <w:jc w:val="center"/>
            </w:pPr>
            <w:r w:rsidRPr="00435C1F">
              <w:t>високий</w:t>
            </w:r>
          </w:p>
        </w:tc>
      </w:tr>
      <w:tr w:rsidR="00EF22B6" w:rsidRPr="00B358CE" w:rsidTr="00784AF5">
        <w:trPr>
          <w:trHeight w:val="57"/>
        </w:trPr>
        <w:tc>
          <w:tcPr>
            <w:tcW w:w="2088" w:type="dxa"/>
            <w:tcBorders>
              <w:top w:val="single" w:sz="4" w:space="0" w:color="auto"/>
              <w:bottom w:val="single" w:sz="4" w:space="0" w:color="auto"/>
              <w:right w:val="single" w:sz="4" w:space="0" w:color="auto"/>
            </w:tcBorders>
            <w:tcMar>
              <w:top w:w="85" w:type="dxa"/>
            </w:tcMar>
            <w:vAlign w:val="bottom"/>
          </w:tcPr>
          <w:p w:rsidR="00EF22B6" w:rsidRPr="006C1CAF" w:rsidRDefault="00EF22B6" w:rsidP="0069574C">
            <w:pPr>
              <w:spacing w:before="20"/>
              <w:jc w:val="center"/>
            </w:pPr>
            <w:r w:rsidRPr="006C1CAF">
              <w:t>Б</w:t>
            </w:r>
          </w:p>
        </w:tc>
        <w:tc>
          <w:tcPr>
            <w:tcW w:w="3240" w:type="dxa"/>
            <w:tcBorders>
              <w:top w:val="single" w:sz="4" w:space="0" w:color="auto"/>
              <w:left w:val="single" w:sz="4" w:space="0" w:color="auto"/>
              <w:bottom w:val="single" w:sz="4" w:space="0" w:color="auto"/>
              <w:right w:val="single" w:sz="4" w:space="0" w:color="auto"/>
            </w:tcBorders>
            <w:tcMar>
              <w:top w:w="85" w:type="dxa"/>
            </w:tcMar>
            <w:vAlign w:val="bottom"/>
          </w:tcPr>
          <w:p w:rsidR="00EF22B6" w:rsidRPr="006C1CAF" w:rsidRDefault="00EF22B6" w:rsidP="0069574C">
            <w:pPr>
              <w:spacing w:before="20"/>
              <w:jc w:val="center"/>
            </w:pPr>
            <w:r w:rsidRPr="006C1CAF">
              <w:t>від 5,1 до 10</w:t>
            </w:r>
          </w:p>
        </w:tc>
        <w:tc>
          <w:tcPr>
            <w:tcW w:w="4419" w:type="dxa"/>
            <w:tcBorders>
              <w:top w:val="single" w:sz="4" w:space="0" w:color="auto"/>
              <w:left w:val="single" w:sz="4" w:space="0" w:color="auto"/>
              <w:bottom w:val="single" w:sz="4" w:space="0" w:color="auto"/>
            </w:tcBorders>
            <w:tcMar>
              <w:top w:w="85" w:type="dxa"/>
            </w:tcMar>
            <w:vAlign w:val="bottom"/>
          </w:tcPr>
          <w:p w:rsidR="00EF22B6" w:rsidRPr="006C1CAF" w:rsidRDefault="00EF22B6" w:rsidP="0069574C">
            <w:pPr>
              <w:spacing w:before="20"/>
              <w:jc w:val="center"/>
            </w:pPr>
            <w:r w:rsidRPr="006C1CAF">
              <w:t>достатній</w:t>
            </w:r>
          </w:p>
        </w:tc>
      </w:tr>
      <w:tr w:rsidR="00EF22B6" w:rsidRPr="00B358CE" w:rsidTr="00784AF5">
        <w:trPr>
          <w:trHeight w:val="57"/>
        </w:trPr>
        <w:tc>
          <w:tcPr>
            <w:tcW w:w="2088" w:type="dxa"/>
            <w:tcBorders>
              <w:top w:val="single" w:sz="4" w:space="0" w:color="auto"/>
              <w:bottom w:val="single" w:sz="4" w:space="0" w:color="auto"/>
              <w:right w:val="single" w:sz="4" w:space="0" w:color="auto"/>
            </w:tcBorders>
            <w:tcMar>
              <w:top w:w="85" w:type="dxa"/>
            </w:tcMar>
            <w:vAlign w:val="bottom"/>
          </w:tcPr>
          <w:p w:rsidR="00EF22B6" w:rsidRPr="006C1CAF" w:rsidRDefault="00EF22B6" w:rsidP="0069574C">
            <w:pPr>
              <w:spacing w:before="20"/>
              <w:jc w:val="center"/>
            </w:pPr>
            <w:r w:rsidRPr="006C1CAF">
              <w:t>В</w:t>
            </w:r>
          </w:p>
        </w:tc>
        <w:tc>
          <w:tcPr>
            <w:tcW w:w="3240" w:type="dxa"/>
            <w:tcBorders>
              <w:top w:val="single" w:sz="4" w:space="0" w:color="auto"/>
              <w:left w:val="single" w:sz="4" w:space="0" w:color="auto"/>
              <w:bottom w:val="single" w:sz="4" w:space="0" w:color="auto"/>
              <w:right w:val="single" w:sz="4" w:space="0" w:color="auto"/>
            </w:tcBorders>
            <w:tcMar>
              <w:top w:w="85" w:type="dxa"/>
            </w:tcMar>
            <w:vAlign w:val="bottom"/>
          </w:tcPr>
          <w:p w:rsidR="00EF22B6" w:rsidRPr="006C1CAF" w:rsidRDefault="00EF22B6" w:rsidP="0069574C">
            <w:pPr>
              <w:spacing w:before="20"/>
              <w:jc w:val="center"/>
            </w:pPr>
            <w:r w:rsidRPr="006C1CAF">
              <w:t>від 10,1 до 15</w:t>
            </w:r>
          </w:p>
        </w:tc>
        <w:tc>
          <w:tcPr>
            <w:tcW w:w="4419" w:type="dxa"/>
            <w:tcBorders>
              <w:top w:val="single" w:sz="4" w:space="0" w:color="auto"/>
              <w:left w:val="single" w:sz="4" w:space="0" w:color="auto"/>
              <w:bottom w:val="single" w:sz="4" w:space="0" w:color="auto"/>
            </w:tcBorders>
            <w:tcMar>
              <w:top w:w="85" w:type="dxa"/>
            </w:tcMar>
            <w:vAlign w:val="bottom"/>
          </w:tcPr>
          <w:p w:rsidR="00EF22B6" w:rsidRPr="006C1CAF" w:rsidRDefault="00EF22B6" w:rsidP="0069574C">
            <w:pPr>
              <w:spacing w:before="20"/>
              <w:jc w:val="center"/>
            </w:pPr>
            <w:r w:rsidRPr="006C1CAF">
              <w:t>задовільний</w:t>
            </w:r>
          </w:p>
        </w:tc>
      </w:tr>
      <w:tr w:rsidR="00EF22B6" w:rsidRPr="00B358CE" w:rsidTr="00946514">
        <w:trPr>
          <w:trHeight w:val="57"/>
        </w:trPr>
        <w:tc>
          <w:tcPr>
            <w:tcW w:w="2088" w:type="dxa"/>
            <w:tcBorders>
              <w:top w:val="single" w:sz="4" w:space="0" w:color="auto"/>
              <w:bottom w:val="single" w:sz="4" w:space="0" w:color="auto"/>
              <w:right w:val="single" w:sz="4" w:space="0" w:color="auto"/>
            </w:tcBorders>
            <w:tcMar>
              <w:top w:w="85" w:type="dxa"/>
            </w:tcMar>
            <w:vAlign w:val="bottom"/>
          </w:tcPr>
          <w:p w:rsidR="00EF22B6" w:rsidRPr="006C1CAF" w:rsidRDefault="00EF22B6" w:rsidP="0069574C">
            <w:pPr>
              <w:spacing w:before="20"/>
              <w:jc w:val="center"/>
            </w:pPr>
            <w:r w:rsidRPr="006C1CAF">
              <w:t>Г</w:t>
            </w:r>
          </w:p>
        </w:tc>
        <w:tc>
          <w:tcPr>
            <w:tcW w:w="3240" w:type="dxa"/>
            <w:tcBorders>
              <w:top w:val="single" w:sz="4" w:space="0" w:color="auto"/>
              <w:left w:val="single" w:sz="4" w:space="0" w:color="auto"/>
              <w:bottom w:val="single" w:sz="4" w:space="0" w:color="auto"/>
              <w:right w:val="single" w:sz="4" w:space="0" w:color="auto"/>
            </w:tcBorders>
            <w:tcMar>
              <w:top w:w="85" w:type="dxa"/>
            </w:tcMar>
            <w:vAlign w:val="bottom"/>
          </w:tcPr>
          <w:p w:rsidR="00EF22B6" w:rsidRPr="006C1CAF" w:rsidRDefault="00EF22B6" w:rsidP="0069574C">
            <w:pPr>
              <w:spacing w:before="20"/>
              <w:jc w:val="center"/>
            </w:pPr>
            <w:r w:rsidRPr="006C1CAF">
              <w:t>від 15,1 до 25</w:t>
            </w:r>
          </w:p>
        </w:tc>
        <w:tc>
          <w:tcPr>
            <w:tcW w:w="4419" w:type="dxa"/>
            <w:tcBorders>
              <w:top w:val="single" w:sz="4" w:space="0" w:color="auto"/>
              <w:left w:val="single" w:sz="4" w:space="0" w:color="auto"/>
              <w:bottom w:val="single" w:sz="4" w:space="0" w:color="auto"/>
            </w:tcBorders>
            <w:tcMar>
              <w:top w:w="85" w:type="dxa"/>
            </w:tcMar>
            <w:vAlign w:val="bottom"/>
          </w:tcPr>
          <w:p w:rsidR="00EF22B6" w:rsidRPr="006C1CAF" w:rsidRDefault="00EF22B6" w:rsidP="0069574C">
            <w:pPr>
              <w:spacing w:before="20"/>
              <w:jc w:val="center"/>
            </w:pPr>
            <w:r w:rsidRPr="006C1CAF">
              <w:t>низький (придатні лише до якісного аналізу)</w:t>
            </w:r>
          </w:p>
        </w:tc>
      </w:tr>
      <w:tr w:rsidR="00EF22B6" w:rsidRPr="00B358CE" w:rsidTr="00946514">
        <w:trPr>
          <w:trHeight w:val="57"/>
        </w:trPr>
        <w:tc>
          <w:tcPr>
            <w:tcW w:w="2088" w:type="dxa"/>
            <w:tcBorders>
              <w:top w:val="single" w:sz="4" w:space="0" w:color="auto"/>
              <w:bottom w:val="single" w:sz="4" w:space="0" w:color="auto"/>
              <w:right w:val="single" w:sz="4" w:space="0" w:color="auto"/>
            </w:tcBorders>
            <w:tcMar>
              <w:top w:w="85" w:type="dxa"/>
            </w:tcMar>
            <w:vAlign w:val="bottom"/>
          </w:tcPr>
          <w:p w:rsidR="00EF22B6" w:rsidRPr="006C1CAF" w:rsidRDefault="00EF22B6" w:rsidP="0069574C">
            <w:pPr>
              <w:spacing w:before="20"/>
              <w:jc w:val="center"/>
              <w:rPr>
                <w:lang w:val="en-US"/>
              </w:rPr>
            </w:pPr>
            <w:r w:rsidRPr="006C1CAF">
              <w:t>Д</w:t>
            </w:r>
          </w:p>
        </w:tc>
        <w:tc>
          <w:tcPr>
            <w:tcW w:w="3240" w:type="dxa"/>
            <w:tcBorders>
              <w:top w:val="single" w:sz="4" w:space="0" w:color="auto"/>
              <w:left w:val="single" w:sz="4" w:space="0" w:color="auto"/>
              <w:bottom w:val="single" w:sz="4" w:space="0" w:color="auto"/>
              <w:right w:val="single" w:sz="4" w:space="0" w:color="auto"/>
            </w:tcBorders>
            <w:tcMar>
              <w:top w:w="85" w:type="dxa"/>
            </w:tcMar>
            <w:vAlign w:val="bottom"/>
          </w:tcPr>
          <w:p w:rsidR="00EF22B6" w:rsidRPr="006C1CAF" w:rsidRDefault="00EF22B6" w:rsidP="0069574C">
            <w:pPr>
              <w:spacing w:before="20"/>
              <w:jc w:val="center"/>
              <w:rPr>
                <w:lang w:val="en-US"/>
              </w:rPr>
            </w:pPr>
            <w:r w:rsidRPr="006C1CAF">
              <w:t>більше 25</w:t>
            </w:r>
          </w:p>
        </w:tc>
        <w:tc>
          <w:tcPr>
            <w:tcW w:w="4419" w:type="dxa"/>
            <w:tcBorders>
              <w:top w:val="single" w:sz="4" w:space="0" w:color="auto"/>
              <w:left w:val="single" w:sz="4" w:space="0" w:color="auto"/>
              <w:bottom w:val="single" w:sz="4" w:space="0" w:color="auto"/>
            </w:tcBorders>
            <w:tcMar>
              <w:top w:w="85" w:type="dxa"/>
            </w:tcMar>
            <w:vAlign w:val="bottom"/>
          </w:tcPr>
          <w:p w:rsidR="00EF22B6" w:rsidRPr="006C1CAF" w:rsidRDefault="00EF22B6" w:rsidP="0069574C">
            <w:pPr>
              <w:spacing w:before="20"/>
              <w:jc w:val="center"/>
              <w:rPr>
                <w:lang w:val="en-US"/>
              </w:rPr>
            </w:pPr>
            <w:r w:rsidRPr="006C1CAF">
              <w:t>незадовільний (малопридатні до аналізу)</w:t>
            </w:r>
          </w:p>
        </w:tc>
      </w:tr>
    </w:tbl>
    <w:p w:rsidR="002854FF" w:rsidRPr="00A56F9D" w:rsidRDefault="002854FF" w:rsidP="00A04102">
      <w:pPr>
        <w:pStyle w:val="a8"/>
        <w:spacing w:after="0" w:line="240" w:lineRule="auto"/>
        <w:ind w:firstLine="0"/>
        <w:rPr>
          <w:sz w:val="2"/>
          <w:szCs w:val="2"/>
        </w:rPr>
      </w:pPr>
    </w:p>
    <w:p w:rsidR="00435C1F" w:rsidRDefault="00435C1F" w:rsidP="00B33012">
      <w:pPr>
        <w:pStyle w:val="a8"/>
        <w:spacing w:after="0" w:line="240" w:lineRule="auto"/>
        <w:ind w:firstLine="0"/>
        <w:jc w:val="right"/>
        <w:rPr>
          <w:szCs w:val="24"/>
        </w:rPr>
      </w:pPr>
    </w:p>
    <w:p w:rsidR="00D10B0D" w:rsidRDefault="00D10B0D" w:rsidP="00B33012">
      <w:pPr>
        <w:pStyle w:val="a8"/>
        <w:spacing w:after="0" w:line="240" w:lineRule="auto"/>
        <w:ind w:firstLine="0"/>
        <w:jc w:val="right"/>
        <w:rPr>
          <w:szCs w:val="24"/>
        </w:rPr>
      </w:pPr>
    </w:p>
    <w:p w:rsidR="00D10B0D" w:rsidRDefault="00D10B0D" w:rsidP="00B33012">
      <w:pPr>
        <w:pStyle w:val="a8"/>
        <w:spacing w:after="0" w:line="240" w:lineRule="auto"/>
        <w:ind w:firstLine="0"/>
        <w:jc w:val="right"/>
        <w:rPr>
          <w:szCs w:val="24"/>
        </w:rPr>
      </w:pPr>
    </w:p>
    <w:p w:rsidR="00D10B0D" w:rsidRDefault="00D10B0D" w:rsidP="00261C6F">
      <w:pPr>
        <w:pStyle w:val="a8"/>
        <w:spacing w:after="0" w:line="240" w:lineRule="auto"/>
        <w:ind w:firstLine="0"/>
        <w:rPr>
          <w:szCs w:val="24"/>
        </w:rPr>
      </w:pPr>
    </w:p>
    <w:p w:rsidR="00FC29F3" w:rsidRDefault="00FC29F3" w:rsidP="00261C6F">
      <w:pPr>
        <w:pStyle w:val="a8"/>
        <w:spacing w:after="0" w:line="240" w:lineRule="auto"/>
        <w:ind w:firstLine="0"/>
        <w:rPr>
          <w:szCs w:val="24"/>
        </w:rPr>
      </w:pPr>
    </w:p>
    <w:p w:rsidR="00EF2D33" w:rsidRDefault="00EF2D33" w:rsidP="00552767">
      <w:pPr>
        <w:pStyle w:val="a8"/>
        <w:spacing w:after="0" w:line="240" w:lineRule="exact"/>
        <w:ind w:firstLine="0"/>
        <w:jc w:val="right"/>
        <w:rPr>
          <w:szCs w:val="24"/>
        </w:rPr>
      </w:pPr>
    </w:p>
    <w:p w:rsidR="00EF22B6" w:rsidRDefault="00EF22B6" w:rsidP="00776E23">
      <w:pPr>
        <w:pStyle w:val="a8"/>
        <w:spacing w:after="0" w:line="240" w:lineRule="exact"/>
        <w:ind w:right="142" w:firstLine="0"/>
        <w:jc w:val="right"/>
        <w:rPr>
          <w:szCs w:val="24"/>
        </w:rPr>
      </w:pPr>
      <w:r>
        <w:rPr>
          <w:szCs w:val="24"/>
        </w:rPr>
        <w:t>Таблиця 2</w:t>
      </w:r>
    </w:p>
    <w:p w:rsidR="009A54F8" w:rsidRPr="00435C1F" w:rsidRDefault="009A54F8" w:rsidP="00DF1021">
      <w:pPr>
        <w:spacing w:before="120" w:after="120"/>
        <w:jc w:val="center"/>
        <w:outlineLvl w:val="0"/>
        <w:rPr>
          <w:b/>
          <w:sz w:val="24"/>
          <w:szCs w:val="24"/>
          <w:vertAlign w:val="superscript"/>
        </w:rPr>
      </w:pPr>
      <w:r w:rsidRPr="00113132">
        <w:rPr>
          <w:b/>
          <w:sz w:val="24"/>
          <w:szCs w:val="24"/>
        </w:rPr>
        <w:t>Надійність оцінок показника "обсяг реалізованої продукції (товарів, послуг)"</w:t>
      </w:r>
      <w:r w:rsidR="00DF1021" w:rsidRPr="00113132">
        <w:rPr>
          <w:b/>
          <w:sz w:val="24"/>
          <w:szCs w:val="24"/>
        </w:rPr>
        <w:br/>
      </w:r>
      <w:r w:rsidRPr="00113132">
        <w:rPr>
          <w:b/>
          <w:sz w:val="24"/>
          <w:szCs w:val="24"/>
        </w:rPr>
        <w:t>за видами економічної діяльності у 20</w:t>
      </w:r>
      <w:r w:rsidR="00261C6F" w:rsidRPr="00113132">
        <w:rPr>
          <w:b/>
          <w:sz w:val="24"/>
          <w:szCs w:val="24"/>
        </w:rPr>
        <w:t>20</w:t>
      </w:r>
      <w:r w:rsidRPr="00113132">
        <w:rPr>
          <w:b/>
          <w:sz w:val="24"/>
          <w:szCs w:val="24"/>
        </w:rPr>
        <w:t xml:space="preserve"> році</w:t>
      </w:r>
      <w:r w:rsidRPr="00113132">
        <w:rPr>
          <w:b/>
          <w:sz w:val="24"/>
          <w:szCs w:val="24"/>
          <w:vertAlign w:val="superscript"/>
        </w:rPr>
        <w:t>1</w:t>
      </w:r>
    </w:p>
    <w:tbl>
      <w:tblPr>
        <w:tblW w:w="9830" w:type="dxa"/>
        <w:tblInd w:w="93" w:type="dxa"/>
        <w:tblLayout w:type="fixed"/>
        <w:tblLook w:val="0000" w:firstRow="0" w:lastRow="0" w:firstColumn="0" w:lastColumn="0" w:noHBand="0" w:noVBand="0"/>
      </w:tblPr>
      <w:tblGrid>
        <w:gridCol w:w="4727"/>
        <w:gridCol w:w="1134"/>
        <w:gridCol w:w="1839"/>
        <w:gridCol w:w="1138"/>
        <w:gridCol w:w="992"/>
      </w:tblGrid>
      <w:tr w:rsidR="009A54F8" w:rsidRPr="006C4282" w:rsidTr="00635D36">
        <w:trPr>
          <w:trHeight w:val="300"/>
          <w:tblHeader/>
        </w:trPr>
        <w:tc>
          <w:tcPr>
            <w:tcW w:w="4727" w:type="dxa"/>
            <w:tcBorders>
              <w:top w:val="single" w:sz="4" w:space="0" w:color="auto"/>
              <w:bottom w:val="single" w:sz="4" w:space="0" w:color="auto"/>
              <w:right w:val="single" w:sz="4" w:space="0" w:color="auto"/>
            </w:tcBorders>
          </w:tcPr>
          <w:p w:rsidR="009A54F8" w:rsidRPr="00635D36" w:rsidRDefault="009A54F8" w:rsidP="009A54F8">
            <w:pPr>
              <w:spacing w:line="220" w:lineRule="exact"/>
              <w:jc w:val="center"/>
              <w:rPr>
                <w:sz w:val="22"/>
                <w:szCs w:val="22"/>
              </w:rPr>
            </w:pPr>
            <w:r w:rsidRPr="00635D36">
              <w:rPr>
                <w:sz w:val="22"/>
                <w:szCs w:val="22"/>
              </w:rPr>
              <w:t>Вид економічної діяльності</w:t>
            </w:r>
          </w:p>
        </w:tc>
        <w:tc>
          <w:tcPr>
            <w:tcW w:w="1134" w:type="dxa"/>
            <w:tcBorders>
              <w:top w:val="single" w:sz="4" w:space="0" w:color="auto"/>
              <w:bottom w:val="single" w:sz="4" w:space="0" w:color="auto"/>
              <w:right w:val="single" w:sz="4" w:space="0" w:color="auto"/>
            </w:tcBorders>
          </w:tcPr>
          <w:p w:rsidR="00C60A2E" w:rsidRPr="00635D36" w:rsidRDefault="009A54F8" w:rsidP="00C60A2E">
            <w:pPr>
              <w:spacing w:line="220" w:lineRule="exact"/>
              <w:ind w:left="-108" w:right="-108"/>
              <w:jc w:val="center"/>
              <w:rPr>
                <w:sz w:val="22"/>
                <w:szCs w:val="22"/>
              </w:rPr>
            </w:pPr>
            <w:r w:rsidRPr="00635D36">
              <w:rPr>
                <w:sz w:val="22"/>
                <w:szCs w:val="22"/>
              </w:rPr>
              <w:t xml:space="preserve">Код за </w:t>
            </w:r>
          </w:p>
          <w:p w:rsidR="009A54F8" w:rsidRPr="00635D36" w:rsidRDefault="009A54F8" w:rsidP="00C60A2E">
            <w:pPr>
              <w:spacing w:line="220" w:lineRule="exact"/>
              <w:ind w:left="-108" w:right="-108"/>
              <w:jc w:val="center"/>
              <w:rPr>
                <w:sz w:val="22"/>
                <w:szCs w:val="22"/>
              </w:rPr>
            </w:pPr>
            <w:r w:rsidRPr="00635D36">
              <w:rPr>
                <w:sz w:val="22"/>
                <w:szCs w:val="22"/>
              </w:rPr>
              <w:t>КВЕД</w:t>
            </w:r>
          </w:p>
        </w:tc>
        <w:tc>
          <w:tcPr>
            <w:tcW w:w="1839" w:type="dxa"/>
            <w:tcBorders>
              <w:top w:val="single" w:sz="4" w:space="0" w:color="auto"/>
              <w:left w:val="single" w:sz="4" w:space="0" w:color="auto"/>
              <w:bottom w:val="single" w:sz="4" w:space="0" w:color="auto"/>
              <w:right w:val="single" w:sz="4" w:space="0" w:color="auto"/>
            </w:tcBorders>
            <w:vAlign w:val="center"/>
          </w:tcPr>
          <w:p w:rsidR="009A54F8" w:rsidRPr="00635D36" w:rsidRDefault="009A54F8" w:rsidP="009A54F8">
            <w:pPr>
              <w:spacing w:line="220" w:lineRule="exact"/>
              <w:ind w:left="-108" w:right="-108"/>
              <w:jc w:val="center"/>
              <w:rPr>
                <w:sz w:val="22"/>
                <w:szCs w:val="22"/>
              </w:rPr>
            </w:pPr>
            <w:r w:rsidRPr="00635D36">
              <w:rPr>
                <w:sz w:val="22"/>
                <w:szCs w:val="22"/>
              </w:rPr>
              <w:t xml:space="preserve">Обсяг реалізованої продукції </w:t>
            </w:r>
            <w:r w:rsidRPr="00635D36">
              <w:rPr>
                <w:sz w:val="22"/>
                <w:szCs w:val="22"/>
              </w:rPr>
              <w:br/>
              <w:t>(товарів, послуг),</w:t>
            </w:r>
            <w:r w:rsidRPr="00635D36">
              <w:rPr>
                <w:sz w:val="22"/>
                <w:szCs w:val="22"/>
              </w:rPr>
              <w:br/>
            </w:r>
            <w:proofErr w:type="spellStart"/>
            <w:r w:rsidRPr="00635D36">
              <w:rPr>
                <w:sz w:val="22"/>
                <w:szCs w:val="22"/>
              </w:rPr>
              <w:t>млрд.грн</w:t>
            </w:r>
            <w:proofErr w:type="spellEnd"/>
          </w:p>
        </w:tc>
        <w:tc>
          <w:tcPr>
            <w:tcW w:w="1138" w:type="dxa"/>
            <w:tcBorders>
              <w:top w:val="single" w:sz="4" w:space="0" w:color="auto"/>
              <w:left w:val="single" w:sz="4" w:space="0" w:color="auto"/>
              <w:bottom w:val="single" w:sz="4" w:space="0" w:color="auto"/>
              <w:right w:val="single" w:sz="4" w:space="0" w:color="auto"/>
            </w:tcBorders>
            <w:tcMar>
              <w:left w:w="0" w:type="dxa"/>
              <w:right w:w="0" w:type="dxa"/>
            </w:tcMar>
          </w:tcPr>
          <w:p w:rsidR="009A54F8" w:rsidRPr="00635D36" w:rsidRDefault="009A54F8" w:rsidP="009A54F8">
            <w:pPr>
              <w:spacing w:line="220" w:lineRule="exact"/>
              <w:jc w:val="center"/>
              <w:rPr>
                <w:sz w:val="22"/>
                <w:szCs w:val="22"/>
              </w:rPr>
            </w:pPr>
            <w:r w:rsidRPr="00635D36">
              <w:rPr>
                <w:sz w:val="22"/>
                <w:szCs w:val="22"/>
              </w:rPr>
              <w:t xml:space="preserve">Коефіцієнт варіації, </w:t>
            </w:r>
            <w:r w:rsidRPr="00635D36">
              <w:rPr>
                <w:sz w:val="22"/>
                <w:szCs w:val="22"/>
              </w:rPr>
              <w:br/>
              <w:t>%</w:t>
            </w:r>
          </w:p>
        </w:tc>
        <w:tc>
          <w:tcPr>
            <w:tcW w:w="992" w:type="dxa"/>
            <w:tcBorders>
              <w:top w:val="single" w:sz="4" w:space="0" w:color="auto"/>
              <w:left w:val="single" w:sz="4" w:space="0" w:color="auto"/>
              <w:bottom w:val="single" w:sz="4" w:space="0" w:color="auto"/>
            </w:tcBorders>
          </w:tcPr>
          <w:p w:rsidR="009A54F8" w:rsidRPr="00635D36" w:rsidRDefault="009A54F8" w:rsidP="00635D36">
            <w:pPr>
              <w:spacing w:line="220" w:lineRule="exact"/>
              <w:ind w:left="-108" w:right="-126"/>
              <w:jc w:val="center"/>
              <w:rPr>
                <w:sz w:val="22"/>
                <w:szCs w:val="22"/>
              </w:rPr>
            </w:pPr>
            <w:r w:rsidRPr="00635D36">
              <w:rPr>
                <w:sz w:val="22"/>
                <w:szCs w:val="22"/>
              </w:rPr>
              <w:t>Категорія надійності</w:t>
            </w:r>
          </w:p>
        </w:tc>
      </w:tr>
      <w:tr w:rsidR="009A54F8" w:rsidRPr="006C4282" w:rsidTr="00635D36">
        <w:trPr>
          <w:trHeight w:val="255"/>
        </w:trPr>
        <w:tc>
          <w:tcPr>
            <w:tcW w:w="4727" w:type="dxa"/>
            <w:tcBorders>
              <w:top w:val="single" w:sz="4" w:space="0" w:color="auto"/>
              <w:left w:val="nil"/>
              <w:bottom w:val="nil"/>
              <w:right w:val="nil"/>
            </w:tcBorders>
            <w:vAlign w:val="bottom"/>
          </w:tcPr>
          <w:p w:rsidR="009A54F8" w:rsidRPr="00620B31" w:rsidRDefault="009A54F8" w:rsidP="00000616">
            <w:pPr>
              <w:spacing w:before="40" w:line="220" w:lineRule="exact"/>
              <w:rPr>
                <w:b/>
                <w:bCs/>
                <w:sz w:val="22"/>
                <w:szCs w:val="22"/>
              </w:rPr>
            </w:pPr>
            <w:r w:rsidRPr="00620B31">
              <w:rPr>
                <w:b/>
                <w:bCs/>
                <w:sz w:val="22"/>
                <w:szCs w:val="22"/>
              </w:rPr>
              <w:t>Усього</w:t>
            </w:r>
          </w:p>
        </w:tc>
        <w:tc>
          <w:tcPr>
            <w:tcW w:w="1134" w:type="dxa"/>
            <w:tcBorders>
              <w:top w:val="single" w:sz="4" w:space="0" w:color="auto"/>
              <w:left w:val="nil"/>
              <w:bottom w:val="nil"/>
              <w:right w:val="nil"/>
            </w:tcBorders>
            <w:vAlign w:val="bottom"/>
          </w:tcPr>
          <w:p w:rsidR="009A54F8" w:rsidRPr="00620B31" w:rsidRDefault="009A54F8" w:rsidP="00000616">
            <w:pPr>
              <w:spacing w:before="40" w:line="220" w:lineRule="exact"/>
              <w:jc w:val="center"/>
              <w:rPr>
                <w:color w:val="000000"/>
                <w:sz w:val="22"/>
                <w:szCs w:val="22"/>
                <w:lang w:eastAsia="uk-UA"/>
              </w:rPr>
            </w:pPr>
          </w:p>
        </w:tc>
        <w:tc>
          <w:tcPr>
            <w:tcW w:w="1839" w:type="dxa"/>
            <w:tcBorders>
              <w:top w:val="single" w:sz="4" w:space="0" w:color="auto"/>
              <w:left w:val="nil"/>
              <w:bottom w:val="nil"/>
              <w:right w:val="nil"/>
            </w:tcBorders>
            <w:vAlign w:val="bottom"/>
          </w:tcPr>
          <w:p w:rsidR="009A54F8" w:rsidRPr="00620B31" w:rsidRDefault="00BB530D" w:rsidP="00000616">
            <w:pPr>
              <w:spacing w:line="220" w:lineRule="exact"/>
              <w:jc w:val="right"/>
              <w:rPr>
                <w:b/>
                <w:bCs/>
                <w:color w:val="000000"/>
                <w:sz w:val="22"/>
                <w:szCs w:val="22"/>
                <w:lang w:eastAsia="uk-UA"/>
              </w:rPr>
            </w:pPr>
            <w:r w:rsidRPr="00620B31">
              <w:rPr>
                <w:b/>
                <w:bCs/>
                <w:color w:val="000000"/>
                <w:sz w:val="22"/>
                <w:szCs w:val="22"/>
              </w:rPr>
              <w:t>2064,1</w:t>
            </w:r>
          </w:p>
        </w:tc>
        <w:tc>
          <w:tcPr>
            <w:tcW w:w="1138" w:type="dxa"/>
            <w:tcBorders>
              <w:top w:val="single" w:sz="4" w:space="0" w:color="auto"/>
              <w:left w:val="nil"/>
              <w:bottom w:val="nil"/>
              <w:right w:val="nil"/>
            </w:tcBorders>
            <w:vAlign w:val="bottom"/>
          </w:tcPr>
          <w:p w:rsidR="009A54F8" w:rsidRPr="00620B31" w:rsidRDefault="009A54F8" w:rsidP="002562EA">
            <w:pPr>
              <w:spacing w:before="40" w:line="220" w:lineRule="exact"/>
              <w:jc w:val="right"/>
              <w:rPr>
                <w:b/>
                <w:sz w:val="22"/>
                <w:szCs w:val="22"/>
              </w:rPr>
            </w:pPr>
            <w:r w:rsidRPr="00620B31">
              <w:rPr>
                <w:b/>
                <w:sz w:val="22"/>
                <w:szCs w:val="22"/>
              </w:rPr>
              <w:t>0,</w:t>
            </w:r>
            <w:r w:rsidR="002562EA" w:rsidRPr="00620B31">
              <w:rPr>
                <w:b/>
                <w:sz w:val="22"/>
                <w:szCs w:val="22"/>
              </w:rPr>
              <w:t>3</w:t>
            </w:r>
          </w:p>
        </w:tc>
        <w:tc>
          <w:tcPr>
            <w:tcW w:w="992" w:type="dxa"/>
            <w:tcBorders>
              <w:top w:val="single" w:sz="4" w:space="0" w:color="auto"/>
              <w:left w:val="nil"/>
              <w:bottom w:val="nil"/>
              <w:right w:val="nil"/>
            </w:tcBorders>
            <w:vAlign w:val="bottom"/>
          </w:tcPr>
          <w:p w:rsidR="009A54F8" w:rsidRPr="00620B31" w:rsidRDefault="009A54F8" w:rsidP="00000616">
            <w:pPr>
              <w:spacing w:before="40" w:line="220" w:lineRule="exact"/>
              <w:ind w:right="76"/>
              <w:jc w:val="center"/>
              <w:rPr>
                <w:b/>
                <w:sz w:val="22"/>
                <w:szCs w:val="22"/>
              </w:rPr>
            </w:pPr>
            <w:r w:rsidRPr="00620B31">
              <w:rPr>
                <w:b/>
                <w:sz w:val="22"/>
                <w:szCs w:val="22"/>
              </w:rPr>
              <w:t>А</w:t>
            </w:r>
          </w:p>
        </w:tc>
      </w:tr>
      <w:tr w:rsidR="009A54F8" w:rsidRPr="006C4282" w:rsidTr="00635D36">
        <w:trPr>
          <w:trHeight w:val="227"/>
        </w:trPr>
        <w:tc>
          <w:tcPr>
            <w:tcW w:w="4727" w:type="dxa"/>
            <w:tcBorders>
              <w:top w:val="nil"/>
              <w:left w:val="nil"/>
              <w:right w:val="nil"/>
            </w:tcBorders>
            <w:vAlign w:val="bottom"/>
          </w:tcPr>
          <w:p w:rsidR="009A54F8" w:rsidRPr="00620B31" w:rsidRDefault="009A54F8" w:rsidP="00000616">
            <w:pPr>
              <w:spacing w:line="220" w:lineRule="exact"/>
              <w:ind w:left="57"/>
              <w:rPr>
                <w:sz w:val="22"/>
                <w:szCs w:val="22"/>
              </w:rPr>
            </w:pPr>
            <w:r w:rsidRPr="00620B31">
              <w:rPr>
                <w:bCs/>
                <w:sz w:val="22"/>
                <w:szCs w:val="22"/>
              </w:rPr>
              <w:t>у тому числі</w:t>
            </w:r>
          </w:p>
        </w:tc>
        <w:tc>
          <w:tcPr>
            <w:tcW w:w="1134" w:type="dxa"/>
            <w:tcBorders>
              <w:top w:val="nil"/>
              <w:left w:val="nil"/>
              <w:right w:val="nil"/>
            </w:tcBorders>
            <w:vAlign w:val="bottom"/>
          </w:tcPr>
          <w:p w:rsidR="009A54F8" w:rsidRPr="00620B31" w:rsidRDefault="009A54F8" w:rsidP="00000616">
            <w:pPr>
              <w:spacing w:line="220" w:lineRule="exact"/>
              <w:jc w:val="center"/>
              <w:rPr>
                <w:color w:val="000000"/>
                <w:sz w:val="22"/>
                <w:szCs w:val="22"/>
                <w:lang w:eastAsia="uk-UA"/>
              </w:rPr>
            </w:pPr>
          </w:p>
        </w:tc>
        <w:tc>
          <w:tcPr>
            <w:tcW w:w="1839" w:type="dxa"/>
            <w:tcBorders>
              <w:top w:val="nil"/>
              <w:left w:val="nil"/>
              <w:right w:val="nil"/>
            </w:tcBorders>
            <w:vAlign w:val="bottom"/>
          </w:tcPr>
          <w:p w:rsidR="009A54F8" w:rsidRPr="00620B31" w:rsidRDefault="009A54F8" w:rsidP="00000616">
            <w:pPr>
              <w:spacing w:line="220" w:lineRule="exact"/>
              <w:jc w:val="right"/>
              <w:rPr>
                <w:color w:val="000000"/>
                <w:sz w:val="22"/>
                <w:szCs w:val="22"/>
                <w:lang w:eastAsia="uk-UA"/>
              </w:rPr>
            </w:pPr>
          </w:p>
        </w:tc>
        <w:tc>
          <w:tcPr>
            <w:tcW w:w="1138" w:type="dxa"/>
            <w:tcBorders>
              <w:top w:val="nil"/>
              <w:left w:val="nil"/>
              <w:right w:val="nil"/>
            </w:tcBorders>
            <w:vAlign w:val="bottom"/>
          </w:tcPr>
          <w:p w:rsidR="009A54F8" w:rsidRPr="00620B31" w:rsidRDefault="009A54F8" w:rsidP="00000616">
            <w:pPr>
              <w:spacing w:line="220" w:lineRule="exact"/>
              <w:jc w:val="right"/>
              <w:rPr>
                <w:sz w:val="22"/>
                <w:szCs w:val="22"/>
              </w:rPr>
            </w:pPr>
          </w:p>
        </w:tc>
        <w:tc>
          <w:tcPr>
            <w:tcW w:w="992" w:type="dxa"/>
            <w:tcBorders>
              <w:top w:val="nil"/>
              <w:left w:val="nil"/>
              <w:right w:val="nil"/>
            </w:tcBorders>
            <w:vAlign w:val="bottom"/>
          </w:tcPr>
          <w:p w:rsidR="009A54F8" w:rsidRPr="00620B31" w:rsidRDefault="009A54F8" w:rsidP="00000616">
            <w:pPr>
              <w:spacing w:line="220" w:lineRule="exact"/>
              <w:ind w:right="76"/>
              <w:jc w:val="center"/>
              <w:rPr>
                <w:sz w:val="22"/>
                <w:szCs w:val="22"/>
              </w:rPr>
            </w:pPr>
          </w:p>
        </w:tc>
      </w:tr>
      <w:tr w:rsidR="00BB530D" w:rsidRPr="006C4282" w:rsidTr="00635D36">
        <w:trPr>
          <w:trHeight w:val="255"/>
        </w:trPr>
        <w:tc>
          <w:tcPr>
            <w:tcW w:w="4727" w:type="dxa"/>
            <w:vAlign w:val="bottom"/>
          </w:tcPr>
          <w:p w:rsidR="00BB530D" w:rsidRPr="00620B31" w:rsidRDefault="00BB530D" w:rsidP="00000616">
            <w:pPr>
              <w:spacing w:line="220" w:lineRule="exact"/>
              <w:ind w:left="57" w:right="-108"/>
              <w:rPr>
                <w:sz w:val="22"/>
                <w:szCs w:val="22"/>
              </w:rPr>
            </w:pPr>
            <w:r w:rsidRPr="00620B31">
              <w:rPr>
                <w:sz w:val="22"/>
                <w:szCs w:val="22"/>
              </w:rPr>
              <w:t>Сільське</w:t>
            </w:r>
            <w:r w:rsidRPr="00620B31">
              <w:rPr>
                <w:sz w:val="22"/>
                <w:szCs w:val="22"/>
                <w:lang w:val="ru-RU"/>
              </w:rPr>
              <w:t xml:space="preserve"> </w:t>
            </w:r>
            <w:r w:rsidRPr="00620B31">
              <w:rPr>
                <w:sz w:val="22"/>
                <w:szCs w:val="22"/>
              </w:rPr>
              <w:t xml:space="preserve">господарство, лісове господарство </w:t>
            </w:r>
            <w:r w:rsidR="00635D36" w:rsidRPr="00620B31">
              <w:rPr>
                <w:sz w:val="22"/>
                <w:szCs w:val="22"/>
              </w:rPr>
              <w:br/>
            </w:r>
            <w:r w:rsidRPr="00620B31">
              <w:rPr>
                <w:sz w:val="22"/>
                <w:szCs w:val="22"/>
              </w:rPr>
              <w:t>та рибне господарство</w:t>
            </w:r>
          </w:p>
        </w:tc>
        <w:tc>
          <w:tcPr>
            <w:tcW w:w="1134" w:type="dxa"/>
            <w:vAlign w:val="bottom"/>
          </w:tcPr>
          <w:p w:rsidR="00BB530D" w:rsidRPr="00620B31" w:rsidRDefault="00BB530D" w:rsidP="00000616">
            <w:pPr>
              <w:spacing w:line="220" w:lineRule="exact"/>
              <w:jc w:val="center"/>
              <w:rPr>
                <w:color w:val="000000"/>
                <w:sz w:val="22"/>
                <w:szCs w:val="22"/>
                <w:lang w:eastAsia="uk-UA"/>
              </w:rPr>
            </w:pPr>
            <w:r w:rsidRPr="00620B31">
              <w:rPr>
                <w:color w:val="000000"/>
                <w:sz w:val="22"/>
                <w:szCs w:val="22"/>
                <w:lang w:eastAsia="uk-UA"/>
              </w:rPr>
              <w:t>А</w:t>
            </w:r>
          </w:p>
        </w:tc>
        <w:tc>
          <w:tcPr>
            <w:tcW w:w="1839" w:type="dxa"/>
            <w:vAlign w:val="bottom"/>
          </w:tcPr>
          <w:p w:rsidR="00BB530D" w:rsidRPr="00620B31" w:rsidRDefault="00BB530D" w:rsidP="00000616">
            <w:pPr>
              <w:spacing w:line="220" w:lineRule="exact"/>
              <w:jc w:val="right"/>
              <w:rPr>
                <w:color w:val="000000"/>
                <w:sz w:val="22"/>
                <w:szCs w:val="22"/>
                <w:lang w:eastAsia="uk-UA"/>
              </w:rPr>
            </w:pPr>
            <w:r w:rsidRPr="00620B31">
              <w:rPr>
                <w:color w:val="000000"/>
                <w:sz w:val="22"/>
                <w:szCs w:val="22"/>
              </w:rPr>
              <w:t>238,0</w:t>
            </w:r>
          </w:p>
        </w:tc>
        <w:tc>
          <w:tcPr>
            <w:tcW w:w="1138" w:type="dxa"/>
            <w:vAlign w:val="bottom"/>
          </w:tcPr>
          <w:p w:rsidR="00BB530D" w:rsidRPr="00620B31" w:rsidRDefault="00BB530D" w:rsidP="00000616">
            <w:pPr>
              <w:spacing w:line="220" w:lineRule="exact"/>
              <w:jc w:val="right"/>
              <w:rPr>
                <w:sz w:val="22"/>
                <w:szCs w:val="22"/>
                <w:lang w:val="ru-RU"/>
              </w:rPr>
            </w:pPr>
            <w:r w:rsidRPr="00620B31">
              <w:rPr>
                <w:color w:val="000000"/>
                <w:sz w:val="22"/>
                <w:szCs w:val="22"/>
              </w:rPr>
              <w:t>0,4</w:t>
            </w:r>
          </w:p>
        </w:tc>
        <w:tc>
          <w:tcPr>
            <w:tcW w:w="992" w:type="dxa"/>
            <w:vAlign w:val="bottom"/>
          </w:tcPr>
          <w:p w:rsidR="00BB530D" w:rsidRPr="00620B31" w:rsidRDefault="00BB530D" w:rsidP="00000616">
            <w:pPr>
              <w:spacing w:line="220" w:lineRule="exact"/>
              <w:jc w:val="center"/>
              <w:rPr>
                <w:sz w:val="22"/>
                <w:szCs w:val="22"/>
                <w:lang w:val="ru-RU"/>
              </w:rPr>
            </w:pPr>
            <w:r w:rsidRPr="00620B31">
              <w:rPr>
                <w:color w:val="000000"/>
                <w:sz w:val="22"/>
                <w:szCs w:val="22"/>
              </w:rPr>
              <w:t>А</w:t>
            </w:r>
          </w:p>
        </w:tc>
      </w:tr>
      <w:tr w:rsidR="00BB530D" w:rsidRPr="006C4282" w:rsidTr="00635D36">
        <w:trPr>
          <w:trHeight w:val="255"/>
        </w:trPr>
        <w:tc>
          <w:tcPr>
            <w:tcW w:w="4727" w:type="dxa"/>
            <w:vAlign w:val="bottom"/>
          </w:tcPr>
          <w:p w:rsidR="00BB530D" w:rsidRPr="00620B31" w:rsidRDefault="00BB530D" w:rsidP="00000616">
            <w:pPr>
              <w:spacing w:line="220" w:lineRule="exact"/>
              <w:ind w:left="227" w:right="-108"/>
              <w:rPr>
                <w:sz w:val="22"/>
                <w:szCs w:val="22"/>
              </w:rPr>
            </w:pPr>
            <w:r w:rsidRPr="00620B31">
              <w:rPr>
                <w:sz w:val="22"/>
                <w:szCs w:val="22"/>
              </w:rPr>
              <w:t>сільське господарство, мисливство та</w:t>
            </w:r>
            <w:r w:rsidR="00635D36" w:rsidRPr="00620B31">
              <w:rPr>
                <w:sz w:val="22"/>
                <w:szCs w:val="22"/>
              </w:rPr>
              <w:br/>
            </w:r>
            <w:r w:rsidRPr="00620B31">
              <w:rPr>
                <w:sz w:val="22"/>
                <w:szCs w:val="22"/>
              </w:rPr>
              <w:t>надання пов'язаних із ними послуг</w:t>
            </w:r>
          </w:p>
        </w:tc>
        <w:tc>
          <w:tcPr>
            <w:tcW w:w="1134" w:type="dxa"/>
            <w:vAlign w:val="bottom"/>
          </w:tcPr>
          <w:p w:rsidR="00BB530D" w:rsidRPr="00620B31" w:rsidRDefault="00BB530D" w:rsidP="00000616">
            <w:pPr>
              <w:spacing w:line="220" w:lineRule="exact"/>
              <w:jc w:val="center"/>
              <w:rPr>
                <w:color w:val="000000"/>
                <w:sz w:val="22"/>
                <w:szCs w:val="22"/>
                <w:lang w:eastAsia="uk-UA"/>
              </w:rPr>
            </w:pPr>
            <w:r w:rsidRPr="00620B31">
              <w:rPr>
                <w:color w:val="000000"/>
                <w:sz w:val="22"/>
                <w:szCs w:val="22"/>
                <w:lang w:eastAsia="uk-UA"/>
              </w:rPr>
              <w:t>01</w:t>
            </w:r>
          </w:p>
        </w:tc>
        <w:tc>
          <w:tcPr>
            <w:tcW w:w="1839" w:type="dxa"/>
            <w:vAlign w:val="bottom"/>
          </w:tcPr>
          <w:p w:rsidR="00BB530D" w:rsidRPr="00620B31" w:rsidRDefault="00BB530D" w:rsidP="00000616">
            <w:pPr>
              <w:spacing w:line="220" w:lineRule="exact"/>
              <w:jc w:val="right"/>
              <w:rPr>
                <w:color w:val="000000"/>
                <w:sz w:val="22"/>
                <w:szCs w:val="22"/>
              </w:rPr>
            </w:pPr>
            <w:r w:rsidRPr="00620B31">
              <w:rPr>
                <w:color w:val="000000"/>
                <w:sz w:val="22"/>
                <w:szCs w:val="22"/>
              </w:rPr>
              <w:t>235,9</w:t>
            </w:r>
          </w:p>
        </w:tc>
        <w:tc>
          <w:tcPr>
            <w:tcW w:w="1138" w:type="dxa"/>
            <w:shd w:val="clear" w:color="auto" w:fill="auto"/>
            <w:vAlign w:val="bottom"/>
          </w:tcPr>
          <w:p w:rsidR="00BB530D" w:rsidRPr="00620B31" w:rsidRDefault="00BB530D" w:rsidP="00000616">
            <w:pPr>
              <w:spacing w:line="220" w:lineRule="exact"/>
              <w:jc w:val="right"/>
              <w:rPr>
                <w:sz w:val="22"/>
                <w:szCs w:val="22"/>
                <w:lang w:val="ru-RU"/>
              </w:rPr>
            </w:pPr>
            <w:r w:rsidRPr="00620B31">
              <w:rPr>
                <w:color w:val="000000"/>
                <w:sz w:val="22"/>
                <w:szCs w:val="22"/>
              </w:rPr>
              <w:t>0,4</w:t>
            </w:r>
          </w:p>
        </w:tc>
        <w:tc>
          <w:tcPr>
            <w:tcW w:w="992" w:type="dxa"/>
            <w:vAlign w:val="bottom"/>
          </w:tcPr>
          <w:p w:rsidR="00BB530D" w:rsidRPr="00620B31" w:rsidRDefault="00BB530D" w:rsidP="00000616">
            <w:pPr>
              <w:spacing w:line="220" w:lineRule="exact"/>
              <w:jc w:val="center"/>
              <w:rPr>
                <w:sz w:val="22"/>
                <w:szCs w:val="22"/>
              </w:rPr>
            </w:pPr>
            <w:r w:rsidRPr="00620B31">
              <w:rPr>
                <w:color w:val="000000"/>
                <w:sz w:val="22"/>
                <w:szCs w:val="22"/>
              </w:rPr>
              <w:t>А</w:t>
            </w:r>
          </w:p>
        </w:tc>
      </w:tr>
      <w:tr w:rsidR="00BB530D" w:rsidRPr="006C4282" w:rsidTr="00635D36">
        <w:trPr>
          <w:trHeight w:val="215"/>
        </w:trPr>
        <w:tc>
          <w:tcPr>
            <w:tcW w:w="4727" w:type="dxa"/>
            <w:vAlign w:val="bottom"/>
          </w:tcPr>
          <w:p w:rsidR="00BB530D" w:rsidRPr="00620B31" w:rsidRDefault="00BB530D" w:rsidP="00000616">
            <w:pPr>
              <w:spacing w:line="220" w:lineRule="exact"/>
              <w:ind w:left="343" w:right="-108" w:hanging="3"/>
              <w:rPr>
                <w:sz w:val="22"/>
                <w:szCs w:val="22"/>
                <w:lang w:eastAsia="uk-UA"/>
              </w:rPr>
            </w:pPr>
            <w:r w:rsidRPr="00620B31">
              <w:rPr>
                <w:sz w:val="22"/>
                <w:szCs w:val="22"/>
              </w:rPr>
              <w:t>вирощування однорічних і дворічних культур</w:t>
            </w:r>
          </w:p>
        </w:tc>
        <w:tc>
          <w:tcPr>
            <w:tcW w:w="1134" w:type="dxa"/>
            <w:vAlign w:val="bottom"/>
          </w:tcPr>
          <w:p w:rsidR="00BB530D" w:rsidRPr="00620B31" w:rsidRDefault="00BB530D" w:rsidP="00000616">
            <w:pPr>
              <w:spacing w:line="220" w:lineRule="exact"/>
              <w:jc w:val="center"/>
              <w:rPr>
                <w:color w:val="000000"/>
                <w:sz w:val="22"/>
                <w:szCs w:val="22"/>
                <w:lang w:eastAsia="uk-UA"/>
              </w:rPr>
            </w:pPr>
            <w:r w:rsidRPr="00620B31">
              <w:rPr>
                <w:color w:val="000000"/>
                <w:sz w:val="22"/>
                <w:szCs w:val="22"/>
              </w:rPr>
              <w:t>01.1</w:t>
            </w:r>
          </w:p>
        </w:tc>
        <w:tc>
          <w:tcPr>
            <w:tcW w:w="1839" w:type="dxa"/>
            <w:vAlign w:val="bottom"/>
          </w:tcPr>
          <w:p w:rsidR="00BB530D" w:rsidRPr="00620B31" w:rsidRDefault="00BB530D" w:rsidP="00000616">
            <w:pPr>
              <w:spacing w:line="220" w:lineRule="exact"/>
              <w:jc w:val="right"/>
              <w:rPr>
                <w:color w:val="000000"/>
                <w:sz w:val="22"/>
                <w:szCs w:val="22"/>
              </w:rPr>
            </w:pPr>
            <w:r w:rsidRPr="00620B31">
              <w:rPr>
                <w:color w:val="000000"/>
                <w:sz w:val="22"/>
                <w:szCs w:val="22"/>
              </w:rPr>
              <w:t>214,9</w:t>
            </w:r>
          </w:p>
        </w:tc>
        <w:tc>
          <w:tcPr>
            <w:tcW w:w="1138" w:type="dxa"/>
            <w:shd w:val="clear" w:color="auto" w:fill="auto"/>
            <w:vAlign w:val="bottom"/>
          </w:tcPr>
          <w:p w:rsidR="00BB530D" w:rsidRPr="00620B31" w:rsidRDefault="00BB530D" w:rsidP="00000616">
            <w:pPr>
              <w:spacing w:line="220" w:lineRule="exact"/>
              <w:jc w:val="right"/>
              <w:rPr>
                <w:sz w:val="22"/>
                <w:szCs w:val="22"/>
                <w:lang w:val="ru-RU"/>
              </w:rPr>
            </w:pPr>
            <w:r w:rsidRPr="00620B31">
              <w:rPr>
                <w:color w:val="000000"/>
                <w:sz w:val="22"/>
                <w:szCs w:val="22"/>
              </w:rPr>
              <w:t>0,5</w:t>
            </w:r>
          </w:p>
        </w:tc>
        <w:tc>
          <w:tcPr>
            <w:tcW w:w="992" w:type="dxa"/>
            <w:vAlign w:val="bottom"/>
          </w:tcPr>
          <w:p w:rsidR="00BB530D" w:rsidRPr="00620B31" w:rsidRDefault="00BB530D" w:rsidP="00000616">
            <w:pPr>
              <w:spacing w:line="220" w:lineRule="exact"/>
              <w:jc w:val="center"/>
              <w:rPr>
                <w:sz w:val="22"/>
                <w:szCs w:val="22"/>
              </w:rPr>
            </w:pPr>
            <w:r w:rsidRPr="00620B31">
              <w:rPr>
                <w:color w:val="000000"/>
                <w:sz w:val="22"/>
                <w:szCs w:val="22"/>
              </w:rPr>
              <w:t>А</w:t>
            </w:r>
          </w:p>
        </w:tc>
      </w:tr>
      <w:tr w:rsidR="00BB530D" w:rsidRPr="006C4282" w:rsidTr="00635D36">
        <w:trPr>
          <w:trHeight w:val="88"/>
        </w:trPr>
        <w:tc>
          <w:tcPr>
            <w:tcW w:w="4727" w:type="dxa"/>
            <w:vAlign w:val="bottom"/>
          </w:tcPr>
          <w:p w:rsidR="00BB530D" w:rsidRPr="00620B31" w:rsidRDefault="00BB530D" w:rsidP="00000616">
            <w:pPr>
              <w:spacing w:line="220" w:lineRule="exact"/>
              <w:ind w:left="343" w:right="-108" w:hanging="3"/>
              <w:rPr>
                <w:sz w:val="22"/>
                <w:szCs w:val="22"/>
              </w:rPr>
            </w:pPr>
            <w:r w:rsidRPr="00620B31">
              <w:rPr>
                <w:sz w:val="22"/>
                <w:szCs w:val="22"/>
              </w:rPr>
              <w:t>вирощування багаторічних культур</w:t>
            </w:r>
          </w:p>
        </w:tc>
        <w:tc>
          <w:tcPr>
            <w:tcW w:w="1134" w:type="dxa"/>
            <w:vAlign w:val="bottom"/>
          </w:tcPr>
          <w:p w:rsidR="00BB530D" w:rsidRPr="00620B31" w:rsidRDefault="00BB530D" w:rsidP="00000616">
            <w:pPr>
              <w:spacing w:line="220" w:lineRule="exact"/>
              <w:jc w:val="center"/>
              <w:rPr>
                <w:sz w:val="22"/>
                <w:szCs w:val="22"/>
              </w:rPr>
            </w:pPr>
            <w:r w:rsidRPr="00620B31">
              <w:rPr>
                <w:sz w:val="22"/>
                <w:szCs w:val="22"/>
              </w:rPr>
              <w:t>01.2</w:t>
            </w:r>
          </w:p>
        </w:tc>
        <w:tc>
          <w:tcPr>
            <w:tcW w:w="1839" w:type="dxa"/>
            <w:vAlign w:val="bottom"/>
          </w:tcPr>
          <w:p w:rsidR="00BB530D" w:rsidRPr="00620B31" w:rsidRDefault="00BB530D" w:rsidP="00000616">
            <w:pPr>
              <w:spacing w:line="220" w:lineRule="exact"/>
              <w:jc w:val="right"/>
              <w:rPr>
                <w:sz w:val="22"/>
                <w:szCs w:val="22"/>
              </w:rPr>
            </w:pPr>
            <w:r w:rsidRPr="00620B31">
              <w:rPr>
                <w:sz w:val="22"/>
                <w:szCs w:val="22"/>
              </w:rPr>
              <w:t>2,4</w:t>
            </w:r>
          </w:p>
        </w:tc>
        <w:tc>
          <w:tcPr>
            <w:tcW w:w="1138" w:type="dxa"/>
            <w:shd w:val="clear" w:color="auto" w:fill="auto"/>
            <w:vAlign w:val="bottom"/>
          </w:tcPr>
          <w:p w:rsidR="00BB530D" w:rsidRPr="00620B31" w:rsidRDefault="00E74759" w:rsidP="00000616">
            <w:pPr>
              <w:spacing w:line="220" w:lineRule="exact"/>
              <w:jc w:val="right"/>
              <w:rPr>
                <w:sz w:val="22"/>
                <w:szCs w:val="22"/>
              </w:rPr>
            </w:pPr>
            <w:r w:rsidRPr="00620B31">
              <w:rPr>
                <w:sz w:val="22"/>
                <w:szCs w:val="22"/>
              </w:rPr>
              <w:t>5,3</w:t>
            </w:r>
          </w:p>
        </w:tc>
        <w:tc>
          <w:tcPr>
            <w:tcW w:w="992" w:type="dxa"/>
            <w:vAlign w:val="bottom"/>
          </w:tcPr>
          <w:p w:rsidR="00BB530D" w:rsidRPr="00620B31" w:rsidRDefault="00BB530D" w:rsidP="00000616">
            <w:pPr>
              <w:spacing w:line="220" w:lineRule="exact"/>
              <w:jc w:val="center"/>
              <w:rPr>
                <w:sz w:val="22"/>
                <w:szCs w:val="22"/>
              </w:rPr>
            </w:pPr>
            <w:r w:rsidRPr="00620B31">
              <w:rPr>
                <w:sz w:val="22"/>
                <w:szCs w:val="22"/>
              </w:rPr>
              <w:t>Б</w:t>
            </w:r>
          </w:p>
        </w:tc>
      </w:tr>
      <w:tr w:rsidR="00BB530D" w:rsidRPr="006C4282" w:rsidTr="00635D36">
        <w:trPr>
          <w:trHeight w:val="98"/>
        </w:trPr>
        <w:tc>
          <w:tcPr>
            <w:tcW w:w="4727" w:type="dxa"/>
            <w:vAlign w:val="bottom"/>
          </w:tcPr>
          <w:p w:rsidR="00BB530D" w:rsidRPr="00620B31" w:rsidRDefault="00BB530D" w:rsidP="00000616">
            <w:pPr>
              <w:spacing w:line="220" w:lineRule="exact"/>
              <w:ind w:left="343" w:right="-108" w:hanging="3"/>
              <w:rPr>
                <w:sz w:val="22"/>
                <w:szCs w:val="22"/>
              </w:rPr>
            </w:pPr>
            <w:r w:rsidRPr="00620B31">
              <w:rPr>
                <w:sz w:val="22"/>
                <w:szCs w:val="22"/>
              </w:rPr>
              <w:t>відтворення рослин</w:t>
            </w:r>
          </w:p>
        </w:tc>
        <w:tc>
          <w:tcPr>
            <w:tcW w:w="1134" w:type="dxa"/>
            <w:vAlign w:val="bottom"/>
          </w:tcPr>
          <w:p w:rsidR="00BB530D" w:rsidRPr="00620B31" w:rsidRDefault="00BB530D" w:rsidP="00000616">
            <w:pPr>
              <w:spacing w:line="220" w:lineRule="exact"/>
              <w:jc w:val="center"/>
              <w:rPr>
                <w:sz w:val="22"/>
                <w:szCs w:val="22"/>
              </w:rPr>
            </w:pPr>
            <w:r w:rsidRPr="00620B31">
              <w:rPr>
                <w:sz w:val="22"/>
                <w:szCs w:val="22"/>
              </w:rPr>
              <w:t>01.3</w:t>
            </w:r>
          </w:p>
        </w:tc>
        <w:tc>
          <w:tcPr>
            <w:tcW w:w="1839" w:type="dxa"/>
            <w:vAlign w:val="bottom"/>
          </w:tcPr>
          <w:p w:rsidR="00BB530D" w:rsidRPr="00620B31" w:rsidRDefault="00BB530D" w:rsidP="00000616">
            <w:pPr>
              <w:spacing w:line="220" w:lineRule="exact"/>
              <w:jc w:val="right"/>
              <w:rPr>
                <w:sz w:val="22"/>
                <w:szCs w:val="22"/>
              </w:rPr>
            </w:pPr>
            <w:r w:rsidRPr="00620B31">
              <w:rPr>
                <w:sz w:val="22"/>
                <w:szCs w:val="22"/>
              </w:rPr>
              <w:t>0,3</w:t>
            </w:r>
          </w:p>
        </w:tc>
        <w:tc>
          <w:tcPr>
            <w:tcW w:w="1138" w:type="dxa"/>
            <w:shd w:val="clear" w:color="auto" w:fill="auto"/>
            <w:vAlign w:val="bottom"/>
          </w:tcPr>
          <w:p w:rsidR="00BB530D" w:rsidRPr="00620B31" w:rsidRDefault="00322CDA" w:rsidP="00000616">
            <w:pPr>
              <w:spacing w:line="220" w:lineRule="exact"/>
              <w:jc w:val="right"/>
              <w:rPr>
                <w:sz w:val="22"/>
                <w:szCs w:val="22"/>
              </w:rPr>
            </w:pPr>
            <w:r w:rsidRPr="00620B31">
              <w:rPr>
                <w:sz w:val="22"/>
                <w:szCs w:val="22"/>
              </w:rPr>
              <w:t>9</w:t>
            </w:r>
            <w:r w:rsidR="004567C6" w:rsidRPr="00620B31">
              <w:rPr>
                <w:sz w:val="22"/>
                <w:szCs w:val="22"/>
              </w:rPr>
              <w:t>,7</w:t>
            </w:r>
          </w:p>
        </w:tc>
        <w:tc>
          <w:tcPr>
            <w:tcW w:w="992" w:type="dxa"/>
            <w:vAlign w:val="bottom"/>
          </w:tcPr>
          <w:p w:rsidR="00BB530D" w:rsidRPr="00620B31" w:rsidRDefault="00322CDA" w:rsidP="00000616">
            <w:pPr>
              <w:spacing w:line="220" w:lineRule="exact"/>
              <w:jc w:val="center"/>
              <w:rPr>
                <w:sz w:val="22"/>
                <w:szCs w:val="22"/>
              </w:rPr>
            </w:pPr>
            <w:r w:rsidRPr="00620B31">
              <w:rPr>
                <w:sz w:val="22"/>
                <w:szCs w:val="22"/>
              </w:rPr>
              <w:t>Б</w:t>
            </w:r>
          </w:p>
        </w:tc>
      </w:tr>
      <w:tr w:rsidR="00BB530D" w:rsidRPr="006C4282" w:rsidTr="00635D36">
        <w:trPr>
          <w:trHeight w:val="130"/>
        </w:trPr>
        <w:tc>
          <w:tcPr>
            <w:tcW w:w="4727" w:type="dxa"/>
            <w:vAlign w:val="bottom"/>
          </w:tcPr>
          <w:p w:rsidR="00BB530D" w:rsidRPr="00620B31" w:rsidRDefault="00BB530D" w:rsidP="00000616">
            <w:pPr>
              <w:spacing w:line="220" w:lineRule="exact"/>
              <w:ind w:left="343" w:right="-108" w:hanging="3"/>
              <w:rPr>
                <w:sz w:val="22"/>
                <w:szCs w:val="22"/>
              </w:rPr>
            </w:pPr>
            <w:r w:rsidRPr="00620B31">
              <w:rPr>
                <w:sz w:val="22"/>
                <w:szCs w:val="22"/>
              </w:rPr>
              <w:t>тваринництво</w:t>
            </w:r>
          </w:p>
        </w:tc>
        <w:tc>
          <w:tcPr>
            <w:tcW w:w="1134" w:type="dxa"/>
            <w:vAlign w:val="bottom"/>
          </w:tcPr>
          <w:p w:rsidR="00BB530D" w:rsidRPr="00620B31" w:rsidRDefault="00BB530D" w:rsidP="00000616">
            <w:pPr>
              <w:spacing w:line="220" w:lineRule="exact"/>
              <w:jc w:val="center"/>
              <w:rPr>
                <w:sz w:val="22"/>
                <w:szCs w:val="22"/>
              </w:rPr>
            </w:pPr>
            <w:r w:rsidRPr="00620B31">
              <w:rPr>
                <w:sz w:val="22"/>
                <w:szCs w:val="22"/>
              </w:rPr>
              <w:t>01.4</w:t>
            </w:r>
          </w:p>
        </w:tc>
        <w:tc>
          <w:tcPr>
            <w:tcW w:w="1839" w:type="dxa"/>
            <w:vAlign w:val="bottom"/>
          </w:tcPr>
          <w:p w:rsidR="00BB530D" w:rsidRPr="00620B31" w:rsidRDefault="00BB530D" w:rsidP="00000616">
            <w:pPr>
              <w:spacing w:line="220" w:lineRule="exact"/>
              <w:jc w:val="right"/>
              <w:rPr>
                <w:sz w:val="22"/>
                <w:szCs w:val="22"/>
              </w:rPr>
            </w:pPr>
            <w:r w:rsidRPr="00620B31">
              <w:rPr>
                <w:sz w:val="22"/>
                <w:szCs w:val="22"/>
              </w:rPr>
              <w:t>10,6</w:t>
            </w:r>
          </w:p>
        </w:tc>
        <w:tc>
          <w:tcPr>
            <w:tcW w:w="1138" w:type="dxa"/>
            <w:shd w:val="clear" w:color="auto" w:fill="auto"/>
            <w:vAlign w:val="bottom"/>
          </w:tcPr>
          <w:p w:rsidR="00BB530D" w:rsidRPr="00620B31" w:rsidRDefault="00E74759" w:rsidP="00000616">
            <w:pPr>
              <w:spacing w:line="220" w:lineRule="exact"/>
              <w:jc w:val="right"/>
              <w:rPr>
                <w:sz w:val="22"/>
                <w:szCs w:val="22"/>
              </w:rPr>
            </w:pPr>
            <w:r w:rsidRPr="00620B31">
              <w:rPr>
                <w:sz w:val="22"/>
                <w:szCs w:val="22"/>
              </w:rPr>
              <w:t>3,2</w:t>
            </w:r>
          </w:p>
        </w:tc>
        <w:tc>
          <w:tcPr>
            <w:tcW w:w="992" w:type="dxa"/>
            <w:vAlign w:val="bottom"/>
          </w:tcPr>
          <w:p w:rsidR="00BB530D" w:rsidRPr="00620B31" w:rsidRDefault="00BB530D" w:rsidP="00000616">
            <w:pPr>
              <w:spacing w:line="220" w:lineRule="exact"/>
              <w:jc w:val="center"/>
              <w:rPr>
                <w:sz w:val="22"/>
                <w:szCs w:val="22"/>
              </w:rPr>
            </w:pPr>
            <w:r w:rsidRPr="00620B31">
              <w:rPr>
                <w:sz w:val="22"/>
                <w:szCs w:val="22"/>
              </w:rPr>
              <w:t>А</w:t>
            </w:r>
          </w:p>
        </w:tc>
      </w:tr>
      <w:tr w:rsidR="00BB530D" w:rsidRPr="006C4282" w:rsidTr="00635D36">
        <w:trPr>
          <w:trHeight w:val="87"/>
        </w:trPr>
        <w:tc>
          <w:tcPr>
            <w:tcW w:w="4727" w:type="dxa"/>
            <w:vAlign w:val="bottom"/>
          </w:tcPr>
          <w:p w:rsidR="00BB530D" w:rsidRPr="00620B31" w:rsidRDefault="00BB530D" w:rsidP="00000616">
            <w:pPr>
              <w:spacing w:line="220" w:lineRule="exact"/>
              <w:ind w:left="343" w:right="-108" w:hanging="3"/>
              <w:rPr>
                <w:sz w:val="22"/>
                <w:szCs w:val="22"/>
              </w:rPr>
            </w:pPr>
            <w:r w:rsidRPr="00620B31">
              <w:rPr>
                <w:sz w:val="22"/>
                <w:szCs w:val="22"/>
              </w:rPr>
              <w:t>змішане сільське господарство</w:t>
            </w:r>
          </w:p>
        </w:tc>
        <w:tc>
          <w:tcPr>
            <w:tcW w:w="1134" w:type="dxa"/>
            <w:vAlign w:val="bottom"/>
          </w:tcPr>
          <w:p w:rsidR="00BB530D" w:rsidRPr="00620B31" w:rsidRDefault="00BB530D" w:rsidP="00000616">
            <w:pPr>
              <w:spacing w:line="220" w:lineRule="exact"/>
              <w:jc w:val="center"/>
              <w:rPr>
                <w:sz w:val="22"/>
                <w:szCs w:val="22"/>
              </w:rPr>
            </w:pPr>
            <w:r w:rsidRPr="00620B31">
              <w:rPr>
                <w:sz w:val="22"/>
                <w:szCs w:val="22"/>
              </w:rPr>
              <w:t>01.5</w:t>
            </w:r>
          </w:p>
        </w:tc>
        <w:tc>
          <w:tcPr>
            <w:tcW w:w="1839" w:type="dxa"/>
            <w:vAlign w:val="bottom"/>
          </w:tcPr>
          <w:p w:rsidR="00BB530D" w:rsidRPr="00620B31" w:rsidRDefault="00BB530D" w:rsidP="00000616">
            <w:pPr>
              <w:spacing w:line="220" w:lineRule="exact"/>
              <w:jc w:val="right"/>
              <w:rPr>
                <w:sz w:val="22"/>
                <w:szCs w:val="22"/>
              </w:rPr>
            </w:pPr>
            <w:r w:rsidRPr="00620B31">
              <w:rPr>
                <w:sz w:val="22"/>
                <w:szCs w:val="22"/>
              </w:rPr>
              <w:t>2,7</w:t>
            </w:r>
          </w:p>
        </w:tc>
        <w:tc>
          <w:tcPr>
            <w:tcW w:w="1138" w:type="dxa"/>
            <w:shd w:val="clear" w:color="auto" w:fill="auto"/>
            <w:vAlign w:val="bottom"/>
          </w:tcPr>
          <w:p w:rsidR="00BB530D" w:rsidRPr="00620B31" w:rsidRDefault="00E74759" w:rsidP="00000616">
            <w:pPr>
              <w:spacing w:line="220" w:lineRule="exact"/>
              <w:jc w:val="right"/>
              <w:rPr>
                <w:sz w:val="22"/>
                <w:szCs w:val="22"/>
              </w:rPr>
            </w:pPr>
            <w:r w:rsidRPr="00620B31">
              <w:rPr>
                <w:sz w:val="22"/>
                <w:szCs w:val="22"/>
              </w:rPr>
              <w:t>7,2</w:t>
            </w:r>
          </w:p>
        </w:tc>
        <w:tc>
          <w:tcPr>
            <w:tcW w:w="992" w:type="dxa"/>
            <w:vAlign w:val="bottom"/>
          </w:tcPr>
          <w:p w:rsidR="00BB530D" w:rsidRPr="00620B31" w:rsidRDefault="00BB530D" w:rsidP="00000616">
            <w:pPr>
              <w:spacing w:line="220" w:lineRule="exact"/>
              <w:jc w:val="center"/>
              <w:rPr>
                <w:sz w:val="22"/>
                <w:szCs w:val="22"/>
              </w:rPr>
            </w:pPr>
            <w:r w:rsidRPr="00620B31">
              <w:rPr>
                <w:sz w:val="22"/>
                <w:szCs w:val="22"/>
              </w:rPr>
              <w:t>Б</w:t>
            </w:r>
          </w:p>
        </w:tc>
      </w:tr>
      <w:tr w:rsidR="00BB530D" w:rsidRPr="006C4282" w:rsidTr="00635D36">
        <w:trPr>
          <w:trHeight w:val="134"/>
        </w:trPr>
        <w:tc>
          <w:tcPr>
            <w:tcW w:w="4727" w:type="dxa"/>
            <w:vAlign w:val="bottom"/>
          </w:tcPr>
          <w:p w:rsidR="00BB530D" w:rsidRPr="00620B31" w:rsidRDefault="00BB530D" w:rsidP="00000616">
            <w:pPr>
              <w:spacing w:line="220" w:lineRule="exact"/>
              <w:ind w:left="343" w:right="-108" w:hanging="3"/>
              <w:rPr>
                <w:sz w:val="22"/>
                <w:szCs w:val="22"/>
              </w:rPr>
            </w:pPr>
            <w:r w:rsidRPr="00620B31">
              <w:rPr>
                <w:sz w:val="22"/>
                <w:szCs w:val="22"/>
              </w:rPr>
              <w:t xml:space="preserve">допоміжна діяльність у сільському господарстві та </w:t>
            </w:r>
            <w:proofErr w:type="spellStart"/>
            <w:r w:rsidRPr="00620B31">
              <w:rPr>
                <w:sz w:val="22"/>
                <w:szCs w:val="22"/>
              </w:rPr>
              <w:t>післяурожайна</w:t>
            </w:r>
            <w:proofErr w:type="spellEnd"/>
            <w:r w:rsidRPr="00620B31">
              <w:rPr>
                <w:sz w:val="22"/>
                <w:szCs w:val="22"/>
              </w:rPr>
              <w:t xml:space="preserve"> діяльність</w:t>
            </w:r>
          </w:p>
        </w:tc>
        <w:tc>
          <w:tcPr>
            <w:tcW w:w="1134" w:type="dxa"/>
            <w:vAlign w:val="bottom"/>
          </w:tcPr>
          <w:p w:rsidR="00BB530D" w:rsidRPr="00620B31" w:rsidRDefault="00BB530D" w:rsidP="00000616">
            <w:pPr>
              <w:spacing w:line="220" w:lineRule="exact"/>
              <w:jc w:val="center"/>
              <w:rPr>
                <w:sz w:val="22"/>
                <w:szCs w:val="22"/>
              </w:rPr>
            </w:pPr>
            <w:r w:rsidRPr="00620B31">
              <w:rPr>
                <w:sz w:val="22"/>
                <w:szCs w:val="22"/>
              </w:rPr>
              <w:t>01.6</w:t>
            </w:r>
          </w:p>
        </w:tc>
        <w:tc>
          <w:tcPr>
            <w:tcW w:w="1839" w:type="dxa"/>
            <w:vAlign w:val="bottom"/>
          </w:tcPr>
          <w:p w:rsidR="00BB530D" w:rsidRPr="00620B31" w:rsidRDefault="00BB530D" w:rsidP="00000616">
            <w:pPr>
              <w:spacing w:line="220" w:lineRule="exact"/>
              <w:jc w:val="right"/>
              <w:rPr>
                <w:sz w:val="22"/>
                <w:szCs w:val="22"/>
              </w:rPr>
            </w:pPr>
            <w:r w:rsidRPr="00620B31">
              <w:rPr>
                <w:sz w:val="22"/>
                <w:szCs w:val="22"/>
              </w:rPr>
              <w:t>к</w:t>
            </w:r>
          </w:p>
        </w:tc>
        <w:tc>
          <w:tcPr>
            <w:tcW w:w="1138" w:type="dxa"/>
            <w:shd w:val="clear" w:color="auto" w:fill="auto"/>
            <w:vAlign w:val="bottom"/>
          </w:tcPr>
          <w:p w:rsidR="00BB530D" w:rsidRPr="00620B31" w:rsidRDefault="004567C6" w:rsidP="00E74759">
            <w:pPr>
              <w:spacing w:line="220" w:lineRule="exact"/>
              <w:jc w:val="right"/>
              <w:rPr>
                <w:sz w:val="22"/>
                <w:szCs w:val="22"/>
              </w:rPr>
            </w:pPr>
            <w:r w:rsidRPr="00620B31">
              <w:rPr>
                <w:sz w:val="22"/>
                <w:szCs w:val="22"/>
              </w:rPr>
              <w:t>к</w:t>
            </w:r>
          </w:p>
        </w:tc>
        <w:tc>
          <w:tcPr>
            <w:tcW w:w="992" w:type="dxa"/>
            <w:vAlign w:val="bottom"/>
          </w:tcPr>
          <w:p w:rsidR="00BB530D" w:rsidRPr="00620B31" w:rsidRDefault="0086010E" w:rsidP="00000616">
            <w:pPr>
              <w:spacing w:line="220" w:lineRule="exact"/>
              <w:jc w:val="center"/>
              <w:rPr>
                <w:sz w:val="22"/>
                <w:szCs w:val="22"/>
              </w:rPr>
            </w:pPr>
            <w:r w:rsidRPr="00620B31">
              <w:rPr>
                <w:sz w:val="22"/>
                <w:szCs w:val="22"/>
              </w:rPr>
              <w:t>‒</w:t>
            </w:r>
          </w:p>
        </w:tc>
      </w:tr>
      <w:tr w:rsidR="00BB530D" w:rsidRPr="006C4282" w:rsidTr="00635D36">
        <w:trPr>
          <w:trHeight w:val="255"/>
        </w:trPr>
        <w:tc>
          <w:tcPr>
            <w:tcW w:w="4727" w:type="dxa"/>
            <w:vAlign w:val="bottom"/>
          </w:tcPr>
          <w:p w:rsidR="00BB530D" w:rsidRPr="00620B31" w:rsidRDefault="00BB530D" w:rsidP="00000616">
            <w:pPr>
              <w:spacing w:line="220" w:lineRule="exact"/>
              <w:ind w:left="343" w:right="-108" w:hanging="3"/>
              <w:rPr>
                <w:sz w:val="22"/>
                <w:szCs w:val="22"/>
              </w:rPr>
            </w:pPr>
            <w:r w:rsidRPr="00620B31">
              <w:rPr>
                <w:sz w:val="22"/>
                <w:szCs w:val="22"/>
              </w:rPr>
              <w:t>мисливство, відловлювання тварин і</w:t>
            </w:r>
            <w:r w:rsidR="00635D36" w:rsidRPr="00620B31">
              <w:rPr>
                <w:sz w:val="22"/>
                <w:szCs w:val="22"/>
              </w:rPr>
              <w:br/>
            </w:r>
            <w:r w:rsidRPr="00620B31">
              <w:rPr>
                <w:sz w:val="22"/>
                <w:szCs w:val="22"/>
              </w:rPr>
              <w:t>надання пов'язаних із ними послуг</w:t>
            </w:r>
          </w:p>
        </w:tc>
        <w:tc>
          <w:tcPr>
            <w:tcW w:w="1134" w:type="dxa"/>
            <w:vAlign w:val="bottom"/>
          </w:tcPr>
          <w:p w:rsidR="00BB530D" w:rsidRPr="00620B31" w:rsidRDefault="00BB530D" w:rsidP="00000616">
            <w:pPr>
              <w:spacing w:line="220" w:lineRule="exact"/>
              <w:jc w:val="center"/>
              <w:rPr>
                <w:sz w:val="22"/>
                <w:szCs w:val="22"/>
              </w:rPr>
            </w:pPr>
            <w:r w:rsidRPr="00620B31">
              <w:rPr>
                <w:sz w:val="22"/>
                <w:szCs w:val="22"/>
              </w:rPr>
              <w:t>01.7</w:t>
            </w:r>
          </w:p>
        </w:tc>
        <w:tc>
          <w:tcPr>
            <w:tcW w:w="1839" w:type="dxa"/>
            <w:vAlign w:val="bottom"/>
          </w:tcPr>
          <w:p w:rsidR="00BB530D" w:rsidRPr="00620B31" w:rsidRDefault="00BB530D" w:rsidP="00000616">
            <w:pPr>
              <w:spacing w:line="220" w:lineRule="exact"/>
              <w:jc w:val="right"/>
              <w:rPr>
                <w:sz w:val="22"/>
                <w:szCs w:val="22"/>
              </w:rPr>
            </w:pPr>
            <w:r w:rsidRPr="00620B31">
              <w:rPr>
                <w:sz w:val="22"/>
                <w:szCs w:val="22"/>
              </w:rPr>
              <w:t>к</w:t>
            </w:r>
          </w:p>
        </w:tc>
        <w:tc>
          <w:tcPr>
            <w:tcW w:w="1138" w:type="dxa"/>
            <w:shd w:val="clear" w:color="auto" w:fill="auto"/>
            <w:vAlign w:val="bottom"/>
          </w:tcPr>
          <w:p w:rsidR="00BB530D" w:rsidRPr="00620B31" w:rsidRDefault="00BB530D" w:rsidP="00000616">
            <w:pPr>
              <w:spacing w:line="220" w:lineRule="exact"/>
              <w:jc w:val="right"/>
              <w:rPr>
                <w:sz w:val="22"/>
                <w:szCs w:val="22"/>
              </w:rPr>
            </w:pPr>
            <w:r w:rsidRPr="00620B31">
              <w:rPr>
                <w:sz w:val="22"/>
                <w:szCs w:val="22"/>
              </w:rPr>
              <w:t>к</w:t>
            </w:r>
          </w:p>
        </w:tc>
        <w:tc>
          <w:tcPr>
            <w:tcW w:w="992" w:type="dxa"/>
            <w:vAlign w:val="bottom"/>
          </w:tcPr>
          <w:p w:rsidR="00BB530D" w:rsidRPr="00620B31" w:rsidRDefault="00BB530D" w:rsidP="00000616">
            <w:pPr>
              <w:spacing w:line="220" w:lineRule="exact"/>
              <w:jc w:val="center"/>
              <w:rPr>
                <w:sz w:val="22"/>
                <w:szCs w:val="22"/>
              </w:rPr>
            </w:pPr>
            <w:r w:rsidRPr="00620B31">
              <w:rPr>
                <w:sz w:val="22"/>
                <w:szCs w:val="22"/>
              </w:rPr>
              <w:t>‒</w:t>
            </w:r>
          </w:p>
        </w:tc>
      </w:tr>
      <w:tr w:rsidR="00991643" w:rsidRPr="006C4282" w:rsidTr="00635D36">
        <w:trPr>
          <w:trHeight w:val="87"/>
        </w:trPr>
        <w:tc>
          <w:tcPr>
            <w:tcW w:w="4727" w:type="dxa"/>
            <w:vAlign w:val="bottom"/>
          </w:tcPr>
          <w:p w:rsidR="00991643" w:rsidRPr="00620B31" w:rsidRDefault="00991643" w:rsidP="00991643">
            <w:pPr>
              <w:spacing w:line="220" w:lineRule="exact"/>
              <w:ind w:left="227" w:right="-108"/>
              <w:rPr>
                <w:sz w:val="22"/>
                <w:szCs w:val="22"/>
              </w:rPr>
            </w:pPr>
            <w:r w:rsidRPr="00620B31">
              <w:rPr>
                <w:sz w:val="22"/>
                <w:szCs w:val="22"/>
              </w:rPr>
              <w:t>лісове господарство та лісозаготівлі</w:t>
            </w:r>
          </w:p>
        </w:tc>
        <w:tc>
          <w:tcPr>
            <w:tcW w:w="1134" w:type="dxa"/>
            <w:vAlign w:val="bottom"/>
          </w:tcPr>
          <w:p w:rsidR="00991643" w:rsidRPr="00620B31" w:rsidRDefault="00991643" w:rsidP="00991643">
            <w:pPr>
              <w:spacing w:line="220" w:lineRule="exact"/>
              <w:jc w:val="center"/>
              <w:rPr>
                <w:color w:val="000000"/>
                <w:sz w:val="22"/>
                <w:szCs w:val="22"/>
              </w:rPr>
            </w:pPr>
            <w:r w:rsidRPr="00620B31">
              <w:rPr>
                <w:color w:val="000000"/>
                <w:sz w:val="22"/>
                <w:szCs w:val="22"/>
              </w:rPr>
              <w:t>02</w:t>
            </w:r>
          </w:p>
        </w:tc>
        <w:tc>
          <w:tcPr>
            <w:tcW w:w="1839" w:type="dxa"/>
            <w:vAlign w:val="bottom"/>
          </w:tcPr>
          <w:p w:rsidR="00991643" w:rsidRPr="00620B31" w:rsidRDefault="00991643" w:rsidP="00991643">
            <w:pPr>
              <w:spacing w:line="220" w:lineRule="exact"/>
              <w:jc w:val="right"/>
              <w:rPr>
                <w:color w:val="000000"/>
                <w:sz w:val="22"/>
                <w:szCs w:val="22"/>
              </w:rPr>
            </w:pPr>
            <w:r w:rsidRPr="00620B31">
              <w:rPr>
                <w:color w:val="000000"/>
                <w:sz w:val="22"/>
                <w:szCs w:val="22"/>
              </w:rPr>
              <w:t>1,6</w:t>
            </w:r>
          </w:p>
        </w:tc>
        <w:tc>
          <w:tcPr>
            <w:tcW w:w="1138" w:type="dxa"/>
            <w:shd w:val="clear" w:color="auto" w:fill="auto"/>
            <w:vAlign w:val="bottom"/>
          </w:tcPr>
          <w:p w:rsidR="00991643" w:rsidRPr="00EF2D33" w:rsidRDefault="00991643" w:rsidP="00991643">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992" w:type="dxa"/>
            <w:vAlign w:val="bottom"/>
          </w:tcPr>
          <w:p w:rsidR="00991643" w:rsidRPr="00EF2D33" w:rsidRDefault="00991643" w:rsidP="00991643">
            <w:pPr>
              <w:spacing w:line="220" w:lineRule="exact"/>
              <w:jc w:val="center"/>
              <w:rPr>
                <w:sz w:val="22"/>
                <w:szCs w:val="22"/>
                <w:lang w:val="ru-RU"/>
              </w:rPr>
            </w:pPr>
            <w:r w:rsidRPr="00EF2D33">
              <w:rPr>
                <w:color w:val="000000"/>
                <w:sz w:val="22"/>
                <w:szCs w:val="22"/>
              </w:rPr>
              <w:t>‒</w:t>
            </w:r>
          </w:p>
        </w:tc>
      </w:tr>
      <w:tr w:rsidR="00E74759" w:rsidRPr="006C4282" w:rsidTr="00E74759">
        <w:trPr>
          <w:trHeight w:val="255"/>
        </w:trPr>
        <w:tc>
          <w:tcPr>
            <w:tcW w:w="4727" w:type="dxa"/>
            <w:vAlign w:val="bottom"/>
          </w:tcPr>
          <w:p w:rsidR="00E74759" w:rsidRPr="00620B31" w:rsidRDefault="00E74759" w:rsidP="00E74759">
            <w:pPr>
              <w:spacing w:line="220" w:lineRule="exact"/>
              <w:ind w:left="343" w:right="-108" w:hanging="3"/>
              <w:rPr>
                <w:sz w:val="22"/>
                <w:szCs w:val="22"/>
              </w:rPr>
            </w:pPr>
            <w:r w:rsidRPr="00620B31">
              <w:rPr>
                <w:sz w:val="22"/>
                <w:szCs w:val="22"/>
              </w:rPr>
              <w:t>лісівництво та інша діяльність у лісовому господарстві</w:t>
            </w:r>
          </w:p>
        </w:tc>
        <w:tc>
          <w:tcPr>
            <w:tcW w:w="1134" w:type="dxa"/>
            <w:vAlign w:val="bottom"/>
          </w:tcPr>
          <w:p w:rsidR="00E74759" w:rsidRPr="00620B31" w:rsidRDefault="00E74759" w:rsidP="00E74759">
            <w:pPr>
              <w:spacing w:line="220" w:lineRule="exact"/>
              <w:jc w:val="center"/>
              <w:rPr>
                <w:sz w:val="22"/>
                <w:szCs w:val="22"/>
              </w:rPr>
            </w:pPr>
            <w:r w:rsidRPr="00620B31">
              <w:rPr>
                <w:sz w:val="22"/>
                <w:szCs w:val="22"/>
              </w:rPr>
              <w:t>02.1</w:t>
            </w:r>
          </w:p>
        </w:tc>
        <w:tc>
          <w:tcPr>
            <w:tcW w:w="1839" w:type="dxa"/>
            <w:vAlign w:val="bottom"/>
          </w:tcPr>
          <w:p w:rsidR="00E74759" w:rsidRPr="00620B31" w:rsidRDefault="00E74759" w:rsidP="00E74759">
            <w:pPr>
              <w:spacing w:line="220" w:lineRule="exact"/>
              <w:jc w:val="right"/>
              <w:rPr>
                <w:sz w:val="22"/>
                <w:szCs w:val="22"/>
              </w:rPr>
            </w:pPr>
            <w:r w:rsidRPr="00620B31">
              <w:rPr>
                <w:sz w:val="22"/>
                <w:szCs w:val="22"/>
              </w:rPr>
              <w:t>0,7</w:t>
            </w:r>
          </w:p>
        </w:tc>
        <w:tc>
          <w:tcPr>
            <w:tcW w:w="1138" w:type="dxa"/>
            <w:shd w:val="clear" w:color="auto" w:fill="auto"/>
            <w:vAlign w:val="bottom"/>
          </w:tcPr>
          <w:p w:rsidR="00E74759" w:rsidRPr="00620B31" w:rsidRDefault="00E74759" w:rsidP="00E74759">
            <w:pPr>
              <w:jc w:val="right"/>
              <w:rPr>
                <w:sz w:val="22"/>
                <w:szCs w:val="22"/>
              </w:rPr>
            </w:pPr>
            <w:r w:rsidRPr="00620B31">
              <w:rPr>
                <w:color w:val="000000"/>
                <w:sz w:val="22"/>
                <w:szCs w:val="22"/>
              </w:rPr>
              <w:t>…</w:t>
            </w:r>
            <w:r w:rsidRPr="00620B31">
              <w:rPr>
                <w:color w:val="000000"/>
                <w:sz w:val="22"/>
                <w:szCs w:val="22"/>
                <w:vertAlign w:val="superscript"/>
              </w:rPr>
              <w:t>2</w:t>
            </w:r>
          </w:p>
        </w:tc>
        <w:tc>
          <w:tcPr>
            <w:tcW w:w="992" w:type="dxa"/>
            <w:vAlign w:val="bottom"/>
          </w:tcPr>
          <w:p w:rsidR="00E74759" w:rsidRPr="00620B31" w:rsidRDefault="00322CDA" w:rsidP="00E74759">
            <w:pPr>
              <w:spacing w:line="220" w:lineRule="exact"/>
              <w:ind w:hanging="3"/>
              <w:jc w:val="center"/>
              <w:rPr>
                <w:sz w:val="22"/>
                <w:szCs w:val="22"/>
              </w:rPr>
            </w:pPr>
            <w:r w:rsidRPr="00620B31">
              <w:rPr>
                <w:sz w:val="22"/>
                <w:szCs w:val="22"/>
              </w:rPr>
              <w:t>‒</w:t>
            </w:r>
          </w:p>
        </w:tc>
      </w:tr>
      <w:tr w:rsidR="00E74759" w:rsidRPr="006C4282" w:rsidTr="00E74759">
        <w:trPr>
          <w:trHeight w:val="88"/>
        </w:trPr>
        <w:tc>
          <w:tcPr>
            <w:tcW w:w="4727" w:type="dxa"/>
            <w:vAlign w:val="bottom"/>
          </w:tcPr>
          <w:p w:rsidR="00E74759" w:rsidRPr="00620B31" w:rsidRDefault="00E74759" w:rsidP="00E74759">
            <w:pPr>
              <w:spacing w:line="220" w:lineRule="exact"/>
              <w:ind w:left="343" w:right="-108" w:hanging="3"/>
              <w:rPr>
                <w:sz w:val="22"/>
                <w:szCs w:val="22"/>
              </w:rPr>
            </w:pPr>
            <w:r w:rsidRPr="00620B31">
              <w:rPr>
                <w:sz w:val="22"/>
                <w:szCs w:val="22"/>
              </w:rPr>
              <w:t>лісозаготівлі</w:t>
            </w:r>
          </w:p>
        </w:tc>
        <w:tc>
          <w:tcPr>
            <w:tcW w:w="1134" w:type="dxa"/>
            <w:vAlign w:val="bottom"/>
          </w:tcPr>
          <w:p w:rsidR="00E74759" w:rsidRPr="00620B31" w:rsidRDefault="00E74759" w:rsidP="00E74759">
            <w:pPr>
              <w:spacing w:line="220" w:lineRule="exact"/>
              <w:jc w:val="center"/>
              <w:rPr>
                <w:sz w:val="22"/>
                <w:szCs w:val="22"/>
              </w:rPr>
            </w:pPr>
            <w:r w:rsidRPr="00620B31">
              <w:rPr>
                <w:sz w:val="22"/>
                <w:szCs w:val="22"/>
              </w:rPr>
              <w:t>02.2</w:t>
            </w:r>
          </w:p>
        </w:tc>
        <w:tc>
          <w:tcPr>
            <w:tcW w:w="1839" w:type="dxa"/>
            <w:vAlign w:val="bottom"/>
          </w:tcPr>
          <w:p w:rsidR="00E74759" w:rsidRPr="00620B31" w:rsidRDefault="00E74759" w:rsidP="00E74759">
            <w:pPr>
              <w:spacing w:line="220" w:lineRule="exact"/>
              <w:jc w:val="right"/>
              <w:rPr>
                <w:sz w:val="22"/>
                <w:szCs w:val="22"/>
              </w:rPr>
            </w:pPr>
            <w:r w:rsidRPr="00620B31">
              <w:rPr>
                <w:sz w:val="22"/>
                <w:szCs w:val="22"/>
              </w:rPr>
              <w:t>0,7</w:t>
            </w:r>
          </w:p>
        </w:tc>
        <w:tc>
          <w:tcPr>
            <w:tcW w:w="1138" w:type="dxa"/>
            <w:shd w:val="clear" w:color="auto" w:fill="auto"/>
            <w:vAlign w:val="bottom"/>
          </w:tcPr>
          <w:p w:rsidR="00E74759" w:rsidRPr="00620B31" w:rsidRDefault="00E74759" w:rsidP="00E74759">
            <w:pPr>
              <w:jc w:val="right"/>
              <w:rPr>
                <w:sz w:val="22"/>
                <w:szCs w:val="22"/>
              </w:rPr>
            </w:pPr>
            <w:r w:rsidRPr="00620B31">
              <w:rPr>
                <w:color w:val="000000"/>
                <w:sz w:val="22"/>
                <w:szCs w:val="22"/>
              </w:rPr>
              <w:t>…</w:t>
            </w:r>
            <w:r w:rsidRPr="00620B31">
              <w:rPr>
                <w:color w:val="000000"/>
                <w:sz w:val="22"/>
                <w:szCs w:val="22"/>
                <w:vertAlign w:val="superscript"/>
              </w:rPr>
              <w:t>2</w:t>
            </w:r>
          </w:p>
        </w:tc>
        <w:tc>
          <w:tcPr>
            <w:tcW w:w="992" w:type="dxa"/>
            <w:vAlign w:val="bottom"/>
          </w:tcPr>
          <w:p w:rsidR="00E74759" w:rsidRPr="00620B31" w:rsidRDefault="00322CDA" w:rsidP="00E74759">
            <w:pPr>
              <w:spacing w:line="220" w:lineRule="exact"/>
              <w:ind w:hanging="3"/>
              <w:jc w:val="center"/>
              <w:rPr>
                <w:sz w:val="22"/>
                <w:szCs w:val="22"/>
              </w:rPr>
            </w:pPr>
            <w:r w:rsidRPr="00620B31">
              <w:rPr>
                <w:sz w:val="22"/>
                <w:szCs w:val="22"/>
              </w:rPr>
              <w:t>‒</w:t>
            </w:r>
          </w:p>
        </w:tc>
      </w:tr>
      <w:tr w:rsidR="00E74759" w:rsidRPr="006C4282" w:rsidTr="00E74759">
        <w:trPr>
          <w:trHeight w:val="152"/>
        </w:trPr>
        <w:tc>
          <w:tcPr>
            <w:tcW w:w="4727" w:type="dxa"/>
            <w:vAlign w:val="bottom"/>
          </w:tcPr>
          <w:p w:rsidR="00E74759" w:rsidRPr="00620B31" w:rsidRDefault="00E74759" w:rsidP="00E74759">
            <w:pPr>
              <w:spacing w:line="220" w:lineRule="exact"/>
              <w:ind w:left="343" w:right="-108" w:hanging="3"/>
              <w:rPr>
                <w:sz w:val="22"/>
                <w:szCs w:val="22"/>
              </w:rPr>
            </w:pPr>
            <w:r w:rsidRPr="00620B31">
              <w:rPr>
                <w:sz w:val="22"/>
                <w:szCs w:val="22"/>
              </w:rPr>
              <w:t>збирання дикорослих недеревних продуктів</w:t>
            </w:r>
          </w:p>
        </w:tc>
        <w:tc>
          <w:tcPr>
            <w:tcW w:w="1134" w:type="dxa"/>
            <w:vAlign w:val="bottom"/>
          </w:tcPr>
          <w:p w:rsidR="00E74759" w:rsidRPr="00620B31" w:rsidRDefault="00E74759" w:rsidP="00E74759">
            <w:pPr>
              <w:spacing w:line="220" w:lineRule="exact"/>
              <w:jc w:val="center"/>
              <w:rPr>
                <w:sz w:val="22"/>
                <w:szCs w:val="22"/>
              </w:rPr>
            </w:pPr>
            <w:r w:rsidRPr="00620B31">
              <w:rPr>
                <w:sz w:val="22"/>
                <w:szCs w:val="22"/>
              </w:rPr>
              <w:t>02.3</w:t>
            </w:r>
          </w:p>
        </w:tc>
        <w:tc>
          <w:tcPr>
            <w:tcW w:w="1839" w:type="dxa"/>
            <w:vAlign w:val="bottom"/>
          </w:tcPr>
          <w:p w:rsidR="00E74759" w:rsidRPr="00620B31" w:rsidRDefault="00E74759" w:rsidP="00E74759">
            <w:pPr>
              <w:spacing w:line="220" w:lineRule="exact"/>
              <w:jc w:val="right"/>
              <w:rPr>
                <w:sz w:val="22"/>
                <w:szCs w:val="22"/>
              </w:rPr>
            </w:pPr>
            <w:r w:rsidRPr="00620B31">
              <w:rPr>
                <w:sz w:val="22"/>
                <w:szCs w:val="22"/>
              </w:rPr>
              <w:t>0,0</w:t>
            </w:r>
          </w:p>
        </w:tc>
        <w:tc>
          <w:tcPr>
            <w:tcW w:w="1138" w:type="dxa"/>
            <w:shd w:val="clear" w:color="auto" w:fill="auto"/>
            <w:vAlign w:val="bottom"/>
          </w:tcPr>
          <w:p w:rsidR="00E74759" w:rsidRPr="00620B31" w:rsidRDefault="00E74759" w:rsidP="00E74759">
            <w:pPr>
              <w:jc w:val="right"/>
              <w:rPr>
                <w:sz w:val="22"/>
                <w:szCs w:val="22"/>
              </w:rPr>
            </w:pPr>
            <w:r w:rsidRPr="00620B31">
              <w:rPr>
                <w:color w:val="000000"/>
                <w:sz w:val="22"/>
                <w:szCs w:val="22"/>
              </w:rPr>
              <w:t>…</w:t>
            </w:r>
            <w:r w:rsidRPr="00620B31">
              <w:rPr>
                <w:color w:val="000000"/>
                <w:sz w:val="22"/>
                <w:szCs w:val="22"/>
                <w:vertAlign w:val="superscript"/>
              </w:rPr>
              <w:t>2</w:t>
            </w:r>
          </w:p>
        </w:tc>
        <w:tc>
          <w:tcPr>
            <w:tcW w:w="992" w:type="dxa"/>
            <w:vAlign w:val="bottom"/>
          </w:tcPr>
          <w:p w:rsidR="00E74759" w:rsidRPr="00620B31" w:rsidRDefault="00322CDA" w:rsidP="00E74759">
            <w:pPr>
              <w:spacing w:line="220" w:lineRule="exact"/>
              <w:ind w:left="3" w:hanging="3"/>
              <w:jc w:val="center"/>
              <w:rPr>
                <w:sz w:val="22"/>
                <w:szCs w:val="22"/>
              </w:rPr>
            </w:pPr>
            <w:r w:rsidRPr="00620B31">
              <w:rPr>
                <w:sz w:val="22"/>
                <w:szCs w:val="22"/>
              </w:rPr>
              <w:t>‒</w:t>
            </w:r>
          </w:p>
        </w:tc>
      </w:tr>
      <w:tr w:rsidR="00E74759" w:rsidRPr="006C4282" w:rsidTr="00E74759">
        <w:trPr>
          <w:trHeight w:val="255"/>
        </w:trPr>
        <w:tc>
          <w:tcPr>
            <w:tcW w:w="4727" w:type="dxa"/>
            <w:vAlign w:val="bottom"/>
          </w:tcPr>
          <w:p w:rsidR="00E74759" w:rsidRPr="00620B31" w:rsidRDefault="00E74759" w:rsidP="00E74759">
            <w:pPr>
              <w:spacing w:line="220" w:lineRule="exact"/>
              <w:ind w:left="343" w:right="-108" w:hanging="3"/>
              <w:rPr>
                <w:sz w:val="22"/>
                <w:szCs w:val="22"/>
              </w:rPr>
            </w:pPr>
            <w:r w:rsidRPr="00620B31">
              <w:rPr>
                <w:sz w:val="22"/>
                <w:szCs w:val="22"/>
              </w:rPr>
              <w:t>надання допоміжних послуг у лісовому господарстві</w:t>
            </w:r>
          </w:p>
        </w:tc>
        <w:tc>
          <w:tcPr>
            <w:tcW w:w="1134" w:type="dxa"/>
            <w:vAlign w:val="bottom"/>
          </w:tcPr>
          <w:p w:rsidR="00E74759" w:rsidRPr="00620B31" w:rsidRDefault="00E74759" w:rsidP="00E74759">
            <w:pPr>
              <w:spacing w:line="220" w:lineRule="exact"/>
              <w:jc w:val="center"/>
              <w:rPr>
                <w:sz w:val="22"/>
                <w:szCs w:val="22"/>
              </w:rPr>
            </w:pPr>
            <w:r w:rsidRPr="00620B31">
              <w:rPr>
                <w:sz w:val="22"/>
                <w:szCs w:val="22"/>
              </w:rPr>
              <w:t>02.4</w:t>
            </w:r>
          </w:p>
        </w:tc>
        <w:tc>
          <w:tcPr>
            <w:tcW w:w="1839" w:type="dxa"/>
            <w:vAlign w:val="bottom"/>
          </w:tcPr>
          <w:p w:rsidR="00E74759" w:rsidRPr="00620B31" w:rsidRDefault="00E74759" w:rsidP="00E74759">
            <w:pPr>
              <w:spacing w:line="220" w:lineRule="exact"/>
              <w:jc w:val="right"/>
              <w:rPr>
                <w:sz w:val="22"/>
                <w:szCs w:val="22"/>
              </w:rPr>
            </w:pPr>
            <w:r w:rsidRPr="00620B31">
              <w:rPr>
                <w:sz w:val="22"/>
                <w:szCs w:val="22"/>
              </w:rPr>
              <w:t>0,2</w:t>
            </w:r>
          </w:p>
        </w:tc>
        <w:tc>
          <w:tcPr>
            <w:tcW w:w="1138" w:type="dxa"/>
            <w:shd w:val="clear" w:color="auto" w:fill="auto"/>
            <w:vAlign w:val="bottom"/>
          </w:tcPr>
          <w:p w:rsidR="00E74759" w:rsidRPr="00620B31" w:rsidRDefault="00E74759" w:rsidP="00E74759">
            <w:pPr>
              <w:jc w:val="right"/>
              <w:rPr>
                <w:sz w:val="22"/>
                <w:szCs w:val="22"/>
              </w:rPr>
            </w:pPr>
            <w:r w:rsidRPr="00620B31">
              <w:rPr>
                <w:color w:val="000000"/>
                <w:sz w:val="22"/>
                <w:szCs w:val="22"/>
              </w:rPr>
              <w:t>…</w:t>
            </w:r>
            <w:r w:rsidRPr="00620B31">
              <w:rPr>
                <w:color w:val="000000"/>
                <w:sz w:val="22"/>
                <w:szCs w:val="22"/>
                <w:vertAlign w:val="superscript"/>
              </w:rPr>
              <w:t>2</w:t>
            </w:r>
          </w:p>
        </w:tc>
        <w:tc>
          <w:tcPr>
            <w:tcW w:w="992" w:type="dxa"/>
            <w:vAlign w:val="bottom"/>
          </w:tcPr>
          <w:p w:rsidR="00E74759" w:rsidRPr="00620B31" w:rsidRDefault="00E74759" w:rsidP="00E74759">
            <w:pPr>
              <w:spacing w:line="220" w:lineRule="exact"/>
              <w:ind w:hanging="3"/>
              <w:jc w:val="center"/>
              <w:rPr>
                <w:sz w:val="22"/>
                <w:szCs w:val="22"/>
              </w:rPr>
            </w:pPr>
            <w:r w:rsidRPr="00620B31">
              <w:rPr>
                <w:sz w:val="22"/>
                <w:szCs w:val="22"/>
              </w:rPr>
              <w:t>‒</w:t>
            </w:r>
          </w:p>
        </w:tc>
      </w:tr>
      <w:tr w:rsidR="00BB530D" w:rsidRPr="006C4282" w:rsidTr="00635D36">
        <w:trPr>
          <w:trHeight w:val="227"/>
        </w:trPr>
        <w:tc>
          <w:tcPr>
            <w:tcW w:w="4727" w:type="dxa"/>
            <w:vAlign w:val="bottom"/>
          </w:tcPr>
          <w:p w:rsidR="00BB530D" w:rsidRPr="00620B31" w:rsidRDefault="00BB530D" w:rsidP="00000616">
            <w:pPr>
              <w:spacing w:line="220" w:lineRule="exact"/>
              <w:ind w:left="227" w:right="-108"/>
              <w:rPr>
                <w:sz w:val="22"/>
                <w:szCs w:val="22"/>
              </w:rPr>
            </w:pPr>
            <w:r w:rsidRPr="00620B31">
              <w:rPr>
                <w:sz w:val="22"/>
                <w:szCs w:val="22"/>
              </w:rPr>
              <w:t>рибне господарство</w:t>
            </w:r>
          </w:p>
        </w:tc>
        <w:tc>
          <w:tcPr>
            <w:tcW w:w="1134" w:type="dxa"/>
            <w:vAlign w:val="bottom"/>
          </w:tcPr>
          <w:p w:rsidR="00BB530D" w:rsidRPr="00620B31" w:rsidRDefault="00BB530D" w:rsidP="00000616">
            <w:pPr>
              <w:spacing w:line="220" w:lineRule="exact"/>
              <w:jc w:val="center"/>
              <w:rPr>
                <w:color w:val="000000"/>
                <w:sz w:val="22"/>
                <w:szCs w:val="22"/>
              </w:rPr>
            </w:pPr>
            <w:r w:rsidRPr="00620B31">
              <w:rPr>
                <w:color w:val="000000"/>
                <w:sz w:val="22"/>
                <w:szCs w:val="22"/>
              </w:rPr>
              <w:t>03</w:t>
            </w:r>
          </w:p>
        </w:tc>
        <w:tc>
          <w:tcPr>
            <w:tcW w:w="1839" w:type="dxa"/>
            <w:vAlign w:val="bottom"/>
          </w:tcPr>
          <w:p w:rsidR="00BB530D" w:rsidRPr="00620B31" w:rsidRDefault="00BB530D" w:rsidP="00000616">
            <w:pPr>
              <w:spacing w:line="220" w:lineRule="exact"/>
              <w:jc w:val="right"/>
              <w:rPr>
                <w:color w:val="000000"/>
                <w:sz w:val="22"/>
                <w:szCs w:val="22"/>
              </w:rPr>
            </w:pPr>
            <w:r w:rsidRPr="00620B31">
              <w:rPr>
                <w:color w:val="000000"/>
                <w:sz w:val="22"/>
                <w:szCs w:val="22"/>
              </w:rPr>
              <w:t>0,5</w:t>
            </w:r>
          </w:p>
        </w:tc>
        <w:tc>
          <w:tcPr>
            <w:tcW w:w="1138" w:type="dxa"/>
            <w:shd w:val="clear" w:color="auto" w:fill="auto"/>
            <w:vAlign w:val="bottom"/>
          </w:tcPr>
          <w:p w:rsidR="00BB530D" w:rsidRPr="00620B31" w:rsidRDefault="004567C6" w:rsidP="00000616">
            <w:pPr>
              <w:spacing w:line="220" w:lineRule="exact"/>
              <w:jc w:val="right"/>
              <w:rPr>
                <w:sz w:val="22"/>
                <w:szCs w:val="22"/>
                <w:lang w:val="ru-RU"/>
              </w:rPr>
            </w:pPr>
            <w:r w:rsidRPr="00620B31">
              <w:rPr>
                <w:color w:val="000000"/>
                <w:sz w:val="22"/>
                <w:szCs w:val="22"/>
              </w:rPr>
              <w:t>…</w:t>
            </w:r>
            <w:r w:rsidRPr="00620B31">
              <w:rPr>
                <w:color w:val="000000"/>
                <w:sz w:val="22"/>
                <w:szCs w:val="22"/>
                <w:vertAlign w:val="superscript"/>
              </w:rPr>
              <w:t>2</w:t>
            </w:r>
          </w:p>
        </w:tc>
        <w:tc>
          <w:tcPr>
            <w:tcW w:w="992" w:type="dxa"/>
            <w:vAlign w:val="bottom"/>
          </w:tcPr>
          <w:p w:rsidR="00BB530D" w:rsidRPr="00620B31" w:rsidRDefault="00322CDA" w:rsidP="00000616">
            <w:pPr>
              <w:spacing w:line="220" w:lineRule="exact"/>
              <w:jc w:val="center"/>
              <w:rPr>
                <w:sz w:val="22"/>
                <w:szCs w:val="22"/>
              </w:rPr>
            </w:pPr>
            <w:r w:rsidRPr="00620B31">
              <w:rPr>
                <w:sz w:val="22"/>
                <w:szCs w:val="22"/>
              </w:rPr>
              <w:t>‒</w:t>
            </w:r>
          </w:p>
        </w:tc>
      </w:tr>
      <w:tr w:rsidR="00E74759" w:rsidRPr="006C4282" w:rsidTr="00635D36">
        <w:trPr>
          <w:trHeight w:val="87"/>
        </w:trPr>
        <w:tc>
          <w:tcPr>
            <w:tcW w:w="4727" w:type="dxa"/>
            <w:vAlign w:val="bottom"/>
          </w:tcPr>
          <w:p w:rsidR="00E74759" w:rsidRPr="00620B31" w:rsidRDefault="00E74759" w:rsidP="00E74759">
            <w:pPr>
              <w:spacing w:line="220" w:lineRule="exact"/>
              <w:ind w:left="343" w:right="-108" w:hanging="3"/>
              <w:rPr>
                <w:sz w:val="22"/>
                <w:szCs w:val="22"/>
              </w:rPr>
            </w:pPr>
            <w:r w:rsidRPr="00620B31">
              <w:rPr>
                <w:sz w:val="22"/>
                <w:szCs w:val="22"/>
              </w:rPr>
              <w:t>рибальство</w:t>
            </w:r>
          </w:p>
        </w:tc>
        <w:tc>
          <w:tcPr>
            <w:tcW w:w="1134" w:type="dxa"/>
            <w:vAlign w:val="bottom"/>
          </w:tcPr>
          <w:p w:rsidR="00E74759" w:rsidRPr="00620B31" w:rsidRDefault="00E74759" w:rsidP="00E74759">
            <w:pPr>
              <w:spacing w:line="220" w:lineRule="exact"/>
              <w:jc w:val="center"/>
              <w:rPr>
                <w:color w:val="000000"/>
                <w:sz w:val="22"/>
                <w:szCs w:val="22"/>
              </w:rPr>
            </w:pPr>
            <w:r w:rsidRPr="00620B31">
              <w:rPr>
                <w:color w:val="000000"/>
                <w:sz w:val="22"/>
                <w:szCs w:val="22"/>
              </w:rPr>
              <w:t>03.1</w:t>
            </w:r>
          </w:p>
        </w:tc>
        <w:tc>
          <w:tcPr>
            <w:tcW w:w="1839" w:type="dxa"/>
            <w:vAlign w:val="bottom"/>
          </w:tcPr>
          <w:p w:rsidR="00E74759" w:rsidRPr="00620B31" w:rsidRDefault="00E74759" w:rsidP="00E74759">
            <w:pPr>
              <w:spacing w:line="220" w:lineRule="exact"/>
              <w:jc w:val="right"/>
              <w:rPr>
                <w:color w:val="000000"/>
                <w:sz w:val="22"/>
                <w:szCs w:val="22"/>
              </w:rPr>
            </w:pPr>
            <w:r w:rsidRPr="00620B31">
              <w:rPr>
                <w:color w:val="000000"/>
                <w:sz w:val="22"/>
                <w:szCs w:val="22"/>
              </w:rPr>
              <w:t>0,2</w:t>
            </w:r>
          </w:p>
        </w:tc>
        <w:tc>
          <w:tcPr>
            <w:tcW w:w="1138" w:type="dxa"/>
            <w:shd w:val="clear" w:color="auto" w:fill="auto"/>
            <w:vAlign w:val="bottom"/>
          </w:tcPr>
          <w:p w:rsidR="00E74759" w:rsidRPr="00620B31" w:rsidRDefault="00E74759" w:rsidP="00E74759">
            <w:pPr>
              <w:jc w:val="right"/>
              <w:rPr>
                <w:sz w:val="22"/>
                <w:szCs w:val="22"/>
              </w:rPr>
            </w:pPr>
            <w:r w:rsidRPr="00620B31">
              <w:rPr>
                <w:color w:val="000000"/>
                <w:sz w:val="22"/>
                <w:szCs w:val="22"/>
              </w:rPr>
              <w:t>…</w:t>
            </w:r>
            <w:r w:rsidRPr="00620B31">
              <w:rPr>
                <w:color w:val="000000"/>
                <w:sz w:val="22"/>
                <w:szCs w:val="22"/>
                <w:vertAlign w:val="superscript"/>
              </w:rPr>
              <w:t>2</w:t>
            </w:r>
          </w:p>
        </w:tc>
        <w:tc>
          <w:tcPr>
            <w:tcW w:w="992" w:type="dxa"/>
            <w:vAlign w:val="bottom"/>
          </w:tcPr>
          <w:p w:rsidR="00E74759" w:rsidRPr="00620B31" w:rsidRDefault="00322CDA" w:rsidP="00E74759">
            <w:pPr>
              <w:spacing w:line="220" w:lineRule="exact"/>
              <w:jc w:val="center"/>
              <w:rPr>
                <w:sz w:val="22"/>
                <w:szCs w:val="22"/>
              </w:rPr>
            </w:pPr>
            <w:r w:rsidRPr="00620B31">
              <w:rPr>
                <w:sz w:val="22"/>
                <w:szCs w:val="22"/>
              </w:rPr>
              <w:t>‒</w:t>
            </w:r>
          </w:p>
        </w:tc>
      </w:tr>
      <w:tr w:rsidR="00E74759" w:rsidRPr="006C4282" w:rsidTr="00635D36">
        <w:trPr>
          <w:trHeight w:val="87"/>
        </w:trPr>
        <w:tc>
          <w:tcPr>
            <w:tcW w:w="4727" w:type="dxa"/>
            <w:vAlign w:val="bottom"/>
          </w:tcPr>
          <w:p w:rsidR="00E74759" w:rsidRPr="00620B31" w:rsidRDefault="00E74759" w:rsidP="00E74759">
            <w:pPr>
              <w:spacing w:line="220" w:lineRule="exact"/>
              <w:ind w:left="343" w:right="-108" w:hanging="3"/>
              <w:rPr>
                <w:sz w:val="22"/>
                <w:szCs w:val="22"/>
              </w:rPr>
            </w:pPr>
            <w:r w:rsidRPr="00620B31">
              <w:rPr>
                <w:sz w:val="22"/>
                <w:szCs w:val="22"/>
              </w:rPr>
              <w:t>рибництво (аквакультура)</w:t>
            </w:r>
          </w:p>
        </w:tc>
        <w:tc>
          <w:tcPr>
            <w:tcW w:w="1134" w:type="dxa"/>
            <w:vAlign w:val="bottom"/>
          </w:tcPr>
          <w:p w:rsidR="00E74759" w:rsidRPr="00620B31" w:rsidRDefault="00E74759" w:rsidP="00E74759">
            <w:pPr>
              <w:spacing w:line="220" w:lineRule="exact"/>
              <w:jc w:val="center"/>
              <w:rPr>
                <w:color w:val="000000"/>
                <w:sz w:val="22"/>
                <w:szCs w:val="22"/>
              </w:rPr>
            </w:pPr>
            <w:r w:rsidRPr="00620B31">
              <w:rPr>
                <w:color w:val="000000"/>
                <w:sz w:val="22"/>
                <w:szCs w:val="22"/>
              </w:rPr>
              <w:t>03.2</w:t>
            </w:r>
          </w:p>
        </w:tc>
        <w:tc>
          <w:tcPr>
            <w:tcW w:w="1839" w:type="dxa"/>
            <w:vAlign w:val="bottom"/>
          </w:tcPr>
          <w:p w:rsidR="00E74759" w:rsidRPr="00620B31" w:rsidRDefault="00E74759" w:rsidP="00E74759">
            <w:pPr>
              <w:spacing w:line="220" w:lineRule="exact"/>
              <w:jc w:val="right"/>
              <w:rPr>
                <w:color w:val="000000"/>
                <w:sz w:val="22"/>
                <w:szCs w:val="22"/>
              </w:rPr>
            </w:pPr>
            <w:r w:rsidRPr="00620B31">
              <w:rPr>
                <w:color w:val="000000"/>
                <w:sz w:val="22"/>
                <w:szCs w:val="22"/>
              </w:rPr>
              <w:t>0,3</w:t>
            </w:r>
          </w:p>
        </w:tc>
        <w:tc>
          <w:tcPr>
            <w:tcW w:w="1138" w:type="dxa"/>
            <w:shd w:val="clear" w:color="auto" w:fill="auto"/>
            <w:vAlign w:val="bottom"/>
          </w:tcPr>
          <w:p w:rsidR="00E74759" w:rsidRPr="00620B31" w:rsidRDefault="00E74759" w:rsidP="00E74759">
            <w:pPr>
              <w:jc w:val="right"/>
              <w:rPr>
                <w:sz w:val="22"/>
                <w:szCs w:val="22"/>
              </w:rPr>
            </w:pPr>
            <w:r w:rsidRPr="00620B31">
              <w:rPr>
                <w:color w:val="000000"/>
                <w:sz w:val="22"/>
                <w:szCs w:val="22"/>
              </w:rPr>
              <w:t>…</w:t>
            </w:r>
            <w:r w:rsidRPr="00620B31">
              <w:rPr>
                <w:color w:val="000000"/>
                <w:sz w:val="22"/>
                <w:szCs w:val="22"/>
                <w:vertAlign w:val="superscript"/>
              </w:rPr>
              <w:t>2</w:t>
            </w:r>
          </w:p>
        </w:tc>
        <w:tc>
          <w:tcPr>
            <w:tcW w:w="992" w:type="dxa"/>
            <w:vAlign w:val="bottom"/>
          </w:tcPr>
          <w:p w:rsidR="00E74759" w:rsidRPr="00620B31" w:rsidRDefault="00322CDA" w:rsidP="00E74759">
            <w:pPr>
              <w:spacing w:line="220" w:lineRule="exact"/>
              <w:jc w:val="center"/>
              <w:rPr>
                <w:sz w:val="22"/>
                <w:szCs w:val="22"/>
              </w:rPr>
            </w:pPr>
            <w:r w:rsidRPr="00620B31">
              <w:rPr>
                <w:sz w:val="22"/>
                <w:szCs w:val="22"/>
              </w:rPr>
              <w:t>‒</w:t>
            </w:r>
          </w:p>
        </w:tc>
      </w:tr>
      <w:tr w:rsidR="00BB530D" w:rsidRPr="006C4282" w:rsidTr="00635D36">
        <w:trPr>
          <w:trHeight w:val="87"/>
        </w:trPr>
        <w:tc>
          <w:tcPr>
            <w:tcW w:w="4727" w:type="dxa"/>
            <w:vAlign w:val="bottom"/>
          </w:tcPr>
          <w:p w:rsidR="00BB530D" w:rsidRPr="00620B31" w:rsidRDefault="00BB530D" w:rsidP="00000616">
            <w:pPr>
              <w:spacing w:line="220" w:lineRule="exact"/>
              <w:ind w:left="57" w:right="-108"/>
              <w:rPr>
                <w:sz w:val="22"/>
                <w:szCs w:val="22"/>
              </w:rPr>
            </w:pPr>
            <w:r w:rsidRPr="00620B31">
              <w:rPr>
                <w:sz w:val="22"/>
                <w:szCs w:val="22"/>
              </w:rPr>
              <w:t>Промисловість</w:t>
            </w:r>
          </w:p>
        </w:tc>
        <w:tc>
          <w:tcPr>
            <w:tcW w:w="1134" w:type="dxa"/>
            <w:vAlign w:val="bottom"/>
          </w:tcPr>
          <w:p w:rsidR="00BB530D" w:rsidRPr="00620B31" w:rsidRDefault="00BB530D" w:rsidP="00000616">
            <w:pPr>
              <w:spacing w:line="220" w:lineRule="exact"/>
              <w:ind w:left="-108" w:right="-108"/>
              <w:jc w:val="center"/>
              <w:rPr>
                <w:color w:val="000000"/>
                <w:sz w:val="22"/>
                <w:szCs w:val="22"/>
                <w:lang w:eastAsia="uk-UA"/>
              </w:rPr>
            </w:pPr>
            <w:r w:rsidRPr="00620B31">
              <w:rPr>
                <w:color w:val="000000"/>
                <w:sz w:val="22"/>
                <w:szCs w:val="22"/>
                <w:lang w:eastAsia="uk-UA"/>
              </w:rPr>
              <w:t>B+C+D+E</w:t>
            </w:r>
          </w:p>
        </w:tc>
        <w:tc>
          <w:tcPr>
            <w:tcW w:w="1839" w:type="dxa"/>
            <w:vAlign w:val="bottom"/>
          </w:tcPr>
          <w:p w:rsidR="00BB530D" w:rsidRPr="00620B31" w:rsidRDefault="00BB530D" w:rsidP="00000616">
            <w:pPr>
              <w:spacing w:line="220" w:lineRule="exact"/>
              <w:jc w:val="right"/>
              <w:rPr>
                <w:color w:val="000000"/>
                <w:sz w:val="22"/>
                <w:szCs w:val="22"/>
              </w:rPr>
            </w:pPr>
            <w:r w:rsidRPr="00620B31">
              <w:rPr>
                <w:color w:val="000000"/>
                <w:sz w:val="22"/>
                <w:szCs w:val="22"/>
              </w:rPr>
              <w:t>272,0</w:t>
            </w:r>
          </w:p>
        </w:tc>
        <w:tc>
          <w:tcPr>
            <w:tcW w:w="1138" w:type="dxa"/>
            <w:shd w:val="clear" w:color="auto" w:fill="auto"/>
            <w:vAlign w:val="bottom"/>
          </w:tcPr>
          <w:p w:rsidR="00BB530D" w:rsidRPr="00620B31" w:rsidRDefault="00BB530D" w:rsidP="00A9445E">
            <w:pPr>
              <w:spacing w:line="220" w:lineRule="exact"/>
              <w:jc w:val="right"/>
              <w:rPr>
                <w:sz w:val="22"/>
                <w:szCs w:val="22"/>
                <w:lang w:eastAsia="uk-UA"/>
              </w:rPr>
            </w:pPr>
            <w:r w:rsidRPr="00620B31">
              <w:rPr>
                <w:color w:val="000000"/>
                <w:sz w:val="22"/>
                <w:szCs w:val="22"/>
              </w:rPr>
              <w:t>0,</w:t>
            </w:r>
            <w:r w:rsidR="00A9445E" w:rsidRPr="00620B31">
              <w:rPr>
                <w:color w:val="000000"/>
                <w:sz w:val="22"/>
                <w:szCs w:val="22"/>
              </w:rPr>
              <w:t>4</w:t>
            </w:r>
          </w:p>
        </w:tc>
        <w:tc>
          <w:tcPr>
            <w:tcW w:w="992" w:type="dxa"/>
            <w:vAlign w:val="bottom"/>
          </w:tcPr>
          <w:p w:rsidR="00BB530D" w:rsidRPr="00620B31" w:rsidRDefault="00BB530D" w:rsidP="00000616">
            <w:pPr>
              <w:spacing w:line="220" w:lineRule="exact"/>
              <w:jc w:val="center"/>
              <w:rPr>
                <w:sz w:val="22"/>
                <w:szCs w:val="22"/>
              </w:rPr>
            </w:pPr>
            <w:r w:rsidRPr="00620B31">
              <w:rPr>
                <w:color w:val="000000"/>
                <w:sz w:val="22"/>
                <w:szCs w:val="22"/>
              </w:rPr>
              <w:t>А</w:t>
            </w:r>
          </w:p>
        </w:tc>
      </w:tr>
      <w:tr w:rsidR="00BB530D" w:rsidRPr="006C4282" w:rsidTr="00635D36">
        <w:trPr>
          <w:trHeight w:val="106"/>
        </w:trPr>
        <w:tc>
          <w:tcPr>
            <w:tcW w:w="4727" w:type="dxa"/>
            <w:vAlign w:val="bottom"/>
          </w:tcPr>
          <w:p w:rsidR="00BB530D" w:rsidRPr="00620B31" w:rsidRDefault="00BB530D" w:rsidP="00000616">
            <w:pPr>
              <w:spacing w:line="220" w:lineRule="exact"/>
              <w:ind w:left="113" w:right="-108"/>
              <w:rPr>
                <w:sz w:val="22"/>
                <w:szCs w:val="22"/>
              </w:rPr>
            </w:pPr>
            <w:r w:rsidRPr="00620B31">
              <w:rPr>
                <w:sz w:val="22"/>
                <w:szCs w:val="22"/>
              </w:rPr>
              <w:t>Добувна промисловість і розроблення кар'єрів</w:t>
            </w:r>
          </w:p>
        </w:tc>
        <w:tc>
          <w:tcPr>
            <w:tcW w:w="1134" w:type="dxa"/>
            <w:vAlign w:val="bottom"/>
          </w:tcPr>
          <w:p w:rsidR="00BB530D" w:rsidRPr="00620B31" w:rsidRDefault="00BB530D" w:rsidP="00000616">
            <w:pPr>
              <w:spacing w:line="220" w:lineRule="exact"/>
              <w:jc w:val="center"/>
              <w:rPr>
                <w:color w:val="000000"/>
                <w:sz w:val="22"/>
                <w:szCs w:val="22"/>
              </w:rPr>
            </w:pPr>
            <w:r w:rsidRPr="00620B31">
              <w:rPr>
                <w:color w:val="000000"/>
                <w:sz w:val="22"/>
                <w:szCs w:val="22"/>
              </w:rPr>
              <w:t>B</w:t>
            </w:r>
          </w:p>
        </w:tc>
        <w:tc>
          <w:tcPr>
            <w:tcW w:w="1839" w:type="dxa"/>
            <w:vAlign w:val="bottom"/>
          </w:tcPr>
          <w:p w:rsidR="00BB530D" w:rsidRPr="00620B31" w:rsidRDefault="00BB530D" w:rsidP="00000616">
            <w:pPr>
              <w:spacing w:line="220" w:lineRule="exact"/>
              <w:jc w:val="right"/>
              <w:rPr>
                <w:color w:val="000000"/>
                <w:sz w:val="22"/>
                <w:szCs w:val="22"/>
              </w:rPr>
            </w:pPr>
            <w:r w:rsidRPr="00620B31">
              <w:rPr>
                <w:color w:val="000000"/>
                <w:sz w:val="22"/>
                <w:szCs w:val="22"/>
              </w:rPr>
              <w:t>8,9</w:t>
            </w:r>
          </w:p>
        </w:tc>
        <w:tc>
          <w:tcPr>
            <w:tcW w:w="1138" w:type="dxa"/>
            <w:vAlign w:val="bottom"/>
          </w:tcPr>
          <w:p w:rsidR="00BB530D" w:rsidRPr="00620B31" w:rsidRDefault="00BB530D" w:rsidP="00000616">
            <w:pPr>
              <w:spacing w:line="220" w:lineRule="exact"/>
              <w:jc w:val="right"/>
              <w:rPr>
                <w:sz w:val="22"/>
                <w:szCs w:val="22"/>
              </w:rPr>
            </w:pPr>
            <w:r w:rsidRPr="00620B31">
              <w:rPr>
                <w:color w:val="000000"/>
                <w:sz w:val="22"/>
                <w:szCs w:val="22"/>
              </w:rPr>
              <w:t>…</w:t>
            </w:r>
            <w:r w:rsidRPr="00620B31">
              <w:rPr>
                <w:color w:val="000000"/>
                <w:sz w:val="22"/>
                <w:szCs w:val="22"/>
                <w:vertAlign w:val="superscript"/>
              </w:rPr>
              <w:t>2</w:t>
            </w:r>
          </w:p>
        </w:tc>
        <w:tc>
          <w:tcPr>
            <w:tcW w:w="992" w:type="dxa"/>
            <w:vAlign w:val="bottom"/>
          </w:tcPr>
          <w:p w:rsidR="00BB530D" w:rsidRPr="00620B31" w:rsidRDefault="00BB530D" w:rsidP="00000616">
            <w:pPr>
              <w:spacing w:line="220" w:lineRule="exact"/>
              <w:jc w:val="center"/>
              <w:rPr>
                <w:sz w:val="22"/>
                <w:szCs w:val="22"/>
              </w:rPr>
            </w:pPr>
            <w:r w:rsidRPr="00620B31">
              <w:rPr>
                <w:color w:val="000000"/>
                <w:sz w:val="22"/>
                <w:szCs w:val="22"/>
              </w:rPr>
              <w:t>‒</w:t>
            </w:r>
          </w:p>
        </w:tc>
      </w:tr>
      <w:tr w:rsidR="00BB530D" w:rsidRPr="006C4282" w:rsidTr="00635D36">
        <w:trPr>
          <w:trHeight w:val="87"/>
        </w:trPr>
        <w:tc>
          <w:tcPr>
            <w:tcW w:w="4727" w:type="dxa"/>
            <w:vAlign w:val="bottom"/>
          </w:tcPr>
          <w:p w:rsidR="00BB530D" w:rsidRPr="00620B31" w:rsidRDefault="00BB530D" w:rsidP="00000616">
            <w:pPr>
              <w:spacing w:line="220" w:lineRule="exact"/>
              <w:ind w:left="227" w:right="-108"/>
              <w:rPr>
                <w:sz w:val="22"/>
                <w:szCs w:val="22"/>
              </w:rPr>
            </w:pPr>
            <w:r w:rsidRPr="00620B31">
              <w:rPr>
                <w:sz w:val="22"/>
                <w:szCs w:val="22"/>
              </w:rPr>
              <w:t>добування кам'яного та бурого вугілля</w:t>
            </w:r>
          </w:p>
        </w:tc>
        <w:tc>
          <w:tcPr>
            <w:tcW w:w="1134" w:type="dxa"/>
            <w:vAlign w:val="bottom"/>
          </w:tcPr>
          <w:p w:rsidR="00BB530D" w:rsidRPr="00620B31" w:rsidRDefault="00BB530D" w:rsidP="00000616">
            <w:pPr>
              <w:spacing w:line="220" w:lineRule="exact"/>
              <w:jc w:val="center"/>
              <w:rPr>
                <w:color w:val="000000"/>
                <w:sz w:val="22"/>
                <w:szCs w:val="22"/>
              </w:rPr>
            </w:pPr>
            <w:r w:rsidRPr="00620B31">
              <w:rPr>
                <w:color w:val="000000"/>
                <w:sz w:val="22"/>
                <w:szCs w:val="22"/>
              </w:rPr>
              <w:t>05</w:t>
            </w:r>
          </w:p>
        </w:tc>
        <w:tc>
          <w:tcPr>
            <w:tcW w:w="1839" w:type="dxa"/>
            <w:vAlign w:val="bottom"/>
          </w:tcPr>
          <w:p w:rsidR="00BB530D" w:rsidRPr="00620B31" w:rsidRDefault="00BB530D" w:rsidP="00000616">
            <w:pPr>
              <w:spacing w:line="220" w:lineRule="exact"/>
              <w:jc w:val="right"/>
              <w:rPr>
                <w:color w:val="000000"/>
                <w:sz w:val="22"/>
                <w:szCs w:val="22"/>
              </w:rPr>
            </w:pPr>
            <w:r w:rsidRPr="00620B31">
              <w:rPr>
                <w:color w:val="000000"/>
                <w:sz w:val="22"/>
                <w:szCs w:val="22"/>
              </w:rPr>
              <w:t>к</w:t>
            </w:r>
          </w:p>
        </w:tc>
        <w:tc>
          <w:tcPr>
            <w:tcW w:w="1138" w:type="dxa"/>
            <w:vAlign w:val="bottom"/>
          </w:tcPr>
          <w:p w:rsidR="00BB530D" w:rsidRPr="00620B31" w:rsidRDefault="00946514" w:rsidP="00000616">
            <w:pPr>
              <w:spacing w:line="220" w:lineRule="exact"/>
              <w:jc w:val="right"/>
              <w:rPr>
                <w:sz w:val="22"/>
                <w:szCs w:val="22"/>
              </w:rPr>
            </w:pPr>
            <w:r>
              <w:rPr>
                <w:color w:val="000000"/>
                <w:sz w:val="22"/>
                <w:szCs w:val="22"/>
              </w:rPr>
              <w:t>к</w:t>
            </w:r>
          </w:p>
        </w:tc>
        <w:tc>
          <w:tcPr>
            <w:tcW w:w="992" w:type="dxa"/>
            <w:vAlign w:val="bottom"/>
          </w:tcPr>
          <w:p w:rsidR="00BB530D" w:rsidRPr="00620B31" w:rsidRDefault="00BB530D" w:rsidP="00000616">
            <w:pPr>
              <w:spacing w:line="220" w:lineRule="exact"/>
              <w:jc w:val="center"/>
              <w:rPr>
                <w:sz w:val="22"/>
                <w:szCs w:val="22"/>
              </w:rPr>
            </w:pPr>
            <w:r w:rsidRPr="00620B31">
              <w:rPr>
                <w:color w:val="000000"/>
                <w:sz w:val="22"/>
                <w:szCs w:val="22"/>
              </w:rPr>
              <w:t>‒</w:t>
            </w:r>
          </w:p>
        </w:tc>
      </w:tr>
      <w:tr w:rsidR="00BB530D" w:rsidRPr="006C4282" w:rsidTr="00635D36">
        <w:trPr>
          <w:trHeight w:val="87"/>
        </w:trPr>
        <w:tc>
          <w:tcPr>
            <w:tcW w:w="4727" w:type="dxa"/>
            <w:vAlign w:val="bottom"/>
          </w:tcPr>
          <w:p w:rsidR="00BB530D" w:rsidRPr="00620B31" w:rsidRDefault="00BB530D" w:rsidP="00000616">
            <w:pPr>
              <w:spacing w:line="220" w:lineRule="exact"/>
              <w:ind w:left="343" w:right="-108" w:hanging="3"/>
              <w:rPr>
                <w:sz w:val="22"/>
                <w:szCs w:val="22"/>
              </w:rPr>
            </w:pPr>
            <w:r w:rsidRPr="00620B31">
              <w:rPr>
                <w:sz w:val="22"/>
                <w:szCs w:val="22"/>
              </w:rPr>
              <w:t>добування кам'яного вугілля</w:t>
            </w:r>
          </w:p>
        </w:tc>
        <w:tc>
          <w:tcPr>
            <w:tcW w:w="1134" w:type="dxa"/>
            <w:vAlign w:val="bottom"/>
          </w:tcPr>
          <w:p w:rsidR="00BB530D" w:rsidRPr="00620B31" w:rsidRDefault="00BB530D" w:rsidP="00000616">
            <w:pPr>
              <w:spacing w:line="220" w:lineRule="exact"/>
              <w:jc w:val="center"/>
              <w:rPr>
                <w:color w:val="000000"/>
                <w:sz w:val="22"/>
                <w:szCs w:val="22"/>
              </w:rPr>
            </w:pPr>
            <w:r w:rsidRPr="00620B31">
              <w:rPr>
                <w:color w:val="000000"/>
                <w:sz w:val="22"/>
                <w:szCs w:val="22"/>
              </w:rPr>
              <w:t>05.1</w:t>
            </w:r>
          </w:p>
        </w:tc>
        <w:tc>
          <w:tcPr>
            <w:tcW w:w="1839" w:type="dxa"/>
            <w:vAlign w:val="bottom"/>
          </w:tcPr>
          <w:p w:rsidR="00BB530D" w:rsidRPr="00620B31" w:rsidRDefault="00BB530D" w:rsidP="00000616">
            <w:pPr>
              <w:spacing w:line="220" w:lineRule="exact"/>
              <w:jc w:val="right"/>
              <w:rPr>
                <w:color w:val="000000"/>
                <w:sz w:val="22"/>
                <w:szCs w:val="22"/>
              </w:rPr>
            </w:pPr>
            <w:r w:rsidRPr="00620B31">
              <w:rPr>
                <w:color w:val="000000"/>
                <w:sz w:val="22"/>
                <w:szCs w:val="22"/>
              </w:rPr>
              <w:t>к</w:t>
            </w:r>
          </w:p>
        </w:tc>
        <w:tc>
          <w:tcPr>
            <w:tcW w:w="1138" w:type="dxa"/>
            <w:vAlign w:val="bottom"/>
          </w:tcPr>
          <w:p w:rsidR="00BB530D" w:rsidRPr="00620B31" w:rsidRDefault="00BB530D" w:rsidP="00000616">
            <w:pPr>
              <w:spacing w:line="220" w:lineRule="exact"/>
              <w:jc w:val="right"/>
              <w:rPr>
                <w:color w:val="000000"/>
                <w:sz w:val="22"/>
                <w:szCs w:val="22"/>
              </w:rPr>
            </w:pPr>
            <w:r w:rsidRPr="00620B31">
              <w:rPr>
                <w:color w:val="000000"/>
                <w:sz w:val="22"/>
                <w:szCs w:val="22"/>
              </w:rPr>
              <w:t>к</w:t>
            </w:r>
          </w:p>
        </w:tc>
        <w:tc>
          <w:tcPr>
            <w:tcW w:w="992" w:type="dxa"/>
            <w:vAlign w:val="bottom"/>
          </w:tcPr>
          <w:p w:rsidR="00BB530D" w:rsidRPr="00620B31" w:rsidRDefault="00BB530D" w:rsidP="00000616">
            <w:pPr>
              <w:spacing w:line="220" w:lineRule="exact"/>
              <w:jc w:val="center"/>
              <w:rPr>
                <w:sz w:val="22"/>
                <w:szCs w:val="22"/>
              </w:rPr>
            </w:pPr>
            <w:r w:rsidRPr="00620B31">
              <w:rPr>
                <w:color w:val="000000"/>
                <w:sz w:val="22"/>
                <w:szCs w:val="22"/>
              </w:rPr>
              <w:t>‒</w:t>
            </w:r>
          </w:p>
        </w:tc>
      </w:tr>
      <w:tr w:rsidR="00BB530D" w:rsidRPr="006C4282" w:rsidTr="00635D36">
        <w:trPr>
          <w:trHeight w:val="87"/>
        </w:trPr>
        <w:tc>
          <w:tcPr>
            <w:tcW w:w="4727" w:type="dxa"/>
            <w:vAlign w:val="bottom"/>
          </w:tcPr>
          <w:p w:rsidR="00BB530D" w:rsidRPr="00620B31" w:rsidRDefault="00BB530D" w:rsidP="00000616">
            <w:pPr>
              <w:spacing w:line="220" w:lineRule="exact"/>
              <w:ind w:left="343" w:right="-108" w:hanging="3"/>
              <w:rPr>
                <w:sz w:val="22"/>
                <w:szCs w:val="22"/>
              </w:rPr>
            </w:pPr>
            <w:r w:rsidRPr="00620B31">
              <w:rPr>
                <w:sz w:val="22"/>
                <w:szCs w:val="22"/>
              </w:rPr>
              <w:t>добування бурого вугілля</w:t>
            </w:r>
          </w:p>
        </w:tc>
        <w:tc>
          <w:tcPr>
            <w:tcW w:w="1134" w:type="dxa"/>
            <w:vAlign w:val="bottom"/>
          </w:tcPr>
          <w:p w:rsidR="00BB530D" w:rsidRPr="00620B31" w:rsidRDefault="00BB530D" w:rsidP="00000616">
            <w:pPr>
              <w:spacing w:line="220" w:lineRule="exact"/>
              <w:jc w:val="center"/>
              <w:rPr>
                <w:color w:val="000000"/>
                <w:sz w:val="22"/>
                <w:szCs w:val="22"/>
              </w:rPr>
            </w:pPr>
            <w:r w:rsidRPr="00620B31">
              <w:rPr>
                <w:color w:val="000000"/>
                <w:sz w:val="22"/>
                <w:szCs w:val="22"/>
              </w:rPr>
              <w:t>05.2</w:t>
            </w:r>
          </w:p>
        </w:tc>
        <w:tc>
          <w:tcPr>
            <w:tcW w:w="1839" w:type="dxa"/>
            <w:vAlign w:val="bottom"/>
          </w:tcPr>
          <w:p w:rsidR="00BB530D" w:rsidRPr="00620B31" w:rsidRDefault="00BB530D" w:rsidP="00000616">
            <w:pPr>
              <w:spacing w:line="220" w:lineRule="exact"/>
              <w:jc w:val="right"/>
              <w:rPr>
                <w:color w:val="000000"/>
                <w:sz w:val="22"/>
                <w:szCs w:val="22"/>
              </w:rPr>
            </w:pPr>
            <w:r w:rsidRPr="00620B31">
              <w:rPr>
                <w:color w:val="000000"/>
                <w:sz w:val="22"/>
                <w:szCs w:val="22"/>
              </w:rPr>
              <w:t>к</w:t>
            </w:r>
          </w:p>
        </w:tc>
        <w:tc>
          <w:tcPr>
            <w:tcW w:w="1138" w:type="dxa"/>
            <w:vAlign w:val="bottom"/>
          </w:tcPr>
          <w:p w:rsidR="00BB530D" w:rsidRPr="00620B31" w:rsidRDefault="00BB530D" w:rsidP="00000616">
            <w:pPr>
              <w:spacing w:line="220" w:lineRule="exact"/>
              <w:jc w:val="right"/>
              <w:rPr>
                <w:color w:val="000000"/>
                <w:sz w:val="22"/>
                <w:szCs w:val="22"/>
              </w:rPr>
            </w:pPr>
            <w:r w:rsidRPr="00620B31">
              <w:rPr>
                <w:color w:val="000000"/>
                <w:sz w:val="22"/>
                <w:szCs w:val="22"/>
              </w:rPr>
              <w:t>к</w:t>
            </w:r>
          </w:p>
        </w:tc>
        <w:tc>
          <w:tcPr>
            <w:tcW w:w="992" w:type="dxa"/>
            <w:vAlign w:val="bottom"/>
          </w:tcPr>
          <w:p w:rsidR="00BB530D" w:rsidRPr="00620B31" w:rsidRDefault="00BB530D" w:rsidP="00000616">
            <w:pPr>
              <w:spacing w:line="220" w:lineRule="exact"/>
              <w:jc w:val="center"/>
              <w:rPr>
                <w:sz w:val="22"/>
                <w:szCs w:val="22"/>
              </w:rPr>
            </w:pPr>
            <w:r w:rsidRPr="00620B31">
              <w:rPr>
                <w:color w:val="000000"/>
                <w:sz w:val="22"/>
                <w:szCs w:val="22"/>
              </w:rPr>
              <w:t>‒</w:t>
            </w:r>
          </w:p>
        </w:tc>
      </w:tr>
      <w:tr w:rsidR="00BB530D" w:rsidRPr="006C4282" w:rsidTr="00635D36">
        <w:trPr>
          <w:trHeight w:val="145"/>
        </w:trPr>
        <w:tc>
          <w:tcPr>
            <w:tcW w:w="4727" w:type="dxa"/>
            <w:vAlign w:val="bottom"/>
          </w:tcPr>
          <w:p w:rsidR="00BB530D" w:rsidRPr="00620B31" w:rsidRDefault="00BB530D" w:rsidP="00000616">
            <w:pPr>
              <w:spacing w:line="220" w:lineRule="exact"/>
              <w:ind w:left="227" w:right="-108"/>
              <w:rPr>
                <w:sz w:val="22"/>
                <w:szCs w:val="22"/>
              </w:rPr>
            </w:pPr>
            <w:r w:rsidRPr="00620B31">
              <w:rPr>
                <w:sz w:val="22"/>
                <w:szCs w:val="22"/>
              </w:rPr>
              <w:t>добування сирої нафти та природного газу</w:t>
            </w:r>
          </w:p>
        </w:tc>
        <w:tc>
          <w:tcPr>
            <w:tcW w:w="1134" w:type="dxa"/>
            <w:vAlign w:val="bottom"/>
          </w:tcPr>
          <w:p w:rsidR="00BB530D" w:rsidRPr="00620B31" w:rsidRDefault="00BB530D" w:rsidP="00000616">
            <w:pPr>
              <w:spacing w:line="220" w:lineRule="exact"/>
              <w:jc w:val="center"/>
              <w:rPr>
                <w:sz w:val="22"/>
                <w:szCs w:val="22"/>
              </w:rPr>
            </w:pPr>
            <w:r w:rsidRPr="00620B31">
              <w:rPr>
                <w:sz w:val="22"/>
                <w:szCs w:val="22"/>
              </w:rPr>
              <w:t>06</w:t>
            </w:r>
          </w:p>
        </w:tc>
        <w:tc>
          <w:tcPr>
            <w:tcW w:w="1839" w:type="dxa"/>
            <w:vAlign w:val="bottom"/>
          </w:tcPr>
          <w:p w:rsidR="00BB530D" w:rsidRPr="00620B31" w:rsidRDefault="00BB530D" w:rsidP="00000616">
            <w:pPr>
              <w:spacing w:line="220" w:lineRule="exact"/>
              <w:jc w:val="right"/>
              <w:rPr>
                <w:sz w:val="22"/>
                <w:szCs w:val="22"/>
              </w:rPr>
            </w:pPr>
            <w:r w:rsidRPr="00620B31">
              <w:rPr>
                <w:sz w:val="22"/>
                <w:szCs w:val="22"/>
              </w:rPr>
              <w:t>1,8</w:t>
            </w:r>
          </w:p>
        </w:tc>
        <w:tc>
          <w:tcPr>
            <w:tcW w:w="1138" w:type="dxa"/>
            <w:vAlign w:val="bottom"/>
          </w:tcPr>
          <w:p w:rsidR="00BB530D" w:rsidRPr="00620B31" w:rsidRDefault="004567C6" w:rsidP="00000616">
            <w:pPr>
              <w:spacing w:line="220" w:lineRule="exact"/>
              <w:jc w:val="right"/>
              <w:rPr>
                <w:sz w:val="22"/>
                <w:szCs w:val="22"/>
              </w:rPr>
            </w:pPr>
            <w:r w:rsidRPr="00620B31">
              <w:rPr>
                <w:color w:val="000000"/>
                <w:sz w:val="22"/>
                <w:szCs w:val="22"/>
              </w:rPr>
              <w:t>…</w:t>
            </w:r>
            <w:r w:rsidRPr="00620B31">
              <w:rPr>
                <w:color w:val="000000"/>
                <w:sz w:val="22"/>
                <w:szCs w:val="22"/>
                <w:vertAlign w:val="superscript"/>
              </w:rPr>
              <w:t>2</w:t>
            </w:r>
          </w:p>
        </w:tc>
        <w:tc>
          <w:tcPr>
            <w:tcW w:w="992" w:type="dxa"/>
            <w:vAlign w:val="bottom"/>
          </w:tcPr>
          <w:p w:rsidR="00BB530D" w:rsidRPr="00620B31" w:rsidRDefault="00BB530D" w:rsidP="00000616">
            <w:pPr>
              <w:spacing w:line="220" w:lineRule="exact"/>
              <w:jc w:val="center"/>
              <w:rPr>
                <w:sz w:val="22"/>
                <w:szCs w:val="22"/>
              </w:rPr>
            </w:pPr>
            <w:r w:rsidRPr="00620B31">
              <w:rPr>
                <w:sz w:val="22"/>
                <w:szCs w:val="22"/>
              </w:rPr>
              <w:t>‒</w:t>
            </w:r>
          </w:p>
        </w:tc>
      </w:tr>
      <w:tr w:rsidR="00BB530D" w:rsidRPr="006C4282" w:rsidTr="00635D36">
        <w:trPr>
          <w:trHeight w:val="87"/>
        </w:trPr>
        <w:tc>
          <w:tcPr>
            <w:tcW w:w="4727" w:type="dxa"/>
            <w:vAlign w:val="bottom"/>
          </w:tcPr>
          <w:p w:rsidR="00BB530D" w:rsidRPr="00620B31" w:rsidRDefault="00BB530D" w:rsidP="00000616">
            <w:pPr>
              <w:spacing w:line="220" w:lineRule="exact"/>
              <w:ind w:left="343" w:right="-108" w:hanging="3"/>
              <w:rPr>
                <w:sz w:val="22"/>
                <w:szCs w:val="22"/>
              </w:rPr>
            </w:pPr>
            <w:r w:rsidRPr="00620B31">
              <w:rPr>
                <w:sz w:val="22"/>
                <w:szCs w:val="22"/>
              </w:rPr>
              <w:t>добування сирої нафти</w:t>
            </w:r>
          </w:p>
        </w:tc>
        <w:tc>
          <w:tcPr>
            <w:tcW w:w="1134" w:type="dxa"/>
            <w:vAlign w:val="bottom"/>
          </w:tcPr>
          <w:p w:rsidR="00BB530D" w:rsidRPr="00620B31" w:rsidRDefault="00BB530D" w:rsidP="00000616">
            <w:pPr>
              <w:spacing w:line="220" w:lineRule="exact"/>
              <w:jc w:val="center"/>
              <w:rPr>
                <w:color w:val="000000"/>
                <w:sz w:val="22"/>
                <w:szCs w:val="22"/>
                <w:lang w:eastAsia="uk-UA"/>
              </w:rPr>
            </w:pPr>
            <w:r w:rsidRPr="00620B31">
              <w:rPr>
                <w:color w:val="000000"/>
                <w:sz w:val="22"/>
                <w:szCs w:val="22"/>
              </w:rPr>
              <w:t>06.1</w:t>
            </w:r>
          </w:p>
        </w:tc>
        <w:tc>
          <w:tcPr>
            <w:tcW w:w="1839" w:type="dxa"/>
            <w:vAlign w:val="bottom"/>
          </w:tcPr>
          <w:p w:rsidR="00BB530D" w:rsidRPr="00620B31" w:rsidRDefault="00BB530D" w:rsidP="00000616">
            <w:pPr>
              <w:spacing w:line="220" w:lineRule="exact"/>
              <w:jc w:val="right"/>
              <w:rPr>
                <w:color w:val="000000"/>
                <w:sz w:val="22"/>
                <w:szCs w:val="22"/>
              </w:rPr>
            </w:pPr>
            <w:r w:rsidRPr="00620B31">
              <w:rPr>
                <w:color w:val="000000"/>
                <w:sz w:val="22"/>
                <w:szCs w:val="22"/>
              </w:rPr>
              <w:t>0,8</w:t>
            </w:r>
          </w:p>
        </w:tc>
        <w:tc>
          <w:tcPr>
            <w:tcW w:w="1138" w:type="dxa"/>
            <w:vAlign w:val="bottom"/>
          </w:tcPr>
          <w:p w:rsidR="00BB530D" w:rsidRPr="00620B31" w:rsidRDefault="004567C6" w:rsidP="00000616">
            <w:pPr>
              <w:spacing w:line="220" w:lineRule="exact"/>
              <w:jc w:val="right"/>
              <w:rPr>
                <w:color w:val="000000"/>
                <w:sz w:val="22"/>
                <w:szCs w:val="22"/>
              </w:rPr>
            </w:pPr>
            <w:r w:rsidRPr="00620B31">
              <w:rPr>
                <w:color w:val="000000"/>
                <w:sz w:val="22"/>
                <w:szCs w:val="22"/>
              </w:rPr>
              <w:t>…</w:t>
            </w:r>
            <w:r w:rsidRPr="00620B31">
              <w:rPr>
                <w:color w:val="000000"/>
                <w:sz w:val="22"/>
                <w:szCs w:val="22"/>
                <w:vertAlign w:val="superscript"/>
              </w:rPr>
              <w:t>2</w:t>
            </w:r>
          </w:p>
        </w:tc>
        <w:tc>
          <w:tcPr>
            <w:tcW w:w="992" w:type="dxa"/>
            <w:vAlign w:val="bottom"/>
          </w:tcPr>
          <w:p w:rsidR="00BB530D" w:rsidRPr="00620B31" w:rsidRDefault="00BB530D" w:rsidP="00000616">
            <w:pPr>
              <w:spacing w:line="220" w:lineRule="exact"/>
              <w:jc w:val="center"/>
              <w:rPr>
                <w:sz w:val="22"/>
                <w:szCs w:val="22"/>
              </w:rPr>
            </w:pPr>
            <w:r w:rsidRPr="00620B31">
              <w:rPr>
                <w:color w:val="000000"/>
                <w:sz w:val="22"/>
                <w:szCs w:val="22"/>
              </w:rPr>
              <w:t>‒</w:t>
            </w:r>
          </w:p>
        </w:tc>
      </w:tr>
      <w:tr w:rsidR="00BB530D" w:rsidRPr="006C4282" w:rsidTr="00635D36">
        <w:trPr>
          <w:trHeight w:val="87"/>
        </w:trPr>
        <w:tc>
          <w:tcPr>
            <w:tcW w:w="4727" w:type="dxa"/>
            <w:vAlign w:val="bottom"/>
          </w:tcPr>
          <w:p w:rsidR="00BB530D" w:rsidRPr="00620B31" w:rsidRDefault="00BB530D" w:rsidP="00000616">
            <w:pPr>
              <w:spacing w:line="220" w:lineRule="exact"/>
              <w:ind w:left="343" w:right="-108" w:hanging="3"/>
              <w:rPr>
                <w:sz w:val="22"/>
                <w:szCs w:val="22"/>
              </w:rPr>
            </w:pPr>
            <w:r w:rsidRPr="00620B31">
              <w:rPr>
                <w:sz w:val="22"/>
                <w:szCs w:val="22"/>
              </w:rPr>
              <w:t>добування природного газу</w:t>
            </w:r>
          </w:p>
        </w:tc>
        <w:tc>
          <w:tcPr>
            <w:tcW w:w="1134" w:type="dxa"/>
            <w:vAlign w:val="bottom"/>
          </w:tcPr>
          <w:p w:rsidR="00BB530D" w:rsidRPr="00620B31" w:rsidRDefault="00BB530D" w:rsidP="00000616">
            <w:pPr>
              <w:spacing w:line="220" w:lineRule="exact"/>
              <w:jc w:val="center"/>
              <w:rPr>
                <w:color w:val="000000"/>
                <w:sz w:val="22"/>
                <w:szCs w:val="22"/>
              </w:rPr>
            </w:pPr>
            <w:r w:rsidRPr="00620B31">
              <w:rPr>
                <w:color w:val="000000"/>
                <w:sz w:val="22"/>
                <w:szCs w:val="22"/>
              </w:rPr>
              <w:t>06.2</w:t>
            </w:r>
          </w:p>
        </w:tc>
        <w:tc>
          <w:tcPr>
            <w:tcW w:w="1839" w:type="dxa"/>
            <w:vAlign w:val="bottom"/>
          </w:tcPr>
          <w:p w:rsidR="00BB530D" w:rsidRPr="00620B31" w:rsidRDefault="00BB530D" w:rsidP="00000616">
            <w:pPr>
              <w:spacing w:line="220" w:lineRule="exact"/>
              <w:jc w:val="right"/>
              <w:rPr>
                <w:color w:val="000000"/>
                <w:sz w:val="22"/>
                <w:szCs w:val="22"/>
              </w:rPr>
            </w:pPr>
            <w:r w:rsidRPr="00620B31">
              <w:rPr>
                <w:color w:val="000000"/>
                <w:sz w:val="22"/>
                <w:szCs w:val="22"/>
              </w:rPr>
              <w:t>1,1</w:t>
            </w:r>
          </w:p>
        </w:tc>
        <w:tc>
          <w:tcPr>
            <w:tcW w:w="1138" w:type="dxa"/>
            <w:vAlign w:val="bottom"/>
          </w:tcPr>
          <w:p w:rsidR="00BB530D" w:rsidRPr="00620B31" w:rsidRDefault="00BB530D" w:rsidP="00000616">
            <w:pPr>
              <w:spacing w:line="220" w:lineRule="exact"/>
              <w:jc w:val="right"/>
              <w:rPr>
                <w:color w:val="000000"/>
                <w:sz w:val="22"/>
                <w:szCs w:val="22"/>
              </w:rPr>
            </w:pPr>
            <w:r w:rsidRPr="00620B31">
              <w:rPr>
                <w:color w:val="000000"/>
                <w:sz w:val="22"/>
                <w:szCs w:val="22"/>
              </w:rPr>
              <w:t>…</w:t>
            </w:r>
            <w:r w:rsidRPr="00620B31">
              <w:rPr>
                <w:color w:val="000000"/>
                <w:sz w:val="22"/>
                <w:szCs w:val="22"/>
                <w:vertAlign w:val="superscript"/>
              </w:rPr>
              <w:t>2</w:t>
            </w:r>
          </w:p>
        </w:tc>
        <w:tc>
          <w:tcPr>
            <w:tcW w:w="992" w:type="dxa"/>
            <w:vAlign w:val="bottom"/>
          </w:tcPr>
          <w:p w:rsidR="00BB530D" w:rsidRPr="00620B31" w:rsidRDefault="00BB530D" w:rsidP="00000616">
            <w:pPr>
              <w:spacing w:line="220" w:lineRule="exact"/>
              <w:jc w:val="center"/>
              <w:rPr>
                <w:sz w:val="22"/>
                <w:szCs w:val="22"/>
              </w:rPr>
            </w:pPr>
            <w:r w:rsidRPr="00620B31">
              <w:rPr>
                <w:color w:val="000000"/>
                <w:sz w:val="22"/>
                <w:szCs w:val="22"/>
              </w:rPr>
              <w:t>‒</w:t>
            </w:r>
          </w:p>
        </w:tc>
      </w:tr>
      <w:tr w:rsidR="00BB530D" w:rsidRPr="006C4282" w:rsidTr="00635D36">
        <w:trPr>
          <w:trHeight w:val="87"/>
        </w:trPr>
        <w:tc>
          <w:tcPr>
            <w:tcW w:w="4727" w:type="dxa"/>
            <w:vAlign w:val="bottom"/>
          </w:tcPr>
          <w:p w:rsidR="00BB530D" w:rsidRPr="00620B31" w:rsidRDefault="00BB530D" w:rsidP="00000616">
            <w:pPr>
              <w:spacing w:line="220" w:lineRule="exact"/>
              <w:ind w:left="284" w:right="-108"/>
              <w:rPr>
                <w:sz w:val="22"/>
                <w:szCs w:val="22"/>
              </w:rPr>
            </w:pPr>
            <w:r w:rsidRPr="00620B31">
              <w:rPr>
                <w:sz w:val="22"/>
                <w:szCs w:val="22"/>
              </w:rPr>
              <w:t>добування металевих руд</w:t>
            </w:r>
          </w:p>
        </w:tc>
        <w:tc>
          <w:tcPr>
            <w:tcW w:w="1134" w:type="dxa"/>
            <w:vAlign w:val="bottom"/>
          </w:tcPr>
          <w:p w:rsidR="00BB530D" w:rsidRPr="00620B31" w:rsidRDefault="00BB530D" w:rsidP="00000616">
            <w:pPr>
              <w:spacing w:line="220" w:lineRule="exact"/>
              <w:jc w:val="center"/>
              <w:rPr>
                <w:color w:val="000000"/>
                <w:sz w:val="22"/>
                <w:szCs w:val="22"/>
              </w:rPr>
            </w:pPr>
            <w:r w:rsidRPr="00620B31">
              <w:rPr>
                <w:color w:val="000000"/>
                <w:sz w:val="22"/>
                <w:szCs w:val="22"/>
              </w:rPr>
              <w:t>07</w:t>
            </w:r>
          </w:p>
        </w:tc>
        <w:tc>
          <w:tcPr>
            <w:tcW w:w="1839" w:type="dxa"/>
            <w:vAlign w:val="bottom"/>
          </w:tcPr>
          <w:p w:rsidR="00BB530D" w:rsidRPr="00620B31" w:rsidRDefault="00BB530D" w:rsidP="00000616">
            <w:pPr>
              <w:spacing w:line="220" w:lineRule="exact"/>
              <w:jc w:val="right"/>
              <w:rPr>
                <w:color w:val="000000"/>
                <w:sz w:val="22"/>
                <w:szCs w:val="22"/>
              </w:rPr>
            </w:pPr>
            <w:r w:rsidRPr="00620B31">
              <w:rPr>
                <w:color w:val="000000"/>
                <w:sz w:val="22"/>
                <w:szCs w:val="22"/>
              </w:rPr>
              <w:t>к</w:t>
            </w:r>
          </w:p>
        </w:tc>
        <w:tc>
          <w:tcPr>
            <w:tcW w:w="1138" w:type="dxa"/>
            <w:vAlign w:val="bottom"/>
          </w:tcPr>
          <w:p w:rsidR="00BB530D" w:rsidRPr="00946514" w:rsidRDefault="00946514" w:rsidP="00000616">
            <w:pPr>
              <w:spacing w:line="220" w:lineRule="exact"/>
              <w:jc w:val="right"/>
              <w:rPr>
                <w:color w:val="000000"/>
                <w:sz w:val="22"/>
                <w:szCs w:val="22"/>
              </w:rPr>
            </w:pPr>
            <w:r>
              <w:rPr>
                <w:color w:val="000000"/>
                <w:sz w:val="22"/>
                <w:szCs w:val="22"/>
              </w:rPr>
              <w:t>к</w:t>
            </w:r>
          </w:p>
        </w:tc>
        <w:tc>
          <w:tcPr>
            <w:tcW w:w="992" w:type="dxa"/>
            <w:vAlign w:val="bottom"/>
          </w:tcPr>
          <w:p w:rsidR="00BB530D" w:rsidRPr="00620B31" w:rsidRDefault="00BB530D" w:rsidP="00000616">
            <w:pPr>
              <w:spacing w:line="220" w:lineRule="exact"/>
              <w:jc w:val="center"/>
              <w:rPr>
                <w:sz w:val="22"/>
                <w:szCs w:val="22"/>
              </w:rPr>
            </w:pPr>
            <w:r w:rsidRPr="00620B31">
              <w:rPr>
                <w:color w:val="000000"/>
                <w:sz w:val="22"/>
                <w:szCs w:val="22"/>
              </w:rPr>
              <w:t>‒</w:t>
            </w:r>
          </w:p>
        </w:tc>
      </w:tr>
      <w:tr w:rsidR="00BB530D" w:rsidRPr="006C4282" w:rsidTr="00635D36">
        <w:trPr>
          <w:trHeight w:val="87"/>
        </w:trPr>
        <w:tc>
          <w:tcPr>
            <w:tcW w:w="4727" w:type="dxa"/>
            <w:vAlign w:val="bottom"/>
          </w:tcPr>
          <w:p w:rsidR="00BB530D" w:rsidRPr="00620B31" w:rsidRDefault="00BB530D" w:rsidP="00000616">
            <w:pPr>
              <w:spacing w:line="220" w:lineRule="exact"/>
              <w:ind w:left="343" w:right="-108" w:hanging="3"/>
              <w:rPr>
                <w:sz w:val="22"/>
                <w:szCs w:val="22"/>
              </w:rPr>
            </w:pPr>
            <w:r w:rsidRPr="00620B31">
              <w:rPr>
                <w:sz w:val="22"/>
                <w:szCs w:val="22"/>
              </w:rPr>
              <w:t>добування залізних руд</w:t>
            </w:r>
          </w:p>
        </w:tc>
        <w:tc>
          <w:tcPr>
            <w:tcW w:w="1134" w:type="dxa"/>
            <w:vAlign w:val="bottom"/>
          </w:tcPr>
          <w:p w:rsidR="00BB530D" w:rsidRPr="00620B31" w:rsidRDefault="00BB530D" w:rsidP="00000616">
            <w:pPr>
              <w:spacing w:line="220" w:lineRule="exact"/>
              <w:jc w:val="center"/>
              <w:rPr>
                <w:color w:val="000000"/>
                <w:sz w:val="22"/>
                <w:szCs w:val="22"/>
              </w:rPr>
            </w:pPr>
            <w:r w:rsidRPr="00620B31">
              <w:rPr>
                <w:color w:val="000000"/>
                <w:sz w:val="22"/>
                <w:szCs w:val="22"/>
              </w:rPr>
              <w:t>07.1</w:t>
            </w:r>
          </w:p>
        </w:tc>
        <w:tc>
          <w:tcPr>
            <w:tcW w:w="1839" w:type="dxa"/>
            <w:vAlign w:val="bottom"/>
          </w:tcPr>
          <w:p w:rsidR="00BB530D" w:rsidRPr="00620B31" w:rsidRDefault="00BB530D" w:rsidP="00000616">
            <w:pPr>
              <w:spacing w:line="220" w:lineRule="exact"/>
              <w:jc w:val="right"/>
              <w:rPr>
                <w:color w:val="000000"/>
                <w:sz w:val="22"/>
                <w:szCs w:val="22"/>
              </w:rPr>
            </w:pPr>
            <w:r w:rsidRPr="00620B31">
              <w:rPr>
                <w:color w:val="000000"/>
                <w:sz w:val="22"/>
                <w:szCs w:val="22"/>
              </w:rPr>
              <w:t>к</w:t>
            </w:r>
          </w:p>
        </w:tc>
        <w:tc>
          <w:tcPr>
            <w:tcW w:w="1138" w:type="dxa"/>
            <w:vAlign w:val="bottom"/>
          </w:tcPr>
          <w:p w:rsidR="00BB530D" w:rsidRPr="00620B31" w:rsidRDefault="00BB530D" w:rsidP="00000616">
            <w:pPr>
              <w:spacing w:line="220" w:lineRule="exact"/>
              <w:jc w:val="right"/>
              <w:rPr>
                <w:color w:val="000000"/>
                <w:sz w:val="22"/>
                <w:szCs w:val="22"/>
              </w:rPr>
            </w:pPr>
            <w:r w:rsidRPr="00620B31">
              <w:rPr>
                <w:color w:val="000000"/>
                <w:sz w:val="22"/>
                <w:szCs w:val="22"/>
              </w:rPr>
              <w:t>к</w:t>
            </w:r>
          </w:p>
        </w:tc>
        <w:tc>
          <w:tcPr>
            <w:tcW w:w="992" w:type="dxa"/>
            <w:vAlign w:val="bottom"/>
          </w:tcPr>
          <w:p w:rsidR="00BB530D" w:rsidRPr="00620B31" w:rsidRDefault="00BB530D" w:rsidP="00000616">
            <w:pPr>
              <w:spacing w:line="220" w:lineRule="exact"/>
              <w:jc w:val="center"/>
              <w:rPr>
                <w:sz w:val="22"/>
                <w:szCs w:val="22"/>
              </w:rPr>
            </w:pPr>
            <w:r w:rsidRPr="00620B31">
              <w:rPr>
                <w:color w:val="000000"/>
                <w:sz w:val="22"/>
                <w:szCs w:val="22"/>
              </w:rPr>
              <w:t>‒</w:t>
            </w:r>
          </w:p>
        </w:tc>
      </w:tr>
      <w:tr w:rsidR="00BB530D" w:rsidRPr="006C4282" w:rsidTr="00635D36">
        <w:trPr>
          <w:trHeight w:val="87"/>
        </w:trPr>
        <w:tc>
          <w:tcPr>
            <w:tcW w:w="4727" w:type="dxa"/>
            <w:vAlign w:val="bottom"/>
          </w:tcPr>
          <w:p w:rsidR="00BB530D" w:rsidRPr="00620B31" w:rsidRDefault="00BB530D" w:rsidP="00000616">
            <w:pPr>
              <w:spacing w:line="220" w:lineRule="exact"/>
              <w:ind w:left="343" w:right="-108" w:hanging="3"/>
              <w:rPr>
                <w:sz w:val="22"/>
                <w:szCs w:val="22"/>
              </w:rPr>
            </w:pPr>
            <w:r w:rsidRPr="00620B31">
              <w:rPr>
                <w:sz w:val="22"/>
                <w:szCs w:val="22"/>
              </w:rPr>
              <w:t>добування руд кольорових металів</w:t>
            </w:r>
          </w:p>
        </w:tc>
        <w:tc>
          <w:tcPr>
            <w:tcW w:w="1134" w:type="dxa"/>
            <w:vAlign w:val="bottom"/>
          </w:tcPr>
          <w:p w:rsidR="00BB530D" w:rsidRPr="00620B31" w:rsidRDefault="00BB530D" w:rsidP="00000616">
            <w:pPr>
              <w:spacing w:line="220" w:lineRule="exact"/>
              <w:jc w:val="center"/>
              <w:rPr>
                <w:color w:val="000000"/>
                <w:sz w:val="22"/>
                <w:szCs w:val="22"/>
              </w:rPr>
            </w:pPr>
            <w:r w:rsidRPr="00620B31">
              <w:rPr>
                <w:color w:val="000000"/>
                <w:sz w:val="22"/>
                <w:szCs w:val="22"/>
              </w:rPr>
              <w:t>07.2</w:t>
            </w:r>
          </w:p>
        </w:tc>
        <w:tc>
          <w:tcPr>
            <w:tcW w:w="1839" w:type="dxa"/>
            <w:vAlign w:val="bottom"/>
          </w:tcPr>
          <w:p w:rsidR="00BB530D" w:rsidRPr="00620B31" w:rsidRDefault="00BB530D" w:rsidP="00000616">
            <w:pPr>
              <w:spacing w:line="220" w:lineRule="exact"/>
              <w:jc w:val="right"/>
              <w:rPr>
                <w:color w:val="000000"/>
                <w:sz w:val="22"/>
                <w:szCs w:val="22"/>
              </w:rPr>
            </w:pPr>
            <w:r w:rsidRPr="00620B31">
              <w:rPr>
                <w:color w:val="000000"/>
                <w:sz w:val="22"/>
                <w:szCs w:val="22"/>
              </w:rPr>
              <w:t>к</w:t>
            </w:r>
          </w:p>
        </w:tc>
        <w:tc>
          <w:tcPr>
            <w:tcW w:w="1138" w:type="dxa"/>
            <w:vAlign w:val="bottom"/>
          </w:tcPr>
          <w:p w:rsidR="00BB530D" w:rsidRPr="00620B31" w:rsidRDefault="00BB530D" w:rsidP="00000616">
            <w:pPr>
              <w:spacing w:line="220" w:lineRule="exact"/>
              <w:jc w:val="right"/>
              <w:rPr>
                <w:color w:val="000000"/>
                <w:sz w:val="22"/>
                <w:szCs w:val="22"/>
              </w:rPr>
            </w:pPr>
            <w:r w:rsidRPr="00620B31">
              <w:rPr>
                <w:color w:val="000000"/>
                <w:sz w:val="22"/>
                <w:szCs w:val="22"/>
              </w:rPr>
              <w:t>к</w:t>
            </w:r>
          </w:p>
        </w:tc>
        <w:tc>
          <w:tcPr>
            <w:tcW w:w="992" w:type="dxa"/>
            <w:vAlign w:val="bottom"/>
          </w:tcPr>
          <w:p w:rsidR="00BB530D" w:rsidRPr="00620B31" w:rsidRDefault="00BB530D" w:rsidP="00000616">
            <w:pPr>
              <w:spacing w:line="220" w:lineRule="exact"/>
              <w:jc w:val="center"/>
              <w:rPr>
                <w:sz w:val="22"/>
                <w:szCs w:val="22"/>
              </w:rPr>
            </w:pPr>
            <w:r w:rsidRPr="00620B31">
              <w:rPr>
                <w:color w:val="000000"/>
                <w:sz w:val="22"/>
                <w:szCs w:val="22"/>
              </w:rPr>
              <w:t>‒</w:t>
            </w:r>
          </w:p>
        </w:tc>
      </w:tr>
      <w:tr w:rsidR="00BB530D" w:rsidRPr="006C4282" w:rsidTr="00635D36">
        <w:trPr>
          <w:trHeight w:val="278"/>
        </w:trPr>
        <w:tc>
          <w:tcPr>
            <w:tcW w:w="4727" w:type="dxa"/>
            <w:vAlign w:val="bottom"/>
          </w:tcPr>
          <w:p w:rsidR="00BB530D" w:rsidRPr="00620B31" w:rsidRDefault="00BB530D" w:rsidP="00000616">
            <w:pPr>
              <w:spacing w:line="220" w:lineRule="exact"/>
              <w:ind w:left="227" w:right="-108"/>
              <w:rPr>
                <w:sz w:val="22"/>
                <w:szCs w:val="22"/>
              </w:rPr>
            </w:pPr>
            <w:r w:rsidRPr="00620B31">
              <w:rPr>
                <w:sz w:val="22"/>
                <w:szCs w:val="22"/>
              </w:rPr>
              <w:t>добування інших корисних копалин та розроблення кар'єрів</w:t>
            </w:r>
          </w:p>
        </w:tc>
        <w:tc>
          <w:tcPr>
            <w:tcW w:w="1134" w:type="dxa"/>
            <w:vAlign w:val="bottom"/>
          </w:tcPr>
          <w:p w:rsidR="00BB530D" w:rsidRPr="00620B31" w:rsidRDefault="00BB530D" w:rsidP="00000616">
            <w:pPr>
              <w:spacing w:line="220" w:lineRule="exact"/>
              <w:jc w:val="center"/>
              <w:rPr>
                <w:color w:val="000000"/>
                <w:sz w:val="22"/>
                <w:szCs w:val="22"/>
              </w:rPr>
            </w:pPr>
            <w:r w:rsidRPr="00620B31">
              <w:rPr>
                <w:color w:val="000000"/>
                <w:sz w:val="22"/>
                <w:szCs w:val="22"/>
              </w:rPr>
              <w:t>08</w:t>
            </w:r>
          </w:p>
        </w:tc>
        <w:tc>
          <w:tcPr>
            <w:tcW w:w="1839" w:type="dxa"/>
            <w:vAlign w:val="bottom"/>
          </w:tcPr>
          <w:p w:rsidR="00BB530D" w:rsidRPr="00620B31" w:rsidRDefault="00BB530D" w:rsidP="00000616">
            <w:pPr>
              <w:spacing w:line="220" w:lineRule="exact"/>
              <w:jc w:val="right"/>
              <w:rPr>
                <w:color w:val="000000"/>
                <w:sz w:val="22"/>
                <w:szCs w:val="22"/>
              </w:rPr>
            </w:pPr>
            <w:r w:rsidRPr="00620B31">
              <w:rPr>
                <w:color w:val="000000"/>
                <w:sz w:val="22"/>
                <w:szCs w:val="22"/>
              </w:rPr>
              <w:t>4,9</w:t>
            </w:r>
          </w:p>
        </w:tc>
        <w:tc>
          <w:tcPr>
            <w:tcW w:w="1138" w:type="dxa"/>
            <w:vAlign w:val="bottom"/>
          </w:tcPr>
          <w:p w:rsidR="00BB530D" w:rsidRPr="00620B31" w:rsidRDefault="00BB530D" w:rsidP="00000616">
            <w:pPr>
              <w:spacing w:line="220" w:lineRule="exact"/>
              <w:jc w:val="right"/>
              <w:rPr>
                <w:sz w:val="22"/>
                <w:szCs w:val="22"/>
              </w:rPr>
            </w:pPr>
            <w:r w:rsidRPr="00620B31">
              <w:rPr>
                <w:color w:val="000000"/>
                <w:sz w:val="22"/>
                <w:szCs w:val="22"/>
              </w:rPr>
              <w:t>…</w:t>
            </w:r>
            <w:r w:rsidRPr="00620B31">
              <w:rPr>
                <w:color w:val="000000"/>
                <w:sz w:val="22"/>
                <w:szCs w:val="22"/>
                <w:vertAlign w:val="superscript"/>
              </w:rPr>
              <w:t>2</w:t>
            </w:r>
          </w:p>
        </w:tc>
        <w:tc>
          <w:tcPr>
            <w:tcW w:w="992" w:type="dxa"/>
            <w:vAlign w:val="bottom"/>
          </w:tcPr>
          <w:p w:rsidR="00BB530D" w:rsidRPr="00620B31" w:rsidRDefault="00BB530D" w:rsidP="00000616">
            <w:pPr>
              <w:spacing w:line="220" w:lineRule="exact"/>
              <w:jc w:val="center"/>
              <w:rPr>
                <w:sz w:val="22"/>
                <w:szCs w:val="22"/>
              </w:rPr>
            </w:pPr>
            <w:r w:rsidRPr="00620B31">
              <w:rPr>
                <w:color w:val="000000"/>
                <w:sz w:val="22"/>
                <w:szCs w:val="22"/>
              </w:rPr>
              <w:t>‒</w:t>
            </w:r>
          </w:p>
        </w:tc>
      </w:tr>
      <w:tr w:rsidR="00BB530D" w:rsidRPr="006C4282" w:rsidTr="00635D36">
        <w:trPr>
          <w:trHeight w:val="88"/>
        </w:trPr>
        <w:tc>
          <w:tcPr>
            <w:tcW w:w="4727" w:type="dxa"/>
            <w:vAlign w:val="bottom"/>
          </w:tcPr>
          <w:p w:rsidR="00BB530D" w:rsidRPr="00620B31" w:rsidRDefault="00BB530D" w:rsidP="00000616">
            <w:pPr>
              <w:spacing w:line="220" w:lineRule="exact"/>
              <w:ind w:left="343" w:right="-108" w:hanging="3"/>
              <w:rPr>
                <w:sz w:val="22"/>
                <w:szCs w:val="22"/>
              </w:rPr>
            </w:pPr>
            <w:r w:rsidRPr="00620B31">
              <w:rPr>
                <w:sz w:val="22"/>
                <w:szCs w:val="22"/>
              </w:rPr>
              <w:t>добування каменю, піску та глини</w:t>
            </w:r>
          </w:p>
        </w:tc>
        <w:tc>
          <w:tcPr>
            <w:tcW w:w="1134" w:type="dxa"/>
            <w:vAlign w:val="bottom"/>
          </w:tcPr>
          <w:p w:rsidR="00BB530D" w:rsidRPr="00620B31" w:rsidRDefault="00BB530D" w:rsidP="00000616">
            <w:pPr>
              <w:spacing w:line="220" w:lineRule="exact"/>
              <w:jc w:val="center"/>
              <w:rPr>
                <w:color w:val="000000"/>
                <w:sz w:val="22"/>
                <w:szCs w:val="22"/>
                <w:lang w:eastAsia="uk-UA"/>
              </w:rPr>
            </w:pPr>
            <w:r w:rsidRPr="00620B31">
              <w:rPr>
                <w:color w:val="000000"/>
                <w:sz w:val="22"/>
                <w:szCs w:val="22"/>
              </w:rPr>
              <w:t>08.1</w:t>
            </w:r>
          </w:p>
        </w:tc>
        <w:tc>
          <w:tcPr>
            <w:tcW w:w="1839" w:type="dxa"/>
            <w:vAlign w:val="bottom"/>
          </w:tcPr>
          <w:p w:rsidR="00BB530D" w:rsidRPr="00620B31" w:rsidRDefault="00BB530D" w:rsidP="00000616">
            <w:pPr>
              <w:spacing w:line="220" w:lineRule="exact"/>
              <w:jc w:val="right"/>
              <w:rPr>
                <w:color w:val="000000"/>
                <w:sz w:val="22"/>
                <w:szCs w:val="22"/>
              </w:rPr>
            </w:pPr>
            <w:r w:rsidRPr="00620B31">
              <w:rPr>
                <w:color w:val="000000"/>
                <w:sz w:val="22"/>
                <w:szCs w:val="22"/>
              </w:rPr>
              <w:t>4,7</w:t>
            </w:r>
          </w:p>
        </w:tc>
        <w:tc>
          <w:tcPr>
            <w:tcW w:w="1138" w:type="dxa"/>
            <w:vAlign w:val="bottom"/>
          </w:tcPr>
          <w:p w:rsidR="00BB530D" w:rsidRPr="00620B31" w:rsidRDefault="00BB530D" w:rsidP="00000616">
            <w:pPr>
              <w:spacing w:line="220" w:lineRule="exact"/>
              <w:jc w:val="right"/>
              <w:rPr>
                <w:color w:val="000000"/>
                <w:sz w:val="22"/>
                <w:szCs w:val="22"/>
              </w:rPr>
            </w:pPr>
            <w:r w:rsidRPr="00620B31">
              <w:rPr>
                <w:color w:val="000000"/>
                <w:sz w:val="22"/>
                <w:szCs w:val="22"/>
              </w:rPr>
              <w:t>…</w:t>
            </w:r>
            <w:r w:rsidRPr="00620B31">
              <w:rPr>
                <w:color w:val="000000"/>
                <w:sz w:val="22"/>
                <w:szCs w:val="22"/>
                <w:vertAlign w:val="superscript"/>
              </w:rPr>
              <w:t>2</w:t>
            </w:r>
          </w:p>
        </w:tc>
        <w:tc>
          <w:tcPr>
            <w:tcW w:w="992" w:type="dxa"/>
            <w:vAlign w:val="bottom"/>
          </w:tcPr>
          <w:p w:rsidR="00BB530D" w:rsidRPr="00620B31" w:rsidRDefault="00BB530D" w:rsidP="00000616">
            <w:pPr>
              <w:spacing w:line="220" w:lineRule="exact"/>
              <w:jc w:val="center"/>
              <w:rPr>
                <w:sz w:val="22"/>
                <w:szCs w:val="22"/>
              </w:rPr>
            </w:pPr>
            <w:r w:rsidRPr="00620B31">
              <w:rPr>
                <w:color w:val="000000"/>
                <w:sz w:val="22"/>
                <w:szCs w:val="22"/>
              </w:rPr>
              <w:t>‒</w:t>
            </w:r>
          </w:p>
        </w:tc>
      </w:tr>
      <w:tr w:rsidR="00BB530D" w:rsidRPr="006C4282" w:rsidTr="00635D36">
        <w:trPr>
          <w:trHeight w:val="255"/>
        </w:trPr>
        <w:tc>
          <w:tcPr>
            <w:tcW w:w="4727" w:type="dxa"/>
            <w:vAlign w:val="bottom"/>
          </w:tcPr>
          <w:p w:rsidR="00BB530D" w:rsidRPr="00620B31" w:rsidRDefault="00BB530D" w:rsidP="00000616">
            <w:pPr>
              <w:spacing w:line="220" w:lineRule="exact"/>
              <w:ind w:left="343" w:right="-108" w:hanging="3"/>
              <w:rPr>
                <w:sz w:val="22"/>
                <w:szCs w:val="22"/>
              </w:rPr>
            </w:pPr>
            <w:r w:rsidRPr="00620B31">
              <w:rPr>
                <w:sz w:val="22"/>
                <w:szCs w:val="22"/>
              </w:rPr>
              <w:t xml:space="preserve">добування корисних копалин та розроблення кар'єрів, </w:t>
            </w:r>
            <w:proofErr w:type="spellStart"/>
            <w:r w:rsidRPr="00620B31">
              <w:rPr>
                <w:sz w:val="22"/>
                <w:szCs w:val="22"/>
              </w:rPr>
              <w:t>н.в.і.у</w:t>
            </w:r>
            <w:proofErr w:type="spellEnd"/>
            <w:r w:rsidRPr="00620B31">
              <w:rPr>
                <w:sz w:val="22"/>
                <w:szCs w:val="22"/>
              </w:rPr>
              <w:t>.</w:t>
            </w:r>
          </w:p>
        </w:tc>
        <w:tc>
          <w:tcPr>
            <w:tcW w:w="1134" w:type="dxa"/>
            <w:vAlign w:val="bottom"/>
          </w:tcPr>
          <w:p w:rsidR="00BB530D" w:rsidRPr="00620B31" w:rsidRDefault="00BB530D" w:rsidP="00000616">
            <w:pPr>
              <w:spacing w:line="220" w:lineRule="exact"/>
              <w:jc w:val="center"/>
              <w:rPr>
                <w:color w:val="000000"/>
                <w:sz w:val="22"/>
                <w:szCs w:val="22"/>
              </w:rPr>
            </w:pPr>
            <w:r w:rsidRPr="00620B31">
              <w:rPr>
                <w:color w:val="000000"/>
                <w:sz w:val="22"/>
                <w:szCs w:val="22"/>
              </w:rPr>
              <w:t>08.9</w:t>
            </w:r>
          </w:p>
        </w:tc>
        <w:tc>
          <w:tcPr>
            <w:tcW w:w="1839" w:type="dxa"/>
            <w:vAlign w:val="bottom"/>
          </w:tcPr>
          <w:p w:rsidR="00BB530D" w:rsidRPr="00620B31" w:rsidRDefault="00BB530D" w:rsidP="00000616">
            <w:pPr>
              <w:spacing w:line="220" w:lineRule="exact"/>
              <w:jc w:val="right"/>
              <w:rPr>
                <w:color w:val="000000"/>
                <w:sz w:val="22"/>
                <w:szCs w:val="22"/>
              </w:rPr>
            </w:pPr>
            <w:r w:rsidRPr="00620B31">
              <w:rPr>
                <w:color w:val="000000"/>
                <w:sz w:val="22"/>
                <w:szCs w:val="22"/>
              </w:rPr>
              <w:t>0,2</w:t>
            </w:r>
          </w:p>
        </w:tc>
        <w:tc>
          <w:tcPr>
            <w:tcW w:w="1138" w:type="dxa"/>
            <w:vAlign w:val="bottom"/>
          </w:tcPr>
          <w:p w:rsidR="00BB530D" w:rsidRPr="00620B31" w:rsidRDefault="00BB530D" w:rsidP="00000616">
            <w:pPr>
              <w:spacing w:line="220" w:lineRule="exact"/>
              <w:jc w:val="right"/>
              <w:rPr>
                <w:color w:val="000000"/>
                <w:sz w:val="22"/>
                <w:szCs w:val="22"/>
              </w:rPr>
            </w:pPr>
            <w:r w:rsidRPr="00620B31">
              <w:rPr>
                <w:color w:val="000000"/>
                <w:sz w:val="22"/>
                <w:szCs w:val="22"/>
              </w:rPr>
              <w:t>…</w:t>
            </w:r>
            <w:r w:rsidRPr="00620B31">
              <w:rPr>
                <w:color w:val="000000"/>
                <w:sz w:val="22"/>
                <w:szCs w:val="22"/>
                <w:vertAlign w:val="superscript"/>
              </w:rPr>
              <w:t>2</w:t>
            </w:r>
          </w:p>
        </w:tc>
        <w:tc>
          <w:tcPr>
            <w:tcW w:w="992" w:type="dxa"/>
            <w:vAlign w:val="bottom"/>
          </w:tcPr>
          <w:p w:rsidR="00BB530D" w:rsidRPr="00620B31" w:rsidRDefault="00BB530D" w:rsidP="00000616">
            <w:pPr>
              <w:spacing w:line="220" w:lineRule="exact"/>
              <w:jc w:val="center"/>
              <w:rPr>
                <w:sz w:val="22"/>
                <w:szCs w:val="22"/>
              </w:rPr>
            </w:pPr>
            <w:r w:rsidRPr="00620B31">
              <w:rPr>
                <w:color w:val="000000"/>
                <w:sz w:val="22"/>
                <w:szCs w:val="22"/>
              </w:rPr>
              <w:t>‒</w:t>
            </w:r>
          </w:p>
        </w:tc>
      </w:tr>
      <w:tr w:rsidR="00BB530D" w:rsidRPr="006C4282" w:rsidTr="00635D36">
        <w:trPr>
          <w:trHeight w:val="255"/>
        </w:trPr>
        <w:tc>
          <w:tcPr>
            <w:tcW w:w="4727" w:type="dxa"/>
            <w:vAlign w:val="bottom"/>
          </w:tcPr>
          <w:p w:rsidR="00BB530D" w:rsidRPr="00620B31" w:rsidRDefault="00BB530D" w:rsidP="00000616">
            <w:pPr>
              <w:spacing w:line="220" w:lineRule="exact"/>
              <w:ind w:left="227"/>
              <w:rPr>
                <w:sz w:val="22"/>
                <w:szCs w:val="22"/>
              </w:rPr>
            </w:pPr>
            <w:r w:rsidRPr="00620B31">
              <w:rPr>
                <w:sz w:val="22"/>
                <w:szCs w:val="22"/>
              </w:rPr>
              <w:t>надання допоміжних послуг у сфері добувної промисловості та розроблення кар'єрів</w:t>
            </w:r>
          </w:p>
        </w:tc>
        <w:tc>
          <w:tcPr>
            <w:tcW w:w="1134" w:type="dxa"/>
            <w:vAlign w:val="bottom"/>
          </w:tcPr>
          <w:p w:rsidR="00BB530D" w:rsidRPr="00620B31" w:rsidRDefault="00BB530D" w:rsidP="00000616">
            <w:pPr>
              <w:spacing w:line="220" w:lineRule="exact"/>
              <w:jc w:val="center"/>
              <w:rPr>
                <w:color w:val="000000"/>
                <w:sz w:val="22"/>
                <w:szCs w:val="22"/>
              </w:rPr>
            </w:pPr>
            <w:r w:rsidRPr="00620B31">
              <w:rPr>
                <w:color w:val="000000"/>
                <w:sz w:val="22"/>
                <w:szCs w:val="22"/>
              </w:rPr>
              <w:t>09</w:t>
            </w:r>
          </w:p>
        </w:tc>
        <w:tc>
          <w:tcPr>
            <w:tcW w:w="1839" w:type="dxa"/>
            <w:vAlign w:val="bottom"/>
          </w:tcPr>
          <w:p w:rsidR="00BB530D" w:rsidRPr="00620B31" w:rsidRDefault="00BB530D" w:rsidP="00000616">
            <w:pPr>
              <w:spacing w:line="220" w:lineRule="exact"/>
              <w:jc w:val="right"/>
              <w:rPr>
                <w:color w:val="000000"/>
                <w:sz w:val="22"/>
                <w:szCs w:val="22"/>
              </w:rPr>
            </w:pPr>
            <w:r w:rsidRPr="00620B31">
              <w:rPr>
                <w:color w:val="000000"/>
                <w:sz w:val="22"/>
                <w:szCs w:val="22"/>
              </w:rPr>
              <w:t>1,4</w:t>
            </w:r>
          </w:p>
        </w:tc>
        <w:tc>
          <w:tcPr>
            <w:tcW w:w="1138" w:type="dxa"/>
            <w:vAlign w:val="bottom"/>
          </w:tcPr>
          <w:p w:rsidR="00BB530D" w:rsidRPr="00620B31" w:rsidRDefault="00BB530D" w:rsidP="00000616">
            <w:pPr>
              <w:spacing w:line="220" w:lineRule="exact"/>
              <w:jc w:val="right"/>
              <w:rPr>
                <w:sz w:val="22"/>
                <w:szCs w:val="22"/>
              </w:rPr>
            </w:pPr>
            <w:r w:rsidRPr="00620B31">
              <w:rPr>
                <w:color w:val="000000"/>
                <w:sz w:val="22"/>
                <w:szCs w:val="22"/>
              </w:rPr>
              <w:t>…</w:t>
            </w:r>
            <w:r w:rsidRPr="00620B31">
              <w:rPr>
                <w:color w:val="000000"/>
                <w:sz w:val="22"/>
                <w:szCs w:val="22"/>
                <w:vertAlign w:val="superscript"/>
              </w:rPr>
              <w:t>2</w:t>
            </w:r>
          </w:p>
        </w:tc>
        <w:tc>
          <w:tcPr>
            <w:tcW w:w="992" w:type="dxa"/>
            <w:vAlign w:val="bottom"/>
          </w:tcPr>
          <w:p w:rsidR="00BB530D" w:rsidRPr="00620B31" w:rsidRDefault="00BB530D" w:rsidP="00000616">
            <w:pPr>
              <w:spacing w:line="220" w:lineRule="exact"/>
              <w:jc w:val="center"/>
              <w:rPr>
                <w:sz w:val="22"/>
                <w:szCs w:val="22"/>
              </w:rPr>
            </w:pPr>
            <w:r w:rsidRPr="00620B31">
              <w:rPr>
                <w:color w:val="000000"/>
                <w:sz w:val="22"/>
                <w:szCs w:val="22"/>
              </w:rPr>
              <w:t>‒</w:t>
            </w:r>
          </w:p>
        </w:tc>
      </w:tr>
      <w:tr w:rsidR="00BB530D" w:rsidRPr="006C4282" w:rsidTr="00635D36">
        <w:trPr>
          <w:trHeight w:val="255"/>
        </w:trPr>
        <w:tc>
          <w:tcPr>
            <w:tcW w:w="4727" w:type="dxa"/>
            <w:tcBorders>
              <w:left w:val="nil"/>
              <w:bottom w:val="single" w:sz="4" w:space="0" w:color="auto"/>
              <w:right w:val="nil"/>
            </w:tcBorders>
            <w:vAlign w:val="bottom"/>
          </w:tcPr>
          <w:p w:rsidR="00BB530D" w:rsidRPr="00620B31" w:rsidRDefault="00BB530D" w:rsidP="00000616">
            <w:pPr>
              <w:spacing w:line="220" w:lineRule="exact"/>
              <w:ind w:left="343" w:right="-108" w:hanging="3"/>
              <w:rPr>
                <w:sz w:val="22"/>
                <w:szCs w:val="22"/>
              </w:rPr>
            </w:pPr>
            <w:r w:rsidRPr="00620B31">
              <w:rPr>
                <w:sz w:val="22"/>
                <w:szCs w:val="22"/>
              </w:rPr>
              <w:t>надання допоміжних послуг у сфері добування нафти та природного газу</w:t>
            </w:r>
          </w:p>
        </w:tc>
        <w:tc>
          <w:tcPr>
            <w:tcW w:w="1134" w:type="dxa"/>
            <w:tcBorders>
              <w:left w:val="nil"/>
              <w:right w:val="nil"/>
            </w:tcBorders>
            <w:vAlign w:val="bottom"/>
          </w:tcPr>
          <w:p w:rsidR="00BB530D" w:rsidRPr="00620B31" w:rsidRDefault="00BB530D" w:rsidP="00000616">
            <w:pPr>
              <w:spacing w:line="220" w:lineRule="exact"/>
              <w:jc w:val="center"/>
              <w:rPr>
                <w:color w:val="000000"/>
                <w:sz w:val="22"/>
                <w:szCs w:val="22"/>
                <w:lang w:eastAsia="uk-UA"/>
              </w:rPr>
            </w:pPr>
            <w:r w:rsidRPr="00620B31">
              <w:rPr>
                <w:color w:val="000000"/>
                <w:sz w:val="22"/>
                <w:szCs w:val="22"/>
              </w:rPr>
              <w:t>09.1</w:t>
            </w:r>
          </w:p>
        </w:tc>
        <w:tc>
          <w:tcPr>
            <w:tcW w:w="1839" w:type="dxa"/>
            <w:tcBorders>
              <w:left w:val="nil"/>
              <w:right w:val="nil"/>
            </w:tcBorders>
            <w:vAlign w:val="bottom"/>
          </w:tcPr>
          <w:p w:rsidR="00BB530D" w:rsidRPr="00620B31" w:rsidRDefault="00BB530D" w:rsidP="00000616">
            <w:pPr>
              <w:spacing w:line="220" w:lineRule="exact"/>
              <w:jc w:val="right"/>
              <w:rPr>
                <w:color w:val="000000"/>
                <w:sz w:val="22"/>
                <w:szCs w:val="22"/>
              </w:rPr>
            </w:pPr>
            <w:r w:rsidRPr="00620B31">
              <w:rPr>
                <w:color w:val="000000"/>
                <w:sz w:val="22"/>
                <w:szCs w:val="22"/>
              </w:rPr>
              <w:t>1,0</w:t>
            </w:r>
          </w:p>
        </w:tc>
        <w:tc>
          <w:tcPr>
            <w:tcW w:w="1138" w:type="dxa"/>
            <w:tcBorders>
              <w:left w:val="nil"/>
              <w:right w:val="nil"/>
            </w:tcBorders>
            <w:vAlign w:val="bottom"/>
          </w:tcPr>
          <w:p w:rsidR="00BB530D" w:rsidRPr="00620B31" w:rsidRDefault="00BB530D" w:rsidP="00000616">
            <w:pPr>
              <w:spacing w:line="220" w:lineRule="exact"/>
              <w:jc w:val="right"/>
              <w:rPr>
                <w:color w:val="000000"/>
                <w:sz w:val="22"/>
                <w:szCs w:val="22"/>
              </w:rPr>
            </w:pPr>
            <w:r w:rsidRPr="00620B31">
              <w:rPr>
                <w:color w:val="000000"/>
                <w:sz w:val="22"/>
                <w:szCs w:val="22"/>
              </w:rPr>
              <w:t>…</w:t>
            </w:r>
            <w:r w:rsidRPr="00620B31">
              <w:rPr>
                <w:color w:val="000000"/>
                <w:sz w:val="22"/>
                <w:szCs w:val="22"/>
                <w:vertAlign w:val="superscript"/>
              </w:rPr>
              <w:t>2</w:t>
            </w:r>
          </w:p>
        </w:tc>
        <w:tc>
          <w:tcPr>
            <w:tcW w:w="992" w:type="dxa"/>
            <w:tcBorders>
              <w:left w:val="nil"/>
              <w:right w:val="nil"/>
            </w:tcBorders>
            <w:vAlign w:val="bottom"/>
          </w:tcPr>
          <w:p w:rsidR="00BB530D" w:rsidRPr="00620B31" w:rsidRDefault="00BB530D" w:rsidP="00000616">
            <w:pPr>
              <w:spacing w:line="220" w:lineRule="exact"/>
              <w:jc w:val="center"/>
              <w:rPr>
                <w:sz w:val="22"/>
                <w:szCs w:val="22"/>
              </w:rPr>
            </w:pPr>
            <w:r w:rsidRPr="00620B31">
              <w:rPr>
                <w:color w:val="000000"/>
                <w:sz w:val="22"/>
                <w:szCs w:val="22"/>
              </w:rPr>
              <w:t>‒</w:t>
            </w:r>
          </w:p>
        </w:tc>
      </w:tr>
      <w:tr w:rsidR="00552767" w:rsidRPr="006C4282" w:rsidTr="00635D36">
        <w:trPr>
          <w:trHeight w:val="87"/>
        </w:trPr>
        <w:tc>
          <w:tcPr>
            <w:tcW w:w="9830" w:type="dxa"/>
            <w:gridSpan w:val="5"/>
            <w:tcBorders>
              <w:left w:val="nil"/>
              <w:bottom w:val="nil"/>
              <w:right w:val="nil"/>
            </w:tcBorders>
            <w:vAlign w:val="bottom"/>
          </w:tcPr>
          <w:p w:rsidR="00552767" w:rsidRPr="00D91C9D" w:rsidRDefault="00552767" w:rsidP="002F3EE8">
            <w:pPr>
              <w:pStyle w:val="26"/>
              <w:tabs>
                <w:tab w:val="left" w:pos="993"/>
              </w:tabs>
              <w:spacing w:before="120" w:line="180" w:lineRule="exact"/>
              <w:rPr>
                <w:color w:val="000000"/>
                <w:sz w:val="19"/>
                <w:szCs w:val="19"/>
              </w:rPr>
            </w:pPr>
            <w:r w:rsidRPr="00D91C9D">
              <w:rPr>
                <w:sz w:val="19"/>
                <w:szCs w:val="19"/>
                <w:vertAlign w:val="superscript"/>
              </w:rPr>
              <w:t xml:space="preserve">1  </w:t>
            </w:r>
            <w:r w:rsidRPr="00D91C9D">
              <w:rPr>
                <w:color w:val="000000"/>
                <w:sz w:val="19"/>
                <w:szCs w:val="19"/>
              </w:rPr>
              <w:t>У цій та наступних таблицях</w:t>
            </w:r>
            <w:r w:rsidRPr="00D91C9D">
              <w:rPr>
                <w:sz w:val="19"/>
                <w:szCs w:val="19"/>
                <w:vertAlign w:val="superscript"/>
              </w:rPr>
              <w:t xml:space="preserve"> </w:t>
            </w:r>
            <w:r>
              <w:rPr>
                <w:color w:val="000000"/>
                <w:sz w:val="19"/>
                <w:szCs w:val="19"/>
              </w:rPr>
              <w:t>дані</w:t>
            </w:r>
            <w:r w:rsidRPr="00D91C9D">
              <w:rPr>
                <w:color w:val="000000"/>
                <w:sz w:val="19"/>
                <w:szCs w:val="19"/>
              </w:rPr>
              <w:t xml:space="preserve"> наведено без урахування результатів діяльності банків, бюджетних установ, без</w:t>
            </w:r>
            <w:r>
              <w:rPr>
                <w:color w:val="000000"/>
                <w:sz w:val="19"/>
                <w:szCs w:val="19"/>
              </w:rPr>
              <w:br/>
            </w:r>
            <w:r w:rsidRPr="00B341DB">
              <w:rPr>
                <w:color w:val="000000"/>
                <w:sz w:val="19"/>
                <w:szCs w:val="19"/>
              </w:rPr>
              <w:t xml:space="preserve">  </w:t>
            </w:r>
            <w:r w:rsidRPr="00D91C9D">
              <w:rPr>
                <w:color w:val="000000"/>
                <w:sz w:val="19"/>
                <w:szCs w:val="19"/>
              </w:rPr>
              <w:t xml:space="preserve"> тимчасово окупованої території Автономної Республіки Крим, м. Севастополя та частини тимчасово окупованих</w:t>
            </w:r>
            <w:r>
              <w:rPr>
                <w:color w:val="000000"/>
                <w:sz w:val="19"/>
                <w:szCs w:val="19"/>
              </w:rPr>
              <w:br/>
            </w:r>
            <w:r w:rsidRPr="00B341DB">
              <w:rPr>
                <w:color w:val="000000"/>
                <w:sz w:val="19"/>
                <w:szCs w:val="19"/>
                <w:lang w:val="ru-RU"/>
              </w:rPr>
              <w:t xml:space="preserve">  </w:t>
            </w:r>
            <w:r w:rsidRPr="00D91C9D">
              <w:rPr>
                <w:color w:val="000000"/>
                <w:sz w:val="19"/>
                <w:szCs w:val="19"/>
              </w:rPr>
              <w:t xml:space="preserve"> територій у Донецькій та Луганській областях.</w:t>
            </w:r>
          </w:p>
          <w:p w:rsidR="00552767" w:rsidRDefault="00552767" w:rsidP="002F3EE8">
            <w:pPr>
              <w:pStyle w:val="26"/>
              <w:tabs>
                <w:tab w:val="left" w:pos="993"/>
              </w:tabs>
              <w:spacing w:line="180" w:lineRule="exact"/>
              <w:rPr>
                <w:color w:val="000000"/>
                <w:sz w:val="19"/>
                <w:szCs w:val="19"/>
              </w:rPr>
            </w:pPr>
            <w:r w:rsidRPr="00D91C9D">
              <w:rPr>
                <w:sz w:val="19"/>
                <w:szCs w:val="19"/>
                <w:vertAlign w:val="superscript"/>
              </w:rPr>
              <w:t xml:space="preserve">2   </w:t>
            </w:r>
            <w:r w:rsidRPr="00D91C9D">
              <w:rPr>
                <w:color w:val="000000"/>
                <w:sz w:val="19"/>
                <w:szCs w:val="19"/>
              </w:rPr>
              <w:t xml:space="preserve">У цій та наступній таблиці коефіцієнт варіації не розраховується </w:t>
            </w:r>
            <w:r>
              <w:rPr>
                <w:color w:val="000000"/>
                <w:sz w:val="19"/>
                <w:szCs w:val="19"/>
              </w:rPr>
              <w:t xml:space="preserve">та відповідно рівень надійності не визначається </w:t>
            </w:r>
            <w:r>
              <w:rPr>
                <w:color w:val="000000"/>
                <w:sz w:val="19"/>
                <w:szCs w:val="19"/>
              </w:rPr>
              <w:br/>
              <w:t xml:space="preserve">   у </w:t>
            </w:r>
            <w:r w:rsidR="004F63B8" w:rsidRPr="004F63B8">
              <w:rPr>
                <w:snapToGrid w:val="0"/>
                <w:spacing w:val="-4"/>
                <w:sz w:val="19"/>
                <w:szCs w:val="19"/>
              </w:rPr>
              <w:t>зв'язку</w:t>
            </w:r>
            <w:r w:rsidRPr="00D91C9D">
              <w:rPr>
                <w:sz w:val="19"/>
                <w:szCs w:val="19"/>
              </w:rPr>
              <w:t xml:space="preserve"> </w:t>
            </w:r>
            <w:r>
              <w:rPr>
                <w:sz w:val="19"/>
                <w:szCs w:val="19"/>
              </w:rPr>
              <w:t>і</w:t>
            </w:r>
            <w:r w:rsidRPr="00D91C9D">
              <w:rPr>
                <w:sz w:val="19"/>
                <w:szCs w:val="19"/>
              </w:rPr>
              <w:t xml:space="preserve">з </w:t>
            </w:r>
            <w:r>
              <w:rPr>
                <w:sz w:val="19"/>
                <w:szCs w:val="19"/>
              </w:rPr>
              <w:t xml:space="preserve">суцільним обстеженням </w:t>
            </w:r>
            <w:r w:rsidRPr="00D91C9D">
              <w:rPr>
                <w:sz w:val="19"/>
                <w:szCs w:val="19"/>
              </w:rPr>
              <w:t>одиниць за</w:t>
            </w:r>
            <w:r>
              <w:rPr>
                <w:sz w:val="19"/>
                <w:szCs w:val="19"/>
              </w:rPr>
              <w:t xml:space="preserve"> </w:t>
            </w:r>
            <w:r>
              <w:rPr>
                <w:color w:val="000000"/>
                <w:sz w:val="19"/>
                <w:szCs w:val="19"/>
              </w:rPr>
              <w:t>певним</w:t>
            </w:r>
            <w:r w:rsidRPr="00D91C9D">
              <w:rPr>
                <w:color w:val="000000"/>
                <w:sz w:val="19"/>
                <w:szCs w:val="19"/>
              </w:rPr>
              <w:t xml:space="preserve"> видом економічної діяльності.</w:t>
            </w:r>
          </w:p>
          <w:p w:rsidR="00552767" w:rsidRPr="009A54F8" w:rsidRDefault="00552767" w:rsidP="002F3EE8">
            <w:pPr>
              <w:pStyle w:val="26"/>
              <w:tabs>
                <w:tab w:val="left" w:pos="993"/>
              </w:tabs>
              <w:spacing w:line="180" w:lineRule="exact"/>
              <w:rPr>
                <w:color w:val="000000"/>
                <w:sz w:val="19"/>
                <w:szCs w:val="19"/>
              </w:rPr>
            </w:pPr>
            <w:r w:rsidRPr="003A2FD4">
              <w:rPr>
                <w:sz w:val="19"/>
                <w:szCs w:val="19"/>
              </w:rPr>
              <w:t>к ‒ Дані не оприлюднюються з метою забезпечення виконання вимог Закону Україн</w:t>
            </w:r>
            <w:r w:rsidR="007F07BA">
              <w:rPr>
                <w:sz w:val="19"/>
                <w:szCs w:val="19"/>
              </w:rPr>
              <w:t>и "Про державну статистику"</w:t>
            </w:r>
            <w:r w:rsidR="007F07BA">
              <w:rPr>
                <w:sz w:val="19"/>
                <w:szCs w:val="19"/>
              </w:rPr>
              <w:br/>
              <w:t xml:space="preserve">   </w:t>
            </w:r>
            <w:r w:rsidRPr="003A2FD4">
              <w:rPr>
                <w:sz w:val="19"/>
                <w:szCs w:val="19"/>
              </w:rPr>
              <w:t>щодо конфіденційності статистичної інформації (первинне та вторинне блокування</w:t>
            </w:r>
            <w:r>
              <w:rPr>
                <w:sz w:val="19"/>
                <w:szCs w:val="19"/>
              </w:rPr>
              <w:t xml:space="preserve"> </w:t>
            </w:r>
            <w:r w:rsidRPr="003A2FD4">
              <w:rPr>
                <w:sz w:val="19"/>
                <w:szCs w:val="19"/>
              </w:rPr>
              <w:t>вразливих значень).</w:t>
            </w:r>
          </w:p>
        </w:tc>
      </w:tr>
    </w:tbl>
    <w:p w:rsidR="009A54F8" w:rsidRPr="00A96206" w:rsidRDefault="009A54F8" w:rsidP="009A54F8">
      <w:pPr>
        <w:rPr>
          <w:b/>
          <w:sz w:val="16"/>
          <w:szCs w:val="16"/>
          <w:vertAlign w:val="superscript"/>
        </w:rPr>
      </w:pPr>
    </w:p>
    <w:tbl>
      <w:tblPr>
        <w:tblW w:w="9708" w:type="dxa"/>
        <w:tblInd w:w="93" w:type="dxa"/>
        <w:tblLayout w:type="fixed"/>
        <w:tblLook w:val="0000" w:firstRow="0" w:lastRow="0" w:firstColumn="0" w:lastColumn="0" w:noHBand="0" w:noVBand="0"/>
      </w:tblPr>
      <w:tblGrid>
        <w:gridCol w:w="4160"/>
        <w:gridCol w:w="1276"/>
        <w:gridCol w:w="1980"/>
        <w:gridCol w:w="1138"/>
        <w:gridCol w:w="1154"/>
      </w:tblGrid>
      <w:tr w:rsidR="00F4142C" w:rsidRPr="006C4282" w:rsidTr="00BE2ADB">
        <w:trPr>
          <w:trHeight w:val="300"/>
          <w:tblHeader/>
        </w:trPr>
        <w:tc>
          <w:tcPr>
            <w:tcW w:w="4160" w:type="dxa"/>
            <w:tcBorders>
              <w:top w:val="single" w:sz="4" w:space="0" w:color="auto"/>
              <w:bottom w:val="single" w:sz="4" w:space="0" w:color="auto"/>
              <w:right w:val="single" w:sz="4" w:space="0" w:color="auto"/>
            </w:tcBorders>
          </w:tcPr>
          <w:p w:rsidR="00F4142C" w:rsidRPr="00B71D2B" w:rsidRDefault="00F4142C" w:rsidP="001B7103">
            <w:pPr>
              <w:spacing w:line="220" w:lineRule="exact"/>
              <w:jc w:val="center"/>
              <w:rPr>
                <w:sz w:val="22"/>
                <w:szCs w:val="22"/>
              </w:rPr>
            </w:pPr>
            <w:r w:rsidRPr="00B71D2B">
              <w:rPr>
                <w:sz w:val="22"/>
                <w:szCs w:val="22"/>
              </w:rPr>
              <w:t>Вид економічної діяльності</w:t>
            </w:r>
          </w:p>
        </w:tc>
        <w:tc>
          <w:tcPr>
            <w:tcW w:w="1276" w:type="dxa"/>
            <w:tcBorders>
              <w:top w:val="single" w:sz="4" w:space="0" w:color="auto"/>
              <w:bottom w:val="single" w:sz="4" w:space="0" w:color="auto"/>
              <w:right w:val="single" w:sz="4" w:space="0" w:color="auto"/>
            </w:tcBorders>
          </w:tcPr>
          <w:p w:rsidR="00C60A2E" w:rsidRDefault="00F4142C" w:rsidP="00C60A2E">
            <w:pPr>
              <w:spacing w:line="220" w:lineRule="exact"/>
              <w:ind w:left="-108" w:right="-108"/>
              <w:jc w:val="center"/>
              <w:rPr>
                <w:sz w:val="22"/>
                <w:szCs w:val="22"/>
              </w:rPr>
            </w:pPr>
            <w:r>
              <w:rPr>
                <w:sz w:val="22"/>
                <w:szCs w:val="22"/>
              </w:rPr>
              <w:t xml:space="preserve">Код за </w:t>
            </w:r>
          </w:p>
          <w:p w:rsidR="00F4142C" w:rsidRPr="00B71D2B" w:rsidRDefault="00F4142C" w:rsidP="00C60A2E">
            <w:pPr>
              <w:spacing w:line="220" w:lineRule="exact"/>
              <w:ind w:left="-108" w:right="-108"/>
              <w:jc w:val="center"/>
              <w:rPr>
                <w:sz w:val="22"/>
                <w:szCs w:val="22"/>
              </w:rPr>
            </w:pPr>
            <w:r>
              <w:rPr>
                <w:sz w:val="22"/>
                <w:szCs w:val="22"/>
              </w:rPr>
              <w:t>КВЕД</w:t>
            </w:r>
          </w:p>
        </w:tc>
        <w:tc>
          <w:tcPr>
            <w:tcW w:w="1980" w:type="dxa"/>
            <w:tcBorders>
              <w:top w:val="single" w:sz="4" w:space="0" w:color="auto"/>
              <w:left w:val="single" w:sz="4" w:space="0" w:color="auto"/>
              <w:bottom w:val="single" w:sz="4" w:space="0" w:color="auto"/>
              <w:right w:val="single" w:sz="4" w:space="0" w:color="auto"/>
            </w:tcBorders>
            <w:vAlign w:val="center"/>
          </w:tcPr>
          <w:p w:rsidR="00F4142C" w:rsidRPr="00B71D2B" w:rsidRDefault="00F4142C" w:rsidP="00BC239E">
            <w:pPr>
              <w:spacing w:line="220" w:lineRule="exact"/>
              <w:ind w:left="-108" w:right="-108"/>
              <w:jc w:val="center"/>
              <w:rPr>
                <w:sz w:val="22"/>
                <w:szCs w:val="22"/>
              </w:rPr>
            </w:pPr>
            <w:r w:rsidRPr="00B71D2B">
              <w:rPr>
                <w:sz w:val="22"/>
                <w:szCs w:val="22"/>
              </w:rPr>
              <w:t xml:space="preserve">Обсяг реалізованої продукції </w:t>
            </w:r>
            <w:r w:rsidRPr="00B71D2B">
              <w:rPr>
                <w:sz w:val="22"/>
                <w:szCs w:val="22"/>
              </w:rPr>
              <w:br/>
              <w:t>(товарів, послуг),</w:t>
            </w:r>
            <w:r w:rsidRPr="00B71D2B">
              <w:rPr>
                <w:sz w:val="22"/>
                <w:szCs w:val="22"/>
              </w:rPr>
              <w:br/>
            </w:r>
            <w:proofErr w:type="spellStart"/>
            <w:r w:rsidRPr="00B71D2B">
              <w:rPr>
                <w:sz w:val="22"/>
                <w:szCs w:val="22"/>
              </w:rPr>
              <w:t>млрд.грн</w:t>
            </w:r>
            <w:proofErr w:type="spellEnd"/>
          </w:p>
        </w:tc>
        <w:tc>
          <w:tcPr>
            <w:tcW w:w="1138" w:type="dxa"/>
            <w:tcBorders>
              <w:top w:val="single" w:sz="4" w:space="0" w:color="auto"/>
              <w:left w:val="single" w:sz="4" w:space="0" w:color="auto"/>
              <w:bottom w:val="single" w:sz="4" w:space="0" w:color="auto"/>
              <w:right w:val="single" w:sz="4" w:space="0" w:color="auto"/>
            </w:tcBorders>
            <w:tcMar>
              <w:left w:w="0" w:type="dxa"/>
              <w:right w:w="0" w:type="dxa"/>
            </w:tcMar>
          </w:tcPr>
          <w:p w:rsidR="00F4142C" w:rsidRPr="00B71D2B" w:rsidRDefault="00F4142C" w:rsidP="0078400D">
            <w:pPr>
              <w:spacing w:line="220" w:lineRule="exact"/>
              <w:jc w:val="center"/>
              <w:rPr>
                <w:sz w:val="22"/>
                <w:szCs w:val="22"/>
              </w:rPr>
            </w:pPr>
            <w:r w:rsidRPr="00B71D2B">
              <w:rPr>
                <w:sz w:val="22"/>
                <w:szCs w:val="22"/>
              </w:rPr>
              <w:t xml:space="preserve">Коефіцієнт варіації, </w:t>
            </w:r>
            <w:r w:rsidRPr="00B71D2B">
              <w:rPr>
                <w:sz w:val="22"/>
                <w:szCs w:val="22"/>
              </w:rPr>
              <w:br/>
            </w:r>
            <w:r w:rsidRPr="00A31A05">
              <w:rPr>
                <w:sz w:val="22"/>
                <w:szCs w:val="22"/>
              </w:rPr>
              <w:t>%</w:t>
            </w:r>
          </w:p>
        </w:tc>
        <w:tc>
          <w:tcPr>
            <w:tcW w:w="1154" w:type="dxa"/>
            <w:tcBorders>
              <w:top w:val="single" w:sz="4" w:space="0" w:color="auto"/>
              <w:left w:val="single" w:sz="4" w:space="0" w:color="auto"/>
              <w:bottom w:val="single" w:sz="4" w:space="0" w:color="auto"/>
            </w:tcBorders>
          </w:tcPr>
          <w:p w:rsidR="00F4142C" w:rsidRPr="00B71D2B" w:rsidRDefault="00F4142C" w:rsidP="0078400D">
            <w:pPr>
              <w:spacing w:line="220" w:lineRule="exact"/>
              <w:ind w:left="-222" w:right="-126"/>
              <w:jc w:val="center"/>
              <w:rPr>
                <w:sz w:val="22"/>
                <w:szCs w:val="22"/>
              </w:rPr>
            </w:pPr>
            <w:r w:rsidRPr="00B71D2B">
              <w:rPr>
                <w:sz w:val="22"/>
                <w:szCs w:val="22"/>
              </w:rPr>
              <w:t>Категорія надійності</w:t>
            </w:r>
          </w:p>
        </w:tc>
      </w:tr>
      <w:tr w:rsidR="00635D36" w:rsidRPr="00EF2D33" w:rsidTr="00BE2ADB">
        <w:trPr>
          <w:trHeight w:val="87"/>
        </w:trPr>
        <w:tc>
          <w:tcPr>
            <w:tcW w:w="4160" w:type="dxa"/>
            <w:tcBorders>
              <w:top w:val="single" w:sz="4" w:space="0" w:color="auto"/>
              <w:left w:val="nil"/>
              <w:right w:val="nil"/>
            </w:tcBorders>
            <w:vAlign w:val="bottom"/>
          </w:tcPr>
          <w:p w:rsidR="00635D36" w:rsidRPr="00EF2D33" w:rsidRDefault="00635D36" w:rsidP="00BE2ADB">
            <w:pPr>
              <w:spacing w:line="220" w:lineRule="exact"/>
              <w:ind w:left="343" w:right="-108" w:hanging="3"/>
              <w:rPr>
                <w:sz w:val="22"/>
                <w:szCs w:val="22"/>
              </w:rPr>
            </w:pPr>
            <w:r w:rsidRPr="00EF2D33">
              <w:rPr>
                <w:sz w:val="22"/>
                <w:szCs w:val="22"/>
              </w:rPr>
              <w:t>надання допоміжних послуг у сфері добування інших корисних копалин та розроблення кар'єрів</w:t>
            </w:r>
          </w:p>
        </w:tc>
        <w:tc>
          <w:tcPr>
            <w:tcW w:w="1276" w:type="dxa"/>
            <w:tcBorders>
              <w:top w:val="single" w:sz="4" w:space="0" w:color="auto"/>
              <w:left w:val="nil"/>
              <w:right w:val="nil"/>
            </w:tcBorders>
            <w:vAlign w:val="bottom"/>
          </w:tcPr>
          <w:p w:rsidR="00635D36" w:rsidRPr="00EF2D33" w:rsidRDefault="00635D36" w:rsidP="00BE2ADB">
            <w:pPr>
              <w:spacing w:line="220" w:lineRule="exact"/>
              <w:jc w:val="center"/>
              <w:rPr>
                <w:color w:val="000000"/>
                <w:sz w:val="22"/>
                <w:szCs w:val="22"/>
              </w:rPr>
            </w:pPr>
            <w:r w:rsidRPr="00EF2D33">
              <w:rPr>
                <w:color w:val="000000"/>
                <w:sz w:val="22"/>
                <w:szCs w:val="22"/>
              </w:rPr>
              <w:t>09.9</w:t>
            </w:r>
          </w:p>
        </w:tc>
        <w:tc>
          <w:tcPr>
            <w:tcW w:w="1980" w:type="dxa"/>
            <w:tcBorders>
              <w:top w:val="single" w:sz="4" w:space="0" w:color="auto"/>
              <w:left w:val="nil"/>
              <w:right w:val="nil"/>
            </w:tcBorders>
            <w:vAlign w:val="bottom"/>
          </w:tcPr>
          <w:p w:rsidR="00635D36" w:rsidRPr="00EF2D33" w:rsidRDefault="00635D36" w:rsidP="00BE2ADB">
            <w:pPr>
              <w:spacing w:line="220" w:lineRule="exact"/>
              <w:jc w:val="right"/>
              <w:rPr>
                <w:sz w:val="22"/>
                <w:szCs w:val="22"/>
              </w:rPr>
            </w:pPr>
            <w:r w:rsidRPr="00EF2D33">
              <w:rPr>
                <w:sz w:val="22"/>
                <w:szCs w:val="22"/>
              </w:rPr>
              <w:t>0,4</w:t>
            </w:r>
          </w:p>
        </w:tc>
        <w:tc>
          <w:tcPr>
            <w:tcW w:w="1138" w:type="dxa"/>
            <w:tcBorders>
              <w:top w:val="single" w:sz="4" w:space="0" w:color="auto"/>
              <w:left w:val="nil"/>
              <w:right w:val="nil"/>
            </w:tcBorders>
            <w:vAlign w:val="bottom"/>
          </w:tcPr>
          <w:p w:rsidR="00635D36" w:rsidRPr="00EF2D33" w:rsidRDefault="00635D36" w:rsidP="00BE2ADB">
            <w:pPr>
              <w:spacing w:line="220" w:lineRule="exact"/>
              <w:jc w:val="right"/>
              <w:rPr>
                <w:color w:val="000000"/>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single" w:sz="4" w:space="0" w:color="auto"/>
              <w:left w:val="nil"/>
              <w:right w:val="nil"/>
            </w:tcBorders>
            <w:vAlign w:val="bottom"/>
          </w:tcPr>
          <w:p w:rsidR="00635D36" w:rsidRPr="00EF2D33" w:rsidRDefault="00635D36" w:rsidP="00BE2ADB">
            <w:pPr>
              <w:spacing w:line="220" w:lineRule="exact"/>
              <w:jc w:val="center"/>
              <w:rPr>
                <w:sz w:val="22"/>
                <w:szCs w:val="22"/>
              </w:rPr>
            </w:pPr>
            <w:r w:rsidRPr="00EF2D33">
              <w:rPr>
                <w:color w:val="000000"/>
                <w:sz w:val="22"/>
                <w:szCs w:val="22"/>
              </w:rPr>
              <w:t>‒</w:t>
            </w:r>
          </w:p>
        </w:tc>
      </w:tr>
      <w:tr w:rsidR="00635D36" w:rsidRPr="00EF2D33" w:rsidTr="00BE2ADB">
        <w:trPr>
          <w:trHeight w:val="87"/>
        </w:trPr>
        <w:tc>
          <w:tcPr>
            <w:tcW w:w="4160" w:type="dxa"/>
            <w:vAlign w:val="bottom"/>
          </w:tcPr>
          <w:p w:rsidR="00635D36" w:rsidRPr="00EF2D33" w:rsidRDefault="00635D36" w:rsidP="00BE2ADB">
            <w:pPr>
              <w:spacing w:line="220" w:lineRule="exact"/>
              <w:ind w:left="113" w:right="-108"/>
              <w:rPr>
                <w:sz w:val="22"/>
                <w:szCs w:val="22"/>
              </w:rPr>
            </w:pPr>
            <w:r w:rsidRPr="00EF2D33">
              <w:rPr>
                <w:sz w:val="22"/>
                <w:szCs w:val="22"/>
              </w:rPr>
              <w:t>Переробна промисловість</w:t>
            </w:r>
          </w:p>
        </w:tc>
        <w:tc>
          <w:tcPr>
            <w:tcW w:w="1276" w:type="dxa"/>
            <w:vAlign w:val="bottom"/>
          </w:tcPr>
          <w:p w:rsidR="00635D36" w:rsidRPr="00EF2D33" w:rsidRDefault="00635D36" w:rsidP="00BE2ADB">
            <w:pPr>
              <w:spacing w:line="220" w:lineRule="exact"/>
              <w:jc w:val="center"/>
              <w:rPr>
                <w:color w:val="000000"/>
                <w:sz w:val="22"/>
                <w:szCs w:val="22"/>
              </w:rPr>
            </w:pPr>
            <w:r w:rsidRPr="00EF2D33">
              <w:rPr>
                <w:color w:val="000000"/>
                <w:sz w:val="22"/>
                <w:szCs w:val="22"/>
              </w:rPr>
              <w:t>C</w:t>
            </w:r>
          </w:p>
        </w:tc>
        <w:tc>
          <w:tcPr>
            <w:tcW w:w="1980" w:type="dxa"/>
            <w:vAlign w:val="bottom"/>
          </w:tcPr>
          <w:p w:rsidR="00635D36" w:rsidRPr="00EF2D33" w:rsidRDefault="00635D36" w:rsidP="00BE2ADB">
            <w:pPr>
              <w:spacing w:line="220" w:lineRule="exact"/>
              <w:jc w:val="right"/>
              <w:rPr>
                <w:sz w:val="22"/>
                <w:szCs w:val="22"/>
              </w:rPr>
            </w:pPr>
            <w:r w:rsidRPr="00EF2D33">
              <w:rPr>
                <w:sz w:val="22"/>
                <w:szCs w:val="22"/>
              </w:rPr>
              <w:t>210,9</w:t>
            </w:r>
          </w:p>
        </w:tc>
        <w:tc>
          <w:tcPr>
            <w:tcW w:w="1138" w:type="dxa"/>
            <w:vAlign w:val="bottom"/>
          </w:tcPr>
          <w:p w:rsidR="00635D36" w:rsidRPr="00EF2D33" w:rsidRDefault="00635D36" w:rsidP="00A9445E">
            <w:pPr>
              <w:spacing w:line="220" w:lineRule="exact"/>
              <w:jc w:val="right"/>
              <w:rPr>
                <w:sz w:val="22"/>
                <w:szCs w:val="22"/>
                <w:lang w:val="ru-RU"/>
              </w:rPr>
            </w:pPr>
            <w:r w:rsidRPr="00EF2D33">
              <w:rPr>
                <w:color w:val="000000"/>
                <w:sz w:val="22"/>
                <w:szCs w:val="22"/>
              </w:rPr>
              <w:t>0,</w:t>
            </w:r>
            <w:r w:rsidR="00A9445E" w:rsidRPr="00EF2D33">
              <w:rPr>
                <w:color w:val="000000"/>
                <w:sz w:val="22"/>
                <w:szCs w:val="22"/>
              </w:rPr>
              <w:t>5</w:t>
            </w:r>
          </w:p>
        </w:tc>
        <w:tc>
          <w:tcPr>
            <w:tcW w:w="1154" w:type="dxa"/>
            <w:vAlign w:val="bottom"/>
          </w:tcPr>
          <w:p w:rsidR="00635D36" w:rsidRPr="00EF2D33" w:rsidRDefault="00635D36" w:rsidP="00BE2ADB">
            <w:pPr>
              <w:spacing w:line="220" w:lineRule="exact"/>
              <w:jc w:val="center"/>
              <w:rPr>
                <w:sz w:val="22"/>
                <w:szCs w:val="22"/>
              </w:rPr>
            </w:pPr>
            <w:r w:rsidRPr="00EF2D33">
              <w:rPr>
                <w:color w:val="000000"/>
                <w:sz w:val="22"/>
                <w:szCs w:val="22"/>
              </w:rPr>
              <w:t>А</w:t>
            </w:r>
          </w:p>
        </w:tc>
      </w:tr>
      <w:tr w:rsidR="00635D36" w:rsidRPr="00EF2D33" w:rsidTr="00BE2ADB">
        <w:trPr>
          <w:trHeight w:val="87"/>
        </w:trPr>
        <w:tc>
          <w:tcPr>
            <w:tcW w:w="4160" w:type="dxa"/>
            <w:vAlign w:val="bottom"/>
          </w:tcPr>
          <w:p w:rsidR="00635D36" w:rsidRPr="00EF2D33" w:rsidRDefault="00635D36" w:rsidP="00BE2ADB">
            <w:pPr>
              <w:spacing w:line="220" w:lineRule="exact"/>
              <w:ind w:left="227" w:right="-108"/>
              <w:rPr>
                <w:sz w:val="22"/>
                <w:szCs w:val="22"/>
              </w:rPr>
            </w:pPr>
            <w:r w:rsidRPr="00EF2D33">
              <w:rPr>
                <w:sz w:val="22"/>
                <w:szCs w:val="22"/>
              </w:rPr>
              <w:t>виробництво харчових продуктів</w:t>
            </w:r>
          </w:p>
        </w:tc>
        <w:tc>
          <w:tcPr>
            <w:tcW w:w="1276" w:type="dxa"/>
            <w:vAlign w:val="bottom"/>
          </w:tcPr>
          <w:p w:rsidR="00635D36" w:rsidRPr="00EF2D33" w:rsidRDefault="00635D36" w:rsidP="00BE2ADB">
            <w:pPr>
              <w:spacing w:line="220" w:lineRule="exact"/>
              <w:jc w:val="center"/>
              <w:rPr>
                <w:color w:val="000000"/>
                <w:sz w:val="22"/>
                <w:szCs w:val="22"/>
              </w:rPr>
            </w:pPr>
            <w:r w:rsidRPr="00EF2D33">
              <w:rPr>
                <w:color w:val="000000"/>
                <w:sz w:val="22"/>
                <w:szCs w:val="22"/>
              </w:rPr>
              <w:t>10</w:t>
            </w:r>
          </w:p>
        </w:tc>
        <w:tc>
          <w:tcPr>
            <w:tcW w:w="1980" w:type="dxa"/>
            <w:vAlign w:val="bottom"/>
          </w:tcPr>
          <w:p w:rsidR="00635D36" w:rsidRPr="00EF2D33" w:rsidRDefault="00635D36" w:rsidP="00BE2ADB">
            <w:pPr>
              <w:spacing w:line="220" w:lineRule="exact"/>
              <w:jc w:val="right"/>
              <w:rPr>
                <w:sz w:val="22"/>
                <w:szCs w:val="22"/>
              </w:rPr>
            </w:pPr>
            <w:r w:rsidRPr="00EF2D33">
              <w:rPr>
                <w:sz w:val="22"/>
                <w:szCs w:val="22"/>
              </w:rPr>
              <w:t>37,3</w:t>
            </w:r>
          </w:p>
        </w:tc>
        <w:tc>
          <w:tcPr>
            <w:tcW w:w="1138" w:type="dxa"/>
            <w:vAlign w:val="bottom"/>
          </w:tcPr>
          <w:p w:rsidR="00635D36" w:rsidRPr="00EF2D33" w:rsidRDefault="00F374A2" w:rsidP="00BE2ADB">
            <w:pPr>
              <w:spacing w:line="220" w:lineRule="exact"/>
              <w:jc w:val="right"/>
              <w:rPr>
                <w:sz w:val="22"/>
                <w:szCs w:val="22"/>
                <w:lang w:val="ru-RU"/>
              </w:rPr>
            </w:pPr>
            <w:r w:rsidRPr="00EF2D33">
              <w:rPr>
                <w:color w:val="000000"/>
                <w:sz w:val="22"/>
                <w:szCs w:val="22"/>
              </w:rPr>
              <w:t>1,3</w:t>
            </w:r>
          </w:p>
        </w:tc>
        <w:tc>
          <w:tcPr>
            <w:tcW w:w="1154" w:type="dxa"/>
            <w:vAlign w:val="bottom"/>
          </w:tcPr>
          <w:p w:rsidR="00635D36" w:rsidRPr="00EF2D33" w:rsidRDefault="00635D36" w:rsidP="00BE2ADB">
            <w:pPr>
              <w:spacing w:line="220" w:lineRule="exact"/>
              <w:jc w:val="center"/>
              <w:rPr>
                <w:sz w:val="22"/>
                <w:szCs w:val="22"/>
              </w:rPr>
            </w:pPr>
            <w:r w:rsidRPr="00EF2D33">
              <w:rPr>
                <w:color w:val="000000"/>
                <w:sz w:val="22"/>
                <w:szCs w:val="22"/>
              </w:rPr>
              <w:t>А</w:t>
            </w:r>
          </w:p>
        </w:tc>
      </w:tr>
      <w:tr w:rsidR="00635D36" w:rsidRPr="00EF2D33" w:rsidTr="00BE2ADB">
        <w:trPr>
          <w:trHeight w:val="87"/>
        </w:trPr>
        <w:tc>
          <w:tcPr>
            <w:tcW w:w="4160" w:type="dxa"/>
            <w:vAlign w:val="bottom"/>
          </w:tcPr>
          <w:p w:rsidR="00635D36" w:rsidRPr="00EF2D33" w:rsidRDefault="00635D36" w:rsidP="00BE2ADB">
            <w:pPr>
              <w:spacing w:line="220" w:lineRule="exact"/>
              <w:ind w:left="343" w:right="-108" w:hanging="3"/>
              <w:rPr>
                <w:sz w:val="22"/>
                <w:szCs w:val="22"/>
              </w:rPr>
            </w:pPr>
            <w:r w:rsidRPr="00EF2D33">
              <w:rPr>
                <w:sz w:val="22"/>
                <w:szCs w:val="22"/>
              </w:rPr>
              <w:t>виробництво м'яса та м'ясних продуктів</w:t>
            </w:r>
          </w:p>
        </w:tc>
        <w:tc>
          <w:tcPr>
            <w:tcW w:w="1276" w:type="dxa"/>
            <w:vAlign w:val="bottom"/>
          </w:tcPr>
          <w:p w:rsidR="00635D36" w:rsidRPr="00EF2D33" w:rsidRDefault="00635D36" w:rsidP="00BE2ADB">
            <w:pPr>
              <w:spacing w:line="220" w:lineRule="exact"/>
              <w:jc w:val="center"/>
              <w:rPr>
                <w:color w:val="000000"/>
                <w:sz w:val="22"/>
                <w:szCs w:val="22"/>
                <w:lang w:eastAsia="uk-UA"/>
              </w:rPr>
            </w:pPr>
            <w:r w:rsidRPr="00EF2D33">
              <w:rPr>
                <w:color w:val="000000"/>
                <w:sz w:val="22"/>
                <w:szCs w:val="22"/>
              </w:rPr>
              <w:t>10.1</w:t>
            </w:r>
          </w:p>
        </w:tc>
        <w:tc>
          <w:tcPr>
            <w:tcW w:w="1980" w:type="dxa"/>
            <w:vAlign w:val="bottom"/>
          </w:tcPr>
          <w:p w:rsidR="00635D36" w:rsidRPr="00EF2D33" w:rsidRDefault="00635D36" w:rsidP="00BE2ADB">
            <w:pPr>
              <w:spacing w:line="220" w:lineRule="exact"/>
              <w:jc w:val="right"/>
              <w:rPr>
                <w:sz w:val="22"/>
                <w:szCs w:val="22"/>
              </w:rPr>
            </w:pPr>
            <w:r w:rsidRPr="00EF2D33">
              <w:rPr>
                <w:sz w:val="22"/>
                <w:szCs w:val="22"/>
              </w:rPr>
              <w:t>8,5</w:t>
            </w:r>
          </w:p>
        </w:tc>
        <w:tc>
          <w:tcPr>
            <w:tcW w:w="1138" w:type="dxa"/>
            <w:vAlign w:val="bottom"/>
          </w:tcPr>
          <w:p w:rsidR="00635D36" w:rsidRPr="00EF2D33" w:rsidRDefault="00E74759" w:rsidP="00BE2ADB">
            <w:pPr>
              <w:spacing w:line="220" w:lineRule="exact"/>
              <w:jc w:val="right"/>
              <w:rPr>
                <w:color w:val="000000"/>
                <w:sz w:val="22"/>
                <w:szCs w:val="22"/>
                <w:lang w:val="ru-RU"/>
              </w:rPr>
            </w:pPr>
            <w:r w:rsidRPr="00EF2D33">
              <w:rPr>
                <w:color w:val="000000"/>
                <w:sz w:val="22"/>
                <w:szCs w:val="22"/>
              </w:rPr>
              <w:t>2,7</w:t>
            </w:r>
          </w:p>
        </w:tc>
        <w:tc>
          <w:tcPr>
            <w:tcW w:w="1154" w:type="dxa"/>
            <w:vAlign w:val="bottom"/>
          </w:tcPr>
          <w:p w:rsidR="00635D36" w:rsidRPr="00EF2D33" w:rsidRDefault="00635D36" w:rsidP="00BE2ADB">
            <w:pPr>
              <w:spacing w:line="220" w:lineRule="exact"/>
              <w:jc w:val="center"/>
              <w:rPr>
                <w:sz w:val="22"/>
                <w:szCs w:val="22"/>
              </w:rPr>
            </w:pPr>
            <w:r w:rsidRPr="00EF2D33">
              <w:rPr>
                <w:color w:val="000000"/>
                <w:sz w:val="22"/>
                <w:szCs w:val="22"/>
              </w:rPr>
              <w:t>А</w:t>
            </w:r>
          </w:p>
        </w:tc>
      </w:tr>
      <w:tr w:rsidR="00635D36" w:rsidRPr="00EF2D33" w:rsidTr="00BE2ADB">
        <w:trPr>
          <w:trHeight w:val="87"/>
        </w:trPr>
        <w:tc>
          <w:tcPr>
            <w:tcW w:w="4160" w:type="dxa"/>
            <w:vAlign w:val="bottom"/>
          </w:tcPr>
          <w:p w:rsidR="00635D36" w:rsidRPr="00EF2D33" w:rsidRDefault="00635D36" w:rsidP="00BE2ADB">
            <w:pPr>
              <w:spacing w:line="220" w:lineRule="exact"/>
              <w:ind w:left="343" w:right="-108" w:hanging="3"/>
              <w:rPr>
                <w:sz w:val="22"/>
                <w:szCs w:val="22"/>
              </w:rPr>
            </w:pPr>
            <w:r w:rsidRPr="00EF2D33">
              <w:rPr>
                <w:sz w:val="22"/>
                <w:szCs w:val="22"/>
              </w:rPr>
              <w:t>перероблення та консервування риби, ракоподібних і молюсків</w:t>
            </w:r>
          </w:p>
        </w:tc>
        <w:tc>
          <w:tcPr>
            <w:tcW w:w="1276" w:type="dxa"/>
            <w:vAlign w:val="bottom"/>
          </w:tcPr>
          <w:p w:rsidR="00635D36" w:rsidRPr="00EF2D33" w:rsidRDefault="00635D36" w:rsidP="00BE2ADB">
            <w:pPr>
              <w:spacing w:line="220" w:lineRule="exact"/>
              <w:jc w:val="center"/>
              <w:rPr>
                <w:color w:val="000000"/>
                <w:sz w:val="22"/>
                <w:szCs w:val="22"/>
              </w:rPr>
            </w:pPr>
            <w:r w:rsidRPr="00EF2D33">
              <w:rPr>
                <w:color w:val="000000"/>
                <w:sz w:val="22"/>
                <w:szCs w:val="22"/>
              </w:rPr>
              <w:t>10.2</w:t>
            </w:r>
          </w:p>
        </w:tc>
        <w:tc>
          <w:tcPr>
            <w:tcW w:w="1980" w:type="dxa"/>
            <w:vAlign w:val="bottom"/>
          </w:tcPr>
          <w:p w:rsidR="00635D36" w:rsidRPr="00EF2D33" w:rsidRDefault="00635D36" w:rsidP="00BE2ADB">
            <w:pPr>
              <w:spacing w:line="220" w:lineRule="exact"/>
              <w:jc w:val="right"/>
              <w:rPr>
                <w:sz w:val="22"/>
                <w:szCs w:val="22"/>
              </w:rPr>
            </w:pPr>
            <w:r w:rsidRPr="00EF2D33">
              <w:rPr>
                <w:sz w:val="22"/>
                <w:szCs w:val="22"/>
              </w:rPr>
              <w:t>1,3</w:t>
            </w:r>
          </w:p>
        </w:tc>
        <w:tc>
          <w:tcPr>
            <w:tcW w:w="1138" w:type="dxa"/>
            <w:vAlign w:val="bottom"/>
          </w:tcPr>
          <w:p w:rsidR="00635D36" w:rsidRPr="00EF2D33" w:rsidRDefault="00E74759" w:rsidP="00BE2ADB">
            <w:pPr>
              <w:spacing w:line="220" w:lineRule="exact"/>
              <w:jc w:val="right"/>
              <w:rPr>
                <w:color w:val="000000"/>
                <w:sz w:val="22"/>
                <w:szCs w:val="22"/>
              </w:rPr>
            </w:pPr>
            <w:r w:rsidRPr="00EF2D33">
              <w:rPr>
                <w:color w:val="000000"/>
                <w:sz w:val="22"/>
                <w:szCs w:val="22"/>
              </w:rPr>
              <w:t>4,3</w:t>
            </w:r>
          </w:p>
        </w:tc>
        <w:tc>
          <w:tcPr>
            <w:tcW w:w="1154" w:type="dxa"/>
            <w:vAlign w:val="bottom"/>
          </w:tcPr>
          <w:p w:rsidR="00635D36" w:rsidRPr="00EF2D33" w:rsidRDefault="00322CDA" w:rsidP="00BE2ADB">
            <w:pPr>
              <w:spacing w:line="220" w:lineRule="exact"/>
              <w:jc w:val="center"/>
              <w:rPr>
                <w:sz w:val="22"/>
                <w:szCs w:val="22"/>
              </w:rPr>
            </w:pPr>
            <w:r w:rsidRPr="00EF2D33">
              <w:rPr>
                <w:color w:val="000000"/>
                <w:sz w:val="22"/>
                <w:szCs w:val="22"/>
              </w:rPr>
              <w:t>А</w:t>
            </w:r>
          </w:p>
        </w:tc>
      </w:tr>
      <w:tr w:rsidR="00635D36" w:rsidRPr="00EF2D33" w:rsidTr="00BE2ADB">
        <w:trPr>
          <w:trHeight w:val="87"/>
        </w:trPr>
        <w:tc>
          <w:tcPr>
            <w:tcW w:w="4160" w:type="dxa"/>
            <w:vAlign w:val="bottom"/>
          </w:tcPr>
          <w:p w:rsidR="00635D36" w:rsidRPr="00EF2D33" w:rsidRDefault="00635D36" w:rsidP="00BE2ADB">
            <w:pPr>
              <w:spacing w:line="220" w:lineRule="exact"/>
              <w:ind w:left="343" w:right="-108" w:hanging="3"/>
              <w:rPr>
                <w:sz w:val="22"/>
                <w:szCs w:val="22"/>
              </w:rPr>
            </w:pPr>
            <w:r w:rsidRPr="00EF2D33">
              <w:rPr>
                <w:sz w:val="22"/>
                <w:szCs w:val="22"/>
              </w:rPr>
              <w:t>перероблення та консервування фруктів і овочів</w:t>
            </w:r>
          </w:p>
        </w:tc>
        <w:tc>
          <w:tcPr>
            <w:tcW w:w="1276" w:type="dxa"/>
            <w:vAlign w:val="bottom"/>
          </w:tcPr>
          <w:p w:rsidR="00635D36" w:rsidRPr="00EF2D33" w:rsidRDefault="00635D36" w:rsidP="00BE2ADB">
            <w:pPr>
              <w:spacing w:line="220" w:lineRule="exact"/>
              <w:jc w:val="center"/>
              <w:rPr>
                <w:color w:val="000000"/>
                <w:sz w:val="22"/>
                <w:szCs w:val="22"/>
              </w:rPr>
            </w:pPr>
            <w:r w:rsidRPr="00EF2D33">
              <w:rPr>
                <w:color w:val="000000"/>
                <w:sz w:val="22"/>
                <w:szCs w:val="22"/>
              </w:rPr>
              <w:t>10.3</w:t>
            </w:r>
          </w:p>
        </w:tc>
        <w:tc>
          <w:tcPr>
            <w:tcW w:w="1980" w:type="dxa"/>
            <w:vAlign w:val="bottom"/>
          </w:tcPr>
          <w:p w:rsidR="00635D36" w:rsidRPr="00EF2D33" w:rsidRDefault="00635D36" w:rsidP="00BE2ADB">
            <w:pPr>
              <w:spacing w:line="220" w:lineRule="exact"/>
              <w:jc w:val="right"/>
              <w:rPr>
                <w:sz w:val="22"/>
                <w:szCs w:val="22"/>
              </w:rPr>
            </w:pPr>
            <w:r w:rsidRPr="00EF2D33">
              <w:rPr>
                <w:sz w:val="22"/>
                <w:szCs w:val="22"/>
              </w:rPr>
              <w:t>2,4</w:t>
            </w:r>
          </w:p>
        </w:tc>
        <w:tc>
          <w:tcPr>
            <w:tcW w:w="1138" w:type="dxa"/>
            <w:vAlign w:val="bottom"/>
          </w:tcPr>
          <w:p w:rsidR="00635D36" w:rsidRPr="00EF2D33" w:rsidRDefault="00E74759" w:rsidP="00BE2ADB">
            <w:pPr>
              <w:spacing w:line="220" w:lineRule="exact"/>
              <w:jc w:val="right"/>
              <w:rPr>
                <w:color w:val="000000"/>
                <w:sz w:val="22"/>
                <w:szCs w:val="22"/>
                <w:lang w:val="ru-RU"/>
              </w:rPr>
            </w:pPr>
            <w:r w:rsidRPr="00EF2D33">
              <w:rPr>
                <w:color w:val="000000"/>
                <w:sz w:val="22"/>
                <w:szCs w:val="22"/>
              </w:rPr>
              <w:t>4,0</w:t>
            </w:r>
          </w:p>
        </w:tc>
        <w:tc>
          <w:tcPr>
            <w:tcW w:w="1154" w:type="dxa"/>
            <w:vAlign w:val="bottom"/>
          </w:tcPr>
          <w:p w:rsidR="00635D36" w:rsidRPr="00EF2D33" w:rsidRDefault="00635D36" w:rsidP="00BE2ADB">
            <w:pPr>
              <w:spacing w:line="220" w:lineRule="exact"/>
              <w:jc w:val="center"/>
              <w:rPr>
                <w:sz w:val="22"/>
                <w:szCs w:val="22"/>
              </w:rPr>
            </w:pPr>
            <w:r w:rsidRPr="00EF2D33">
              <w:rPr>
                <w:color w:val="000000"/>
                <w:sz w:val="22"/>
                <w:szCs w:val="22"/>
              </w:rPr>
              <w:t>А</w:t>
            </w:r>
          </w:p>
        </w:tc>
      </w:tr>
      <w:tr w:rsidR="00635D36" w:rsidRPr="00EF2D33" w:rsidTr="00BE2ADB">
        <w:trPr>
          <w:trHeight w:val="87"/>
        </w:trPr>
        <w:tc>
          <w:tcPr>
            <w:tcW w:w="4160" w:type="dxa"/>
            <w:vAlign w:val="bottom"/>
          </w:tcPr>
          <w:p w:rsidR="00635D36" w:rsidRPr="00EF2D33" w:rsidRDefault="00635D36" w:rsidP="00BE2ADB">
            <w:pPr>
              <w:spacing w:line="220" w:lineRule="exact"/>
              <w:ind w:left="343" w:right="-108" w:hanging="3"/>
              <w:rPr>
                <w:sz w:val="22"/>
                <w:szCs w:val="22"/>
              </w:rPr>
            </w:pPr>
            <w:r w:rsidRPr="00EF2D33">
              <w:rPr>
                <w:sz w:val="22"/>
                <w:szCs w:val="22"/>
              </w:rPr>
              <w:t>виробництво олії та тваринних жирів</w:t>
            </w:r>
          </w:p>
        </w:tc>
        <w:tc>
          <w:tcPr>
            <w:tcW w:w="1276" w:type="dxa"/>
            <w:vAlign w:val="bottom"/>
          </w:tcPr>
          <w:p w:rsidR="00635D36" w:rsidRPr="00EF2D33" w:rsidRDefault="00635D36" w:rsidP="00BE2ADB">
            <w:pPr>
              <w:spacing w:line="220" w:lineRule="exact"/>
              <w:jc w:val="center"/>
              <w:rPr>
                <w:color w:val="000000"/>
                <w:sz w:val="22"/>
                <w:szCs w:val="22"/>
              </w:rPr>
            </w:pPr>
            <w:r w:rsidRPr="00EF2D33">
              <w:rPr>
                <w:color w:val="000000"/>
                <w:sz w:val="22"/>
                <w:szCs w:val="22"/>
              </w:rPr>
              <w:t>10.4</w:t>
            </w:r>
          </w:p>
        </w:tc>
        <w:tc>
          <w:tcPr>
            <w:tcW w:w="1980" w:type="dxa"/>
            <w:vAlign w:val="bottom"/>
          </w:tcPr>
          <w:p w:rsidR="00635D36" w:rsidRPr="00EF2D33" w:rsidRDefault="00635D36" w:rsidP="00BE2ADB">
            <w:pPr>
              <w:spacing w:line="220" w:lineRule="exact"/>
              <w:jc w:val="right"/>
              <w:rPr>
                <w:sz w:val="22"/>
                <w:szCs w:val="22"/>
              </w:rPr>
            </w:pPr>
            <w:r w:rsidRPr="00EF2D33">
              <w:rPr>
                <w:sz w:val="22"/>
                <w:szCs w:val="22"/>
              </w:rPr>
              <w:t>5,7</w:t>
            </w:r>
          </w:p>
        </w:tc>
        <w:tc>
          <w:tcPr>
            <w:tcW w:w="1138" w:type="dxa"/>
            <w:vAlign w:val="bottom"/>
          </w:tcPr>
          <w:p w:rsidR="00635D36" w:rsidRPr="00EF2D33" w:rsidRDefault="00E74759" w:rsidP="006F33C8">
            <w:pPr>
              <w:spacing w:line="220" w:lineRule="exact"/>
              <w:jc w:val="right"/>
              <w:rPr>
                <w:color w:val="000000"/>
                <w:sz w:val="22"/>
                <w:szCs w:val="22"/>
                <w:lang w:val="ru-RU"/>
              </w:rPr>
            </w:pPr>
            <w:r w:rsidRPr="00EF2D33">
              <w:rPr>
                <w:color w:val="000000"/>
                <w:sz w:val="22"/>
                <w:szCs w:val="22"/>
              </w:rPr>
              <w:t>3,</w:t>
            </w:r>
            <w:r w:rsidR="006F33C8" w:rsidRPr="00EF2D33">
              <w:rPr>
                <w:color w:val="000000"/>
                <w:sz w:val="22"/>
                <w:szCs w:val="22"/>
              </w:rPr>
              <w:t>4</w:t>
            </w:r>
          </w:p>
        </w:tc>
        <w:tc>
          <w:tcPr>
            <w:tcW w:w="1154" w:type="dxa"/>
            <w:vAlign w:val="bottom"/>
          </w:tcPr>
          <w:p w:rsidR="00635D36" w:rsidRPr="00EF2D33" w:rsidRDefault="00635D36" w:rsidP="00BE2ADB">
            <w:pPr>
              <w:spacing w:line="220" w:lineRule="exact"/>
              <w:jc w:val="center"/>
              <w:rPr>
                <w:sz w:val="22"/>
                <w:szCs w:val="22"/>
              </w:rPr>
            </w:pPr>
            <w:r w:rsidRPr="00EF2D33">
              <w:rPr>
                <w:color w:val="000000"/>
                <w:sz w:val="22"/>
                <w:szCs w:val="22"/>
              </w:rPr>
              <w:t>А</w:t>
            </w:r>
          </w:p>
        </w:tc>
      </w:tr>
      <w:tr w:rsidR="00635D36" w:rsidRPr="00EF2D33" w:rsidTr="00BE2ADB">
        <w:trPr>
          <w:trHeight w:val="87"/>
        </w:trPr>
        <w:tc>
          <w:tcPr>
            <w:tcW w:w="4160" w:type="dxa"/>
            <w:vAlign w:val="bottom"/>
          </w:tcPr>
          <w:p w:rsidR="00635D36" w:rsidRPr="00EF2D33" w:rsidRDefault="00635D36" w:rsidP="00BE2ADB">
            <w:pPr>
              <w:spacing w:line="220" w:lineRule="exact"/>
              <w:ind w:left="343" w:right="-108" w:hanging="3"/>
              <w:rPr>
                <w:sz w:val="22"/>
                <w:szCs w:val="22"/>
              </w:rPr>
            </w:pPr>
            <w:r w:rsidRPr="00EF2D33">
              <w:rPr>
                <w:sz w:val="22"/>
                <w:szCs w:val="22"/>
              </w:rPr>
              <w:t>виробництво молочних продуктів</w:t>
            </w:r>
          </w:p>
        </w:tc>
        <w:tc>
          <w:tcPr>
            <w:tcW w:w="1276" w:type="dxa"/>
            <w:vAlign w:val="bottom"/>
          </w:tcPr>
          <w:p w:rsidR="00635D36" w:rsidRPr="00EF2D33" w:rsidRDefault="00635D36" w:rsidP="00BE2ADB">
            <w:pPr>
              <w:spacing w:line="220" w:lineRule="exact"/>
              <w:jc w:val="center"/>
              <w:rPr>
                <w:color w:val="000000"/>
                <w:sz w:val="22"/>
                <w:szCs w:val="22"/>
              </w:rPr>
            </w:pPr>
            <w:r w:rsidRPr="00EF2D33">
              <w:rPr>
                <w:color w:val="000000"/>
                <w:sz w:val="22"/>
                <w:szCs w:val="22"/>
              </w:rPr>
              <w:t>10.5</w:t>
            </w:r>
          </w:p>
        </w:tc>
        <w:tc>
          <w:tcPr>
            <w:tcW w:w="1980" w:type="dxa"/>
            <w:vAlign w:val="bottom"/>
          </w:tcPr>
          <w:p w:rsidR="00635D36" w:rsidRPr="00EF2D33" w:rsidRDefault="00635D36" w:rsidP="00BE2ADB">
            <w:pPr>
              <w:spacing w:line="220" w:lineRule="exact"/>
              <w:jc w:val="right"/>
              <w:rPr>
                <w:sz w:val="22"/>
                <w:szCs w:val="22"/>
              </w:rPr>
            </w:pPr>
            <w:r w:rsidRPr="00EF2D33">
              <w:rPr>
                <w:sz w:val="22"/>
                <w:szCs w:val="22"/>
              </w:rPr>
              <w:t>2,0</w:t>
            </w:r>
          </w:p>
        </w:tc>
        <w:tc>
          <w:tcPr>
            <w:tcW w:w="1138" w:type="dxa"/>
            <w:vAlign w:val="bottom"/>
          </w:tcPr>
          <w:p w:rsidR="00635D36" w:rsidRPr="00EF2D33" w:rsidRDefault="00E74759" w:rsidP="00BE2ADB">
            <w:pPr>
              <w:spacing w:line="220" w:lineRule="exact"/>
              <w:jc w:val="right"/>
              <w:rPr>
                <w:color w:val="000000"/>
                <w:sz w:val="22"/>
                <w:szCs w:val="22"/>
                <w:lang w:val="ru-RU"/>
              </w:rPr>
            </w:pPr>
            <w:r w:rsidRPr="00EF2D33">
              <w:rPr>
                <w:color w:val="000000"/>
                <w:sz w:val="22"/>
                <w:szCs w:val="22"/>
              </w:rPr>
              <w:t>4,3</w:t>
            </w:r>
          </w:p>
        </w:tc>
        <w:tc>
          <w:tcPr>
            <w:tcW w:w="1154" w:type="dxa"/>
            <w:vAlign w:val="bottom"/>
          </w:tcPr>
          <w:p w:rsidR="00635D36" w:rsidRPr="00EF2D33" w:rsidRDefault="00635D36" w:rsidP="00BE2ADB">
            <w:pPr>
              <w:spacing w:line="220" w:lineRule="exact"/>
              <w:jc w:val="center"/>
              <w:rPr>
                <w:sz w:val="22"/>
                <w:szCs w:val="22"/>
              </w:rPr>
            </w:pPr>
            <w:r w:rsidRPr="00EF2D33">
              <w:rPr>
                <w:color w:val="000000"/>
                <w:sz w:val="22"/>
                <w:szCs w:val="22"/>
              </w:rPr>
              <w:t>А</w:t>
            </w:r>
          </w:p>
        </w:tc>
      </w:tr>
      <w:tr w:rsidR="00635D36" w:rsidRPr="00EF2D33" w:rsidTr="00BE2ADB">
        <w:trPr>
          <w:trHeight w:val="255"/>
        </w:trPr>
        <w:tc>
          <w:tcPr>
            <w:tcW w:w="4160" w:type="dxa"/>
            <w:vAlign w:val="bottom"/>
          </w:tcPr>
          <w:p w:rsidR="00635D36" w:rsidRPr="00EF2D33" w:rsidRDefault="00635D36" w:rsidP="00BE2ADB">
            <w:pPr>
              <w:spacing w:line="220" w:lineRule="exact"/>
              <w:ind w:left="343" w:right="-108" w:hanging="3"/>
              <w:rPr>
                <w:sz w:val="22"/>
                <w:szCs w:val="22"/>
              </w:rPr>
            </w:pPr>
            <w:r w:rsidRPr="00EF2D33">
              <w:rPr>
                <w:sz w:val="22"/>
                <w:szCs w:val="22"/>
              </w:rPr>
              <w:t xml:space="preserve">виробництво продуктів борошномельно-круп'яної промисловості, </w:t>
            </w:r>
            <w:proofErr w:type="spellStart"/>
            <w:r w:rsidRPr="00EF2D33">
              <w:rPr>
                <w:sz w:val="22"/>
                <w:szCs w:val="22"/>
              </w:rPr>
              <w:t>крохмалів</w:t>
            </w:r>
            <w:proofErr w:type="spellEnd"/>
            <w:r w:rsidRPr="00EF2D33">
              <w:rPr>
                <w:sz w:val="22"/>
                <w:szCs w:val="22"/>
              </w:rPr>
              <w:t xml:space="preserve"> та крохмальних продуктів</w:t>
            </w:r>
          </w:p>
        </w:tc>
        <w:tc>
          <w:tcPr>
            <w:tcW w:w="1276" w:type="dxa"/>
            <w:vAlign w:val="bottom"/>
          </w:tcPr>
          <w:p w:rsidR="00635D36" w:rsidRPr="00EF2D33" w:rsidRDefault="00635D36" w:rsidP="00BE2ADB">
            <w:pPr>
              <w:spacing w:line="220" w:lineRule="exact"/>
              <w:jc w:val="center"/>
              <w:rPr>
                <w:color w:val="000000"/>
                <w:sz w:val="22"/>
                <w:szCs w:val="22"/>
              </w:rPr>
            </w:pPr>
            <w:r w:rsidRPr="00EF2D33">
              <w:rPr>
                <w:color w:val="000000"/>
                <w:sz w:val="22"/>
                <w:szCs w:val="22"/>
              </w:rPr>
              <w:t>10.6</w:t>
            </w:r>
          </w:p>
        </w:tc>
        <w:tc>
          <w:tcPr>
            <w:tcW w:w="1980" w:type="dxa"/>
            <w:vAlign w:val="bottom"/>
          </w:tcPr>
          <w:p w:rsidR="00635D36" w:rsidRPr="00EF2D33" w:rsidRDefault="00635D36" w:rsidP="00BE2ADB">
            <w:pPr>
              <w:spacing w:line="220" w:lineRule="exact"/>
              <w:jc w:val="right"/>
              <w:rPr>
                <w:sz w:val="22"/>
                <w:szCs w:val="22"/>
              </w:rPr>
            </w:pPr>
            <w:r w:rsidRPr="00EF2D33">
              <w:rPr>
                <w:sz w:val="22"/>
                <w:szCs w:val="22"/>
              </w:rPr>
              <w:t>5,7</w:t>
            </w:r>
          </w:p>
        </w:tc>
        <w:tc>
          <w:tcPr>
            <w:tcW w:w="1138" w:type="dxa"/>
            <w:vAlign w:val="bottom"/>
          </w:tcPr>
          <w:p w:rsidR="00635D36" w:rsidRPr="00EF2D33" w:rsidRDefault="00E74759" w:rsidP="00BE2ADB">
            <w:pPr>
              <w:spacing w:line="220" w:lineRule="exact"/>
              <w:jc w:val="right"/>
              <w:rPr>
                <w:color w:val="000000"/>
                <w:sz w:val="22"/>
                <w:szCs w:val="22"/>
                <w:lang w:val="ru-RU"/>
              </w:rPr>
            </w:pPr>
            <w:r w:rsidRPr="00EF2D33">
              <w:rPr>
                <w:color w:val="000000"/>
                <w:sz w:val="22"/>
                <w:szCs w:val="22"/>
              </w:rPr>
              <w:t>4,6</w:t>
            </w:r>
          </w:p>
        </w:tc>
        <w:tc>
          <w:tcPr>
            <w:tcW w:w="1154" w:type="dxa"/>
            <w:vAlign w:val="bottom"/>
          </w:tcPr>
          <w:p w:rsidR="00635D36" w:rsidRPr="00EF2D33" w:rsidRDefault="00635D36" w:rsidP="00BE2ADB">
            <w:pPr>
              <w:spacing w:line="220" w:lineRule="exact"/>
              <w:jc w:val="center"/>
              <w:rPr>
                <w:sz w:val="22"/>
                <w:szCs w:val="22"/>
              </w:rPr>
            </w:pPr>
            <w:r w:rsidRPr="00EF2D33">
              <w:rPr>
                <w:color w:val="000000"/>
                <w:sz w:val="22"/>
                <w:szCs w:val="22"/>
              </w:rPr>
              <w:t>А</w:t>
            </w:r>
          </w:p>
        </w:tc>
      </w:tr>
      <w:tr w:rsidR="00635D36" w:rsidRPr="00EF2D33" w:rsidTr="00BE2ADB">
        <w:trPr>
          <w:trHeight w:val="255"/>
        </w:trPr>
        <w:tc>
          <w:tcPr>
            <w:tcW w:w="4160" w:type="dxa"/>
            <w:vAlign w:val="bottom"/>
          </w:tcPr>
          <w:p w:rsidR="00635D36" w:rsidRPr="00EF2D33" w:rsidRDefault="00635D36" w:rsidP="00BE2ADB">
            <w:pPr>
              <w:spacing w:line="220" w:lineRule="exact"/>
              <w:ind w:left="343" w:right="-108" w:hanging="3"/>
              <w:rPr>
                <w:sz w:val="22"/>
                <w:szCs w:val="22"/>
              </w:rPr>
            </w:pPr>
            <w:r w:rsidRPr="00EF2D33">
              <w:rPr>
                <w:sz w:val="22"/>
                <w:szCs w:val="22"/>
              </w:rPr>
              <w:t>виробництво хліба, хлібобулочних і борошняних виробів</w:t>
            </w:r>
          </w:p>
        </w:tc>
        <w:tc>
          <w:tcPr>
            <w:tcW w:w="1276" w:type="dxa"/>
            <w:vAlign w:val="bottom"/>
          </w:tcPr>
          <w:p w:rsidR="00635D36" w:rsidRPr="00EF2D33" w:rsidRDefault="00635D36" w:rsidP="00BE2ADB">
            <w:pPr>
              <w:spacing w:line="220" w:lineRule="exact"/>
              <w:jc w:val="center"/>
              <w:rPr>
                <w:color w:val="000000"/>
                <w:sz w:val="22"/>
                <w:szCs w:val="22"/>
              </w:rPr>
            </w:pPr>
            <w:r w:rsidRPr="00EF2D33">
              <w:rPr>
                <w:color w:val="000000"/>
                <w:sz w:val="22"/>
                <w:szCs w:val="22"/>
              </w:rPr>
              <w:t>10.7</w:t>
            </w:r>
          </w:p>
        </w:tc>
        <w:tc>
          <w:tcPr>
            <w:tcW w:w="1980" w:type="dxa"/>
            <w:vAlign w:val="bottom"/>
          </w:tcPr>
          <w:p w:rsidR="00635D36" w:rsidRPr="00EF2D33" w:rsidRDefault="00635D36" w:rsidP="00BE2ADB">
            <w:pPr>
              <w:spacing w:line="220" w:lineRule="exact"/>
              <w:jc w:val="right"/>
              <w:rPr>
                <w:sz w:val="22"/>
                <w:szCs w:val="22"/>
              </w:rPr>
            </w:pPr>
            <w:r w:rsidRPr="00EF2D33">
              <w:rPr>
                <w:sz w:val="22"/>
                <w:szCs w:val="22"/>
              </w:rPr>
              <w:t>2,9</w:t>
            </w:r>
          </w:p>
        </w:tc>
        <w:tc>
          <w:tcPr>
            <w:tcW w:w="1138" w:type="dxa"/>
            <w:vAlign w:val="bottom"/>
          </w:tcPr>
          <w:p w:rsidR="00635D36" w:rsidRPr="00EF2D33" w:rsidRDefault="00E74759" w:rsidP="00BE2ADB">
            <w:pPr>
              <w:spacing w:line="220" w:lineRule="exact"/>
              <w:jc w:val="right"/>
              <w:rPr>
                <w:color w:val="000000"/>
                <w:sz w:val="22"/>
                <w:szCs w:val="22"/>
                <w:lang w:val="ru-RU"/>
              </w:rPr>
            </w:pPr>
            <w:r w:rsidRPr="00EF2D33">
              <w:rPr>
                <w:color w:val="000000"/>
                <w:sz w:val="22"/>
                <w:szCs w:val="22"/>
              </w:rPr>
              <w:t>5,2</w:t>
            </w:r>
          </w:p>
        </w:tc>
        <w:tc>
          <w:tcPr>
            <w:tcW w:w="1154" w:type="dxa"/>
            <w:vAlign w:val="bottom"/>
          </w:tcPr>
          <w:p w:rsidR="00635D36" w:rsidRPr="00EF2D33" w:rsidRDefault="00E74759" w:rsidP="00BE2ADB">
            <w:pPr>
              <w:spacing w:line="220" w:lineRule="exact"/>
              <w:jc w:val="center"/>
              <w:rPr>
                <w:sz w:val="22"/>
                <w:szCs w:val="22"/>
              </w:rPr>
            </w:pPr>
            <w:r w:rsidRPr="00EF2D33">
              <w:rPr>
                <w:color w:val="000000"/>
                <w:sz w:val="22"/>
                <w:szCs w:val="22"/>
              </w:rPr>
              <w:t>Б</w:t>
            </w:r>
          </w:p>
        </w:tc>
      </w:tr>
      <w:tr w:rsidR="00635D36" w:rsidRPr="00EF2D33" w:rsidTr="00BE2ADB">
        <w:trPr>
          <w:trHeight w:val="255"/>
        </w:trPr>
        <w:tc>
          <w:tcPr>
            <w:tcW w:w="4160" w:type="dxa"/>
            <w:vAlign w:val="bottom"/>
          </w:tcPr>
          <w:p w:rsidR="00635D36" w:rsidRPr="00EF2D33" w:rsidRDefault="00635D36" w:rsidP="00BE2ADB">
            <w:pPr>
              <w:spacing w:line="220" w:lineRule="exact"/>
              <w:ind w:left="343" w:right="-108" w:hanging="3"/>
              <w:rPr>
                <w:sz w:val="22"/>
                <w:szCs w:val="22"/>
              </w:rPr>
            </w:pPr>
            <w:r w:rsidRPr="00EF2D33">
              <w:rPr>
                <w:sz w:val="22"/>
                <w:szCs w:val="22"/>
              </w:rPr>
              <w:t>виробництво інших харчових продуктів</w:t>
            </w:r>
          </w:p>
        </w:tc>
        <w:tc>
          <w:tcPr>
            <w:tcW w:w="1276" w:type="dxa"/>
            <w:vAlign w:val="bottom"/>
          </w:tcPr>
          <w:p w:rsidR="00635D36" w:rsidRPr="00EF2D33" w:rsidRDefault="00635D36" w:rsidP="00BE2ADB">
            <w:pPr>
              <w:spacing w:line="220" w:lineRule="exact"/>
              <w:jc w:val="center"/>
              <w:rPr>
                <w:color w:val="000000"/>
                <w:sz w:val="22"/>
                <w:szCs w:val="22"/>
              </w:rPr>
            </w:pPr>
            <w:r w:rsidRPr="00EF2D33">
              <w:rPr>
                <w:color w:val="000000"/>
                <w:sz w:val="22"/>
                <w:szCs w:val="22"/>
              </w:rPr>
              <w:t>10.8</w:t>
            </w:r>
          </w:p>
        </w:tc>
        <w:tc>
          <w:tcPr>
            <w:tcW w:w="1980" w:type="dxa"/>
            <w:vAlign w:val="bottom"/>
          </w:tcPr>
          <w:p w:rsidR="00635D36" w:rsidRPr="00EF2D33" w:rsidRDefault="00635D36" w:rsidP="00BE2ADB">
            <w:pPr>
              <w:spacing w:line="220" w:lineRule="exact"/>
              <w:jc w:val="right"/>
              <w:rPr>
                <w:sz w:val="22"/>
                <w:szCs w:val="22"/>
              </w:rPr>
            </w:pPr>
            <w:r w:rsidRPr="00EF2D33">
              <w:rPr>
                <w:sz w:val="22"/>
                <w:szCs w:val="22"/>
              </w:rPr>
              <w:t>5,6</w:t>
            </w:r>
          </w:p>
        </w:tc>
        <w:tc>
          <w:tcPr>
            <w:tcW w:w="1138" w:type="dxa"/>
            <w:vAlign w:val="bottom"/>
          </w:tcPr>
          <w:p w:rsidR="00635D36" w:rsidRPr="00EF2D33" w:rsidRDefault="00E74759" w:rsidP="00BE2ADB">
            <w:pPr>
              <w:spacing w:line="220" w:lineRule="exact"/>
              <w:jc w:val="right"/>
              <w:rPr>
                <w:color w:val="000000"/>
                <w:sz w:val="22"/>
                <w:szCs w:val="22"/>
                <w:lang w:val="ru-RU"/>
              </w:rPr>
            </w:pPr>
            <w:r w:rsidRPr="00EF2D33">
              <w:rPr>
                <w:color w:val="000000"/>
                <w:sz w:val="22"/>
                <w:szCs w:val="22"/>
              </w:rPr>
              <w:t>4,7</w:t>
            </w:r>
          </w:p>
        </w:tc>
        <w:tc>
          <w:tcPr>
            <w:tcW w:w="1154" w:type="dxa"/>
            <w:vAlign w:val="bottom"/>
          </w:tcPr>
          <w:p w:rsidR="00635D36" w:rsidRPr="00EF2D33" w:rsidRDefault="00635D36" w:rsidP="00BE2ADB">
            <w:pPr>
              <w:spacing w:line="220" w:lineRule="exact"/>
              <w:jc w:val="center"/>
              <w:rPr>
                <w:sz w:val="22"/>
                <w:szCs w:val="22"/>
              </w:rPr>
            </w:pPr>
            <w:r w:rsidRPr="00EF2D33">
              <w:rPr>
                <w:color w:val="000000"/>
                <w:sz w:val="22"/>
                <w:szCs w:val="22"/>
              </w:rPr>
              <w:t>А</w:t>
            </w:r>
          </w:p>
        </w:tc>
      </w:tr>
      <w:tr w:rsidR="00635D36" w:rsidRPr="00EF2D33" w:rsidTr="00BE2ADB">
        <w:trPr>
          <w:trHeight w:val="87"/>
        </w:trPr>
        <w:tc>
          <w:tcPr>
            <w:tcW w:w="4160" w:type="dxa"/>
            <w:vAlign w:val="bottom"/>
          </w:tcPr>
          <w:p w:rsidR="00635D36" w:rsidRPr="00EF2D33" w:rsidRDefault="00635D36" w:rsidP="00BE2ADB">
            <w:pPr>
              <w:spacing w:line="220" w:lineRule="exact"/>
              <w:ind w:left="343" w:right="-108" w:hanging="3"/>
              <w:rPr>
                <w:sz w:val="22"/>
                <w:szCs w:val="22"/>
              </w:rPr>
            </w:pPr>
            <w:r w:rsidRPr="00EF2D33">
              <w:rPr>
                <w:sz w:val="22"/>
                <w:szCs w:val="22"/>
              </w:rPr>
              <w:t>виробництво готових кормів для тварин</w:t>
            </w:r>
          </w:p>
        </w:tc>
        <w:tc>
          <w:tcPr>
            <w:tcW w:w="1276" w:type="dxa"/>
            <w:vAlign w:val="bottom"/>
          </w:tcPr>
          <w:p w:rsidR="00635D36" w:rsidRPr="00EF2D33" w:rsidRDefault="00635D36" w:rsidP="00BE2ADB">
            <w:pPr>
              <w:spacing w:line="220" w:lineRule="exact"/>
              <w:jc w:val="center"/>
              <w:rPr>
                <w:color w:val="000000"/>
                <w:sz w:val="22"/>
                <w:szCs w:val="22"/>
              </w:rPr>
            </w:pPr>
            <w:r w:rsidRPr="00EF2D33">
              <w:rPr>
                <w:color w:val="000000"/>
                <w:sz w:val="22"/>
                <w:szCs w:val="22"/>
              </w:rPr>
              <w:t>10.9</w:t>
            </w:r>
          </w:p>
        </w:tc>
        <w:tc>
          <w:tcPr>
            <w:tcW w:w="1980" w:type="dxa"/>
            <w:vAlign w:val="bottom"/>
          </w:tcPr>
          <w:p w:rsidR="00635D36" w:rsidRPr="00EF2D33" w:rsidRDefault="00635D36" w:rsidP="00BE2ADB">
            <w:pPr>
              <w:spacing w:line="220" w:lineRule="exact"/>
              <w:jc w:val="right"/>
              <w:rPr>
                <w:sz w:val="22"/>
                <w:szCs w:val="22"/>
              </w:rPr>
            </w:pPr>
            <w:r w:rsidRPr="00EF2D33">
              <w:rPr>
                <w:sz w:val="22"/>
                <w:szCs w:val="22"/>
              </w:rPr>
              <w:t>3,2</w:t>
            </w:r>
          </w:p>
        </w:tc>
        <w:tc>
          <w:tcPr>
            <w:tcW w:w="1138" w:type="dxa"/>
            <w:vAlign w:val="bottom"/>
          </w:tcPr>
          <w:p w:rsidR="00635D36" w:rsidRPr="00EF2D33" w:rsidRDefault="00E74759" w:rsidP="00550F4E">
            <w:pPr>
              <w:spacing w:line="220" w:lineRule="exact"/>
              <w:jc w:val="right"/>
              <w:rPr>
                <w:color w:val="000000"/>
                <w:sz w:val="22"/>
                <w:szCs w:val="22"/>
                <w:lang w:val="ru-RU"/>
              </w:rPr>
            </w:pPr>
            <w:r w:rsidRPr="00EF2D33">
              <w:rPr>
                <w:color w:val="000000"/>
                <w:sz w:val="22"/>
                <w:szCs w:val="22"/>
              </w:rPr>
              <w:t>5,</w:t>
            </w:r>
            <w:r w:rsidR="00550F4E" w:rsidRPr="00EF2D33">
              <w:rPr>
                <w:color w:val="000000"/>
                <w:sz w:val="22"/>
                <w:szCs w:val="22"/>
              </w:rPr>
              <w:t>8</w:t>
            </w:r>
          </w:p>
        </w:tc>
        <w:tc>
          <w:tcPr>
            <w:tcW w:w="1154" w:type="dxa"/>
            <w:vAlign w:val="bottom"/>
          </w:tcPr>
          <w:p w:rsidR="00635D36" w:rsidRPr="00EF2D33" w:rsidRDefault="00E74759" w:rsidP="00BE2ADB">
            <w:pPr>
              <w:spacing w:line="220" w:lineRule="exact"/>
              <w:jc w:val="center"/>
              <w:rPr>
                <w:sz w:val="22"/>
                <w:szCs w:val="22"/>
              </w:rPr>
            </w:pPr>
            <w:r w:rsidRPr="00EF2D33">
              <w:rPr>
                <w:color w:val="000000"/>
                <w:sz w:val="22"/>
                <w:szCs w:val="22"/>
              </w:rPr>
              <w:t>Б</w:t>
            </w:r>
          </w:p>
        </w:tc>
      </w:tr>
      <w:tr w:rsidR="00635D36" w:rsidRPr="00EF2D33" w:rsidTr="00BE2ADB">
        <w:trPr>
          <w:trHeight w:val="87"/>
        </w:trPr>
        <w:tc>
          <w:tcPr>
            <w:tcW w:w="4160" w:type="dxa"/>
            <w:vAlign w:val="bottom"/>
          </w:tcPr>
          <w:p w:rsidR="00635D36" w:rsidRPr="00EF2D33" w:rsidRDefault="00635D36" w:rsidP="00BE2ADB">
            <w:pPr>
              <w:spacing w:line="220" w:lineRule="exact"/>
              <w:ind w:left="227" w:right="-108"/>
              <w:rPr>
                <w:sz w:val="22"/>
                <w:szCs w:val="22"/>
              </w:rPr>
            </w:pPr>
            <w:r w:rsidRPr="00EF2D33">
              <w:rPr>
                <w:sz w:val="22"/>
                <w:szCs w:val="22"/>
              </w:rPr>
              <w:t>виробництво напоїв</w:t>
            </w:r>
          </w:p>
        </w:tc>
        <w:tc>
          <w:tcPr>
            <w:tcW w:w="1276" w:type="dxa"/>
            <w:vAlign w:val="bottom"/>
          </w:tcPr>
          <w:p w:rsidR="00635D36" w:rsidRPr="00EF2D33" w:rsidRDefault="00635D36" w:rsidP="00BE2ADB">
            <w:pPr>
              <w:spacing w:line="220" w:lineRule="exact"/>
              <w:jc w:val="center"/>
              <w:rPr>
                <w:color w:val="000000"/>
                <w:sz w:val="22"/>
                <w:szCs w:val="22"/>
              </w:rPr>
            </w:pPr>
            <w:r w:rsidRPr="00EF2D33">
              <w:rPr>
                <w:color w:val="000000"/>
                <w:sz w:val="22"/>
                <w:szCs w:val="22"/>
              </w:rPr>
              <w:t>11</w:t>
            </w:r>
          </w:p>
        </w:tc>
        <w:tc>
          <w:tcPr>
            <w:tcW w:w="1980" w:type="dxa"/>
            <w:vAlign w:val="bottom"/>
          </w:tcPr>
          <w:p w:rsidR="00635D36" w:rsidRPr="00EF2D33" w:rsidRDefault="00635D36" w:rsidP="00BE2ADB">
            <w:pPr>
              <w:spacing w:line="220" w:lineRule="exact"/>
              <w:jc w:val="right"/>
              <w:rPr>
                <w:sz w:val="22"/>
                <w:szCs w:val="22"/>
              </w:rPr>
            </w:pPr>
            <w:r w:rsidRPr="00EF2D33">
              <w:rPr>
                <w:sz w:val="22"/>
                <w:szCs w:val="22"/>
              </w:rPr>
              <w:t>2,7</w:t>
            </w:r>
          </w:p>
        </w:tc>
        <w:tc>
          <w:tcPr>
            <w:tcW w:w="1138" w:type="dxa"/>
            <w:vAlign w:val="bottom"/>
          </w:tcPr>
          <w:p w:rsidR="00635D36" w:rsidRPr="00EF2D33" w:rsidRDefault="00AA08A9" w:rsidP="00BE2ADB">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vAlign w:val="bottom"/>
          </w:tcPr>
          <w:p w:rsidR="00635D36" w:rsidRPr="00EF2D33" w:rsidRDefault="00635D36" w:rsidP="00BE2ADB">
            <w:pPr>
              <w:spacing w:line="220" w:lineRule="exact"/>
              <w:jc w:val="center"/>
              <w:rPr>
                <w:sz w:val="22"/>
                <w:szCs w:val="22"/>
                <w:lang w:val="ru-RU"/>
              </w:rPr>
            </w:pPr>
            <w:r w:rsidRPr="00EF2D33">
              <w:rPr>
                <w:color w:val="000000"/>
                <w:sz w:val="22"/>
                <w:szCs w:val="22"/>
              </w:rPr>
              <w:t>‒</w:t>
            </w:r>
          </w:p>
        </w:tc>
      </w:tr>
      <w:tr w:rsidR="00635D36" w:rsidRPr="00EF2D33" w:rsidTr="00BE2ADB">
        <w:trPr>
          <w:trHeight w:val="87"/>
        </w:trPr>
        <w:tc>
          <w:tcPr>
            <w:tcW w:w="4160" w:type="dxa"/>
            <w:vAlign w:val="bottom"/>
          </w:tcPr>
          <w:p w:rsidR="00635D36" w:rsidRPr="00EF2D33" w:rsidRDefault="00635D36" w:rsidP="00BE2ADB">
            <w:pPr>
              <w:spacing w:line="220" w:lineRule="exact"/>
              <w:ind w:left="343" w:right="-108" w:hanging="3"/>
              <w:rPr>
                <w:sz w:val="22"/>
                <w:szCs w:val="22"/>
              </w:rPr>
            </w:pPr>
            <w:r w:rsidRPr="00EF2D33">
              <w:rPr>
                <w:sz w:val="22"/>
                <w:szCs w:val="22"/>
              </w:rPr>
              <w:t>виробництво напоїв</w:t>
            </w:r>
          </w:p>
        </w:tc>
        <w:tc>
          <w:tcPr>
            <w:tcW w:w="1276" w:type="dxa"/>
            <w:vAlign w:val="bottom"/>
          </w:tcPr>
          <w:p w:rsidR="00635D36" w:rsidRPr="00EF2D33" w:rsidRDefault="00635D36" w:rsidP="00BE2ADB">
            <w:pPr>
              <w:spacing w:line="220" w:lineRule="exact"/>
              <w:jc w:val="center"/>
              <w:rPr>
                <w:color w:val="000000"/>
                <w:sz w:val="22"/>
                <w:szCs w:val="22"/>
                <w:lang w:eastAsia="uk-UA"/>
              </w:rPr>
            </w:pPr>
            <w:r w:rsidRPr="00EF2D33">
              <w:rPr>
                <w:color w:val="000000"/>
                <w:sz w:val="22"/>
                <w:szCs w:val="22"/>
              </w:rPr>
              <w:t>11.0</w:t>
            </w:r>
          </w:p>
        </w:tc>
        <w:tc>
          <w:tcPr>
            <w:tcW w:w="1980" w:type="dxa"/>
            <w:vAlign w:val="bottom"/>
          </w:tcPr>
          <w:p w:rsidR="00635D36" w:rsidRPr="00EF2D33" w:rsidRDefault="00635D36" w:rsidP="00BE2ADB">
            <w:pPr>
              <w:spacing w:line="220" w:lineRule="exact"/>
              <w:jc w:val="right"/>
              <w:rPr>
                <w:sz w:val="22"/>
                <w:szCs w:val="22"/>
              </w:rPr>
            </w:pPr>
            <w:r w:rsidRPr="00EF2D33">
              <w:rPr>
                <w:sz w:val="22"/>
                <w:szCs w:val="22"/>
              </w:rPr>
              <w:t>2,7</w:t>
            </w:r>
          </w:p>
        </w:tc>
        <w:tc>
          <w:tcPr>
            <w:tcW w:w="1138" w:type="dxa"/>
            <w:vAlign w:val="bottom"/>
          </w:tcPr>
          <w:p w:rsidR="00635D36" w:rsidRPr="00EF2D33" w:rsidRDefault="00AA08A9" w:rsidP="00BE2ADB">
            <w:pPr>
              <w:spacing w:line="220" w:lineRule="exact"/>
              <w:jc w:val="right"/>
              <w:rPr>
                <w:color w:val="000000"/>
                <w:sz w:val="22"/>
                <w:szCs w:val="22"/>
              </w:rPr>
            </w:pPr>
            <w:r w:rsidRPr="00EF2D33">
              <w:rPr>
                <w:color w:val="000000"/>
                <w:sz w:val="22"/>
                <w:szCs w:val="22"/>
              </w:rPr>
              <w:t>…</w:t>
            </w:r>
            <w:r w:rsidRPr="00EF2D33">
              <w:rPr>
                <w:color w:val="000000"/>
                <w:sz w:val="22"/>
                <w:szCs w:val="22"/>
                <w:vertAlign w:val="superscript"/>
              </w:rPr>
              <w:t>2</w:t>
            </w:r>
          </w:p>
        </w:tc>
        <w:tc>
          <w:tcPr>
            <w:tcW w:w="1154" w:type="dxa"/>
            <w:vAlign w:val="bottom"/>
          </w:tcPr>
          <w:p w:rsidR="00635D36" w:rsidRPr="00EF2D33" w:rsidRDefault="00635D36" w:rsidP="00BE2ADB">
            <w:pPr>
              <w:spacing w:line="220" w:lineRule="exact"/>
              <w:jc w:val="center"/>
              <w:rPr>
                <w:sz w:val="22"/>
                <w:szCs w:val="22"/>
              </w:rPr>
            </w:pPr>
            <w:r w:rsidRPr="00EF2D33">
              <w:rPr>
                <w:color w:val="000000"/>
                <w:sz w:val="22"/>
                <w:szCs w:val="22"/>
              </w:rPr>
              <w:t>‒</w:t>
            </w:r>
          </w:p>
        </w:tc>
      </w:tr>
      <w:tr w:rsidR="00AA08A9" w:rsidRPr="00EF2D33" w:rsidTr="00AA08A9">
        <w:trPr>
          <w:trHeight w:val="87"/>
        </w:trPr>
        <w:tc>
          <w:tcPr>
            <w:tcW w:w="4160" w:type="dxa"/>
            <w:vAlign w:val="bottom"/>
          </w:tcPr>
          <w:p w:rsidR="00AA08A9" w:rsidRPr="00EF2D33" w:rsidRDefault="00AA08A9" w:rsidP="00AA08A9">
            <w:pPr>
              <w:spacing w:line="220" w:lineRule="exact"/>
              <w:ind w:left="227" w:right="-108"/>
              <w:rPr>
                <w:sz w:val="22"/>
                <w:szCs w:val="22"/>
              </w:rPr>
            </w:pPr>
            <w:r w:rsidRPr="00EF2D33">
              <w:rPr>
                <w:sz w:val="22"/>
                <w:szCs w:val="22"/>
              </w:rPr>
              <w:t>виробництво тютюнових виробів</w:t>
            </w:r>
          </w:p>
        </w:tc>
        <w:tc>
          <w:tcPr>
            <w:tcW w:w="1276" w:type="dxa"/>
            <w:vAlign w:val="bottom"/>
          </w:tcPr>
          <w:p w:rsidR="00AA08A9" w:rsidRPr="00EF2D33" w:rsidRDefault="00AA08A9" w:rsidP="00AA08A9">
            <w:pPr>
              <w:spacing w:line="220" w:lineRule="exact"/>
              <w:jc w:val="center"/>
              <w:rPr>
                <w:color w:val="000000"/>
                <w:sz w:val="22"/>
                <w:szCs w:val="22"/>
              </w:rPr>
            </w:pPr>
            <w:r w:rsidRPr="00EF2D33">
              <w:rPr>
                <w:color w:val="000000"/>
                <w:sz w:val="22"/>
                <w:szCs w:val="22"/>
              </w:rPr>
              <w:t>12</w:t>
            </w:r>
          </w:p>
        </w:tc>
        <w:tc>
          <w:tcPr>
            <w:tcW w:w="1980" w:type="dxa"/>
            <w:vAlign w:val="bottom"/>
          </w:tcPr>
          <w:p w:rsidR="00AA08A9" w:rsidRPr="00EF2D33" w:rsidRDefault="00AA08A9" w:rsidP="00AA08A9">
            <w:pPr>
              <w:spacing w:line="220" w:lineRule="exact"/>
              <w:jc w:val="right"/>
              <w:rPr>
                <w:sz w:val="22"/>
                <w:szCs w:val="22"/>
              </w:rPr>
            </w:pPr>
            <w:r w:rsidRPr="00EF2D33">
              <w:rPr>
                <w:sz w:val="22"/>
                <w:szCs w:val="22"/>
              </w:rPr>
              <w:t>0,1</w:t>
            </w:r>
          </w:p>
        </w:tc>
        <w:tc>
          <w:tcPr>
            <w:tcW w:w="1138" w:type="dxa"/>
            <w:vAlign w:val="bottom"/>
          </w:tcPr>
          <w:p w:rsidR="00AA08A9" w:rsidRPr="00EF2D33" w:rsidRDefault="00AA08A9" w:rsidP="00AA08A9">
            <w:pPr>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vAlign w:val="bottom"/>
          </w:tcPr>
          <w:p w:rsidR="00AA08A9" w:rsidRPr="00EF2D33" w:rsidRDefault="00AA08A9" w:rsidP="00AA08A9">
            <w:pPr>
              <w:spacing w:line="220" w:lineRule="exact"/>
              <w:jc w:val="center"/>
              <w:rPr>
                <w:sz w:val="22"/>
                <w:szCs w:val="22"/>
              </w:rPr>
            </w:pPr>
            <w:r w:rsidRPr="00EF2D33">
              <w:rPr>
                <w:color w:val="000000"/>
                <w:sz w:val="22"/>
                <w:szCs w:val="22"/>
              </w:rPr>
              <w:t>‒</w:t>
            </w:r>
          </w:p>
        </w:tc>
      </w:tr>
      <w:tr w:rsidR="00AA08A9" w:rsidRPr="00EF2D33" w:rsidTr="00AA08A9">
        <w:trPr>
          <w:trHeight w:val="87"/>
        </w:trPr>
        <w:tc>
          <w:tcPr>
            <w:tcW w:w="4160" w:type="dxa"/>
            <w:vAlign w:val="bottom"/>
          </w:tcPr>
          <w:p w:rsidR="00AA08A9" w:rsidRPr="00EF2D33" w:rsidRDefault="00AA08A9" w:rsidP="00AA08A9">
            <w:pPr>
              <w:spacing w:line="220" w:lineRule="exact"/>
              <w:ind w:left="343" w:right="-108" w:hanging="3"/>
              <w:rPr>
                <w:sz w:val="22"/>
                <w:szCs w:val="22"/>
              </w:rPr>
            </w:pPr>
            <w:r w:rsidRPr="00EF2D33">
              <w:rPr>
                <w:sz w:val="22"/>
                <w:szCs w:val="22"/>
              </w:rPr>
              <w:t>виробництво тютюнових виробів</w:t>
            </w:r>
          </w:p>
        </w:tc>
        <w:tc>
          <w:tcPr>
            <w:tcW w:w="1276" w:type="dxa"/>
            <w:vAlign w:val="bottom"/>
          </w:tcPr>
          <w:p w:rsidR="00AA08A9" w:rsidRPr="00EF2D33" w:rsidRDefault="00AA08A9" w:rsidP="00AA08A9">
            <w:pPr>
              <w:spacing w:line="220" w:lineRule="exact"/>
              <w:jc w:val="center"/>
              <w:rPr>
                <w:color w:val="000000"/>
                <w:sz w:val="22"/>
                <w:szCs w:val="22"/>
                <w:lang w:eastAsia="uk-UA"/>
              </w:rPr>
            </w:pPr>
            <w:r w:rsidRPr="00EF2D33">
              <w:rPr>
                <w:color w:val="000000"/>
                <w:sz w:val="22"/>
                <w:szCs w:val="22"/>
              </w:rPr>
              <w:t>12.0</w:t>
            </w:r>
          </w:p>
        </w:tc>
        <w:tc>
          <w:tcPr>
            <w:tcW w:w="1980" w:type="dxa"/>
            <w:vAlign w:val="bottom"/>
          </w:tcPr>
          <w:p w:rsidR="00AA08A9" w:rsidRPr="00EF2D33" w:rsidRDefault="00AA08A9" w:rsidP="00AA08A9">
            <w:pPr>
              <w:spacing w:line="220" w:lineRule="exact"/>
              <w:jc w:val="right"/>
              <w:rPr>
                <w:sz w:val="22"/>
                <w:szCs w:val="22"/>
              </w:rPr>
            </w:pPr>
            <w:r w:rsidRPr="00EF2D33">
              <w:rPr>
                <w:sz w:val="22"/>
                <w:szCs w:val="22"/>
              </w:rPr>
              <w:t>0,1</w:t>
            </w:r>
          </w:p>
        </w:tc>
        <w:tc>
          <w:tcPr>
            <w:tcW w:w="1138" w:type="dxa"/>
            <w:vAlign w:val="bottom"/>
          </w:tcPr>
          <w:p w:rsidR="00AA08A9" w:rsidRPr="00EF2D33" w:rsidRDefault="00AA08A9" w:rsidP="00AA08A9">
            <w:pPr>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vAlign w:val="bottom"/>
          </w:tcPr>
          <w:p w:rsidR="00AA08A9" w:rsidRPr="00EF2D33" w:rsidRDefault="00AA08A9" w:rsidP="00AA08A9">
            <w:pPr>
              <w:spacing w:line="220" w:lineRule="exact"/>
              <w:jc w:val="center"/>
              <w:rPr>
                <w:sz w:val="22"/>
                <w:szCs w:val="22"/>
              </w:rPr>
            </w:pPr>
            <w:r w:rsidRPr="00EF2D33">
              <w:rPr>
                <w:color w:val="000000"/>
                <w:sz w:val="22"/>
                <w:szCs w:val="22"/>
              </w:rPr>
              <w:t>‒</w:t>
            </w:r>
          </w:p>
        </w:tc>
      </w:tr>
      <w:tr w:rsidR="00635D36" w:rsidRPr="00EF2D33" w:rsidTr="00BE2ADB">
        <w:trPr>
          <w:trHeight w:val="87"/>
        </w:trPr>
        <w:tc>
          <w:tcPr>
            <w:tcW w:w="4160" w:type="dxa"/>
            <w:vAlign w:val="bottom"/>
          </w:tcPr>
          <w:p w:rsidR="00635D36" w:rsidRPr="00EF2D33" w:rsidRDefault="00635D36" w:rsidP="00BE2ADB">
            <w:pPr>
              <w:spacing w:line="220" w:lineRule="exact"/>
              <w:ind w:left="227" w:right="-108"/>
              <w:rPr>
                <w:sz w:val="22"/>
                <w:szCs w:val="22"/>
              </w:rPr>
            </w:pPr>
            <w:r w:rsidRPr="00EF2D33">
              <w:rPr>
                <w:sz w:val="22"/>
                <w:szCs w:val="22"/>
              </w:rPr>
              <w:t>текстильне виробництво</w:t>
            </w:r>
          </w:p>
        </w:tc>
        <w:tc>
          <w:tcPr>
            <w:tcW w:w="1276" w:type="dxa"/>
            <w:vAlign w:val="bottom"/>
          </w:tcPr>
          <w:p w:rsidR="00635D36" w:rsidRPr="00EF2D33" w:rsidRDefault="00635D36" w:rsidP="00BE2ADB">
            <w:pPr>
              <w:spacing w:line="220" w:lineRule="exact"/>
              <w:jc w:val="center"/>
              <w:rPr>
                <w:color w:val="000000"/>
                <w:sz w:val="22"/>
                <w:szCs w:val="22"/>
              </w:rPr>
            </w:pPr>
            <w:r w:rsidRPr="00EF2D33">
              <w:rPr>
                <w:color w:val="000000"/>
                <w:sz w:val="22"/>
                <w:szCs w:val="22"/>
              </w:rPr>
              <w:t>13</w:t>
            </w:r>
          </w:p>
        </w:tc>
        <w:tc>
          <w:tcPr>
            <w:tcW w:w="1980" w:type="dxa"/>
            <w:vAlign w:val="bottom"/>
          </w:tcPr>
          <w:p w:rsidR="00635D36" w:rsidRPr="00EF2D33" w:rsidRDefault="00635D36" w:rsidP="00BE2ADB">
            <w:pPr>
              <w:spacing w:line="220" w:lineRule="exact"/>
              <w:jc w:val="right"/>
              <w:rPr>
                <w:sz w:val="22"/>
                <w:szCs w:val="22"/>
              </w:rPr>
            </w:pPr>
            <w:r w:rsidRPr="00EF2D33">
              <w:rPr>
                <w:sz w:val="22"/>
                <w:szCs w:val="22"/>
              </w:rPr>
              <w:t>3,3</w:t>
            </w:r>
          </w:p>
        </w:tc>
        <w:tc>
          <w:tcPr>
            <w:tcW w:w="1138" w:type="dxa"/>
            <w:vAlign w:val="bottom"/>
          </w:tcPr>
          <w:p w:rsidR="00635D36" w:rsidRPr="00EF2D33" w:rsidRDefault="00635D36" w:rsidP="00BE2ADB">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vAlign w:val="bottom"/>
          </w:tcPr>
          <w:p w:rsidR="00635D36" w:rsidRPr="00EF2D33" w:rsidRDefault="00635D36" w:rsidP="00BE2ADB">
            <w:pPr>
              <w:spacing w:line="220" w:lineRule="exact"/>
              <w:jc w:val="center"/>
              <w:rPr>
                <w:sz w:val="22"/>
                <w:szCs w:val="22"/>
              </w:rPr>
            </w:pPr>
            <w:r w:rsidRPr="00EF2D33">
              <w:rPr>
                <w:color w:val="000000"/>
                <w:sz w:val="22"/>
                <w:szCs w:val="22"/>
              </w:rPr>
              <w:t>‒</w:t>
            </w:r>
          </w:p>
        </w:tc>
      </w:tr>
      <w:tr w:rsidR="00635D36" w:rsidRPr="00EF2D33" w:rsidTr="00BE2ADB">
        <w:trPr>
          <w:trHeight w:val="87"/>
        </w:trPr>
        <w:tc>
          <w:tcPr>
            <w:tcW w:w="4160" w:type="dxa"/>
            <w:vAlign w:val="bottom"/>
          </w:tcPr>
          <w:p w:rsidR="00635D36" w:rsidRPr="00EF2D33" w:rsidRDefault="00635D36" w:rsidP="00BE2ADB">
            <w:pPr>
              <w:spacing w:line="220" w:lineRule="exact"/>
              <w:ind w:left="343" w:right="-108" w:hanging="3"/>
              <w:rPr>
                <w:sz w:val="22"/>
                <w:szCs w:val="22"/>
              </w:rPr>
            </w:pPr>
            <w:r w:rsidRPr="00EF2D33">
              <w:rPr>
                <w:sz w:val="22"/>
                <w:szCs w:val="22"/>
              </w:rPr>
              <w:t>підготування та прядіння текстильних волокон</w:t>
            </w:r>
          </w:p>
        </w:tc>
        <w:tc>
          <w:tcPr>
            <w:tcW w:w="1276" w:type="dxa"/>
            <w:vAlign w:val="bottom"/>
          </w:tcPr>
          <w:p w:rsidR="00635D36" w:rsidRPr="00EF2D33" w:rsidRDefault="00635D36" w:rsidP="00BE2ADB">
            <w:pPr>
              <w:spacing w:line="220" w:lineRule="exact"/>
              <w:jc w:val="center"/>
              <w:rPr>
                <w:color w:val="000000"/>
                <w:sz w:val="22"/>
                <w:szCs w:val="22"/>
                <w:lang w:eastAsia="uk-UA"/>
              </w:rPr>
            </w:pPr>
            <w:r w:rsidRPr="00EF2D33">
              <w:rPr>
                <w:color w:val="000000"/>
                <w:sz w:val="22"/>
                <w:szCs w:val="22"/>
              </w:rPr>
              <w:t>13.1</w:t>
            </w:r>
          </w:p>
        </w:tc>
        <w:tc>
          <w:tcPr>
            <w:tcW w:w="1980" w:type="dxa"/>
            <w:vAlign w:val="bottom"/>
          </w:tcPr>
          <w:p w:rsidR="00635D36" w:rsidRPr="00EF2D33" w:rsidRDefault="00635D36" w:rsidP="00BE2ADB">
            <w:pPr>
              <w:spacing w:line="220" w:lineRule="exact"/>
              <w:jc w:val="right"/>
              <w:rPr>
                <w:sz w:val="22"/>
                <w:szCs w:val="22"/>
              </w:rPr>
            </w:pPr>
            <w:r w:rsidRPr="00EF2D33">
              <w:rPr>
                <w:sz w:val="22"/>
                <w:szCs w:val="22"/>
              </w:rPr>
              <w:t>к</w:t>
            </w:r>
          </w:p>
        </w:tc>
        <w:tc>
          <w:tcPr>
            <w:tcW w:w="1138" w:type="dxa"/>
            <w:vAlign w:val="bottom"/>
          </w:tcPr>
          <w:p w:rsidR="00635D36" w:rsidRPr="00EF2D33" w:rsidRDefault="00635D36" w:rsidP="00BE2ADB">
            <w:pPr>
              <w:spacing w:line="220" w:lineRule="exact"/>
              <w:jc w:val="right"/>
              <w:rPr>
                <w:sz w:val="22"/>
                <w:szCs w:val="22"/>
              </w:rPr>
            </w:pPr>
            <w:r w:rsidRPr="00EF2D33">
              <w:rPr>
                <w:color w:val="000000"/>
                <w:sz w:val="22"/>
                <w:szCs w:val="22"/>
              </w:rPr>
              <w:t>к</w:t>
            </w:r>
          </w:p>
        </w:tc>
        <w:tc>
          <w:tcPr>
            <w:tcW w:w="1154" w:type="dxa"/>
            <w:vAlign w:val="bottom"/>
          </w:tcPr>
          <w:p w:rsidR="00635D36" w:rsidRPr="00EF2D33" w:rsidRDefault="00635D36" w:rsidP="00BE2ADB">
            <w:pPr>
              <w:spacing w:line="220" w:lineRule="exact"/>
              <w:jc w:val="center"/>
              <w:rPr>
                <w:sz w:val="22"/>
                <w:szCs w:val="22"/>
              </w:rPr>
            </w:pPr>
            <w:r w:rsidRPr="00EF2D33">
              <w:rPr>
                <w:color w:val="000000"/>
                <w:sz w:val="22"/>
                <w:szCs w:val="22"/>
              </w:rPr>
              <w:t>‒</w:t>
            </w:r>
          </w:p>
        </w:tc>
      </w:tr>
      <w:tr w:rsidR="00635D36" w:rsidRPr="00EF2D33" w:rsidTr="00BE2ADB">
        <w:trPr>
          <w:trHeight w:val="87"/>
        </w:trPr>
        <w:tc>
          <w:tcPr>
            <w:tcW w:w="4160" w:type="dxa"/>
            <w:vAlign w:val="bottom"/>
          </w:tcPr>
          <w:p w:rsidR="00635D36" w:rsidRPr="00EF2D33" w:rsidRDefault="00635D36" w:rsidP="00BE2ADB">
            <w:pPr>
              <w:spacing w:line="220" w:lineRule="exact"/>
              <w:ind w:left="343" w:right="-108" w:hanging="3"/>
              <w:rPr>
                <w:sz w:val="22"/>
                <w:szCs w:val="22"/>
              </w:rPr>
            </w:pPr>
            <w:r w:rsidRPr="00EF2D33">
              <w:rPr>
                <w:sz w:val="22"/>
                <w:szCs w:val="22"/>
              </w:rPr>
              <w:t>ткацьке виробництво</w:t>
            </w:r>
          </w:p>
        </w:tc>
        <w:tc>
          <w:tcPr>
            <w:tcW w:w="1276" w:type="dxa"/>
            <w:vAlign w:val="bottom"/>
          </w:tcPr>
          <w:p w:rsidR="00635D36" w:rsidRPr="00EF2D33" w:rsidRDefault="00635D36" w:rsidP="00BE2ADB">
            <w:pPr>
              <w:spacing w:line="220" w:lineRule="exact"/>
              <w:jc w:val="center"/>
              <w:rPr>
                <w:color w:val="000000"/>
                <w:sz w:val="22"/>
                <w:szCs w:val="22"/>
              </w:rPr>
            </w:pPr>
            <w:r w:rsidRPr="00EF2D33">
              <w:rPr>
                <w:color w:val="000000"/>
                <w:sz w:val="22"/>
                <w:szCs w:val="22"/>
              </w:rPr>
              <w:t>13.2</w:t>
            </w:r>
          </w:p>
        </w:tc>
        <w:tc>
          <w:tcPr>
            <w:tcW w:w="1980" w:type="dxa"/>
            <w:vAlign w:val="bottom"/>
          </w:tcPr>
          <w:p w:rsidR="00635D36" w:rsidRPr="00EF2D33" w:rsidRDefault="00635D36" w:rsidP="00BE2ADB">
            <w:pPr>
              <w:spacing w:line="220" w:lineRule="exact"/>
              <w:jc w:val="right"/>
              <w:rPr>
                <w:sz w:val="22"/>
                <w:szCs w:val="22"/>
              </w:rPr>
            </w:pPr>
            <w:r w:rsidRPr="00EF2D33">
              <w:rPr>
                <w:sz w:val="22"/>
                <w:szCs w:val="22"/>
              </w:rPr>
              <w:t>0,2</w:t>
            </w:r>
          </w:p>
        </w:tc>
        <w:tc>
          <w:tcPr>
            <w:tcW w:w="1138" w:type="dxa"/>
            <w:vAlign w:val="bottom"/>
          </w:tcPr>
          <w:p w:rsidR="00635D36" w:rsidRPr="00EF2D33" w:rsidRDefault="00635D36" w:rsidP="00BE2ADB">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vAlign w:val="bottom"/>
          </w:tcPr>
          <w:p w:rsidR="00635D36" w:rsidRPr="00EF2D33" w:rsidRDefault="00635D36" w:rsidP="00BE2ADB">
            <w:pPr>
              <w:spacing w:line="220" w:lineRule="exact"/>
              <w:jc w:val="center"/>
              <w:rPr>
                <w:sz w:val="22"/>
                <w:szCs w:val="22"/>
              </w:rPr>
            </w:pPr>
            <w:r w:rsidRPr="00EF2D33">
              <w:rPr>
                <w:color w:val="000000"/>
                <w:sz w:val="22"/>
                <w:szCs w:val="22"/>
              </w:rPr>
              <w:t>‒</w:t>
            </w:r>
          </w:p>
        </w:tc>
      </w:tr>
      <w:tr w:rsidR="00635D36" w:rsidRPr="00EF2D33" w:rsidTr="00BE2ADB">
        <w:trPr>
          <w:trHeight w:val="87"/>
        </w:trPr>
        <w:tc>
          <w:tcPr>
            <w:tcW w:w="4160" w:type="dxa"/>
            <w:vAlign w:val="bottom"/>
          </w:tcPr>
          <w:p w:rsidR="00635D36" w:rsidRPr="00EF2D33" w:rsidRDefault="00635D36" w:rsidP="00BE2ADB">
            <w:pPr>
              <w:spacing w:line="220" w:lineRule="exact"/>
              <w:ind w:left="343" w:right="-108" w:hanging="3"/>
              <w:rPr>
                <w:sz w:val="22"/>
                <w:szCs w:val="22"/>
              </w:rPr>
            </w:pPr>
            <w:r w:rsidRPr="00EF2D33">
              <w:rPr>
                <w:sz w:val="22"/>
                <w:szCs w:val="22"/>
              </w:rPr>
              <w:t>оздоблення текстильних виробів</w:t>
            </w:r>
          </w:p>
        </w:tc>
        <w:tc>
          <w:tcPr>
            <w:tcW w:w="1276" w:type="dxa"/>
            <w:vAlign w:val="bottom"/>
          </w:tcPr>
          <w:p w:rsidR="00635D36" w:rsidRPr="00EF2D33" w:rsidRDefault="00635D36" w:rsidP="00BE2ADB">
            <w:pPr>
              <w:spacing w:line="220" w:lineRule="exact"/>
              <w:jc w:val="center"/>
              <w:rPr>
                <w:color w:val="000000"/>
                <w:sz w:val="22"/>
                <w:szCs w:val="22"/>
              </w:rPr>
            </w:pPr>
            <w:r w:rsidRPr="00EF2D33">
              <w:rPr>
                <w:color w:val="000000"/>
                <w:sz w:val="22"/>
                <w:szCs w:val="22"/>
              </w:rPr>
              <w:t>13.3</w:t>
            </w:r>
          </w:p>
        </w:tc>
        <w:tc>
          <w:tcPr>
            <w:tcW w:w="1980" w:type="dxa"/>
            <w:vAlign w:val="bottom"/>
          </w:tcPr>
          <w:p w:rsidR="00635D36" w:rsidRPr="00EF2D33" w:rsidRDefault="00635D36" w:rsidP="00BE2ADB">
            <w:pPr>
              <w:spacing w:line="220" w:lineRule="exact"/>
              <w:jc w:val="right"/>
              <w:rPr>
                <w:sz w:val="22"/>
                <w:szCs w:val="22"/>
              </w:rPr>
            </w:pPr>
            <w:r w:rsidRPr="00EF2D33">
              <w:rPr>
                <w:sz w:val="22"/>
                <w:szCs w:val="22"/>
              </w:rPr>
              <w:t>к</w:t>
            </w:r>
          </w:p>
        </w:tc>
        <w:tc>
          <w:tcPr>
            <w:tcW w:w="1138" w:type="dxa"/>
            <w:vAlign w:val="bottom"/>
          </w:tcPr>
          <w:p w:rsidR="00635D36" w:rsidRPr="00EF2D33" w:rsidRDefault="00635D36" w:rsidP="00BE2ADB">
            <w:pPr>
              <w:spacing w:line="220" w:lineRule="exact"/>
              <w:jc w:val="right"/>
              <w:rPr>
                <w:sz w:val="22"/>
                <w:szCs w:val="22"/>
              </w:rPr>
            </w:pPr>
            <w:r w:rsidRPr="00EF2D33">
              <w:rPr>
                <w:color w:val="000000"/>
                <w:sz w:val="22"/>
                <w:szCs w:val="22"/>
              </w:rPr>
              <w:t>к</w:t>
            </w:r>
          </w:p>
        </w:tc>
        <w:tc>
          <w:tcPr>
            <w:tcW w:w="1154" w:type="dxa"/>
            <w:vAlign w:val="bottom"/>
          </w:tcPr>
          <w:p w:rsidR="00635D36" w:rsidRPr="00EF2D33" w:rsidRDefault="00635D36" w:rsidP="00BE2ADB">
            <w:pPr>
              <w:spacing w:line="220" w:lineRule="exact"/>
              <w:jc w:val="center"/>
              <w:rPr>
                <w:sz w:val="22"/>
                <w:szCs w:val="22"/>
              </w:rPr>
            </w:pPr>
            <w:r w:rsidRPr="00EF2D33">
              <w:rPr>
                <w:color w:val="000000"/>
                <w:sz w:val="22"/>
                <w:szCs w:val="22"/>
              </w:rPr>
              <w:t>‒</w:t>
            </w:r>
          </w:p>
        </w:tc>
      </w:tr>
      <w:tr w:rsidR="00635D36" w:rsidRPr="00EF2D33" w:rsidTr="00BE2ADB">
        <w:trPr>
          <w:trHeight w:val="255"/>
        </w:trPr>
        <w:tc>
          <w:tcPr>
            <w:tcW w:w="4160" w:type="dxa"/>
            <w:vAlign w:val="bottom"/>
          </w:tcPr>
          <w:p w:rsidR="00635D36" w:rsidRPr="00EF2D33" w:rsidRDefault="00635D36" w:rsidP="00BE2ADB">
            <w:pPr>
              <w:spacing w:line="220" w:lineRule="exact"/>
              <w:ind w:left="343" w:right="-108" w:hanging="3"/>
              <w:rPr>
                <w:sz w:val="22"/>
                <w:szCs w:val="22"/>
              </w:rPr>
            </w:pPr>
            <w:r w:rsidRPr="00EF2D33">
              <w:rPr>
                <w:sz w:val="22"/>
                <w:szCs w:val="22"/>
              </w:rPr>
              <w:t>виробництво інших текстильних виробів</w:t>
            </w:r>
          </w:p>
        </w:tc>
        <w:tc>
          <w:tcPr>
            <w:tcW w:w="1276" w:type="dxa"/>
            <w:vAlign w:val="bottom"/>
          </w:tcPr>
          <w:p w:rsidR="00635D36" w:rsidRPr="00EF2D33" w:rsidRDefault="00635D36" w:rsidP="00BE2ADB">
            <w:pPr>
              <w:spacing w:line="220" w:lineRule="exact"/>
              <w:jc w:val="center"/>
              <w:rPr>
                <w:color w:val="000000"/>
                <w:sz w:val="22"/>
                <w:szCs w:val="22"/>
              </w:rPr>
            </w:pPr>
            <w:r w:rsidRPr="00EF2D33">
              <w:rPr>
                <w:color w:val="000000"/>
                <w:sz w:val="22"/>
                <w:szCs w:val="22"/>
              </w:rPr>
              <w:t>13.9</w:t>
            </w:r>
          </w:p>
        </w:tc>
        <w:tc>
          <w:tcPr>
            <w:tcW w:w="1980" w:type="dxa"/>
            <w:vAlign w:val="bottom"/>
          </w:tcPr>
          <w:p w:rsidR="00635D36" w:rsidRPr="00EF2D33" w:rsidRDefault="00635D36" w:rsidP="00BE2ADB">
            <w:pPr>
              <w:spacing w:line="220" w:lineRule="exact"/>
              <w:jc w:val="right"/>
              <w:rPr>
                <w:sz w:val="22"/>
                <w:szCs w:val="22"/>
              </w:rPr>
            </w:pPr>
            <w:r w:rsidRPr="00EF2D33">
              <w:rPr>
                <w:sz w:val="22"/>
                <w:szCs w:val="22"/>
              </w:rPr>
              <w:t>2,9</w:t>
            </w:r>
          </w:p>
        </w:tc>
        <w:tc>
          <w:tcPr>
            <w:tcW w:w="1138" w:type="dxa"/>
            <w:vAlign w:val="bottom"/>
          </w:tcPr>
          <w:p w:rsidR="00635D36" w:rsidRPr="00EF2D33" w:rsidRDefault="00635D36" w:rsidP="00BE2ADB">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vAlign w:val="bottom"/>
          </w:tcPr>
          <w:p w:rsidR="00635D36" w:rsidRPr="00EF2D33" w:rsidRDefault="00635D36" w:rsidP="00BE2ADB">
            <w:pPr>
              <w:spacing w:line="220" w:lineRule="exact"/>
              <w:jc w:val="center"/>
              <w:rPr>
                <w:sz w:val="22"/>
                <w:szCs w:val="22"/>
              </w:rPr>
            </w:pPr>
            <w:r w:rsidRPr="00EF2D33">
              <w:rPr>
                <w:color w:val="000000"/>
                <w:sz w:val="22"/>
                <w:szCs w:val="22"/>
              </w:rPr>
              <w:t>‒</w:t>
            </w:r>
          </w:p>
        </w:tc>
      </w:tr>
      <w:tr w:rsidR="00635D36" w:rsidRPr="00EF2D33" w:rsidTr="00BE2ADB">
        <w:trPr>
          <w:trHeight w:val="87"/>
        </w:trPr>
        <w:tc>
          <w:tcPr>
            <w:tcW w:w="4160" w:type="dxa"/>
            <w:vAlign w:val="bottom"/>
          </w:tcPr>
          <w:p w:rsidR="00635D36" w:rsidRPr="00EF2D33" w:rsidRDefault="00635D36" w:rsidP="00BE2ADB">
            <w:pPr>
              <w:spacing w:line="220" w:lineRule="exact"/>
              <w:ind w:left="227" w:right="-108"/>
              <w:rPr>
                <w:sz w:val="22"/>
                <w:szCs w:val="22"/>
              </w:rPr>
            </w:pPr>
            <w:r w:rsidRPr="00EF2D33">
              <w:rPr>
                <w:sz w:val="22"/>
                <w:szCs w:val="22"/>
              </w:rPr>
              <w:t>виробництво одягу</w:t>
            </w:r>
          </w:p>
        </w:tc>
        <w:tc>
          <w:tcPr>
            <w:tcW w:w="1276" w:type="dxa"/>
            <w:vAlign w:val="bottom"/>
          </w:tcPr>
          <w:p w:rsidR="00635D36" w:rsidRPr="00EF2D33" w:rsidRDefault="00635D36" w:rsidP="00BE2ADB">
            <w:pPr>
              <w:spacing w:line="220" w:lineRule="exact"/>
              <w:jc w:val="center"/>
              <w:rPr>
                <w:color w:val="000000"/>
                <w:sz w:val="22"/>
                <w:szCs w:val="22"/>
              </w:rPr>
            </w:pPr>
            <w:r w:rsidRPr="00EF2D33">
              <w:rPr>
                <w:color w:val="000000"/>
                <w:sz w:val="22"/>
                <w:szCs w:val="22"/>
              </w:rPr>
              <w:t>14</w:t>
            </w:r>
          </w:p>
        </w:tc>
        <w:tc>
          <w:tcPr>
            <w:tcW w:w="1980" w:type="dxa"/>
            <w:vAlign w:val="bottom"/>
          </w:tcPr>
          <w:p w:rsidR="00635D36" w:rsidRPr="00EF2D33" w:rsidRDefault="00635D36" w:rsidP="00BE2ADB">
            <w:pPr>
              <w:spacing w:line="220" w:lineRule="exact"/>
              <w:jc w:val="right"/>
              <w:rPr>
                <w:sz w:val="22"/>
                <w:szCs w:val="22"/>
              </w:rPr>
            </w:pPr>
            <w:r w:rsidRPr="00EF2D33">
              <w:rPr>
                <w:sz w:val="22"/>
                <w:szCs w:val="22"/>
              </w:rPr>
              <w:t>5,4</w:t>
            </w:r>
          </w:p>
        </w:tc>
        <w:tc>
          <w:tcPr>
            <w:tcW w:w="1138" w:type="dxa"/>
            <w:vAlign w:val="bottom"/>
          </w:tcPr>
          <w:p w:rsidR="00635D36" w:rsidRPr="00EF2D33" w:rsidRDefault="00F374A2" w:rsidP="00BE2ADB">
            <w:pPr>
              <w:spacing w:line="220" w:lineRule="exact"/>
              <w:jc w:val="right"/>
              <w:rPr>
                <w:sz w:val="22"/>
                <w:szCs w:val="22"/>
              </w:rPr>
            </w:pPr>
            <w:r w:rsidRPr="00EF2D33">
              <w:rPr>
                <w:bCs/>
                <w:color w:val="000000"/>
                <w:sz w:val="22"/>
                <w:szCs w:val="22"/>
              </w:rPr>
              <w:t>4,4</w:t>
            </w:r>
          </w:p>
        </w:tc>
        <w:tc>
          <w:tcPr>
            <w:tcW w:w="1154" w:type="dxa"/>
            <w:vAlign w:val="bottom"/>
          </w:tcPr>
          <w:p w:rsidR="00635D36" w:rsidRPr="00EF2D33" w:rsidRDefault="00635D36" w:rsidP="00BE2ADB">
            <w:pPr>
              <w:spacing w:line="220" w:lineRule="exact"/>
              <w:jc w:val="center"/>
              <w:rPr>
                <w:sz w:val="22"/>
                <w:szCs w:val="22"/>
              </w:rPr>
            </w:pPr>
            <w:r w:rsidRPr="00EF2D33">
              <w:rPr>
                <w:color w:val="000000"/>
                <w:sz w:val="22"/>
                <w:szCs w:val="22"/>
              </w:rPr>
              <w:t>А</w:t>
            </w:r>
          </w:p>
        </w:tc>
      </w:tr>
      <w:tr w:rsidR="00635D36" w:rsidRPr="00EF2D33" w:rsidTr="00BE2ADB">
        <w:trPr>
          <w:trHeight w:val="87"/>
        </w:trPr>
        <w:tc>
          <w:tcPr>
            <w:tcW w:w="4160" w:type="dxa"/>
            <w:vAlign w:val="bottom"/>
          </w:tcPr>
          <w:p w:rsidR="00635D36" w:rsidRPr="00EF2D33" w:rsidRDefault="00635D36" w:rsidP="00BE2ADB">
            <w:pPr>
              <w:spacing w:line="220" w:lineRule="exact"/>
              <w:ind w:left="343" w:right="-108" w:hanging="3"/>
              <w:rPr>
                <w:sz w:val="22"/>
                <w:szCs w:val="22"/>
              </w:rPr>
            </w:pPr>
            <w:r w:rsidRPr="00EF2D33">
              <w:rPr>
                <w:sz w:val="22"/>
                <w:szCs w:val="22"/>
              </w:rPr>
              <w:t>виробництво одягу, крім хутряного</w:t>
            </w:r>
          </w:p>
        </w:tc>
        <w:tc>
          <w:tcPr>
            <w:tcW w:w="1276" w:type="dxa"/>
            <w:vAlign w:val="bottom"/>
          </w:tcPr>
          <w:p w:rsidR="00635D36" w:rsidRPr="00EF2D33" w:rsidRDefault="00635D36" w:rsidP="00BE2ADB">
            <w:pPr>
              <w:spacing w:line="220" w:lineRule="exact"/>
              <w:jc w:val="center"/>
              <w:rPr>
                <w:color w:val="000000"/>
                <w:sz w:val="22"/>
                <w:szCs w:val="22"/>
                <w:lang w:eastAsia="uk-UA"/>
              </w:rPr>
            </w:pPr>
            <w:r w:rsidRPr="00EF2D33">
              <w:rPr>
                <w:color w:val="000000"/>
                <w:sz w:val="22"/>
                <w:szCs w:val="22"/>
              </w:rPr>
              <w:t>14.1</w:t>
            </w:r>
          </w:p>
        </w:tc>
        <w:tc>
          <w:tcPr>
            <w:tcW w:w="1980" w:type="dxa"/>
            <w:vAlign w:val="bottom"/>
          </w:tcPr>
          <w:p w:rsidR="00635D36" w:rsidRPr="00EF2D33" w:rsidRDefault="00635D36" w:rsidP="00BE2ADB">
            <w:pPr>
              <w:spacing w:line="220" w:lineRule="exact"/>
              <w:jc w:val="right"/>
              <w:rPr>
                <w:sz w:val="22"/>
                <w:szCs w:val="22"/>
              </w:rPr>
            </w:pPr>
            <w:r w:rsidRPr="00EF2D33">
              <w:rPr>
                <w:sz w:val="22"/>
                <w:szCs w:val="22"/>
              </w:rPr>
              <w:t>5,2</w:t>
            </w:r>
          </w:p>
        </w:tc>
        <w:tc>
          <w:tcPr>
            <w:tcW w:w="1138" w:type="dxa"/>
            <w:vAlign w:val="bottom"/>
          </w:tcPr>
          <w:p w:rsidR="00635D36" w:rsidRPr="00EF2D33" w:rsidRDefault="00E74759" w:rsidP="00BE2ADB">
            <w:pPr>
              <w:spacing w:line="220" w:lineRule="exact"/>
              <w:jc w:val="right"/>
              <w:rPr>
                <w:color w:val="000000"/>
                <w:sz w:val="22"/>
                <w:szCs w:val="22"/>
              </w:rPr>
            </w:pPr>
            <w:r w:rsidRPr="00EF2D33">
              <w:rPr>
                <w:color w:val="000000"/>
                <w:sz w:val="22"/>
                <w:szCs w:val="22"/>
              </w:rPr>
              <w:t>4,6</w:t>
            </w:r>
          </w:p>
        </w:tc>
        <w:tc>
          <w:tcPr>
            <w:tcW w:w="1154" w:type="dxa"/>
            <w:vAlign w:val="bottom"/>
          </w:tcPr>
          <w:p w:rsidR="00635D36" w:rsidRPr="00EF2D33" w:rsidRDefault="00635D36" w:rsidP="00BE2ADB">
            <w:pPr>
              <w:spacing w:line="220" w:lineRule="exact"/>
              <w:jc w:val="center"/>
              <w:rPr>
                <w:sz w:val="22"/>
                <w:szCs w:val="22"/>
              </w:rPr>
            </w:pPr>
            <w:r w:rsidRPr="00EF2D33">
              <w:rPr>
                <w:color w:val="000000"/>
                <w:sz w:val="22"/>
                <w:szCs w:val="22"/>
              </w:rPr>
              <w:t>А</w:t>
            </w:r>
          </w:p>
        </w:tc>
      </w:tr>
      <w:tr w:rsidR="00635D36" w:rsidRPr="00EF2D33" w:rsidTr="00BE2ADB">
        <w:trPr>
          <w:trHeight w:val="87"/>
        </w:trPr>
        <w:tc>
          <w:tcPr>
            <w:tcW w:w="4160" w:type="dxa"/>
            <w:vAlign w:val="bottom"/>
          </w:tcPr>
          <w:p w:rsidR="00635D36" w:rsidRPr="00EF2D33" w:rsidRDefault="00635D36" w:rsidP="00BE2ADB">
            <w:pPr>
              <w:spacing w:line="220" w:lineRule="exact"/>
              <w:ind w:left="343" w:right="-108" w:hanging="3"/>
              <w:rPr>
                <w:sz w:val="22"/>
                <w:szCs w:val="22"/>
              </w:rPr>
            </w:pPr>
            <w:r w:rsidRPr="00EF2D33">
              <w:rPr>
                <w:sz w:val="22"/>
                <w:szCs w:val="22"/>
              </w:rPr>
              <w:t>виготовлення виробів із хутра</w:t>
            </w:r>
          </w:p>
        </w:tc>
        <w:tc>
          <w:tcPr>
            <w:tcW w:w="1276" w:type="dxa"/>
            <w:vAlign w:val="bottom"/>
          </w:tcPr>
          <w:p w:rsidR="00635D36" w:rsidRPr="00EF2D33" w:rsidRDefault="00635D36" w:rsidP="00BE2ADB">
            <w:pPr>
              <w:spacing w:line="220" w:lineRule="exact"/>
              <w:jc w:val="center"/>
              <w:rPr>
                <w:color w:val="000000"/>
                <w:sz w:val="22"/>
                <w:szCs w:val="22"/>
              </w:rPr>
            </w:pPr>
            <w:r w:rsidRPr="00EF2D33">
              <w:rPr>
                <w:color w:val="000000"/>
                <w:sz w:val="22"/>
                <w:szCs w:val="22"/>
              </w:rPr>
              <w:t>14.2</w:t>
            </w:r>
          </w:p>
        </w:tc>
        <w:tc>
          <w:tcPr>
            <w:tcW w:w="1980" w:type="dxa"/>
            <w:vAlign w:val="bottom"/>
          </w:tcPr>
          <w:p w:rsidR="00635D36" w:rsidRPr="00EF2D33" w:rsidRDefault="00635D36" w:rsidP="00BE2ADB">
            <w:pPr>
              <w:spacing w:line="220" w:lineRule="exact"/>
              <w:jc w:val="right"/>
              <w:rPr>
                <w:sz w:val="22"/>
                <w:szCs w:val="22"/>
              </w:rPr>
            </w:pPr>
            <w:r w:rsidRPr="00EF2D33">
              <w:rPr>
                <w:sz w:val="22"/>
                <w:szCs w:val="22"/>
              </w:rPr>
              <w:t>0,0</w:t>
            </w:r>
          </w:p>
        </w:tc>
        <w:tc>
          <w:tcPr>
            <w:tcW w:w="1138" w:type="dxa"/>
            <w:vAlign w:val="bottom"/>
          </w:tcPr>
          <w:p w:rsidR="00635D36" w:rsidRPr="00EF2D33" w:rsidRDefault="000909D6" w:rsidP="00BE2ADB">
            <w:pPr>
              <w:spacing w:line="220" w:lineRule="exact"/>
              <w:jc w:val="right"/>
              <w:rPr>
                <w:color w:val="000000"/>
                <w:sz w:val="22"/>
                <w:szCs w:val="22"/>
              </w:rPr>
            </w:pPr>
            <w:r>
              <w:rPr>
                <w:color w:val="000000"/>
                <w:sz w:val="22"/>
                <w:szCs w:val="22"/>
              </w:rPr>
              <w:t>5,8</w:t>
            </w:r>
          </w:p>
        </w:tc>
        <w:tc>
          <w:tcPr>
            <w:tcW w:w="1154" w:type="dxa"/>
            <w:vAlign w:val="bottom"/>
          </w:tcPr>
          <w:p w:rsidR="00635D36" w:rsidRPr="00EF2D33" w:rsidRDefault="000909D6" w:rsidP="00BE2ADB">
            <w:pPr>
              <w:spacing w:line="220" w:lineRule="exact"/>
              <w:jc w:val="center"/>
              <w:rPr>
                <w:sz w:val="22"/>
                <w:szCs w:val="22"/>
              </w:rPr>
            </w:pPr>
            <w:r>
              <w:rPr>
                <w:color w:val="000000"/>
                <w:sz w:val="22"/>
                <w:szCs w:val="22"/>
              </w:rPr>
              <w:t>Б</w:t>
            </w:r>
          </w:p>
        </w:tc>
      </w:tr>
      <w:tr w:rsidR="00635D36" w:rsidRPr="00EF2D33" w:rsidTr="00BE2ADB">
        <w:trPr>
          <w:trHeight w:val="255"/>
        </w:trPr>
        <w:tc>
          <w:tcPr>
            <w:tcW w:w="4160" w:type="dxa"/>
            <w:vAlign w:val="bottom"/>
          </w:tcPr>
          <w:p w:rsidR="00635D36" w:rsidRPr="00EF2D33" w:rsidRDefault="00635D36" w:rsidP="00BE2ADB">
            <w:pPr>
              <w:spacing w:line="220" w:lineRule="exact"/>
              <w:ind w:left="343" w:right="-108" w:hanging="3"/>
              <w:rPr>
                <w:sz w:val="22"/>
                <w:szCs w:val="22"/>
              </w:rPr>
            </w:pPr>
            <w:r w:rsidRPr="00EF2D33">
              <w:rPr>
                <w:sz w:val="22"/>
                <w:szCs w:val="22"/>
              </w:rPr>
              <w:t>виробництво трикотажного та в'язаного одягу</w:t>
            </w:r>
          </w:p>
        </w:tc>
        <w:tc>
          <w:tcPr>
            <w:tcW w:w="1276" w:type="dxa"/>
            <w:vAlign w:val="bottom"/>
          </w:tcPr>
          <w:p w:rsidR="00635D36" w:rsidRPr="00EF2D33" w:rsidRDefault="00635D36" w:rsidP="00BE2ADB">
            <w:pPr>
              <w:spacing w:line="220" w:lineRule="exact"/>
              <w:jc w:val="center"/>
              <w:rPr>
                <w:color w:val="000000"/>
                <w:sz w:val="22"/>
                <w:szCs w:val="22"/>
              </w:rPr>
            </w:pPr>
            <w:r w:rsidRPr="00EF2D33">
              <w:rPr>
                <w:color w:val="000000"/>
                <w:sz w:val="22"/>
                <w:szCs w:val="22"/>
              </w:rPr>
              <w:t>14.3</w:t>
            </w:r>
          </w:p>
        </w:tc>
        <w:tc>
          <w:tcPr>
            <w:tcW w:w="1980" w:type="dxa"/>
            <w:vAlign w:val="bottom"/>
          </w:tcPr>
          <w:p w:rsidR="00635D36" w:rsidRPr="00EF2D33" w:rsidRDefault="00635D36" w:rsidP="00BE2ADB">
            <w:pPr>
              <w:spacing w:line="220" w:lineRule="exact"/>
              <w:jc w:val="right"/>
              <w:rPr>
                <w:sz w:val="22"/>
                <w:szCs w:val="22"/>
              </w:rPr>
            </w:pPr>
            <w:r w:rsidRPr="00EF2D33">
              <w:rPr>
                <w:sz w:val="22"/>
                <w:szCs w:val="22"/>
              </w:rPr>
              <w:t>0,2</w:t>
            </w:r>
          </w:p>
        </w:tc>
        <w:tc>
          <w:tcPr>
            <w:tcW w:w="1138" w:type="dxa"/>
            <w:vAlign w:val="bottom"/>
          </w:tcPr>
          <w:p w:rsidR="00635D36" w:rsidRPr="00EF2D33" w:rsidRDefault="000909D6" w:rsidP="00BE2ADB">
            <w:pPr>
              <w:spacing w:line="220" w:lineRule="exact"/>
              <w:jc w:val="right"/>
              <w:rPr>
                <w:color w:val="000000"/>
                <w:sz w:val="22"/>
                <w:szCs w:val="22"/>
              </w:rPr>
            </w:pPr>
            <w:r>
              <w:rPr>
                <w:color w:val="000000"/>
                <w:sz w:val="22"/>
                <w:szCs w:val="22"/>
              </w:rPr>
              <w:t>5,2</w:t>
            </w:r>
          </w:p>
        </w:tc>
        <w:tc>
          <w:tcPr>
            <w:tcW w:w="1154" w:type="dxa"/>
            <w:vAlign w:val="bottom"/>
          </w:tcPr>
          <w:p w:rsidR="00635D36" w:rsidRPr="00EF2D33" w:rsidRDefault="000909D6" w:rsidP="00BE2ADB">
            <w:pPr>
              <w:spacing w:line="220" w:lineRule="exact"/>
              <w:jc w:val="center"/>
              <w:rPr>
                <w:sz w:val="22"/>
                <w:szCs w:val="22"/>
              </w:rPr>
            </w:pPr>
            <w:r>
              <w:rPr>
                <w:color w:val="000000"/>
                <w:sz w:val="22"/>
                <w:szCs w:val="22"/>
              </w:rPr>
              <w:t>Б</w:t>
            </w:r>
          </w:p>
        </w:tc>
      </w:tr>
      <w:tr w:rsidR="00635D36" w:rsidRPr="00EF2D33" w:rsidTr="00BE2ADB">
        <w:trPr>
          <w:trHeight w:val="255"/>
        </w:trPr>
        <w:tc>
          <w:tcPr>
            <w:tcW w:w="4160" w:type="dxa"/>
            <w:vAlign w:val="bottom"/>
          </w:tcPr>
          <w:p w:rsidR="00635D36" w:rsidRPr="00EF2D33" w:rsidRDefault="00635D36" w:rsidP="00BE2ADB">
            <w:pPr>
              <w:spacing w:line="220" w:lineRule="exact"/>
              <w:ind w:left="227" w:right="-108"/>
              <w:rPr>
                <w:sz w:val="22"/>
                <w:szCs w:val="22"/>
              </w:rPr>
            </w:pPr>
            <w:r w:rsidRPr="00EF2D33">
              <w:rPr>
                <w:sz w:val="22"/>
                <w:szCs w:val="22"/>
              </w:rPr>
              <w:t>виробництво шкіри, виробів зі шкіри та інших матеріалів</w:t>
            </w:r>
          </w:p>
        </w:tc>
        <w:tc>
          <w:tcPr>
            <w:tcW w:w="1276" w:type="dxa"/>
            <w:vAlign w:val="bottom"/>
          </w:tcPr>
          <w:p w:rsidR="00635D36" w:rsidRPr="00EF2D33" w:rsidRDefault="00635D36" w:rsidP="00BE2ADB">
            <w:pPr>
              <w:spacing w:line="220" w:lineRule="exact"/>
              <w:jc w:val="center"/>
              <w:rPr>
                <w:color w:val="000000"/>
                <w:sz w:val="22"/>
                <w:szCs w:val="22"/>
              </w:rPr>
            </w:pPr>
            <w:r w:rsidRPr="00EF2D33">
              <w:rPr>
                <w:color w:val="000000"/>
                <w:sz w:val="22"/>
                <w:szCs w:val="22"/>
              </w:rPr>
              <w:t>15</w:t>
            </w:r>
          </w:p>
        </w:tc>
        <w:tc>
          <w:tcPr>
            <w:tcW w:w="1980" w:type="dxa"/>
            <w:vAlign w:val="bottom"/>
          </w:tcPr>
          <w:p w:rsidR="00635D36" w:rsidRPr="00EF2D33" w:rsidRDefault="00635D36" w:rsidP="00BE2ADB">
            <w:pPr>
              <w:spacing w:line="220" w:lineRule="exact"/>
              <w:jc w:val="right"/>
              <w:rPr>
                <w:sz w:val="22"/>
                <w:szCs w:val="22"/>
              </w:rPr>
            </w:pPr>
            <w:r w:rsidRPr="00EF2D33">
              <w:rPr>
                <w:sz w:val="22"/>
                <w:szCs w:val="22"/>
              </w:rPr>
              <w:t>0,9</w:t>
            </w:r>
          </w:p>
        </w:tc>
        <w:tc>
          <w:tcPr>
            <w:tcW w:w="1138" w:type="dxa"/>
            <w:vAlign w:val="bottom"/>
          </w:tcPr>
          <w:p w:rsidR="00635D36" w:rsidRPr="00EF2D33" w:rsidRDefault="00635D36" w:rsidP="00BE2ADB">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vAlign w:val="bottom"/>
          </w:tcPr>
          <w:p w:rsidR="00635D36" w:rsidRPr="00EF2D33" w:rsidRDefault="00635D36" w:rsidP="00BE2ADB">
            <w:pPr>
              <w:spacing w:line="220" w:lineRule="exact"/>
              <w:jc w:val="center"/>
              <w:rPr>
                <w:sz w:val="22"/>
                <w:szCs w:val="22"/>
              </w:rPr>
            </w:pPr>
            <w:r w:rsidRPr="00EF2D33">
              <w:rPr>
                <w:color w:val="000000"/>
                <w:sz w:val="22"/>
                <w:szCs w:val="22"/>
              </w:rPr>
              <w:t>‒</w:t>
            </w:r>
          </w:p>
        </w:tc>
      </w:tr>
      <w:tr w:rsidR="00635D36" w:rsidRPr="00EF2D33" w:rsidTr="00BE2ADB">
        <w:trPr>
          <w:trHeight w:val="834"/>
        </w:trPr>
        <w:tc>
          <w:tcPr>
            <w:tcW w:w="4160" w:type="dxa"/>
            <w:vAlign w:val="bottom"/>
          </w:tcPr>
          <w:p w:rsidR="00635D36" w:rsidRPr="00EF2D33" w:rsidRDefault="00635D36" w:rsidP="00BE2ADB">
            <w:pPr>
              <w:spacing w:line="220" w:lineRule="exact"/>
              <w:ind w:left="343" w:right="-108" w:hanging="3"/>
              <w:rPr>
                <w:sz w:val="22"/>
                <w:szCs w:val="22"/>
              </w:rPr>
            </w:pPr>
            <w:r w:rsidRPr="00EF2D33">
              <w:rPr>
                <w:sz w:val="22"/>
                <w:szCs w:val="22"/>
              </w:rPr>
              <w:t xml:space="preserve">дублення шкур і оздоблення шкіри; виробництво дорожніх виробів, сумок, </w:t>
            </w:r>
            <w:proofErr w:type="spellStart"/>
            <w:r w:rsidRPr="00EF2D33">
              <w:rPr>
                <w:sz w:val="22"/>
                <w:szCs w:val="22"/>
              </w:rPr>
              <w:t>лимарно</w:t>
            </w:r>
            <w:proofErr w:type="spellEnd"/>
            <w:r w:rsidRPr="00EF2D33">
              <w:rPr>
                <w:sz w:val="22"/>
                <w:szCs w:val="22"/>
              </w:rPr>
              <w:t xml:space="preserve">-сідельних виробів; вичинка та фарбування </w:t>
            </w:r>
          </w:p>
        </w:tc>
        <w:tc>
          <w:tcPr>
            <w:tcW w:w="1276" w:type="dxa"/>
            <w:vAlign w:val="bottom"/>
          </w:tcPr>
          <w:p w:rsidR="00635D36" w:rsidRPr="00EF2D33" w:rsidRDefault="00635D36" w:rsidP="00BE2ADB">
            <w:pPr>
              <w:spacing w:line="220" w:lineRule="exact"/>
              <w:jc w:val="center"/>
              <w:rPr>
                <w:color w:val="000000"/>
                <w:sz w:val="22"/>
                <w:szCs w:val="22"/>
                <w:lang w:eastAsia="uk-UA"/>
              </w:rPr>
            </w:pPr>
            <w:r w:rsidRPr="00EF2D33">
              <w:rPr>
                <w:color w:val="000000"/>
                <w:sz w:val="22"/>
                <w:szCs w:val="22"/>
              </w:rPr>
              <w:t>15.1</w:t>
            </w:r>
          </w:p>
        </w:tc>
        <w:tc>
          <w:tcPr>
            <w:tcW w:w="1980" w:type="dxa"/>
            <w:vAlign w:val="bottom"/>
          </w:tcPr>
          <w:p w:rsidR="00635D36" w:rsidRPr="00EF2D33" w:rsidRDefault="00635D36" w:rsidP="00BE2ADB">
            <w:pPr>
              <w:spacing w:line="220" w:lineRule="exact"/>
              <w:jc w:val="right"/>
              <w:rPr>
                <w:sz w:val="22"/>
                <w:szCs w:val="22"/>
              </w:rPr>
            </w:pPr>
            <w:r w:rsidRPr="00EF2D33">
              <w:rPr>
                <w:sz w:val="22"/>
                <w:szCs w:val="22"/>
              </w:rPr>
              <w:t>0,4</w:t>
            </w:r>
          </w:p>
        </w:tc>
        <w:tc>
          <w:tcPr>
            <w:tcW w:w="1138" w:type="dxa"/>
            <w:vAlign w:val="bottom"/>
          </w:tcPr>
          <w:p w:rsidR="00635D36" w:rsidRPr="00EF2D33" w:rsidRDefault="00635D36" w:rsidP="00BE2ADB">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vAlign w:val="bottom"/>
          </w:tcPr>
          <w:p w:rsidR="00635D36" w:rsidRPr="00EF2D33" w:rsidRDefault="00635D36" w:rsidP="00BE2ADB">
            <w:pPr>
              <w:spacing w:line="220" w:lineRule="exact"/>
              <w:jc w:val="center"/>
              <w:rPr>
                <w:sz w:val="22"/>
                <w:szCs w:val="22"/>
              </w:rPr>
            </w:pPr>
            <w:r w:rsidRPr="00EF2D33">
              <w:rPr>
                <w:color w:val="000000"/>
                <w:sz w:val="22"/>
                <w:szCs w:val="22"/>
              </w:rPr>
              <w:t>‒</w:t>
            </w:r>
          </w:p>
        </w:tc>
      </w:tr>
      <w:tr w:rsidR="00635D36" w:rsidRPr="00EF2D33" w:rsidTr="00BE2ADB">
        <w:trPr>
          <w:trHeight w:val="96"/>
        </w:trPr>
        <w:tc>
          <w:tcPr>
            <w:tcW w:w="4160" w:type="dxa"/>
            <w:vAlign w:val="bottom"/>
          </w:tcPr>
          <w:p w:rsidR="00635D36" w:rsidRPr="00EF2D33" w:rsidRDefault="00635D36" w:rsidP="00BE2ADB">
            <w:pPr>
              <w:spacing w:line="220" w:lineRule="exact"/>
              <w:ind w:left="343" w:right="-108" w:hanging="3"/>
              <w:rPr>
                <w:sz w:val="22"/>
                <w:szCs w:val="22"/>
              </w:rPr>
            </w:pPr>
            <w:r w:rsidRPr="00EF2D33">
              <w:rPr>
                <w:sz w:val="22"/>
                <w:szCs w:val="22"/>
              </w:rPr>
              <w:t>виробництво взуття</w:t>
            </w:r>
          </w:p>
        </w:tc>
        <w:tc>
          <w:tcPr>
            <w:tcW w:w="1276" w:type="dxa"/>
            <w:vAlign w:val="bottom"/>
          </w:tcPr>
          <w:p w:rsidR="00635D36" w:rsidRPr="00EF2D33" w:rsidRDefault="00635D36" w:rsidP="00BE2ADB">
            <w:pPr>
              <w:spacing w:line="220" w:lineRule="exact"/>
              <w:jc w:val="center"/>
              <w:rPr>
                <w:color w:val="000000"/>
                <w:sz w:val="22"/>
                <w:szCs w:val="22"/>
              </w:rPr>
            </w:pPr>
            <w:r w:rsidRPr="00EF2D33">
              <w:rPr>
                <w:color w:val="000000"/>
                <w:sz w:val="22"/>
                <w:szCs w:val="22"/>
              </w:rPr>
              <w:t>15.2</w:t>
            </w:r>
          </w:p>
        </w:tc>
        <w:tc>
          <w:tcPr>
            <w:tcW w:w="1980" w:type="dxa"/>
            <w:vAlign w:val="bottom"/>
          </w:tcPr>
          <w:p w:rsidR="00635D36" w:rsidRPr="00EF2D33" w:rsidRDefault="00635D36" w:rsidP="00BE2ADB">
            <w:pPr>
              <w:spacing w:line="220" w:lineRule="exact"/>
              <w:jc w:val="right"/>
              <w:rPr>
                <w:sz w:val="22"/>
                <w:szCs w:val="22"/>
              </w:rPr>
            </w:pPr>
            <w:r w:rsidRPr="00EF2D33">
              <w:rPr>
                <w:sz w:val="22"/>
                <w:szCs w:val="22"/>
              </w:rPr>
              <w:t>0,5</w:t>
            </w:r>
          </w:p>
        </w:tc>
        <w:tc>
          <w:tcPr>
            <w:tcW w:w="1138" w:type="dxa"/>
            <w:vAlign w:val="bottom"/>
          </w:tcPr>
          <w:p w:rsidR="00635D36" w:rsidRPr="00EF2D33" w:rsidRDefault="00635D36" w:rsidP="00BE2ADB">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vAlign w:val="bottom"/>
          </w:tcPr>
          <w:p w:rsidR="00635D36" w:rsidRPr="00EF2D33" w:rsidRDefault="00635D36" w:rsidP="00BE2ADB">
            <w:pPr>
              <w:spacing w:line="220" w:lineRule="exact"/>
              <w:jc w:val="center"/>
              <w:rPr>
                <w:sz w:val="22"/>
                <w:szCs w:val="22"/>
              </w:rPr>
            </w:pPr>
            <w:r w:rsidRPr="00EF2D33">
              <w:rPr>
                <w:color w:val="000000"/>
                <w:sz w:val="22"/>
                <w:szCs w:val="22"/>
              </w:rPr>
              <w:t>‒</w:t>
            </w:r>
          </w:p>
        </w:tc>
      </w:tr>
      <w:tr w:rsidR="00635D36" w:rsidRPr="00EF2D33" w:rsidTr="00BE2ADB">
        <w:trPr>
          <w:trHeight w:val="547"/>
        </w:trPr>
        <w:tc>
          <w:tcPr>
            <w:tcW w:w="4160" w:type="dxa"/>
            <w:tcBorders>
              <w:left w:val="nil"/>
              <w:bottom w:val="nil"/>
              <w:right w:val="nil"/>
            </w:tcBorders>
            <w:vAlign w:val="bottom"/>
          </w:tcPr>
          <w:p w:rsidR="00635D36" w:rsidRPr="00EF2D33" w:rsidRDefault="00635D36" w:rsidP="00BE2ADB">
            <w:pPr>
              <w:spacing w:line="220" w:lineRule="exact"/>
              <w:ind w:left="227" w:right="-108"/>
              <w:rPr>
                <w:sz w:val="22"/>
                <w:szCs w:val="22"/>
              </w:rPr>
            </w:pPr>
            <w:r w:rsidRPr="00EF2D33">
              <w:rPr>
                <w:sz w:val="22"/>
                <w:szCs w:val="22"/>
              </w:rPr>
              <w:t>оброблення деревини та виготовлення виробів з деревини та корка, крім меблів; виготовлення виробів із соломки та рослинних матеріалів для плетіння</w:t>
            </w:r>
          </w:p>
        </w:tc>
        <w:tc>
          <w:tcPr>
            <w:tcW w:w="1276" w:type="dxa"/>
            <w:tcBorders>
              <w:left w:val="nil"/>
              <w:bottom w:val="nil"/>
              <w:right w:val="nil"/>
            </w:tcBorders>
            <w:vAlign w:val="bottom"/>
          </w:tcPr>
          <w:p w:rsidR="00635D36" w:rsidRPr="00EF2D33" w:rsidRDefault="00635D36" w:rsidP="00BE2ADB">
            <w:pPr>
              <w:spacing w:line="220" w:lineRule="exact"/>
              <w:jc w:val="center"/>
              <w:rPr>
                <w:color w:val="000000"/>
                <w:sz w:val="22"/>
                <w:szCs w:val="22"/>
              </w:rPr>
            </w:pPr>
            <w:r w:rsidRPr="00EF2D33">
              <w:rPr>
                <w:color w:val="000000"/>
                <w:sz w:val="22"/>
                <w:szCs w:val="22"/>
              </w:rPr>
              <w:t>16</w:t>
            </w:r>
          </w:p>
        </w:tc>
        <w:tc>
          <w:tcPr>
            <w:tcW w:w="1980" w:type="dxa"/>
            <w:tcBorders>
              <w:left w:val="nil"/>
              <w:bottom w:val="nil"/>
              <w:right w:val="nil"/>
            </w:tcBorders>
            <w:vAlign w:val="bottom"/>
          </w:tcPr>
          <w:p w:rsidR="00635D36" w:rsidRPr="00EF2D33" w:rsidRDefault="00635D36" w:rsidP="00BE2ADB">
            <w:pPr>
              <w:spacing w:line="220" w:lineRule="exact"/>
              <w:jc w:val="right"/>
              <w:rPr>
                <w:sz w:val="22"/>
                <w:szCs w:val="22"/>
              </w:rPr>
            </w:pPr>
            <w:r w:rsidRPr="00EF2D33">
              <w:rPr>
                <w:sz w:val="22"/>
                <w:szCs w:val="22"/>
              </w:rPr>
              <w:t>13,4</w:t>
            </w:r>
          </w:p>
        </w:tc>
        <w:tc>
          <w:tcPr>
            <w:tcW w:w="1138" w:type="dxa"/>
            <w:tcBorders>
              <w:left w:val="nil"/>
              <w:bottom w:val="nil"/>
              <w:right w:val="nil"/>
            </w:tcBorders>
            <w:vAlign w:val="bottom"/>
          </w:tcPr>
          <w:p w:rsidR="00635D36" w:rsidRPr="00EF2D33" w:rsidRDefault="00F374A2" w:rsidP="00BE2ADB">
            <w:pPr>
              <w:spacing w:line="220" w:lineRule="exact"/>
              <w:jc w:val="right"/>
              <w:rPr>
                <w:sz w:val="22"/>
                <w:szCs w:val="22"/>
              </w:rPr>
            </w:pPr>
            <w:r w:rsidRPr="00EF2D33">
              <w:rPr>
                <w:color w:val="000000"/>
                <w:sz w:val="22"/>
                <w:szCs w:val="22"/>
              </w:rPr>
              <w:t>1,9</w:t>
            </w:r>
          </w:p>
        </w:tc>
        <w:tc>
          <w:tcPr>
            <w:tcW w:w="1154" w:type="dxa"/>
            <w:tcBorders>
              <w:left w:val="nil"/>
              <w:bottom w:val="nil"/>
              <w:right w:val="nil"/>
            </w:tcBorders>
            <w:vAlign w:val="bottom"/>
          </w:tcPr>
          <w:p w:rsidR="00635D36" w:rsidRPr="00EF2D33" w:rsidRDefault="00635D36" w:rsidP="00BE2ADB">
            <w:pPr>
              <w:spacing w:line="220" w:lineRule="exact"/>
              <w:jc w:val="center"/>
              <w:rPr>
                <w:sz w:val="22"/>
                <w:szCs w:val="22"/>
              </w:rPr>
            </w:pPr>
            <w:r w:rsidRPr="00EF2D33">
              <w:rPr>
                <w:color w:val="000000"/>
                <w:sz w:val="22"/>
                <w:szCs w:val="22"/>
              </w:rPr>
              <w:t>А</w:t>
            </w:r>
          </w:p>
        </w:tc>
      </w:tr>
      <w:tr w:rsidR="00635D36" w:rsidRPr="00EF2D33" w:rsidTr="00635D36">
        <w:trPr>
          <w:trHeight w:val="87"/>
        </w:trPr>
        <w:tc>
          <w:tcPr>
            <w:tcW w:w="4160" w:type="dxa"/>
            <w:tcBorders>
              <w:top w:val="nil"/>
              <w:left w:val="nil"/>
              <w:bottom w:val="nil"/>
              <w:right w:val="nil"/>
            </w:tcBorders>
            <w:vAlign w:val="bottom"/>
          </w:tcPr>
          <w:p w:rsidR="00635D36" w:rsidRPr="00EF2D33" w:rsidRDefault="00635D36" w:rsidP="00BE2ADB">
            <w:pPr>
              <w:spacing w:line="220" w:lineRule="exact"/>
              <w:ind w:left="343" w:right="-108" w:hanging="3"/>
              <w:rPr>
                <w:sz w:val="22"/>
                <w:szCs w:val="22"/>
              </w:rPr>
            </w:pPr>
            <w:r w:rsidRPr="00EF2D33">
              <w:rPr>
                <w:sz w:val="22"/>
                <w:szCs w:val="22"/>
              </w:rPr>
              <w:t>лісопильне та стругальне виробництво</w:t>
            </w:r>
          </w:p>
        </w:tc>
        <w:tc>
          <w:tcPr>
            <w:tcW w:w="1276" w:type="dxa"/>
            <w:tcBorders>
              <w:top w:val="nil"/>
              <w:left w:val="nil"/>
              <w:bottom w:val="nil"/>
              <w:right w:val="nil"/>
            </w:tcBorders>
            <w:vAlign w:val="bottom"/>
          </w:tcPr>
          <w:p w:rsidR="00635D36" w:rsidRPr="00EF2D33" w:rsidRDefault="00635D36" w:rsidP="00BE2ADB">
            <w:pPr>
              <w:spacing w:line="220" w:lineRule="exact"/>
              <w:jc w:val="center"/>
              <w:rPr>
                <w:color w:val="000000"/>
                <w:sz w:val="22"/>
                <w:szCs w:val="22"/>
                <w:lang w:eastAsia="uk-UA"/>
              </w:rPr>
            </w:pPr>
            <w:r w:rsidRPr="00EF2D33">
              <w:rPr>
                <w:color w:val="000000"/>
                <w:sz w:val="22"/>
                <w:szCs w:val="22"/>
              </w:rPr>
              <w:t>16.1</w:t>
            </w:r>
          </w:p>
        </w:tc>
        <w:tc>
          <w:tcPr>
            <w:tcW w:w="1980" w:type="dxa"/>
            <w:tcBorders>
              <w:top w:val="nil"/>
              <w:left w:val="nil"/>
              <w:bottom w:val="nil"/>
              <w:right w:val="nil"/>
            </w:tcBorders>
            <w:vAlign w:val="bottom"/>
          </w:tcPr>
          <w:p w:rsidR="00635D36" w:rsidRPr="00EF2D33" w:rsidRDefault="00635D36" w:rsidP="00BE2ADB">
            <w:pPr>
              <w:spacing w:line="220" w:lineRule="exact"/>
              <w:jc w:val="right"/>
              <w:rPr>
                <w:sz w:val="22"/>
                <w:szCs w:val="22"/>
              </w:rPr>
            </w:pPr>
            <w:r w:rsidRPr="00EF2D33">
              <w:rPr>
                <w:sz w:val="22"/>
                <w:szCs w:val="22"/>
              </w:rPr>
              <w:t>7,5</w:t>
            </w:r>
          </w:p>
        </w:tc>
        <w:tc>
          <w:tcPr>
            <w:tcW w:w="1138" w:type="dxa"/>
            <w:tcBorders>
              <w:top w:val="nil"/>
              <w:left w:val="nil"/>
              <w:bottom w:val="nil"/>
              <w:right w:val="nil"/>
            </w:tcBorders>
            <w:vAlign w:val="bottom"/>
          </w:tcPr>
          <w:p w:rsidR="00635D36" w:rsidRPr="00EF2D33" w:rsidRDefault="00E74759" w:rsidP="00BE2ADB">
            <w:pPr>
              <w:spacing w:line="220" w:lineRule="exact"/>
              <w:jc w:val="right"/>
              <w:rPr>
                <w:sz w:val="22"/>
                <w:szCs w:val="22"/>
              </w:rPr>
            </w:pPr>
            <w:r w:rsidRPr="00EF2D33">
              <w:rPr>
                <w:color w:val="000000"/>
                <w:sz w:val="22"/>
                <w:szCs w:val="22"/>
              </w:rPr>
              <w:t>3,4</w:t>
            </w:r>
          </w:p>
        </w:tc>
        <w:tc>
          <w:tcPr>
            <w:tcW w:w="1154" w:type="dxa"/>
            <w:tcBorders>
              <w:top w:val="nil"/>
              <w:left w:val="nil"/>
              <w:bottom w:val="nil"/>
              <w:right w:val="nil"/>
            </w:tcBorders>
            <w:vAlign w:val="bottom"/>
          </w:tcPr>
          <w:p w:rsidR="00635D36" w:rsidRPr="00EF2D33" w:rsidRDefault="00635D36" w:rsidP="00BE2ADB">
            <w:pPr>
              <w:spacing w:line="220" w:lineRule="exact"/>
              <w:jc w:val="center"/>
              <w:rPr>
                <w:sz w:val="22"/>
                <w:szCs w:val="22"/>
              </w:rPr>
            </w:pPr>
            <w:r w:rsidRPr="00EF2D33">
              <w:rPr>
                <w:color w:val="000000"/>
                <w:sz w:val="22"/>
                <w:szCs w:val="22"/>
              </w:rPr>
              <w:t>А</w:t>
            </w:r>
          </w:p>
        </w:tc>
      </w:tr>
      <w:tr w:rsidR="00635D36" w:rsidRPr="00EF2D33" w:rsidTr="00635D36">
        <w:trPr>
          <w:trHeight w:val="255"/>
        </w:trPr>
        <w:tc>
          <w:tcPr>
            <w:tcW w:w="4160" w:type="dxa"/>
            <w:tcBorders>
              <w:top w:val="nil"/>
              <w:left w:val="nil"/>
              <w:bottom w:val="nil"/>
              <w:right w:val="nil"/>
            </w:tcBorders>
            <w:vAlign w:val="bottom"/>
          </w:tcPr>
          <w:p w:rsidR="00635D36" w:rsidRPr="00EF2D33" w:rsidRDefault="00635D36" w:rsidP="00BE2ADB">
            <w:pPr>
              <w:spacing w:line="220" w:lineRule="exact"/>
              <w:ind w:left="343" w:right="-108" w:hanging="3"/>
              <w:rPr>
                <w:sz w:val="22"/>
                <w:szCs w:val="22"/>
              </w:rPr>
            </w:pPr>
            <w:r w:rsidRPr="00EF2D33">
              <w:rPr>
                <w:sz w:val="22"/>
                <w:szCs w:val="22"/>
              </w:rPr>
              <w:t>виготовлення виробів з деревини, корка, соломки та рослинних матеріалів для плетіння</w:t>
            </w:r>
          </w:p>
        </w:tc>
        <w:tc>
          <w:tcPr>
            <w:tcW w:w="1276" w:type="dxa"/>
            <w:tcBorders>
              <w:top w:val="nil"/>
              <w:left w:val="nil"/>
              <w:bottom w:val="nil"/>
              <w:right w:val="nil"/>
            </w:tcBorders>
            <w:vAlign w:val="bottom"/>
          </w:tcPr>
          <w:p w:rsidR="00635D36" w:rsidRPr="00EF2D33" w:rsidRDefault="00635D36" w:rsidP="00635D36">
            <w:pPr>
              <w:spacing w:line="220" w:lineRule="exact"/>
              <w:jc w:val="center"/>
              <w:rPr>
                <w:color w:val="000000"/>
                <w:sz w:val="22"/>
                <w:szCs w:val="22"/>
              </w:rPr>
            </w:pPr>
            <w:r w:rsidRPr="00EF2D33">
              <w:rPr>
                <w:color w:val="000000"/>
                <w:sz w:val="22"/>
                <w:szCs w:val="22"/>
              </w:rPr>
              <w:t>16.2</w:t>
            </w:r>
          </w:p>
        </w:tc>
        <w:tc>
          <w:tcPr>
            <w:tcW w:w="1980" w:type="dxa"/>
            <w:tcBorders>
              <w:top w:val="nil"/>
              <w:left w:val="nil"/>
              <w:bottom w:val="nil"/>
              <w:right w:val="nil"/>
            </w:tcBorders>
            <w:vAlign w:val="bottom"/>
          </w:tcPr>
          <w:p w:rsidR="00635D36" w:rsidRPr="00EF2D33" w:rsidRDefault="00635D36" w:rsidP="00635D36">
            <w:pPr>
              <w:jc w:val="right"/>
              <w:rPr>
                <w:sz w:val="22"/>
                <w:szCs w:val="22"/>
              </w:rPr>
            </w:pPr>
            <w:r w:rsidRPr="00EF2D33">
              <w:rPr>
                <w:sz w:val="22"/>
                <w:szCs w:val="22"/>
              </w:rPr>
              <w:t>5,9</w:t>
            </w:r>
          </w:p>
        </w:tc>
        <w:tc>
          <w:tcPr>
            <w:tcW w:w="1138" w:type="dxa"/>
            <w:tcBorders>
              <w:top w:val="nil"/>
              <w:left w:val="nil"/>
              <w:bottom w:val="nil"/>
              <w:right w:val="nil"/>
            </w:tcBorders>
            <w:vAlign w:val="bottom"/>
          </w:tcPr>
          <w:p w:rsidR="00635D36" w:rsidRPr="00EF2D33" w:rsidRDefault="00E74759" w:rsidP="00635D36">
            <w:pPr>
              <w:spacing w:line="220" w:lineRule="exact"/>
              <w:jc w:val="right"/>
              <w:rPr>
                <w:sz w:val="22"/>
                <w:szCs w:val="22"/>
              </w:rPr>
            </w:pPr>
            <w:r w:rsidRPr="00EF2D33">
              <w:rPr>
                <w:color w:val="000000"/>
                <w:sz w:val="22"/>
                <w:szCs w:val="22"/>
              </w:rPr>
              <w:t>3,0</w:t>
            </w:r>
          </w:p>
        </w:tc>
        <w:tc>
          <w:tcPr>
            <w:tcW w:w="1154" w:type="dxa"/>
            <w:tcBorders>
              <w:top w:val="nil"/>
              <w:left w:val="nil"/>
              <w:bottom w:val="nil"/>
              <w:right w:val="nil"/>
            </w:tcBorders>
            <w:vAlign w:val="bottom"/>
          </w:tcPr>
          <w:p w:rsidR="00635D36" w:rsidRPr="00EF2D33" w:rsidRDefault="00635D36" w:rsidP="00635D36">
            <w:pPr>
              <w:spacing w:line="220" w:lineRule="exact"/>
              <w:jc w:val="center"/>
              <w:rPr>
                <w:sz w:val="22"/>
                <w:szCs w:val="22"/>
              </w:rPr>
            </w:pPr>
            <w:r w:rsidRPr="00EF2D33">
              <w:rPr>
                <w:color w:val="000000"/>
                <w:sz w:val="22"/>
                <w:szCs w:val="22"/>
              </w:rPr>
              <w:t>А</w:t>
            </w:r>
          </w:p>
        </w:tc>
      </w:tr>
      <w:tr w:rsidR="00635D36" w:rsidRPr="00EF2D33" w:rsidTr="00635D36">
        <w:trPr>
          <w:trHeight w:val="255"/>
        </w:trPr>
        <w:tc>
          <w:tcPr>
            <w:tcW w:w="4160" w:type="dxa"/>
            <w:tcBorders>
              <w:top w:val="nil"/>
              <w:left w:val="nil"/>
              <w:bottom w:val="nil"/>
              <w:right w:val="nil"/>
            </w:tcBorders>
            <w:vAlign w:val="bottom"/>
          </w:tcPr>
          <w:p w:rsidR="00635D36" w:rsidRPr="00EF2D33" w:rsidRDefault="00635D36" w:rsidP="00BE2ADB">
            <w:pPr>
              <w:spacing w:line="220" w:lineRule="exact"/>
              <w:ind w:left="227" w:right="-108"/>
              <w:rPr>
                <w:sz w:val="22"/>
                <w:szCs w:val="22"/>
              </w:rPr>
            </w:pPr>
            <w:r w:rsidRPr="00EF2D33">
              <w:rPr>
                <w:sz w:val="22"/>
                <w:szCs w:val="22"/>
              </w:rPr>
              <w:t>виробництво паперу та паперових виробів</w:t>
            </w:r>
          </w:p>
        </w:tc>
        <w:tc>
          <w:tcPr>
            <w:tcW w:w="1276" w:type="dxa"/>
            <w:tcBorders>
              <w:top w:val="nil"/>
              <w:left w:val="nil"/>
              <w:bottom w:val="nil"/>
              <w:right w:val="nil"/>
            </w:tcBorders>
            <w:vAlign w:val="bottom"/>
          </w:tcPr>
          <w:p w:rsidR="00635D36" w:rsidRPr="00EF2D33" w:rsidRDefault="00635D36" w:rsidP="00635D36">
            <w:pPr>
              <w:spacing w:line="220" w:lineRule="exact"/>
              <w:jc w:val="center"/>
              <w:rPr>
                <w:color w:val="000000"/>
                <w:sz w:val="22"/>
                <w:szCs w:val="22"/>
              </w:rPr>
            </w:pPr>
            <w:r w:rsidRPr="00EF2D33">
              <w:rPr>
                <w:color w:val="000000"/>
                <w:sz w:val="22"/>
                <w:szCs w:val="22"/>
              </w:rPr>
              <w:t>17</w:t>
            </w:r>
          </w:p>
        </w:tc>
        <w:tc>
          <w:tcPr>
            <w:tcW w:w="1980" w:type="dxa"/>
            <w:tcBorders>
              <w:top w:val="nil"/>
              <w:left w:val="nil"/>
              <w:bottom w:val="nil"/>
              <w:right w:val="nil"/>
            </w:tcBorders>
            <w:vAlign w:val="bottom"/>
          </w:tcPr>
          <w:p w:rsidR="00635D36" w:rsidRPr="00EF2D33" w:rsidRDefault="00635D36" w:rsidP="00635D36">
            <w:pPr>
              <w:jc w:val="right"/>
              <w:rPr>
                <w:sz w:val="22"/>
                <w:szCs w:val="22"/>
              </w:rPr>
            </w:pPr>
            <w:r w:rsidRPr="00EF2D33">
              <w:rPr>
                <w:sz w:val="22"/>
                <w:szCs w:val="22"/>
              </w:rPr>
              <w:t>5,4</w:t>
            </w:r>
          </w:p>
        </w:tc>
        <w:tc>
          <w:tcPr>
            <w:tcW w:w="1138" w:type="dxa"/>
            <w:tcBorders>
              <w:top w:val="nil"/>
              <w:left w:val="nil"/>
              <w:bottom w:val="nil"/>
              <w:right w:val="nil"/>
            </w:tcBorders>
            <w:vAlign w:val="bottom"/>
          </w:tcPr>
          <w:p w:rsidR="00635D36" w:rsidRPr="00EF2D33" w:rsidRDefault="00F374A2" w:rsidP="00635D36">
            <w:pPr>
              <w:spacing w:line="220" w:lineRule="exact"/>
              <w:jc w:val="right"/>
              <w:rPr>
                <w:sz w:val="22"/>
                <w:szCs w:val="22"/>
                <w:lang w:val="ru-RU"/>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635D36" w:rsidRPr="00EF2D33" w:rsidRDefault="00635D36" w:rsidP="00635D36">
            <w:pPr>
              <w:spacing w:line="220" w:lineRule="exact"/>
              <w:jc w:val="center"/>
              <w:rPr>
                <w:sz w:val="22"/>
                <w:szCs w:val="22"/>
              </w:rPr>
            </w:pPr>
            <w:r w:rsidRPr="00EF2D33">
              <w:rPr>
                <w:color w:val="000000"/>
                <w:sz w:val="22"/>
                <w:szCs w:val="22"/>
              </w:rPr>
              <w:t>А</w:t>
            </w:r>
          </w:p>
        </w:tc>
      </w:tr>
      <w:tr w:rsidR="00635D36" w:rsidRPr="00EF2D33" w:rsidTr="00635D36">
        <w:trPr>
          <w:trHeight w:val="255"/>
        </w:trPr>
        <w:tc>
          <w:tcPr>
            <w:tcW w:w="4160" w:type="dxa"/>
            <w:tcBorders>
              <w:top w:val="nil"/>
              <w:left w:val="nil"/>
              <w:bottom w:val="nil"/>
              <w:right w:val="nil"/>
            </w:tcBorders>
            <w:vAlign w:val="bottom"/>
          </w:tcPr>
          <w:p w:rsidR="00635D36" w:rsidRPr="00EF2D33" w:rsidRDefault="00635D36" w:rsidP="00BE2ADB">
            <w:pPr>
              <w:spacing w:line="220" w:lineRule="exact"/>
              <w:ind w:left="343" w:right="-108" w:hanging="3"/>
              <w:rPr>
                <w:sz w:val="22"/>
                <w:szCs w:val="22"/>
              </w:rPr>
            </w:pPr>
            <w:r w:rsidRPr="00EF2D33">
              <w:rPr>
                <w:sz w:val="22"/>
                <w:szCs w:val="22"/>
              </w:rPr>
              <w:t>виробництво паперової маси, паперу та картону</w:t>
            </w:r>
          </w:p>
        </w:tc>
        <w:tc>
          <w:tcPr>
            <w:tcW w:w="1276" w:type="dxa"/>
            <w:tcBorders>
              <w:top w:val="nil"/>
              <w:left w:val="nil"/>
              <w:bottom w:val="nil"/>
              <w:right w:val="nil"/>
            </w:tcBorders>
            <w:vAlign w:val="bottom"/>
          </w:tcPr>
          <w:p w:rsidR="00635D36" w:rsidRPr="00EF2D33" w:rsidRDefault="00635D36" w:rsidP="00635D36">
            <w:pPr>
              <w:spacing w:line="220" w:lineRule="exact"/>
              <w:jc w:val="center"/>
              <w:rPr>
                <w:color w:val="000000"/>
                <w:sz w:val="22"/>
                <w:szCs w:val="22"/>
                <w:lang w:eastAsia="uk-UA"/>
              </w:rPr>
            </w:pPr>
            <w:r w:rsidRPr="00EF2D33">
              <w:rPr>
                <w:color w:val="000000"/>
                <w:sz w:val="22"/>
                <w:szCs w:val="22"/>
              </w:rPr>
              <w:t>17.1</w:t>
            </w:r>
          </w:p>
        </w:tc>
        <w:tc>
          <w:tcPr>
            <w:tcW w:w="1980" w:type="dxa"/>
            <w:tcBorders>
              <w:top w:val="nil"/>
              <w:left w:val="nil"/>
              <w:bottom w:val="nil"/>
              <w:right w:val="nil"/>
            </w:tcBorders>
            <w:vAlign w:val="bottom"/>
          </w:tcPr>
          <w:p w:rsidR="00635D36" w:rsidRPr="00EF2D33" w:rsidRDefault="00635D36" w:rsidP="00635D36">
            <w:pPr>
              <w:jc w:val="right"/>
              <w:rPr>
                <w:sz w:val="22"/>
                <w:szCs w:val="22"/>
              </w:rPr>
            </w:pPr>
            <w:r w:rsidRPr="00EF2D33">
              <w:rPr>
                <w:sz w:val="22"/>
                <w:szCs w:val="22"/>
              </w:rPr>
              <w:t>0,5</w:t>
            </w:r>
          </w:p>
        </w:tc>
        <w:tc>
          <w:tcPr>
            <w:tcW w:w="1138" w:type="dxa"/>
            <w:tcBorders>
              <w:top w:val="nil"/>
              <w:left w:val="nil"/>
              <w:bottom w:val="nil"/>
              <w:right w:val="nil"/>
            </w:tcBorders>
            <w:vAlign w:val="bottom"/>
          </w:tcPr>
          <w:p w:rsidR="00635D36" w:rsidRPr="00EF2D33" w:rsidRDefault="00635D36" w:rsidP="00635D36">
            <w:pPr>
              <w:spacing w:line="220" w:lineRule="exact"/>
              <w:jc w:val="right"/>
              <w:rPr>
                <w:sz w:val="22"/>
                <w:szCs w:val="22"/>
                <w:lang w:val="ru-RU"/>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635D36" w:rsidRPr="00EF2D33" w:rsidRDefault="00635D36" w:rsidP="00635D36">
            <w:pPr>
              <w:spacing w:line="220" w:lineRule="exact"/>
              <w:jc w:val="center"/>
              <w:rPr>
                <w:sz w:val="22"/>
                <w:szCs w:val="22"/>
              </w:rPr>
            </w:pPr>
            <w:r w:rsidRPr="00EF2D33">
              <w:rPr>
                <w:color w:val="000000"/>
                <w:sz w:val="22"/>
                <w:szCs w:val="22"/>
              </w:rPr>
              <w:t>‒</w:t>
            </w:r>
          </w:p>
        </w:tc>
      </w:tr>
      <w:tr w:rsidR="00635D36" w:rsidRPr="00EF2D33" w:rsidTr="00635D36">
        <w:trPr>
          <w:trHeight w:val="255"/>
        </w:trPr>
        <w:tc>
          <w:tcPr>
            <w:tcW w:w="4160" w:type="dxa"/>
            <w:tcBorders>
              <w:top w:val="nil"/>
              <w:left w:val="nil"/>
              <w:bottom w:val="nil"/>
              <w:right w:val="nil"/>
            </w:tcBorders>
            <w:vAlign w:val="bottom"/>
          </w:tcPr>
          <w:p w:rsidR="00635D36" w:rsidRPr="00EF2D33" w:rsidRDefault="00635D36" w:rsidP="00BE2ADB">
            <w:pPr>
              <w:spacing w:line="220" w:lineRule="exact"/>
              <w:ind w:left="343" w:right="-108" w:hanging="3"/>
              <w:rPr>
                <w:sz w:val="22"/>
                <w:szCs w:val="22"/>
              </w:rPr>
            </w:pPr>
            <w:r w:rsidRPr="00EF2D33">
              <w:rPr>
                <w:sz w:val="22"/>
                <w:szCs w:val="22"/>
              </w:rPr>
              <w:t>виготовлення виробів з паперу та картону</w:t>
            </w:r>
          </w:p>
        </w:tc>
        <w:tc>
          <w:tcPr>
            <w:tcW w:w="1276" w:type="dxa"/>
            <w:tcBorders>
              <w:top w:val="nil"/>
              <w:left w:val="nil"/>
              <w:bottom w:val="nil"/>
              <w:right w:val="nil"/>
            </w:tcBorders>
            <w:vAlign w:val="bottom"/>
          </w:tcPr>
          <w:p w:rsidR="00635D36" w:rsidRPr="00EF2D33" w:rsidRDefault="00635D36" w:rsidP="00635D36">
            <w:pPr>
              <w:spacing w:line="220" w:lineRule="exact"/>
              <w:jc w:val="center"/>
              <w:rPr>
                <w:color w:val="000000"/>
                <w:sz w:val="22"/>
                <w:szCs w:val="22"/>
              </w:rPr>
            </w:pPr>
            <w:r w:rsidRPr="00EF2D33">
              <w:rPr>
                <w:color w:val="000000"/>
                <w:sz w:val="22"/>
                <w:szCs w:val="22"/>
              </w:rPr>
              <w:t>17.2</w:t>
            </w:r>
          </w:p>
        </w:tc>
        <w:tc>
          <w:tcPr>
            <w:tcW w:w="1980" w:type="dxa"/>
            <w:tcBorders>
              <w:top w:val="nil"/>
              <w:left w:val="nil"/>
              <w:bottom w:val="nil"/>
              <w:right w:val="nil"/>
            </w:tcBorders>
            <w:vAlign w:val="bottom"/>
          </w:tcPr>
          <w:p w:rsidR="00635D36" w:rsidRPr="00EF2D33" w:rsidRDefault="00635D36" w:rsidP="00635D36">
            <w:pPr>
              <w:jc w:val="right"/>
              <w:rPr>
                <w:sz w:val="22"/>
                <w:szCs w:val="22"/>
              </w:rPr>
            </w:pPr>
            <w:r w:rsidRPr="00EF2D33">
              <w:rPr>
                <w:sz w:val="22"/>
                <w:szCs w:val="22"/>
              </w:rPr>
              <w:t>4,9</w:t>
            </w:r>
          </w:p>
        </w:tc>
        <w:tc>
          <w:tcPr>
            <w:tcW w:w="1138" w:type="dxa"/>
            <w:tcBorders>
              <w:top w:val="nil"/>
              <w:left w:val="nil"/>
              <w:bottom w:val="nil"/>
              <w:right w:val="nil"/>
            </w:tcBorders>
            <w:vAlign w:val="bottom"/>
          </w:tcPr>
          <w:p w:rsidR="00635D36" w:rsidRPr="00EF2D33" w:rsidRDefault="00E74759" w:rsidP="00635D36">
            <w:pPr>
              <w:spacing w:line="220" w:lineRule="exact"/>
              <w:jc w:val="right"/>
              <w:rPr>
                <w:sz w:val="22"/>
                <w:szCs w:val="22"/>
                <w:lang w:val="ru-RU"/>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635D36" w:rsidRPr="00EF2D33" w:rsidRDefault="00AA08A9" w:rsidP="00635D36">
            <w:pPr>
              <w:spacing w:line="220" w:lineRule="exact"/>
              <w:jc w:val="center"/>
              <w:rPr>
                <w:sz w:val="22"/>
                <w:szCs w:val="22"/>
              </w:rPr>
            </w:pPr>
            <w:r w:rsidRPr="00EF2D33">
              <w:rPr>
                <w:color w:val="000000"/>
                <w:sz w:val="22"/>
                <w:szCs w:val="22"/>
              </w:rPr>
              <w:t>‒</w:t>
            </w:r>
          </w:p>
        </w:tc>
      </w:tr>
      <w:tr w:rsidR="00BE2ADB" w:rsidRPr="00EF2D33" w:rsidTr="00BE2ADB">
        <w:trPr>
          <w:trHeight w:val="255"/>
        </w:trPr>
        <w:tc>
          <w:tcPr>
            <w:tcW w:w="4160" w:type="dxa"/>
            <w:tcBorders>
              <w:top w:val="nil"/>
              <w:left w:val="nil"/>
              <w:bottom w:val="nil"/>
              <w:right w:val="nil"/>
            </w:tcBorders>
            <w:vAlign w:val="bottom"/>
          </w:tcPr>
          <w:p w:rsidR="00BE2ADB" w:rsidRPr="00EF2D33" w:rsidRDefault="00BE2ADB" w:rsidP="00BE2ADB">
            <w:pPr>
              <w:spacing w:line="220" w:lineRule="exact"/>
              <w:ind w:left="227"/>
              <w:rPr>
                <w:sz w:val="22"/>
                <w:szCs w:val="22"/>
              </w:rPr>
            </w:pPr>
            <w:r w:rsidRPr="00EF2D33">
              <w:rPr>
                <w:sz w:val="22"/>
                <w:szCs w:val="22"/>
              </w:rPr>
              <w:t>поліграфічна діяльність, тиражування записаної інформації</w:t>
            </w:r>
          </w:p>
        </w:tc>
        <w:tc>
          <w:tcPr>
            <w:tcW w:w="1276" w:type="dxa"/>
            <w:tcBorders>
              <w:top w:val="nil"/>
              <w:left w:val="nil"/>
              <w:bottom w:val="nil"/>
              <w:right w:val="nil"/>
            </w:tcBorders>
            <w:vAlign w:val="bottom"/>
          </w:tcPr>
          <w:p w:rsidR="00BE2ADB" w:rsidRPr="00EF2D33" w:rsidRDefault="00BE2ADB" w:rsidP="00BE2ADB">
            <w:pPr>
              <w:spacing w:line="220" w:lineRule="exact"/>
              <w:jc w:val="center"/>
              <w:rPr>
                <w:color w:val="000000"/>
                <w:sz w:val="22"/>
                <w:szCs w:val="22"/>
              </w:rPr>
            </w:pPr>
            <w:r w:rsidRPr="00EF2D33">
              <w:rPr>
                <w:color w:val="000000"/>
                <w:sz w:val="22"/>
                <w:szCs w:val="22"/>
              </w:rPr>
              <w:t>18</w:t>
            </w:r>
          </w:p>
        </w:tc>
        <w:tc>
          <w:tcPr>
            <w:tcW w:w="1980" w:type="dxa"/>
            <w:tcBorders>
              <w:top w:val="nil"/>
              <w:left w:val="nil"/>
              <w:bottom w:val="nil"/>
              <w:right w:val="nil"/>
            </w:tcBorders>
            <w:vAlign w:val="bottom"/>
          </w:tcPr>
          <w:p w:rsidR="00BE2ADB" w:rsidRPr="00EF2D33" w:rsidRDefault="00BE2ADB" w:rsidP="00BE2ADB">
            <w:pPr>
              <w:jc w:val="right"/>
              <w:rPr>
                <w:color w:val="000000"/>
                <w:sz w:val="22"/>
                <w:szCs w:val="22"/>
                <w:lang w:eastAsia="uk-UA"/>
              </w:rPr>
            </w:pPr>
            <w:r w:rsidRPr="00EF2D33">
              <w:rPr>
                <w:color w:val="000000"/>
                <w:sz w:val="22"/>
                <w:szCs w:val="22"/>
              </w:rPr>
              <w:t>5,6</w:t>
            </w:r>
          </w:p>
        </w:tc>
        <w:tc>
          <w:tcPr>
            <w:tcW w:w="1138" w:type="dxa"/>
            <w:tcBorders>
              <w:top w:val="nil"/>
              <w:left w:val="nil"/>
              <w:bottom w:val="nil"/>
              <w:right w:val="nil"/>
            </w:tcBorders>
            <w:vAlign w:val="bottom"/>
          </w:tcPr>
          <w:p w:rsidR="00BE2ADB" w:rsidRPr="00EF2D33" w:rsidRDefault="00F374A2" w:rsidP="00BE2ADB">
            <w:pPr>
              <w:spacing w:line="220" w:lineRule="exact"/>
              <w:jc w:val="right"/>
              <w:rPr>
                <w:sz w:val="22"/>
                <w:szCs w:val="22"/>
                <w:lang w:val="ru-RU"/>
              </w:rPr>
            </w:pPr>
            <w:r w:rsidRPr="00EF2D33">
              <w:rPr>
                <w:color w:val="000000"/>
                <w:sz w:val="22"/>
                <w:szCs w:val="22"/>
              </w:rPr>
              <w:t>2,4</w:t>
            </w:r>
          </w:p>
        </w:tc>
        <w:tc>
          <w:tcPr>
            <w:tcW w:w="1154" w:type="dxa"/>
            <w:tcBorders>
              <w:top w:val="nil"/>
              <w:left w:val="nil"/>
              <w:bottom w:val="nil"/>
              <w:right w:val="nil"/>
            </w:tcBorders>
            <w:vAlign w:val="bottom"/>
          </w:tcPr>
          <w:p w:rsidR="00BE2ADB" w:rsidRPr="00EF2D33" w:rsidRDefault="00BE2ADB" w:rsidP="00BE2ADB">
            <w:pPr>
              <w:spacing w:line="220" w:lineRule="exact"/>
              <w:jc w:val="center"/>
              <w:rPr>
                <w:sz w:val="22"/>
                <w:szCs w:val="22"/>
              </w:rPr>
            </w:pPr>
            <w:r w:rsidRPr="00EF2D33">
              <w:rPr>
                <w:color w:val="000000"/>
                <w:sz w:val="22"/>
                <w:szCs w:val="22"/>
              </w:rPr>
              <w:t>А</w:t>
            </w:r>
          </w:p>
        </w:tc>
      </w:tr>
      <w:tr w:rsidR="00BE2ADB" w:rsidRPr="00EF2D33" w:rsidTr="00BE2ADB">
        <w:trPr>
          <w:trHeight w:val="255"/>
        </w:trPr>
        <w:tc>
          <w:tcPr>
            <w:tcW w:w="4160" w:type="dxa"/>
            <w:tcBorders>
              <w:top w:val="nil"/>
              <w:left w:val="nil"/>
              <w:bottom w:val="nil"/>
              <w:right w:val="nil"/>
            </w:tcBorders>
            <w:vAlign w:val="bottom"/>
          </w:tcPr>
          <w:p w:rsidR="00BE2ADB" w:rsidRPr="00EF2D33" w:rsidRDefault="00BE2ADB" w:rsidP="00BE2ADB">
            <w:pPr>
              <w:spacing w:line="220" w:lineRule="exact"/>
              <w:ind w:left="343" w:hanging="3"/>
              <w:rPr>
                <w:sz w:val="22"/>
                <w:szCs w:val="22"/>
              </w:rPr>
            </w:pPr>
            <w:r w:rsidRPr="00EF2D33">
              <w:rPr>
                <w:sz w:val="22"/>
                <w:szCs w:val="22"/>
              </w:rPr>
              <w:t>поліграфічна діяльність і надання пов'язаних із нею послуг</w:t>
            </w:r>
          </w:p>
        </w:tc>
        <w:tc>
          <w:tcPr>
            <w:tcW w:w="1276" w:type="dxa"/>
            <w:tcBorders>
              <w:top w:val="nil"/>
              <w:left w:val="nil"/>
              <w:bottom w:val="nil"/>
              <w:right w:val="nil"/>
            </w:tcBorders>
            <w:vAlign w:val="bottom"/>
          </w:tcPr>
          <w:p w:rsidR="00BE2ADB" w:rsidRPr="00EF2D33" w:rsidRDefault="00BE2ADB" w:rsidP="00BE2ADB">
            <w:pPr>
              <w:spacing w:line="220" w:lineRule="exact"/>
              <w:jc w:val="center"/>
              <w:rPr>
                <w:color w:val="000000"/>
                <w:sz w:val="22"/>
                <w:szCs w:val="22"/>
                <w:lang w:eastAsia="uk-UA"/>
              </w:rPr>
            </w:pPr>
            <w:r w:rsidRPr="00EF2D33">
              <w:rPr>
                <w:color w:val="000000"/>
                <w:sz w:val="22"/>
                <w:szCs w:val="22"/>
              </w:rPr>
              <w:t>18.1</w:t>
            </w:r>
          </w:p>
        </w:tc>
        <w:tc>
          <w:tcPr>
            <w:tcW w:w="1980" w:type="dxa"/>
            <w:tcBorders>
              <w:top w:val="nil"/>
              <w:left w:val="nil"/>
              <w:bottom w:val="nil"/>
              <w:right w:val="nil"/>
            </w:tcBorders>
            <w:vAlign w:val="bottom"/>
          </w:tcPr>
          <w:p w:rsidR="00BE2ADB" w:rsidRPr="00EF2D33" w:rsidRDefault="00BE2ADB" w:rsidP="00BE2ADB">
            <w:pPr>
              <w:spacing w:line="220" w:lineRule="exact"/>
              <w:jc w:val="right"/>
              <w:rPr>
                <w:color w:val="000000"/>
                <w:sz w:val="22"/>
                <w:szCs w:val="22"/>
              </w:rPr>
            </w:pPr>
            <w:r w:rsidRPr="00EF2D33">
              <w:rPr>
                <w:color w:val="000000"/>
                <w:sz w:val="22"/>
                <w:szCs w:val="22"/>
              </w:rPr>
              <w:t>5,5</w:t>
            </w:r>
          </w:p>
        </w:tc>
        <w:tc>
          <w:tcPr>
            <w:tcW w:w="1138" w:type="dxa"/>
            <w:tcBorders>
              <w:top w:val="nil"/>
              <w:left w:val="nil"/>
              <w:bottom w:val="nil"/>
              <w:right w:val="nil"/>
            </w:tcBorders>
            <w:vAlign w:val="bottom"/>
          </w:tcPr>
          <w:p w:rsidR="00BE2ADB" w:rsidRPr="00EF2D33" w:rsidRDefault="000909D6" w:rsidP="00BE2ADB">
            <w:pPr>
              <w:spacing w:line="220" w:lineRule="exact"/>
              <w:jc w:val="right"/>
              <w:rPr>
                <w:color w:val="000000"/>
                <w:sz w:val="22"/>
                <w:szCs w:val="22"/>
              </w:rPr>
            </w:pPr>
            <w:r>
              <w:rPr>
                <w:color w:val="000000"/>
                <w:sz w:val="22"/>
                <w:szCs w:val="22"/>
              </w:rPr>
              <w:t>2,5</w:t>
            </w:r>
          </w:p>
        </w:tc>
        <w:tc>
          <w:tcPr>
            <w:tcW w:w="1154" w:type="dxa"/>
            <w:tcBorders>
              <w:top w:val="nil"/>
              <w:left w:val="nil"/>
              <w:bottom w:val="nil"/>
              <w:right w:val="nil"/>
            </w:tcBorders>
            <w:vAlign w:val="bottom"/>
          </w:tcPr>
          <w:p w:rsidR="00BE2ADB" w:rsidRPr="00EF2D33" w:rsidRDefault="000909D6" w:rsidP="00BE2ADB">
            <w:pPr>
              <w:spacing w:line="220" w:lineRule="exact"/>
              <w:jc w:val="center"/>
              <w:rPr>
                <w:sz w:val="22"/>
                <w:szCs w:val="22"/>
              </w:rPr>
            </w:pPr>
            <w:r>
              <w:rPr>
                <w:color w:val="000000"/>
                <w:sz w:val="22"/>
                <w:szCs w:val="22"/>
              </w:rPr>
              <w:t>А</w:t>
            </w:r>
          </w:p>
        </w:tc>
      </w:tr>
      <w:tr w:rsidR="00BE2ADB" w:rsidRPr="00EF2D33" w:rsidTr="00BE2ADB">
        <w:trPr>
          <w:trHeight w:val="222"/>
        </w:trPr>
        <w:tc>
          <w:tcPr>
            <w:tcW w:w="4160" w:type="dxa"/>
            <w:tcBorders>
              <w:top w:val="nil"/>
              <w:left w:val="nil"/>
              <w:bottom w:val="nil"/>
              <w:right w:val="nil"/>
            </w:tcBorders>
            <w:vAlign w:val="bottom"/>
          </w:tcPr>
          <w:p w:rsidR="00BE2ADB" w:rsidRPr="00EF2D33" w:rsidRDefault="00BE2ADB" w:rsidP="00BE2ADB">
            <w:pPr>
              <w:spacing w:line="220" w:lineRule="exact"/>
              <w:ind w:left="343" w:hanging="3"/>
              <w:rPr>
                <w:sz w:val="22"/>
                <w:szCs w:val="22"/>
              </w:rPr>
            </w:pPr>
            <w:r w:rsidRPr="00EF2D33">
              <w:rPr>
                <w:sz w:val="22"/>
                <w:szCs w:val="22"/>
              </w:rPr>
              <w:t>тиражування звуко-, відеозаписів і програмного забезпечення</w:t>
            </w:r>
          </w:p>
        </w:tc>
        <w:tc>
          <w:tcPr>
            <w:tcW w:w="1276" w:type="dxa"/>
            <w:tcBorders>
              <w:top w:val="nil"/>
              <w:left w:val="nil"/>
              <w:bottom w:val="nil"/>
              <w:right w:val="nil"/>
            </w:tcBorders>
            <w:vAlign w:val="bottom"/>
          </w:tcPr>
          <w:p w:rsidR="00BE2ADB" w:rsidRPr="00EF2D33" w:rsidRDefault="00BE2ADB" w:rsidP="00BE2ADB">
            <w:pPr>
              <w:spacing w:line="220" w:lineRule="exact"/>
              <w:jc w:val="center"/>
              <w:rPr>
                <w:color w:val="000000"/>
                <w:sz w:val="22"/>
                <w:szCs w:val="22"/>
              </w:rPr>
            </w:pPr>
            <w:r w:rsidRPr="00EF2D33">
              <w:rPr>
                <w:color w:val="000000"/>
                <w:sz w:val="22"/>
                <w:szCs w:val="22"/>
              </w:rPr>
              <w:t>18.2</w:t>
            </w:r>
          </w:p>
        </w:tc>
        <w:tc>
          <w:tcPr>
            <w:tcW w:w="1980" w:type="dxa"/>
            <w:tcBorders>
              <w:top w:val="nil"/>
              <w:left w:val="nil"/>
              <w:bottom w:val="nil"/>
              <w:right w:val="nil"/>
            </w:tcBorders>
            <w:vAlign w:val="bottom"/>
          </w:tcPr>
          <w:p w:rsidR="00BE2ADB" w:rsidRPr="00EF2D33" w:rsidRDefault="00BE2ADB" w:rsidP="00BE2ADB">
            <w:pPr>
              <w:spacing w:line="220" w:lineRule="exact"/>
              <w:jc w:val="right"/>
              <w:rPr>
                <w:color w:val="000000"/>
                <w:sz w:val="22"/>
                <w:szCs w:val="22"/>
              </w:rPr>
            </w:pPr>
            <w:r w:rsidRPr="00EF2D33">
              <w:rPr>
                <w:color w:val="000000"/>
                <w:sz w:val="22"/>
                <w:szCs w:val="22"/>
              </w:rPr>
              <w:t>0,1</w:t>
            </w:r>
          </w:p>
        </w:tc>
        <w:tc>
          <w:tcPr>
            <w:tcW w:w="1138" w:type="dxa"/>
            <w:tcBorders>
              <w:top w:val="nil"/>
              <w:left w:val="nil"/>
              <w:bottom w:val="nil"/>
              <w:right w:val="nil"/>
            </w:tcBorders>
            <w:vAlign w:val="bottom"/>
          </w:tcPr>
          <w:p w:rsidR="00BE2ADB" w:rsidRPr="00EF2D33" w:rsidRDefault="000909D6" w:rsidP="000909D6">
            <w:pPr>
              <w:spacing w:line="220" w:lineRule="exact"/>
              <w:jc w:val="right"/>
              <w:rPr>
                <w:color w:val="000000"/>
                <w:sz w:val="22"/>
                <w:szCs w:val="22"/>
              </w:rPr>
            </w:pPr>
            <w:r>
              <w:rPr>
                <w:color w:val="000000"/>
                <w:sz w:val="22"/>
                <w:szCs w:val="22"/>
              </w:rPr>
              <w:t>9,7</w:t>
            </w:r>
          </w:p>
        </w:tc>
        <w:tc>
          <w:tcPr>
            <w:tcW w:w="1154" w:type="dxa"/>
            <w:tcBorders>
              <w:top w:val="nil"/>
              <w:left w:val="nil"/>
              <w:bottom w:val="nil"/>
              <w:right w:val="nil"/>
            </w:tcBorders>
            <w:vAlign w:val="bottom"/>
          </w:tcPr>
          <w:p w:rsidR="00BE2ADB" w:rsidRPr="00EF2D33" w:rsidRDefault="000909D6" w:rsidP="00BE2ADB">
            <w:pPr>
              <w:spacing w:line="220" w:lineRule="exact"/>
              <w:jc w:val="center"/>
              <w:rPr>
                <w:sz w:val="22"/>
                <w:szCs w:val="22"/>
              </w:rPr>
            </w:pPr>
            <w:r>
              <w:rPr>
                <w:color w:val="000000"/>
                <w:sz w:val="22"/>
                <w:szCs w:val="22"/>
              </w:rPr>
              <w:t>Б</w:t>
            </w:r>
          </w:p>
        </w:tc>
      </w:tr>
      <w:tr w:rsidR="00BE2ADB" w:rsidRPr="00EF2D33" w:rsidTr="00BE2ADB">
        <w:trPr>
          <w:trHeight w:val="255"/>
        </w:trPr>
        <w:tc>
          <w:tcPr>
            <w:tcW w:w="4160" w:type="dxa"/>
            <w:tcBorders>
              <w:top w:val="nil"/>
              <w:left w:val="nil"/>
              <w:bottom w:val="nil"/>
              <w:right w:val="nil"/>
            </w:tcBorders>
            <w:vAlign w:val="bottom"/>
          </w:tcPr>
          <w:p w:rsidR="00BE2ADB" w:rsidRPr="00EF2D33" w:rsidRDefault="00BE2ADB" w:rsidP="00BE2ADB">
            <w:pPr>
              <w:spacing w:line="220" w:lineRule="exact"/>
              <w:ind w:left="227"/>
              <w:rPr>
                <w:sz w:val="22"/>
                <w:szCs w:val="22"/>
              </w:rPr>
            </w:pPr>
            <w:r w:rsidRPr="00EF2D33">
              <w:rPr>
                <w:sz w:val="22"/>
                <w:szCs w:val="22"/>
              </w:rPr>
              <w:t xml:space="preserve">виробництво коксу та продуктів </w:t>
            </w:r>
            <w:proofErr w:type="spellStart"/>
            <w:r w:rsidRPr="00EF2D33">
              <w:rPr>
                <w:sz w:val="22"/>
                <w:szCs w:val="22"/>
              </w:rPr>
              <w:t>нафтоперероблення</w:t>
            </w:r>
            <w:proofErr w:type="spellEnd"/>
          </w:p>
        </w:tc>
        <w:tc>
          <w:tcPr>
            <w:tcW w:w="1276" w:type="dxa"/>
            <w:tcBorders>
              <w:top w:val="nil"/>
              <w:left w:val="nil"/>
              <w:bottom w:val="nil"/>
              <w:right w:val="nil"/>
            </w:tcBorders>
            <w:vAlign w:val="bottom"/>
          </w:tcPr>
          <w:p w:rsidR="00BE2ADB" w:rsidRPr="00EF2D33" w:rsidRDefault="00BE2ADB" w:rsidP="00BE2ADB">
            <w:pPr>
              <w:spacing w:line="220" w:lineRule="exact"/>
              <w:jc w:val="center"/>
              <w:rPr>
                <w:color w:val="000000"/>
                <w:sz w:val="22"/>
                <w:szCs w:val="22"/>
              </w:rPr>
            </w:pPr>
            <w:r w:rsidRPr="00EF2D33">
              <w:rPr>
                <w:color w:val="000000"/>
                <w:sz w:val="22"/>
                <w:szCs w:val="22"/>
              </w:rPr>
              <w:t>19</w:t>
            </w:r>
          </w:p>
        </w:tc>
        <w:tc>
          <w:tcPr>
            <w:tcW w:w="1980" w:type="dxa"/>
            <w:tcBorders>
              <w:top w:val="nil"/>
              <w:left w:val="nil"/>
              <w:bottom w:val="nil"/>
              <w:right w:val="nil"/>
            </w:tcBorders>
            <w:vAlign w:val="bottom"/>
          </w:tcPr>
          <w:p w:rsidR="00BE2ADB" w:rsidRPr="00EF2D33" w:rsidRDefault="00BE2ADB" w:rsidP="00BE2ADB">
            <w:pPr>
              <w:spacing w:line="220" w:lineRule="exact"/>
              <w:jc w:val="right"/>
              <w:rPr>
                <w:color w:val="000000"/>
                <w:sz w:val="22"/>
                <w:szCs w:val="22"/>
              </w:rPr>
            </w:pPr>
            <w:r w:rsidRPr="00EF2D33">
              <w:rPr>
                <w:color w:val="000000"/>
                <w:sz w:val="22"/>
                <w:szCs w:val="22"/>
              </w:rPr>
              <w:t>0,7</w:t>
            </w:r>
          </w:p>
        </w:tc>
        <w:tc>
          <w:tcPr>
            <w:tcW w:w="1138" w:type="dxa"/>
            <w:tcBorders>
              <w:top w:val="nil"/>
              <w:left w:val="nil"/>
              <w:bottom w:val="nil"/>
              <w:right w:val="nil"/>
            </w:tcBorders>
            <w:vAlign w:val="bottom"/>
          </w:tcPr>
          <w:p w:rsidR="00BE2ADB" w:rsidRPr="00EF2D33" w:rsidRDefault="00BE2ADB" w:rsidP="00BE2ADB">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BE2ADB" w:rsidRPr="00EF2D33" w:rsidRDefault="00BE2ADB" w:rsidP="00BE2ADB">
            <w:pPr>
              <w:spacing w:line="220" w:lineRule="exact"/>
              <w:jc w:val="center"/>
              <w:rPr>
                <w:sz w:val="22"/>
                <w:szCs w:val="22"/>
              </w:rPr>
            </w:pPr>
            <w:r w:rsidRPr="00EF2D33">
              <w:rPr>
                <w:color w:val="000000"/>
                <w:sz w:val="22"/>
                <w:szCs w:val="22"/>
              </w:rPr>
              <w:t>‒</w:t>
            </w:r>
          </w:p>
        </w:tc>
      </w:tr>
      <w:tr w:rsidR="00BE2ADB" w:rsidRPr="00EF2D33" w:rsidTr="00BE2ADB">
        <w:trPr>
          <w:trHeight w:val="87"/>
        </w:trPr>
        <w:tc>
          <w:tcPr>
            <w:tcW w:w="4160" w:type="dxa"/>
            <w:tcBorders>
              <w:top w:val="nil"/>
              <w:left w:val="nil"/>
              <w:bottom w:val="nil"/>
              <w:right w:val="nil"/>
            </w:tcBorders>
            <w:vAlign w:val="bottom"/>
          </w:tcPr>
          <w:p w:rsidR="00BE2ADB" w:rsidRPr="00EF2D33" w:rsidRDefault="00BE2ADB" w:rsidP="00BE2ADB">
            <w:pPr>
              <w:spacing w:line="220" w:lineRule="exact"/>
              <w:ind w:left="343" w:hanging="3"/>
              <w:rPr>
                <w:sz w:val="22"/>
                <w:szCs w:val="22"/>
              </w:rPr>
            </w:pPr>
            <w:r w:rsidRPr="00EF2D33">
              <w:rPr>
                <w:sz w:val="22"/>
                <w:szCs w:val="22"/>
              </w:rPr>
              <w:t xml:space="preserve">виробництво коксу та </w:t>
            </w:r>
            <w:proofErr w:type="spellStart"/>
            <w:r w:rsidRPr="00EF2D33">
              <w:rPr>
                <w:sz w:val="22"/>
                <w:szCs w:val="22"/>
              </w:rPr>
              <w:t>коксопродуктів</w:t>
            </w:r>
            <w:proofErr w:type="spellEnd"/>
          </w:p>
        </w:tc>
        <w:tc>
          <w:tcPr>
            <w:tcW w:w="1276" w:type="dxa"/>
            <w:tcBorders>
              <w:top w:val="nil"/>
              <w:left w:val="nil"/>
              <w:bottom w:val="nil"/>
              <w:right w:val="nil"/>
            </w:tcBorders>
            <w:vAlign w:val="bottom"/>
          </w:tcPr>
          <w:p w:rsidR="00BE2ADB" w:rsidRPr="00EF2D33" w:rsidRDefault="00BE2ADB" w:rsidP="00BE2ADB">
            <w:pPr>
              <w:spacing w:line="220" w:lineRule="exact"/>
              <w:jc w:val="center"/>
              <w:rPr>
                <w:color w:val="000000"/>
                <w:sz w:val="22"/>
                <w:szCs w:val="22"/>
                <w:lang w:eastAsia="uk-UA"/>
              </w:rPr>
            </w:pPr>
            <w:r w:rsidRPr="00EF2D33">
              <w:rPr>
                <w:color w:val="000000"/>
                <w:sz w:val="22"/>
                <w:szCs w:val="22"/>
              </w:rPr>
              <w:t>19.1</w:t>
            </w:r>
          </w:p>
        </w:tc>
        <w:tc>
          <w:tcPr>
            <w:tcW w:w="1980" w:type="dxa"/>
            <w:tcBorders>
              <w:top w:val="nil"/>
              <w:left w:val="nil"/>
              <w:bottom w:val="nil"/>
              <w:right w:val="nil"/>
            </w:tcBorders>
            <w:vAlign w:val="bottom"/>
          </w:tcPr>
          <w:p w:rsidR="00BE2ADB" w:rsidRPr="00EF2D33" w:rsidRDefault="00BE2ADB" w:rsidP="00BE2ADB">
            <w:pPr>
              <w:spacing w:line="220" w:lineRule="exact"/>
              <w:jc w:val="right"/>
              <w:rPr>
                <w:color w:val="000000"/>
                <w:sz w:val="22"/>
                <w:szCs w:val="22"/>
              </w:rPr>
            </w:pPr>
            <w:r w:rsidRPr="00EF2D33">
              <w:rPr>
                <w:color w:val="000000"/>
                <w:sz w:val="22"/>
                <w:szCs w:val="22"/>
              </w:rPr>
              <w:t>к</w:t>
            </w:r>
          </w:p>
        </w:tc>
        <w:tc>
          <w:tcPr>
            <w:tcW w:w="1138" w:type="dxa"/>
            <w:tcBorders>
              <w:top w:val="nil"/>
              <w:left w:val="nil"/>
              <w:bottom w:val="nil"/>
              <w:right w:val="nil"/>
            </w:tcBorders>
            <w:vAlign w:val="bottom"/>
          </w:tcPr>
          <w:p w:rsidR="00BE2ADB" w:rsidRPr="00EF2D33" w:rsidRDefault="000909D6" w:rsidP="00BE2ADB">
            <w:pPr>
              <w:spacing w:line="220" w:lineRule="exact"/>
              <w:jc w:val="right"/>
              <w:rPr>
                <w:sz w:val="22"/>
                <w:szCs w:val="22"/>
              </w:rPr>
            </w:pPr>
            <w:r>
              <w:rPr>
                <w:color w:val="000000"/>
                <w:sz w:val="22"/>
                <w:szCs w:val="22"/>
              </w:rPr>
              <w:t>к</w:t>
            </w:r>
          </w:p>
        </w:tc>
        <w:tc>
          <w:tcPr>
            <w:tcW w:w="1154" w:type="dxa"/>
            <w:tcBorders>
              <w:top w:val="nil"/>
              <w:left w:val="nil"/>
              <w:bottom w:val="nil"/>
              <w:right w:val="nil"/>
            </w:tcBorders>
            <w:vAlign w:val="bottom"/>
          </w:tcPr>
          <w:p w:rsidR="00BE2ADB" w:rsidRPr="00EF2D33" w:rsidRDefault="00BE2ADB" w:rsidP="00BE2ADB">
            <w:pPr>
              <w:spacing w:line="220" w:lineRule="exact"/>
              <w:jc w:val="center"/>
              <w:rPr>
                <w:sz w:val="22"/>
                <w:szCs w:val="22"/>
              </w:rPr>
            </w:pPr>
            <w:r w:rsidRPr="00EF2D33">
              <w:rPr>
                <w:color w:val="000000"/>
                <w:sz w:val="22"/>
                <w:szCs w:val="22"/>
              </w:rPr>
              <w:t>‒</w:t>
            </w:r>
          </w:p>
        </w:tc>
      </w:tr>
      <w:tr w:rsidR="00BE2ADB" w:rsidRPr="00EF2D33" w:rsidTr="00BE2ADB">
        <w:trPr>
          <w:trHeight w:val="255"/>
        </w:trPr>
        <w:tc>
          <w:tcPr>
            <w:tcW w:w="4160" w:type="dxa"/>
            <w:tcBorders>
              <w:top w:val="nil"/>
              <w:left w:val="nil"/>
              <w:bottom w:val="nil"/>
              <w:right w:val="nil"/>
            </w:tcBorders>
            <w:vAlign w:val="bottom"/>
          </w:tcPr>
          <w:p w:rsidR="00BE2ADB" w:rsidRPr="00EF2D33" w:rsidRDefault="00BE2ADB" w:rsidP="00BE2ADB">
            <w:pPr>
              <w:spacing w:line="220" w:lineRule="exact"/>
              <w:ind w:left="343" w:hanging="3"/>
              <w:rPr>
                <w:sz w:val="22"/>
                <w:szCs w:val="22"/>
              </w:rPr>
            </w:pPr>
            <w:r w:rsidRPr="00EF2D33">
              <w:rPr>
                <w:sz w:val="22"/>
                <w:szCs w:val="22"/>
              </w:rPr>
              <w:t xml:space="preserve">виробництво продуктів </w:t>
            </w:r>
            <w:proofErr w:type="spellStart"/>
            <w:r w:rsidRPr="00EF2D33">
              <w:rPr>
                <w:sz w:val="22"/>
                <w:szCs w:val="22"/>
              </w:rPr>
              <w:t>нафтоперероблення</w:t>
            </w:r>
            <w:proofErr w:type="spellEnd"/>
          </w:p>
        </w:tc>
        <w:tc>
          <w:tcPr>
            <w:tcW w:w="1276" w:type="dxa"/>
            <w:tcBorders>
              <w:top w:val="nil"/>
              <w:left w:val="nil"/>
              <w:bottom w:val="nil"/>
              <w:right w:val="nil"/>
            </w:tcBorders>
            <w:vAlign w:val="bottom"/>
          </w:tcPr>
          <w:p w:rsidR="00BE2ADB" w:rsidRPr="00EF2D33" w:rsidRDefault="00BE2ADB" w:rsidP="00BE2ADB">
            <w:pPr>
              <w:spacing w:line="220" w:lineRule="exact"/>
              <w:jc w:val="center"/>
              <w:rPr>
                <w:color w:val="000000"/>
                <w:sz w:val="22"/>
                <w:szCs w:val="22"/>
              </w:rPr>
            </w:pPr>
            <w:r w:rsidRPr="00EF2D33">
              <w:rPr>
                <w:color w:val="000000"/>
                <w:sz w:val="22"/>
                <w:szCs w:val="22"/>
              </w:rPr>
              <w:t>19.2</w:t>
            </w:r>
          </w:p>
        </w:tc>
        <w:tc>
          <w:tcPr>
            <w:tcW w:w="1980" w:type="dxa"/>
            <w:tcBorders>
              <w:top w:val="nil"/>
              <w:left w:val="nil"/>
              <w:bottom w:val="nil"/>
              <w:right w:val="nil"/>
            </w:tcBorders>
            <w:vAlign w:val="bottom"/>
          </w:tcPr>
          <w:p w:rsidR="00BE2ADB" w:rsidRPr="00EF2D33" w:rsidRDefault="00BE2ADB" w:rsidP="00BE2ADB">
            <w:pPr>
              <w:spacing w:line="220" w:lineRule="exact"/>
              <w:jc w:val="right"/>
              <w:rPr>
                <w:color w:val="000000"/>
                <w:sz w:val="22"/>
                <w:szCs w:val="22"/>
              </w:rPr>
            </w:pPr>
            <w:r w:rsidRPr="00EF2D33">
              <w:rPr>
                <w:color w:val="000000"/>
                <w:sz w:val="22"/>
                <w:szCs w:val="22"/>
              </w:rPr>
              <w:t>к</w:t>
            </w:r>
          </w:p>
        </w:tc>
        <w:tc>
          <w:tcPr>
            <w:tcW w:w="1138" w:type="dxa"/>
            <w:tcBorders>
              <w:top w:val="nil"/>
              <w:left w:val="nil"/>
              <w:bottom w:val="nil"/>
              <w:right w:val="nil"/>
            </w:tcBorders>
            <w:vAlign w:val="bottom"/>
          </w:tcPr>
          <w:p w:rsidR="00BE2ADB" w:rsidRPr="00EF2D33" w:rsidRDefault="000909D6" w:rsidP="00BE2ADB">
            <w:pPr>
              <w:spacing w:line="220" w:lineRule="exact"/>
              <w:jc w:val="right"/>
              <w:rPr>
                <w:sz w:val="22"/>
                <w:szCs w:val="22"/>
              </w:rPr>
            </w:pPr>
            <w:r>
              <w:rPr>
                <w:color w:val="000000"/>
                <w:sz w:val="22"/>
                <w:szCs w:val="22"/>
              </w:rPr>
              <w:t>к</w:t>
            </w:r>
          </w:p>
        </w:tc>
        <w:tc>
          <w:tcPr>
            <w:tcW w:w="1154" w:type="dxa"/>
            <w:tcBorders>
              <w:top w:val="nil"/>
              <w:left w:val="nil"/>
              <w:bottom w:val="nil"/>
              <w:right w:val="nil"/>
            </w:tcBorders>
            <w:vAlign w:val="bottom"/>
          </w:tcPr>
          <w:p w:rsidR="00BE2ADB" w:rsidRPr="00EF2D33" w:rsidRDefault="00BE2ADB" w:rsidP="00BE2ADB">
            <w:pPr>
              <w:spacing w:line="220" w:lineRule="exact"/>
              <w:jc w:val="center"/>
              <w:rPr>
                <w:sz w:val="22"/>
                <w:szCs w:val="22"/>
              </w:rPr>
            </w:pPr>
            <w:r w:rsidRPr="00EF2D33">
              <w:rPr>
                <w:color w:val="000000"/>
                <w:sz w:val="22"/>
                <w:szCs w:val="22"/>
              </w:rPr>
              <w:t>‒</w:t>
            </w:r>
          </w:p>
        </w:tc>
      </w:tr>
      <w:tr w:rsidR="00BE2ADB" w:rsidRPr="00EF2D33" w:rsidTr="00BE2ADB">
        <w:trPr>
          <w:trHeight w:val="255"/>
        </w:trPr>
        <w:tc>
          <w:tcPr>
            <w:tcW w:w="4160" w:type="dxa"/>
            <w:tcBorders>
              <w:top w:val="nil"/>
              <w:left w:val="nil"/>
              <w:bottom w:val="nil"/>
              <w:right w:val="nil"/>
            </w:tcBorders>
            <w:vAlign w:val="bottom"/>
          </w:tcPr>
          <w:p w:rsidR="00BE2ADB" w:rsidRPr="00EF2D33" w:rsidRDefault="00BE2ADB" w:rsidP="00BE2ADB">
            <w:pPr>
              <w:spacing w:line="220" w:lineRule="exact"/>
              <w:ind w:left="227"/>
              <w:rPr>
                <w:sz w:val="22"/>
                <w:szCs w:val="22"/>
              </w:rPr>
            </w:pPr>
            <w:r w:rsidRPr="00EF2D33">
              <w:rPr>
                <w:sz w:val="22"/>
                <w:szCs w:val="22"/>
              </w:rPr>
              <w:t>виробництво хімічних речовин і хімічної продукції</w:t>
            </w:r>
          </w:p>
        </w:tc>
        <w:tc>
          <w:tcPr>
            <w:tcW w:w="1276" w:type="dxa"/>
            <w:tcBorders>
              <w:top w:val="nil"/>
              <w:left w:val="nil"/>
              <w:bottom w:val="nil"/>
              <w:right w:val="nil"/>
            </w:tcBorders>
            <w:vAlign w:val="bottom"/>
          </w:tcPr>
          <w:p w:rsidR="00BE2ADB" w:rsidRPr="00EF2D33" w:rsidRDefault="00BE2ADB" w:rsidP="00BE2ADB">
            <w:pPr>
              <w:spacing w:line="220" w:lineRule="exact"/>
              <w:jc w:val="center"/>
              <w:rPr>
                <w:color w:val="000000"/>
                <w:sz w:val="22"/>
                <w:szCs w:val="22"/>
              </w:rPr>
            </w:pPr>
            <w:r w:rsidRPr="00EF2D33">
              <w:rPr>
                <w:color w:val="000000"/>
                <w:sz w:val="22"/>
                <w:szCs w:val="22"/>
              </w:rPr>
              <w:t>20</w:t>
            </w:r>
          </w:p>
        </w:tc>
        <w:tc>
          <w:tcPr>
            <w:tcW w:w="1980" w:type="dxa"/>
            <w:tcBorders>
              <w:top w:val="nil"/>
              <w:left w:val="nil"/>
              <w:bottom w:val="nil"/>
              <w:right w:val="nil"/>
            </w:tcBorders>
            <w:vAlign w:val="bottom"/>
          </w:tcPr>
          <w:p w:rsidR="00BE2ADB" w:rsidRPr="00EF2D33" w:rsidRDefault="00BE2ADB" w:rsidP="00BE2ADB">
            <w:pPr>
              <w:spacing w:line="220" w:lineRule="exact"/>
              <w:jc w:val="right"/>
              <w:rPr>
                <w:color w:val="000000"/>
                <w:sz w:val="22"/>
                <w:szCs w:val="22"/>
              </w:rPr>
            </w:pPr>
            <w:r w:rsidRPr="00EF2D33">
              <w:rPr>
                <w:color w:val="000000"/>
                <w:sz w:val="22"/>
                <w:szCs w:val="22"/>
              </w:rPr>
              <w:t>12,4</w:t>
            </w:r>
          </w:p>
        </w:tc>
        <w:tc>
          <w:tcPr>
            <w:tcW w:w="1138" w:type="dxa"/>
            <w:tcBorders>
              <w:top w:val="nil"/>
              <w:left w:val="nil"/>
              <w:bottom w:val="nil"/>
              <w:right w:val="nil"/>
            </w:tcBorders>
            <w:vAlign w:val="bottom"/>
          </w:tcPr>
          <w:p w:rsidR="00BE2ADB" w:rsidRPr="00EF2D33" w:rsidRDefault="00F374A2" w:rsidP="00BE2ADB">
            <w:pPr>
              <w:spacing w:line="220" w:lineRule="exact"/>
              <w:jc w:val="right"/>
              <w:rPr>
                <w:sz w:val="22"/>
                <w:szCs w:val="22"/>
                <w:lang w:val="ru-RU"/>
              </w:rPr>
            </w:pPr>
            <w:r w:rsidRPr="00EF2D33">
              <w:rPr>
                <w:color w:val="000000"/>
                <w:sz w:val="22"/>
                <w:szCs w:val="22"/>
              </w:rPr>
              <w:t>2,2</w:t>
            </w:r>
          </w:p>
        </w:tc>
        <w:tc>
          <w:tcPr>
            <w:tcW w:w="1154" w:type="dxa"/>
            <w:tcBorders>
              <w:top w:val="nil"/>
              <w:left w:val="nil"/>
              <w:bottom w:val="nil"/>
              <w:right w:val="nil"/>
            </w:tcBorders>
            <w:vAlign w:val="bottom"/>
          </w:tcPr>
          <w:p w:rsidR="00BE2ADB" w:rsidRPr="00EF2D33" w:rsidRDefault="00BE2ADB" w:rsidP="00BE2ADB">
            <w:pPr>
              <w:spacing w:line="220" w:lineRule="exact"/>
              <w:jc w:val="center"/>
              <w:rPr>
                <w:sz w:val="22"/>
                <w:szCs w:val="22"/>
              </w:rPr>
            </w:pPr>
            <w:r w:rsidRPr="00EF2D33">
              <w:rPr>
                <w:color w:val="000000"/>
                <w:sz w:val="22"/>
                <w:szCs w:val="22"/>
              </w:rPr>
              <w:t>А</w:t>
            </w:r>
          </w:p>
        </w:tc>
      </w:tr>
      <w:tr w:rsidR="00BE2ADB" w:rsidRPr="00EF2D33" w:rsidTr="00BE2ADB">
        <w:trPr>
          <w:trHeight w:val="255"/>
        </w:trPr>
        <w:tc>
          <w:tcPr>
            <w:tcW w:w="4160" w:type="dxa"/>
            <w:tcBorders>
              <w:top w:val="nil"/>
              <w:left w:val="nil"/>
              <w:bottom w:val="nil"/>
              <w:right w:val="nil"/>
            </w:tcBorders>
            <w:vAlign w:val="bottom"/>
          </w:tcPr>
          <w:p w:rsidR="00BE2ADB" w:rsidRPr="00EF2D33" w:rsidRDefault="00BE2ADB" w:rsidP="00BE2ADB">
            <w:pPr>
              <w:spacing w:line="220" w:lineRule="exact"/>
              <w:ind w:left="343" w:hanging="3"/>
              <w:rPr>
                <w:sz w:val="22"/>
                <w:szCs w:val="22"/>
              </w:rPr>
            </w:pPr>
            <w:r w:rsidRPr="00EF2D33">
              <w:rPr>
                <w:sz w:val="22"/>
                <w:szCs w:val="22"/>
              </w:rPr>
              <w:t>виробництво основної хімічної продукції, добрив і азотних сполук, пластмас і синтетичного каучуку в первинних формах</w:t>
            </w:r>
          </w:p>
        </w:tc>
        <w:tc>
          <w:tcPr>
            <w:tcW w:w="1276" w:type="dxa"/>
            <w:tcBorders>
              <w:top w:val="nil"/>
              <w:left w:val="nil"/>
              <w:bottom w:val="nil"/>
              <w:right w:val="nil"/>
            </w:tcBorders>
            <w:vAlign w:val="bottom"/>
          </w:tcPr>
          <w:p w:rsidR="00BE2ADB" w:rsidRPr="00EF2D33" w:rsidRDefault="00BE2ADB" w:rsidP="00BE2ADB">
            <w:pPr>
              <w:spacing w:line="220" w:lineRule="exact"/>
              <w:jc w:val="center"/>
              <w:rPr>
                <w:color w:val="000000"/>
                <w:sz w:val="22"/>
                <w:szCs w:val="22"/>
                <w:lang w:eastAsia="uk-UA"/>
              </w:rPr>
            </w:pPr>
            <w:r w:rsidRPr="00EF2D33">
              <w:rPr>
                <w:color w:val="000000"/>
                <w:sz w:val="22"/>
                <w:szCs w:val="22"/>
              </w:rPr>
              <w:t>20.1</w:t>
            </w:r>
          </w:p>
        </w:tc>
        <w:tc>
          <w:tcPr>
            <w:tcW w:w="1980" w:type="dxa"/>
            <w:tcBorders>
              <w:top w:val="nil"/>
              <w:left w:val="nil"/>
              <w:bottom w:val="nil"/>
              <w:right w:val="nil"/>
            </w:tcBorders>
            <w:vAlign w:val="bottom"/>
          </w:tcPr>
          <w:p w:rsidR="00BE2ADB" w:rsidRPr="00EF2D33" w:rsidRDefault="00BE2ADB" w:rsidP="00BE2ADB">
            <w:pPr>
              <w:spacing w:line="220" w:lineRule="exact"/>
              <w:jc w:val="right"/>
              <w:rPr>
                <w:color w:val="000000"/>
                <w:sz w:val="22"/>
                <w:szCs w:val="22"/>
              </w:rPr>
            </w:pPr>
            <w:r w:rsidRPr="00EF2D33">
              <w:rPr>
                <w:color w:val="000000"/>
                <w:sz w:val="22"/>
                <w:szCs w:val="22"/>
              </w:rPr>
              <w:t>5,5</w:t>
            </w:r>
          </w:p>
        </w:tc>
        <w:tc>
          <w:tcPr>
            <w:tcW w:w="1138" w:type="dxa"/>
            <w:tcBorders>
              <w:top w:val="nil"/>
              <w:left w:val="nil"/>
              <w:bottom w:val="nil"/>
              <w:right w:val="nil"/>
            </w:tcBorders>
            <w:vAlign w:val="bottom"/>
          </w:tcPr>
          <w:p w:rsidR="00BE2ADB" w:rsidRPr="00EF2D33" w:rsidRDefault="00E74759" w:rsidP="00BE2ADB">
            <w:pPr>
              <w:spacing w:line="220" w:lineRule="exact"/>
              <w:jc w:val="right"/>
              <w:rPr>
                <w:color w:val="000000"/>
                <w:sz w:val="22"/>
                <w:szCs w:val="22"/>
                <w:lang w:val="ru-RU"/>
              </w:rPr>
            </w:pPr>
            <w:r w:rsidRPr="00EF2D33">
              <w:rPr>
                <w:color w:val="000000"/>
                <w:sz w:val="22"/>
                <w:szCs w:val="22"/>
              </w:rPr>
              <w:t>3,1</w:t>
            </w:r>
          </w:p>
        </w:tc>
        <w:tc>
          <w:tcPr>
            <w:tcW w:w="1154" w:type="dxa"/>
            <w:tcBorders>
              <w:top w:val="nil"/>
              <w:left w:val="nil"/>
              <w:bottom w:val="nil"/>
              <w:right w:val="nil"/>
            </w:tcBorders>
            <w:vAlign w:val="bottom"/>
          </w:tcPr>
          <w:p w:rsidR="00BE2ADB" w:rsidRPr="00EF2D33" w:rsidRDefault="00BE2ADB" w:rsidP="00BE2ADB">
            <w:pPr>
              <w:spacing w:line="220" w:lineRule="exact"/>
              <w:jc w:val="center"/>
              <w:rPr>
                <w:sz w:val="22"/>
                <w:szCs w:val="22"/>
              </w:rPr>
            </w:pPr>
            <w:r w:rsidRPr="00EF2D33">
              <w:rPr>
                <w:color w:val="000000"/>
                <w:sz w:val="22"/>
                <w:szCs w:val="22"/>
              </w:rPr>
              <w:t>А</w:t>
            </w:r>
          </w:p>
        </w:tc>
      </w:tr>
      <w:tr w:rsidR="00BE2ADB" w:rsidRPr="00EF2D33" w:rsidTr="00BE2ADB">
        <w:trPr>
          <w:trHeight w:val="255"/>
        </w:trPr>
        <w:tc>
          <w:tcPr>
            <w:tcW w:w="4160" w:type="dxa"/>
            <w:tcBorders>
              <w:top w:val="nil"/>
              <w:left w:val="nil"/>
              <w:bottom w:val="nil"/>
              <w:right w:val="nil"/>
            </w:tcBorders>
            <w:vAlign w:val="bottom"/>
          </w:tcPr>
          <w:p w:rsidR="00BE2ADB" w:rsidRPr="00EF2D33" w:rsidRDefault="00BE2ADB" w:rsidP="00BE2ADB">
            <w:pPr>
              <w:spacing w:line="220" w:lineRule="exact"/>
              <w:ind w:left="343" w:hanging="3"/>
              <w:rPr>
                <w:sz w:val="22"/>
                <w:szCs w:val="22"/>
              </w:rPr>
            </w:pPr>
            <w:r w:rsidRPr="00EF2D33">
              <w:rPr>
                <w:sz w:val="22"/>
                <w:szCs w:val="22"/>
              </w:rPr>
              <w:t>виробництво пестицидів та іншої агрохімічної продукції</w:t>
            </w:r>
          </w:p>
        </w:tc>
        <w:tc>
          <w:tcPr>
            <w:tcW w:w="1276" w:type="dxa"/>
            <w:tcBorders>
              <w:top w:val="nil"/>
              <w:left w:val="nil"/>
              <w:bottom w:val="nil"/>
              <w:right w:val="nil"/>
            </w:tcBorders>
            <w:vAlign w:val="bottom"/>
          </w:tcPr>
          <w:p w:rsidR="00BE2ADB" w:rsidRPr="00EF2D33" w:rsidRDefault="00BE2ADB" w:rsidP="00BE2ADB">
            <w:pPr>
              <w:spacing w:line="220" w:lineRule="exact"/>
              <w:jc w:val="center"/>
              <w:rPr>
                <w:color w:val="000000"/>
                <w:sz w:val="22"/>
                <w:szCs w:val="22"/>
              </w:rPr>
            </w:pPr>
            <w:r w:rsidRPr="00EF2D33">
              <w:rPr>
                <w:color w:val="000000"/>
                <w:sz w:val="22"/>
                <w:szCs w:val="22"/>
              </w:rPr>
              <w:t>20.2</w:t>
            </w:r>
          </w:p>
        </w:tc>
        <w:tc>
          <w:tcPr>
            <w:tcW w:w="1980" w:type="dxa"/>
            <w:tcBorders>
              <w:top w:val="nil"/>
              <w:left w:val="nil"/>
              <w:bottom w:val="nil"/>
              <w:right w:val="nil"/>
            </w:tcBorders>
            <w:vAlign w:val="bottom"/>
          </w:tcPr>
          <w:p w:rsidR="00BE2ADB" w:rsidRPr="00EF2D33" w:rsidRDefault="00BE2ADB" w:rsidP="00BE2ADB">
            <w:pPr>
              <w:spacing w:line="220" w:lineRule="exact"/>
              <w:jc w:val="right"/>
              <w:rPr>
                <w:color w:val="000000"/>
                <w:sz w:val="22"/>
                <w:szCs w:val="22"/>
              </w:rPr>
            </w:pPr>
            <w:r w:rsidRPr="00EF2D33">
              <w:rPr>
                <w:color w:val="000000"/>
                <w:sz w:val="22"/>
                <w:szCs w:val="22"/>
              </w:rPr>
              <w:t>к</w:t>
            </w:r>
          </w:p>
        </w:tc>
        <w:tc>
          <w:tcPr>
            <w:tcW w:w="1138" w:type="dxa"/>
            <w:tcBorders>
              <w:top w:val="nil"/>
              <w:left w:val="nil"/>
              <w:bottom w:val="nil"/>
              <w:right w:val="nil"/>
            </w:tcBorders>
            <w:vAlign w:val="bottom"/>
          </w:tcPr>
          <w:p w:rsidR="00BE2ADB" w:rsidRPr="00EF2D33" w:rsidRDefault="00BE2ADB" w:rsidP="00BE2ADB">
            <w:pPr>
              <w:spacing w:line="220" w:lineRule="exact"/>
              <w:jc w:val="right"/>
              <w:rPr>
                <w:color w:val="000000"/>
                <w:sz w:val="22"/>
                <w:szCs w:val="22"/>
                <w:lang w:val="ru-RU"/>
              </w:rPr>
            </w:pPr>
            <w:r w:rsidRPr="00EF2D33">
              <w:rPr>
                <w:color w:val="000000"/>
                <w:sz w:val="22"/>
                <w:szCs w:val="22"/>
              </w:rPr>
              <w:t>к</w:t>
            </w:r>
          </w:p>
        </w:tc>
        <w:tc>
          <w:tcPr>
            <w:tcW w:w="1154" w:type="dxa"/>
            <w:tcBorders>
              <w:top w:val="nil"/>
              <w:left w:val="nil"/>
              <w:bottom w:val="nil"/>
              <w:right w:val="nil"/>
            </w:tcBorders>
            <w:vAlign w:val="bottom"/>
          </w:tcPr>
          <w:p w:rsidR="00BE2ADB" w:rsidRPr="00EF2D33" w:rsidRDefault="00BE2ADB" w:rsidP="00BE2ADB">
            <w:pPr>
              <w:spacing w:line="220" w:lineRule="exact"/>
              <w:jc w:val="center"/>
              <w:rPr>
                <w:sz w:val="22"/>
                <w:szCs w:val="22"/>
              </w:rPr>
            </w:pPr>
            <w:r w:rsidRPr="00EF2D33">
              <w:rPr>
                <w:color w:val="000000"/>
                <w:sz w:val="22"/>
                <w:szCs w:val="22"/>
              </w:rPr>
              <w:t>‒</w:t>
            </w:r>
          </w:p>
        </w:tc>
      </w:tr>
      <w:tr w:rsidR="00BE2ADB" w:rsidRPr="00EF2D33" w:rsidTr="00BE2ADB">
        <w:trPr>
          <w:trHeight w:val="255"/>
        </w:trPr>
        <w:tc>
          <w:tcPr>
            <w:tcW w:w="4160" w:type="dxa"/>
            <w:tcBorders>
              <w:top w:val="nil"/>
              <w:left w:val="nil"/>
              <w:bottom w:val="nil"/>
              <w:right w:val="nil"/>
            </w:tcBorders>
            <w:vAlign w:val="bottom"/>
          </w:tcPr>
          <w:p w:rsidR="00BE2ADB" w:rsidRPr="00EF2D33" w:rsidRDefault="00BE2ADB" w:rsidP="00BE2ADB">
            <w:pPr>
              <w:spacing w:line="220" w:lineRule="exact"/>
              <w:ind w:left="343" w:hanging="3"/>
              <w:rPr>
                <w:sz w:val="22"/>
                <w:szCs w:val="22"/>
              </w:rPr>
            </w:pPr>
            <w:r w:rsidRPr="00EF2D33">
              <w:rPr>
                <w:sz w:val="22"/>
                <w:szCs w:val="22"/>
              </w:rPr>
              <w:t>виробництво фарб, лаків і подібної продукції, друкарської фарби та мастик</w:t>
            </w:r>
          </w:p>
        </w:tc>
        <w:tc>
          <w:tcPr>
            <w:tcW w:w="1276" w:type="dxa"/>
            <w:tcBorders>
              <w:top w:val="nil"/>
              <w:left w:val="nil"/>
              <w:bottom w:val="nil"/>
              <w:right w:val="nil"/>
            </w:tcBorders>
            <w:vAlign w:val="bottom"/>
          </w:tcPr>
          <w:p w:rsidR="00BE2ADB" w:rsidRPr="00EF2D33" w:rsidRDefault="00BE2ADB" w:rsidP="00BE2ADB">
            <w:pPr>
              <w:spacing w:line="220" w:lineRule="exact"/>
              <w:jc w:val="center"/>
              <w:rPr>
                <w:color w:val="000000"/>
                <w:sz w:val="22"/>
                <w:szCs w:val="22"/>
              </w:rPr>
            </w:pPr>
            <w:r w:rsidRPr="00EF2D33">
              <w:rPr>
                <w:color w:val="000000"/>
                <w:sz w:val="22"/>
                <w:szCs w:val="22"/>
              </w:rPr>
              <w:t>20.3</w:t>
            </w:r>
          </w:p>
        </w:tc>
        <w:tc>
          <w:tcPr>
            <w:tcW w:w="1980" w:type="dxa"/>
            <w:tcBorders>
              <w:top w:val="nil"/>
              <w:left w:val="nil"/>
              <w:bottom w:val="nil"/>
              <w:right w:val="nil"/>
            </w:tcBorders>
            <w:vAlign w:val="bottom"/>
          </w:tcPr>
          <w:p w:rsidR="00BE2ADB" w:rsidRPr="00EF2D33" w:rsidRDefault="00BE2ADB" w:rsidP="00BE2ADB">
            <w:pPr>
              <w:spacing w:line="220" w:lineRule="exact"/>
              <w:jc w:val="right"/>
              <w:rPr>
                <w:color w:val="000000"/>
                <w:sz w:val="22"/>
                <w:szCs w:val="22"/>
              </w:rPr>
            </w:pPr>
            <w:r w:rsidRPr="00EF2D33">
              <w:rPr>
                <w:color w:val="000000"/>
                <w:sz w:val="22"/>
                <w:szCs w:val="22"/>
              </w:rPr>
              <w:t>1,8</w:t>
            </w:r>
          </w:p>
        </w:tc>
        <w:tc>
          <w:tcPr>
            <w:tcW w:w="1138" w:type="dxa"/>
            <w:tcBorders>
              <w:top w:val="nil"/>
              <w:left w:val="nil"/>
              <w:bottom w:val="nil"/>
              <w:right w:val="nil"/>
            </w:tcBorders>
            <w:vAlign w:val="bottom"/>
          </w:tcPr>
          <w:p w:rsidR="00BE2ADB" w:rsidRPr="00EF2D33" w:rsidRDefault="002231DE" w:rsidP="00BE2ADB">
            <w:pPr>
              <w:spacing w:line="220" w:lineRule="exact"/>
              <w:jc w:val="right"/>
              <w:rPr>
                <w:color w:val="000000"/>
                <w:sz w:val="22"/>
                <w:szCs w:val="22"/>
                <w:lang w:val="ru-RU"/>
              </w:rPr>
            </w:pPr>
            <w:r w:rsidRPr="00EF2D33">
              <w:rPr>
                <w:color w:val="000000"/>
                <w:sz w:val="22"/>
                <w:szCs w:val="22"/>
              </w:rPr>
              <w:t>9,6</w:t>
            </w:r>
          </w:p>
        </w:tc>
        <w:tc>
          <w:tcPr>
            <w:tcW w:w="1154" w:type="dxa"/>
            <w:tcBorders>
              <w:top w:val="nil"/>
              <w:left w:val="nil"/>
              <w:bottom w:val="nil"/>
              <w:right w:val="nil"/>
            </w:tcBorders>
            <w:vAlign w:val="bottom"/>
          </w:tcPr>
          <w:p w:rsidR="00BE2ADB" w:rsidRPr="00EF2D33" w:rsidRDefault="002231DE" w:rsidP="00BE2ADB">
            <w:pPr>
              <w:spacing w:line="220" w:lineRule="exact"/>
              <w:jc w:val="center"/>
              <w:rPr>
                <w:sz w:val="22"/>
                <w:szCs w:val="22"/>
              </w:rPr>
            </w:pPr>
            <w:r w:rsidRPr="00EF2D33">
              <w:rPr>
                <w:color w:val="000000"/>
                <w:sz w:val="22"/>
                <w:szCs w:val="22"/>
              </w:rPr>
              <w:t>Б</w:t>
            </w:r>
          </w:p>
        </w:tc>
      </w:tr>
      <w:tr w:rsidR="00BE2ADB" w:rsidRPr="00EF2D33" w:rsidTr="00BE2ADB">
        <w:trPr>
          <w:trHeight w:val="255"/>
        </w:trPr>
        <w:tc>
          <w:tcPr>
            <w:tcW w:w="4160" w:type="dxa"/>
            <w:tcBorders>
              <w:top w:val="nil"/>
              <w:left w:val="nil"/>
              <w:bottom w:val="nil"/>
              <w:right w:val="nil"/>
            </w:tcBorders>
            <w:vAlign w:val="bottom"/>
          </w:tcPr>
          <w:p w:rsidR="00BE2ADB" w:rsidRPr="00EF2D33" w:rsidRDefault="00BE2ADB" w:rsidP="00BE2ADB">
            <w:pPr>
              <w:spacing w:line="220" w:lineRule="exact"/>
              <w:ind w:left="343" w:hanging="3"/>
              <w:rPr>
                <w:sz w:val="22"/>
                <w:szCs w:val="22"/>
              </w:rPr>
            </w:pPr>
            <w:r w:rsidRPr="00EF2D33">
              <w:rPr>
                <w:sz w:val="22"/>
                <w:szCs w:val="22"/>
              </w:rPr>
              <w:t>виробництво мила та мийних засобів, засобів для чищення та полірування, парфумних і косметичних засобів</w:t>
            </w:r>
          </w:p>
        </w:tc>
        <w:tc>
          <w:tcPr>
            <w:tcW w:w="1276" w:type="dxa"/>
            <w:tcBorders>
              <w:top w:val="nil"/>
              <w:left w:val="nil"/>
              <w:bottom w:val="nil"/>
              <w:right w:val="nil"/>
            </w:tcBorders>
            <w:vAlign w:val="bottom"/>
          </w:tcPr>
          <w:p w:rsidR="00BE2ADB" w:rsidRPr="00EF2D33" w:rsidRDefault="00BE2ADB" w:rsidP="00BE2ADB">
            <w:pPr>
              <w:spacing w:line="220" w:lineRule="exact"/>
              <w:jc w:val="center"/>
              <w:rPr>
                <w:color w:val="000000"/>
                <w:sz w:val="22"/>
                <w:szCs w:val="22"/>
              </w:rPr>
            </w:pPr>
            <w:r w:rsidRPr="00EF2D33">
              <w:rPr>
                <w:color w:val="000000"/>
                <w:sz w:val="22"/>
                <w:szCs w:val="22"/>
              </w:rPr>
              <w:t>20.4</w:t>
            </w:r>
          </w:p>
        </w:tc>
        <w:tc>
          <w:tcPr>
            <w:tcW w:w="1980" w:type="dxa"/>
            <w:tcBorders>
              <w:top w:val="nil"/>
              <w:left w:val="nil"/>
              <w:bottom w:val="nil"/>
              <w:right w:val="nil"/>
            </w:tcBorders>
            <w:vAlign w:val="bottom"/>
          </w:tcPr>
          <w:p w:rsidR="00BE2ADB" w:rsidRPr="00EF2D33" w:rsidRDefault="00BE2ADB" w:rsidP="00BE2ADB">
            <w:pPr>
              <w:spacing w:line="220" w:lineRule="exact"/>
              <w:jc w:val="right"/>
              <w:rPr>
                <w:color w:val="000000"/>
                <w:sz w:val="22"/>
                <w:szCs w:val="22"/>
              </w:rPr>
            </w:pPr>
            <w:r w:rsidRPr="00EF2D33">
              <w:rPr>
                <w:color w:val="000000"/>
                <w:sz w:val="22"/>
                <w:szCs w:val="22"/>
              </w:rPr>
              <w:t>1,8</w:t>
            </w:r>
          </w:p>
        </w:tc>
        <w:tc>
          <w:tcPr>
            <w:tcW w:w="1138" w:type="dxa"/>
            <w:tcBorders>
              <w:top w:val="nil"/>
              <w:left w:val="nil"/>
              <w:bottom w:val="nil"/>
              <w:right w:val="nil"/>
            </w:tcBorders>
            <w:vAlign w:val="bottom"/>
          </w:tcPr>
          <w:p w:rsidR="00BE2ADB" w:rsidRPr="00EF2D33" w:rsidRDefault="002231DE" w:rsidP="00BE2ADB">
            <w:pPr>
              <w:spacing w:line="220" w:lineRule="exact"/>
              <w:jc w:val="right"/>
              <w:rPr>
                <w:color w:val="000000"/>
                <w:sz w:val="22"/>
                <w:szCs w:val="22"/>
                <w:lang w:val="ru-RU"/>
              </w:rPr>
            </w:pPr>
            <w:r w:rsidRPr="00EF2D33">
              <w:rPr>
                <w:color w:val="000000"/>
                <w:sz w:val="22"/>
                <w:szCs w:val="22"/>
              </w:rPr>
              <w:t>8,6</w:t>
            </w:r>
          </w:p>
        </w:tc>
        <w:tc>
          <w:tcPr>
            <w:tcW w:w="1154" w:type="dxa"/>
            <w:tcBorders>
              <w:top w:val="nil"/>
              <w:left w:val="nil"/>
              <w:bottom w:val="nil"/>
              <w:right w:val="nil"/>
            </w:tcBorders>
            <w:vAlign w:val="bottom"/>
          </w:tcPr>
          <w:p w:rsidR="00BE2ADB" w:rsidRPr="00EF2D33" w:rsidRDefault="002231DE" w:rsidP="00BE2ADB">
            <w:pPr>
              <w:spacing w:line="220" w:lineRule="exact"/>
              <w:jc w:val="center"/>
              <w:rPr>
                <w:sz w:val="22"/>
                <w:szCs w:val="22"/>
              </w:rPr>
            </w:pPr>
            <w:r w:rsidRPr="00EF2D33">
              <w:rPr>
                <w:color w:val="000000"/>
                <w:sz w:val="22"/>
                <w:szCs w:val="22"/>
              </w:rPr>
              <w:t>Б</w:t>
            </w:r>
          </w:p>
        </w:tc>
      </w:tr>
      <w:tr w:rsidR="00BE2ADB" w:rsidRPr="00EF2D33" w:rsidTr="00BE2ADB">
        <w:trPr>
          <w:trHeight w:val="255"/>
        </w:trPr>
        <w:tc>
          <w:tcPr>
            <w:tcW w:w="4160" w:type="dxa"/>
            <w:tcBorders>
              <w:top w:val="nil"/>
              <w:left w:val="nil"/>
              <w:bottom w:val="nil"/>
              <w:right w:val="nil"/>
            </w:tcBorders>
            <w:vAlign w:val="bottom"/>
          </w:tcPr>
          <w:p w:rsidR="00BE2ADB" w:rsidRPr="00EF2D33" w:rsidRDefault="00BE2ADB" w:rsidP="00BE2ADB">
            <w:pPr>
              <w:spacing w:line="220" w:lineRule="exact"/>
              <w:ind w:left="343" w:hanging="3"/>
              <w:rPr>
                <w:sz w:val="22"/>
                <w:szCs w:val="22"/>
              </w:rPr>
            </w:pPr>
            <w:r w:rsidRPr="00EF2D33">
              <w:rPr>
                <w:sz w:val="22"/>
                <w:szCs w:val="22"/>
              </w:rPr>
              <w:t>виробництво іншої хімічної продукції</w:t>
            </w:r>
          </w:p>
        </w:tc>
        <w:tc>
          <w:tcPr>
            <w:tcW w:w="1276" w:type="dxa"/>
            <w:tcBorders>
              <w:top w:val="nil"/>
              <w:left w:val="nil"/>
              <w:bottom w:val="nil"/>
              <w:right w:val="nil"/>
            </w:tcBorders>
            <w:vAlign w:val="bottom"/>
          </w:tcPr>
          <w:p w:rsidR="00BE2ADB" w:rsidRPr="00EF2D33" w:rsidRDefault="00BE2ADB" w:rsidP="00BE2ADB">
            <w:pPr>
              <w:spacing w:line="220" w:lineRule="exact"/>
              <w:jc w:val="center"/>
              <w:rPr>
                <w:color w:val="000000"/>
                <w:sz w:val="22"/>
                <w:szCs w:val="22"/>
              </w:rPr>
            </w:pPr>
            <w:r w:rsidRPr="00EF2D33">
              <w:rPr>
                <w:color w:val="000000"/>
                <w:sz w:val="22"/>
                <w:szCs w:val="22"/>
              </w:rPr>
              <w:t>20.5</w:t>
            </w:r>
          </w:p>
        </w:tc>
        <w:tc>
          <w:tcPr>
            <w:tcW w:w="1980" w:type="dxa"/>
            <w:tcBorders>
              <w:top w:val="nil"/>
              <w:left w:val="nil"/>
              <w:bottom w:val="nil"/>
              <w:right w:val="nil"/>
            </w:tcBorders>
            <w:vAlign w:val="bottom"/>
          </w:tcPr>
          <w:p w:rsidR="00BE2ADB" w:rsidRPr="00EF2D33" w:rsidRDefault="00BE2ADB" w:rsidP="00BE2ADB">
            <w:pPr>
              <w:spacing w:line="220" w:lineRule="exact"/>
              <w:jc w:val="right"/>
              <w:rPr>
                <w:color w:val="000000"/>
                <w:sz w:val="22"/>
                <w:szCs w:val="22"/>
              </w:rPr>
            </w:pPr>
            <w:r w:rsidRPr="00EF2D33">
              <w:rPr>
                <w:color w:val="000000"/>
                <w:sz w:val="22"/>
                <w:szCs w:val="22"/>
              </w:rPr>
              <w:t>2,5</w:t>
            </w:r>
          </w:p>
        </w:tc>
        <w:tc>
          <w:tcPr>
            <w:tcW w:w="1138" w:type="dxa"/>
            <w:tcBorders>
              <w:top w:val="nil"/>
              <w:left w:val="nil"/>
              <w:bottom w:val="nil"/>
              <w:right w:val="nil"/>
            </w:tcBorders>
            <w:vAlign w:val="bottom"/>
          </w:tcPr>
          <w:p w:rsidR="00BE2ADB" w:rsidRPr="00EF2D33" w:rsidRDefault="002231DE" w:rsidP="00BE2ADB">
            <w:pPr>
              <w:spacing w:line="220" w:lineRule="exact"/>
              <w:jc w:val="right"/>
              <w:rPr>
                <w:color w:val="000000"/>
                <w:sz w:val="22"/>
                <w:szCs w:val="22"/>
                <w:lang w:val="ru-RU"/>
              </w:rPr>
            </w:pPr>
            <w:r w:rsidRPr="00EF2D33">
              <w:rPr>
                <w:color w:val="000000"/>
                <w:sz w:val="22"/>
                <w:szCs w:val="22"/>
              </w:rPr>
              <w:t>8,0</w:t>
            </w:r>
          </w:p>
        </w:tc>
        <w:tc>
          <w:tcPr>
            <w:tcW w:w="1154" w:type="dxa"/>
            <w:tcBorders>
              <w:top w:val="nil"/>
              <w:left w:val="nil"/>
              <w:bottom w:val="nil"/>
              <w:right w:val="nil"/>
            </w:tcBorders>
            <w:vAlign w:val="bottom"/>
          </w:tcPr>
          <w:p w:rsidR="00BE2ADB" w:rsidRPr="00EF2D33" w:rsidRDefault="002231DE" w:rsidP="00BE2ADB">
            <w:pPr>
              <w:spacing w:line="220" w:lineRule="exact"/>
              <w:jc w:val="center"/>
              <w:rPr>
                <w:sz w:val="22"/>
                <w:szCs w:val="22"/>
              </w:rPr>
            </w:pPr>
            <w:r w:rsidRPr="00EF2D33">
              <w:rPr>
                <w:color w:val="000000"/>
                <w:sz w:val="22"/>
                <w:szCs w:val="22"/>
              </w:rPr>
              <w:t>Б</w:t>
            </w:r>
          </w:p>
        </w:tc>
      </w:tr>
      <w:tr w:rsidR="00BE2ADB" w:rsidRPr="00EF2D33" w:rsidTr="00BE2ADB">
        <w:trPr>
          <w:trHeight w:val="255"/>
        </w:trPr>
        <w:tc>
          <w:tcPr>
            <w:tcW w:w="4160" w:type="dxa"/>
            <w:tcBorders>
              <w:top w:val="nil"/>
              <w:left w:val="nil"/>
              <w:bottom w:val="nil"/>
              <w:right w:val="nil"/>
            </w:tcBorders>
            <w:vAlign w:val="bottom"/>
          </w:tcPr>
          <w:p w:rsidR="00BE2ADB" w:rsidRPr="00EF2D33" w:rsidRDefault="00BE2ADB" w:rsidP="00BE2ADB">
            <w:pPr>
              <w:spacing w:line="220" w:lineRule="exact"/>
              <w:ind w:left="343" w:hanging="3"/>
              <w:rPr>
                <w:sz w:val="22"/>
                <w:szCs w:val="22"/>
              </w:rPr>
            </w:pPr>
            <w:r w:rsidRPr="00EF2D33">
              <w:rPr>
                <w:sz w:val="22"/>
                <w:szCs w:val="22"/>
              </w:rPr>
              <w:t>виробництво штучних і синтетичних волокон</w:t>
            </w:r>
          </w:p>
        </w:tc>
        <w:tc>
          <w:tcPr>
            <w:tcW w:w="1276" w:type="dxa"/>
            <w:tcBorders>
              <w:top w:val="nil"/>
              <w:left w:val="nil"/>
              <w:bottom w:val="nil"/>
              <w:right w:val="nil"/>
            </w:tcBorders>
            <w:vAlign w:val="bottom"/>
          </w:tcPr>
          <w:p w:rsidR="00BE2ADB" w:rsidRPr="00EF2D33" w:rsidRDefault="00BE2ADB" w:rsidP="00BE2ADB">
            <w:pPr>
              <w:spacing w:line="220" w:lineRule="exact"/>
              <w:jc w:val="center"/>
              <w:rPr>
                <w:color w:val="000000"/>
                <w:sz w:val="22"/>
                <w:szCs w:val="22"/>
              </w:rPr>
            </w:pPr>
            <w:r w:rsidRPr="00EF2D33">
              <w:rPr>
                <w:color w:val="000000"/>
                <w:sz w:val="22"/>
                <w:szCs w:val="22"/>
              </w:rPr>
              <w:t>20.6</w:t>
            </w:r>
          </w:p>
        </w:tc>
        <w:tc>
          <w:tcPr>
            <w:tcW w:w="1980" w:type="dxa"/>
            <w:tcBorders>
              <w:top w:val="nil"/>
              <w:left w:val="nil"/>
              <w:bottom w:val="nil"/>
              <w:right w:val="nil"/>
            </w:tcBorders>
            <w:vAlign w:val="bottom"/>
          </w:tcPr>
          <w:p w:rsidR="00BE2ADB" w:rsidRPr="00EF2D33" w:rsidRDefault="00AA08A9" w:rsidP="00BE2ADB">
            <w:pPr>
              <w:spacing w:line="220" w:lineRule="exact"/>
              <w:jc w:val="right"/>
              <w:rPr>
                <w:color w:val="000000"/>
                <w:sz w:val="22"/>
                <w:szCs w:val="22"/>
              </w:rPr>
            </w:pPr>
            <w:r w:rsidRPr="00EF2D33">
              <w:rPr>
                <w:color w:val="000000"/>
                <w:sz w:val="22"/>
                <w:szCs w:val="22"/>
              </w:rPr>
              <w:t>к</w:t>
            </w:r>
          </w:p>
        </w:tc>
        <w:tc>
          <w:tcPr>
            <w:tcW w:w="1138" w:type="dxa"/>
            <w:tcBorders>
              <w:top w:val="nil"/>
              <w:left w:val="nil"/>
              <w:bottom w:val="nil"/>
              <w:right w:val="nil"/>
            </w:tcBorders>
            <w:vAlign w:val="bottom"/>
          </w:tcPr>
          <w:p w:rsidR="00BE2ADB" w:rsidRPr="00EF2D33" w:rsidRDefault="00BE2ADB" w:rsidP="00BE2ADB">
            <w:pPr>
              <w:spacing w:line="220" w:lineRule="exact"/>
              <w:jc w:val="right"/>
              <w:rPr>
                <w:color w:val="000000"/>
                <w:sz w:val="22"/>
                <w:szCs w:val="22"/>
              </w:rPr>
            </w:pPr>
            <w:r w:rsidRPr="00EF2D33">
              <w:rPr>
                <w:color w:val="000000"/>
                <w:sz w:val="22"/>
                <w:szCs w:val="22"/>
              </w:rPr>
              <w:t>к</w:t>
            </w:r>
          </w:p>
        </w:tc>
        <w:tc>
          <w:tcPr>
            <w:tcW w:w="1154" w:type="dxa"/>
            <w:tcBorders>
              <w:top w:val="nil"/>
              <w:left w:val="nil"/>
              <w:bottom w:val="nil"/>
              <w:right w:val="nil"/>
            </w:tcBorders>
            <w:vAlign w:val="bottom"/>
          </w:tcPr>
          <w:p w:rsidR="00BE2ADB" w:rsidRPr="00EF2D33" w:rsidRDefault="00BE2ADB" w:rsidP="00BE2ADB">
            <w:pPr>
              <w:spacing w:line="220" w:lineRule="exact"/>
              <w:jc w:val="center"/>
              <w:rPr>
                <w:sz w:val="22"/>
                <w:szCs w:val="22"/>
              </w:rPr>
            </w:pPr>
            <w:r w:rsidRPr="00EF2D33">
              <w:rPr>
                <w:color w:val="000000"/>
                <w:sz w:val="22"/>
                <w:szCs w:val="22"/>
              </w:rPr>
              <w:t>‒</w:t>
            </w:r>
          </w:p>
        </w:tc>
      </w:tr>
      <w:tr w:rsidR="00BE2ADB" w:rsidRPr="00EF2D33" w:rsidTr="00BE2ADB">
        <w:trPr>
          <w:trHeight w:val="255"/>
        </w:trPr>
        <w:tc>
          <w:tcPr>
            <w:tcW w:w="4160" w:type="dxa"/>
            <w:tcBorders>
              <w:top w:val="nil"/>
              <w:left w:val="nil"/>
              <w:bottom w:val="nil"/>
              <w:right w:val="nil"/>
            </w:tcBorders>
            <w:vAlign w:val="bottom"/>
          </w:tcPr>
          <w:p w:rsidR="00BE2ADB" w:rsidRPr="00EF2D33" w:rsidRDefault="00BE2ADB" w:rsidP="00BE2ADB">
            <w:pPr>
              <w:spacing w:line="220" w:lineRule="exact"/>
              <w:ind w:left="227"/>
              <w:rPr>
                <w:sz w:val="22"/>
                <w:szCs w:val="22"/>
              </w:rPr>
            </w:pPr>
            <w:r w:rsidRPr="00EF2D33">
              <w:rPr>
                <w:sz w:val="22"/>
                <w:szCs w:val="22"/>
              </w:rPr>
              <w:t>виробництво основних фармацевтичних продуктів  фармацевтичних препаратів</w:t>
            </w:r>
          </w:p>
        </w:tc>
        <w:tc>
          <w:tcPr>
            <w:tcW w:w="1276" w:type="dxa"/>
            <w:tcBorders>
              <w:top w:val="nil"/>
              <w:left w:val="nil"/>
              <w:bottom w:val="nil"/>
              <w:right w:val="nil"/>
            </w:tcBorders>
            <w:vAlign w:val="bottom"/>
          </w:tcPr>
          <w:p w:rsidR="00BE2ADB" w:rsidRPr="00EF2D33" w:rsidRDefault="00BE2ADB" w:rsidP="00BE2ADB">
            <w:pPr>
              <w:spacing w:line="220" w:lineRule="exact"/>
              <w:jc w:val="center"/>
              <w:rPr>
                <w:color w:val="000000"/>
                <w:sz w:val="22"/>
                <w:szCs w:val="22"/>
              </w:rPr>
            </w:pPr>
            <w:r w:rsidRPr="00EF2D33">
              <w:rPr>
                <w:color w:val="000000"/>
                <w:sz w:val="22"/>
                <w:szCs w:val="22"/>
              </w:rPr>
              <w:t>21</w:t>
            </w:r>
          </w:p>
        </w:tc>
        <w:tc>
          <w:tcPr>
            <w:tcW w:w="1980" w:type="dxa"/>
            <w:tcBorders>
              <w:top w:val="nil"/>
              <w:left w:val="nil"/>
              <w:bottom w:val="nil"/>
              <w:right w:val="nil"/>
            </w:tcBorders>
            <w:vAlign w:val="bottom"/>
          </w:tcPr>
          <w:p w:rsidR="00BE2ADB" w:rsidRPr="00EF2D33" w:rsidRDefault="00BE2ADB" w:rsidP="00BE2ADB">
            <w:pPr>
              <w:spacing w:line="220" w:lineRule="exact"/>
              <w:jc w:val="right"/>
              <w:rPr>
                <w:color w:val="000000"/>
                <w:sz w:val="22"/>
                <w:szCs w:val="22"/>
              </w:rPr>
            </w:pPr>
            <w:r w:rsidRPr="00EF2D33">
              <w:rPr>
                <w:color w:val="000000"/>
                <w:sz w:val="22"/>
                <w:szCs w:val="22"/>
              </w:rPr>
              <w:t>1,5</w:t>
            </w:r>
          </w:p>
        </w:tc>
        <w:tc>
          <w:tcPr>
            <w:tcW w:w="1138" w:type="dxa"/>
            <w:tcBorders>
              <w:top w:val="nil"/>
              <w:left w:val="nil"/>
              <w:bottom w:val="nil"/>
              <w:right w:val="nil"/>
            </w:tcBorders>
            <w:vAlign w:val="bottom"/>
          </w:tcPr>
          <w:p w:rsidR="00BE2ADB" w:rsidRPr="00EF2D33" w:rsidRDefault="00BE2ADB" w:rsidP="00BE2ADB">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BE2ADB" w:rsidRPr="00EF2D33" w:rsidRDefault="00BE2ADB" w:rsidP="00BE2ADB">
            <w:pPr>
              <w:spacing w:line="220" w:lineRule="exact"/>
              <w:jc w:val="center"/>
              <w:rPr>
                <w:sz w:val="22"/>
                <w:szCs w:val="22"/>
              </w:rPr>
            </w:pPr>
            <w:r w:rsidRPr="00EF2D33">
              <w:rPr>
                <w:color w:val="000000"/>
                <w:sz w:val="22"/>
                <w:szCs w:val="22"/>
              </w:rPr>
              <w:t>‒</w:t>
            </w:r>
          </w:p>
        </w:tc>
      </w:tr>
      <w:tr w:rsidR="00BE2ADB" w:rsidRPr="00EF2D33" w:rsidTr="00BE2ADB">
        <w:trPr>
          <w:trHeight w:val="255"/>
        </w:trPr>
        <w:tc>
          <w:tcPr>
            <w:tcW w:w="4160" w:type="dxa"/>
            <w:tcBorders>
              <w:top w:val="nil"/>
              <w:left w:val="nil"/>
              <w:bottom w:val="nil"/>
              <w:right w:val="nil"/>
            </w:tcBorders>
            <w:vAlign w:val="bottom"/>
          </w:tcPr>
          <w:p w:rsidR="00BE2ADB" w:rsidRPr="00EF2D33" w:rsidRDefault="00BE2ADB" w:rsidP="00BE2ADB">
            <w:pPr>
              <w:spacing w:line="220" w:lineRule="exact"/>
              <w:ind w:left="343" w:hanging="3"/>
              <w:rPr>
                <w:sz w:val="22"/>
                <w:szCs w:val="22"/>
              </w:rPr>
            </w:pPr>
            <w:r w:rsidRPr="00EF2D33">
              <w:rPr>
                <w:sz w:val="22"/>
                <w:szCs w:val="22"/>
              </w:rPr>
              <w:t>виробництво основних фармацевтичних продуктів</w:t>
            </w:r>
          </w:p>
        </w:tc>
        <w:tc>
          <w:tcPr>
            <w:tcW w:w="1276" w:type="dxa"/>
            <w:tcBorders>
              <w:top w:val="nil"/>
              <w:left w:val="nil"/>
              <w:bottom w:val="nil"/>
              <w:right w:val="nil"/>
            </w:tcBorders>
            <w:vAlign w:val="bottom"/>
          </w:tcPr>
          <w:p w:rsidR="00BE2ADB" w:rsidRPr="00EF2D33" w:rsidRDefault="00BE2ADB" w:rsidP="00BE2ADB">
            <w:pPr>
              <w:spacing w:line="220" w:lineRule="exact"/>
              <w:jc w:val="center"/>
              <w:rPr>
                <w:color w:val="000000"/>
                <w:sz w:val="22"/>
                <w:szCs w:val="22"/>
                <w:lang w:eastAsia="uk-UA"/>
              </w:rPr>
            </w:pPr>
            <w:r w:rsidRPr="00EF2D33">
              <w:rPr>
                <w:color w:val="000000"/>
                <w:sz w:val="22"/>
                <w:szCs w:val="22"/>
              </w:rPr>
              <w:t>21.1</w:t>
            </w:r>
          </w:p>
        </w:tc>
        <w:tc>
          <w:tcPr>
            <w:tcW w:w="1980" w:type="dxa"/>
            <w:tcBorders>
              <w:top w:val="nil"/>
              <w:left w:val="nil"/>
              <w:bottom w:val="nil"/>
              <w:right w:val="nil"/>
            </w:tcBorders>
            <w:vAlign w:val="bottom"/>
          </w:tcPr>
          <w:p w:rsidR="00BE2ADB" w:rsidRPr="00EF2D33" w:rsidRDefault="00BE2ADB" w:rsidP="00BE2ADB">
            <w:pPr>
              <w:spacing w:line="220" w:lineRule="exact"/>
              <w:jc w:val="right"/>
              <w:rPr>
                <w:color w:val="000000"/>
                <w:sz w:val="22"/>
                <w:szCs w:val="22"/>
              </w:rPr>
            </w:pPr>
            <w:r w:rsidRPr="00EF2D33">
              <w:rPr>
                <w:color w:val="000000"/>
                <w:sz w:val="22"/>
                <w:szCs w:val="22"/>
              </w:rPr>
              <w:t>0,2</w:t>
            </w:r>
          </w:p>
        </w:tc>
        <w:tc>
          <w:tcPr>
            <w:tcW w:w="1138" w:type="dxa"/>
            <w:tcBorders>
              <w:top w:val="nil"/>
              <w:left w:val="nil"/>
              <w:bottom w:val="nil"/>
              <w:right w:val="nil"/>
            </w:tcBorders>
            <w:vAlign w:val="bottom"/>
          </w:tcPr>
          <w:p w:rsidR="00BE2ADB" w:rsidRPr="00EF2D33" w:rsidRDefault="00BE2ADB" w:rsidP="00BE2ADB">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BE2ADB" w:rsidRPr="00EF2D33" w:rsidRDefault="00BE2ADB" w:rsidP="00BE2ADB">
            <w:pPr>
              <w:spacing w:line="220" w:lineRule="exact"/>
              <w:jc w:val="center"/>
              <w:rPr>
                <w:sz w:val="22"/>
                <w:szCs w:val="22"/>
              </w:rPr>
            </w:pPr>
            <w:r w:rsidRPr="00EF2D33">
              <w:rPr>
                <w:color w:val="000000"/>
                <w:sz w:val="22"/>
                <w:szCs w:val="22"/>
              </w:rPr>
              <w:t>‒</w:t>
            </w:r>
          </w:p>
        </w:tc>
      </w:tr>
      <w:tr w:rsidR="00BE2ADB" w:rsidRPr="00EF2D33" w:rsidTr="00BE2ADB">
        <w:trPr>
          <w:trHeight w:val="255"/>
        </w:trPr>
        <w:tc>
          <w:tcPr>
            <w:tcW w:w="4160" w:type="dxa"/>
            <w:tcBorders>
              <w:top w:val="nil"/>
              <w:left w:val="nil"/>
              <w:bottom w:val="nil"/>
              <w:right w:val="nil"/>
            </w:tcBorders>
            <w:vAlign w:val="bottom"/>
          </w:tcPr>
          <w:p w:rsidR="00BE2ADB" w:rsidRPr="00EF2D33" w:rsidRDefault="00BE2ADB" w:rsidP="00BE2ADB">
            <w:pPr>
              <w:spacing w:line="220" w:lineRule="exact"/>
              <w:ind w:left="343" w:hanging="3"/>
              <w:rPr>
                <w:sz w:val="22"/>
                <w:szCs w:val="22"/>
              </w:rPr>
            </w:pPr>
            <w:r w:rsidRPr="00EF2D33">
              <w:rPr>
                <w:sz w:val="22"/>
                <w:szCs w:val="22"/>
              </w:rPr>
              <w:t>виробництво фармацевтичних препаратів і матеріалів</w:t>
            </w:r>
          </w:p>
        </w:tc>
        <w:tc>
          <w:tcPr>
            <w:tcW w:w="1276" w:type="dxa"/>
            <w:tcBorders>
              <w:top w:val="nil"/>
              <w:left w:val="nil"/>
              <w:bottom w:val="nil"/>
              <w:right w:val="nil"/>
            </w:tcBorders>
            <w:vAlign w:val="bottom"/>
          </w:tcPr>
          <w:p w:rsidR="00BE2ADB" w:rsidRPr="00EF2D33" w:rsidRDefault="00BE2ADB" w:rsidP="00BE2ADB">
            <w:pPr>
              <w:spacing w:line="220" w:lineRule="exact"/>
              <w:jc w:val="center"/>
              <w:rPr>
                <w:color w:val="000000"/>
                <w:sz w:val="22"/>
                <w:szCs w:val="22"/>
              </w:rPr>
            </w:pPr>
            <w:r w:rsidRPr="00EF2D33">
              <w:rPr>
                <w:color w:val="000000"/>
                <w:sz w:val="22"/>
                <w:szCs w:val="22"/>
              </w:rPr>
              <w:t>21.2</w:t>
            </w:r>
          </w:p>
        </w:tc>
        <w:tc>
          <w:tcPr>
            <w:tcW w:w="1980" w:type="dxa"/>
            <w:tcBorders>
              <w:top w:val="nil"/>
              <w:left w:val="nil"/>
              <w:bottom w:val="nil"/>
              <w:right w:val="nil"/>
            </w:tcBorders>
            <w:vAlign w:val="bottom"/>
          </w:tcPr>
          <w:p w:rsidR="00BE2ADB" w:rsidRPr="00EF2D33" w:rsidRDefault="00BE2ADB" w:rsidP="00BE2ADB">
            <w:pPr>
              <w:spacing w:line="220" w:lineRule="exact"/>
              <w:jc w:val="right"/>
              <w:rPr>
                <w:color w:val="000000"/>
                <w:sz w:val="22"/>
                <w:szCs w:val="22"/>
              </w:rPr>
            </w:pPr>
            <w:r w:rsidRPr="00EF2D33">
              <w:rPr>
                <w:color w:val="000000"/>
                <w:sz w:val="22"/>
                <w:szCs w:val="22"/>
              </w:rPr>
              <w:t>1,3</w:t>
            </w:r>
          </w:p>
        </w:tc>
        <w:tc>
          <w:tcPr>
            <w:tcW w:w="1138" w:type="dxa"/>
            <w:tcBorders>
              <w:top w:val="nil"/>
              <w:left w:val="nil"/>
              <w:bottom w:val="nil"/>
              <w:right w:val="nil"/>
            </w:tcBorders>
            <w:vAlign w:val="bottom"/>
          </w:tcPr>
          <w:p w:rsidR="00BE2ADB" w:rsidRPr="00EF2D33" w:rsidRDefault="00BE2ADB" w:rsidP="00BE2ADB">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BE2ADB" w:rsidRPr="00EF2D33" w:rsidRDefault="00BE2ADB" w:rsidP="00BE2ADB">
            <w:pPr>
              <w:spacing w:line="220" w:lineRule="exact"/>
              <w:jc w:val="center"/>
              <w:rPr>
                <w:sz w:val="22"/>
                <w:szCs w:val="22"/>
              </w:rPr>
            </w:pPr>
            <w:r w:rsidRPr="00EF2D33">
              <w:rPr>
                <w:color w:val="000000"/>
                <w:sz w:val="22"/>
                <w:szCs w:val="22"/>
              </w:rPr>
              <w:t>‒</w:t>
            </w:r>
          </w:p>
        </w:tc>
      </w:tr>
      <w:tr w:rsidR="00BE2ADB" w:rsidRPr="00EF2D33" w:rsidTr="00BE2ADB">
        <w:trPr>
          <w:trHeight w:val="255"/>
        </w:trPr>
        <w:tc>
          <w:tcPr>
            <w:tcW w:w="4160" w:type="dxa"/>
            <w:tcBorders>
              <w:top w:val="nil"/>
              <w:left w:val="nil"/>
              <w:bottom w:val="nil"/>
              <w:right w:val="nil"/>
            </w:tcBorders>
            <w:vAlign w:val="bottom"/>
          </w:tcPr>
          <w:p w:rsidR="00BE2ADB" w:rsidRPr="00EF2D33" w:rsidRDefault="00BE2ADB" w:rsidP="00BE2ADB">
            <w:pPr>
              <w:spacing w:line="220" w:lineRule="exact"/>
              <w:ind w:left="227"/>
              <w:rPr>
                <w:sz w:val="22"/>
                <w:szCs w:val="22"/>
              </w:rPr>
            </w:pPr>
            <w:r w:rsidRPr="00EF2D33">
              <w:rPr>
                <w:sz w:val="22"/>
                <w:szCs w:val="22"/>
              </w:rPr>
              <w:t>виробництво гумових  пластмасових виробів</w:t>
            </w:r>
          </w:p>
        </w:tc>
        <w:tc>
          <w:tcPr>
            <w:tcW w:w="1276" w:type="dxa"/>
            <w:tcBorders>
              <w:top w:val="nil"/>
              <w:left w:val="nil"/>
              <w:bottom w:val="nil"/>
              <w:right w:val="nil"/>
            </w:tcBorders>
            <w:vAlign w:val="bottom"/>
          </w:tcPr>
          <w:p w:rsidR="00BE2ADB" w:rsidRPr="00EF2D33" w:rsidRDefault="00BE2ADB" w:rsidP="00BE2ADB">
            <w:pPr>
              <w:spacing w:line="220" w:lineRule="exact"/>
              <w:jc w:val="center"/>
              <w:rPr>
                <w:color w:val="000000"/>
                <w:sz w:val="22"/>
                <w:szCs w:val="22"/>
              </w:rPr>
            </w:pPr>
            <w:r w:rsidRPr="00EF2D33">
              <w:rPr>
                <w:color w:val="000000"/>
                <w:sz w:val="22"/>
                <w:szCs w:val="22"/>
              </w:rPr>
              <w:t>22</w:t>
            </w:r>
          </w:p>
        </w:tc>
        <w:tc>
          <w:tcPr>
            <w:tcW w:w="1980" w:type="dxa"/>
            <w:tcBorders>
              <w:top w:val="nil"/>
              <w:left w:val="nil"/>
              <w:bottom w:val="nil"/>
              <w:right w:val="nil"/>
            </w:tcBorders>
            <w:vAlign w:val="bottom"/>
          </w:tcPr>
          <w:p w:rsidR="00BE2ADB" w:rsidRPr="00EF2D33" w:rsidRDefault="00BE2ADB" w:rsidP="00BE2ADB">
            <w:pPr>
              <w:spacing w:line="220" w:lineRule="exact"/>
              <w:jc w:val="right"/>
              <w:rPr>
                <w:color w:val="000000"/>
                <w:sz w:val="22"/>
                <w:szCs w:val="22"/>
              </w:rPr>
            </w:pPr>
            <w:r w:rsidRPr="00EF2D33">
              <w:rPr>
                <w:color w:val="000000"/>
                <w:sz w:val="22"/>
                <w:szCs w:val="22"/>
              </w:rPr>
              <w:t>15,9</w:t>
            </w:r>
          </w:p>
        </w:tc>
        <w:tc>
          <w:tcPr>
            <w:tcW w:w="1138" w:type="dxa"/>
            <w:tcBorders>
              <w:top w:val="nil"/>
              <w:left w:val="nil"/>
              <w:bottom w:val="nil"/>
              <w:right w:val="nil"/>
            </w:tcBorders>
            <w:vAlign w:val="bottom"/>
          </w:tcPr>
          <w:p w:rsidR="00BE2ADB" w:rsidRPr="00EF2D33" w:rsidRDefault="00F374A2" w:rsidP="00BE2ADB">
            <w:pPr>
              <w:spacing w:line="220" w:lineRule="exact"/>
              <w:jc w:val="right"/>
              <w:rPr>
                <w:sz w:val="22"/>
                <w:szCs w:val="22"/>
                <w:lang w:val="ru-RU"/>
              </w:rPr>
            </w:pPr>
            <w:r w:rsidRPr="00EF2D33">
              <w:rPr>
                <w:color w:val="000000"/>
                <w:sz w:val="22"/>
                <w:szCs w:val="22"/>
              </w:rPr>
              <w:t>2,1</w:t>
            </w:r>
          </w:p>
        </w:tc>
        <w:tc>
          <w:tcPr>
            <w:tcW w:w="1154" w:type="dxa"/>
            <w:tcBorders>
              <w:top w:val="nil"/>
              <w:left w:val="nil"/>
              <w:bottom w:val="nil"/>
              <w:right w:val="nil"/>
            </w:tcBorders>
            <w:vAlign w:val="bottom"/>
          </w:tcPr>
          <w:p w:rsidR="00BE2ADB" w:rsidRPr="00EF2D33" w:rsidRDefault="00BE2ADB" w:rsidP="00BE2ADB">
            <w:pPr>
              <w:spacing w:line="220" w:lineRule="exact"/>
              <w:jc w:val="center"/>
              <w:rPr>
                <w:sz w:val="22"/>
                <w:szCs w:val="22"/>
              </w:rPr>
            </w:pPr>
            <w:r w:rsidRPr="00EF2D33">
              <w:rPr>
                <w:color w:val="000000"/>
                <w:sz w:val="22"/>
                <w:szCs w:val="22"/>
              </w:rPr>
              <w:t>А</w:t>
            </w:r>
          </w:p>
        </w:tc>
      </w:tr>
      <w:tr w:rsidR="00BE2ADB" w:rsidRPr="00EF2D33" w:rsidTr="00BE2ADB">
        <w:trPr>
          <w:trHeight w:val="87"/>
        </w:trPr>
        <w:tc>
          <w:tcPr>
            <w:tcW w:w="4160" w:type="dxa"/>
            <w:tcBorders>
              <w:top w:val="nil"/>
              <w:left w:val="nil"/>
              <w:bottom w:val="nil"/>
              <w:right w:val="nil"/>
            </w:tcBorders>
            <w:vAlign w:val="bottom"/>
          </w:tcPr>
          <w:p w:rsidR="00BE2ADB" w:rsidRPr="00EF2D33" w:rsidRDefault="00BE2ADB" w:rsidP="00BE2ADB">
            <w:pPr>
              <w:spacing w:line="220" w:lineRule="exact"/>
              <w:ind w:left="343" w:hanging="3"/>
              <w:rPr>
                <w:sz w:val="22"/>
                <w:szCs w:val="22"/>
              </w:rPr>
            </w:pPr>
            <w:r w:rsidRPr="00EF2D33">
              <w:rPr>
                <w:sz w:val="22"/>
                <w:szCs w:val="22"/>
              </w:rPr>
              <w:t>виробництво гумових виробів</w:t>
            </w:r>
          </w:p>
        </w:tc>
        <w:tc>
          <w:tcPr>
            <w:tcW w:w="1276" w:type="dxa"/>
            <w:tcBorders>
              <w:top w:val="nil"/>
              <w:left w:val="nil"/>
              <w:bottom w:val="nil"/>
              <w:right w:val="nil"/>
            </w:tcBorders>
            <w:vAlign w:val="bottom"/>
          </w:tcPr>
          <w:p w:rsidR="00BE2ADB" w:rsidRPr="00EF2D33" w:rsidRDefault="00BE2ADB" w:rsidP="00BE2ADB">
            <w:pPr>
              <w:spacing w:line="220" w:lineRule="exact"/>
              <w:jc w:val="center"/>
              <w:rPr>
                <w:color w:val="000000"/>
                <w:sz w:val="22"/>
                <w:szCs w:val="22"/>
                <w:lang w:eastAsia="uk-UA"/>
              </w:rPr>
            </w:pPr>
            <w:r w:rsidRPr="00EF2D33">
              <w:rPr>
                <w:color w:val="000000"/>
                <w:sz w:val="22"/>
                <w:szCs w:val="22"/>
              </w:rPr>
              <w:t>22.1</w:t>
            </w:r>
          </w:p>
        </w:tc>
        <w:tc>
          <w:tcPr>
            <w:tcW w:w="1980" w:type="dxa"/>
            <w:tcBorders>
              <w:top w:val="nil"/>
              <w:left w:val="nil"/>
              <w:bottom w:val="nil"/>
              <w:right w:val="nil"/>
            </w:tcBorders>
            <w:vAlign w:val="bottom"/>
          </w:tcPr>
          <w:p w:rsidR="00BE2ADB" w:rsidRPr="00EF2D33" w:rsidRDefault="00BE2ADB" w:rsidP="00BE2ADB">
            <w:pPr>
              <w:spacing w:line="220" w:lineRule="exact"/>
              <w:jc w:val="right"/>
              <w:rPr>
                <w:color w:val="000000"/>
                <w:sz w:val="22"/>
                <w:szCs w:val="22"/>
              </w:rPr>
            </w:pPr>
            <w:r w:rsidRPr="00EF2D33">
              <w:rPr>
                <w:color w:val="000000"/>
                <w:sz w:val="22"/>
                <w:szCs w:val="22"/>
              </w:rPr>
              <w:t>1,4</w:t>
            </w:r>
          </w:p>
        </w:tc>
        <w:tc>
          <w:tcPr>
            <w:tcW w:w="1138" w:type="dxa"/>
            <w:tcBorders>
              <w:top w:val="nil"/>
              <w:left w:val="nil"/>
              <w:bottom w:val="nil"/>
              <w:right w:val="nil"/>
            </w:tcBorders>
            <w:vAlign w:val="bottom"/>
          </w:tcPr>
          <w:p w:rsidR="00BE2ADB" w:rsidRPr="00EF2D33" w:rsidRDefault="00322CDA" w:rsidP="00BE2ADB">
            <w:pPr>
              <w:spacing w:line="220" w:lineRule="exact"/>
              <w:jc w:val="right"/>
              <w:rPr>
                <w:sz w:val="22"/>
                <w:szCs w:val="22"/>
                <w:lang w:val="ru-RU"/>
              </w:rPr>
            </w:pPr>
            <w:r w:rsidRPr="00EF2D33">
              <w:rPr>
                <w:color w:val="000000"/>
                <w:sz w:val="22"/>
                <w:szCs w:val="22"/>
              </w:rPr>
              <w:t>9</w:t>
            </w:r>
            <w:r w:rsidR="00AA08A9" w:rsidRPr="00EF2D33">
              <w:rPr>
                <w:color w:val="000000"/>
                <w:sz w:val="22"/>
                <w:szCs w:val="22"/>
              </w:rPr>
              <w:t>,3</w:t>
            </w:r>
          </w:p>
        </w:tc>
        <w:tc>
          <w:tcPr>
            <w:tcW w:w="1154" w:type="dxa"/>
            <w:tcBorders>
              <w:top w:val="nil"/>
              <w:left w:val="nil"/>
              <w:bottom w:val="nil"/>
              <w:right w:val="nil"/>
            </w:tcBorders>
            <w:vAlign w:val="bottom"/>
          </w:tcPr>
          <w:p w:rsidR="00BE2ADB" w:rsidRPr="00EF2D33" w:rsidRDefault="00AA08A9" w:rsidP="00BE2ADB">
            <w:pPr>
              <w:spacing w:line="220" w:lineRule="exact"/>
              <w:jc w:val="center"/>
              <w:rPr>
                <w:sz w:val="22"/>
                <w:szCs w:val="22"/>
              </w:rPr>
            </w:pPr>
            <w:r w:rsidRPr="00EF2D33">
              <w:rPr>
                <w:color w:val="000000"/>
                <w:sz w:val="22"/>
                <w:szCs w:val="22"/>
              </w:rPr>
              <w:t>Б</w:t>
            </w:r>
          </w:p>
        </w:tc>
      </w:tr>
      <w:tr w:rsidR="00BE2ADB" w:rsidRPr="00EF2D33" w:rsidTr="00BE2ADB">
        <w:trPr>
          <w:trHeight w:val="87"/>
        </w:trPr>
        <w:tc>
          <w:tcPr>
            <w:tcW w:w="4160" w:type="dxa"/>
            <w:tcBorders>
              <w:top w:val="nil"/>
              <w:left w:val="nil"/>
              <w:bottom w:val="nil"/>
              <w:right w:val="nil"/>
            </w:tcBorders>
            <w:vAlign w:val="bottom"/>
          </w:tcPr>
          <w:p w:rsidR="00BE2ADB" w:rsidRPr="00EF2D33" w:rsidRDefault="00BE2ADB" w:rsidP="00BE2ADB">
            <w:pPr>
              <w:spacing w:line="220" w:lineRule="exact"/>
              <w:ind w:left="343" w:hanging="3"/>
              <w:rPr>
                <w:sz w:val="22"/>
                <w:szCs w:val="22"/>
              </w:rPr>
            </w:pPr>
            <w:r w:rsidRPr="00EF2D33">
              <w:rPr>
                <w:sz w:val="22"/>
                <w:szCs w:val="22"/>
              </w:rPr>
              <w:t>виробництво пластмасових виробів</w:t>
            </w:r>
          </w:p>
        </w:tc>
        <w:tc>
          <w:tcPr>
            <w:tcW w:w="1276" w:type="dxa"/>
            <w:tcBorders>
              <w:top w:val="nil"/>
              <w:left w:val="nil"/>
              <w:bottom w:val="nil"/>
              <w:right w:val="nil"/>
            </w:tcBorders>
            <w:vAlign w:val="bottom"/>
          </w:tcPr>
          <w:p w:rsidR="00BE2ADB" w:rsidRPr="00EF2D33" w:rsidRDefault="00BE2ADB" w:rsidP="00BE2ADB">
            <w:pPr>
              <w:spacing w:line="220" w:lineRule="exact"/>
              <w:jc w:val="center"/>
              <w:rPr>
                <w:color w:val="000000"/>
                <w:sz w:val="22"/>
                <w:szCs w:val="22"/>
              </w:rPr>
            </w:pPr>
            <w:r w:rsidRPr="00EF2D33">
              <w:rPr>
                <w:color w:val="000000"/>
                <w:sz w:val="22"/>
                <w:szCs w:val="22"/>
              </w:rPr>
              <w:t>22.2</w:t>
            </w:r>
          </w:p>
        </w:tc>
        <w:tc>
          <w:tcPr>
            <w:tcW w:w="1980" w:type="dxa"/>
            <w:tcBorders>
              <w:top w:val="nil"/>
              <w:left w:val="nil"/>
              <w:bottom w:val="nil"/>
              <w:right w:val="nil"/>
            </w:tcBorders>
            <w:vAlign w:val="bottom"/>
          </w:tcPr>
          <w:p w:rsidR="00BE2ADB" w:rsidRPr="00EF2D33" w:rsidRDefault="00BE2ADB" w:rsidP="00BE2ADB">
            <w:pPr>
              <w:spacing w:line="220" w:lineRule="exact"/>
              <w:jc w:val="right"/>
              <w:rPr>
                <w:color w:val="000000"/>
                <w:sz w:val="22"/>
                <w:szCs w:val="22"/>
              </w:rPr>
            </w:pPr>
            <w:r w:rsidRPr="00EF2D33">
              <w:rPr>
                <w:color w:val="000000"/>
                <w:sz w:val="22"/>
                <w:szCs w:val="22"/>
              </w:rPr>
              <w:t>14,5</w:t>
            </w:r>
          </w:p>
        </w:tc>
        <w:tc>
          <w:tcPr>
            <w:tcW w:w="1138" w:type="dxa"/>
            <w:tcBorders>
              <w:top w:val="nil"/>
              <w:left w:val="nil"/>
              <w:bottom w:val="nil"/>
              <w:right w:val="nil"/>
            </w:tcBorders>
            <w:vAlign w:val="bottom"/>
          </w:tcPr>
          <w:p w:rsidR="00BE2ADB" w:rsidRPr="00EF2D33" w:rsidRDefault="002231DE" w:rsidP="002231DE">
            <w:pPr>
              <w:spacing w:line="220" w:lineRule="exact"/>
              <w:jc w:val="right"/>
              <w:rPr>
                <w:sz w:val="22"/>
                <w:szCs w:val="22"/>
                <w:lang w:val="ru-RU"/>
              </w:rPr>
            </w:pPr>
            <w:r w:rsidRPr="00EF2D33">
              <w:rPr>
                <w:color w:val="000000"/>
                <w:sz w:val="22"/>
                <w:szCs w:val="22"/>
              </w:rPr>
              <w:t>2</w:t>
            </w:r>
            <w:r w:rsidR="00BE2ADB" w:rsidRPr="00EF2D33">
              <w:rPr>
                <w:color w:val="000000"/>
                <w:sz w:val="22"/>
                <w:szCs w:val="22"/>
              </w:rPr>
              <w:t>,</w:t>
            </w:r>
            <w:r w:rsidRPr="00EF2D33">
              <w:rPr>
                <w:color w:val="000000"/>
                <w:sz w:val="22"/>
                <w:szCs w:val="22"/>
              </w:rPr>
              <w:t>2</w:t>
            </w:r>
          </w:p>
        </w:tc>
        <w:tc>
          <w:tcPr>
            <w:tcW w:w="1154" w:type="dxa"/>
            <w:tcBorders>
              <w:top w:val="nil"/>
              <w:left w:val="nil"/>
              <w:bottom w:val="nil"/>
              <w:right w:val="nil"/>
            </w:tcBorders>
            <w:vAlign w:val="bottom"/>
          </w:tcPr>
          <w:p w:rsidR="00BE2ADB" w:rsidRPr="00EF2D33" w:rsidRDefault="00BE2ADB" w:rsidP="00BE2ADB">
            <w:pPr>
              <w:spacing w:line="220" w:lineRule="exact"/>
              <w:jc w:val="center"/>
              <w:rPr>
                <w:sz w:val="22"/>
                <w:szCs w:val="22"/>
              </w:rPr>
            </w:pPr>
            <w:r w:rsidRPr="00EF2D33">
              <w:rPr>
                <w:color w:val="000000"/>
                <w:sz w:val="22"/>
                <w:szCs w:val="22"/>
              </w:rPr>
              <w:t>А</w:t>
            </w:r>
          </w:p>
        </w:tc>
      </w:tr>
      <w:tr w:rsidR="00BE2ADB" w:rsidRPr="00EF2D33" w:rsidTr="00BE2ADB">
        <w:trPr>
          <w:trHeight w:val="87"/>
        </w:trPr>
        <w:tc>
          <w:tcPr>
            <w:tcW w:w="4160" w:type="dxa"/>
            <w:tcBorders>
              <w:top w:val="nil"/>
              <w:left w:val="nil"/>
              <w:bottom w:val="nil"/>
              <w:right w:val="nil"/>
            </w:tcBorders>
            <w:vAlign w:val="bottom"/>
          </w:tcPr>
          <w:p w:rsidR="00BE2ADB" w:rsidRPr="00EF2D33" w:rsidRDefault="00BE2ADB" w:rsidP="00BE2ADB">
            <w:pPr>
              <w:spacing w:line="220" w:lineRule="exact"/>
              <w:ind w:left="227"/>
              <w:rPr>
                <w:sz w:val="22"/>
                <w:szCs w:val="22"/>
              </w:rPr>
            </w:pPr>
            <w:r w:rsidRPr="00EF2D33">
              <w:rPr>
                <w:sz w:val="22"/>
                <w:szCs w:val="22"/>
              </w:rPr>
              <w:t>виробництво іншої неметалевої мінеральної продукції</w:t>
            </w:r>
          </w:p>
        </w:tc>
        <w:tc>
          <w:tcPr>
            <w:tcW w:w="1276" w:type="dxa"/>
            <w:tcBorders>
              <w:top w:val="nil"/>
              <w:left w:val="nil"/>
              <w:bottom w:val="nil"/>
              <w:right w:val="nil"/>
            </w:tcBorders>
            <w:vAlign w:val="bottom"/>
          </w:tcPr>
          <w:p w:rsidR="00BE2ADB" w:rsidRPr="00EF2D33" w:rsidRDefault="00BE2ADB" w:rsidP="00BE2ADB">
            <w:pPr>
              <w:spacing w:line="220" w:lineRule="exact"/>
              <w:jc w:val="center"/>
              <w:rPr>
                <w:color w:val="000000"/>
                <w:sz w:val="22"/>
                <w:szCs w:val="22"/>
              </w:rPr>
            </w:pPr>
            <w:r w:rsidRPr="00EF2D33">
              <w:rPr>
                <w:color w:val="000000"/>
                <w:sz w:val="22"/>
                <w:szCs w:val="22"/>
              </w:rPr>
              <w:t>23</w:t>
            </w:r>
          </w:p>
        </w:tc>
        <w:tc>
          <w:tcPr>
            <w:tcW w:w="1980" w:type="dxa"/>
            <w:tcBorders>
              <w:top w:val="nil"/>
              <w:left w:val="nil"/>
              <w:bottom w:val="nil"/>
              <w:right w:val="nil"/>
            </w:tcBorders>
            <w:vAlign w:val="bottom"/>
          </w:tcPr>
          <w:p w:rsidR="00BE2ADB" w:rsidRPr="00EF2D33" w:rsidRDefault="00BE2ADB" w:rsidP="00BE2ADB">
            <w:pPr>
              <w:spacing w:line="220" w:lineRule="exact"/>
              <w:jc w:val="right"/>
              <w:rPr>
                <w:color w:val="000000"/>
                <w:sz w:val="22"/>
                <w:szCs w:val="22"/>
              </w:rPr>
            </w:pPr>
            <w:r w:rsidRPr="00EF2D33">
              <w:rPr>
                <w:color w:val="000000"/>
                <w:sz w:val="22"/>
                <w:szCs w:val="22"/>
              </w:rPr>
              <w:t>22,1</w:t>
            </w:r>
          </w:p>
        </w:tc>
        <w:tc>
          <w:tcPr>
            <w:tcW w:w="1138" w:type="dxa"/>
            <w:tcBorders>
              <w:top w:val="nil"/>
              <w:left w:val="nil"/>
              <w:bottom w:val="nil"/>
              <w:right w:val="nil"/>
            </w:tcBorders>
            <w:vAlign w:val="bottom"/>
          </w:tcPr>
          <w:p w:rsidR="00BE2ADB" w:rsidRPr="00EF2D33" w:rsidRDefault="00F374A2" w:rsidP="00BE2ADB">
            <w:pPr>
              <w:spacing w:line="220" w:lineRule="exact"/>
              <w:jc w:val="right"/>
              <w:rPr>
                <w:sz w:val="22"/>
                <w:szCs w:val="22"/>
              </w:rPr>
            </w:pPr>
            <w:r w:rsidRPr="00EF2D33">
              <w:rPr>
                <w:color w:val="000000"/>
                <w:sz w:val="22"/>
                <w:szCs w:val="22"/>
              </w:rPr>
              <w:t>1,2</w:t>
            </w:r>
          </w:p>
        </w:tc>
        <w:tc>
          <w:tcPr>
            <w:tcW w:w="1154" w:type="dxa"/>
            <w:tcBorders>
              <w:top w:val="nil"/>
              <w:left w:val="nil"/>
              <w:bottom w:val="nil"/>
              <w:right w:val="nil"/>
            </w:tcBorders>
            <w:vAlign w:val="bottom"/>
          </w:tcPr>
          <w:p w:rsidR="00BE2ADB" w:rsidRPr="00EF2D33" w:rsidRDefault="00BE2ADB" w:rsidP="00BE2ADB">
            <w:pPr>
              <w:spacing w:line="220" w:lineRule="exact"/>
              <w:jc w:val="center"/>
              <w:rPr>
                <w:sz w:val="22"/>
                <w:szCs w:val="22"/>
              </w:rPr>
            </w:pPr>
            <w:r w:rsidRPr="00EF2D33">
              <w:rPr>
                <w:color w:val="000000"/>
                <w:sz w:val="22"/>
                <w:szCs w:val="22"/>
              </w:rPr>
              <w:t>А</w:t>
            </w:r>
          </w:p>
        </w:tc>
      </w:tr>
      <w:tr w:rsidR="00BE2ADB" w:rsidRPr="00EF2D33" w:rsidTr="00BE2ADB">
        <w:trPr>
          <w:trHeight w:val="87"/>
        </w:trPr>
        <w:tc>
          <w:tcPr>
            <w:tcW w:w="4160" w:type="dxa"/>
            <w:tcBorders>
              <w:top w:val="nil"/>
              <w:left w:val="nil"/>
              <w:bottom w:val="nil"/>
              <w:right w:val="nil"/>
            </w:tcBorders>
            <w:vAlign w:val="bottom"/>
          </w:tcPr>
          <w:p w:rsidR="00BE2ADB" w:rsidRPr="00EF2D33" w:rsidRDefault="00BE2ADB" w:rsidP="00BE2ADB">
            <w:pPr>
              <w:spacing w:line="220" w:lineRule="exact"/>
              <w:ind w:left="343" w:hanging="3"/>
              <w:rPr>
                <w:sz w:val="22"/>
                <w:szCs w:val="22"/>
              </w:rPr>
            </w:pPr>
            <w:r w:rsidRPr="00EF2D33">
              <w:rPr>
                <w:sz w:val="22"/>
                <w:szCs w:val="22"/>
              </w:rPr>
              <w:t>виробництво скла та виробів зі скла</w:t>
            </w:r>
          </w:p>
        </w:tc>
        <w:tc>
          <w:tcPr>
            <w:tcW w:w="1276" w:type="dxa"/>
            <w:tcBorders>
              <w:top w:val="nil"/>
              <w:left w:val="nil"/>
              <w:bottom w:val="nil"/>
              <w:right w:val="nil"/>
            </w:tcBorders>
            <w:vAlign w:val="bottom"/>
          </w:tcPr>
          <w:p w:rsidR="00BE2ADB" w:rsidRPr="00EF2D33" w:rsidRDefault="00BE2ADB" w:rsidP="00BE2ADB">
            <w:pPr>
              <w:spacing w:line="220" w:lineRule="exact"/>
              <w:jc w:val="center"/>
              <w:rPr>
                <w:color w:val="000000"/>
                <w:sz w:val="22"/>
                <w:szCs w:val="22"/>
                <w:lang w:eastAsia="uk-UA"/>
              </w:rPr>
            </w:pPr>
            <w:r w:rsidRPr="00EF2D33">
              <w:rPr>
                <w:color w:val="000000"/>
                <w:sz w:val="22"/>
                <w:szCs w:val="22"/>
              </w:rPr>
              <w:t>23.1</w:t>
            </w:r>
          </w:p>
        </w:tc>
        <w:tc>
          <w:tcPr>
            <w:tcW w:w="1980" w:type="dxa"/>
            <w:tcBorders>
              <w:top w:val="nil"/>
              <w:left w:val="nil"/>
              <w:bottom w:val="nil"/>
              <w:right w:val="nil"/>
            </w:tcBorders>
            <w:vAlign w:val="bottom"/>
          </w:tcPr>
          <w:p w:rsidR="00BE2ADB" w:rsidRPr="00EF2D33" w:rsidRDefault="00BE2ADB" w:rsidP="00BE2ADB">
            <w:pPr>
              <w:spacing w:line="220" w:lineRule="exact"/>
              <w:jc w:val="right"/>
              <w:rPr>
                <w:color w:val="000000"/>
                <w:sz w:val="22"/>
                <w:szCs w:val="22"/>
              </w:rPr>
            </w:pPr>
            <w:r w:rsidRPr="00EF2D33">
              <w:rPr>
                <w:color w:val="000000"/>
                <w:sz w:val="22"/>
                <w:szCs w:val="22"/>
              </w:rPr>
              <w:t>1,7</w:t>
            </w:r>
          </w:p>
        </w:tc>
        <w:tc>
          <w:tcPr>
            <w:tcW w:w="1138" w:type="dxa"/>
            <w:tcBorders>
              <w:top w:val="nil"/>
              <w:left w:val="nil"/>
              <w:bottom w:val="nil"/>
              <w:right w:val="nil"/>
            </w:tcBorders>
            <w:vAlign w:val="bottom"/>
          </w:tcPr>
          <w:p w:rsidR="00BE2ADB" w:rsidRPr="00EF2D33" w:rsidRDefault="002231DE" w:rsidP="00BE2ADB">
            <w:pPr>
              <w:spacing w:line="220" w:lineRule="exact"/>
              <w:jc w:val="right"/>
              <w:rPr>
                <w:sz w:val="22"/>
                <w:szCs w:val="22"/>
              </w:rPr>
            </w:pPr>
            <w:r w:rsidRPr="00EF2D33">
              <w:rPr>
                <w:color w:val="000000"/>
                <w:sz w:val="22"/>
                <w:szCs w:val="22"/>
              </w:rPr>
              <w:t>6,3</w:t>
            </w:r>
          </w:p>
        </w:tc>
        <w:tc>
          <w:tcPr>
            <w:tcW w:w="1154" w:type="dxa"/>
            <w:tcBorders>
              <w:top w:val="nil"/>
              <w:left w:val="nil"/>
              <w:bottom w:val="nil"/>
              <w:right w:val="nil"/>
            </w:tcBorders>
            <w:vAlign w:val="bottom"/>
          </w:tcPr>
          <w:p w:rsidR="00BE2ADB" w:rsidRPr="00EF2D33" w:rsidRDefault="003905FF" w:rsidP="00BE2ADB">
            <w:pPr>
              <w:spacing w:line="220" w:lineRule="exact"/>
              <w:jc w:val="center"/>
              <w:rPr>
                <w:sz w:val="22"/>
                <w:szCs w:val="22"/>
              </w:rPr>
            </w:pPr>
            <w:r w:rsidRPr="00EF2D33">
              <w:rPr>
                <w:color w:val="000000"/>
                <w:sz w:val="22"/>
                <w:szCs w:val="22"/>
              </w:rPr>
              <w:t>Б</w:t>
            </w:r>
          </w:p>
        </w:tc>
      </w:tr>
      <w:tr w:rsidR="00BE2ADB" w:rsidRPr="00EF2D33" w:rsidTr="00BE2ADB">
        <w:trPr>
          <w:trHeight w:val="87"/>
        </w:trPr>
        <w:tc>
          <w:tcPr>
            <w:tcW w:w="4160" w:type="dxa"/>
            <w:tcBorders>
              <w:top w:val="nil"/>
              <w:left w:val="nil"/>
              <w:bottom w:val="nil"/>
              <w:right w:val="nil"/>
            </w:tcBorders>
            <w:vAlign w:val="bottom"/>
          </w:tcPr>
          <w:p w:rsidR="00BE2ADB" w:rsidRPr="00EF2D33" w:rsidRDefault="00BE2ADB" w:rsidP="00BE2ADB">
            <w:pPr>
              <w:spacing w:line="220" w:lineRule="exact"/>
              <w:ind w:left="343" w:hanging="3"/>
              <w:rPr>
                <w:sz w:val="22"/>
                <w:szCs w:val="22"/>
              </w:rPr>
            </w:pPr>
            <w:r w:rsidRPr="00EF2D33">
              <w:rPr>
                <w:sz w:val="22"/>
                <w:szCs w:val="22"/>
              </w:rPr>
              <w:t>виробництво вогнетривких виробів</w:t>
            </w:r>
          </w:p>
        </w:tc>
        <w:tc>
          <w:tcPr>
            <w:tcW w:w="1276" w:type="dxa"/>
            <w:tcBorders>
              <w:top w:val="nil"/>
              <w:left w:val="nil"/>
              <w:bottom w:val="nil"/>
              <w:right w:val="nil"/>
            </w:tcBorders>
            <w:vAlign w:val="bottom"/>
          </w:tcPr>
          <w:p w:rsidR="00BE2ADB" w:rsidRPr="00EF2D33" w:rsidRDefault="00BE2ADB" w:rsidP="00BE2ADB">
            <w:pPr>
              <w:spacing w:line="220" w:lineRule="exact"/>
              <w:jc w:val="center"/>
              <w:rPr>
                <w:color w:val="000000"/>
                <w:sz w:val="22"/>
                <w:szCs w:val="22"/>
              </w:rPr>
            </w:pPr>
            <w:r w:rsidRPr="00EF2D33">
              <w:rPr>
                <w:color w:val="000000"/>
                <w:sz w:val="22"/>
                <w:szCs w:val="22"/>
              </w:rPr>
              <w:t>23.2</w:t>
            </w:r>
          </w:p>
        </w:tc>
        <w:tc>
          <w:tcPr>
            <w:tcW w:w="1980" w:type="dxa"/>
            <w:tcBorders>
              <w:top w:val="nil"/>
              <w:left w:val="nil"/>
              <w:bottom w:val="nil"/>
              <w:right w:val="nil"/>
            </w:tcBorders>
            <w:vAlign w:val="bottom"/>
          </w:tcPr>
          <w:p w:rsidR="00BE2ADB" w:rsidRPr="00EF2D33" w:rsidRDefault="00BE2ADB" w:rsidP="00BE2ADB">
            <w:pPr>
              <w:spacing w:line="220" w:lineRule="exact"/>
              <w:jc w:val="right"/>
              <w:rPr>
                <w:color w:val="000000"/>
                <w:sz w:val="22"/>
                <w:szCs w:val="22"/>
              </w:rPr>
            </w:pPr>
            <w:r w:rsidRPr="00EF2D33">
              <w:rPr>
                <w:color w:val="000000"/>
                <w:sz w:val="22"/>
                <w:szCs w:val="22"/>
              </w:rPr>
              <w:t>0,8</w:t>
            </w:r>
          </w:p>
        </w:tc>
        <w:tc>
          <w:tcPr>
            <w:tcW w:w="1138" w:type="dxa"/>
            <w:tcBorders>
              <w:top w:val="nil"/>
              <w:left w:val="nil"/>
              <w:bottom w:val="nil"/>
              <w:right w:val="nil"/>
            </w:tcBorders>
            <w:vAlign w:val="bottom"/>
          </w:tcPr>
          <w:p w:rsidR="00BE2ADB" w:rsidRPr="00EF2D33" w:rsidRDefault="00AA08A9" w:rsidP="00BE2ADB">
            <w:pPr>
              <w:spacing w:line="220" w:lineRule="exact"/>
              <w:jc w:val="right"/>
              <w:rPr>
                <w:sz w:val="22"/>
                <w:szCs w:val="22"/>
              </w:rPr>
            </w:pPr>
            <w:r w:rsidRPr="00EF2D33">
              <w:rPr>
                <w:color w:val="000000"/>
                <w:sz w:val="22"/>
                <w:szCs w:val="22"/>
              </w:rPr>
              <w:t>9,8</w:t>
            </w:r>
          </w:p>
        </w:tc>
        <w:tc>
          <w:tcPr>
            <w:tcW w:w="1154" w:type="dxa"/>
            <w:tcBorders>
              <w:top w:val="nil"/>
              <w:left w:val="nil"/>
              <w:bottom w:val="nil"/>
              <w:right w:val="nil"/>
            </w:tcBorders>
            <w:vAlign w:val="bottom"/>
          </w:tcPr>
          <w:p w:rsidR="00BE2ADB" w:rsidRPr="00EF2D33" w:rsidRDefault="00AA08A9" w:rsidP="00BE2ADB">
            <w:pPr>
              <w:spacing w:line="220" w:lineRule="exact"/>
              <w:jc w:val="center"/>
              <w:rPr>
                <w:sz w:val="22"/>
                <w:szCs w:val="22"/>
              </w:rPr>
            </w:pPr>
            <w:r w:rsidRPr="00EF2D33">
              <w:rPr>
                <w:color w:val="000000"/>
                <w:sz w:val="22"/>
                <w:szCs w:val="22"/>
              </w:rPr>
              <w:t>Б</w:t>
            </w:r>
          </w:p>
        </w:tc>
      </w:tr>
      <w:tr w:rsidR="00BE2ADB" w:rsidRPr="00EF2D33" w:rsidTr="00BE2ADB">
        <w:trPr>
          <w:trHeight w:val="255"/>
        </w:trPr>
        <w:tc>
          <w:tcPr>
            <w:tcW w:w="4160" w:type="dxa"/>
            <w:tcBorders>
              <w:top w:val="nil"/>
              <w:left w:val="nil"/>
              <w:bottom w:val="nil"/>
              <w:right w:val="nil"/>
            </w:tcBorders>
            <w:vAlign w:val="bottom"/>
          </w:tcPr>
          <w:p w:rsidR="00BE2ADB" w:rsidRPr="00EF2D33" w:rsidRDefault="00BE2ADB" w:rsidP="00BE2ADB">
            <w:pPr>
              <w:spacing w:line="220" w:lineRule="exact"/>
              <w:ind w:left="343" w:hanging="3"/>
              <w:rPr>
                <w:sz w:val="22"/>
                <w:szCs w:val="22"/>
              </w:rPr>
            </w:pPr>
            <w:r w:rsidRPr="00EF2D33">
              <w:rPr>
                <w:sz w:val="22"/>
                <w:szCs w:val="22"/>
              </w:rPr>
              <w:t>виробництво будівельних матеріалів із глини</w:t>
            </w:r>
          </w:p>
        </w:tc>
        <w:tc>
          <w:tcPr>
            <w:tcW w:w="1276" w:type="dxa"/>
            <w:tcBorders>
              <w:top w:val="nil"/>
              <w:left w:val="nil"/>
              <w:bottom w:val="nil"/>
              <w:right w:val="nil"/>
            </w:tcBorders>
            <w:vAlign w:val="bottom"/>
          </w:tcPr>
          <w:p w:rsidR="00BE2ADB" w:rsidRPr="00EF2D33" w:rsidRDefault="00BE2ADB" w:rsidP="00BE2ADB">
            <w:pPr>
              <w:spacing w:line="220" w:lineRule="exact"/>
              <w:jc w:val="center"/>
              <w:rPr>
                <w:color w:val="000000"/>
                <w:sz w:val="22"/>
                <w:szCs w:val="22"/>
              </w:rPr>
            </w:pPr>
            <w:r w:rsidRPr="00EF2D33">
              <w:rPr>
                <w:color w:val="000000"/>
                <w:sz w:val="22"/>
                <w:szCs w:val="22"/>
              </w:rPr>
              <w:t>23.3</w:t>
            </w:r>
          </w:p>
        </w:tc>
        <w:tc>
          <w:tcPr>
            <w:tcW w:w="1980" w:type="dxa"/>
            <w:tcBorders>
              <w:top w:val="nil"/>
              <w:left w:val="nil"/>
              <w:bottom w:val="nil"/>
              <w:right w:val="nil"/>
            </w:tcBorders>
            <w:vAlign w:val="bottom"/>
          </w:tcPr>
          <w:p w:rsidR="00BE2ADB" w:rsidRPr="00EF2D33" w:rsidRDefault="00BE2ADB" w:rsidP="00BE2ADB">
            <w:pPr>
              <w:spacing w:line="220" w:lineRule="exact"/>
              <w:jc w:val="right"/>
              <w:rPr>
                <w:color w:val="000000"/>
                <w:sz w:val="22"/>
                <w:szCs w:val="22"/>
              </w:rPr>
            </w:pPr>
            <w:r w:rsidRPr="00EF2D33">
              <w:rPr>
                <w:color w:val="000000"/>
                <w:sz w:val="22"/>
                <w:szCs w:val="22"/>
              </w:rPr>
              <w:t>0,7</w:t>
            </w:r>
          </w:p>
        </w:tc>
        <w:tc>
          <w:tcPr>
            <w:tcW w:w="1138" w:type="dxa"/>
            <w:tcBorders>
              <w:top w:val="nil"/>
              <w:left w:val="nil"/>
              <w:bottom w:val="nil"/>
              <w:right w:val="nil"/>
            </w:tcBorders>
            <w:vAlign w:val="bottom"/>
          </w:tcPr>
          <w:p w:rsidR="00BE2ADB" w:rsidRPr="00EF2D33" w:rsidRDefault="002231DE" w:rsidP="00BE2ADB">
            <w:pPr>
              <w:spacing w:line="220" w:lineRule="exact"/>
              <w:jc w:val="right"/>
              <w:rPr>
                <w:sz w:val="22"/>
                <w:szCs w:val="22"/>
              </w:rPr>
            </w:pPr>
            <w:r w:rsidRPr="00EF2D33">
              <w:rPr>
                <w:color w:val="000000"/>
                <w:sz w:val="22"/>
                <w:szCs w:val="22"/>
              </w:rPr>
              <w:t>7,9</w:t>
            </w:r>
          </w:p>
        </w:tc>
        <w:tc>
          <w:tcPr>
            <w:tcW w:w="1154" w:type="dxa"/>
            <w:tcBorders>
              <w:top w:val="nil"/>
              <w:left w:val="nil"/>
              <w:bottom w:val="nil"/>
              <w:right w:val="nil"/>
            </w:tcBorders>
            <w:vAlign w:val="bottom"/>
          </w:tcPr>
          <w:p w:rsidR="00BE2ADB" w:rsidRPr="00EF2D33" w:rsidRDefault="002231DE" w:rsidP="00BE2ADB">
            <w:pPr>
              <w:spacing w:line="220" w:lineRule="exact"/>
              <w:jc w:val="center"/>
              <w:rPr>
                <w:sz w:val="22"/>
                <w:szCs w:val="22"/>
              </w:rPr>
            </w:pPr>
            <w:r w:rsidRPr="00EF2D33">
              <w:rPr>
                <w:color w:val="000000"/>
                <w:sz w:val="22"/>
                <w:szCs w:val="22"/>
              </w:rPr>
              <w:t>Б</w:t>
            </w:r>
          </w:p>
        </w:tc>
      </w:tr>
      <w:tr w:rsidR="00BE2ADB" w:rsidRPr="00EF2D33" w:rsidTr="00BE2ADB">
        <w:trPr>
          <w:trHeight w:val="255"/>
        </w:trPr>
        <w:tc>
          <w:tcPr>
            <w:tcW w:w="4160" w:type="dxa"/>
            <w:tcBorders>
              <w:top w:val="nil"/>
              <w:left w:val="nil"/>
              <w:bottom w:val="nil"/>
              <w:right w:val="nil"/>
            </w:tcBorders>
            <w:vAlign w:val="bottom"/>
          </w:tcPr>
          <w:p w:rsidR="00BE2ADB" w:rsidRPr="00EF2D33" w:rsidRDefault="00BE2ADB" w:rsidP="00BE2ADB">
            <w:pPr>
              <w:spacing w:line="220" w:lineRule="exact"/>
              <w:ind w:left="343" w:hanging="3"/>
              <w:rPr>
                <w:sz w:val="22"/>
                <w:szCs w:val="22"/>
              </w:rPr>
            </w:pPr>
            <w:r w:rsidRPr="00EF2D33">
              <w:rPr>
                <w:sz w:val="22"/>
                <w:szCs w:val="22"/>
              </w:rPr>
              <w:t>виробництво іншої продукції з фарфору та кераміки</w:t>
            </w:r>
          </w:p>
        </w:tc>
        <w:tc>
          <w:tcPr>
            <w:tcW w:w="1276" w:type="dxa"/>
            <w:tcBorders>
              <w:top w:val="nil"/>
              <w:left w:val="nil"/>
              <w:bottom w:val="nil"/>
              <w:right w:val="nil"/>
            </w:tcBorders>
            <w:vAlign w:val="bottom"/>
          </w:tcPr>
          <w:p w:rsidR="00BE2ADB" w:rsidRPr="00EF2D33" w:rsidRDefault="00BE2ADB" w:rsidP="00BE2ADB">
            <w:pPr>
              <w:spacing w:line="220" w:lineRule="exact"/>
              <w:jc w:val="center"/>
              <w:rPr>
                <w:color w:val="000000"/>
                <w:sz w:val="22"/>
                <w:szCs w:val="22"/>
              </w:rPr>
            </w:pPr>
            <w:r w:rsidRPr="00EF2D33">
              <w:rPr>
                <w:color w:val="000000"/>
                <w:sz w:val="22"/>
                <w:szCs w:val="22"/>
              </w:rPr>
              <w:t>23.4</w:t>
            </w:r>
          </w:p>
        </w:tc>
        <w:tc>
          <w:tcPr>
            <w:tcW w:w="1980" w:type="dxa"/>
            <w:tcBorders>
              <w:top w:val="nil"/>
              <w:left w:val="nil"/>
              <w:bottom w:val="nil"/>
              <w:right w:val="nil"/>
            </w:tcBorders>
            <w:vAlign w:val="bottom"/>
          </w:tcPr>
          <w:p w:rsidR="00BE2ADB" w:rsidRPr="00EF2D33" w:rsidRDefault="00BE2ADB" w:rsidP="00BE2ADB">
            <w:pPr>
              <w:spacing w:line="220" w:lineRule="exact"/>
              <w:jc w:val="right"/>
              <w:rPr>
                <w:color w:val="000000"/>
                <w:sz w:val="22"/>
                <w:szCs w:val="22"/>
              </w:rPr>
            </w:pPr>
            <w:r w:rsidRPr="00EF2D33">
              <w:rPr>
                <w:color w:val="000000"/>
                <w:sz w:val="22"/>
                <w:szCs w:val="22"/>
              </w:rPr>
              <w:t>0,2</w:t>
            </w:r>
          </w:p>
        </w:tc>
        <w:tc>
          <w:tcPr>
            <w:tcW w:w="1138" w:type="dxa"/>
            <w:tcBorders>
              <w:top w:val="nil"/>
              <w:left w:val="nil"/>
              <w:bottom w:val="nil"/>
              <w:right w:val="nil"/>
            </w:tcBorders>
            <w:vAlign w:val="bottom"/>
          </w:tcPr>
          <w:p w:rsidR="00BE2ADB" w:rsidRPr="00EF2D33" w:rsidRDefault="00AA08A9" w:rsidP="00BE2ADB">
            <w:pPr>
              <w:spacing w:line="220" w:lineRule="exact"/>
              <w:jc w:val="right"/>
              <w:rPr>
                <w:sz w:val="22"/>
                <w:szCs w:val="22"/>
              </w:rPr>
            </w:pPr>
            <w:r w:rsidRPr="00EF2D33">
              <w:rPr>
                <w:color w:val="000000"/>
                <w:sz w:val="22"/>
                <w:szCs w:val="22"/>
              </w:rPr>
              <w:t>9,9</w:t>
            </w:r>
          </w:p>
        </w:tc>
        <w:tc>
          <w:tcPr>
            <w:tcW w:w="1154" w:type="dxa"/>
            <w:tcBorders>
              <w:top w:val="nil"/>
              <w:left w:val="nil"/>
              <w:bottom w:val="nil"/>
              <w:right w:val="nil"/>
            </w:tcBorders>
            <w:vAlign w:val="bottom"/>
          </w:tcPr>
          <w:p w:rsidR="00BE2ADB" w:rsidRPr="00EF2D33" w:rsidRDefault="00693621" w:rsidP="00BE2ADB">
            <w:pPr>
              <w:spacing w:line="220" w:lineRule="exact"/>
              <w:jc w:val="center"/>
              <w:rPr>
                <w:sz w:val="22"/>
                <w:szCs w:val="22"/>
              </w:rPr>
            </w:pPr>
            <w:r w:rsidRPr="00EF2D33">
              <w:rPr>
                <w:color w:val="000000"/>
                <w:sz w:val="22"/>
                <w:szCs w:val="22"/>
              </w:rPr>
              <w:t>Б</w:t>
            </w:r>
          </w:p>
        </w:tc>
      </w:tr>
      <w:tr w:rsidR="00BE2ADB" w:rsidRPr="00EF2D33" w:rsidTr="00BE2ADB">
        <w:trPr>
          <w:trHeight w:val="255"/>
        </w:trPr>
        <w:tc>
          <w:tcPr>
            <w:tcW w:w="4160" w:type="dxa"/>
            <w:tcBorders>
              <w:top w:val="nil"/>
              <w:left w:val="nil"/>
              <w:bottom w:val="nil"/>
              <w:right w:val="nil"/>
            </w:tcBorders>
            <w:vAlign w:val="bottom"/>
          </w:tcPr>
          <w:p w:rsidR="00BE2ADB" w:rsidRPr="00EF2D33" w:rsidRDefault="00BE2ADB" w:rsidP="00BE2ADB">
            <w:pPr>
              <w:spacing w:line="220" w:lineRule="exact"/>
              <w:ind w:left="343" w:hanging="3"/>
              <w:rPr>
                <w:sz w:val="22"/>
                <w:szCs w:val="22"/>
              </w:rPr>
            </w:pPr>
            <w:r w:rsidRPr="00EF2D33">
              <w:rPr>
                <w:sz w:val="22"/>
                <w:szCs w:val="22"/>
              </w:rPr>
              <w:t>виробництво цементу, вапна та гіпсових сумішей</w:t>
            </w:r>
          </w:p>
        </w:tc>
        <w:tc>
          <w:tcPr>
            <w:tcW w:w="1276" w:type="dxa"/>
            <w:tcBorders>
              <w:top w:val="nil"/>
              <w:left w:val="nil"/>
              <w:bottom w:val="nil"/>
              <w:right w:val="nil"/>
            </w:tcBorders>
            <w:vAlign w:val="bottom"/>
          </w:tcPr>
          <w:p w:rsidR="00BE2ADB" w:rsidRPr="00EF2D33" w:rsidRDefault="00BE2ADB" w:rsidP="00BE2ADB">
            <w:pPr>
              <w:spacing w:line="220" w:lineRule="exact"/>
              <w:jc w:val="center"/>
              <w:rPr>
                <w:color w:val="000000"/>
                <w:sz w:val="22"/>
                <w:szCs w:val="22"/>
              </w:rPr>
            </w:pPr>
            <w:r w:rsidRPr="00EF2D33">
              <w:rPr>
                <w:color w:val="000000"/>
                <w:sz w:val="22"/>
                <w:szCs w:val="22"/>
              </w:rPr>
              <w:t>23.5</w:t>
            </w:r>
          </w:p>
        </w:tc>
        <w:tc>
          <w:tcPr>
            <w:tcW w:w="1980" w:type="dxa"/>
            <w:tcBorders>
              <w:top w:val="nil"/>
              <w:left w:val="nil"/>
              <w:bottom w:val="nil"/>
              <w:right w:val="nil"/>
            </w:tcBorders>
            <w:vAlign w:val="bottom"/>
          </w:tcPr>
          <w:p w:rsidR="00BE2ADB" w:rsidRPr="00EF2D33" w:rsidRDefault="00BE2ADB" w:rsidP="00BE2ADB">
            <w:pPr>
              <w:spacing w:line="220" w:lineRule="exact"/>
              <w:jc w:val="right"/>
              <w:rPr>
                <w:color w:val="000000"/>
                <w:sz w:val="22"/>
                <w:szCs w:val="22"/>
              </w:rPr>
            </w:pPr>
            <w:r w:rsidRPr="00EF2D33">
              <w:rPr>
                <w:color w:val="000000"/>
                <w:sz w:val="22"/>
                <w:szCs w:val="22"/>
              </w:rPr>
              <w:t>0,5</w:t>
            </w:r>
          </w:p>
        </w:tc>
        <w:tc>
          <w:tcPr>
            <w:tcW w:w="1138" w:type="dxa"/>
            <w:tcBorders>
              <w:top w:val="nil"/>
              <w:left w:val="nil"/>
              <w:bottom w:val="nil"/>
              <w:right w:val="nil"/>
            </w:tcBorders>
            <w:vAlign w:val="bottom"/>
          </w:tcPr>
          <w:p w:rsidR="00BE2ADB" w:rsidRPr="00EF2D33" w:rsidRDefault="00540F46" w:rsidP="00BE2ADB">
            <w:pPr>
              <w:spacing w:line="220" w:lineRule="exact"/>
              <w:jc w:val="right"/>
              <w:rPr>
                <w:sz w:val="22"/>
                <w:szCs w:val="22"/>
              </w:rPr>
            </w:pPr>
            <w:r w:rsidRPr="00EF2D33">
              <w:rPr>
                <w:color w:val="000000"/>
                <w:sz w:val="22"/>
                <w:szCs w:val="22"/>
              </w:rPr>
              <w:t>1,9</w:t>
            </w:r>
          </w:p>
        </w:tc>
        <w:tc>
          <w:tcPr>
            <w:tcW w:w="1154" w:type="dxa"/>
            <w:tcBorders>
              <w:top w:val="nil"/>
              <w:left w:val="nil"/>
              <w:bottom w:val="nil"/>
              <w:right w:val="nil"/>
            </w:tcBorders>
            <w:vAlign w:val="bottom"/>
          </w:tcPr>
          <w:p w:rsidR="00BE2ADB" w:rsidRPr="00EF2D33" w:rsidRDefault="00BE2ADB" w:rsidP="00BE2ADB">
            <w:pPr>
              <w:spacing w:line="220" w:lineRule="exact"/>
              <w:jc w:val="center"/>
              <w:rPr>
                <w:sz w:val="22"/>
                <w:szCs w:val="22"/>
              </w:rPr>
            </w:pPr>
            <w:r w:rsidRPr="00EF2D33">
              <w:rPr>
                <w:color w:val="000000"/>
                <w:sz w:val="22"/>
                <w:szCs w:val="22"/>
              </w:rPr>
              <w:t>А</w:t>
            </w:r>
          </w:p>
        </w:tc>
      </w:tr>
      <w:tr w:rsidR="00BE2ADB" w:rsidRPr="00EF2D33" w:rsidTr="00BE2ADB">
        <w:trPr>
          <w:trHeight w:val="255"/>
        </w:trPr>
        <w:tc>
          <w:tcPr>
            <w:tcW w:w="4160" w:type="dxa"/>
            <w:tcBorders>
              <w:top w:val="nil"/>
              <w:left w:val="nil"/>
              <w:bottom w:val="nil"/>
              <w:right w:val="nil"/>
            </w:tcBorders>
            <w:vAlign w:val="bottom"/>
          </w:tcPr>
          <w:p w:rsidR="00BE2ADB" w:rsidRPr="00EF2D33" w:rsidRDefault="00BE2ADB" w:rsidP="00BE2ADB">
            <w:pPr>
              <w:spacing w:line="220" w:lineRule="exact"/>
              <w:ind w:left="343" w:hanging="3"/>
              <w:rPr>
                <w:sz w:val="22"/>
                <w:szCs w:val="22"/>
              </w:rPr>
            </w:pPr>
            <w:r w:rsidRPr="00EF2D33">
              <w:rPr>
                <w:sz w:val="22"/>
                <w:szCs w:val="22"/>
              </w:rPr>
              <w:t>виготовлення виробів із бетону, гіпсу та цементу</w:t>
            </w:r>
          </w:p>
        </w:tc>
        <w:tc>
          <w:tcPr>
            <w:tcW w:w="1276" w:type="dxa"/>
            <w:tcBorders>
              <w:top w:val="nil"/>
              <w:left w:val="nil"/>
              <w:bottom w:val="nil"/>
              <w:right w:val="nil"/>
            </w:tcBorders>
            <w:vAlign w:val="bottom"/>
          </w:tcPr>
          <w:p w:rsidR="00BE2ADB" w:rsidRPr="00EF2D33" w:rsidRDefault="00BE2ADB" w:rsidP="00BE2ADB">
            <w:pPr>
              <w:spacing w:line="220" w:lineRule="exact"/>
              <w:jc w:val="center"/>
              <w:rPr>
                <w:color w:val="000000"/>
                <w:sz w:val="22"/>
                <w:szCs w:val="22"/>
              </w:rPr>
            </w:pPr>
            <w:r w:rsidRPr="00EF2D33">
              <w:rPr>
                <w:color w:val="000000"/>
                <w:sz w:val="22"/>
                <w:szCs w:val="22"/>
              </w:rPr>
              <w:t>23.6</w:t>
            </w:r>
          </w:p>
        </w:tc>
        <w:tc>
          <w:tcPr>
            <w:tcW w:w="1980" w:type="dxa"/>
            <w:tcBorders>
              <w:top w:val="nil"/>
              <w:left w:val="nil"/>
              <w:bottom w:val="nil"/>
              <w:right w:val="nil"/>
            </w:tcBorders>
            <w:vAlign w:val="bottom"/>
          </w:tcPr>
          <w:p w:rsidR="00BE2ADB" w:rsidRPr="00EF2D33" w:rsidRDefault="00BE2ADB" w:rsidP="00BE2ADB">
            <w:pPr>
              <w:spacing w:line="220" w:lineRule="exact"/>
              <w:jc w:val="right"/>
              <w:rPr>
                <w:color w:val="000000"/>
                <w:sz w:val="22"/>
                <w:szCs w:val="22"/>
              </w:rPr>
            </w:pPr>
            <w:r w:rsidRPr="00EF2D33">
              <w:rPr>
                <w:color w:val="000000"/>
                <w:sz w:val="22"/>
                <w:szCs w:val="22"/>
              </w:rPr>
              <w:t>11,2</w:t>
            </w:r>
          </w:p>
        </w:tc>
        <w:tc>
          <w:tcPr>
            <w:tcW w:w="1138" w:type="dxa"/>
            <w:tcBorders>
              <w:top w:val="nil"/>
              <w:left w:val="nil"/>
              <w:bottom w:val="nil"/>
              <w:right w:val="nil"/>
            </w:tcBorders>
            <w:vAlign w:val="bottom"/>
          </w:tcPr>
          <w:p w:rsidR="00BE2ADB" w:rsidRPr="00EF2D33" w:rsidRDefault="00BE2ADB" w:rsidP="00540F46">
            <w:pPr>
              <w:spacing w:line="220" w:lineRule="exact"/>
              <w:jc w:val="right"/>
              <w:rPr>
                <w:sz w:val="22"/>
                <w:szCs w:val="22"/>
              </w:rPr>
            </w:pPr>
            <w:r w:rsidRPr="00EF2D33">
              <w:rPr>
                <w:color w:val="000000"/>
                <w:sz w:val="22"/>
                <w:szCs w:val="22"/>
              </w:rPr>
              <w:t>2,</w:t>
            </w:r>
            <w:r w:rsidR="00540F46" w:rsidRPr="00EF2D33">
              <w:rPr>
                <w:color w:val="000000"/>
                <w:sz w:val="22"/>
                <w:szCs w:val="22"/>
              </w:rPr>
              <w:t>2</w:t>
            </w:r>
          </w:p>
        </w:tc>
        <w:tc>
          <w:tcPr>
            <w:tcW w:w="1154" w:type="dxa"/>
            <w:tcBorders>
              <w:top w:val="nil"/>
              <w:left w:val="nil"/>
              <w:bottom w:val="nil"/>
              <w:right w:val="nil"/>
            </w:tcBorders>
            <w:vAlign w:val="bottom"/>
          </w:tcPr>
          <w:p w:rsidR="00BE2ADB" w:rsidRPr="00EF2D33" w:rsidRDefault="00BE2ADB" w:rsidP="00BE2ADB">
            <w:pPr>
              <w:spacing w:line="220" w:lineRule="exact"/>
              <w:jc w:val="center"/>
              <w:rPr>
                <w:sz w:val="22"/>
                <w:szCs w:val="22"/>
              </w:rPr>
            </w:pPr>
            <w:r w:rsidRPr="00EF2D33">
              <w:rPr>
                <w:color w:val="000000"/>
                <w:sz w:val="22"/>
                <w:szCs w:val="22"/>
              </w:rPr>
              <w:t>А</w:t>
            </w:r>
          </w:p>
        </w:tc>
      </w:tr>
      <w:tr w:rsidR="00BE2ADB" w:rsidRPr="00EF2D33" w:rsidTr="00BE2ADB">
        <w:trPr>
          <w:trHeight w:val="255"/>
        </w:trPr>
        <w:tc>
          <w:tcPr>
            <w:tcW w:w="4160" w:type="dxa"/>
            <w:tcBorders>
              <w:top w:val="nil"/>
              <w:left w:val="nil"/>
              <w:bottom w:val="nil"/>
              <w:right w:val="nil"/>
            </w:tcBorders>
            <w:vAlign w:val="bottom"/>
          </w:tcPr>
          <w:p w:rsidR="00BE2ADB" w:rsidRPr="00EF2D33" w:rsidRDefault="00BE2ADB" w:rsidP="00BE2ADB">
            <w:pPr>
              <w:spacing w:line="220" w:lineRule="exact"/>
              <w:ind w:left="343" w:hanging="3"/>
              <w:rPr>
                <w:sz w:val="22"/>
                <w:szCs w:val="22"/>
              </w:rPr>
            </w:pPr>
            <w:r w:rsidRPr="00EF2D33">
              <w:rPr>
                <w:sz w:val="22"/>
                <w:szCs w:val="22"/>
              </w:rPr>
              <w:t>різання, оброблення та оздоблення декоративного та будівельного каменю</w:t>
            </w:r>
          </w:p>
        </w:tc>
        <w:tc>
          <w:tcPr>
            <w:tcW w:w="1276" w:type="dxa"/>
            <w:tcBorders>
              <w:top w:val="nil"/>
              <w:left w:val="nil"/>
              <w:bottom w:val="nil"/>
              <w:right w:val="nil"/>
            </w:tcBorders>
            <w:vAlign w:val="bottom"/>
          </w:tcPr>
          <w:p w:rsidR="00BE2ADB" w:rsidRPr="00EF2D33" w:rsidRDefault="00BE2ADB" w:rsidP="00BE2ADB">
            <w:pPr>
              <w:spacing w:line="220" w:lineRule="exact"/>
              <w:jc w:val="center"/>
              <w:rPr>
                <w:color w:val="000000"/>
                <w:sz w:val="22"/>
                <w:szCs w:val="22"/>
              </w:rPr>
            </w:pPr>
            <w:r w:rsidRPr="00EF2D33">
              <w:rPr>
                <w:color w:val="000000"/>
                <w:sz w:val="22"/>
                <w:szCs w:val="22"/>
              </w:rPr>
              <w:t>23.7</w:t>
            </w:r>
          </w:p>
        </w:tc>
        <w:tc>
          <w:tcPr>
            <w:tcW w:w="1980" w:type="dxa"/>
            <w:tcBorders>
              <w:top w:val="nil"/>
              <w:left w:val="nil"/>
              <w:bottom w:val="nil"/>
              <w:right w:val="nil"/>
            </w:tcBorders>
            <w:vAlign w:val="bottom"/>
          </w:tcPr>
          <w:p w:rsidR="00BE2ADB" w:rsidRPr="00EF2D33" w:rsidRDefault="00BE2ADB" w:rsidP="00BE2ADB">
            <w:pPr>
              <w:spacing w:line="220" w:lineRule="exact"/>
              <w:jc w:val="right"/>
              <w:rPr>
                <w:color w:val="000000"/>
                <w:sz w:val="22"/>
                <w:szCs w:val="22"/>
              </w:rPr>
            </w:pPr>
            <w:r w:rsidRPr="00EF2D33">
              <w:rPr>
                <w:color w:val="000000"/>
                <w:sz w:val="22"/>
                <w:szCs w:val="22"/>
              </w:rPr>
              <w:t>0,9</w:t>
            </w:r>
          </w:p>
        </w:tc>
        <w:tc>
          <w:tcPr>
            <w:tcW w:w="1138" w:type="dxa"/>
            <w:tcBorders>
              <w:top w:val="nil"/>
              <w:left w:val="nil"/>
              <w:bottom w:val="nil"/>
              <w:right w:val="nil"/>
            </w:tcBorders>
            <w:vAlign w:val="bottom"/>
          </w:tcPr>
          <w:p w:rsidR="00BE2ADB" w:rsidRPr="00EF2D33" w:rsidRDefault="002D61F7" w:rsidP="00550F4E">
            <w:pPr>
              <w:spacing w:line="220" w:lineRule="exact"/>
              <w:jc w:val="right"/>
              <w:rPr>
                <w:sz w:val="22"/>
                <w:szCs w:val="22"/>
              </w:rPr>
            </w:pPr>
            <w:r w:rsidRPr="00EF2D33">
              <w:rPr>
                <w:color w:val="000000"/>
                <w:sz w:val="22"/>
                <w:szCs w:val="22"/>
              </w:rPr>
              <w:t>9,6</w:t>
            </w:r>
          </w:p>
        </w:tc>
        <w:tc>
          <w:tcPr>
            <w:tcW w:w="1154" w:type="dxa"/>
            <w:tcBorders>
              <w:top w:val="nil"/>
              <w:left w:val="nil"/>
              <w:bottom w:val="nil"/>
              <w:right w:val="nil"/>
            </w:tcBorders>
            <w:vAlign w:val="bottom"/>
          </w:tcPr>
          <w:p w:rsidR="00BE2ADB" w:rsidRPr="00EF2D33" w:rsidRDefault="00550F4E" w:rsidP="00BE2ADB">
            <w:pPr>
              <w:spacing w:line="220" w:lineRule="exact"/>
              <w:jc w:val="center"/>
              <w:rPr>
                <w:sz w:val="22"/>
                <w:szCs w:val="22"/>
              </w:rPr>
            </w:pPr>
            <w:r w:rsidRPr="00EF2D33">
              <w:rPr>
                <w:color w:val="000000"/>
                <w:sz w:val="22"/>
                <w:szCs w:val="22"/>
              </w:rPr>
              <w:t>Б</w:t>
            </w:r>
          </w:p>
        </w:tc>
      </w:tr>
      <w:tr w:rsidR="00BE2ADB" w:rsidRPr="00EF2D33" w:rsidTr="00BE2ADB">
        <w:trPr>
          <w:trHeight w:val="255"/>
        </w:trPr>
        <w:tc>
          <w:tcPr>
            <w:tcW w:w="4160" w:type="dxa"/>
            <w:tcBorders>
              <w:top w:val="nil"/>
              <w:left w:val="nil"/>
              <w:bottom w:val="nil"/>
              <w:right w:val="nil"/>
            </w:tcBorders>
            <w:vAlign w:val="bottom"/>
          </w:tcPr>
          <w:p w:rsidR="00BE2ADB" w:rsidRPr="00EF2D33" w:rsidRDefault="00BE2ADB" w:rsidP="00BE2ADB">
            <w:pPr>
              <w:spacing w:line="220" w:lineRule="exact"/>
              <w:ind w:left="343" w:hanging="3"/>
              <w:rPr>
                <w:sz w:val="22"/>
                <w:szCs w:val="22"/>
              </w:rPr>
            </w:pPr>
            <w:r w:rsidRPr="00EF2D33">
              <w:rPr>
                <w:sz w:val="22"/>
                <w:szCs w:val="22"/>
              </w:rPr>
              <w:t xml:space="preserve">виробництво абразивних виробів і неметалевих мінеральних виробів, </w:t>
            </w:r>
            <w:proofErr w:type="spellStart"/>
            <w:r w:rsidRPr="00EF2D33">
              <w:rPr>
                <w:sz w:val="22"/>
                <w:szCs w:val="22"/>
              </w:rPr>
              <w:t>н.в.і.у</w:t>
            </w:r>
            <w:proofErr w:type="spellEnd"/>
            <w:r w:rsidRPr="00EF2D33">
              <w:rPr>
                <w:sz w:val="22"/>
                <w:szCs w:val="22"/>
              </w:rPr>
              <w:t>.</w:t>
            </w:r>
          </w:p>
        </w:tc>
        <w:tc>
          <w:tcPr>
            <w:tcW w:w="1276" w:type="dxa"/>
            <w:tcBorders>
              <w:top w:val="nil"/>
              <w:left w:val="nil"/>
              <w:bottom w:val="nil"/>
              <w:right w:val="nil"/>
            </w:tcBorders>
            <w:vAlign w:val="bottom"/>
          </w:tcPr>
          <w:p w:rsidR="00BE2ADB" w:rsidRPr="00EF2D33" w:rsidRDefault="00BE2ADB" w:rsidP="00BE2ADB">
            <w:pPr>
              <w:spacing w:line="220" w:lineRule="exact"/>
              <w:jc w:val="center"/>
              <w:rPr>
                <w:color w:val="000000"/>
                <w:sz w:val="22"/>
                <w:szCs w:val="22"/>
              </w:rPr>
            </w:pPr>
            <w:r w:rsidRPr="00EF2D33">
              <w:rPr>
                <w:color w:val="000000"/>
                <w:sz w:val="22"/>
                <w:szCs w:val="22"/>
              </w:rPr>
              <w:t>23.9</w:t>
            </w:r>
          </w:p>
        </w:tc>
        <w:tc>
          <w:tcPr>
            <w:tcW w:w="1980" w:type="dxa"/>
            <w:tcBorders>
              <w:top w:val="nil"/>
              <w:left w:val="nil"/>
              <w:bottom w:val="nil"/>
              <w:right w:val="nil"/>
            </w:tcBorders>
            <w:vAlign w:val="bottom"/>
          </w:tcPr>
          <w:p w:rsidR="00BE2ADB" w:rsidRPr="00EF2D33" w:rsidRDefault="00BE2ADB" w:rsidP="00BE2ADB">
            <w:pPr>
              <w:spacing w:line="220" w:lineRule="exact"/>
              <w:jc w:val="right"/>
              <w:rPr>
                <w:color w:val="000000"/>
                <w:sz w:val="22"/>
                <w:szCs w:val="22"/>
              </w:rPr>
            </w:pPr>
            <w:r w:rsidRPr="00EF2D33">
              <w:rPr>
                <w:color w:val="000000"/>
                <w:sz w:val="22"/>
                <w:szCs w:val="22"/>
              </w:rPr>
              <w:t>6,1</w:t>
            </w:r>
          </w:p>
        </w:tc>
        <w:tc>
          <w:tcPr>
            <w:tcW w:w="1138" w:type="dxa"/>
            <w:tcBorders>
              <w:top w:val="nil"/>
              <w:left w:val="nil"/>
              <w:bottom w:val="nil"/>
              <w:right w:val="nil"/>
            </w:tcBorders>
            <w:vAlign w:val="bottom"/>
          </w:tcPr>
          <w:p w:rsidR="00BE2ADB" w:rsidRPr="00EF2D33" w:rsidRDefault="00BE2ADB" w:rsidP="00540F46">
            <w:pPr>
              <w:spacing w:line="220" w:lineRule="exact"/>
              <w:jc w:val="right"/>
              <w:rPr>
                <w:sz w:val="22"/>
                <w:szCs w:val="22"/>
              </w:rPr>
            </w:pPr>
            <w:r w:rsidRPr="00EF2D33">
              <w:rPr>
                <w:color w:val="000000"/>
                <w:sz w:val="22"/>
                <w:szCs w:val="22"/>
              </w:rPr>
              <w:t>2,</w:t>
            </w:r>
            <w:r w:rsidR="00540F46" w:rsidRPr="00EF2D33">
              <w:rPr>
                <w:color w:val="000000"/>
                <w:sz w:val="22"/>
                <w:szCs w:val="22"/>
              </w:rPr>
              <w:t>9</w:t>
            </w:r>
          </w:p>
        </w:tc>
        <w:tc>
          <w:tcPr>
            <w:tcW w:w="1154" w:type="dxa"/>
            <w:tcBorders>
              <w:top w:val="nil"/>
              <w:left w:val="nil"/>
              <w:bottom w:val="nil"/>
              <w:right w:val="nil"/>
            </w:tcBorders>
            <w:vAlign w:val="bottom"/>
          </w:tcPr>
          <w:p w:rsidR="00BE2ADB" w:rsidRPr="00EF2D33" w:rsidRDefault="00BE2ADB" w:rsidP="00BE2ADB">
            <w:pPr>
              <w:spacing w:line="220" w:lineRule="exact"/>
              <w:jc w:val="center"/>
              <w:rPr>
                <w:sz w:val="22"/>
                <w:szCs w:val="22"/>
              </w:rPr>
            </w:pPr>
            <w:r w:rsidRPr="00EF2D33">
              <w:rPr>
                <w:color w:val="000000"/>
                <w:sz w:val="22"/>
                <w:szCs w:val="22"/>
              </w:rPr>
              <w:t>А</w:t>
            </w:r>
          </w:p>
        </w:tc>
      </w:tr>
      <w:tr w:rsidR="00BE2ADB" w:rsidRPr="00EF2D33" w:rsidTr="00BE2ADB">
        <w:trPr>
          <w:trHeight w:val="87"/>
        </w:trPr>
        <w:tc>
          <w:tcPr>
            <w:tcW w:w="4160" w:type="dxa"/>
            <w:tcBorders>
              <w:top w:val="nil"/>
              <w:left w:val="nil"/>
              <w:bottom w:val="nil"/>
              <w:right w:val="nil"/>
            </w:tcBorders>
            <w:vAlign w:val="bottom"/>
          </w:tcPr>
          <w:p w:rsidR="00BE2ADB" w:rsidRPr="00EF2D33" w:rsidRDefault="00BE2ADB" w:rsidP="00BE2ADB">
            <w:pPr>
              <w:spacing w:line="220" w:lineRule="exact"/>
              <w:ind w:left="227"/>
              <w:rPr>
                <w:sz w:val="22"/>
                <w:szCs w:val="22"/>
              </w:rPr>
            </w:pPr>
            <w:r w:rsidRPr="00EF2D33">
              <w:rPr>
                <w:sz w:val="22"/>
                <w:szCs w:val="22"/>
              </w:rPr>
              <w:t>металургійне виробництво</w:t>
            </w:r>
          </w:p>
        </w:tc>
        <w:tc>
          <w:tcPr>
            <w:tcW w:w="1276" w:type="dxa"/>
            <w:tcBorders>
              <w:top w:val="nil"/>
              <w:left w:val="nil"/>
              <w:bottom w:val="nil"/>
              <w:right w:val="nil"/>
            </w:tcBorders>
            <w:vAlign w:val="bottom"/>
          </w:tcPr>
          <w:p w:rsidR="00BE2ADB" w:rsidRPr="00EF2D33" w:rsidRDefault="00BE2ADB" w:rsidP="00BE2ADB">
            <w:pPr>
              <w:spacing w:line="220" w:lineRule="exact"/>
              <w:jc w:val="center"/>
              <w:rPr>
                <w:color w:val="000000"/>
                <w:sz w:val="22"/>
                <w:szCs w:val="22"/>
              </w:rPr>
            </w:pPr>
            <w:r w:rsidRPr="00EF2D33">
              <w:rPr>
                <w:color w:val="000000"/>
                <w:sz w:val="22"/>
                <w:szCs w:val="22"/>
              </w:rPr>
              <w:t>24</w:t>
            </w:r>
          </w:p>
        </w:tc>
        <w:tc>
          <w:tcPr>
            <w:tcW w:w="1980" w:type="dxa"/>
            <w:tcBorders>
              <w:top w:val="nil"/>
              <w:left w:val="nil"/>
              <w:bottom w:val="nil"/>
              <w:right w:val="nil"/>
            </w:tcBorders>
            <w:vAlign w:val="bottom"/>
          </w:tcPr>
          <w:p w:rsidR="00BE2ADB" w:rsidRPr="00EF2D33" w:rsidRDefault="00BE2ADB" w:rsidP="00BE2ADB">
            <w:pPr>
              <w:spacing w:line="220" w:lineRule="exact"/>
              <w:jc w:val="right"/>
              <w:rPr>
                <w:color w:val="000000"/>
                <w:sz w:val="22"/>
                <w:szCs w:val="22"/>
              </w:rPr>
            </w:pPr>
            <w:r w:rsidRPr="00EF2D33">
              <w:rPr>
                <w:color w:val="000000"/>
                <w:sz w:val="22"/>
                <w:szCs w:val="22"/>
              </w:rPr>
              <w:t>8,4</w:t>
            </w:r>
          </w:p>
        </w:tc>
        <w:tc>
          <w:tcPr>
            <w:tcW w:w="1138" w:type="dxa"/>
            <w:tcBorders>
              <w:top w:val="nil"/>
              <w:left w:val="nil"/>
              <w:bottom w:val="nil"/>
              <w:right w:val="nil"/>
            </w:tcBorders>
            <w:vAlign w:val="bottom"/>
          </w:tcPr>
          <w:p w:rsidR="00BE2ADB" w:rsidRPr="00EF2D33" w:rsidRDefault="00BE2ADB" w:rsidP="00BE2ADB">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BE2ADB" w:rsidRPr="00EF2D33" w:rsidRDefault="00BE2ADB" w:rsidP="00BE2ADB">
            <w:pPr>
              <w:spacing w:line="220" w:lineRule="exact"/>
              <w:jc w:val="center"/>
              <w:rPr>
                <w:sz w:val="22"/>
                <w:szCs w:val="22"/>
              </w:rPr>
            </w:pPr>
            <w:r w:rsidRPr="00EF2D33">
              <w:rPr>
                <w:color w:val="000000"/>
                <w:sz w:val="22"/>
                <w:szCs w:val="22"/>
              </w:rPr>
              <w:t>‒</w:t>
            </w:r>
          </w:p>
        </w:tc>
      </w:tr>
      <w:tr w:rsidR="00BE2ADB" w:rsidRPr="00EF2D33" w:rsidTr="00BE2ADB">
        <w:trPr>
          <w:trHeight w:val="255"/>
        </w:trPr>
        <w:tc>
          <w:tcPr>
            <w:tcW w:w="4160" w:type="dxa"/>
            <w:tcBorders>
              <w:top w:val="nil"/>
              <w:left w:val="nil"/>
              <w:bottom w:val="nil"/>
              <w:right w:val="nil"/>
            </w:tcBorders>
            <w:vAlign w:val="bottom"/>
          </w:tcPr>
          <w:p w:rsidR="00BE2ADB" w:rsidRPr="00EF2D33" w:rsidRDefault="00BE2ADB" w:rsidP="00BE2ADB">
            <w:pPr>
              <w:spacing w:line="220" w:lineRule="exact"/>
              <w:ind w:left="343" w:hanging="3"/>
              <w:rPr>
                <w:sz w:val="22"/>
                <w:szCs w:val="22"/>
              </w:rPr>
            </w:pPr>
            <w:r w:rsidRPr="00EF2D33">
              <w:rPr>
                <w:sz w:val="22"/>
                <w:szCs w:val="22"/>
              </w:rPr>
              <w:t>виробництво чавуну, сталі та феросплавів</w:t>
            </w:r>
          </w:p>
        </w:tc>
        <w:tc>
          <w:tcPr>
            <w:tcW w:w="1276" w:type="dxa"/>
            <w:tcBorders>
              <w:top w:val="nil"/>
              <w:left w:val="nil"/>
              <w:bottom w:val="nil"/>
              <w:right w:val="nil"/>
            </w:tcBorders>
            <w:vAlign w:val="bottom"/>
          </w:tcPr>
          <w:p w:rsidR="00BE2ADB" w:rsidRPr="00EF2D33" w:rsidRDefault="00BE2ADB" w:rsidP="00BE2ADB">
            <w:pPr>
              <w:spacing w:line="220" w:lineRule="exact"/>
              <w:jc w:val="center"/>
              <w:rPr>
                <w:color w:val="000000"/>
                <w:sz w:val="22"/>
                <w:szCs w:val="22"/>
              </w:rPr>
            </w:pPr>
            <w:r w:rsidRPr="00EF2D33">
              <w:rPr>
                <w:color w:val="000000"/>
                <w:sz w:val="22"/>
                <w:szCs w:val="22"/>
              </w:rPr>
              <w:t>24.1</w:t>
            </w:r>
          </w:p>
        </w:tc>
        <w:tc>
          <w:tcPr>
            <w:tcW w:w="1980" w:type="dxa"/>
            <w:tcBorders>
              <w:top w:val="nil"/>
              <w:left w:val="nil"/>
              <w:bottom w:val="nil"/>
              <w:right w:val="nil"/>
            </w:tcBorders>
            <w:vAlign w:val="bottom"/>
          </w:tcPr>
          <w:p w:rsidR="00BE2ADB" w:rsidRPr="00EF2D33" w:rsidRDefault="00BE2ADB" w:rsidP="00BE2ADB">
            <w:pPr>
              <w:spacing w:line="220" w:lineRule="exact"/>
              <w:jc w:val="right"/>
              <w:rPr>
                <w:color w:val="000000"/>
                <w:sz w:val="22"/>
                <w:szCs w:val="22"/>
              </w:rPr>
            </w:pPr>
            <w:r w:rsidRPr="00EF2D33">
              <w:rPr>
                <w:color w:val="000000"/>
                <w:sz w:val="22"/>
                <w:szCs w:val="22"/>
              </w:rPr>
              <w:t>0,8</w:t>
            </w:r>
          </w:p>
        </w:tc>
        <w:tc>
          <w:tcPr>
            <w:tcW w:w="1138" w:type="dxa"/>
            <w:tcBorders>
              <w:top w:val="nil"/>
              <w:left w:val="nil"/>
              <w:bottom w:val="nil"/>
              <w:right w:val="nil"/>
            </w:tcBorders>
            <w:vAlign w:val="bottom"/>
          </w:tcPr>
          <w:p w:rsidR="00BE2ADB" w:rsidRPr="00EF2D33" w:rsidRDefault="00BE2ADB" w:rsidP="00BE2ADB">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BE2ADB" w:rsidRPr="00EF2D33" w:rsidRDefault="00BE2ADB" w:rsidP="00BE2ADB">
            <w:pPr>
              <w:spacing w:line="220" w:lineRule="exact"/>
              <w:jc w:val="center"/>
              <w:rPr>
                <w:sz w:val="22"/>
                <w:szCs w:val="22"/>
              </w:rPr>
            </w:pPr>
            <w:r w:rsidRPr="00EF2D33">
              <w:rPr>
                <w:color w:val="000000"/>
                <w:sz w:val="22"/>
                <w:szCs w:val="22"/>
              </w:rPr>
              <w:t>‒</w:t>
            </w:r>
          </w:p>
        </w:tc>
      </w:tr>
      <w:tr w:rsidR="00D10B0D" w:rsidRPr="00EF2D33" w:rsidTr="003F29D8">
        <w:trPr>
          <w:trHeight w:val="255"/>
        </w:trPr>
        <w:tc>
          <w:tcPr>
            <w:tcW w:w="4160" w:type="dxa"/>
            <w:tcBorders>
              <w:top w:val="nil"/>
              <w:left w:val="nil"/>
              <w:bottom w:val="nil"/>
              <w:right w:val="nil"/>
            </w:tcBorders>
            <w:vAlign w:val="bottom"/>
          </w:tcPr>
          <w:p w:rsidR="00D10B0D" w:rsidRPr="00EF2D33" w:rsidRDefault="00D10B0D" w:rsidP="00BE2ADB">
            <w:pPr>
              <w:spacing w:line="220" w:lineRule="exact"/>
              <w:ind w:left="343" w:hanging="3"/>
              <w:rPr>
                <w:sz w:val="22"/>
                <w:szCs w:val="22"/>
              </w:rPr>
            </w:pPr>
            <w:r w:rsidRPr="00EF2D33">
              <w:rPr>
                <w:sz w:val="22"/>
                <w:szCs w:val="22"/>
              </w:rPr>
              <w:t>виробництво труб, порожнистих профілів і фітингів зі сталі</w:t>
            </w:r>
          </w:p>
        </w:tc>
        <w:tc>
          <w:tcPr>
            <w:tcW w:w="1276" w:type="dxa"/>
            <w:tcBorders>
              <w:top w:val="nil"/>
              <w:left w:val="nil"/>
              <w:bottom w:val="nil"/>
              <w:right w:val="nil"/>
            </w:tcBorders>
            <w:vAlign w:val="bottom"/>
          </w:tcPr>
          <w:p w:rsidR="00D10B0D" w:rsidRPr="00EF2D33" w:rsidRDefault="00D10B0D" w:rsidP="00D10B0D">
            <w:pPr>
              <w:spacing w:line="220" w:lineRule="exact"/>
              <w:jc w:val="center"/>
              <w:rPr>
                <w:color w:val="000000"/>
                <w:sz w:val="22"/>
                <w:szCs w:val="22"/>
              </w:rPr>
            </w:pPr>
            <w:r w:rsidRPr="00EF2D33">
              <w:rPr>
                <w:color w:val="000000"/>
                <w:sz w:val="22"/>
                <w:szCs w:val="22"/>
              </w:rPr>
              <w:t>24.2</w:t>
            </w:r>
          </w:p>
        </w:tc>
        <w:tc>
          <w:tcPr>
            <w:tcW w:w="1980" w:type="dxa"/>
            <w:tcBorders>
              <w:top w:val="nil"/>
              <w:left w:val="nil"/>
              <w:bottom w:val="nil"/>
              <w:right w:val="nil"/>
            </w:tcBorders>
            <w:vAlign w:val="bottom"/>
          </w:tcPr>
          <w:p w:rsidR="00D10B0D" w:rsidRPr="00EF2D33" w:rsidRDefault="00D10B0D" w:rsidP="00BE2ADB">
            <w:pPr>
              <w:spacing w:line="220" w:lineRule="exact"/>
              <w:jc w:val="right"/>
              <w:rPr>
                <w:color w:val="000000"/>
                <w:sz w:val="22"/>
                <w:szCs w:val="22"/>
                <w:lang w:val="en-US"/>
              </w:rPr>
            </w:pPr>
            <w:r w:rsidRPr="00EF2D33">
              <w:rPr>
                <w:color w:val="000000"/>
                <w:sz w:val="22"/>
                <w:szCs w:val="22"/>
              </w:rPr>
              <w:t>1,</w:t>
            </w:r>
            <w:r w:rsidR="00BE2ADB" w:rsidRPr="00EF2D33">
              <w:rPr>
                <w:color w:val="000000"/>
                <w:sz w:val="22"/>
                <w:szCs w:val="22"/>
                <w:lang w:val="en-US"/>
              </w:rPr>
              <w:t>3</w:t>
            </w:r>
          </w:p>
        </w:tc>
        <w:tc>
          <w:tcPr>
            <w:tcW w:w="1138" w:type="dxa"/>
            <w:tcBorders>
              <w:top w:val="nil"/>
              <w:left w:val="nil"/>
              <w:bottom w:val="nil"/>
              <w:right w:val="nil"/>
            </w:tcBorders>
            <w:vAlign w:val="bottom"/>
          </w:tcPr>
          <w:p w:rsidR="00D10B0D" w:rsidRPr="00EF2D33" w:rsidRDefault="00D10B0D" w:rsidP="00D10B0D">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D10B0D" w:rsidRPr="00EF2D33" w:rsidRDefault="00D10B0D" w:rsidP="00D10B0D">
            <w:pPr>
              <w:spacing w:line="220" w:lineRule="exact"/>
              <w:jc w:val="center"/>
              <w:rPr>
                <w:sz w:val="22"/>
                <w:szCs w:val="22"/>
              </w:rPr>
            </w:pPr>
            <w:r w:rsidRPr="00EF2D33">
              <w:rPr>
                <w:color w:val="000000"/>
                <w:sz w:val="22"/>
                <w:szCs w:val="22"/>
              </w:rPr>
              <w:t>‒</w:t>
            </w:r>
          </w:p>
        </w:tc>
      </w:tr>
      <w:tr w:rsidR="00F033FB" w:rsidRPr="00EF2D33" w:rsidTr="00F033FB">
        <w:trPr>
          <w:trHeight w:val="255"/>
        </w:trPr>
        <w:tc>
          <w:tcPr>
            <w:tcW w:w="4160" w:type="dxa"/>
            <w:tcBorders>
              <w:top w:val="nil"/>
              <w:left w:val="nil"/>
              <w:bottom w:val="nil"/>
              <w:right w:val="nil"/>
            </w:tcBorders>
            <w:vAlign w:val="bottom"/>
          </w:tcPr>
          <w:p w:rsidR="00F033FB" w:rsidRPr="00EF2D33" w:rsidRDefault="00F033FB" w:rsidP="00F033FB">
            <w:pPr>
              <w:spacing w:line="220" w:lineRule="exact"/>
              <w:ind w:left="343" w:hanging="3"/>
              <w:rPr>
                <w:sz w:val="22"/>
                <w:szCs w:val="22"/>
              </w:rPr>
            </w:pPr>
            <w:r w:rsidRPr="00EF2D33">
              <w:rPr>
                <w:sz w:val="22"/>
                <w:szCs w:val="22"/>
              </w:rPr>
              <w:t>виробництво іншої продукції первинного оброблення сталі</w:t>
            </w:r>
          </w:p>
        </w:tc>
        <w:tc>
          <w:tcPr>
            <w:tcW w:w="1276" w:type="dxa"/>
            <w:tcBorders>
              <w:top w:val="nil"/>
              <w:left w:val="nil"/>
              <w:bottom w:val="nil"/>
              <w:right w:val="nil"/>
            </w:tcBorders>
            <w:vAlign w:val="bottom"/>
          </w:tcPr>
          <w:p w:rsidR="00F033FB" w:rsidRPr="00EF2D33" w:rsidRDefault="00F033FB" w:rsidP="00F033FB">
            <w:pPr>
              <w:spacing w:line="220" w:lineRule="exact"/>
              <w:jc w:val="center"/>
              <w:rPr>
                <w:color w:val="000000"/>
                <w:sz w:val="22"/>
                <w:szCs w:val="22"/>
              </w:rPr>
            </w:pPr>
            <w:r w:rsidRPr="00EF2D33">
              <w:rPr>
                <w:color w:val="000000"/>
                <w:sz w:val="22"/>
                <w:szCs w:val="22"/>
              </w:rPr>
              <w:t>24.3</w:t>
            </w:r>
          </w:p>
        </w:tc>
        <w:tc>
          <w:tcPr>
            <w:tcW w:w="1980" w:type="dxa"/>
            <w:tcBorders>
              <w:top w:val="nil"/>
              <w:left w:val="nil"/>
              <w:bottom w:val="nil"/>
              <w:right w:val="nil"/>
            </w:tcBorders>
            <w:vAlign w:val="bottom"/>
          </w:tcPr>
          <w:p w:rsidR="00F033FB" w:rsidRPr="00EF2D33" w:rsidRDefault="00F033FB" w:rsidP="00F033FB">
            <w:pPr>
              <w:jc w:val="right"/>
              <w:rPr>
                <w:color w:val="000000"/>
                <w:sz w:val="22"/>
                <w:szCs w:val="22"/>
                <w:lang w:eastAsia="uk-UA"/>
              </w:rPr>
            </w:pPr>
            <w:r w:rsidRPr="00EF2D33">
              <w:rPr>
                <w:color w:val="000000"/>
                <w:sz w:val="22"/>
                <w:szCs w:val="22"/>
              </w:rPr>
              <w:t>3,7</w:t>
            </w:r>
          </w:p>
        </w:tc>
        <w:tc>
          <w:tcPr>
            <w:tcW w:w="1138" w:type="dxa"/>
            <w:tcBorders>
              <w:top w:val="nil"/>
              <w:left w:val="nil"/>
              <w:bottom w:val="nil"/>
              <w:right w:val="nil"/>
            </w:tcBorders>
            <w:vAlign w:val="bottom"/>
          </w:tcPr>
          <w:p w:rsidR="00F033FB" w:rsidRPr="00EF2D33" w:rsidRDefault="00F033FB" w:rsidP="00F033FB">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F033FB" w:rsidRPr="00EF2D33" w:rsidRDefault="00F033FB" w:rsidP="00F033FB">
            <w:pPr>
              <w:spacing w:line="220" w:lineRule="exact"/>
              <w:jc w:val="center"/>
              <w:rPr>
                <w:sz w:val="22"/>
                <w:szCs w:val="22"/>
              </w:rPr>
            </w:pPr>
            <w:r w:rsidRPr="00EF2D33">
              <w:rPr>
                <w:color w:val="000000"/>
                <w:sz w:val="22"/>
                <w:szCs w:val="22"/>
              </w:rPr>
              <w:t>‒</w:t>
            </w:r>
          </w:p>
        </w:tc>
      </w:tr>
      <w:tr w:rsidR="00F033FB" w:rsidRPr="00EF2D33" w:rsidTr="00F033FB">
        <w:trPr>
          <w:trHeight w:val="255"/>
        </w:trPr>
        <w:tc>
          <w:tcPr>
            <w:tcW w:w="4160" w:type="dxa"/>
            <w:tcBorders>
              <w:top w:val="nil"/>
              <w:left w:val="nil"/>
              <w:bottom w:val="nil"/>
              <w:right w:val="nil"/>
            </w:tcBorders>
            <w:vAlign w:val="bottom"/>
          </w:tcPr>
          <w:p w:rsidR="00F033FB" w:rsidRPr="00EF2D33" w:rsidRDefault="00F033FB" w:rsidP="00F033FB">
            <w:pPr>
              <w:spacing w:line="220" w:lineRule="exact"/>
              <w:ind w:left="343" w:hanging="3"/>
              <w:rPr>
                <w:sz w:val="22"/>
                <w:szCs w:val="22"/>
              </w:rPr>
            </w:pPr>
            <w:r w:rsidRPr="00EF2D33">
              <w:rPr>
                <w:sz w:val="22"/>
                <w:szCs w:val="22"/>
              </w:rPr>
              <w:t>Виробництво дорогоцінних та інших кольорових металів</w:t>
            </w:r>
          </w:p>
        </w:tc>
        <w:tc>
          <w:tcPr>
            <w:tcW w:w="1276" w:type="dxa"/>
            <w:tcBorders>
              <w:top w:val="nil"/>
              <w:left w:val="nil"/>
              <w:bottom w:val="nil"/>
              <w:right w:val="nil"/>
            </w:tcBorders>
            <w:vAlign w:val="bottom"/>
          </w:tcPr>
          <w:p w:rsidR="00F033FB" w:rsidRPr="00EF2D33" w:rsidRDefault="00F033FB" w:rsidP="00F033FB">
            <w:pPr>
              <w:spacing w:line="220" w:lineRule="exact"/>
              <w:jc w:val="center"/>
              <w:rPr>
                <w:color w:val="000000"/>
                <w:sz w:val="22"/>
                <w:szCs w:val="22"/>
              </w:rPr>
            </w:pPr>
            <w:r w:rsidRPr="00EF2D33">
              <w:rPr>
                <w:color w:val="000000"/>
                <w:sz w:val="22"/>
                <w:szCs w:val="22"/>
              </w:rPr>
              <w:t>24.4</w:t>
            </w:r>
          </w:p>
        </w:tc>
        <w:tc>
          <w:tcPr>
            <w:tcW w:w="1980" w:type="dxa"/>
            <w:tcBorders>
              <w:top w:val="nil"/>
              <w:left w:val="nil"/>
              <w:bottom w:val="nil"/>
              <w:right w:val="nil"/>
            </w:tcBorders>
            <w:vAlign w:val="bottom"/>
          </w:tcPr>
          <w:p w:rsidR="00F033FB" w:rsidRPr="00EF2D33" w:rsidRDefault="00F033FB" w:rsidP="00F033FB">
            <w:pPr>
              <w:jc w:val="right"/>
              <w:rPr>
                <w:color w:val="000000"/>
                <w:sz w:val="22"/>
                <w:szCs w:val="22"/>
              </w:rPr>
            </w:pPr>
            <w:r w:rsidRPr="00EF2D33">
              <w:rPr>
                <w:color w:val="000000"/>
                <w:sz w:val="22"/>
                <w:szCs w:val="22"/>
              </w:rPr>
              <w:t>1,7</w:t>
            </w:r>
          </w:p>
        </w:tc>
        <w:tc>
          <w:tcPr>
            <w:tcW w:w="1138" w:type="dxa"/>
            <w:tcBorders>
              <w:top w:val="nil"/>
              <w:left w:val="nil"/>
              <w:bottom w:val="nil"/>
              <w:right w:val="nil"/>
            </w:tcBorders>
            <w:vAlign w:val="bottom"/>
          </w:tcPr>
          <w:p w:rsidR="00F033FB" w:rsidRPr="00EF2D33" w:rsidRDefault="00F033FB" w:rsidP="00F033FB">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F033FB" w:rsidRPr="00EF2D33" w:rsidRDefault="00F033FB" w:rsidP="00F033FB">
            <w:pPr>
              <w:spacing w:line="220" w:lineRule="exact"/>
              <w:jc w:val="center"/>
              <w:rPr>
                <w:sz w:val="22"/>
                <w:szCs w:val="22"/>
              </w:rPr>
            </w:pPr>
            <w:r w:rsidRPr="00EF2D33">
              <w:rPr>
                <w:color w:val="000000"/>
                <w:sz w:val="22"/>
                <w:szCs w:val="22"/>
              </w:rPr>
              <w:t>‒</w:t>
            </w:r>
          </w:p>
        </w:tc>
      </w:tr>
      <w:tr w:rsidR="00F033FB" w:rsidRPr="00EF2D33" w:rsidTr="00F033FB">
        <w:trPr>
          <w:trHeight w:val="87"/>
        </w:trPr>
        <w:tc>
          <w:tcPr>
            <w:tcW w:w="4160" w:type="dxa"/>
            <w:tcBorders>
              <w:top w:val="nil"/>
              <w:left w:val="nil"/>
              <w:bottom w:val="nil"/>
              <w:right w:val="nil"/>
            </w:tcBorders>
            <w:vAlign w:val="bottom"/>
          </w:tcPr>
          <w:p w:rsidR="00F033FB" w:rsidRPr="00EF2D33" w:rsidRDefault="00F033FB" w:rsidP="00F033FB">
            <w:pPr>
              <w:spacing w:line="220" w:lineRule="exact"/>
              <w:ind w:left="343" w:hanging="3"/>
              <w:rPr>
                <w:sz w:val="22"/>
                <w:szCs w:val="22"/>
              </w:rPr>
            </w:pPr>
            <w:r w:rsidRPr="00EF2D33">
              <w:rPr>
                <w:sz w:val="22"/>
                <w:szCs w:val="22"/>
              </w:rPr>
              <w:t>лиття металів</w:t>
            </w:r>
          </w:p>
        </w:tc>
        <w:tc>
          <w:tcPr>
            <w:tcW w:w="1276" w:type="dxa"/>
            <w:tcBorders>
              <w:top w:val="nil"/>
              <w:left w:val="nil"/>
              <w:bottom w:val="nil"/>
              <w:right w:val="nil"/>
            </w:tcBorders>
            <w:vAlign w:val="bottom"/>
          </w:tcPr>
          <w:p w:rsidR="00F033FB" w:rsidRPr="00EF2D33" w:rsidRDefault="00F033FB" w:rsidP="00F033FB">
            <w:pPr>
              <w:spacing w:line="220" w:lineRule="exact"/>
              <w:jc w:val="center"/>
              <w:rPr>
                <w:color w:val="000000"/>
                <w:sz w:val="22"/>
                <w:szCs w:val="22"/>
              </w:rPr>
            </w:pPr>
            <w:r w:rsidRPr="00EF2D33">
              <w:rPr>
                <w:color w:val="000000"/>
                <w:sz w:val="22"/>
                <w:szCs w:val="22"/>
              </w:rPr>
              <w:t>24.5</w:t>
            </w:r>
          </w:p>
        </w:tc>
        <w:tc>
          <w:tcPr>
            <w:tcW w:w="1980" w:type="dxa"/>
            <w:tcBorders>
              <w:top w:val="nil"/>
              <w:left w:val="nil"/>
              <w:bottom w:val="nil"/>
              <w:right w:val="nil"/>
            </w:tcBorders>
            <w:vAlign w:val="bottom"/>
          </w:tcPr>
          <w:p w:rsidR="00F033FB" w:rsidRPr="00EF2D33" w:rsidRDefault="00F033FB" w:rsidP="00F033FB">
            <w:pPr>
              <w:jc w:val="right"/>
              <w:rPr>
                <w:color w:val="000000"/>
                <w:sz w:val="22"/>
                <w:szCs w:val="22"/>
              </w:rPr>
            </w:pPr>
            <w:r w:rsidRPr="00EF2D33">
              <w:rPr>
                <w:color w:val="000000"/>
                <w:sz w:val="22"/>
                <w:szCs w:val="22"/>
              </w:rPr>
              <w:t>0,9</w:t>
            </w:r>
          </w:p>
        </w:tc>
        <w:tc>
          <w:tcPr>
            <w:tcW w:w="1138" w:type="dxa"/>
            <w:tcBorders>
              <w:top w:val="nil"/>
              <w:left w:val="nil"/>
              <w:bottom w:val="nil"/>
              <w:right w:val="nil"/>
            </w:tcBorders>
            <w:vAlign w:val="bottom"/>
          </w:tcPr>
          <w:p w:rsidR="00F033FB" w:rsidRPr="00EF2D33" w:rsidRDefault="00F033FB" w:rsidP="00F033FB">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F033FB" w:rsidRPr="00EF2D33" w:rsidRDefault="00F033FB" w:rsidP="00F033FB">
            <w:pPr>
              <w:spacing w:line="220" w:lineRule="exact"/>
              <w:jc w:val="center"/>
              <w:rPr>
                <w:sz w:val="22"/>
                <w:szCs w:val="22"/>
              </w:rPr>
            </w:pPr>
            <w:r w:rsidRPr="00EF2D33">
              <w:rPr>
                <w:color w:val="000000"/>
                <w:sz w:val="22"/>
                <w:szCs w:val="22"/>
              </w:rPr>
              <w:t>‒</w:t>
            </w:r>
          </w:p>
        </w:tc>
      </w:tr>
      <w:tr w:rsidR="00F033FB" w:rsidRPr="00EF2D33" w:rsidTr="00F033FB">
        <w:trPr>
          <w:trHeight w:val="255"/>
        </w:trPr>
        <w:tc>
          <w:tcPr>
            <w:tcW w:w="4160" w:type="dxa"/>
            <w:tcBorders>
              <w:top w:val="nil"/>
              <w:left w:val="nil"/>
              <w:bottom w:val="nil"/>
              <w:right w:val="nil"/>
            </w:tcBorders>
            <w:vAlign w:val="bottom"/>
          </w:tcPr>
          <w:p w:rsidR="00F033FB" w:rsidRPr="00EF2D33" w:rsidRDefault="00F033FB" w:rsidP="00F033FB">
            <w:pPr>
              <w:spacing w:line="220" w:lineRule="exact"/>
              <w:ind w:left="227"/>
              <w:rPr>
                <w:sz w:val="22"/>
                <w:szCs w:val="22"/>
              </w:rPr>
            </w:pPr>
            <w:r w:rsidRPr="00EF2D33">
              <w:rPr>
                <w:sz w:val="22"/>
                <w:szCs w:val="22"/>
              </w:rPr>
              <w:t xml:space="preserve">виробництво готових металевих виробів, крім машин і </w:t>
            </w:r>
            <w:proofErr w:type="spellStart"/>
            <w:r w:rsidRPr="00EF2D33">
              <w:rPr>
                <w:sz w:val="22"/>
                <w:szCs w:val="22"/>
              </w:rPr>
              <w:t>устатковання</w:t>
            </w:r>
            <w:proofErr w:type="spellEnd"/>
          </w:p>
        </w:tc>
        <w:tc>
          <w:tcPr>
            <w:tcW w:w="1276" w:type="dxa"/>
            <w:tcBorders>
              <w:top w:val="nil"/>
              <w:left w:val="nil"/>
              <w:bottom w:val="nil"/>
              <w:right w:val="nil"/>
            </w:tcBorders>
            <w:vAlign w:val="bottom"/>
          </w:tcPr>
          <w:p w:rsidR="00F033FB" w:rsidRPr="00EF2D33" w:rsidRDefault="00F033FB" w:rsidP="00F033FB">
            <w:pPr>
              <w:spacing w:line="220" w:lineRule="exact"/>
              <w:jc w:val="center"/>
              <w:rPr>
                <w:color w:val="000000"/>
                <w:sz w:val="22"/>
                <w:szCs w:val="22"/>
              </w:rPr>
            </w:pPr>
            <w:r w:rsidRPr="00EF2D33">
              <w:rPr>
                <w:color w:val="000000"/>
                <w:sz w:val="22"/>
                <w:szCs w:val="22"/>
              </w:rPr>
              <w:t>25</w:t>
            </w:r>
          </w:p>
        </w:tc>
        <w:tc>
          <w:tcPr>
            <w:tcW w:w="1980" w:type="dxa"/>
            <w:tcBorders>
              <w:top w:val="nil"/>
              <w:left w:val="nil"/>
              <w:bottom w:val="nil"/>
              <w:right w:val="nil"/>
            </w:tcBorders>
            <w:vAlign w:val="bottom"/>
          </w:tcPr>
          <w:p w:rsidR="00F033FB" w:rsidRPr="00EF2D33" w:rsidRDefault="00F033FB" w:rsidP="00F033FB">
            <w:pPr>
              <w:jc w:val="right"/>
              <w:rPr>
                <w:color w:val="000000"/>
                <w:sz w:val="22"/>
                <w:szCs w:val="22"/>
              </w:rPr>
            </w:pPr>
            <w:r w:rsidRPr="00EF2D33">
              <w:rPr>
                <w:color w:val="000000"/>
                <w:sz w:val="22"/>
                <w:szCs w:val="22"/>
              </w:rPr>
              <w:t>19,1</w:t>
            </w:r>
          </w:p>
        </w:tc>
        <w:tc>
          <w:tcPr>
            <w:tcW w:w="1138" w:type="dxa"/>
            <w:tcBorders>
              <w:top w:val="nil"/>
              <w:left w:val="nil"/>
              <w:bottom w:val="nil"/>
              <w:right w:val="nil"/>
            </w:tcBorders>
            <w:vAlign w:val="bottom"/>
          </w:tcPr>
          <w:p w:rsidR="00F033FB" w:rsidRPr="00EF2D33" w:rsidRDefault="00F033FB" w:rsidP="00F374A2">
            <w:pPr>
              <w:spacing w:line="220" w:lineRule="exact"/>
              <w:jc w:val="right"/>
              <w:rPr>
                <w:sz w:val="22"/>
                <w:szCs w:val="22"/>
              </w:rPr>
            </w:pPr>
            <w:r w:rsidRPr="00EF2D33">
              <w:rPr>
                <w:color w:val="000000"/>
                <w:sz w:val="22"/>
                <w:szCs w:val="22"/>
              </w:rPr>
              <w:t>1,</w:t>
            </w:r>
            <w:r w:rsidR="00F374A2" w:rsidRPr="00EF2D33">
              <w:rPr>
                <w:color w:val="000000"/>
                <w:sz w:val="22"/>
                <w:szCs w:val="22"/>
              </w:rPr>
              <w:t>8</w:t>
            </w:r>
          </w:p>
        </w:tc>
        <w:tc>
          <w:tcPr>
            <w:tcW w:w="1154" w:type="dxa"/>
            <w:tcBorders>
              <w:top w:val="nil"/>
              <w:left w:val="nil"/>
              <w:bottom w:val="nil"/>
              <w:right w:val="nil"/>
            </w:tcBorders>
            <w:vAlign w:val="bottom"/>
          </w:tcPr>
          <w:p w:rsidR="00F033FB" w:rsidRPr="00EF2D33" w:rsidRDefault="00F033FB" w:rsidP="00F033FB">
            <w:pPr>
              <w:spacing w:line="220" w:lineRule="exact"/>
              <w:jc w:val="center"/>
              <w:rPr>
                <w:sz w:val="22"/>
                <w:szCs w:val="22"/>
              </w:rPr>
            </w:pPr>
            <w:r w:rsidRPr="00EF2D33">
              <w:rPr>
                <w:color w:val="000000"/>
                <w:sz w:val="22"/>
                <w:szCs w:val="22"/>
              </w:rPr>
              <w:t>А</w:t>
            </w:r>
          </w:p>
        </w:tc>
      </w:tr>
      <w:tr w:rsidR="00F033FB" w:rsidRPr="00EF2D33" w:rsidTr="00F033FB">
        <w:trPr>
          <w:trHeight w:val="255"/>
        </w:trPr>
        <w:tc>
          <w:tcPr>
            <w:tcW w:w="4160" w:type="dxa"/>
            <w:tcBorders>
              <w:top w:val="nil"/>
              <w:left w:val="nil"/>
              <w:bottom w:val="nil"/>
              <w:right w:val="nil"/>
            </w:tcBorders>
            <w:vAlign w:val="bottom"/>
          </w:tcPr>
          <w:p w:rsidR="00F033FB" w:rsidRPr="00EF2D33" w:rsidRDefault="00F033FB" w:rsidP="00F033FB">
            <w:pPr>
              <w:spacing w:line="220" w:lineRule="exact"/>
              <w:ind w:left="343" w:hanging="3"/>
              <w:rPr>
                <w:sz w:val="22"/>
                <w:szCs w:val="22"/>
              </w:rPr>
            </w:pPr>
            <w:r w:rsidRPr="00EF2D33">
              <w:rPr>
                <w:sz w:val="22"/>
                <w:szCs w:val="22"/>
              </w:rPr>
              <w:t>виробництво будівельних металевих конструкцій і виробів</w:t>
            </w:r>
          </w:p>
        </w:tc>
        <w:tc>
          <w:tcPr>
            <w:tcW w:w="1276" w:type="dxa"/>
            <w:tcBorders>
              <w:top w:val="nil"/>
              <w:left w:val="nil"/>
              <w:bottom w:val="nil"/>
              <w:right w:val="nil"/>
            </w:tcBorders>
            <w:vAlign w:val="bottom"/>
          </w:tcPr>
          <w:p w:rsidR="00F033FB" w:rsidRPr="00EF2D33" w:rsidRDefault="00F033FB" w:rsidP="00F033FB">
            <w:pPr>
              <w:spacing w:line="220" w:lineRule="exact"/>
              <w:jc w:val="center"/>
              <w:rPr>
                <w:color w:val="000000"/>
                <w:sz w:val="22"/>
                <w:szCs w:val="22"/>
                <w:lang w:eastAsia="uk-UA"/>
              </w:rPr>
            </w:pPr>
            <w:r w:rsidRPr="00EF2D33">
              <w:rPr>
                <w:color w:val="000000"/>
                <w:sz w:val="22"/>
                <w:szCs w:val="22"/>
              </w:rPr>
              <w:t>25.1</w:t>
            </w:r>
          </w:p>
        </w:tc>
        <w:tc>
          <w:tcPr>
            <w:tcW w:w="1980" w:type="dxa"/>
            <w:tcBorders>
              <w:top w:val="nil"/>
              <w:left w:val="nil"/>
              <w:bottom w:val="nil"/>
              <w:right w:val="nil"/>
            </w:tcBorders>
            <w:vAlign w:val="bottom"/>
          </w:tcPr>
          <w:p w:rsidR="00F033FB" w:rsidRPr="00EF2D33" w:rsidRDefault="00F033FB" w:rsidP="00F033FB">
            <w:pPr>
              <w:jc w:val="right"/>
              <w:rPr>
                <w:color w:val="000000"/>
                <w:sz w:val="22"/>
                <w:szCs w:val="22"/>
              </w:rPr>
            </w:pPr>
            <w:r w:rsidRPr="00EF2D33">
              <w:rPr>
                <w:color w:val="000000"/>
                <w:sz w:val="22"/>
                <w:szCs w:val="22"/>
              </w:rPr>
              <w:t>6,7</w:t>
            </w:r>
          </w:p>
        </w:tc>
        <w:tc>
          <w:tcPr>
            <w:tcW w:w="1138" w:type="dxa"/>
            <w:tcBorders>
              <w:top w:val="nil"/>
              <w:left w:val="nil"/>
              <w:bottom w:val="nil"/>
              <w:right w:val="nil"/>
            </w:tcBorders>
            <w:vAlign w:val="bottom"/>
          </w:tcPr>
          <w:p w:rsidR="00F033FB" w:rsidRPr="00EF2D33" w:rsidRDefault="00540F46" w:rsidP="00F033FB">
            <w:pPr>
              <w:spacing w:line="220" w:lineRule="exact"/>
              <w:jc w:val="right"/>
              <w:rPr>
                <w:color w:val="000000"/>
                <w:sz w:val="22"/>
                <w:szCs w:val="22"/>
              </w:rPr>
            </w:pPr>
            <w:r w:rsidRPr="00EF2D33">
              <w:rPr>
                <w:color w:val="000000"/>
                <w:sz w:val="22"/>
                <w:szCs w:val="22"/>
              </w:rPr>
              <w:t>4,4</w:t>
            </w:r>
          </w:p>
        </w:tc>
        <w:tc>
          <w:tcPr>
            <w:tcW w:w="1154" w:type="dxa"/>
            <w:tcBorders>
              <w:top w:val="nil"/>
              <w:left w:val="nil"/>
              <w:bottom w:val="nil"/>
              <w:right w:val="nil"/>
            </w:tcBorders>
            <w:vAlign w:val="bottom"/>
          </w:tcPr>
          <w:p w:rsidR="00F033FB" w:rsidRPr="00EF2D33" w:rsidRDefault="00F033FB" w:rsidP="00F033FB">
            <w:pPr>
              <w:spacing w:line="220" w:lineRule="exact"/>
              <w:jc w:val="center"/>
              <w:rPr>
                <w:sz w:val="22"/>
                <w:szCs w:val="22"/>
              </w:rPr>
            </w:pPr>
            <w:r w:rsidRPr="00EF2D33">
              <w:rPr>
                <w:color w:val="000000"/>
                <w:sz w:val="22"/>
                <w:szCs w:val="22"/>
              </w:rPr>
              <w:t>А</w:t>
            </w:r>
          </w:p>
        </w:tc>
      </w:tr>
      <w:tr w:rsidR="00F033FB" w:rsidRPr="00EF2D33" w:rsidTr="00F033FB">
        <w:trPr>
          <w:trHeight w:val="255"/>
        </w:trPr>
        <w:tc>
          <w:tcPr>
            <w:tcW w:w="4160" w:type="dxa"/>
            <w:tcBorders>
              <w:top w:val="nil"/>
              <w:left w:val="nil"/>
              <w:bottom w:val="nil"/>
              <w:right w:val="nil"/>
            </w:tcBorders>
            <w:vAlign w:val="bottom"/>
          </w:tcPr>
          <w:p w:rsidR="00F033FB" w:rsidRPr="00EF2D33" w:rsidRDefault="00F033FB" w:rsidP="00F033FB">
            <w:pPr>
              <w:spacing w:line="220" w:lineRule="exact"/>
              <w:ind w:left="343" w:hanging="3"/>
              <w:rPr>
                <w:sz w:val="22"/>
                <w:szCs w:val="22"/>
              </w:rPr>
            </w:pPr>
            <w:r w:rsidRPr="00EF2D33">
              <w:rPr>
                <w:sz w:val="22"/>
                <w:szCs w:val="22"/>
              </w:rPr>
              <w:t>виробництво металевих баків, резервуарів і контейнерів</w:t>
            </w:r>
          </w:p>
        </w:tc>
        <w:tc>
          <w:tcPr>
            <w:tcW w:w="1276" w:type="dxa"/>
            <w:tcBorders>
              <w:top w:val="nil"/>
              <w:left w:val="nil"/>
              <w:bottom w:val="nil"/>
              <w:right w:val="nil"/>
            </w:tcBorders>
            <w:vAlign w:val="bottom"/>
          </w:tcPr>
          <w:p w:rsidR="00F033FB" w:rsidRPr="00EF2D33" w:rsidRDefault="00F033FB" w:rsidP="00F033FB">
            <w:pPr>
              <w:spacing w:line="220" w:lineRule="exact"/>
              <w:jc w:val="center"/>
              <w:rPr>
                <w:color w:val="000000"/>
                <w:sz w:val="22"/>
                <w:szCs w:val="22"/>
              </w:rPr>
            </w:pPr>
            <w:r w:rsidRPr="00EF2D33">
              <w:rPr>
                <w:color w:val="000000"/>
                <w:sz w:val="22"/>
                <w:szCs w:val="22"/>
              </w:rPr>
              <w:t>25.2</w:t>
            </w:r>
          </w:p>
        </w:tc>
        <w:tc>
          <w:tcPr>
            <w:tcW w:w="1980" w:type="dxa"/>
            <w:tcBorders>
              <w:top w:val="nil"/>
              <w:left w:val="nil"/>
              <w:bottom w:val="nil"/>
              <w:right w:val="nil"/>
            </w:tcBorders>
            <w:vAlign w:val="bottom"/>
          </w:tcPr>
          <w:p w:rsidR="00F033FB" w:rsidRPr="00EF2D33" w:rsidRDefault="00F033FB" w:rsidP="00F033FB">
            <w:pPr>
              <w:jc w:val="right"/>
              <w:rPr>
                <w:color w:val="000000"/>
                <w:sz w:val="22"/>
                <w:szCs w:val="22"/>
              </w:rPr>
            </w:pPr>
            <w:r w:rsidRPr="00EF2D33">
              <w:rPr>
                <w:color w:val="000000"/>
                <w:sz w:val="22"/>
                <w:szCs w:val="22"/>
              </w:rPr>
              <w:t>1,4</w:t>
            </w:r>
          </w:p>
        </w:tc>
        <w:tc>
          <w:tcPr>
            <w:tcW w:w="1138" w:type="dxa"/>
            <w:tcBorders>
              <w:top w:val="nil"/>
              <w:left w:val="nil"/>
              <w:bottom w:val="nil"/>
              <w:right w:val="nil"/>
            </w:tcBorders>
            <w:vAlign w:val="bottom"/>
          </w:tcPr>
          <w:p w:rsidR="00F033FB" w:rsidRPr="00EF2D33" w:rsidRDefault="002D61F7" w:rsidP="002D61F7">
            <w:pPr>
              <w:spacing w:line="220" w:lineRule="exact"/>
              <w:jc w:val="right"/>
              <w:rPr>
                <w:color w:val="000000"/>
                <w:sz w:val="22"/>
                <w:szCs w:val="22"/>
              </w:rPr>
            </w:pPr>
            <w:r w:rsidRPr="00EF2D33">
              <w:rPr>
                <w:color w:val="000000"/>
                <w:sz w:val="22"/>
                <w:szCs w:val="22"/>
              </w:rPr>
              <w:t>9,1</w:t>
            </w:r>
          </w:p>
        </w:tc>
        <w:tc>
          <w:tcPr>
            <w:tcW w:w="1154" w:type="dxa"/>
            <w:tcBorders>
              <w:top w:val="nil"/>
              <w:left w:val="nil"/>
              <w:bottom w:val="nil"/>
              <w:right w:val="nil"/>
            </w:tcBorders>
            <w:vAlign w:val="bottom"/>
          </w:tcPr>
          <w:p w:rsidR="00F033FB" w:rsidRPr="00EF2D33" w:rsidRDefault="00A32340" w:rsidP="00F033FB">
            <w:pPr>
              <w:spacing w:line="220" w:lineRule="exact"/>
              <w:jc w:val="center"/>
              <w:rPr>
                <w:sz w:val="22"/>
                <w:szCs w:val="22"/>
              </w:rPr>
            </w:pPr>
            <w:r w:rsidRPr="00EF2D33">
              <w:rPr>
                <w:color w:val="000000"/>
                <w:sz w:val="22"/>
                <w:szCs w:val="22"/>
              </w:rPr>
              <w:t>Б</w:t>
            </w:r>
          </w:p>
        </w:tc>
      </w:tr>
      <w:tr w:rsidR="00F033FB" w:rsidRPr="00EF2D33" w:rsidTr="00F033FB">
        <w:trPr>
          <w:trHeight w:val="168"/>
        </w:trPr>
        <w:tc>
          <w:tcPr>
            <w:tcW w:w="4160" w:type="dxa"/>
            <w:tcBorders>
              <w:top w:val="nil"/>
              <w:left w:val="nil"/>
              <w:bottom w:val="nil"/>
              <w:right w:val="nil"/>
            </w:tcBorders>
            <w:vAlign w:val="bottom"/>
          </w:tcPr>
          <w:p w:rsidR="00F033FB" w:rsidRPr="00EF2D33" w:rsidRDefault="00F033FB" w:rsidP="00F033FB">
            <w:pPr>
              <w:spacing w:line="220" w:lineRule="exact"/>
              <w:ind w:left="343" w:hanging="3"/>
              <w:rPr>
                <w:sz w:val="22"/>
                <w:szCs w:val="22"/>
              </w:rPr>
            </w:pPr>
            <w:r w:rsidRPr="00EF2D33">
              <w:rPr>
                <w:sz w:val="22"/>
                <w:szCs w:val="22"/>
              </w:rPr>
              <w:t>виробництво парових котлів, крім котлів центрального опалення</w:t>
            </w:r>
          </w:p>
        </w:tc>
        <w:tc>
          <w:tcPr>
            <w:tcW w:w="1276" w:type="dxa"/>
            <w:tcBorders>
              <w:top w:val="nil"/>
              <w:left w:val="nil"/>
              <w:bottom w:val="nil"/>
              <w:right w:val="nil"/>
            </w:tcBorders>
            <w:vAlign w:val="bottom"/>
          </w:tcPr>
          <w:p w:rsidR="00F033FB" w:rsidRPr="00EF2D33" w:rsidRDefault="00F033FB" w:rsidP="00F033FB">
            <w:pPr>
              <w:spacing w:line="220" w:lineRule="exact"/>
              <w:jc w:val="center"/>
              <w:rPr>
                <w:color w:val="000000"/>
                <w:sz w:val="22"/>
                <w:szCs w:val="22"/>
              </w:rPr>
            </w:pPr>
            <w:r w:rsidRPr="00EF2D33">
              <w:rPr>
                <w:color w:val="000000"/>
                <w:sz w:val="22"/>
                <w:szCs w:val="22"/>
              </w:rPr>
              <w:t>25.3</w:t>
            </w:r>
          </w:p>
        </w:tc>
        <w:tc>
          <w:tcPr>
            <w:tcW w:w="1980" w:type="dxa"/>
            <w:tcBorders>
              <w:top w:val="nil"/>
              <w:left w:val="nil"/>
              <w:bottom w:val="nil"/>
              <w:right w:val="nil"/>
            </w:tcBorders>
            <w:vAlign w:val="bottom"/>
          </w:tcPr>
          <w:p w:rsidR="00F033FB" w:rsidRPr="00EF2D33" w:rsidRDefault="00F033FB" w:rsidP="00F033FB">
            <w:pPr>
              <w:jc w:val="right"/>
              <w:rPr>
                <w:color w:val="000000"/>
                <w:sz w:val="22"/>
                <w:szCs w:val="22"/>
              </w:rPr>
            </w:pPr>
            <w:r w:rsidRPr="00EF2D33">
              <w:rPr>
                <w:color w:val="000000"/>
                <w:sz w:val="22"/>
                <w:szCs w:val="22"/>
              </w:rPr>
              <w:t>0,1</w:t>
            </w:r>
          </w:p>
        </w:tc>
        <w:tc>
          <w:tcPr>
            <w:tcW w:w="1138" w:type="dxa"/>
            <w:tcBorders>
              <w:top w:val="nil"/>
              <w:left w:val="nil"/>
              <w:bottom w:val="nil"/>
              <w:right w:val="nil"/>
            </w:tcBorders>
            <w:vAlign w:val="bottom"/>
          </w:tcPr>
          <w:p w:rsidR="00F033FB" w:rsidRPr="00EF2D33" w:rsidRDefault="00DB50AB" w:rsidP="00DE0A24">
            <w:pPr>
              <w:spacing w:line="220" w:lineRule="exact"/>
              <w:jc w:val="right"/>
              <w:rPr>
                <w:color w:val="000000"/>
                <w:sz w:val="22"/>
                <w:szCs w:val="22"/>
              </w:rPr>
            </w:pPr>
            <w:r w:rsidRPr="00EF2D33">
              <w:rPr>
                <w:color w:val="000000"/>
                <w:sz w:val="22"/>
                <w:szCs w:val="22"/>
              </w:rPr>
              <w:t>9,</w:t>
            </w:r>
            <w:r w:rsidR="00DE0A24" w:rsidRPr="00EF2D33">
              <w:rPr>
                <w:color w:val="000000"/>
                <w:sz w:val="22"/>
                <w:szCs w:val="22"/>
              </w:rPr>
              <w:t>2</w:t>
            </w:r>
          </w:p>
        </w:tc>
        <w:tc>
          <w:tcPr>
            <w:tcW w:w="1154" w:type="dxa"/>
            <w:tcBorders>
              <w:top w:val="nil"/>
              <w:left w:val="nil"/>
              <w:bottom w:val="nil"/>
              <w:right w:val="nil"/>
            </w:tcBorders>
            <w:vAlign w:val="bottom"/>
          </w:tcPr>
          <w:p w:rsidR="00F033FB" w:rsidRPr="00EF2D33" w:rsidRDefault="00A32340" w:rsidP="00F033FB">
            <w:pPr>
              <w:spacing w:line="220" w:lineRule="exact"/>
              <w:jc w:val="center"/>
              <w:rPr>
                <w:sz w:val="22"/>
                <w:szCs w:val="22"/>
              </w:rPr>
            </w:pPr>
            <w:r w:rsidRPr="00EF2D33">
              <w:rPr>
                <w:color w:val="000000"/>
                <w:sz w:val="22"/>
                <w:szCs w:val="22"/>
              </w:rPr>
              <w:t>Б</w:t>
            </w:r>
          </w:p>
        </w:tc>
      </w:tr>
      <w:tr w:rsidR="00F033FB" w:rsidRPr="00EF2D33" w:rsidTr="00F033FB">
        <w:trPr>
          <w:trHeight w:val="87"/>
        </w:trPr>
        <w:tc>
          <w:tcPr>
            <w:tcW w:w="4160" w:type="dxa"/>
            <w:tcBorders>
              <w:top w:val="nil"/>
              <w:left w:val="nil"/>
              <w:bottom w:val="nil"/>
              <w:right w:val="nil"/>
            </w:tcBorders>
            <w:vAlign w:val="bottom"/>
          </w:tcPr>
          <w:p w:rsidR="00F033FB" w:rsidRPr="00EF2D33" w:rsidRDefault="00F033FB" w:rsidP="00F033FB">
            <w:pPr>
              <w:spacing w:line="220" w:lineRule="exact"/>
              <w:ind w:left="343" w:hanging="3"/>
              <w:rPr>
                <w:sz w:val="22"/>
                <w:szCs w:val="22"/>
              </w:rPr>
            </w:pPr>
            <w:r w:rsidRPr="00EF2D33">
              <w:rPr>
                <w:sz w:val="22"/>
                <w:szCs w:val="22"/>
              </w:rPr>
              <w:t>виробництво зброї та боєприпасів</w:t>
            </w:r>
          </w:p>
        </w:tc>
        <w:tc>
          <w:tcPr>
            <w:tcW w:w="1276" w:type="dxa"/>
            <w:tcBorders>
              <w:top w:val="nil"/>
              <w:left w:val="nil"/>
              <w:bottom w:val="nil"/>
              <w:right w:val="nil"/>
            </w:tcBorders>
            <w:vAlign w:val="bottom"/>
          </w:tcPr>
          <w:p w:rsidR="00F033FB" w:rsidRPr="00EF2D33" w:rsidRDefault="00F033FB" w:rsidP="00F033FB">
            <w:pPr>
              <w:spacing w:line="220" w:lineRule="exact"/>
              <w:jc w:val="center"/>
              <w:rPr>
                <w:color w:val="000000"/>
                <w:sz w:val="22"/>
                <w:szCs w:val="22"/>
              </w:rPr>
            </w:pPr>
            <w:r w:rsidRPr="00EF2D33">
              <w:rPr>
                <w:color w:val="000000"/>
                <w:sz w:val="22"/>
                <w:szCs w:val="22"/>
              </w:rPr>
              <w:t>25.4</w:t>
            </w:r>
          </w:p>
        </w:tc>
        <w:tc>
          <w:tcPr>
            <w:tcW w:w="1980" w:type="dxa"/>
            <w:tcBorders>
              <w:top w:val="nil"/>
              <w:left w:val="nil"/>
              <w:bottom w:val="nil"/>
              <w:right w:val="nil"/>
            </w:tcBorders>
            <w:vAlign w:val="bottom"/>
          </w:tcPr>
          <w:p w:rsidR="00F033FB" w:rsidRPr="00EF2D33" w:rsidRDefault="00F033FB" w:rsidP="00F033FB">
            <w:pPr>
              <w:jc w:val="right"/>
              <w:rPr>
                <w:color w:val="000000"/>
                <w:sz w:val="22"/>
                <w:szCs w:val="22"/>
              </w:rPr>
            </w:pPr>
            <w:r w:rsidRPr="00EF2D33">
              <w:rPr>
                <w:color w:val="000000"/>
                <w:sz w:val="22"/>
                <w:szCs w:val="22"/>
              </w:rPr>
              <w:t>0,2</w:t>
            </w:r>
          </w:p>
        </w:tc>
        <w:tc>
          <w:tcPr>
            <w:tcW w:w="1138" w:type="dxa"/>
            <w:tcBorders>
              <w:top w:val="nil"/>
              <w:left w:val="nil"/>
              <w:bottom w:val="nil"/>
              <w:right w:val="nil"/>
            </w:tcBorders>
            <w:vAlign w:val="bottom"/>
          </w:tcPr>
          <w:p w:rsidR="00F033FB" w:rsidRPr="00EF2D33" w:rsidRDefault="00DB50AB" w:rsidP="00A32340">
            <w:pPr>
              <w:spacing w:line="220" w:lineRule="exact"/>
              <w:jc w:val="right"/>
              <w:rPr>
                <w:color w:val="000000"/>
                <w:sz w:val="22"/>
                <w:szCs w:val="22"/>
              </w:rPr>
            </w:pPr>
            <w:r w:rsidRPr="00EF2D33">
              <w:rPr>
                <w:color w:val="000000"/>
                <w:sz w:val="22"/>
                <w:szCs w:val="22"/>
              </w:rPr>
              <w:t>10</w:t>
            </w:r>
            <w:r w:rsidR="00F033FB" w:rsidRPr="00EF2D33">
              <w:rPr>
                <w:color w:val="000000"/>
                <w:sz w:val="22"/>
                <w:szCs w:val="22"/>
              </w:rPr>
              <w:t>,</w:t>
            </w:r>
            <w:r w:rsidR="00A32340" w:rsidRPr="00EF2D33">
              <w:rPr>
                <w:color w:val="000000"/>
                <w:sz w:val="22"/>
                <w:szCs w:val="22"/>
              </w:rPr>
              <w:t>0</w:t>
            </w:r>
          </w:p>
        </w:tc>
        <w:tc>
          <w:tcPr>
            <w:tcW w:w="1154" w:type="dxa"/>
            <w:tcBorders>
              <w:top w:val="nil"/>
              <w:left w:val="nil"/>
              <w:bottom w:val="nil"/>
              <w:right w:val="nil"/>
            </w:tcBorders>
            <w:vAlign w:val="bottom"/>
          </w:tcPr>
          <w:p w:rsidR="00F033FB" w:rsidRPr="00EF2D33" w:rsidRDefault="00DB50AB" w:rsidP="00F033FB">
            <w:pPr>
              <w:spacing w:line="220" w:lineRule="exact"/>
              <w:jc w:val="center"/>
              <w:rPr>
                <w:sz w:val="22"/>
                <w:szCs w:val="22"/>
              </w:rPr>
            </w:pPr>
            <w:r w:rsidRPr="00EF2D33">
              <w:rPr>
                <w:color w:val="000000"/>
                <w:sz w:val="22"/>
                <w:szCs w:val="22"/>
              </w:rPr>
              <w:t>Б</w:t>
            </w:r>
          </w:p>
        </w:tc>
      </w:tr>
      <w:tr w:rsidR="00F033FB" w:rsidRPr="00EF2D33" w:rsidTr="00F033FB">
        <w:trPr>
          <w:trHeight w:val="255"/>
        </w:trPr>
        <w:tc>
          <w:tcPr>
            <w:tcW w:w="4160" w:type="dxa"/>
            <w:tcBorders>
              <w:top w:val="nil"/>
              <w:left w:val="nil"/>
              <w:bottom w:val="nil"/>
              <w:right w:val="nil"/>
            </w:tcBorders>
            <w:vAlign w:val="bottom"/>
          </w:tcPr>
          <w:p w:rsidR="00F033FB" w:rsidRPr="00EF2D33" w:rsidRDefault="00F033FB" w:rsidP="00F033FB">
            <w:pPr>
              <w:spacing w:line="220" w:lineRule="exact"/>
              <w:ind w:left="343" w:hanging="3"/>
              <w:rPr>
                <w:sz w:val="22"/>
                <w:szCs w:val="22"/>
              </w:rPr>
            </w:pPr>
            <w:r w:rsidRPr="00EF2D33">
              <w:rPr>
                <w:sz w:val="22"/>
                <w:szCs w:val="22"/>
              </w:rPr>
              <w:t>кування, пресування, штампування, профілювання; порошкова металургія</w:t>
            </w:r>
          </w:p>
        </w:tc>
        <w:tc>
          <w:tcPr>
            <w:tcW w:w="1276" w:type="dxa"/>
            <w:tcBorders>
              <w:top w:val="nil"/>
              <w:left w:val="nil"/>
              <w:bottom w:val="nil"/>
              <w:right w:val="nil"/>
            </w:tcBorders>
            <w:vAlign w:val="bottom"/>
          </w:tcPr>
          <w:p w:rsidR="00F033FB" w:rsidRPr="00EF2D33" w:rsidRDefault="00F033FB" w:rsidP="00F033FB">
            <w:pPr>
              <w:spacing w:line="220" w:lineRule="exact"/>
              <w:jc w:val="center"/>
              <w:rPr>
                <w:color w:val="000000"/>
                <w:sz w:val="22"/>
                <w:szCs w:val="22"/>
              </w:rPr>
            </w:pPr>
            <w:r w:rsidRPr="00EF2D33">
              <w:rPr>
                <w:color w:val="000000"/>
                <w:sz w:val="22"/>
                <w:szCs w:val="22"/>
              </w:rPr>
              <w:t>25.5</w:t>
            </w:r>
          </w:p>
        </w:tc>
        <w:tc>
          <w:tcPr>
            <w:tcW w:w="1980" w:type="dxa"/>
            <w:tcBorders>
              <w:top w:val="nil"/>
              <w:left w:val="nil"/>
              <w:bottom w:val="nil"/>
              <w:right w:val="nil"/>
            </w:tcBorders>
            <w:vAlign w:val="bottom"/>
          </w:tcPr>
          <w:p w:rsidR="00F033FB" w:rsidRPr="00EF2D33" w:rsidRDefault="00F033FB" w:rsidP="00F033FB">
            <w:pPr>
              <w:jc w:val="right"/>
              <w:rPr>
                <w:color w:val="000000"/>
                <w:sz w:val="22"/>
                <w:szCs w:val="22"/>
              </w:rPr>
            </w:pPr>
            <w:r w:rsidRPr="00EF2D33">
              <w:rPr>
                <w:color w:val="000000"/>
                <w:sz w:val="22"/>
                <w:szCs w:val="22"/>
              </w:rPr>
              <w:t>0,5</w:t>
            </w:r>
          </w:p>
        </w:tc>
        <w:tc>
          <w:tcPr>
            <w:tcW w:w="1138" w:type="dxa"/>
            <w:tcBorders>
              <w:top w:val="nil"/>
              <w:left w:val="nil"/>
              <w:bottom w:val="nil"/>
              <w:right w:val="nil"/>
            </w:tcBorders>
            <w:vAlign w:val="bottom"/>
          </w:tcPr>
          <w:p w:rsidR="00F033FB" w:rsidRPr="00EF2D33" w:rsidRDefault="00540F46" w:rsidP="00540F46">
            <w:pPr>
              <w:spacing w:line="220" w:lineRule="exact"/>
              <w:jc w:val="right"/>
              <w:rPr>
                <w:color w:val="000000"/>
                <w:sz w:val="22"/>
                <w:szCs w:val="22"/>
              </w:rPr>
            </w:pPr>
            <w:r w:rsidRPr="00EF2D33">
              <w:rPr>
                <w:color w:val="000000"/>
                <w:sz w:val="22"/>
                <w:szCs w:val="22"/>
              </w:rPr>
              <w:t>9,9</w:t>
            </w:r>
          </w:p>
        </w:tc>
        <w:tc>
          <w:tcPr>
            <w:tcW w:w="1154" w:type="dxa"/>
            <w:tcBorders>
              <w:top w:val="nil"/>
              <w:left w:val="nil"/>
              <w:bottom w:val="nil"/>
              <w:right w:val="nil"/>
            </w:tcBorders>
            <w:vAlign w:val="bottom"/>
          </w:tcPr>
          <w:p w:rsidR="00F033FB" w:rsidRPr="00EF2D33" w:rsidRDefault="00540F46" w:rsidP="00F033FB">
            <w:pPr>
              <w:spacing w:line="220" w:lineRule="exact"/>
              <w:jc w:val="center"/>
              <w:rPr>
                <w:sz w:val="22"/>
                <w:szCs w:val="22"/>
              </w:rPr>
            </w:pPr>
            <w:r w:rsidRPr="00EF2D33">
              <w:rPr>
                <w:color w:val="000000"/>
                <w:sz w:val="22"/>
                <w:szCs w:val="22"/>
              </w:rPr>
              <w:t>Б</w:t>
            </w:r>
          </w:p>
        </w:tc>
      </w:tr>
      <w:tr w:rsidR="00F033FB" w:rsidRPr="00EF2D33" w:rsidTr="00F033FB">
        <w:trPr>
          <w:trHeight w:val="255"/>
        </w:trPr>
        <w:tc>
          <w:tcPr>
            <w:tcW w:w="4160" w:type="dxa"/>
            <w:tcBorders>
              <w:top w:val="nil"/>
              <w:left w:val="nil"/>
              <w:bottom w:val="nil"/>
              <w:right w:val="nil"/>
            </w:tcBorders>
            <w:vAlign w:val="bottom"/>
          </w:tcPr>
          <w:p w:rsidR="00F033FB" w:rsidRPr="00EF2D33" w:rsidRDefault="00F033FB" w:rsidP="00F033FB">
            <w:pPr>
              <w:spacing w:line="220" w:lineRule="exact"/>
              <w:ind w:left="343" w:hanging="3"/>
              <w:rPr>
                <w:sz w:val="22"/>
                <w:szCs w:val="22"/>
              </w:rPr>
            </w:pPr>
            <w:r w:rsidRPr="00EF2D33">
              <w:rPr>
                <w:sz w:val="22"/>
                <w:szCs w:val="22"/>
              </w:rPr>
              <w:t>оброблення металів та нанесення покриття на метали; механічне оброблення металевих виробів</w:t>
            </w:r>
          </w:p>
        </w:tc>
        <w:tc>
          <w:tcPr>
            <w:tcW w:w="1276" w:type="dxa"/>
            <w:tcBorders>
              <w:top w:val="nil"/>
              <w:left w:val="nil"/>
              <w:bottom w:val="nil"/>
              <w:right w:val="nil"/>
            </w:tcBorders>
            <w:vAlign w:val="bottom"/>
          </w:tcPr>
          <w:p w:rsidR="00F033FB" w:rsidRPr="00EF2D33" w:rsidRDefault="00F033FB" w:rsidP="00F033FB">
            <w:pPr>
              <w:spacing w:line="220" w:lineRule="exact"/>
              <w:jc w:val="center"/>
              <w:rPr>
                <w:color w:val="000000"/>
                <w:sz w:val="22"/>
                <w:szCs w:val="22"/>
              </w:rPr>
            </w:pPr>
            <w:r w:rsidRPr="00EF2D33">
              <w:rPr>
                <w:color w:val="000000"/>
                <w:sz w:val="22"/>
                <w:szCs w:val="22"/>
              </w:rPr>
              <w:t>25.6</w:t>
            </w:r>
          </w:p>
        </w:tc>
        <w:tc>
          <w:tcPr>
            <w:tcW w:w="1980" w:type="dxa"/>
            <w:tcBorders>
              <w:top w:val="nil"/>
              <w:left w:val="nil"/>
              <w:bottom w:val="nil"/>
              <w:right w:val="nil"/>
            </w:tcBorders>
            <w:vAlign w:val="bottom"/>
          </w:tcPr>
          <w:p w:rsidR="00F033FB" w:rsidRPr="00EF2D33" w:rsidRDefault="00F033FB" w:rsidP="00F033FB">
            <w:pPr>
              <w:jc w:val="right"/>
              <w:rPr>
                <w:color w:val="000000"/>
                <w:sz w:val="22"/>
                <w:szCs w:val="22"/>
              </w:rPr>
            </w:pPr>
            <w:r w:rsidRPr="00EF2D33">
              <w:rPr>
                <w:color w:val="000000"/>
                <w:sz w:val="22"/>
                <w:szCs w:val="22"/>
              </w:rPr>
              <w:t>3,6</w:t>
            </w:r>
          </w:p>
        </w:tc>
        <w:tc>
          <w:tcPr>
            <w:tcW w:w="1138" w:type="dxa"/>
            <w:tcBorders>
              <w:top w:val="nil"/>
              <w:left w:val="nil"/>
              <w:bottom w:val="nil"/>
              <w:right w:val="nil"/>
            </w:tcBorders>
            <w:vAlign w:val="bottom"/>
          </w:tcPr>
          <w:p w:rsidR="00F033FB" w:rsidRPr="00EF2D33" w:rsidRDefault="00540F46" w:rsidP="00F033FB">
            <w:pPr>
              <w:spacing w:line="220" w:lineRule="exact"/>
              <w:jc w:val="right"/>
              <w:rPr>
                <w:color w:val="000000"/>
                <w:sz w:val="22"/>
                <w:szCs w:val="22"/>
              </w:rPr>
            </w:pPr>
            <w:r w:rsidRPr="00EF2D33">
              <w:rPr>
                <w:color w:val="000000"/>
                <w:sz w:val="22"/>
                <w:szCs w:val="22"/>
              </w:rPr>
              <w:t>6,5</w:t>
            </w:r>
          </w:p>
        </w:tc>
        <w:tc>
          <w:tcPr>
            <w:tcW w:w="1154" w:type="dxa"/>
            <w:tcBorders>
              <w:top w:val="nil"/>
              <w:left w:val="nil"/>
              <w:bottom w:val="nil"/>
              <w:right w:val="nil"/>
            </w:tcBorders>
            <w:vAlign w:val="bottom"/>
          </w:tcPr>
          <w:p w:rsidR="00F033FB" w:rsidRPr="00EF2D33" w:rsidRDefault="00540F46" w:rsidP="00F033FB">
            <w:pPr>
              <w:spacing w:line="220" w:lineRule="exact"/>
              <w:jc w:val="center"/>
              <w:rPr>
                <w:sz w:val="22"/>
                <w:szCs w:val="22"/>
              </w:rPr>
            </w:pPr>
            <w:r w:rsidRPr="00EF2D33">
              <w:rPr>
                <w:color w:val="000000"/>
                <w:sz w:val="22"/>
                <w:szCs w:val="22"/>
              </w:rPr>
              <w:t>Б</w:t>
            </w:r>
          </w:p>
        </w:tc>
      </w:tr>
      <w:tr w:rsidR="00F033FB" w:rsidRPr="00EF2D33" w:rsidTr="00F033FB">
        <w:trPr>
          <w:trHeight w:val="255"/>
        </w:trPr>
        <w:tc>
          <w:tcPr>
            <w:tcW w:w="4160" w:type="dxa"/>
            <w:tcBorders>
              <w:top w:val="nil"/>
              <w:left w:val="nil"/>
              <w:bottom w:val="nil"/>
              <w:right w:val="nil"/>
            </w:tcBorders>
            <w:vAlign w:val="bottom"/>
          </w:tcPr>
          <w:p w:rsidR="00F033FB" w:rsidRPr="00EF2D33" w:rsidRDefault="00F033FB" w:rsidP="00F033FB">
            <w:pPr>
              <w:spacing w:line="220" w:lineRule="exact"/>
              <w:ind w:left="343" w:hanging="3"/>
              <w:rPr>
                <w:sz w:val="22"/>
                <w:szCs w:val="22"/>
              </w:rPr>
            </w:pPr>
            <w:r w:rsidRPr="00EF2D33">
              <w:rPr>
                <w:sz w:val="22"/>
                <w:szCs w:val="22"/>
              </w:rPr>
              <w:t>виробництво столових приборів, інструментів і металевих виробів загального призначення</w:t>
            </w:r>
          </w:p>
        </w:tc>
        <w:tc>
          <w:tcPr>
            <w:tcW w:w="1276" w:type="dxa"/>
            <w:tcBorders>
              <w:top w:val="nil"/>
              <w:left w:val="nil"/>
              <w:bottom w:val="nil"/>
              <w:right w:val="nil"/>
            </w:tcBorders>
            <w:vAlign w:val="bottom"/>
          </w:tcPr>
          <w:p w:rsidR="00F033FB" w:rsidRPr="00EF2D33" w:rsidRDefault="00F033FB" w:rsidP="00F033FB">
            <w:pPr>
              <w:spacing w:line="220" w:lineRule="exact"/>
              <w:jc w:val="center"/>
              <w:rPr>
                <w:color w:val="000000"/>
                <w:sz w:val="22"/>
                <w:szCs w:val="22"/>
              </w:rPr>
            </w:pPr>
            <w:r w:rsidRPr="00EF2D33">
              <w:rPr>
                <w:color w:val="000000"/>
                <w:sz w:val="22"/>
                <w:szCs w:val="22"/>
              </w:rPr>
              <w:t>25.7</w:t>
            </w:r>
          </w:p>
        </w:tc>
        <w:tc>
          <w:tcPr>
            <w:tcW w:w="1980" w:type="dxa"/>
            <w:tcBorders>
              <w:top w:val="nil"/>
              <w:left w:val="nil"/>
              <w:bottom w:val="nil"/>
              <w:right w:val="nil"/>
            </w:tcBorders>
            <w:vAlign w:val="bottom"/>
          </w:tcPr>
          <w:p w:rsidR="00F033FB" w:rsidRPr="00EF2D33" w:rsidRDefault="00F033FB" w:rsidP="00F033FB">
            <w:pPr>
              <w:jc w:val="right"/>
              <w:rPr>
                <w:color w:val="000000"/>
                <w:sz w:val="22"/>
                <w:szCs w:val="22"/>
              </w:rPr>
            </w:pPr>
            <w:r w:rsidRPr="00EF2D33">
              <w:rPr>
                <w:color w:val="000000"/>
                <w:sz w:val="22"/>
                <w:szCs w:val="22"/>
              </w:rPr>
              <w:t>0,9</w:t>
            </w:r>
          </w:p>
        </w:tc>
        <w:tc>
          <w:tcPr>
            <w:tcW w:w="1138" w:type="dxa"/>
            <w:tcBorders>
              <w:top w:val="nil"/>
              <w:left w:val="nil"/>
              <w:bottom w:val="nil"/>
              <w:right w:val="nil"/>
            </w:tcBorders>
            <w:vAlign w:val="bottom"/>
          </w:tcPr>
          <w:p w:rsidR="00F033FB" w:rsidRPr="00EF2D33" w:rsidRDefault="00322CDA" w:rsidP="00322CDA">
            <w:pPr>
              <w:spacing w:line="220" w:lineRule="exact"/>
              <w:jc w:val="right"/>
              <w:rPr>
                <w:color w:val="000000"/>
                <w:sz w:val="22"/>
                <w:szCs w:val="22"/>
              </w:rPr>
            </w:pPr>
            <w:r w:rsidRPr="00EF2D33">
              <w:rPr>
                <w:color w:val="000000"/>
                <w:sz w:val="22"/>
                <w:szCs w:val="22"/>
              </w:rPr>
              <w:t>9</w:t>
            </w:r>
            <w:r w:rsidR="0048016C" w:rsidRPr="00EF2D33">
              <w:rPr>
                <w:color w:val="000000"/>
                <w:sz w:val="22"/>
                <w:szCs w:val="22"/>
              </w:rPr>
              <w:t>,</w:t>
            </w:r>
            <w:r w:rsidRPr="00EF2D33">
              <w:rPr>
                <w:color w:val="000000"/>
                <w:sz w:val="22"/>
                <w:szCs w:val="22"/>
              </w:rPr>
              <w:t>1</w:t>
            </w:r>
          </w:p>
        </w:tc>
        <w:tc>
          <w:tcPr>
            <w:tcW w:w="1154" w:type="dxa"/>
            <w:tcBorders>
              <w:top w:val="nil"/>
              <w:left w:val="nil"/>
              <w:bottom w:val="nil"/>
              <w:right w:val="nil"/>
            </w:tcBorders>
            <w:vAlign w:val="bottom"/>
          </w:tcPr>
          <w:p w:rsidR="00F033FB" w:rsidRPr="00EF2D33" w:rsidRDefault="00A32340" w:rsidP="00F033FB">
            <w:pPr>
              <w:spacing w:line="220" w:lineRule="exact"/>
              <w:jc w:val="center"/>
              <w:rPr>
                <w:sz w:val="22"/>
                <w:szCs w:val="22"/>
              </w:rPr>
            </w:pPr>
            <w:r w:rsidRPr="00EF2D33">
              <w:rPr>
                <w:color w:val="000000"/>
                <w:sz w:val="22"/>
                <w:szCs w:val="22"/>
              </w:rPr>
              <w:t>Б</w:t>
            </w:r>
          </w:p>
        </w:tc>
      </w:tr>
      <w:tr w:rsidR="00F033FB" w:rsidRPr="00EF2D33" w:rsidTr="00F033FB">
        <w:trPr>
          <w:trHeight w:val="255"/>
        </w:trPr>
        <w:tc>
          <w:tcPr>
            <w:tcW w:w="4160" w:type="dxa"/>
            <w:tcBorders>
              <w:top w:val="nil"/>
              <w:left w:val="nil"/>
              <w:bottom w:val="nil"/>
              <w:right w:val="nil"/>
            </w:tcBorders>
            <w:vAlign w:val="bottom"/>
          </w:tcPr>
          <w:p w:rsidR="00F033FB" w:rsidRPr="00EF2D33" w:rsidRDefault="00F033FB" w:rsidP="00F033FB">
            <w:pPr>
              <w:spacing w:line="220" w:lineRule="exact"/>
              <w:ind w:left="343" w:hanging="3"/>
              <w:rPr>
                <w:sz w:val="22"/>
                <w:szCs w:val="22"/>
              </w:rPr>
            </w:pPr>
            <w:r w:rsidRPr="00EF2D33">
              <w:rPr>
                <w:sz w:val="22"/>
                <w:szCs w:val="22"/>
              </w:rPr>
              <w:t>виробництво інших готових металевих виробів</w:t>
            </w:r>
          </w:p>
        </w:tc>
        <w:tc>
          <w:tcPr>
            <w:tcW w:w="1276" w:type="dxa"/>
            <w:tcBorders>
              <w:top w:val="nil"/>
              <w:left w:val="nil"/>
              <w:bottom w:val="nil"/>
              <w:right w:val="nil"/>
            </w:tcBorders>
            <w:vAlign w:val="bottom"/>
          </w:tcPr>
          <w:p w:rsidR="00F033FB" w:rsidRPr="00EF2D33" w:rsidRDefault="00F033FB" w:rsidP="00F033FB">
            <w:pPr>
              <w:spacing w:line="220" w:lineRule="exact"/>
              <w:jc w:val="center"/>
              <w:rPr>
                <w:color w:val="000000"/>
                <w:sz w:val="22"/>
                <w:szCs w:val="22"/>
              </w:rPr>
            </w:pPr>
            <w:r w:rsidRPr="00EF2D33">
              <w:rPr>
                <w:color w:val="000000"/>
                <w:sz w:val="22"/>
                <w:szCs w:val="22"/>
              </w:rPr>
              <w:t>25.9</w:t>
            </w:r>
          </w:p>
        </w:tc>
        <w:tc>
          <w:tcPr>
            <w:tcW w:w="1980" w:type="dxa"/>
            <w:tcBorders>
              <w:top w:val="nil"/>
              <w:left w:val="nil"/>
              <w:bottom w:val="nil"/>
              <w:right w:val="nil"/>
            </w:tcBorders>
            <w:vAlign w:val="bottom"/>
          </w:tcPr>
          <w:p w:rsidR="00F033FB" w:rsidRPr="00EF2D33" w:rsidRDefault="00F033FB" w:rsidP="00F033FB">
            <w:pPr>
              <w:jc w:val="right"/>
              <w:rPr>
                <w:color w:val="000000"/>
                <w:sz w:val="22"/>
                <w:szCs w:val="22"/>
              </w:rPr>
            </w:pPr>
            <w:r w:rsidRPr="00EF2D33">
              <w:rPr>
                <w:color w:val="000000"/>
                <w:sz w:val="22"/>
                <w:szCs w:val="22"/>
              </w:rPr>
              <w:t>5,7</w:t>
            </w:r>
          </w:p>
        </w:tc>
        <w:tc>
          <w:tcPr>
            <w:tcW w:w="1138" w:type="dxa"/>
            <w:tcBorders>
              <w:top w:val="nil"/>
              <w:left w:val="nil"/>
              <w:bottom w:val="nil"/>
              <w:right w:val="nil"/>
            </w:tcBorders>
            <w:vAlign w:val="bottom"/>
          </w:tcPr>
          <w:p w:rsidR="00F033FB" w:rsidRPr="00EF2D33" w:rsidRDefault="0048016C" w:rsidP="00F033FB">
            <w:pPr>
              <w:spacing w:line="220" w:lineRule="exact"/>
              <w:jc w:val="right"/>
              <w:rPr>
                <w:color w:val="000000"/>
                <w:sz w:val="22"/>
                <w:szCs w:val="22"/>
              </w:rPr>
            </w:pPr>
            <w:r w:rsidRPr="00EF2D33">
              <w:rPr>
                <w:color w:val="000000"/>
                <w:sz w:val="22"/>
                <w:szCs w:val="22"/>
              </w:rPr>
              <w:t>4,2</w:t>
            </w:r>
          </w:p>
        </w:tc>
        <w:tc>
          <w:tcPr>
            <w:tcW w:w="1154" w:type="dxa"/>
            <w:tcBorders>
              <w:top w:val="nil"/>
              <w:left w:val="nil"/>
              <w:bottom w:val="nil"/>
              <w:right w:val="nil"/>
            </w:tcBorders>
            <w:vAlign w:val="bottom"/>
          </w:tcPr>
          <w:p w:rsidR="00F033FB" w:rsidRPr="00EF2D33" w:rsidRDefault="00F033FB" w:rsidP="00F033FB">
            <w:pPr>
              <w:spacing w:line="220" w:lineRule="exact"/>
              <w:jc w:val="center"/>
              <w:rPr>
                <w:sz w:val="22"/>
                <w:szCs w:val="22"/>
              </w:rPr>
            </w:pPr>
            <w:r w:rsidRPr="00EF2D33">
              <w:rPr>
                <w:color w:val="000000"/>
                <w:sz w:val="22"/>
                <w:szCs w:val="22"/>
              </w:rPr>
              <w:t>А</w:t>
            </w:r>
          </w:p>
        </w:tc>
      </w:tr>
      <w:tr w:rsidR="00F033FB" w:rsidRPr="00EF2D33" w:rsidTr="00F033FB">
        <w:trPr>
          <w:trHeight w:val="255"/>
        </w:trPr>
        <w:tc>
          <w:tcPr>
            <w:tcW w:w="4160" w:type="dxa"/>
            <w:tcBorders>
              <w:top w:val="nil"/>
              <w:left w:val="nil"/>
              <w:bottom w:val="nil"/>
              <w:right w:val="nil"/>
            </w:tcBorders>
            <w:vAlign w:val="bottom"/>
          </w:tcPr>
          <w:p w:rsidR="00F033FB" w:rsidRPr="00EF2D33" w:rsidRDefault="00F033FB" w:rsidP="00F033FB">
            <w:pPr>
              <w:spacing w:line="220" w:lineRule="exact"/>
              <w:ind w:left="227"/>
              <w:rPr>
                <w:sz w:val="22"/>
                <w:szCs w:val="22"/>
              </w:rPr>
            </w:pPr>
            <w:r w:rsidRPr="00EF2D33">
              <w:rPr>
                <w:sz w:val="22"/>
                <w:szCs w:val="22"/>
              </w:rPr>
              <w:t>виробництво комп'ютерів, електронної та оптичної продукції</w:t>
            </w:r>
          </w:p>
        </w:tc>
        <w:tc>
          <w:tcPr>
            <w:tcW w:w="1276" w:type="dxa"/>
            <w:tcBorders>
              <w:top w:val="nil"/>
              <w:left w:val="nil"/>
              <w:bottom w:val="nil"/>
              <w:right w:val="nil"/>
            </w:tcBorders>
            <w:vAlign w:val="bottom"/>
          </w:tcPr>
          <w:p w:rsidR="00F033FB" w:rsidRPr="00EF2D33" w:rsidRDefault="00F033FB" w:rsidP="00F033FB">
            <w:pPr>
              <w:spacing w:line="220" w:lineRule="exact"/>
              <w:jc w:val="center"/>
              <w:rPr>
                <w:color w:val="000000"/>
                <w:sz w:val="22"/>
                <w:szCs w:val="22"/>
              </w:rPr>
            </w:pPr>
            <w:r w:rsidRPr="00EF2D33">
              <w:rPr>
                <w:color w:val="000000"/>
                <w:sz w:val="22"/>
                <w:szCs w:val="22"/>
              </w:rPr>
              <w:t>26</w:t>
            </w:r>
          </w:p>
        </w:tc>
        <w:tc>
          <w:tcPr>
            <w:tcW w:w="1980" w:type="dxa"/>
            <w:tcBorders>
              <w:top w:val="nil"/>
              <w:left w:val="nil"/>
              <w:bottom w:val="nil"/>
              <w:right w:val="nil"/>
            </w:tcBorders>
            <w:vAlign w:val="bottom"/>
          </w:tcPr>
          <w:p w:rsidR="00F033FB" w:rsidRPr="00EF2D33" w:rsidRDefault="00F033FB" w:rsidP="00F033FB">
            <w:pPr>
              <w:jc w:val="right"/>
              <w:rPr>
                <w:color w:val="000000"/>
                <w:sz w:val="22"/>
                <w:szCs w:val="22"/>
              </w:rPr>
            </w:pPr>
            <w:r w:rsidRPr="00EF2D33">
              <w:rPr>
                <w:color w:val="000000"/>
                <w:sz w:val="22"/>
                <w:szCs w:val="22"/>
              </w:rPr>
              <w:t>4,1</w:t>
            </w:r>
          </w:p>
        </w:tc>
        <w:tc>
          <w:tcPr>
            <w:tcW w:w="1138" w:type="dxa"/>
            <w:tcBorders>
              <w:top w:val="nil"/>
              <w:left w:val="nil"/>
              <w:bottom w:val="nil"/>
              <w:right w:val="nil"/>
            </w:tcBorders>
            <w:vAlign w:val="bottom"/>
          </w:tcPr>
          <w:p w:rsidR="00F033FB" w:rsidRPr="00EF2D33" w:rsidRDefault="00F033FB" w:rsidP="00F033FB">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F033FB" w:rsidRPr="00EF2D33" w:rsidRDefault="00F033FB" w:rsidP="00F033FB">
            <w:pPr>
              <w:spacing w:line="220" w:lineRule="exact"/>
              <w:jc w:val="center"/>
              <w:rPr>
                <w:sz w:val="22"/>
                <w:szCs w:val="22"/>
              </w:rPr>
            </w:pPr>
            <w:r w:rsidRPr="00EF2D33">
              <w:rPr>
                <w:color w:val="000000"/>
                <w:sz w:val="22"/>
                <w:szCs w:val="22"/>
              </w:rPr>
              <w:t>‒</w:t>
            </w:r>
          </w:p>
        </w:tc>
      </w:tr>
      <w:tr w:rsidR="00F033FB" w:rsidRPr="00EF2D33" w:rsidTr="00F033FB">
        <w:trPr>
          <w:trHeight w:val="255"/>
        </w:trPr>
        <w:tc>
          <w:tcPr>
            <w:tcW w:w="4160" w:type="dxa"/>
            <w:tcBorders>
              <w:top w:val="nil"/>
              <w:left w:val="nil"/>
              <w:bottom w:val="nil"/>
              <w:right w:val="nil"/>
            </w:tcBorders>
            <w:vAlign w:val="bottom"/>
          </w:tcPr>
          <w:p w:rsidR="00F033FB" w:rsidRPr="00EF2D33" w:rsidRDefault="00F033FB" w:rsidP="00F033FB">
            <w:pPr>
              <w:spacing w:line="220" w:lineRule="exact"/>
              <w:ind w:left="343" w:hanging="3"/>
              <w:rPr>
                <w:sz w:val="22"/>
                <w:szCs w:val="22"/>
              </w:rPr>
            </w:pPr>
            <w:r w:rsidRPr="00EF2D33">
              <w:rPr>
                <w:sz w:val="22"/>
                <w:szCs w:val="22"/>
              </w:rPr>
              <w:t>виробництво електронних компонентів і плат</w:t>
            </w:r>
          </w:p>
        </w:tc>
        <w:tc>
          <w:tcPr>
            <w:tcW w:w="1276" w:type="dxa"/>
            <w:tcBorders>
              <w:top w:val="nil"/>
              <w:left w:val="nil"/>
              <w:bottom w:val="nil"/>
              <w:right w:val="nil"/>
            </w:tcBorders>
            <w:vAlign w:val="bottom"/>
          </w:tcPr>
          <w:p w:rsidR="00F033FB" w:rsidRPr="00EF2D33" w:rsidRDefault="00F033FB" w:rsidP="00F033FB">
            <w:pPr>
              <w:spacing w:line="220" w:lineRule="exact"/>
              <w:jc w:val="center"/>
              <w:rPr>
                <w:color w:val="000000"/>
                <w:sz w:val="22"/>
                <w:szCs w:val="22"/>
                <w:lang w:eastAsia="uk-UA"/>
              </w:rPr>
            </w:pPr>
            <w:r w:rsidRPr="00EF2D33">
              <w:rPr>
                <w:color w:val="000000"/>
                <w:sz w:val="22"/>
                <w:szCs w:val="22"/>
              </w:rPr>
              <w:t>26.1</w:t>
            </w:r>
          </w:p>
        </w:tc>
        <w:tc>
          <w:tcPr>
            <w:tcW w:w="1980" w:type="dxa"/>
            <w:tcBorders>
              <w:top w:val="nil"/>
              <w:left w:val="nil"/>
              <w:bottom w:val="nil"/>
              <w:right w:val="nil"/>
            </w:tcBorders>
            <w:vAlign w:val="bottom"/>
          </w:tcPr>
          <w:p w:rsidR="00F033FB" w:rsidRPr="00EF2D33" w:rsidRDefault="00F033FB" w:rsidP="00F033FB">
            <w:pPr>
              <w:jc w:val="right"/>
              <w:rPr>
                <w:color w:val="000000"/>
                <w:sz w:val="22"/>
                <w:szCs w:val="22"/>
              </w:rPr>
            </w:pPr>
            <w:r w:rsidRPr="00EF2D33">
              <w:rPr>
                <w:color w:val="000000"/>
                <w:sz w:val="22"/>
                <w:szCs w:val="22"/>
              </w:rPr>
              <w:t>0,3</w:t>
            </w:r>
          </w:p>
        </w:tc>
        <w:tc>
          <w:tcPr>
            <w:tcW w:w="1138" w:type="dxa"/>
            <w:tcBorders>
              <w:top w:val="nil"/>
              <w:left w:val="nil"/>
              <w:bottom w:val="nil"/>
              <w:right w:val="nil"/>
            </w:tcBorders>
            <w:vAlign w:val="bottom"/>
          </w:tcPr>
          <w:p w:rsidR="00F033FB" w:rsidRPr="00EF2D33" w:rsidRDefault="00F033FB" w:rsidP="00F033FB">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F033FB" w:rsidRPr="00EF2D33" w:rsidRDefault="00F033FB" w:rsidP="00F033FB">
            <w:pPr>
              <w:spacing w:line="220" w:lineRule="exact"/>
              <w:jc w:val="center"/>
              <w:rPr>
                <w:sz w:val="22"/>
                <w:szCs w:val="22"/>
              </w:rPr>
            </w:pPr>
            <w:r w:rsidRPr="00EF2D33">
              <w:rPr>
                <w:color w:val="000000"/>
                <w:sz w:val="22"/>
                <w:szCs w:val="22"/>
              </w:rPr>
              <w:t>‒</w:t>
            </w:r>
          </w:p>
        </w:tc>
      </w:tr>
      <w:tr w:rsidR="00F033FB" w:rsidRPr="00EF2D33" w:rsidTr="00F033FB">
        <w:trPr>
          <w:trHeight w:val="317"/>
        </w:trPr>
        <w:tc>
          <w:tcPr>
            <w:tcW w:w="4160" w:type="dxa"/>
            <w:tcBorders>
              <w:top w:val="nil"/>
              <w:left w:val="nil"/>
              <w:bottom w:val="nil"/>
              <w:right w:val="nil"/>
            </w:tcBorders>
            <w:vAlign w:val="bottom"/>
          </w:tcPr>
          <w:p w:rsidR="00F033FB" w:rsidRPr="00EF2D33" w:rsidRDefault="00F033FB" w:rsidP="00F033FB">
            <w:pPr>
              <w:spacing w:line="220" w:lineRule="exact"/>
              <w:ind w:left="343" w:hanging="3"/>
              <w:rPr>
                <w:sz w:val="22"/>
                <w:szCs w:val="22"/>
              </w:rPr>
            </w:pPr>
            <w:r w:rsidRPr="00EF2D33">
              <w:rPr>
                <w:sz w:val="22"/>
                <w:szCs w:val="22"/>
              </w:rPr>
              <w:t xml:space="preserve">виробництво комп'ютерів і периферійного </w:t>
            </w:r>
            <w:proofErr w:type="spellStart"/>
            <w:r w:rsidRPr="00EF2D33">
              <w:rPr>
                <w:sz w:val="22"/>
                <w:szCs w:val="22"/>
              </w:rPr>
              <w:t>устатковання</w:t>
            </w:r>
            <w:proofErr w:type="spellEnd"/>
          </w:p>
        </w:tc>
        <w:tc>
          <w:tcPr>
            <w:tcW w:w="1276" w:type="dxa"/>
            <w:tcBorders>
              <w:top w:val="nil"/>
              <w:left w:val="nil"/>
              <w:bottom w:val="nil"/>
              <w:right w:val="nil"/>
            </w:tcBorders>
            <w:vAlign w:val="bottom"/>
          </w:tcPr>
          <w:p w:rsidR="00F033FB" w:rsidRPr="00EF2D33" w:rsidRDefault="00F033FB" w:rsidP="00F033FB">
            <w:pPr>
              <w:spacing w:line="220" w:lineRule="exact"/>
              <w:jc w:val="center"/>
              <w:rPr>
                <w:color w:val="000000"/>
                <w:sz w:val="22"/>
                <w:szCs w:val="22"/>
              </w:rPr>
            </w:pPr>
            <w:r w:rsidRPr="00EF2D33">
              <w:rPr>
                <w:color w:val="000000"/>
                <w:sz w:val="22"/>
                <w:szCs w:val="22"/>
              </w:rPr>
              <w:t>26.2</w:t>
            </w:r>
          </w:p>
        </w:tc>
        <w:tc>
          <w:tcPr>
            <w:tcW w:w="1980" w:type="dxa"/>
            <w:tcBorders>
              <w:top w:val="nil"/>
              <w:left w:val="nil"/>
              <w:bottom w:val="nil"/>
              <w:right w:val="nil"/>
            </w:tcBorders>
            <w:vAlign w:val="bottom"/>
          </w:tcPr>
          <w:p w:rsidR="00F033FB" w:rsidRPr="00EF2D33" w:rsidRDefault="00F033FB" w:rsidP="00F033FB">
            <w:pPr>
              <w:jc w:val="right"/>
              <w:rPr>
                <w:color w:val="000000"/>
                <w:sz w:val="22"/>
                <w:szCs w:val="22"/>
              </w:rPr>
            </w:pPr>
            <w:r w:rsidRPr="00EF2D33">
              <w:rPr>
                <w:color w:val="000000"/>
                <w:sz w:val="22"/>
                <w:szCs w:val="22"/>
              </w:rPr>
              <w:t>к</w:t>
            </w:r>
          </w:p>
        </w:tc>
        <w:tc>
          <w:tcPr>
            <w:tcW w:w="1138" w:type="dxa"/>
            <w:tcBorders>
              <w:top w:val="nil"/>
              <w:left w:val="nil"/>
              <w:bottom w:val="nil"/>
              <w:right w:val="nil"/>
            </w:tcBorders>
            <w:vAlign w:val="bottom"/>
          </w:tcPr>
          <w:p w:rsidR="00F033FB" w:rsidRPr="00EF2D33" w:rsidRDefault="00A32340" w:rsidP="00F033FB">
            <w:pPr>
              <w:spacing w:line="220" w:lineRule="exact"/>
              <w:jc w:val="right"/>
              <w:rPr>
                <w:sz w:val="22"/>
                <w:szCs w:val="22"/>
              </w:rPr>
            </w:pPr>
            <w:r w:rsidRPr="00EF2D33">
              <w:rPr>
                <w:color w:val="000000"/>
                <w:sz w:val="22"/>
                <w:szCs w:val="22"/>
              </w:rPr>
              <w:t>к</w:t>
            </w:r>
          </w:p>
        </w:tc>
        <w:tc>
          <w:tcPr>
            <w:tcW w:w="1154" w:type="dxa"/>
            <w:tcBorders>
              <w:top w:val="nil"/>
              <w:left w:val="nil"/>
              <w:bottom w:val="nil"/>
              <w:right w:val="nil"/>
            </w:tcBorders>
            <w:vAlign w:val="bottom"/>
          </w:tcPr>
          <w:p w:rsidR="00F033FB" w:rsidRPr="00EF2D33" w:rsidRDefault="00F033FB" w:rsidP="00F033FB">
            <w:pPr>
              <w:spacing w:line="220" w:lineRule="exact"/>
              <w:jc w:val="center"/>
              <w:rPr>
                <w:sz w:val="22"/>
                <w:szCs w:val="22"/>
              </w:rPr>
            </w:pPr>
            <w:r w:rsidRPr="00EF2D33">
              <w:rPr>
                <w:color w:val="000000"/>
                <w:sz w:val="22"/>
                <w:szCs w:val="22"/>
              </w:rPr>
              <w:t>‒</w:t>
            </w:r>
          </w:p>
        </w:tc>
      </w:tr>
      <w:tr w:rsidR="00F033FB" w:rsidRPr="00EF2D33" w:rsidTr="00F033FB">
        <w:trPr>
          <w:trHeight w:val="87"/>
        </w:trPr>
        <w:tc>
          <w:tcPr>
            <w:tcW w:w="4160" w:type="dxa"/>
            <w:tcBorders>
              <w:top w:val="nil"/>
              <w:left w:val="nil"/>
              <w:bottom w:val="nil"/>
              <w:right w:val="nil"/>
            </w:tcBorders>
            <w:vAlign w:val="bottom"/>
          </w:tcPr>
          <w:p w:rsidR="00F033FB" w:rsidRPr="00EF2D33" w:rsidRDefault="00F033FB" w:rsidP="00F033FB">
            <w:pPr>
              <w:spacing w:line="220" w:lineRule="exact"/>
              <w:ind w:left="343" w:hanging="3"/>
              <w:rPr>
                <w:sz w:val="22"/>
                <w:szCs w:val="22"/>
              </w:rPr>
            </w:pPr>
            <w:r w:rsidRPr="00EF2D33">
              <w:rPr>
                <w:sz w:val="22"/>
                <w:szCs w:val="22"/>
              </w:rPr>
              <w:t>виробництво обладнання зв'язку</w:t>
            </w:r>
          </w:p>
        </w:tc>
        <w:tc>
          <w:tcPr>
            <w:tcW w:w="1276" w:type="dxa"/>
            <w:tcBorders>
              <w:top w:val="nil"/>
              <w:left w:val="nil"/>
              <w:bottom w:val="nil"/>
              <w:right w:val="nil"/>
            </w:tcBorders>
            <w:vAlign w:val="bottom"/>
          </w:tcPr>
          <w:p w:rsidR="00F033FB" w:rsidRPr="00EF2D33" w:rsidRDefault="00F033FB" w:rsidP="00F033FB">
            <w:pPr>
              <w:spacing w:line="220" w:lineRule="exact"/>
              <w:jc w:val="center"/>
              <w:rPr>
                <w:color w:val="000000"/>
                <w:sz w:val="22"/>
                <w:szCs w:val="22"/>
              </w:rPr>
            </w:pPr>
            <w:r w:rsidRPr="00EF2D33">
              <w:rPr>
                <w:color w:val="000000"/>
                <w:sz w:val="22"/>
                <w:szCs w:val="22"/>
              </w:rPr>
              <w:t>26.3</w:t>
            </w:r>
          </w:p>
        </w:tc>
        <w:tc>
          <w:tcPr>
            <w:tcW w:w="1980" w:type="dxa"/>
            <w:tcBorders>
              <w:top w:val="nil"/>
              <w:left w:val="nil"/>
              <w:bottom w:val="nil"/>
              <w:right w:val="nil"/>
            </w:tcBorders>
            <w:vAlign w:val="bottom"/>
          </w:tcPr>
          <w:p w:rsidR="00F033FB" w:rsidRPr="00EF2D33" w:rsidRDefault="00F033FB" w:rsidP="00F033FB">
            <w:pPr>
              <w:jc w:val="right"/>
              <w:rPr>
                <w:color w:val="000000"/>
                <w:sz w:val="22"/>
                <w:szCs w:val="22"/>
              </w:rPr>
            </w:pPr>
            <w:r w:rsidRPr="00EF2D33">
              <w:rPr>
                <w:color w:val="000000"/>
                <w:sz w:val="22"/>
                <w:szCs w:val="22"/>
              </w:rPr>
              <w:t>0,7</w:t>
            </w:r>
          </w:p>
        </w:tc>
        <w:tc>
          <w:tcPr>
            <w:tcW w:w="1138" w:type="dxa"/>
            <w:tcBorders>
              <w:top w:val="nil"/>
              <w:left w:val="nil"/>
              <w:bottom w:val="nil"/>
              <w:right w:val="nil"/>
            </w:tcBorders>
            <w:vAlign w:val="bottom"/>
          </w:tcPr>
          <w:p w:rsidR="00F033FB" w:rsidRPr="00EF2D33" w:rsidRDefault="00F033FB" w:rsidP="00F033FB">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F033FB" w:rsidRPr="00EF2D33" w:rsidRDefault="00F033FB" w:rsidP="00F033FB">
            <w:pPr>
              <w:spacing w:line="220" w:lineRule="exact"/>
              <w:jc w:val="center"/>
              <w:rPr>
                <w:sz w:val="22"/>
                <w:szCs w:val="22"/>
              </w:rPr>
            </w:pPr>
            <w:r w:rsidRPr="00EF2D33">
              <w:rPr>
                <w:color w:val="000000"/>
                <w:sz w:val="22"/>
                <w:szCs w:val="22"/>
              </w:rPr>
              <w:t>‒</w:t>
            </w:r>
          </w:p>
        </w:tc>
      </w:tr>
      <w:tr w:rsidR="00F033FB" w:rsidRPr="00EF2D33" w:rsidTr="00F033FB">
        <w:trPr>
          <w:trHeight w:val="255"/>
        </w:trPr>
        <w:tc>
          <w:tcPr>
            <w:tcW w:w="4160" w:type="dxa"/>
            <w:tcBorders>
              <w:top w:val="nil"/>
              <w:left w:val="nil"/>
              <w:bottom w:val="nil"/>
              <w:right w:val="nil"/>
            </w:tcBorders>
            <w:vAlign w:val="bottom"/>
          </w:tcPr>
          <w:p w:rsidR="00F033FB" w:rsidRPr="00EF2D33" w:rsidRDefault="00F033FB" w:rsidP="00F033FB">
            <w:pPr>
              <w:spacing w:line="220" w:lineRule="exact"/>
              <w:ind w:left="343" w:hanging="3"/>
              <w:rPr>
                <w:sz w:val="22"/>
                <w:szCs w:val="22"/>
              </w:rPr>
            </w:pPr>
            <w:r w:rsidRPr="00EF2D33">
              <w:rPr>
                <w:sz w:val="22"/>
                <w:szCs w:val="22"/>
              </w:rPr>
              <w:t>виробництво електронної апаратури побутового призначення для приймання, записування та відтворювання звуку й зображення</w:t>
            </w:r>
          </w:p>
        </w:tc>
        <w:tc>
          <w:tcPr>
            <w:tcW w:w="1276" w:type="dxa"/>
            <w:tcBorders>
              <w:top w:val="nil"/>
              <w:left w:val="nil"/>
              <w:bottom w:val="nil"/>
              <w:right w:val="nil"/>
            </w:tcBorders>
            <w:vAlign w:val="bottom"/>
          </w:tcPr>
          <w:p w:rsidR="00F033FB" w:rsidRPr="00EF2D33" w:rsidRDefault="00F033FB" w:rsidP="00F033FB">
            <w:pPr>
              <w:spacing w:line="220" w:lineRule="exact"/>
              <w:jc w:val="center"/>
              <w:rPr>
                <w:color w:val="000000"/>
                <w:sz w:val="22"/>
                <w:szCs w:val="22"/>
              </w:rPr>
            </w:pPr>
            <w:r w:rsidRPr="00EF2D33">
              <w:rPr>
                <w:color w:val="000000"/>
                <w:sz w:val="22"/>
                <w:szCs w:val="22"/>
              </w:rPr>
              <w:t>26.4</w:t>
            </w:r>
          </w:p>
        </w:tc>
        <w:tc>
          <w:tcPr>
            <w:tcW w:w="1980" w:type="dxa"/>
            <w:tcBorders>
              <w:top w:val="nil"/>
              <w:left w:val="nil"/>
              <w:bottom w:val="nil"/>
              <w:right w:val="nil"/>
            </w:tcBorders>
            <w:vAlign w:val="bottom"/>
          </w:tcPr>
          <w:p w:rsidR="00F033FB" w:rsidRPr="00EF2D33" w:rsidRDefault="00F033FB" w:rsidP="00F033FB">
            <w:pPr>
              <w:jc w:val="right"/>
              <w:rPr>
                <w:color w:val="000000"/>
                <w:sz w:val="22"/>
                <w:szCs w:val="22"/>
              </w:rPr>
            </w:pPr>
            <w:r w:rsidRPr="00EF2D33">
              <w:rPr>
                <w:color w:val="000000"/>
                <w:sz w:val="22"/>
                <w:szCs w:val="22"/>
              </w:rPr>
              <w:t>0,2</w:t>
            </w:r>
          </w:p>
        </w:tc>
        <w:tc>
          <w:tcPr>
            <w:tcW w:w="1138" w:type="dxa"/>
            <w:tcBorders>
              <w:top w:val="nil"/>
              <w:left w:val="nil"/>
              <w:bottom w:val="nil"/>
              <w:right w:val="nil"/>
            </w:tcBorders>
            <w:vAlign w:val="bottom"/>
          </w:tcPr>
          <w:p w:rsidR="00F033FB" w:rsidRPr="00EF2D33" w:rsidRDefault="00F033FB" w:rsidP="00F033FB">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F033FB" w:rsidRPr="00EF2D33" w:rsidRDefault="00F033FB" w:rsidP="00F033FB">
            <w:pPr>
              <w:spacing w:line="220" w:lineRule="exact"/>
              <w:jc w:val="center"/>
              <w:rPr>
                <w:sz w:val="22"/>
                <w:szCs w:val="22"/>
              </w:rPr>
            </w:pPr>
            <w:r w:rsidRPr="00EF2D33">
              <w:rPr>
                <w:color w:val="000000"/>
                <w:sz w:val="22"/>
                <w:szCs w:val="22"/>
              </w:rPr>
              <w:t>‒</w:t>
            </w:r>
          </w:p>
        </w:tc>
      </w:tr>
      <w:tr w:rsidR="00F033FB" w:rsidRPr="00EF2D33" w:rsidTr="00F033FB">
        <w:trPr>
          <w:trHeight w:val="255"/>
        </w:trPr>
        <w:tc>
          <w:tcPr>
            <w:tcW w:w="4160" w:type="dxa"/>
            <w:tcBorders>
              <w:top w:val="nil"/>
              <w:left w:val="nil"/>
              <w:bottom w:val="nil"/>
              <w:right w:val="nil"/>
            </w:tcBorders>
            <w:vAlign w:val="bottom"/>
          </w:tcPr>
          <w:p w:rsidR="00F033FB" w:rsidRPr="00EF2D33" w:rsidRDefault="00F033FB" w:rsidP="00F033FB">
            <w:pPr>
              <w:spacing w:line="220" w:lineRule="exact"/>
              <w:ind w:left="343" w:hanging="3"/>
              <w:rPr>
                <w:sz w:val="22"/>
                <w:szCs w:val="22"/>
              </w:rPr>
            </w:pPr>
            <w:r w:rsidRPr="00EF2D33">
              <w:rPr>
                <w:sz w:val="22"/>
                <w:szCs w:val="22"/>
              </w:rPr>
              <w:t>виробництво інструментів і обладнання для вимірювання, дослідження та навігації; виробництво годинників</w:t>
            </w:r>
          </w:p>
        </w:tc>
        <w:tc>
          <w:tcPr>
            <w:tcW w:w="1276" w:type="dxa"/>
            <w:tcBorders>
              <w:top w:val="nil"/>
              <w:left w:val="nil"/>
              <w:bottom w:val="nil"/>
              <w:right w:val="nil"/>
            </w:tcBorders>
            <w:vAlign w:val="bottom"/>
          </w:tcPr>
          <w:p w:rsidR="00F033FB" w:rsidRPr="00EF2D33" w:rsidRDefault="00F033FB" w:rsidP="00F033FB">
            <w:pPr>
              <w:spacing w:line="220" w:lineRule="exact"/>
              <w:jc w:val="center"/>
              <w:rPr>
                <w:color w:val="000000"/>
                <w:sz w:val="22"/>
                <w:szCs w:val="22"/>
              </w:rPr>
            </w:pPr>
            <w:r w:rsidRPr="00EF2D33">
              <w:rPr>
                <w:color w:val="000000"/>
                <w:sz w:val="22"/>
                <w:szCs w:val="22"/>
              </w:rPr>
              <w:t>26.5</w:t>
            </w:r>
          </w:p>
        </w:tc>
        <w:tc>
          <w:tcPr>
            <w:tcW w:w="1980" w:type="dxa"/>
            <w:tcBorders>
              <w:top w:val="nil"/>
              <w:left w:val="nil"/>
              <w:bottom w:val="nil"/>
              <w:right w:val="nil"/>
            </w:tcBorders>
            <w:vAlign w:val="bottom"/>
          </w:tcPr>
          <w:p w:rsidR="00F033FB" w:rsidRPr="00EF2D33" w:rsidRDefault="00F033FB" w:rsidP="00F033FB">
            <w:pPr>
              <w:jc w:val="right"/>
              <w:rPr>
                <w:color w:val="000000"/>
                <w:sz w:val="22"/>
                <w:szCs w:val="22"/>
              </w:rPr>
            </w:pPr>
            <w:r w:rsidRPr="00EF2D33">
              <w:rPr>
                <w:color w:val="000000"/>
                <w:sz w:val="22"/>
                <w:szCs w:val="22"/>
              </w:rPr>
              <w:t>1,6</w:t>
            </w:r>
          </w:p>
        </w:tc>
        <w:tc>
          <w:tcPr>
            <w:tcW w:w="1138" w:type="dxa"/>
            <w:tcBorders>
              <w:top w:val="nil"/>
              <w:left w:val="nil"/>
              <w:bottom w:val="nil"/>
              <w:right w:val="nil"/>
            </w:tcBorders>
            <w:vAlign w:val="bottom"/>
          </w:tcPr>
          <w:p w:rsidR="00F033FB" w:rsidRPr="00EF2D33" w:rsidRDefault="00F033FB" w:rsidP="00F033FB">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F033FB" w:rsidRPr="00EF2D33" w:rsidRDefault="00F033FB" w:rsidP="00F033FB">
            <w:pPr>
              <w:spacing w:line="220" w:lineRule="exact"/>
              <w:jc w:val="center"/>
              <w:rPr>
                <w:sz w:val="22"/>
                <w:szCs w:val="22"/>
              </w:rPr>
            </w:pPr>
            <w:r w:rsidRPr="00EF2D33">
              <w:rPr>
                <w:color w:val="000000"/>
                <w:sz w:val="22"/>
                <w:szCs w:val="22"/>
              </w:rPr>
              <w:t>‒</w:t>
            </w:r>
          </w:p>
        </w:tc>
      </w:tr>
      <w:tr w:rsidR="00F033FB" w:rsidRPr="00EF2D33" w:rsidTr="00F033FB">
        <w:trPr>
          <w:trHeight w:val="255"/>
        </w:trPr>
        <w:tc>
          <w:tcPr>
            <w:tcW w:w="4160" w:type="dxa"/>
            <w:tcBorders>
              <w:top w:val="nil"/>
              <w:left w:val="nil"/>
              <w:bottom w:val="nil"/>
              <w:right w:val="nil"/>
            </w:tcBorders>
            <w:vAlign w:val="bottom"/>
          </w:tcPr>
          <w:p w:rsidR="00F033FB" w:rsidRPr="00EF2D33" w:rsidRDefault="00F033FB" w:rsidP="00F033FB">
            <w:pPr>
              <w:spacing w:line="220" w:lineRule="exact"/>
              <w:ind w:left="343" w:hanging="3"/>
              <w:rPr>
                <w:sz w:val="22"/>
                <w:szCs w:val="22"/>
              </w:rPr>
            </w:pPr>
            <w:r w:rsidRPr="00EF2D33">
              <w:rPr>
                <w:sz w:val="22"/>
                <w:szCs w:val="22"/>
              </w:rPr>
              <w:t xml:space="preserve">виробництво радіологічного, </w:t>
            </w:r>
            <w:proofErr w:type="spellStart"/>
            <w:r w:rsidRPr="00EF2D33">
              <w:rPr>
                <w:sz w:val="22"/>
                <w:szCs w:val="22"/>
              </w:rPr>
              <w:t>електромедичного</w:t>
            </w:r>
            <w:proofErr w:type="spellEnd"/>
            <w:r w:rsidRPr="00EF2D33">
              <w:rPr>
                <w:sz w:val="22"/>
                <w:szCs w:val="22"/>
              </w:rPr>
              <w:t xml:space="preserve"> й електротерапевтичного </w:t>
            </w:r>
            <w:proofErr w:type="spellStart"/>
            <w:r w:rsidRPr="00EF2D33">
              <w:rPr>
                <w:sz w:val="22"/>
                <w:szCs w:val="22"/>
              </w:rPr>
              <w:t>устатковання</w:t>
            </w:r>
            <w:proofErr w:type="spellEnd"/>
          </w:p>
        </w:tc>
        <w:tc>
          <w:tcPr>
            <w:tcW w:w="1276" w:type="dxa"/>
            <w:tcBorders>
              <w:top w:val="nil"/>
              <w:left w:val="nil"/>
              <w:bottom w:val="nil"/>
              <w:right w:val="nil"/>
            </w:tcBorders>
            <w:vAlign w:val="bottom"/>
          </w:tcPr>
          <w:p w:rsidR="00F033FB" w:rsidRPr="00EF2D33" w:rsidRDefault="00F033FB" w:rsidP="00F033FB">
            <w:pPr>
              <w:spacing w:line="220" w:lineRule="exact"/>
              <w:jc w:val="center"/>
              <w:rPr>
                <w:color w:val="000000"/>
                <w:sz w:val="22"/>
                <w:szCs w:val="22"/>
              </w:rPr>
            </w:pPr>
            <w:r w:rsidRPr="00EF2D33">
              <w:rPr>
                <w:color w:val="000000"/>
                <w:sz w:val="22"/>
                <w:szCs w:val="22"/>
              </w:rPr>
              <w:t>26.6</w:t>
            </w:r>
          </w:p>
        </w:tc>
        <w:tc>
          <w:tcPr>
            <w:tcW w:w="1980" w:type="dxa"/>
            <w:tcBorders>
              <w:top w:val="nil"/>
              <w:left w:val="nil"/>
              <w:bottom w:val="nil"/>
              <w:right w:val="nil"/>
            </w:tcBorders>
            <w:vAlign w:val="bottom"/>
          </w:tcPr>
          <w:p w:rsidR="00F033FB" w:rsidRPr="00EF2D33" w:rsidRDefault="00F033FB" w:rsidP="00F033FB">
            <w:pPr>
              <w:jc w:val="right"/>
              <w:rPr>
                <w:color w:val="000000"/>
                <w:sz w:val="22"/>
                <w:szCs w:val="22"/>
              </w:rPr>
            </w:pPr>
            <w:r w:rsidRPr="00EF2D33">
              <w:rPr>
                <w:color w:val="000000"/>
                <w:sz w:val="22"/>
                <w:szCs w:val="22"/>
              </w:rPr>
              <w:t>к</w:t>
            </w:r>
          </w:p>
        </w:tc>
        <w:tc>
          <w:tcPr>
            <w:tcW w:w="1138" w:type="dxa"/>
            <w:tcBorders>
              <w:top w:val="nil"/>
              <w:left w:val="nil"/>
              <w:bottom w:val="nil"/>
              <w:right w:val="nil"/>
            </w:tcBorders>
            <w:vAlign w:val="bottom"/>
          </w:tcPr>
          <w:p w:rsidR="00F033FB" w:rsidRPr="00EF2D33" w:rsidRDefault="00F033FB" w:rsidP="00F033FB">
            <w:pPr>
              <w:spacing w:line="220" w:lineRule="exact"/>
              <w:jc w:val="right"/>
              <w:rPr>
                <w:sz w:val="22"/>
                <w:szCs w:val="22"/>
              </w:rPr>
            </w:pPr>
            <w:r w:rsidRPr="00EF2D33">
              <w:rPr>
                <w:color w:val="000000"/>
                <w:sz w:val="22"/>
                <w:szCs w:val="22"/>
              </w:rPr>
              <w:t>к</w:t>
            </w:r>
          </w:p>
        </w:tc>
        <w:tc>
          <w:tcPr>
            <w:tcW w:w="1154" w:type="dxa"/>
            <w:tcBorders>
              <w:top w:val="nil"/>
              <w:left w:val="nil"/>
              <w:bottom w:val="nil"/>
              <w:right w:val="nil"/>
            </w:tcBorders>
            <w:vAlign w:val="bottom"/>
          </w:tcPr>
          <w:p w:rsidR="00F033FB" w:rsidRPr="00EF2D33" w:rsidRDefault="00F033FB" w:rsidP="00F033FB">
            <w:pPr>
              <w:spacing w:line="220" w:lineRule="exact"/>
              <w:jc w:val="center"/>
              <w:rPr>
                <w:sz w:val="22"/>
                <w:szCs w:val="22"/>
              </w:rPr>
            </w:pPr>
            <w:r w:rsidRPr="00EF2D33">
              <w:rPr>
                <w:color w:val="000000"/>
                <w:sz w:val="22"/>
                <w:szCs w:val="22"/>
              </w:rPr>
              <w:t>‒</w:t>
            </w:r>
          </w:p>
        </w:tc>
      </w:tr>
      <w:tr w:rsidR="00F033FB" w:rsidRPr="00EF2D33" w:rsidTr="00F033FB">
        <w:trPr>
          <w:trHeight w:val="93"/>
        </w:trPr>
        <w:tc>
          <w:tcPr>
            <w:tcW w:w="4160" w:type="dxa"/>
            <w:tcBorders>
              <w:top w:val="nil"/>
              <w:left w:val="nil"/>
              <w:bottom w:val="nil"/>
              <w:right w:val="nil"/>
            </w:tcBorders>
            <w:vAlign w:val="bottom"/>
          </w:tcPr>
          <w:p w:rsidR="00F033FB" w:rsidRPr="00EF2D33" w:rsidRDefault="00F033FB" w:rsidP="00F033FB">
            <w:pPr>
              <w:spacing w:line="220" w:lineRule="exact"/>
              <w:ind w:left="343" w:hanging="3"/>
              <w:rPr>
                <w:sz w:val="22"/>
                <w:szCs w:val="22"/>
              </w:rPr>
            </w:pPr>
            <w:r w:rsidRPr="00EF2D33">
              <w:rPr>
                <w:sz w:val="22"/>
                <w:szCs w:val="22"/>
              </w:rPr>
              <w:t xml:space="preserve">виробництво оптичних приладів і фотографічного </w:t>
            </w:r>
            <w:proofErr w:type="spellStart"/>
            <w:r w:rsidRPr="00EF2D33">
              <w:rPr>
                <w:sz w:val="22"/>
                <w:szCs w:val="22"/>
              </w:rPr>
              <w:t>устатковання</w:t>
            </w:r>
            <w:proofErr w:type="spellEnd"/>
          </w:p>
        </w:tc>
        <w:tc>
          <w:tcPr>
            <w:tcW w:w="1276" w:type="dxa"/>
            <w:tcBorders>
              <w:top w:val="nil"/>
              <w:left w:val="nil"/>
              <w:bottom w:val="nil"/>
              <w:right w:val="nil"/>
            </w:tcBorders>
            <w:vAlign w:val="bottom"/>
          </w:tcPr>
          <w:p w:rsidR="00F033FB" w:rsidRPr="00EF2D33" w:rsidRDefault="00F033FB" w:rsidP="00F033FB">
            <w:pPr>
              <w:spacing w:line="220" w:lineRule="exact"/>
              <w:jc w:val="center"/>
              <w:rPr>
                <w:color w:val="000000"/>
                <w:sz w:val="22"/>
                <w:szCs w:val="22"/>
              </w:rPr>
            </w:pPr>
            <w:r w:rsidRPr="00EF2D33">
              <w:rPr>
                <w:color w:val="000000"/>
                <w:sz w:val="22"/>
                <w:szCs w:val="22"/>
              </w:rPr>
              <w:t>26.7</w:t>
            </w:r>
          </w:p>
        </w:tc>
        <w:tc>
          <w:tcPr>
            <w:tcW w:w="1980" w:type="dxa"/>
            <w:tcBorders>
              <w:top w:val="nil"/>
              <w:left w:val="nil"/>
              <w:bottom w:val="nil"/>
              <w:right w:val="nil"/>
            </w:tcBorders>
            <w:vAlign w:val="bottom"/>
          </w:tcPr>
          <w:p w:rsidR="00F033FB" w:rsidRPr="00EF2D33" w:rsidRDefault="00F033FB" w:rsidP="00F033FB">
            <w:pPr>
              <w:jc w:val="right"/>
              <w:rPr>
                <w:color w:val="000000"/>
                <w:sz w:val="22"/>
                <w:szCs w:val="22"/>
              </w:rPr>
            </w:pPr>
            <w:r w:rsidRPr="00EF2D33">
              <w:rPr>
                <w:color w:val="000000"/>
                <w:sz w:val="22"/>
                <w:szCs w:val="22"/>
              </w:rPr>
              <w:t>к</w:t>
            </w:r>
          </w:p>
        </w:tc>
        <w:tc>
          <w:tcPr>
            <w:tcW w:w="1138" w:type="dxa"/>
            <w:tcBorders>
              <w:top w:val="nil"/>
              <w:left w:val="nil"/>
              <w:bottom w:val="nil"/>
              <w:right w:val="nil"/>
            </w:tcBorders>
            <w:vAlign w:val="bottom"/>
          </w:tcPr>
          <w:p w:rsidR="00F033FB" w:rsidRPr="00EF2D33" w:rsidRDefault="00A32340" w:rsidP="00F033FB">
            <w:pPr>
              <w:spacing w:line="220" w:lineRule="exact"/>
              <w:jc w:val="right"/>
              <w:rPr>
                <w:sz w:val="22"/>
                <w:szCs w:val="22"/>
              </w:rPr>
            </w:pPr>
            <w:r w:rsidRPr="00EF2D33">
              <w:rPr>
                <w:color w:val="000000"/>
                <w:sz w:val="22"/>
                <w:szCs w:val="22"/>
              </w:rPr>
              <w:t>к</w:t>
            </w:r>
          </w:p>
        </w:tc>
        <w:tc>
          <w:tcPr>
            <w:tcW w:w="1154" w:type="dxa"/>
            <w:tcBorders>
              <w:top w:val="nil"/>
              <w:left w:val="nil"/>
              <w:bottom w:val="nil"/>
              <w:right w:val="nil"/>
            </w:tcBorders>
            <w:vAlign w:val="bottom"/>
          </w:tcPr>
          <w:p w:rsidR="00F033FB" w:rsidRPr="00EF2D33" w:rsidRDefault="00F033FB" w:rsidP="00F033FB">
            <w:pPr>
              <w:spacing w:line="220" w:lineRule="exact"/>
              <w:jc w:val="center"/>
              <w:rPr>
                <w:sz w:val="22"/>
                <w:szCs w:val="22"/>
              </w:rPr>
            </w:pPr>
            <w:r w:rsidRPr="00EF2D33">
              <w:rPr>
                <w:color w:val="000000"/>
                <w:sz w:val="22"/>
                <w:szCs w:val="22"/>
              </w:rPr>
              <w:t>‒</w:t>
            </w:r>
          </w:p>
        </w:tc>
      </w:tr>
      <w:tr w:rsidR="0086010E" w:rsidRPr="00EF2D33" w:rsidTr="00F033FB">
        <w:trPr>
          <w:trHeight w:val="255"/>
        </w:trPr>
        <w:tc>
          <w:tcPr>
            <w:tcW w:w="4160" w:type="dxa"/>
            <w:tcBorders>
              <w:top w:val="nil"/>
              <w:left w:val="nil"/>
              <w:bottom w:val="nil"/>
              <w:right w:val="nil"/>
            </w:tcBorders>
            <w:vAlign w:val="bottom"/>
          </w:tcPr>
          <w:p w:rsidR="0086010E" w:rsidRPr="00EF2D33" w:rsidRDefault="0086010E" w:rsidP="0086010E">
            <w:pPr>
              <w:spacing w:line="220" w:lineRule="exact"/>
              <w:ind w:left="343" w:hanging="3"/>
              <w:rPr>
                <w:sz w:val="22"/>
                <w:szCs w:val="22"/>
              </w:rPr>
            </w:pPr>
            <w:r w:rsidRPr="00EF2D33">
              <w:rPr>
                <w:sz w:val="22"/>
                <w:szCs w:val="22"/>
              </w:rPr>
              <w:t>виробництво магнітних і оптичних носіїв даних</w:t>
            </w:r>
          </w:p>
        </w:tc>
        <w:tc>
          <w:tcPr>
            <w:tcW w:w="1276" w:type="dxa"/>
            <w:tcBorders>
              <w:top w:val="nil"/>
              <w:left w:val="nil"/>
              <w:bottom w:val="nil"/>
              <w:right w:val="nil"/>
            </w:tcBorders>
            <w:vAlign w:val="bottom"/>
          </w:tcPr>
          <w:p w:rsidR="0086010E" w:rsidRPr="00EF2D33" w:rsidRDefault="0086010E" w:rsidP="0086010E">
            <w:pPr>
              <w:spacing w:line="220" w:lineRule="exact"/>
              <w:jc w:val="center"/>
              <w:rPr>
                <w:color w:val="000000"/>
                <w:sz w:val="22"/>
                <w:szCs w:val="22"/>
              </w:rPr>
            </w:pPr>
            <w:r w:rsidRPr="00EF2D33">
              <w:rPr>
                <w:color w:val="000000"/>
                <w:sz w:val="22"/>
                <w:szCs w:val="22"/>
              </w:rPr>
              <w:t>26.8</w:t>
            </w:r>
          </w:p>
        </w:tc>
        <w:tc>
          <w:tcPr>
            <w:tcW w:w="1980" w:type="dxa"/>
            <w:tcBorders>
              <w:top w:val="nil"/>
              <w:left w:val="nil"/>
              <w:bottom w:val="nil"/>
              <w:right w:val="nil"/>
            </w:tcBorders>
            <w:vAlign w:val="bottom"/>
          </w:tcPr>
          <w:p w:rsidR="0086010E" w:rsidRPr="00EF2D33" w:rsidRDefault="0086010E" w:rsidP="0086010E">
            <w:pPr>
              <w:jc w:val="right"/>
              <w:rPr>
                <w:color w:val="000000"/>
                <w:sz w:val="22"/>
                <w:szCs w:val="22"/>
              </w:rPr>
            </w:pPr>
            <w:r w:rsidRPr="00EF2D33">
              <w:rPr>
                <w:color w:val="000000"/>
                <w:sz w:val="22"/>
                <w:szCs w:val="22"/>
              </w:rPr>
              <w:t>0,0</w:t>
            </w:r>
          </w:p>
        </w:tc>
        <w:tc>
          <w:tcPr>
            <w:tcW w:w="1138" w:type="dxa"/>
            <w:tcBorders>
              <w:top w:val="nil"/>
              <w:left w:val="nil"/>
              <w:bottom w:val="nil"/>
              <w:right w:val="nil"/>
            </w:tcBorders>
            <w:vAlign w:val="bottom"/>
          </w:tcPr>
          <w:p w:rsidR="0086010E" w:rsidRPr="00EF2D33" w:rsidRDefault="0086010E" w:rsidP="0086010E">
            <w:pPr>
              <w:spacing w:line="220" w:lineRule="exact"/>
              <w:jc w:val="right"/>
              <w:rPr>
                <w:sz w:val="22"/>
                <w:szCs w:val="22"/>
                <w:lang w:val="ru-RU"/>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86010E" w:rsidRPr="00EF2D33" w:rsidRDefault="0086010E" w:rsidP="0086010E">
            <w:pPr>
              <w:spacing w:line="220" w:lineRule="exact"/>
              <w:jc w:val="center"/>
              <w:rPr>
                <w:sz w:val="22"/>
                <w:szCs w:val="22"/>
              </w:rPr>
            </w:pPr>
            <w:r w:rsidRPr="00EF2D33">
              <w:rPr>
                <w:sz w:val="22"/>
                <w:szCs w:val="22"/>
              </w:rPr>
              <w:t>‒</w:t>
            </w:r>
          </w:p>
        </w:tc>
      </w:tr>
      <w:tr w:rsidR="00F033FB" w:rsidRPr="00EF2D33" w:rsidTr="00F033FB">
        <w:trPr>
          <w:trHeight w:val="255"/>
        </w:trPr>
        <w:tc>
          <w:tcPr>
            <w:tcW w:w="4160" w:type="dxa"/>
            <w:tcBorders>
              <w:top w:val="nil"/>
              <w:left w:val="nil"/>
              <w:bottom w:val="nil"/>
              <w:right w:val="nil"/>
            </w:tcBorders>
            <w:vAlign w:val="bottom"/>
          </w:tcPr>
          <w:p w:rsidR="00F033FB" w:rsidRPr="00EF2D33" w:rsidRDefault="00F033FB" w:rsidP="00F033FB">
            <w:pPr>
              <w:spacing w:line="220" w:lineRule="exact"/>
              <w:ind w:left="227"/>
              <w:rPr>
                <w:sz w:val="22"/>
                <w:szCs w:val="22"/>
              </w:rPr>
            </w:pPr>
            <w:r w:rsidRPr="00EF2D33">
              <w:rPr>
                <w:sz w:val="22"/>
                <w:szCs w:val="22"/>
              </w:rPr>
              <w:t xml:space="preserve">виробництво електричного </w:t>
            </w:r>
            <w:proofErr w:type="spellStart"/>
            <w:r w:rsidRPr="00EF2D33">
              <w:rPr>
                <w:sz w:val="22"/>
                <w:szCs w:val="22"/>
              </w:rPr>
              <w:t>устатковання</w:t>
            </w:r>
            <w:proofErr w:type="spellEnd"/>
          </w:p>
        </w:tc>
        <w:tc>
          <w:tcPr>
            <w:tcW w:w="1276" w:type="dxa"/>
            <w:tcBorders>
              <w:top w:val="nil"/>
              <w:left w:val="nil"/>
              <w:bottom w:val="nil"/>
              <w:right w:val="nil"/>
            </w:tcBorders>
            <w:vAlign w:val="bottom"/>
          </w:tcPr>
          <w:p w:rsidR="00F033FB" w:rsidRPr="00EF2D33" w:rsidRDefault="00F033FB" w:rsidP="00F033FB">
            <w:pPr>
              <w:spacing w:line="220" w:lineRule="exact"/>
              <w:jc w:val="center"/>
              <w:rPr>
                <w:color w:val="000000"/>
                <w:sz w:val="22"/>
                <w:szCs w:val="22"/>
              </w:rPr>
            </w:pPr>
            <w:r w:rsidRPr="00EF2D33">
              <w:rPr>
                <w:color w:val="000000"/>
                <w:sz w:val="22"/>
                <w:szCs w:val="22"/>
              </w:rPr>
              <w:t>27</w:t>
            </w:r>
          </w:p>
        </w:tc>
        <w:tc>
          <w:tcPr>
            <w:tcW w:w="1980" w:type="dxa"/>
            <w:tcBorders>
              <w:top w:val="nil"/>
              <w:left w:val="nil"/>
              <w:bottom w:val="nil"/>
              <w:right w:val="nil"/>
            </w:tcBorders>
            <w:vAlign w:val="bottom"/>
          </w:tcPr>
          <w:p w:rsidR="00F033FB" w:rsidRPr="00EF2D33" w:rsidRDefault="00F033FB" w:rsidP="00F033FB">
            <w:pPr>
              <w:jc w:val="right"/>
              <w:rPr>
                <w:color w:val="000000"/>
                <w:sz w:val="22"/>
                <w:szCs w:val="22"/>
              </w:rPr>
            </w:pPr>
            <w:r w:rsidRPr="00EF2D33">
              <w:rPr>
                <w:color w:val="000000"/>
                <w:sz w:val="22"/>
                <w:szCs w:val="22"/>
              </w:rPr>
              <w:t>7,0</w:t>
            </w:r>
          </w:p>
        </w:tc>
        <w:tc>
          <w:tcPr>
            <w:tcW w:w="1138" w:type="dxa"/>
            <w:tcBorders>
              <w:top w:val="nil"/>
              <w:left w:val="nil"/>
              <w:bottom w:val="nil"/>
              <w:right w:val="nil"/>
            </w:tcBorders>
            <w:vAlign w:val="bottom"/>
          </w:tcPr>
          <w:p w:rsidR="00F033FB" w:rsidRPr="00EF2D33" w:rsidRDefault="00F374A2" w:rsidP="00F033FB">
            <w:pPr>
              <w:spacing w:line="220" w:lineRule="exact"/>
              <w:jc w:val="right"/>
              <w:rPr>
                <w:sz w:val="22"/>
                <w:szCs w:val="22"/>
                <w:lang w:val="ru-RU"/>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F033FB" w:rsidRPr="00EF2D33" w:rsidRDefault="00322CDA" w:rsidP="00F033FB">
            <w:pPr>
              <w:spacing w:line="220" w:lineRule="exact"/>
              <w:jc w:val="center"/>
              <w:rPr>
                <w:sz w:val="22"/>
                <w:szCs w:val="22"/>
              </w:rPr>
            </w:pPr>
            <w:r w:rsidRPr="00EF2D33">
              <w:rPr>
                <w:sz w:val="22"/>
                <w:szCs w:val="22"/>
              </w:rPr>
              <w:t>‒</w:t>
            </w:r>
          </w:p>
        </w:tc>
      </w:tr>
      <w:tr w:rsidR="000500F8" w:rsidRPr="00EF2D33" w:rsidTr="00F033FB">
        <w:trPr>
          <w:trHeight w:val="255"/>
        </w:trPr>
        <w:tc>
          <w:tcPr>
            <w:tcW w:w="4160" w:type="dxa"/>
            <w:tcBorders>
              <w:top w:val="nil"/>
              <w:left w:val="nil"/>
              <w:bottom w:val="nil"/>
              <w:right w:val="nil"/>
            </w:tcBorders>
            <w:vAlign w:val="bottom"/>
          </w:tcPr>
          <w:p w:rsidR="000500F8" w:rsidRPr="00EF2D33" w:rsidRDefault="000500F8" w:rsidP="000500F8">
            <w:pPr>
              <w:spacing w:line="220" w:lineRule="exact"/>
              <w:ind w:left="343" w:hanging="3"/>
              <w:rPr>
                <w:sz w:val="22"/>
                <w:szCs w:val="22"/>
              </w:rPr>
            </w:pPr>
            <w:r w:rsidRPr="00EF2D33">
              <w:rPr>
                <w:sz w:val="22"/>
                <w:szCs w:val="22"/>
              </w:rPr>
              <w:t xml:space="preserve">виробництво електродвигунів, генераторів, трансформаторів, </w:t>
            </w:r>
            <w:proofErr w:type="spellStart"/>
            <w:r w:rsidRPr="00EF2D33">
              <w:rPr>
                <w:sz w:val="22"/>
                <w:szCs w:val="22"/>
              </w:rPr>
              <w:t>електророзподільчої</w:t>
            </w:r>
            <w:proofErr w:type="spellEnd"/>
            <w:r w:rsidRPr="00EF2D33">
              <w:rPr>
                <w:sz w:val="22"/>
                <w:szCs w:val="22"/>
              </w:rPr>
              <w:t xml:space="preserve"> та контрольної апаратури</w:t>
            </w:r>
          </w:p>
        </w:tc>
        <w:tc>
          <w:tcPr>
            <w:tcW w:w="1276" w:type="dxa"/>
            <w:tcBorders>
              <w:top w:val="nil"/>
              <w:left w:val="nil"/>
              <w:bottom w:val="nil"/>
              <w:right w:val="nil"/>
            </w:tcBorders>
            <w:vAlign w:val="bottom"/>
          </w:tcPr>
          <w:p w:rsidR="000500F8" w:rsidRPr="00EF2D33" w:rsidRDefault="000500F8" w:rsidP="000500F8">
            <w:pPr>
              <w:spacing w:line="220" w:lineRule="exact"/>
              <w:jc w:val="center"/>
              <w:rPr>
                <w:color w:val="000000"/>
                <w:sz w:val="22"/>
                <w:szCs w:val="22"/>
                <w:lang w:eastAsia="uk-UA"/>
              </w:rPr>
            </w:pPr>
            <w:r w:rsidRPr="00EF2D33">
              <w:rPr>
                <w:color w:val="000000"/>
                <w:sz w:val="22"/>
                <w:szCs w:val="22"/>
              </w:rPr>
              <w:t>27.1</w:t>
            </w:r>
          </w:p>
        </w:tc>
        <w:tc>
          <w:tcPr>
            <w:tcW w:w="1980" w:type="dxa"/>
            <w:tcBorders>
              <w:top w:val="nil"/>
              <w:left w:val="nil"/>
              <w:bottom w:val="nil"/>
              <w:right w:val="nil"/>
            </w:tcBorders>
            <w:vAlign w:val="bottom"/>
          </w:tcPr>
          <w:p w:rsidR="000500F8" w:rsidRPr="00EF2D33" w:rsidRDefault="000500F8" w:rsidP="000500F8">
            <w:pPr>
              <w:jc w:val="right"/>
              <w:rPr>
                <w:color w:val="000000"/>
                <w:sz w:val="22"/>
                <w:szCs w:val="22"/>
              </w:rPr>
            </w:pPr>
            <w:r w:rsidRPr="00EF2D33">
              <w:rPr>
                <w:color w:val="000000"/>
                <w:sz w:val="22"/>
                <w:szCs w:val="22"/>
              </w:rPr>
              <w:t>3,1</w:t>
            </w:r>
          </w:p>
        </w:tc>
        <w:tc>
          <w:tcPr>
            <w:tcW w:w="1138" w:type="dxa"/>
            <w:tcBorders>
              <w:top w:val="nil"/>
              <w:left w:val="nil"/>
              <w:bottom w:val="nil"/>
              <w:right w:val="nil"/>
            </w:tcBorders>
            <w:vAlign w:val="bottom"/>
          </w:tcPr>
          <w:p w:rsidR="000500F8" w:rsidRPr="00EF2D33" w:rsidRDefault="000500F8" w:rsidP="000500F8">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0500F8" w:rsidRPr="00EF2D33" w:rsidRDefault="000500F8" w:rsidP="000500F8">
            <w:pPr>
              <w:spacing w:line="220" w:lineRule="exact"/>
              <w:jc w:val="center"/>
              <w:rPr>
                <w:sz w:val="22"/>
                <w:szCs w:val="22"/>
              </w:rPr>
            </w:pPr>
            <w:r w:rsidRPr="00EF2D33">
              <w:rPr>
                <w:color w:val="000000"/>
                <w:sz w:val="22"/>
                <w:szCs w:val="22"/>
              </w:rPr>
              <w:t>‒</w:t>
            </w:r>
          </w:p>
        </w:tc>
      </w:tr>
      <w:tr w:rsidR="00F033FB" w:rsidRPr="00EF2D33" w:rsidTr="00F033FB">
        <w:trPr>
          <w:trHeight w:val="87"/>
        </w:trPr>
        <w:tc>
          <w:tcPr>
            <w:tcW w:w="4160" w:type="dxa"/>
            <w:tcBorders>
              <w:top w:val="nil"/>
              <w:left w:val="nil"/>
              <w:bottom w:val="nil"/>
              <w:right w:val="nil"/>
            </w:tcBorders>
            <w:vAlign w:val="bottom"/>
          </w:tcPr>
          <w:p w:rsidR="00F033FB" w:rsidRPr="00EF2D33" w:rsidRDefault="00F033FB" w:rsidP="00F033FB">
            <w:pPr>
              <w:spacing w:line="220" w:lineRule="exact"/>
              <w:ind w:left="343" w:hanging="3"/>
              <w:rPr>
                <w:sz w:val="22"/>
                <w:szCs w:val="22"/>
              </w:rPr>
            </w:pPr>
            <w:r w:rsidRPr="00EF2D33">
              <w:rPr>
                <w:sz w:val="22"/>
                <w:szCs w:val="22"/>
              </w:rPr>
              <w:t xml:space="preserve">виробництво </w:t>
            </w:r>
            <w:proofErr w:type="spellStart"/>
            <w:r w:rsidRPr="00EF2D33">
              <w:rPr>
                <w:sz w:val="22"/>
                <w:szCs w:val="22"/>
              </w:rPr>
              <w:t>батарей</w:t>
            </w:r>
            <w:proofErr w:type="spellEnd"/>
            <w:r w:rsidRPr="00EF2D33">
              <w:rPr>
                <w:sz w:val="22"/>
                <w:szCs w:val="22"/>
              </w:rPr>
              <w:t xml:space="preserve"> і акумуляторів</w:t>
            </w:r>
          </w:p>
        </w:tc>
        <w:tc>
          <w:tcPr>
            <w:tcW w:w="1276" w:type="dxa"/>
            <w:tcBorders>
              <w:top w:val="nil"/>
              <w:left w:val="nil"/>
              <w:bottom w:val="nil"/>
              <w:right w:val="nil"/>
            </w:tcBorders>
            <w:vAlign w:val="bottom"/>
          </w:tcPr>
          <w:p w:rsidR="00F033FB" w:rsidRPr="00EF2D33" w:rsidRDefault="00F033FB" w:rsidP="00F033FB">
            <w:pPr>
              <w:spacing w:line="220" w:lineRule="exact"/>
              <w:jc w:val="center"/>
              <w:rPr>
                <w:color w:val="000000"/>
                <w:sz w:val="22"/>
                <w:szCs w:val="22"/>
              </w:rPr>
            </w:pPr>
            <w:r w:rsidRPr="00EF2D33">
              <w:rPr>
                <w:color w:val="000000"/>
                <w:sz w:val="22"/>
                <w:szCs w:val="22"/>
              </w:rPr>
              <w:t>27.2</w:t>
            </w:r>
          </w:p>
        </w:tc>
        <w:tc>
          <w:tcPr>
            <w:tcW w:w="1980" w:type="dxa"/>
            <w:tcBorders>
              <w:top w:val="nil"/>
              <w:left w:val="nil"/>
              <w:bottom w:val="nil"/>
              <w:right w:val="nil"/>
            </w:tcBorders>
            <w:vAlign w:val="bottom"/>
          </w:tcPr>
          <w:p w:rsidR="00F033FB" w:rsidRPr="00EF2D33" w:rsidRDefault="00F033FB" w:rsidP="00F033FB">
            <w:pPr>
              <w:jc w:val="right"/>
              <w:rPr>
                <w:color w:val="000000"/>
                <w:sz w:val="22"/>
                <w:szCs w:val="22"/>
              </w:rPr>
            </w:pPr>
            <w:r w:rsidRPr="00EF2D33">
              <w:rPr>
                <w:color w:val="000000"/>
                <w:sz w:val="22"/>
                <w:szCs w:val="22"/>
              </w:rPr>
              <w:t>к</w:t>
            </w:r>
          </w:p>
        </w:tc>
        <w:tc>
          <w:tcPr>
            <w:tcW w:w="1138" w:type="dxa"/>
            <w:tcBorders>
              <w:top w:val="nil"/>
              <w:left w:val="nil"/>
              <w:bottom w:val="nil"/>
              <w:right w:val="nil"/>
            </w:tcBorders>
            <w:vAlign w:val="bottom"/>
          </w:tcPr>
          <w:p w:rsidR="00F033FB" w:rsidRPr="00EF2D33" w:rsidRDefault="000909D6" w:rsidP="00F033FB">
            <w:pPr>
              <w:spacing w:line="220" w:lineRule="exact"/>
              <w:jc w:val="right"/>
              <w:rPr>
                <w:sz w:val="22"/>
                <w:szCs w:val="22"/>
              </w:rPr>
            </w:pPr>
            <w:r>
              <w:rPr>
                <w:color w:val="000000"/>
                <w:sz w:val="22"/>
                <w:szCs w:val="22"/>
              </w:rPr>
              <w:t>к</w:t>
            </w:r>
          </w:p>
        </w:tc>
        <w:tc>
          <w:tcPr>
            <w:tcW w:w="1154" w:type="dxa"/>
            <w:tcBorders>
              <w:top w:val="nil"/>
              <w:left w:val="nil"/>
              <w:bottom w:val="nil"/>
              <w:right w:val="nil"/>
            </w:tcBorders>
            <w:vAlign w:val="bottom"/>
          </w:tcPr>
          <w:p w:rsidR="00F033FB" w:rsidRPr="00EF2D33" w:rsidRDefault="00F033FB" w:rsidP="00206344">
            <w:pPr>
              <w:spacing w:line="220" w:lineRule="exact"/>
              <w:jc w:val="center"/>
              <w:rPr>
                <w:sz w:val="22"/>
                <w:szCs w:val="22"/>
              </w:rPr>
            </w:pPr>
            <w:r w:rsidRPr="00EF2D33">
              <w:rPr>
                <w:color w:val="000000"/>
                <w:sz w:val="22"/>
                <w:szCs w:val="22"/>
              </w:rPr>
              <w:t>‒</w:t>
            </w:r>
          </w:p>
        </w:tc>
      </w:tr>
      <w:tr w:rsidR="0048016C" w:rsidRPr="00EF2D33" w:rsidTr="0048016C">
        <w:trPr>
          <w:trHeight w:val="255"/>
        </w:trPr>
        <w:tc>
          <w:tcPr>
            <w:tcW w:w="4160" w:type="dxa"/>
            <w:tcBorders>
              <w:top w:val="nil"/>
              <w:left w:val="nil"/>
              <w:bottom w:val="nil"/>
              <w:right w:val="nil"/>
            </w:tcBorders>
            <w:vAlign w:val="bottom"/>
          </w:tcPr>
          <w:p w:rsidR="0048016C" w:rsidRPr="00EF2D33" w:rsidRDefault="0048016C" w:rsidP="0048016C">
            <w:pPr>
              <w:spacing w:line="220" w:lineRule="exact"/>
              <w:ind w:left="343" w:hanging="3"/>
              <w:rPr>
                <w:sz w:val="22"/>
                <w:szCs w:val="22"/>
              </w:rPr>
            </w:pPr>
            <w:r w:rsidRPr="00EF2D33">
              <w:rPr>
                <w:sz w:val="22"/>
                <w:szCs w:val="22"/>
              </w:rPr>
              <w:t>виробництво проводів, кабелів і електромонтажних пристроїв</w:t>
            </w:r>
          </w:p>
        </w:tc>
        <w:tc>
          <w:tcPr>
            <w:tcW w:w="1276" w:type="dxa"/>
            <w:tcBorders>
              <w:top w:val="nil"/>
              <w:left w:val="nil"/>
              <w:bottom w:val="nil"/>
              <w:right w:val="nil"/>
            </w:tcBorders>
            <w:vAlign w:val="bottom"/>
          </w:tcPr>
          <w:p w:rsidR="0048016C" w:rsidRPr="00EF2D33" w:rsidRDefault="0048016C" w:rsidP="0048016C">
            <w:pPr>
              <w:spacing w:line="220" w:lineRule="exact"/>
              <w:jc w:val="center"/>
              <w:rPr>
                <w:color w:val="000000"/>
                <w:sz w:val="22"/>
                <w:szCs w:val="22"/>
              </w:rPr>
            </w:pPr>
            <w:r w:rsidRPr="00EF2D33">
              <w:rPr>
                <w:color w:val="000000"/>
                <w:sz w:val="22"/>
                <w:szCs w:val="22"/>
              </w:rPr>
              <w:t>27.3</w:t>
            </w:r>
          </w:p>
        </w:tc>
        <w:tc>
          <w:tcPr>
            <w:tcW w:w="1980" w:type="dxa"/>
            <w:tcBorders>
              <w:top w:val="nil"/>
              <w:left w:val="nil"/>
              <w:bottom w:val="nil"/>
              <w:right w:val="nil"/>
            </w:tcBorders>
            <w:vAlign w:val="bottom"/>
          </w:tcPr>
          <w:p w:rsidR="0048016C" w:rsidRPr="00EF2D33" w:rsidRDefault="0048016C" w:rsidP="0048016C">
            <w:pPr>
              <w:jc w:val="right"/>
              <w:rPr>
                <w:color w:val="000000"/>
                <w:sz w:val="22"/>
                <w:szCs w:val="22"/>
              </w:rPr>
            </w:pPr>
            <w:r w:rsidRPr="00EF2D33">
              <w:rPr>
                <w:color w:val="000000"/>
                <w:sz w:val="22"/>
                <w:szCs w:val="22"/>
              </w:rPr>
              <w:t>к</w:t>
            </w:r>
          </w:p>
        </w:tc>
        <w:tc>
          <w:tcPr>
            <w:tcW w:w="1138" w:type="dxa"/>
            <w:tcBorders>
              <w:top w:val="nil"/>
              <w:left w:val="nil"/>
              <w:bottom w:val="nil"/>
              <w:right w:val="nil"/>
            </w:tcBorders>
            <w:vAlign w:val="bottom"/>
          </w:tcPr>
          <w:p w:rsidR="0048016C" w:rsidRPr="00EF2D33" w:rsidRDefault="000909D6" w:rsidP="0048016C">
            <w:pPr>
              <w:spacing w:line="220" w:lineRule="exact"/>
              <w:jc w:val="right"/>
              <w:rPr>
                <w:sz w:val="22"/>
                <w:szCs w:val="22"/>
              </w:rPr>
            </w:pPr>
            <w:r>
              <w:rPr>
                <w:color w:val="000000"/>
                <w:sz w:val="22"/>
                <w:szCs w:val="22"/>
              </w:rPr>
              <w:t>к</w:t>
            </w:r>
          </w:p>
        </w:tc>
        <w:tc>
          <w:tcPr>
            <w:tcW w:w="1154" w:type="dxa"/>
            <w:tcBorders>
              <w:top w:val="nil"/>
              <w:left w:val="nil"/>
              <w:bottom w:val="nil"/>
              <w:right w:val="nil"/>
            </w:tcBorders>
            <w:vAlign w:val="bottom"/>
          </w:tcPr>
          <w:p w:rsidR="0048016C" w:rsidRPr="00EF2D33" w:rsidRDefault="0048016C" w:rsidP="00206344">
            <w:pPr>
              <w:jc w:val="center"/>
              <w:rPr>
                <w:sz w:val="22"/>
                <w:szCs w:val="22"/>
              </w:rPr>
            </w:pPr>
            <w:r w:rsidRPr="00EF2D33">
              <w:rPr>
                <w:color w:val="000000"/>
                <w:sz w:val="22"/>
                <w:szCs w:val="22"/>
              </w:rPr>
              <w:t>‒</w:t>
            </w:r>
          </w:p>
        </w:tc>
      </w:tr>
      <w:tr w:rsidR="0048016C" w:rsidRPr="00EF2D33" w:rsidTr="0048016C">
        <w:trPr>
          <w:trHeight w:val="255"/>
        </w:trPr>
        <w:tc>
          <w:tcPr>
            <w:tcW w:w="4160" w:type="dxa"/>
            <w:tcBorders>
              <w:top w:val="nil"/>
              <w:left w:val="nil"/>
              <w:bottom w:val="nil"/>
              <w:right w:val="nil"/>
            </w:tcBorders>
            <w:vAlign w:val="bottom"/>
          </w:tcPr>
          <w:p w:rsidR="0048016C" w:rsidRPr="00EF2D33" w:rsidRDefault="0048016C" w:rsidP="0048016C">
            <w:pPr>
              <w:spacing w:line="220" w:lineRule="exact"/>
              <w:ind w:left="343" w:hanging="3"/>
              <w:rPr>
                <w:sz w:val="22"/>
                <w:szCs w:val="22"/>
              </w:rPr>
            </w:pPr>
            <w:r w:rsidRPr="00EF2D33">
              <w:rPr>
                <w:sz w:val="22"/>
                <w:szCs w:val="22"/>
              </w:rPr>
              <w:t xml:space="preserve">виробництво електричного освітлювального </w:t>
            </w:r>
            <w:proofErr w:type="spellStart"/>
            <w:r w:rsidRPr="00EF2D33">
              <w:rPr>
                <w:sz w:val="22"/>
                <w:szCs w:val="22"/>
              </w:rPr>
              <w:t>устатковання</w:t>
            </w:r>
            <w:proofErr w:type="spellEnd"/>
          </w:p>
        </w:tc>
        <w:tc>
          <w:tcPr>
            <w:tcW w:w="1276" w:type="dxa"/>
            <w:tcBorders>
              <w:top w:val="nil"/>
              <w:left w:val="nil"/>
              <w:bottom w:val="nil"/>
              <w:right w:val="nil"/>
            </w:tcBorders>
            <w:vAlign w:val="bottom"/>
          </w:tcPr>
          <w:p w:rsidR="0048016C" w:rsidRPr="00EF2D33" w:rsidRDefault="0048016C" w:rsidP="0048016C">
            <w:pPr>
              <w:spacing w:line="220" w:lineRule="exact"/>
              <w:jc w:val="center"/>
              <w:rPr>
                <w:color w:val="000000"/>
                <w:sz w:val="22"/>
                <w:szCs w:val="22"/>
              </w:rPr>
            </w:pPr>
            <w:r w:rsidRPr="00EF2D33">
              <w:rPr>
                <w:color w:val="000000"/>
                <w:sz w:val="22"/>
                <w:szCs w:val="22"/>
              </w:rPr>
              <w:t>27.4</w:t>
            </w:r>
          </w:p>
        </w:tc>
        <w:tc>
          <w:tcPr>
            <w:tcW w:w="1980" w:type="dxa"/>
            <w:tcBorders>
              <w:top w:val="nil"/>
              <w:left w:val="nil"/>
              <w:bottom w:val="nil"/>
              <w:right w:val="nil"/>
            </w:tcBorders>
            <w:vAlign w:val="bottom"/>
          </w:tcPr>
          <w:p w:rsidR="0048016C" w:rsidRPr="00EF2D33" w:rsidRDefault="0048016C" w:rsidP="0048016C">
            <w:pPr>
              <w:jc w:val="right"/>
              <w:rPr>
                <w:color w:val="000000"/>
                <w:sz w:val="22"/>
                <w:szCs w:val="22"/>
              </w:rPr>
            </w:pPr>
            <w:r w:rsidRPr="00EF2D33">
              <w:rPr>
                <w:color w:val="000000"/>
                <w:sz w:val="22"/>
                <w:szCs w:val="22"/>
              </w:rPr>
              <w:t>1,4</w:t>
            </w:r>
          </w:p>
        </w:tc>
        <w:tc>
          <w:tcPr>
            <w:tcW w:w="1138" w:type="dxa"/>
            <w:tcBorders>
              <w:top w:val="nil"/>
              <w:left w:val="nil"/>
              <w:bottom w:val="nil"/>
              <w:right w:val="nil"/>
            </w:tcBorders>
            <w:vAlign w:val="bottom"/>
          </w:tcPr>
          <w:p w:rsidR="0048016C" w:rsidRPr="00EF2D33" w:rsidRDefault="0048016C" w:rsidP="0048016C">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48016C" w:rsidRPr="00EF2D33" w:rsidRDefault="0048016C" w:rsidP="00206344">
            <w:pPr>
              <w:jc w:val="center"/>
              <w:rPr>
                <w:sz w:val="22"/>
                <w:szCs w:val="22"/>
              </w:rPr>
            </w:pPr>
            <w:r w:rsidRPr="00EF2D33">
              <w:rPr>
                <w:color w:val="000000"/>
                <w:sz w:val="22"/>
                <w:szCs w:val="22"/>
              </w:rPr>
              <w:t>‒</w:t>
            </w:r>
          </w:p>
        </w:tc>
      </w:tr>
      <w:tr w:rsidR="0048016C" w:rsidRPr="00EF2D33" w:rsidTr="0048016C">
        <w:trPr>
          <w:trHeight w:val="87"/>
        </w:trPr>
        <w:tc>
          <w:tcPr>
            <w:tcW w:w="4160" w:type="dxa"/>
            <w:tcBorders>
              <w:top w:val="nil"/>
              <w:left w:val="nil"/>
              <w:bottom w:val="nil"/>
              <w:right w:val="nil"/>
            </w:tcBorders>
            <w:vAlign w:val="bottom"/>
          </w:tcPr>
          <w:p w:rsidR="0048016C" w:rsidRPr="00EF2D33" w:rsidRDefault="0048016C" w:rsidP="0048016C">
            <w:pPr>
              <w:spacing w:line="220" w:lineRule="exact"/>
              <w:ind w:left="343" w:hanging="3"/>
              <w:rPr>
                <w:sz w:val="22"/>
                <w:szCs w:val="22"/>
              </w:rPr>
            </w:pPr>
            <w:r w:rsidRPr="00EF2D33">
              <w:rPr>
                <w:sz w:val="22"/>
                <w:szCs w:val="22"/>
              </w:rPr>
              <w:t>виробництво побутових приладів</w:t>
            </w:r>
          </w:p>
        </w:tc>
        <w:tc>
          <w:tcPr>
            <w:tcW w:w="1276" w:type="dxa"/>
            <w:tcBorders>
              <w:top w:val="nil"/>
              <w:left w:val="nil"/>
              <w:bottom w:val="nil"/>
              <w:right w:val="nil"/>
            </w:tcBorders>
            <w:vAlign w:val="bottom"/>
          </w:tcPr>
          <w:p w:rsidR="0048016C" w:rsidRPr="00EF2D33" w:rsidRDefault="0048016C" w:rsidP="0048016C">
            <w:pPr>
              <w:spacing w:line="220" w:lineRule="exact"/>
              <w:jc w:val="center"/>
              <w:rPr>
                <w:color w:val="000000"/>
                <w:sz w:val="22"/>
                <w:szCs w:val="22"/>
              </w:rPr>
            </w:pPr>
            <w:r w:rsidRPr="00EF2D33">
              <w:rPr>
                <w:color w:val="000000"/>
                <w:sz w:val="22"/>
                <w:szCs w:val="22"/>
              </w:rPr>
              <w:t>27.5</w:t>
            </w:r>
          </w:p>
        </w:tc>
        <w:tc>
          <w:tcPr>
            <w:tcW w:w="1980" w:type="dxa"/>
            <w:tcBorders>
              <w:top w:val="nil"/>
              <w:left w:val="nil"/>
              <w:bottom w:val="nil"/>
              <w:right w:val="nil"/>
            </w:tcBorders>
            <w:vAlign w:val="bottom"/>
          </w:tcPr>
          <w:p w:rsidR="0048016C" w:rsidRPr="00EF2D33" w:rsidRDefault="0048016C" w:rsidP="0048016C">
            <w:pPr>
              <w:jc w:val="right"/>
              <w:rPr>
                <w:color w:val="000000"/>
                <w:sz w:val="22"/>
                <w:szCs w:val="22"/>
              </w:rPr>
            </w:pPr>
            <w:r w:rsidRPr="00EF2D33">
              <w:rPr>
                <w:color w:val="000000"/>
                <w:sz w:val="22"/>
                <w:szCs w:val="22"/>
              </w:rPr>
              <w:t>0,4</w:t>
            </w:r>
          </w:p>
        </w:tc>
        <w:tc>
          <w:tcPr>
            <w:tcW w:w="1138" w:type="dxa"/>
            <w:tcBorders>
              <w:top w:val="nil"/>
              <w:left w:val="nil"/>
              <w:bottom w:val="nil"/>
              <w:right w:val="nil"/>
            </w:tcBorders>
            <w:vAlign w:val="bottom"/>
          </w:tcPr>
          <w:p w:rsidR="0048016C" w:rsidRPr="00EF2D33" w:rsidRDefault="0048016C" w:rsidP="0048016C">
            <w:pPr>
              <w:spacing w:line="220" w:lineRule="exact"/>
              <w:jc w:val="right"/>
              <w:rPr>
                <w:sz w:val="22"/>
                <w:szCs w:val="22"/>
                <w:lang w:val="ru-RU"/>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48016C" w:rsidRPr="00EF2D33" w:rsidRDefault="0048016C" w:rsidP="00206344">
            <w:pPr>
              <w:jc w:val="center"/>
              <w:rPr>
                <w:sz w:val="22"/>
                <w:szCs w:val="22"/>
              </w:rPr>
            </w:pPr>
            <w:r w:rsidRPr="00EF2D33">
              <w:rPr>
                <w:color w:val="000000"/>
                <w:sz w:val="22"/>
                <w:szCs w:val="22"/>
              </w:rPr>
              <w:t>‒</w:t>
            </w:r>
          </w:p>
        </w:tc>
      </w:tr>
      <w:tr w:rsidR="0048016C" w:rsidRPr="00EF2D33" w:rsidTr="0048016C">
        <w:trPr>
          <w:trHeight w:val="255"/>
        </w:trPr>
        <w:tc>
          <w:tcPr>
            <w:tcW w:w="4160" w:type="dxa"/>
            <w:tcBorders>
              <w:top w:val="nil"/>
              <w:left w:val="nil"/>
              <w:bottom w:val="nil"/>
              <w:right w:val="nil"/>
            </w:tcBorders>
            <w:vAlign w:val="bottom"/>
          </w:tcPr>
          <w:p w:rsidR="0048016C" w:rsidRPr="00EF2D33" w:rsidRDefault="0048016C" w:rsidP="0048016C">
            <w:pPr>
              <w:spacing w:line="220" w:lineRule="exact"/>
              <w:ind w:left="343" w:hanging="3"/>
              <w:rPr>
                <w:sz w:val="22"/>
                <w:szCs w:val="22"/>
              </w:rPr>
            </w:pPr>
            <w:r w:rsidRPr="00EF2D33">
              <w:rPr>
                <w:sz w:val="22"/>
                <w:szCs w:val="22"/>
              </w:rPr>
              <w:t xml:space="preserve">виробництво іншого електричного </w:t>
            </w:r>
            <w:proofErr w:type="spellStart"/>
            <w:r w:rsidRPr="00EF2D33">
              <w:rPr>
                <w:sz w:val="22"/>
                <w:szCs w:val="22"/>
              </w:rPr>
              <w:t>устатковання</w:t>
            </w:r>
            <w:proofErr w:type="spellEnd"/>
          </w:p>
        </w:tc>
        <w:tc>
          <w:tcPr>
            <w:tcW w:w="1276" w:type="dxa"/>
            <w:tcBorders>
              <w:top w:val="nil"/>
              <w:left w:val="nil"/>
              <w:bottom w:val="nil"/>
              <w:right w:val="nil"/>
            </w:tcBorders>
            <w:vAlign w:val="bottom"/>
          </w:tcPr>
          <w:p w:rsidR="0048016C" w:rsidRPr="00EF2D33" w:rsidRDefault="0048016C" w:rsidP="0048016C">
            <w:pPr>
              <w:spacing w:line="220" w:lineRule="exact"/>
              <w:jc w:val="center"/>
              <w:rPr>
                <w:color w:val="000000"/>
                <w:sz w:val="22"/>
                <w:szCs w:val="22"/>
              </w:rPr>
            </w:pPr>
            <w:r w:rsidRPr="00EF2D33">
              <w:rPr>
                <w:color w:val="000000"/>
                <w:sz w:val="22"/>
                <w:szCs w:val="22"/>
              </w:rPr>
              <w:t>27.9</w:t>
            </w:r>
          </w:p>
        </w:tc>
        <w:tc>
          <w:tcPr>
            <w:tcW w:w="1980" w:type="dxa"/>
            <w:tcBorders>
              <w:top w:val="nil"/>
              <w:left w:val="nil"/>
              <w:bottom w:val="nil"/>
              <w:right w:val="nil"/>
            </w:tcBorders>
            <w:vAlign w:val="bottom"/>
          </w:tcPr>
          <w:p w:rsidR="0048016C" w:rsidRPr="00EF2D33" w:rsidRDefault="0048016C" w:rsidP="0048016C">
            <w:pPr>
              <w:jc w:val="right"/>
              <w:rPr>
                <w:color w:val="000000"/>
                <w:sz w:val="22"/>
                <w:szCs w:val="22"/>
              </w:rPr>
            </w:pPr>
            <w:r w:rsidRPr="00EF2D33">
              <w:rPr>
                <w:color w:val="000000"/>
                <w:sz w:val="22"/>
                <w:szCs w:val="22"/>
              </w:rPr>
              <w:t>0,7</w:t>
            </w:r>
          </w:p>
        </w:tc>
        <w:tc>
          <w:tcPr>
            <w:tcW w:w="1138" w:type="dxa"/>
            <w:tcBorders>
              <w:top w:val="nil"/>
              <w:left w:val="nil"/>
              <w:bottom w:val="nil"/>
              <w:right w:val="nil"/>
            </w:tcBorders>
            <w:vAlign w:val="bottom"/>
          </w:tcPr>
          <w:p w:rsidR="0048016C" w:rsidRPr="00EF2D33" w:rsidRDefault="0048016C" w:rsidP="0048016C">
            <w:pPr>
              <w:spacing w:line="220" w:lineRule="exact"/>
              <w:jc w:val="right"/>
              <w:rPr>
                <w:sz w:val="22"/>
                <w:szCs w:val="22"/>
                <w:lang w:val="ru-RU"/>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48016C" w:rsidRPr="00EF2D33" w:rsidRDefault="0048016C" w:rsidP="00206344">
            <w:pPr>
              <w:jc w:val="center"/>
              <w:rPr>
                <w:sz w:val="22"/>
                <w:szCs w:val="22"/>
              </w:rPr>
            </w:pPr>
            <w:r w:rsidRPr="00EF2D33">
              <w:rPr>
                <w:color w:val="000000"/>
                <w:sz w:val="22"/>
                <w:szCs w:val="22"/>
              </w:rPr>
              <w:t>‒</w:t>
            </w:r>
          </w:p>
        </w:tc>
      </w:tr>
      <w:tr w:rsidR="00F033FB" w:rsidRPr="00EF2D33" w:rsidTr="00F033FB">
        <w:trPr>
          <w:trHeight w:val="255"/>
        </w:trPr>
        <w:tc>
          <w:tcPr>
            <w:tcW w:w="4160" w:type="dxa"/>
            <w:tcBorders>
              <w:top w:val="nil"/>
              <w:left w:val="nil"/>
              <w:bottom w:val="nil"/>
              <w:right w:val="nil"/>
            </w:tcBorders>
            <w:vAlign w:val="bottom"/>
          </w:tcPr>
          <w:p w:rsidR="00F033FB" w:rsidRPr="00EF2D33" w:rsidRDefault="00F033FB" w:rsidP="00F033FB">
            <w:pPr>
              <w:spacing w:line="220" w:lineRule="exact"/>
              <w:ind w:left="227"/>
              <w:rPr>
                <w:sz w:val="22"/>
                <w:szCs w:val="22"/>
              </w:rPr>
            </w:pPr>
            <w:r w:rsidRPr="00EF2D33">
              <w:rPr>
                <w:sz w:val="22"/>
                <w:szCs w:val="22"/>
              </w:rPr>
              <w:t xml:space="preserve">виробництво машин і </w:t>
            </w:r>
            <w:proofErr w:type="spellStart"/>
            <w:r w:rsidRPr="00EF2D33">
              <w:rPr>
                <w:sz w:val="22"/>
                <w:szCs w:val="22"/>
              </w:rPr>
              <w:t>устатковання</w:t>
            </w:r>
            <w:proofErr w:type="spellEnd"/>
            <w:r w:rsidRPr="00EF2D33">
              <w:rPr>
                <w:sz w:val="22"/>
                <w:szCs w:val="22"/>
              </w:rPr>
              <w:t>, не віднесене до інших угрупувань</w:t>
            </w:r>
          </w:p>
        </w:tc>
        <w:tc>
          <w:tcPr>
            <w:tcW w:w="1276" w:type="dxa"/>
            <w:tcBorders>
              <w:top w:val="nil"/>
              <w:left w:val="nil"/>
              <w:bottom w:val="nil"/>
              <w:right w:val="nil"/>
            </w:tcBorders>
            <w:vAlign w:val="bottom"/>
          </w:tcPr>
          <w:p w:rsidR="00F033FB" w:rsidRPr="00EF2D33" w:rsidRDefault="00F033FB" w:rsidP="00F033FB">
            <w:pPr>
              <w:spacing w:line="220" w:lineRule="exact"/>
              <w:jc w:val="center"/>
              <w:rPr>
                <w:color w:val="000000"/>
                <w:sz w:val="22"/>
                <w:szCs w:val="22"/>
              </w:rPr>
            </w:pPr>
            <w:r w:rsidRPr="00EF2D33">
              <w:rPr>
                <w:color w:val="000000"/>
                <w:sz w:val="22"/>
                <w:szCs w:val="22"/>
              </w:rPr>
              <w:t>28</w:t>
            </w:r>
          </w:p>
        </w:tc>
        <w:tc>
          <w:tcPr>
            <w:tcW w:w="1980" w:type="dxa"/>
            <w:tcBorders>
              <w:top w:val="nil"/>
              <w:left w:val="nil"/>
              <w:bottom w:val="nil"/>
              <w:right w:val="nil"/>
            </w:tcBorders>
            <w:vAlign w:val="bottom"/>
          </w:tcPr>
          <w:p w:rsidR="00F033FB" w:rsidRPr="00EF2D33" w:rsidRDefault="00F033FB" w:rsidP="00F033FB">
            <w:pPr>
              <w:jc w:val="right"/>
              <w:rPr>
                <w:color w:val="000000"/>
                <w:sz w:val="22"/>
                <w:szCs w:val="22"/>
              </w:rPr>
            </w:pPr>
            <w:r w:rsidRPr="00EF2D33">
              <w:rPr>
                <w:color w:val="000000"/>
                <w:sz w:val="22"/>
                <w:szCs w:val="22"/>
              </w:rPr>
              <w:t>14,6</w:t>
            </w:r>
          </w:p>
        </w:tc>
        <w:tc>
          <w:tcPr>
            <w:tcW w:w="1138" w:type="dxa"/>
            <w:tcBorders>
              <w:top w:val="nil"/>
              <w:left w:val="nil"/>
              <w:bottom w:val="nil"/>
              <w:right w:val="nil"/>
            </w:tcBorders>
            <w:vAlign w:val="bottom"/>
          </w:tcPr>
          <w:p w:rsidR="00F033FB" w:rsidRPr="00EF2D33" w:rsidRDefault="00F374A2" w:rsidP="00F033FB">
            <w:pPr>
              <w:spacing w:line="220" w:lineRule="exact"/>
              <w:jc w:val="right"/>
              <w:rPr>
                <w:sz w:val="22"/>
                <w:szCs w:val="22"/>
              </w:rPr>
            </w:pPr>
            <w:r w:rsidRPr="00EF2D33">
              <w:rPr>
                <w:color w:val="000000"/>
                <w:sz w:val="22"/>
                <w:szCs w:val="22"/>
              </w:rPr>
              <w:t>2,7</w:t>
            </w:r>
          </w:p>
        </w:tc>
        <w:tc>
          <w:tcPr>
            <w:tcW w:w="1154" w:type="dxa"/>
            <w:tcBorders>
              <w:top w:val="nil"/>
              <w:left w:val="nil"/>
              <w:bottom w:val="nil"/>
              <w:right w:val="nil"/>
            </w:tcBorders>
            <w:vAlign w:val="bottom"/>
          </w:tcPr>
          <w:p w:rsidR="00F033FB" w:rsidRPr="00EF2D33" w:rsidRDefault="00F033FB" w:rsidP="00F033FB">
            <w:pPr>
              <w:spacing w:line="220" w:lineRule="exact"/>
              <w:jc w:val="center"/>
              <w:rPr>
                <w:sz w:val="22"/>
                <w:szCs w:val="22"/>
              </w:rPr>
            </w:pPr>
            <w:r w:rsidRPr="00EF2D33">
              <w:rPr>
                <w:color w:val="000000"/>
                <w:sz w:val="22"/>
                <w:szCs w:val="22"/>
              </w:rPr>
              <w:t>А</w:t>
            </w:r>
          </w:p>
        </w:tc>
      </w:tr>
      <w:tr w:rsidR="00FE6269" w:rsidRPr="00EF2D33" w:rsidTr="00FE6269">
        <w:trPr>
          <w:trHeight w:val="255"/>
        </w:trPr>
        <w:tc>
          <w:tcPr>
            <w:tcW w:w="4160" w:type="dxa"/>
            <w:tcBorders>
              <w:top w:val="nil"/>
              <w:left w:val="nil"/>
              <w:bottom w:val="nil"/>
              <w:right w:val="nil"/>
            </w:tcBorders>
            <w:vAlign w:val="bottom"/>
          </w:tcPr>
          <w:p w:rsidR="00FE6269" w:rsidRPr="00EF2D33" w:rsidRDefault="00FE6269" w:rsidP="00FE6269">
            <w:pPr>
              <w:spacing w:line="220" w:lineRule="exact"/>
              <w:ind w:left="340" w:hanging="3"/>
              <w:rPr>
                <w:sz w:val="22"/>
                <w:szCs w:val="22"/>
              </w:rPr>
            </w:pPr>
            <w:r w:rsidRPr="00EF2D33">
              <w:rPr>
                <w:sz w:val="22"/>
                <w:szCs w:val="22"/>
              </w:rPr>
              <w:t xml:space="preserve">виробництво машин і </w:t>
            </w:r>
            <w:proofErr w:type="spellStart"/>
            <w:r w:rsidRPr="00EF2D33">
              <w:rPr>
                <w:sz w:val="22"/>
                <w:szCs w:val="22"/>
              </w:rPr>
              <w:t>устатковання</w:t>
            </w:r>
            <w:proofErr w:type="spellEnd"/>
            <w:r w:rsidRPr="00EF2D33">
              <w:rPr>
                <w:sz w:val="22"/>
                <w:szCs w:val="22"/>
              </w:rPr>
              <w:t xml:space="preserve"> загального призначення</w:t>
            </w:r>
          </w:p>
        </w:tc>
        <w:tc>
          <w:tcPr>
            <w:tcW w:w="1276" w:type="dxa"/>
            <w:tcBorders>
              <w:top w:val="nil"/>
              <w:left w:val="nil"/>
              <w:bottom w:val="nil"/>
              <w:right w:val="nil"/>
            </w:tcBorders>
            <w:vAlign w:val="bottom"/>
          </w:tcPr>
          <w:p w:rsidR="00FE6269" w:rsidRPr="00EF2D33" w:rsidRDefault="00FE6269" w:rsidP="00FE6269">
            <w:pPr>
              <w:spacing w:line="220" w:lineRule="exact"/>
              <w:jc w:val="center"/>
              <w:rPr>
                <w:color w:val="000000"/>
                <w:sz w:val="22"/>
                <w:szCs w:val="22"/>
                <w:lang w:eastAsia="uk-UA"/>
              </w:rPr>
            </w:pPr>
            <w:r w:rsidRPr="00EF2D33">
              <w:rPr>
                <w:color w:val="000000"/>
                <w:sz w:val="22"/>
                <w:szCs w:val="22"/>
              </w:rPr>
              <w:t>28.1</w:t>
            </w:r>
          </w:p>
        </w:tc>
        <w:tc>
          <w:tcPr>
            <w:tcW w:w="1980" w:type="dxa"/>
            <w:tcBorders>
              <w:top w:val="nil"/>
              <w:left w:val="nil"/>
              <w:bottom w:val="nil"/>
              <w:right w:val="nil"/>
            </w:tcBorders>
            <w:vAlign w:val="bottom"/>
          </w:tcPr>
          <w:p w:rsidR="00FE6269" w:rsidRPr="00EF2D33" w:rsidRDefault="00FE6269" w:rsidP="00FE6269">
            <w:pPr>
              <w:jc w:val="right"/>
              <w:rPr>
                <w:color w:val="000000"/>
                <w:sz w:val="22"/>
                <w:szCs w:val="22"/>
                <w:lang w:eastAsia="uk-UA"/>
              </w:rPr>
            </w:pPr>
            <w:r w:rsidRPr="00EF2D33">
              <w:rPr>
                <w:color w:val="000000"/>
                <w:sz w:val="22"/>
                <w:szCs w:val="22"/>
              </w:rPr>
              <w:t>2,4</w:t>
            </w:r>
          </w:p>
        </w:tc>
        <w:tc>
          <w:tcPr>
            <w:tcW w:w="1138" w:type="dxa"/>
            <w:tcBorders>
              <w:top w:val="nil"/>
              <w:left w:val="nil"/>
              <w:bottom w:val="nil"/>
              <w:right w:val="nil"/>
            </w:tcBorders>
            <w:vAlign w:val="bottom"/>
          </w:tcPr>
          <w:p w:rsidR="00FE6269" w:rsidRPr="00EF2D33" w:rsidRDefault="00562023" w:rsidP="00FE6269">
            <w:pPr>
              <w:spacing w:line="220" w:lineRule="exact"/>
              <w:jc w:val="right"/>
              <w:rPr>
                <w:color w:val="000000"/>
                <w:sz w:val="22"/>
                <w:szCs w:val="22"/>
              </w:rPr>
            </w:pPr>
            <w:r w:rsidRPr="00EF2D33">
              <w:rPr>
                <w:color w:val="000000"/>
                <w:sz w:val="22"/>
                <w:szCs w:val="22"/>
              </w:rPr>
              <w:t>9,8</w:t>
            </w:r>
          </w:p>
        </w:tc>
        <w:tc>
          <w:tcPr>
            <w:tcW w:w="1154" w:type="dxa"/>
            <w:tcBorders>
              <w:top w:val="nil"/>
              <w:left w:val="nil"/>
              <w:bottom w:val="nil"/>
              <w:right w:val="nil"/>
            </w:tcBorders>
            <w:vAlign w:val="bottom"/>
          </w:tcPr>
          <w:p w:rsidR="00FE6269" w:rsidRPr="00EF2D33" w:rsidRDefault="0048016C" w:rsidP="00FE6269">
            <w:pPr>
              <w:spacing w:line="220" w:lineRule="exact"/>
              <w:jc w:val="center"/>
              <w:rPr>
                <w:sz w:val="22"/>
                <w:szCs w:val="22"/>
              </w:rPr>
            </w:pPr>
            <w:r w:rsidRPr="00EF2D33">
              <w:rPr>
                <w:color w:val="000000"/>
                <w:sz w:val="22"/>
                <w:szCs w:val="22"/>
              </w:rPr>
              <w:t>Б</w:t>
            </w:r>
          </w:p>
        </w:tc>
      </w:tr>
      <w:tr w:rsidR="00FE6269" w:rsidRPr="00EF2D33" w:rsidTr="00FE6269">
        <w:trPr>
          <w:trHeight w:val="255"/>
        </w:trPr>
        <w:tc>
          <w:tcPr>
            <w:tcW w:w="4160" w:type="dxa"/>
            <w:tcBorders>
              <w:top w:val="nil"/>
              <w:left w:val="nil"/>
              <w:bottom w:val="nil"/>
              <w:right w:val="nil"/>
            </w:tcBorders>
            <w:vAlign w:val="bottom"/>
          </w:tcPr>
          <w:p w:rsidR="00FE6269" w:rsidRPr="00EF2D33" w:rsidRDefault="00FE6269" w:rsidP="00FE6269">
            <w:pPr>
              <w:spacing w:line="220" w:lineRule="exact"/>
              <w:ind w:left="340" w:hanging="3"/>
              <w:rPr>
                <w:sz w:val="22"/>
                <w:szCs w:val="22"/>
              </w:rPr>
            </w:pPr>
            <w:r w:rsidRPr="00EF2D33">
              <w:rPr>
                <w:sz w:val="22"/>
                <w:szCs w:val="22"/>
              </w:rPr>
              <w:t xml:space="preserve">виробництво інших машин і </w:t>
            </w:r>
            <w:proofErr w:type="spellStart"/>
            <w:r w:rsidRPr="00EF2D33">
              <w:rPr>
                <w:sz w:val="22"/>
                <w:szCs w:val="22"/>
              </w:rPr>
              <w:t>устатковання</w:t>
            </w:r>
            <w:proofErr w:type="spellEnd"/>
            <w:r w:rsidRPr="00EF2D33">
              <w:rPr>
                <w:sz w:val="22"/>
                <w:szCs w:val="22"/>
              </w:rPr>
              <w:t xml:space="preserve"> загального призначення</w:t>
            </w:r>
          </w:p>
        </w:tc>
        <w:tc>
          <w:tcPr>
            <w:tcW w:w="1276" w:type="dxa"/>
            <w:tcBorders>
              <w:top w:val="nil"/>
              <w:left w:val="nil"/>
              <w:bottom w:val="nil"/>
              <w:right w:val="nil"/>
            </w:tcBorders>
            <w:vAlign w:val="bottom"/>
          </w:tcPr>
          <w:p w:rsidR="00FE6269" w:rsidRPr="00EF2D33" w:rsidRDefault="00FE6269" w:rsidP="00FE6269">
            <w:pPr>
              <w:spacing w:line="220" w:lineRule="exact"/>
              <w:jc w:val="center"/>
              <w:rPr>
                <w:color w:val="000000"/>
                <w:sz w:val="22"/>
                <w:szCs w:val="22"/>
              </w:rPr>
            </w:pPr>
            <w:r w:rsidRPr="00EF2D33">
              <w:rPr>
                <w:color w:val="000000"/>
                <w:sz w:val="22"/>
                <w:szCs w:val="22"/>
              </w:rPr>
              <w:t>28.2</w:t>
            </w:r>
          </w:p>
        </w:tc>
        <w:tc>
          <w:tcPr>
            <w:tcW w:w="1980" w:type="dxa"/>
            <w:tcBorders>
              <w:top w:val="nil"/>
              <w:left w:val="nil"/>
              <w:bottom w:val="nil"/>
              <w:right w:val="nil"/>
            </w:tcBorders>
            <w:vAlign w:val="bottom"/>
          </w:tcPr>
          <w:p w:rsidR="00FE6269" w:rsidRPr="00EF2D33" w:rsidRDefault="00FE6269" w:rsidP="00FE6269">
            <w:pPr>
              <w:jc w:val="right"/>
              <w:rPr>
                <w:color w:val="000000"/>
                <w:sz w:val="22"/>
                <w:szCs w:val="22"/>
              </w:rPr>
            </w:pPr>
            <w:r w:rsidRPr="00EF2D33">
              <w:rPr>
                <w:color w:val="000000"/>
                <w:sz w:val="22"/>
                <w:szCs w:val="22"/>
              </w:rPr>
              <w:t>4,9</w:t>
            </w:r>
          </w:p>
        </w:tc>
        <w:tc>
          <w:tcPr>
            <w:tcW w:w="1138" w:type="dxa"/>
            <w:tcBorders>
              <w:top w:val="nil"/>
              <w:left w:val="nil"/>
              <w:bottom w:val="nil"/>
              <w:right w:val="nil"/>
            </w:tcBorders>
            <w:vAlign w:val="bottom"/>
          </w:tcPr>
          <w:p w:rsidR="00FE6269" w:rsidRPr="00EF2D33" w:rsidRDefault="0048016C" w:rsidP="00FE6269">
            <w:pPr>
              <w:spacing w:line="220" w:lineRule="exact"/>
              <w:jc w:val="right"/>
              <w:rPr>
                <w:color w:val="000000"/>
                <w:sz w:val="22"/>
                <w:szCs w:val="22"/>
              </w:rPr>
            </w:pPr>
            <w:r w:rsidRPr="00EF2D33">
              <w:rPr>
                <w:color w:val="000000"/>
                <w:sz w:val="22"/>
                <w:szCs w:val="22"/>
              </w:rPr>
              <w:t>4</w:t>
            </w:r>
            <w:r w:rsidR="00FE6269" w:rsidRPr="00EF2D33">
              <w:rPr>
                <w:color w:val="000000"/>
                <w:sz w:val="22"/>
                <w:szCs w:val="22"/>
              </w:rPr>
              <w:t>,6</w:t>
            </w:r>
          </w:p>
        </w:tc>
        <w:tc>
          <w:tcPr>
            <w:tcW w:w="1154" w:type="dxa"/>
            <w:tcBorders>
              <w:top w:val="nil"/>
              <w:left w:val="nil"/>
              <w:bottom w:val="nil"/>
              <w:right w:val="nil"/>
            </w:tcBorders>
            <w:vAlign w:val="bottom"/>
          </w:tcPr>
          <w:p w:rsidR="00FE6269" w:rsidRPr="00EF2D33" w:rsidRDefault="00FE6269" w:rsidP="00FE6269">
            <w:pPr>
              <w:spacing w:line="220" w:lineRule="exact"/>
              <w:jc w:val="center"/>
              <w:rPr>
                <w:sz w:val="22"/>
                <w:szCs w:val="22"/>
              </w:rPr>
            </w:pPr>
            <w:r w:rsidRPr="00EF2D33">
              <w:rPr>
                <w:color w:val="000000"/>
                <w:sz w:val="22"/>
                <w:szCs w:val="22"/>
              </w:rPr>
              <w:t>А</w:t>
            </w:r>
          </w:p>
        </w:tc>
      </w:tr>
      <w:tr w:rsidR="00FE6269" w:rsidRPr="00EF2D33" w:rsidTr="00FE6269">
        <w:trPr>
          <w:trHeight w:val="255"/>
        </w:trPr>
        <w:tc>
          <w:tcPr>
            <w:tcW w:w="4160" w:type="dxa"/>
            <w:tcBorders>
              <w:top w:val="nil"/>
              <w:left w:val="nil"/>
              <w:bottom w:val="nil"/>
              <w:right w:val="nil"/>
            </w:tcBorders>
            <w:vAlign w:val="bottom"/>
          </w:tcPr>
          <w:p w:rsidR="00FE6269" w:rsidRPr="00EF2D33" w:rsidRDefault="00FE6269" w:rsidP="00FE6269">
            <w:pPr>
              <w:spacing w:line="220" w:lineRule="exact"/>
              <w:ind w:left="340" w:hanging="3"/>
              <w:rPr>
                <w:sz w:val="22"/>
                <w:szCs w:val="22"/>
              </w:rPr>
            </w:pPr>
            <w:r w:rsidRPr="00EF2D33">
              <w:rPr>
                <w:sz w:val="22"/>
                <w:szCs w:val="22"/>
              </w:rPr>
              <w:t xml:space="preserve">виробництво машин і </w:t>
            </w:r>
            <w:proofErr w:type="spellStart"/>
            <w:r w:rsidRPr="00EF2D33">
              <w:rPr>
                <w:sz w:val="22"/>
                <w:szCs w:val="22"/>
              </w:rPr>
              <w:t>устатковання</w:t>
            </w:r>
            <w:proofErr w:type="spellEnd"/>
            <w:r w:rsidRPr="00EF2D33">
              <w:rPr>
                <w:sz w:val="22"/>
                <w:szCs w:val="22"/>
              </w:rPr>
              <w:t xml:space="preserve"> для сільського та лісового господарства</w:t>
            </w:r>
          </w:p>
        </w:tc>
        <w:tc>
          <w:tcPr>
            <w:tcW w:w="1276" w:type="dxa"/>
            <w:tcBorders>
              <w:top w:val="nil"/>
              <w:left w:val="nil"/>
              <w:bottom w:val="nil"/>
              <w:right w:val="nil"/>
            </w:tcBorders>
            <w:vAlign w:val="bottom"/>
          </w:tcPr>
          <w:p w:rsidR="00FE6269" w:rsidRPr="00EF2D33" w:rsidRDefault="00FE6269" w:rsidP="00FE6269">
            <w:pPr>
              <w:spacing w:line="220" w:lineRule="exact"/>
              <w:jc w:val="center"/>
              <w:rPr>
                <w:color w:val="000000"/>
                <w:sz w:val="22"/>
                <w:szCs w:val="22"/>
              </w:rPr>
            </w:pPr>
            <w:r w:rsidRPr="00EF2D33">
              <w:rPr>
                <w:color w:val="000000"/>
                <w:sz w:val="22"/>
                <w:szCs w:val="22"/>
              </w:rPr>
              <w:t>28.3</w:t>
            </w:r>
          </w:p>
        </w:tc>
        <w:tc>
          <w:tcPr>
            <w:tcW w:w="1980" w:type="dxa"/>
            <w:tcBorders>
              <w:top w:val="nil"/>
              <w:left w:val="nil"/>
              <w:bottom w:val="nil"/>
              <w:right w:val="nil"/>
            </w:tcBorders>
            <w:vAlign w:val="bottom"/>
          </w:tcPr>
          <w:p w:rsidR="00FE6269" w:rsidRPr="00EF2D33" w:rsidRDefault="00FE6269" w:rsidP="00FE6269">
            <w:pPr>
              <w:jc w:val="right"/>
              <w:rPr>
                <w:color w:val="000000"/>
                <w:sz w:val="22"/>
                <w:szCs w:val="22"/>
              </w:rPr>
            </w:pPr>
            <w:r w:rsidRPr="00EF2D33">
              <w:rPr>
                <w:color w:val="000000"/>
                <w:sz w:val="22"/>
                <w:szCs w:val="22"/>
              </w:rPr>
              <w:t>2,8</w:t>
            </w:r>
          </w:p>
        </w:tc>
        <w:tc>
          <w:tcPr>
            <w:tcW w:w="1138" w:type="dxa"/>
            <w:tcBorders>
              <w:top w:val="nil"/>
              <w:left w:val="nil"/>
              <w:bottom w:val="nil"/>
              <w:right w:val="nil"/>
            </w:tcBorders>
            <w:vAlign w:val="bottom"/>
          </w:tcPr>
          <w:p w:rsidR="00FE6269" w:rsidRPr="00EF2D33" w:rsidRDefault="00FE6269" w:rsidP="00FE6269">
            <w:pPr>
              <w:spacing w:line="220" w:lineRule="exact"/>
              <w:jc w:val="right"/>
              <w:rPr>
                <w:color w:val="000000"/>
                <w:sz w:val="22"/>
                <w:szCs w:val="22"/>
              </w:rPr>
            </w:pPr>
            <w:r w:rsidRPr="00EF2D33">
              <w:rPr>
                <w:color w:val="000000"/>
                <w:sz w:val="22"/>
                <w:szCs w:val="22"/>
              </w:rPr>
              <w:t>5,2</w:t>
            </w:r>
          </w:p>
        </w:tc>
        <w:tc>
          <w:tcPr>
            <w:tcW w:w="1154" w:type="dxa"/>
            <w:tcBorders>
              <w:top w:val="nil"/>
              <w:left w:val="nil"/>
              <w:bottom w:val="nil"/>
              <w:right w:val="nil"/>
            </w:tcBorders>
            <w:vAlign w:val="bottom"/>
          </w:tcPr>
          <w:p w:rsidR="00FE6269" w:rsidRPr="00EF2D33" w:rsidRDefault="00FE6269" w:rsidP="00FE6269">
            <w:pPr>
              <w:spacing w:line="220" w:lineRule="exact"/>
              <w:jc w:val="center"/>
              <w:rPr>
                <w:sz w:val="22"/>
                <w:szCs w:val="22"/>
              </w:rPr>
            </w:pPr>
            <w:r w:rsidRPr="00EF2D33">
              <w:rPr>
                <w:color w:val="000000"/>
                <w:sz w:val="22"/>
                <w:szCs w:val="22"/>
              </w:rPr>
              <w:t>Б</w:t>
            </w:r>
          </w:p>
        </w:tc>
      </w:tr>
      <w:tr w:rsidR="00FE6269" w:rsidRPr="00EF2D33" w:rsidTr="00FE6269">
        <w:trPr>
          <w:trHeight w:val="255"/>
        </w:trPr>
        <w:tc>
          <w:tcPr>
            <w:tcW w:w="4160" w:type="dxa"/>
            <w:tcBorders>
              <w:top w:val="nil"/>
              <w:left w:val="nil"/>
              <w:bottom w:val="nil"/>
              <w:right w:val="nil"/>
            </w:tcBorders>
            <w:vAlign w:val="bottom"/>
          </w:tcPr>
          <w:p w:rsidR="00FE6269" w:rsidRPr="00EF2D33" w:rsidRDefault="00FE6269" w:rsidP="00FE6269">
            <w:pPr>
              <w:spacing w:line="220" w:lineRule="exact"/>
              <w:ind w:left="340" w:hanging="3"/>
              <w:rPr>
                <w:sz w:val="22"/>
                <w:szCs w:val="22"/>
              </w:rPr>
            </w:pPr>
            <w:r w:rsidRPr="00EF2D33">
              <w:rPr>
                <w:sz w:val="22"/>
                <w:szCs w:val="22"/>
              </w:rPr>
              <w:t>виробництво металообробних машин і верстатів</w:t>
            </w:r>
          </w:p>
        </w:tc>
        <w:tc>
          <w:tcPr>
            <w:tcW w:w="1276" w:type="dxa"/>
            <w:tcBorders>
              <w:top w:val="nil"/>
              <w:left w:val="nil"/>
              <w:bottom w:val="nil"/>
              <w:right w:val="nil"/>
            </w:tcBorders>
            <w:vAlign w:val="bottom"/>
          </w:tcPr>
          <w:p w:rsidR="00FE6269" w:rsidRPr="00EF2D33" w:rsidRDefault="00FE6269" w:rsidP="00FE6269">
            <w:pPr>
              <w:spacing w:line="220" w:lineRule="exact"/>
              <w:jc w:val="center"/>
              <w:rPr>
                <w:color w:val="000000"/>
                <w:sz w:val="22"/>
                <w:szCs w:val="22"/>
              </w:rPr>
            </w:pPr>
            <w:r w:rsidRPr="00EF2D33">
              <w:rPr>
                <w:color w:val="000000"/>
                <w:sz w:val="22"/>
                <w:szCs w:val="22"/>
              </w:rPr>
              <w:t>28.4</w:t>
            </w:r>
          </w:p>
        </w:tc>
        <w:tc>
          <w:tcPr>
            <w:tcW w:w="1980" w:type="dxa"/>
            <w:tcBorders>
              <w:top w:val="nil"/>
              <w:left w:val="nil"/>
              <w:bottom w:val="nil"/>
              <w:right w:val="nil"/>
            </w:tcBorders>
            <w:vAlign w:val="bottom"/>
          </w:tcPr>
          <w:p w:rsidR="00FE6269" w:rsidRPr="00EF2D33" w:rsidRDefault="00FE6269" w:rsidP="00FE6269">
            <w:pPr>
              <w:jc w:val="right"/>
              <w:rPr>
                <w:color w:val="000000"/>
                <w:sz w:val="22"/>
                <w:szCs w:val="22"/>
              </w:rPr>
            </w:pPr>
            <w:r w:rsidRPr="00EF2D33">
              <w:rPr>
                <w:color w:val="000000"/>
                <w:sz w:val="22"/>
                <w:szCs w:val="22"/>
              </w:rPr>
              <w:t>0,4</w:t>
            </w:r>
          </w:p>
        </w:tc>
        <w:tc>
          <w:tcPr>
            <w:tcW w:w="1138" w:type="dxa"/>
            <w:tcBorders>
              <w:top w:val="nil"/>
              <w:left w:val="nil"/>
              <w:bottom w:val="nil"/>
              <w:right w:val="nil"/>
            </w:tcBorders>
            <w:vAlign w:val="bottom"/>
          </w:tcPr>
          <w:p w:rsidR="00FE6269" w:rsidRPr="00EF2D33" w:rsidRDefault="00A32340" w:rsidP="00EF2D33">
            <w:pPr>
              <w:spacing w:line="220" w:lineRule="exact"/>
              <w:jc w:val="right"/>
              <w:rPr>
                <w:color w:val="000000"/>
                <w:sz w:val="22"/>
                <w:szCs w:val="22"/>
              </w:rPr>
            </w:pPr>
            <w:r w:rsidRPr="00EF2D33">
              <w:rPr>
                <w:color w:val="000000"/>
                <w:sz w:val="22"/>
                <w:szCs w:val="22"/>
              </w:rPr>
              <w:t>9</w:t>
            </w:r>
            <w:r w:rsidR="0048016C" w:rsidRPr="00EF2D33">
              <w:rPr>
                <w:color w:val="000000"/>
                <w:sz w:val="22"/>
                <w:szCs w:val="22"/>
              </w:rPr>
              <w:t>,</w:t>
            </w:r>
            <w:r w:rsidR="00EF2D33" w:rsidRPr="00EF2D33">
              <w:rPr>
                <w:color w:val="000000"/>
                <w:sz w:val="22"/>
                <w:szCs w:val="22"/>
              </w:rPr>
              <w:t>5</w:t>
            </w:r>
          </w:p>
        </w:tc>
        <w:tc>
          <w:tcPr>
            <w:tcW w:w="1154" w:type="dxa"/>
            <w:tcBorders>
              <w:top w:val="nil"/>
              <w:left w:val="nil"/>
              <w:bottom w:val="nil"/>
              <w:right w:val="nil"/>
            </w:tcBorders>
            <w:vAlign w:val="bottom"/>
          </w:tcPr>
          <w:p w:rsidR="00FE6269" w:rsidRPr="00EF2D33" w:rsidRDefault="00FE6269" w:rsidP="00FE6269">
            <w:pPr>
              <w:spacing w:line="220" w:lineRule="exact"/>
              <w:jc w:val="center"/>
              <w:rPr>
                <w:sz w:val="22"/>
                <w:szCs w:val="22"/>
              </w:rPr>
            </w:pPr>
            <w:r w:rsidRPr="00EF2D33">
              <w:rPr>
                <w:color w:val="000000"/>
                <w:sz w:val="22"/>
                <w:szCs w:val="22"/>
              </w:rPr>
              <w:t>Б</w:t>
            </w:r>
          </w:p>
        </w:tc>
      </w:tr>
      <w:tr w:rsidR="00FE6269" w:rsidRPr="00EF2D33" w:rsidTr="00FE6269">
        <w:trPr>
          <w:trHeight w:val="255"/>
        </w:trPr>
        <w:tc>
          <w:tcPr>
            <w:tcW w:w="4160" w:type="dxa"/>
            <w:tcBorders>
              <w:top w:val="nil"/>
              <w:left w:val="nil"/>
              <w:bottom w:val="nil"/>
              <w:right w:val="nil"/>
            </w:tcBorders>
            <w:vAlign w:val="bottom"/>
          </w:tcPr>
          <w:p w:rsidR="00FE6269" w:rsidRPr="00EF2D33" w:rsidRDefault="00FE6269" w:rsidP="00FE6269">
            <w:pPr>
              <w:spacing w:line="220" w:lineRule="exact"/>
              <w:ind w:left="340" w:hanging="3"/>
              <w:rPr>
                <w:sz w:val="22"/>
                <w:szCs w:val="22"/>
              </w:rPr>
            </w:pPr>
            <w:r w:rsidRPr="00EF2D33">
              <w:rPr>
                <w:sz w:val="22"/>
                <w:szCs w:val="22"/>
              </w:rPr>
              <w:t xml:space="preserve">виробництво інших машин і </w:t>
            </w:r>
            <w:proofErr w:type="spellStart"/>
            <w:r w:rsidRPr="00EF2D33">
              <w:rPr>
                <w:sz w:val="22"/>
                <w:szCs w:val="22"/>
              </w:rPr>
              <w:t>устатковання</w:t>
            </w:r>
            <w:proofErr w:type="spellEnd"/>
            <w:r w:rsidRPr="00EF2D33">
              <w:rPr>
                <w:sz w:val="22"/>
                <w:szCs w:val="22"/>
              </w:rPr>
              <w:t xml:space="preserve"> спеціального призначення</w:t>
            </w:r>
          </w:p>
        </w:tc>
        <w:tc>
          <w:tcPr>
            <w:tcW w:w="1276" w:type="dxa"/>
            <w:tcBorders>
              <w:top w:val="nil"/>
              <w:left w:val="nil"/>
              <w:bottom w:val="nil"/>
              <w:right w:val="nil"/>
            </w:tcBorders>
            <w:vAlign w:val="bottom"/>
          </w:tcPr>
          <w:p w:rsidR="00FE6269" w:rsidRPr="00EF2D33" w:rsidRDefault="00FE6269" w:rsidP="00FE6269">
            <w:pPr>
              <w:spacing w:line="220" w:lineRule="exact"/>
              <w:jc w:val="center"/>
              <w:rPr>
                <w:color w:val="000000"/>
                <w:sz w:val="22"/>
                <w:szCs w:val="22"/>
              </w:rPr>
            </w:pPr>
            <w:r w:rsidRPr="00EF2D33">
              <w:rPr>
                <w:color w:val="000000"/>
                <w:sz w:val="22"/>
                <w:szCs w:val="22"/>
              </w:rPr>
              <w:t>28.9</w:t>
            </w:r>
          </w:p>
        </w:tc>
        <w:tc>
          <w:tcPr>
            <w:tcW w:w="1980" w:type="dxa"/>
            <w:tcBorders>
              <w:top w:val="nil"/>
              <w:left w:val="nil"/>
              <w:bottom w:val="nil"/>
              <w:right w:val="nil"/>
            </w:tcBorders>
            <w:vAlign w:val="bottom"/>
          </w:tcPr>
          <w:p w:rsidR="00FE6269" w:rsidRPr="00EF2D33" w:rsidRDefault="00FE6269" w:rsidP="00FE6269">
            <w:pPr>
              <w:jc w:val="right"/>
              <w:rPr>
                <w:color w:val="000000"/>
                <w:sz w:val="22"/>
                <w:szCs w:val="22"/>
              </w:rPr>
            </w:pPr>
            <w:r w:rsidRPr="00EF2D33">
              <w:rPr>
                <w:color w:val="000000"/>
                <w:sz w:val="22"/>
                <w:szCs w:val="22"/>
              </w:rPr>
              <w:t>4,1</w:t>
            </w:r>
          </w:p>
        </w:tc>
        <w:tc>
          <w:tcPr>
            <w:tcW w:w="1138" w:type="dxa"/>
            <w:tcBorders>
              <w:top w:val="nil"/>
              <w:left w:val="nil"/>
              <w:bottom w:val="nil"/>
              <w:right w:val="nil"/>
            </w:tcBorders>
            <w:vAlign w:val="bottom"/>
          </w:tcPr>
          <w:p w:rsidR="00FE6269" w:rsidRPr="00EF2D33" w:rsidRDefault="0048016C" w:rsidP="00FE6269">
            <w:pPr>
              <w:spacing w:line="220" w:lineRule="exact"/>
              <w:jc w:val="right"/>
              <w:rPr>
                <w:color w:val="000000"/>
                <w:sz w:val="22"/>
                <w:szCs w:val="22"/>
              </w:rPr>
            </w:pPr>
            <w:r w:rsidRPr="00EF2D33">
              <w:rPr>
                <w:color w:val="000000"/>
                <w:sz w:val="22"/>
                <w:szCs w:val="22"/>
              </w:rPr>
              <w:t>5,5</w:t>
            </w:r>
          </w:p>
        </w:tc>
        <w:tc>
          <w:tcPr>
            <w:tcW w:w="1154" w:type="dxa"/>
            <w:tcBorders>
              <w:top w:val="nil"/>
              <w:left w:val="nil"/>
              <w:bottom w:val="nil"/>
              <w:right w:val="nil"/>
            </w:tcBorders>
            <w:vAlign w:val="bottom"/>
          </w:tcPr>
          <w:p w:rsidR="00FE6269" w:rsidRPr="00EF2D33" w:rsidRDefault="0048016C" w:rsidP="00FE6269">
            <w:pPr>
              <w:spacing w:line="220" w:lineRule="exact"/>
              <w:jc w:val="center"/>
              <w:rPr>
                <w:sz w:val="22"/>
                <w:szCs w:val="22"/>
              </w:rPr>
            </w:pPr>
            <w:r w:rsidRPr="00EF2D33">
              <w:rPr>
                <w:color w:val="000000"/>
                <w:sz w:val="22"/>
                <w:szCs w:val="22"/>
              </w:rPr>
              <w:t>Б</w:t>
            </w:r>
          </w:p>
        </w:tc>
      </w:tr>
      <w:tr w:rsidR="00FE6269" w:rsidRPr="00EF2D33" w:rsidTr="00FE6269">
        <w:trPr>
          <w:trHeight w:val="255"/>
        </w:trPr>
        <w:tc>
          <w:tcPr>
            <w:tcW w:w="4160" w:type="dxa"/>
            <w:tcBorders>
              <w:top w:val="nil"/>
              <w:left w:val="nil"/>
              <w:bottom w:val="nil"/>
              <w:right w:val="nil"/>
            </w:tcBorders>
            <w:vAlign w:val="bottom"/>
          </w:tcPr>
          <w:p w:rsidR="00FE6269" w:rsidRPr="00EF2D33" w:rsidRDefault="00FE6269" w:rsidP="00FE6269">
            <w:pPr>
              <w:spacing w:line="220" w:lineRule="exact"/>
              <w:ind w:left="227"/>
              <w:rPr>
                <w:sz w:val="22"/>
                <w:szCs w:val="22"/>
              </w:rPr>
            </w:pPr>
            <w:r w:rsidRPr="00EF2D33">
              <w:rPr>
                <w:sz w:val="22"/>
                <w:szCs w:val="22"/>
              </w:rPr>
              <w:t>виробництво автотранспортних засобів, причепів і напівпричепів</w:t>
            </w:r>
          </w:p>
        </w:tc>
        <w:tc>
          <w:tcPr>
            <w:tcW w:w="1276" w:type="dxa"/>
            <w:tcBorders>
              <w:top w:val="nil"/>
              <w:left w:val="nil"/>
              <w:bottom w:val="nil"/>
              <w:right w:val="nil"/>
            </w:tcBorders>
            <w:vAlign w:val="bottom"/>
          </w:tcPr>
          <w:p w:rsidR="00FE6269" w:rsidRPr="00EF2D33" w:rsidRDefault="00FE6269" w:rsidP="00FE6269">
            <w:pPr>
              <w:spacing w:line="220" w:lineRule="exact"/>
              <w:jc w:val="center"/>
              <w:rPr>
                <w:color w:val="000000"/>
                <w:sz w:val="22"/>
                <w:szCs w:val="22"/>
              </w:rPr>
            </w:pPr>
            <w:r w:rsidRPr="00EF2D33">
              <w:rPr>
                <w:color w:val="000000"/>
                <w:sz w:val="22"/>
                <w:szCs w:val="22"/>
              </w:rPr>
              <w:t>29</w:t>
            </w:r>
          </w:p>
        </w:tc>
        <w:tc>
          <w:tcPr>
            <w:tcW w:w="1980" w:type="dxa"/>
            <w:tcBorders>
              <w:top w:val="nil"/>
              <w:left w:val="nil"/>
              <w:bottom w:val="nil"/>
              <w:right w:val="nil"/>
            </w:tcBorders>
            <w:vAlign w:val="bottom"/>
          </w:tcPr>
          <w:p w:rsidR="00FE6269" w:rsidRPr="00EF2D33" w:rsidRDefault="00FE6269" w:rsidP="00FE6269">
            <w:pPr>
              <w:jc w:val="right"/>
              <w:rPr>
                <w:color w:val="000000"/>
                <w:sz w:val="22"/>
                <w:szCs w:val="22"/>
              </w:rPr>
            </w:pPr>
            <w:r w:rsidRPr="00EF2D33">
              <w:rPr>
                <w:color w:val="000000"/>
                <w:sz w:val="22"/>
                <w:szCs w:val="22"/>
              </w:rPr>
              <w:t>1,8</w:t>
            </w:r>
          </w:p>
        </w:tc>
        <w:tc>
          <w:tcPr>
            <w:tcW w:w="1138" w:type="dxa"/>
            <w:tcBorders>
              <w:top w:val="nil"/>
              <w:left w:val="nil"/>
              <w:bottom w:val="nil"/>
              <w:right w:val="nil"/>
            </w:tcBorders>
            <w:vAlign w:val="bottom"/>
          </w:tcPr>
          <w:p w:rsidR="00FE6269" w:rsidRPr="00EF2D33" w:rsidRDefault="00FE6269" w:rsidP="00FE6269">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FE6269" w:rsidRPr="00EF2D33" w:rsidRDefault="00FE6269" w:rsidP="00FE6269">
            <w:pPr>
              <w:spacing w:line="220" w:lineRule="exact"/>
              <w:jc w:val="center"/>
              <w:rPr>
                <w:sz w:val="22"/>
                <w:szCs w:val="22"/>
              </w:rPr>
            </w:pPr>
            <w:r w:rsidRPr="00EF2D33">
              <w:rPr>
                <w:color w:val="000000"/>
                <w:sz w:val="22"/>
                <w:szCs w:val="22"/>
              </w:rPr>
              <w:t>‒</w:t>
            </w:r>
          </w:p>
        </w:tc>
      </w:tr>
      <w:tr w:rsidR="00FE6269" w:rsidRPr="00EF2D33" w:rsidTr="00FE6269">
        <w:trPr>
          <w:trHeight w:val="255"/>
        </w:trPr>
        <w:tc>
          <w:tcPr>
            <w:tcW w:w="4160" w:type="dxa"/>
            <w:tcBorders>
              <w:top w:val="nil"/>
              <w:left w:val="nil"/>
              <w:bottom w:val="nil"/>
              <w:right w:val="nil"/>
            </w:tcBorders>
            <w:vAlign w:val="bottom"/>
          </w:tcPr>
          <w:p w:rsidR="00FE6269" w:rsidRPr="00EF2D33" w:rsidRDefault="00FE6269" w:rsidP="00FE6269">
            <w:pPr>
              <w:spacing w:line="220" w:lineRule="exact"/>
              <w:ind w:left="340" w:hanging="3"/>
              <w:rPr>
                <w:sz w:val="22"/>
                <w:szCs w:val="22"/>
              </w:rPr>
            </w:pPr>
            <w:r w:rsidRPr="00EF2D33">
              <w:rPr>
                <w:sz w:val="22"/>
                <w:szCs w:val="22"/>
              </w:rPr>
              <w:t>виробництво автотранспортних засобів</w:t>
            </w:r>
          </w:p>
        </w:tc>
        <w:tc>
          <w:tcPr>
            <w:tcW w:w="1276" w:type="dxa"/>
            <w:tcBorders>
              <w:top w:val="nil"/>
              <w:left w:val="nil"/>
              <w:bottom w:val="nil"/>
              <w:right w:val="nil"/>
            </w:tcBorders>
            <w:vAlign w:val="bottom"/>
          </w:tcPr>
          <w:p w:rsidR="00FE6269" w:rsidRPr="00EF2D33" w:rsidRDefault="00FE6269" w:rsidP="00FE6269">
            <w:pPr>
              <w:spacing w:line="220" w:lineRule="exact"/>
              <w:jc w:val="center"/>
              <w:rPr>
                <w:color w:val="000000"/>
                <w:sz w:val="22"/>
                <w:szCs w:val="22"/>
                <w:lang w:eastAsia="uk-UA"/>
              </w:rPr>
            </w:pPr>
            <w:r w:rsidRPr="00EF2D33">
              <w:rPr>
                <w:color w:val="000000"/>
                <w:sz w:val="22"/>
                <w:szCs w:val="22"/>
              </w:rPr>
              <w:t>29.1</w:t>
            </w:r>
          </w:p>
        </w:tc>
        <w:tc>
          <w:tcPr>
            <w:tcW w:w="1980" w:type="dxa"/>
            <w:tcBorders>
              <w:top w:val="nil"/>
              <w:left w:val="nil"/>
              <w:bottom w:val="nil"/>
              <w:right w:val="nil"/>
            </w:tcBorders>
            <w:vAlign w:val="bottom"/>
          </w:tcPr>
          <w:p w:rsidR="00FE6269" w:rsidRPr="00EF2D33" w:rsidRDefault="00FE6269" w:rsidP="00FE6269">
            <w:pPr>
              <w:jc w:val="right"/>
              <w:rPr>
                <w:color w:val="000000"/>
                <w:sz w:val="22"/>
                <w:szCs w:val="22"/>
              </w:rPr>
            </w:pPr>
            <w:r w:rsidRPr="00EF2D33">
              <w:rPr>
                <w:color w:val="000000"/>
                <w:sz w:val="22"/>
                <w:szCs w:val="22"/>
              </w:rPr>
              <w:t>0,6</w:t>
            </w:r>
          </w:p>
        </w:tc>
        <w:tc>
          <w:tcPr>
            <w:tcW w:w="1138" w:type="dxa"/>
            <w:tcBorders>
              <w:top w:val="nil"/>
              <w:left w:val="nil"/>
              <w:bottom w:val="nil"/>
              <w:right w:val="nil"/>
            </w:tcBorders>
            <w:vAlign w:val="bottom"/>
          </w:tcPr>
          <w:p w:rsidR="00FE6269" w:rsidRPr="00EF2D33" w:rsidRDefault="00FE6269" w:rsidP="00FE6269">
            <w:pPr>
              <w:spacing w:line="220" w:lineRule="exact"/>
              <w:jc w:val="right"/>
              <w:rPr>
                <w:color w:val="000000"/>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FE6269" w:rsidRPr="00EF2D33" w:rsidRDefault="00FE6269" w:rsidP="00FE6269">
            <w:pPr>
              <w:spacing w:line="220" w:lineRule="exact"/>
              <w:jc w:val="center"/>
              <w:rPr>
                <w:sz w:val="22"/>
                <w:szCs w:val="22"/>
              </w:rPr>
            </w:pPr>
            <w:r w:rsidRPr="00EF2D33">
              <w:rPr>
                <w:color w:val="000000"/>
                <w:sz w:val="22"/>
                <w:szCs w:val="22"/>
              </w:rPr>
              <w:t>‒</w:t>
            </w:r>
          </w:p>
        </w:tc>
      </w:tr>
      <w:tr w:rsidR="00FE6269" w:rsidRPr="00EF2D33" w:rsidTr="00FE6269">
        <w:trPr>
          <w:trHeight w:val="255"/>
        </w:trPr>
        <w:tc>
          <w:tcPr>
            <w:tcW w:w="4160" w:type="dxa"/>
            <w:tcBorders>
              <w:top w:val="nil"/>
              <w:left w:val="nil"/>
              <w:bottom w:val="nil"/>
              <w:right w:val="nil"/>
            </w:tcBorders>
            <w:vAlign w:val="bottom"/>
          </w:tcPr>
          <w:p w:rsidR="00FE6269" w:rsidRPr="00EF2D33" w:rsidRDefault="00FE6269" w:rsidP="00FE6269">
            <w:pPr>
              <w:spacing w:line="220" w:lineRule="exact"/>
              <w:ind w:left="340" w:hanging="3"/>
              <w:rPr>
                <w:sz w:val="22"/>
                <w:szCs w:val="22"/>
              </w:rPr>
            </w:pPr>
            <w:r w:rsidRPr="00EF2D33">
              <w:rPr>
                <w:sz w:val="22"/>
                <w:szCs w:val="22"/>
              </w:rPr>
              <w:t>виробництво кузовів для автотранспортних засобів, причепів і напівпричепів</w:t>
            </w:r>
          </w:p>
        </w:tc>
        <w:tc>
          <w:tcPr>
            <w:tcW w:w="1276" w:type="dxa"/>
            <w:tcBorders>
              <w:top w:val="nil"/>
              <w:left w:val="nil"/>
              <w:bottom w:val="nil"/>
              <w:right w:val="nil"/>
            </w:tcBorders>
            <w:vAlign w:val="bottom"/>
          </w:tcPr>
          <w:p w:rsidR="00FE6269" w:rsidRPr="00EF2D33" w:rsidRDefault="00FE6269" w:rsidP="00FE6269">
            <w:pPr>
              <w:spacing w:line="220" w:lineRule="exact"/>
              <w:jc w:val="center"/>
              <w:rPr>
                <w:color w:val="000000"/>
                <w:sz w:val="22"/>
                <w:szCs w:val="22"/>
              </w:rPr>
            </w:pPr>
            <w:r w:rsidRPr="00EF2D33">
              <w:rPr>
                <w:color w:val="000000"/>
                <w:sz w:val="22"/>
                <w:szCs w:val="22"/>
              </w:rPr>
              <w:t>29.2</w:t>
            </w:r>
          </w:p>
        </w:tc>
        <w:tc>
          <w:tcPr>
            <w:tcW w:w="1980" w:type="dxa"/>
            <w:tcBorders>
              <w:top w:val="nil"/>
              <w:left w:val="nil"/>
              <w:bottom w:val="nil"/>
              <w:right w:val="nil"/>
            </w:tcBorders>
            <w:vAlign w:val="bottom"/>
          </w:tcPr>
          <w:p w:rsidR="00FE6269" w:rsidRPr="00EF2D33" w:rsidRDefault="00FE6269" w:rsidP="00FE6269">
            <w:pPr>
              <w:jc w:val="right"/>
              <w:rPr>
                <w:color w:val="000000"/>
                <w:sz w:val="22"/>
                <w:szCs w:val="22"/>
              </w:rPr>
            </w:pPr>
            <w:r w:rsidRPr="00EF2D33">
              <w:rPr>
                <w:color w:val="000000"/>
                <w:sz w:val="22"/>
                <w:szCs w:val="22"/>
              </w:rPr>
              <w:t>0,6</w:t>
            </w:r>
          </w:p>
        </w:tc>
        <w:tc>
          <w:tcPr>
            <w:tcW w:w="1138" w:type="dxa"/>
            <w:tcBorders>
              <w:top w:val="nil"/>
              <w:left w:val="nil"/>
              <w:bottom w:val="nil"/>
              <w:right w:val="nil"/>
            </w:tcBorders>
            <w:vAlign w:val="bottom"/>
          </w:tcPr>
          <w:p w:rsidR="00FE6269" w:rsidRPr="00EF2D33" w:rsidRDefault="00FE6269" w:rsidP="00FE6269">
            <w:pPr>
              <w:spacing w:line="220" w:lineRule="exact"/>
              <w:jc w:val="right"/>
              <w:rPr>
                <w:color w:val="000000"/>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FE6269" w:rsidRPr="00EF2D33" w:rsidRDefault="00FE6269" w:rsidP="00FE6269">
            <w:pPr>
              <w:spacing w:line="220" w:lineRule="exact"/>
              <w:jc w:val="center"/>
              <w:rPr>
                <w:sz w:val="22"/>
                <w:szCs w:val="22"/>
              </w:rPr>
            </w:pPr>
            <w:r w:rsidRPr="00EF2D33">
              <w:rPr>
                <w:color w:val="000000"/>
                <w:sz w:val="22"/>
                <w:szCs w:val="22"/>
              </w:rPr>
              <w:t>‒</w:t>
            </w:r>
          </w:p>
        </w:tc>
      </w:tr>
      <w:tr w:rsidR="00FE6269" w:rsidRPr="00EF2D33" w:rsidTr="00FE6269">
        <w:trPr>
          <w:trHeight w:val="255"/>
        </w:trPr>
        <w:tc>
          <w:tcPr>
            <w:tcW w:w="4160" w:type="dxa"/>
            <w:tcBorders>
              <w:top w:val="nil"/>
              <w:left w:val="nil"/>
              <w:bottom w:val="nil"/>
              <w:right w:val="nil"/>
            </w:tcBorders>
            <w:vAlign w:val="bottom"/>
          </w:tcPr>
          <w:p w:rsidR="00FE6269" w:rsidRPr="00EF2D33" w:rsidRDefault="00FE6269" w:rsidP="00FE6269">
            <w:pPr>
              <w:spacing w:line="220" w:lineRule="exact"/>
              <w:ind w:left="340" w:hanging="3"/>
              <w:rPr>
                <w:sz w:val="22"/>
                <w:szCs w:val="22"/>
              </w:rPr>
            </w:pPr>
            <w:r w:rsidRPr="00EF2D33">
              <w:rPr>
                <w:sz w:val="22"/>
                <w:szCs w:val="22"/>
              </w:rPr>
              <w:t>виробництво вузлів, деталей і приладдя для автотранспортних засобів</w:t>
            </w:r>
          </w:p>
        </w:tc>
        <w:tc>
          <w:tcPr>
            <w:tcW w:w="1276" w:type="dxa"/>
            <w:tcBorders>
              <w:top w:val="nil"/>
              <w:left w:val="nil"/>
              <w:bottom w:val="nil"/>
              <w:right w:val="nil"/>
            </w:tcBorders>
            <w:vAlign w:val="bottom"/>
          </w:tcPr>
          <w:p w:rsidR="00FE6269" w:rsidRPr="00EF2D33" w:rsidRDefault="00FE6269" w:rsidP="00FE6269">
            <w:pPr>
              <w:spacing w:line="220" w:lineRule="exact"/>
              <w:jc w:val="center"/>
              <w:rPr>
                <w:color w:val="000000"/>
                <w:sz w:val="22"/>
                <w:szCs w:val="22"/>
              </w:rPr>
            </w:pPr>
            <w:r w:rsidRPr="00EF2D33">
              <w:rPr>
                <w:color w:val="000000"/>
                <w:sz w:val="22"/>
                <w:szCs w:val="22"/>
              </w:rPr>
              <w:t>29.3</w:t>
            </w:r>
          </w:p>
        </w:tc>
        <w:tc>
          <w:tcPr>
            <w:tcW w:w="1980" w:type="dxa"/>
            <w:tcBorders>
              <w:top w:val="nil"/>
              <w:left w:val="nil"/>
              <w:bottom w:val="nil"/>
              <w:right w:val="nil"/>
            </w:tcBorders>
            <w:vAlign w:val="bottom"/>
          </w:tcPr>
          <w:p w:rsidR="00FE6269" w:rsidRPr="00EF2D33" w:rsidRDefault="00FE6269" w:rsidP="00FE6269">
            <w:pPr>
              <w:jc w:val="right"/>
              <w:rPr>
                <w:color w:val="000000"/>
                <w:sz w:val="22"/>
                <w:szCs w:val="22"/>
              </w:rPr>
            </w:pPr>
            <w:r w:rsidRPr="00EF2D33">
              <w:rPr>
                <w:color w:val="000000"/>
                <w:sz w:val="22"/>
                <w:szCs w:val="22"/>
              </w:rPr>
              <w:t>0,6</w:t>
            </w:r>
          </w:p>
        </w:tc>
        <w:tc>
          <w:tcPr>
            <w:tcW w:w="1138" w:type="dxa"/>
            <w:tcBorders>
              <w:top w:val="nil"/>
              <w:left w:val="nil"/>
              <w:bottom w:val="nil"/>
              <w:right w:val="nil"/>
            </w:tcBorders>
            <w:vAlign w:val="bottom"/>
          </w:tcPr>
          <w:p w:rsidR="00FE6269" w:rsidRPr="00EF2D33" w:rsidRDefault="00FE6269" w:rsidP="00FE6269">
            <w:pPr>
              <w:spacing w:line="220" w:lineRule="exact"/>
              <w:jc w:val="right"/>
              <w:rPr>
                <w:color w:val="000000"/>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FE6269" w:rsidRPr="00EF2D33" w:rsidRDefault="00FE6269" w:rsidP="00FE6269">
            <w:pPr>
              <w:spacing w:line="220" w:lineRule="exact"/>
              <w:jc w:val="center"/>
              <w:rPr>
                <w:sz w:val="22"/>
                <w:szCs w:val="22"/>
              </w:rPr>
            </w:pPr>
            <w:r w:rsidRPr="00EF2D33">
              <w:rPr>
                <w:color w:val="000000"/>
                <w:sz w:val="22"/>
                <w:szCs w:val="22"/>
              </w:rPr>
              <w:t>‒</w:t>
            </w:r>
          </w:p>
        </w:tc>
      </w:tr>
      <w:tr w:rsidR="00FE6269" w:rsidRPr="00EF2D33" w:rsidTr="00FE6269">
        <w:trPr>
          <w:trHeight w:val="255"/>
        </w:trPr>
        <w:tc>
          <w:tcPr>
            <w:tcW w:w="4160" w:type="dxa"/>
            <w:tcBorders>
              <w:top w:val="nil"/>
              <w:left w:val="nil"/>
              <w:bottom w:val="nil"/>
              <w:right w:val="nil"/>
            </w:tcBorders>
            <w:vAlign w:val="bottom"/>
          </w:tcPr>
          <w:p w:rsidR="00FE6269" w:rsidRPr="00EF2D33" w:rsidRDefault="00FE6269" w:rsidP="00FE6269">
            <w:pPr>
              <w:spacing w:line="220" w:lineRule="exact"/>
              <w:ind w:left="227"/>
              <w:rPr>
                <w:sz w:val="22"/>
                <w:szCs w:val="22"/>
              </w:rPr>
            </w:pPr>
            <w:r w:rsidRPr="00EF2D33">
              <w:rPr>
                <w:sz w:val="22"/>
                <w:szCs w:val="22"/>
              </w:rPr>
              <w:t>виробництво інших транспортних засобів</w:t>
            </w:r>
          </w:p>
        </w:tc>
        <w:tc>
          <w:tcPr>
            <w:tcW w:w="1276" w:type="dxa"/>
            <w:tcBorders>
              <w:top w:val="nil"/>
              <w:left w:val="nil"/>
              <w:bottom w:val="nil"/>
              <w:right w:val="nil"/>
            </w:tcBorders>
            <w:vAlign w:val="bottom"/>
          </w:tcPr>
          <w:p w:rsidR="00FE6269" w:rsidRPr="00EF2D33" w:rsidRDefault="00FE6269" w:rsidP="00FE6269">
            <w:pPr>
              <w:spacing w:line="220" w:lineRule="exact"/>
              <w:jc w:val="center"/>
              <w:rPr>
                <w:color w:val="000000"/>
                <w:sz w:val="22"/>
                <w:szCs w:val="22"/>
              </w:rPr>
            </w:pPr>
            <w:r w:rsidRPr="00EF2D33">
              <w:rPr>
                <w:color w:val="000000"/>
                <w:sz w:val="22"/>
                <w:szCs w:val="22"/>
              </w:rPr>
              <w:t>30</w:t>
            </w:r>
          </w:p>
        </w:tc>
        <w:tc>
          <w:tcPr>
            <w:tcW w:w="1980" w:type="dxa"/>
            <w:tcBorders>
              <w:top w:val="nil"/>
              <w:left w:val="nil"/>
              <w:bottom w:val="nil"/>
              <w:right w:val="nil"/>
            </w:tcBorders>
            <w:vAlign w:val="bottom"/>
          </w:tcPr>
          <w:p w:rsidR="00FE6269" w:rsidRPr="00EF2D33" w:rsidRDefault="00FE6269" w:rsidP="00FE6269">
            <w:pPr>
              <w:jc w:val="right"/>
              <w:rPr>
                <w:color w:val="000000"/>
                <w:sz w:val="22"/>
                <w:szCs w:val="22"/>
              </w:rPr>
            </w:pPr>
            <w:r w:rsidRPr="00EF2D33">
              <w:rPr>
                <w:color w:val="000000"/>
                <w:sz w:val="22"/>
                <w:szCs w:val="22"/>
              </w:rPr>
              <w:t>2,3</w:t>
            </w:r>
          </w:p>
        </w:tc>
        <w:tc>
          <w:tcPr>
            <w:tcW w:w="1138" w:type="dxa"/>
            <w:tcBorders>
              <w:top w:val="nil"/>
              <w:left w:val="nil"/>
              <w:bottom w:val="nil"/>
              <w:right w:val="nil"/>
            </w:tcBorders>
            <w:vAlign w:val="bottom"/>
          </w:tcPr>
          <w:p w:rsidR="00FE6269" w:rsidRPr="00EF2D33" w:rsidRDefault="00FE6269" w:rsidP="00FE6269">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FE6269" w:rsidRPr="00EF2D33" w:rsidRDefault="00FE6269" w:rsidP="00FE6269">
            <w:pPr>
              <w:spacing w:line="220" w:lineRule="exact"/>
              <w:jc w:val="center"/>
              <w:rPr>
                <w:sz w:val="22"/>
                <w:szCs w:val="22"/>
              </w:rPr>
            </w:pPr>
            <w:r w:rsidRPr="00EF2D33">
              <w:rPr>
                <w:color w:val="000000"/>
                <w:sz w:val="22"/>
                <w:szCs w:val="22"/>
              </w:rPr>
              <w:t>‒</w:t>
            </w:r>
          </w:p>
        </w:tc>
      </w:tr>
      <w:tr w:rsidR="00FE6269" w:rsidRPr="00EF2D33" w:rsidTr="00FE6269">
        <w:trPr>
          <w:trHeight w:val="87"/>
        </w:trPr>
        <w:tc>
          <w:tcPr>
            <w:tcW w:w="4160" w:type="dxa"/>
            <w:tcBorders>
              <w:top w:val="nil"/>
              <w:left w:val="nil"/>
              <w:bottom w:val="nil"/>
              <w:right w:val="nil"/>
            </w:tcBorders>
            <w:vAlign w:val="bottom"/>
          </w:tcPr>
          <w:p w:rsidR="00FE6269" w:rsidRPr="00EF2D33" w:rsidRDefault="00FE6269" w:rsidP="00FE6269">
            <w:pPr>
              <w:spacing w:line="220" w:lineRule="exact"/>
              <w:ind w:left="340" w:hanging="3"/>
              <w:rPr>
                <w:sz w:val="22"/>
                <w:szCs w:val="22"/>
              </w:rPr>
            </w:pPr>
            <w:r w:rsidRPr="00EF2D33">
              <w:rPr>
                <w:sz w:val="22"/>
                <w:szCs w:val="22"/>
              </w:rPr>
              <w:t>будування суден і човнів</w:t>
            </w:r>
          </w:p>
        </w:tc>
        <w:tc>
          <w:tcPr>
            <w:tcW w:w="1276" w:type="dxa"/>
            <w:tcBorders>
              <w:top w:val="nil"/>
              <w:left w:val="nil"/>
              <w:bottom w:val="nil"/>
              <w:right w:val="nil"/>
            </w:tcBorders>
            <w:vAlign w:val="bottom"/>
          </w:tcPr>
          <w:p w:rsidR="00FE6269" w:rsidRPr="00EF2D33" w:rsidRDefault="00FE6269" w:rsidP="00FE6269">
            <w:pPr>
              <w:spacing w:line="220" w:lineRule="exact"/>
              <w:jc w:val="center"/>
              <w:rPr>
                <w:color w:val="000000"/>
                <w:sz w:val="22"/>
                <w:szCs w:val="22"/>
                <w:lang w:eastAsia="uk-UA"/>
              </w:rPr>
            </w:pPr>
            <w:r w:rsidRPr="00EF2D33">
              <w:rPr>
                <w:color w:val="000000"/>
                <w:sz w:val="22"/>
                <w:szCs w:val="22"/>
              </w:rPr>
              <w:t>30.1</w:t>
            </w:r>
          </w:p>
        </w:tc>
        <w:tc>
          <w:tcPr>
            <w:tcW w:w="1980" w:type="dxa"/>
            <w:tcBorders>
              <w:top w:val="nil"/>
              <w:left w:val="nil"/>
              <w:bottom w:val="nil"/>
              <w:right w:val="nil"/>
            </w:tcBorders>
            <w:vAlign w:val="bottom"/>
          </w:tcPr>
          <w:p w:rsidR="00FE6269" w:rsidRPr="00EF2D33" w:rsidRDefault="00FE6269" w:rsidP="00FE6269">
            <w:pPr>
              <w:jc w:val="right"/>
              <w:rPr>
                <w:color w:val="000000"/>
                <w:sz w:val="22"/>
                <w:szCs w:val="22"/>
              </w:rPr>
            </w:pPr>
            <w:r w:rsidRPr="00EF2D33">
              <w:rPr>
                <w:color w:val="000000"/>
                <w:sz w:val="22"/>
                <w:szCs w:val="22"/>
              </w:rPr>
              <w:t>0,4</w:t>
            </w:r>
          </w:p>
        </w:tc>
        <w:tc>
          <w:tcPr>
            <w:tcW w:w="1138" w:type="dxa"/>
            <w:tcBorders>
              <w:top w:val="nil"/>
              <w:left w:val="nil"/>
              <w:bottom w:val="nil"/>
              <w:right w:val="nil"/>
            </w:tcBorders>
            <w:vAlign w:val="bottom"/>
          </w:tcPr>
          <w:p w:rsidR="00FE6269" w:rsidRPr="00EF2D33" w:rsidRDefault="00FE6269" w:rsidP="00FE6269">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FE6269" w:rsidRPr="00EF2D33" w:rsidRDefault="00FE6269" w:rsidP="00FE6269">
            <w:pPr>
              <w:spacing w:line="220" w:lineRule="exact"/>
              <w:jc w:val="center"/>
              <w:rPr>
                <w:sz w:val="22"/>
                <w:szCs w:val="22"/>
              </w:rPr>
            </w:pPr>
            <w:r w:rsidRPr="00EF2D33">
              <w:rPr>
                <w:color w:val="000000"/>
                <w:sz w:val="22"/>
                <w:szCs w:val="22"/>
              </w:rPr>
              <w:t>‒</w:t>
            </w:r>
          </w:p>
        </w:tc>
      </w:tr>
      <w:tr w:rsidR="00FE6269" w:rsidRPr="00EF2D33" w:rsidTr="00FE6269">
        <w:trPr>
          <w:trHeight w:val="255"/>
        </w:trPr>
        <w:tc>
          <w:tcPr>
            <w:tcW w:w="4160" w:type="dxa"/>
            <w:tcBorders>
              <w:top w:val="nil"/>
              <w:left w:val="nil"/>
              <w:bottom w:val="nil"/>
              <w:right w:val="nil"/>
            </w:tcBorders>
            <w:vAlign w:val="bottom"/>
          </w:tcPr>
          <w:p w:rsidR="00FE6269" w:rsidRPr="00EF2D33" w:rsidRDefault="00FE6269" w:rsidP="00FE6269">
            <w:pPr>
              <w:spacing w:line="220" w:lineRule="exact"/>
              <w:ind w:left="340" w:hanging="3"/>
              <w:rPr>
                <w:sz w:val="22"/>
                <w:szCs w:val="22"/>
              </w:rPr>
            </w:pPr>
            <w:r w:rsidRPr="00EF2D33">
              <w:rPr>
                <w:sz w:val="22"/>
                <w:szCs w:val="22"/>
              </w:rPr>
              <w:t>виробництво залізничних локомотивів і рухомого складу</w:t>
            </w:r>
          </w:p>
        </w:tc>
        <w:tc>
          <w:tcPr>
            <w:tcW w:w="1276" w:type="dxa"/>
            <w:tcBorders>
              <w:top w:val="nil"/>
              <w:left w:val="nil"/>
              <w:bottom w:val="nil"/>
              <w:right w:val="nil"/>
            </w:tcBorders>
            <w:vAlign w:val="bottom"/>
          </w:tcPr>
          <w:p w:rsidR="00FE6269" w:rsidRPr="00EF2D33" w:rsidRDefault="00FE6269" w:rsidP="00FE6269">
            <w:pPr>
              <w:spacing w:line="220" w:lineRule="exact"/>
              <w:jc w:val="center"/>
              <w:rPr>
                <w:color w:val="000000"/>
                <w:sz w:val="22"/>
                <w:szCs w:val="22"/>
              </w:rPr>
            </w:pPr>
            <w:r w:rsidRPr="00EF2D33">
              <w:rPr>
                <w:color w:val="000000"/>
                <w:sz w:val="22"/>
                <w:szCs w:val="22"/>
              </w:rPr>
              <w:t>30.2</w:t>
            </w:r>
          </w:p>
        </w:tc>
        <w:tc>
          <w:tcPr>
            <w:tcW w:w="1980" w:type="dxa"/>
            <w:tcBorders>
              <w:top w:val="nil"/>
              <w:left w:val="nil"/>
              <w:bottom w:val="nil"/>
              <w:right w:val="nil"/>
            </w:tcBorders>
            <w:vAlign w:val="bottom"/>
          </w:tcPr>
          <w:p w:rsidR="00FE6269" w:rsidRPr="00EF2D33" w:rsidRDefault="00FE6269" w:rsidP="00FE6269">
            <w:pPr>
              <w:jc w:val="right"/>
              <w:rPr>
                <w:color w:val="000000"/>
                <w:sz w:val="22"/>
                <w:szCs w:val="22"/>
              </w:rPr>
            </w:pPr>
            <w:r w:rsidRPr="00EF2D33">
              <w:rPr>
                <w:color w:val="000000"/>
                <w:sz w:val="22"/>
                <w:szCs w:val="22"/>
              </w:rPr>
              <w:t>0,9</w:t>
            </w:r>
          </w:p>
        </w:tc>
        <w:tc>
          <w:tcPr>
            <w:tcW w:w="1138" w:type="dxa"/>
            <w:tcBorders>
              <w:top w:val="nil"/>
              <w:left w:val="nil"/>
              <w:bottom w:val="nil"/>
              <w:right w:val="nil"/>
            </w:tcBorders>
            <w:vAlign w:val="bottom"/>
          </w:tcPr>
          <w:p w:rsidR="00FE6269" w:rsidRPr="00EF2D33" w:rsidRDefault="00FE6269" w:rsidP="00FE6269">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FE6269" w:rsidRPr="00EF2D33" w:rsidRDefault="00FE6269" w:rsidP="00FE6269">
            <w:pPr>
              <w:spacing w:line="220" w:lineRule="exact"/>
              <w:jc w:val="center"/>
              <w:rPr>
                <w:sz w:val="22"/>
                <w:szCs w:val="22"/>
              </w:rPr>
            </w:pPr>
            <w:r w:rsidRPr="00EF2D33">
              <w:rPr>
                <w:color w:val="000000"/>
                <w:sz w:val="22"/>
                <w:szCs w:val="22"/>
              </w:rPr>
              <w:t>‒</w:t>
            </w:r>
          </w:p>
        </w:tc>
      </w:tr>
      <w:tr w:rsidR="00FE6269" w:rsidRPr="00EF2D33" w:rsidTr="00FE6269">
        <w:trPr>
          <w:trHeight w:val="255"/>
        </w:trPr>
        <w:tc>
          <w:tcPr>
            <w:tcW w:w="4160" w:type="dxa"/>
            <w:tcBorders>
              <w:top w:val="nil"/>
              <w:left w:val="nil"/>
              <w:bottom w:val="nil"/>
              <w:right w:val="nil"/>
            </w:tcBorders>
            <w:vAlign w:val="bottom"/>
          </w:tcPr>
          <w:p w:rsidR="00FE6269" w:rsidRPr="00EF2D33" w:rsidRDefault="00FE6269" w:rsidP="00FE6269">
            <w:pPr>
              <w:spacing w:line="220" w:lineRule="exact"/>
              <w:ind w:left="340" w:hanging="3"/>
              <w:rPr>
                <w:sz w:val="22"/>
                <w:szCs w:val="22"/>
              </w:rPr>
            </w:pPr>
            <w:r w:rsidRPr="00EF2D33">
              <w:rPr>
                <w:sz w:val="22"/>
                <w:szCs w:val="22"/>
              </w:rPr>
              <w:t xml:space="preserve">виробництво повітряних і космічних літальних апаратів, супутнього </w:t>
            </w:r>
            <w:proofErr w:type="spellStart"/>
            <w:r w:rsidRPr="00EF2D33">
              <w:rPr>
                <w:sz w:val="22"/>
                <w:szCs w:val="22"/>
              </w:rPr>
              <w:t>устатковання</w:t>
            </w:r>
            <w:proofErr w:type="spellEnd"/>
          </w:p>
        </w:tc>
        <w:tc>
          <w:tcPr>
            <w:tcW w:w="1276" w:type="dxa"/>
            <w:tcBorders>
              <w:top w:val="nil"/>
              <w:left w:val="nil"/>
              <w:bottom w:val="nil"/>
              <w:right w:val="nil"/>
            </w:tcBorders>
            <w:vAlign w:val="bottom"/>
          </w:tcPr>
          <w:p w:rsidR="00FE6269" w:rsidRPr="00EF2D33" w:rsidRDefault="00FE6269" w:rsidP="00FE6269">
            <w:pPr>
              <w:spacing w:line="220" w:lineRule="exact"/>
              <w:jc w:val="center"/>
              <w:rPr>
                <w:color w:val="000000"/>
                <w:sz w:val="22"/>
                <w:szCs w:val="22"/>
              </w:rPr>
            </w:pPr>
            <w:r w:rsidRPr="00EF2D33">
              <w:rPr>
                <w:color w:val="000000"/>
                <w:sz w:val="22"/>
                <w:szCs w:val="22"/>
              </w:rPr>
              <w:t>30.3</w:t>
            </w:r>
          </w:p>
        </w:tc>
        <w:tc>
          <w:tcPr>
            <w:tcW w:w="1980" w:type="dxa"/>
            <w:tcBorders>
              <w:top w:val="nil"/>
              <w:left w:val="nil"/>
              <w:bottom w:val="nil"/>
              <w:right w:val="nil"/>
            </w:tcBorders>
            <w:vAlign w:val="bottom"/>
          </w:tcPr>
          <w:p w:rsidR="00FE6269" w:rsidRPr="00EF2D33" w:rsidRDefault="00FE6269" w:rsidP="00FE6269">
            <w:pPr>
              <w:jc w:val="right"/>
              <w:rPr>
                <w:color w:val="000000"/>
                <w:sz w:val="22"/>
                <w:szCs w:val="22"/>
              </w:rPr>
            </w:pPr>
            <w:r w:rsidRPr="00EF2D33">
              <w:rPr>
                <w:color w:val="000000"/>
                <w:sz w:val="22"/>
                <w:szCs w:val="22"/>
              </w:rPr>
              <w:t>0,4</w:t>
            </w:r>
          </w:p>
        </w:tc>
        <w:tc>
          <w:tcPr>
            <w:tcW w:w="1138" w:type="dxa"/>
            <w:tcBorders>
              <w:top w:val="nil"/>
              <w:left w:val="nil"/>
              <w:bottom w:val="nil"/>
              <w:right w:val="nil"/>
            </w:tcBorders>
            <w:vAlign w:val="bottom"/>
          </w:tcPr>
          <w:p w:rsidR="00FE6269" w:rsidRPr="00EF2D33" w:rsidRDefault="00FE6269" w:rsidP="00FE6269">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FE6269" w:rsidRPr="00EF2D33" w:rsidRDefault="00FE6269" w:rsidP="00FE6269">
            <w:pPr>
              <w:spacing w:line="220" w:lineRule="exact"/>
              <w:jc w:val="center"/>
              <w:rPr>
                <w:sz w:val="22"/>
                <w:szCs w:val="22"/>
              </w:rPr>
            </w:pPr>
            <w:r w:rsidRPr="00EF2D33">
              <w:rPr>
                <w:color w:val="000000"/>
                <w:sz w:val="22"/>
                <w:szCs w:val="22"/>
              </w:rPr>
              <w:t>‒</w:t>
            </w:r>
          </w:p>
        </w:tc>
      </w:tr>
      <w:tr w:rsidR="00FE6269" w:rsidRPr="00EF2D33" w:rsidTr="00FE6269">
        <w:trPr>
          <w:trHeight w:val="255"/>
        </w:trPr>
        <w:tc>
          <w:tcPr>
            <w:tcW w:w="4160" w:type="dxa"/>
            <w:tcBorders>
              <w:top w:val="nil"/>
              <w:left w:val="nil"/>
              <w:bottom w:val="nil"/>
              <w:right w:val="nil"/>
            </w:tcBorders>
            <w:vAlign w:val="bottom"/>
          </w:tcPr>
          <w:p w:rsidR="00FE6269" w:rsidRPr="00EF2D33" w:rsidRDefault="00FE6269" w:rsidP="00FE6269">
            <w:pPr>
              <w:spacing w:line="220" w:lineRule="exact"/>
              <w:ind w:left="340" w:hanging="3"/>
              <w:rPr>
                <w:sz w:val="22"/>
                <w:szCs w:val="22"/>
              </w:rPr>
            </w:pPr>
            <w:r w:rsidRPr="00EF2D33">
              <w:rPr>
                <w:sz w:val="22"/>
                <w:szCs w:val="22"/>
              </w:rPr>
              <w:t>виробництво військових транспортних засобів</w:t>
            </w:r>
          </w:p>
        </w:tc>
        <w:tc>
          <w:tcPr>
            <w:tcW w:w="1276" w:type="dxa"/>
            <w:tcBorders>
              <w:top w:val="nil"/>
              <w:left w:val="nil"/>
              <w:bottom w:val="nil"/>
              <w:right w:val="nil"/>
            </w:tcBorders>
            <w:vAlign w:val="bottom"/>
          </w:tcPr>
          <w:p w:rsidR="00FE6269" w:rsidRPr="00EF2D33" w:rsidRDefault="00FE6269" w:rsidP="00FE6269">
            <w:pPr>
              <w:spacing w:line="220" w:lineRule="exact"/>
              <w:jc w:val="center"/>
              <w:rPr>
                <w:color w:val="000000"/>
                <w:sz w:val="22"/>
                <w:szCs w:val="22"/>
              </w:rPr>
            </w:pPr>
            <w:r w:rsidRPr="00EF2D33">
              <w:rPr>
                <w:color w:val="000000"/>
                <w:sz w:val="22"/>
                <w:szCs w:val="22"/>
              </w:rPr>
              <w:t>30.4</w:t>
            </w:r>
          </w:p>
        </w:tc>
        <w:tc>
          <w:tcPr>
            <w:tcW w:w="1980" w:type="dxa"/>
            <w:tcBorders>
              <w:top w:val="nil"/>
              <w:left w:val="nil"/>
              <w:bottom w:val="nil"/>
              <w:right w:val="nil"/>
            </w:tcBorders>
            <w:vAlign w:val="bottom"/>
          </w:tcPr>
          <w:p w:rsidR="00FE6269" w:rsidRPr="00EF2D33" w:rsidRDefault="00FE6269" w:rsidP="00FE6269">
            <w:pPr>
              <w:jc w:val="right"/>
              <w:rPr>
                <w:color w:val="000000"/>
                <w:sz w:val="22"/>
                <w:szCs w:val="22"/>
              </w:rPr>
            </w:pPr>
            <w:r w:rsidRPr="00EF2D33">
              <w:rPr>
                <w:color w:val="000000"/>
                <w:sz w:val="22"/>
                <w:szCs w:val="22"/>
              </w:rPr>
              <w:t>к</w:t>
            </w:r>
          </w:p>
        </w:tc>
        <w:tc>
          <w:tcPr>
            <w:tcW w:w="1138" w:type="dxa"/>
            <w:tcBorders>
              <w:top w:val="nil"/>
              <w:left w:val="nil"/>
              <w:bottom w:val="nil"/>
              <w:right w:val="nil"/>
            </w:tcBorders>
            <w:vAlign w:val="bottom"/>
          </w:tcPr>
          <w:p w:rsidR="00FE6269" w:rsidRPr="00EF2D33" w:rsidRDefault="00A32340" w:rsidP="00FE6269">
            <w:pPr>
              <w:spacing w:line="220" w:lineRule="exact"/>
              <w:jc w:val="right"/>
              <w:rPr>
                <w:sz w:val="22"/>
                <w:szCs w:val="22"/>
              </w:rPr>
            </w:pPr>
            <w:r w:rsidRPr="00EF2D33">
              <w:rPr>
                <w:color w:val="000000"/>
                <w:sz w:val="22"/>
                <w:szCs w:val="22"/>
              </w:rPr>
              <w:t>к</w:t>
            </w:r>
          </w:p>
        </w:tc>
        <w:tc>
          <w:tcPr>
            <w:tcW w:w="1154" w:type="dxa"/>
            <w:tcBorders>
              <w:top w:val="nil"/>
              <w:left w:val="nil"/>
              <w:bottom w:val="nil"/>
              <w:right w:val="nil"/>
            </w:tcBorders>
            <w:vAlign w:val="bottom"/>
          </w:tcPr>
          <w:p w:rsidR="00FE6269" w:rsidRPr="00EF2D33" w:rsidRDefault="00FE6269" w:rsidP="00FE6269">
            <w:pPr>
              <w:spacing w:line="220" w:lineRule="exact"/>
              <w:jc w:val="center"/>
              <w:rPr>
                <w:sz w:val="22"/>
                <w:szCs w:val="22"/>
              </w:rPr>
            </w:pPr>
            <w:r w:rsidRPr="00EF2D33">
              <w:rPr>
                <w:color w:val="000000"/>
                <w:sz w:val="22"/>
                <w:szCs w:val="22"/>
              </w:rPr>
              <w:t>‒</w:t>
            </w:r>
          </w:p>
        </w:tc>
      </w:tr>
      <w:tr w:rsidR="00FE6269" w:rsidRPr="00EF2D33" w:rsidTr="00FE6269">
        <w:trPr>
          <w:trHeight w:val="255"/>
        </w:trPr>
        <w:tc>
          <w:tcPr>
            <w:tcW w:w="4160" w:type="dxa"/>
            <w:tcBorders>
              <w:top w:val="nil"/>
              <w:left w:val="nil"/>
              <w:bottom w:val="nil"/>
              <w:right w:val="nil"/>
            </w:tcBorders>
            <w:vAlign w:val="bottom"/>
          </w:tcPr>
          <w:p w:rsidR="00FE6269" w:rsidRPr="00EF2D33" w:rsidRDefault="00FE6269" w:rsidP="00FE6269">
            <w:pPr>
              <w:spacing w:line="220" w:lineRule="exact"/>
              <w:ind w:left="340" w:hanging="3"/>
              <w:rPr>
                <w:sz w:val="22"/>
                <w:szCs w:val="22"/>
              </w:rPr>
            </w:pPr>
            <w:r w:rsidRPr="00EF2D33">
              <w:rPr>
                <w:sz w:val="22"/>
                <w:szCs w:val="22"/>
              </w:rPr>
              <w:t xml:space="preserve">виробництво транспортних засобів, </w:t>
            </w:r>
            <w:proofErr w:type="spellStart"/>
            <w:r w:rsidRPr="00EF2D33">
              <w:rPr>
                <w:sz w:val="22"/>
                <w:szCs w:val="22"/>
              </w:rPr>
              <w:t>н.в.і.у</w:t>
            </w:r>
            <w:proofErr w:type="spellEnd"/>
            <w:r w:rsidRPr="00EF2D33">
              <w:rPr>
                <w:sz w:val="22"/>
                <w:szCs w:val="22"/>
              </w:rPr>
              <w:t>.</w:t>
            </w:r>
          </w:p>
        </w:tc>
        <w:tc>
          <w:tcPr>
            <w:tcW w:w="1276" w:type="dxa"/>
            <w:tcBorders>
              <w:top w:val="nil"/>
              <w:left w:val="nil"/>
              <w:bottom w:val="nil"/>
              <w:right w:val="nil"/>
            </w:tcBorders>
            <w:vAlign w:val="bottom"/>
          </w:tcPr>
          <w:p w:rsidR="00FE6269" w:rsidRPr="00EF2D33" w:rsidRDefault="00FE6269" w:rsidP="00FE6269">
            <w:pPr>
              <w:spacing w:line="220" w:lineRule="exact"/>
              <w:jc w:val="center"/>
              <w:rPr>
                <w:color w:val="000000"/>
                <w:sz w:val="22"/>
                <w:szCs w:val="22"/>
              </w:rPr>
            </w:pPr>
            <w:r w:rsidRPr="00EF2D33">
              <w:rPr>
                <w:color w:val="000000"/>
                <w:sz w:val="22"/>
                <w:szCs w:val="22"/>
              </w:rPr>
              <w:t>30.9</w:t>
            </w:r>
          </w:p>
        </w:tc>
        <w:tc>
          <w:tcPr>
            <w:tcW w:w="1980" w:type="dxa"/>
            <w:tcBorders>
              <w:top w:val="nil"/>
              <w:left w:val="nil"/>
              <w:bottom w:val="nil"/>
              <w:right w:val="nil"/>
            </w:tcBorders>
            <w:vAlign w:val="bottom"/>
          </w:tcPr>
          <w:p w:rsidR="00FE6269" w:rsidRPr="00EF2D33" w:rsidRDefault="00FE6269" w:rsidP="00FE6269">
            <w:pPr>
              <w:jc w:val="right"/>
              <w:rPr>
                <w:color w:val="000000"/>
                <w:sz w:val="22"/>
                <w:szCs w:val="22"/>
              </w:rPr>
            </w:pPr>
            <w:r w:rsidRPr="00EF2D33">
              <w:rPr>
                <w:color w:val="000000"/>
                <w:sz w:val="22"/>
                <w:szCs w:val="22"/>
              </w:rPr>
              <w:t>к</w:t>
            </w:r>
          </w:p>
        </w:tc>
        <w:tc>
          <w:tcPr>
            <w:tcW w:w="1138" w:type="dxa"/>
            <w:tcBorders>
              <w:top w:val="nil"/>
              <w:left w:val="nil"/>
              <w:bottom w:val="nil"/>
              <w:right w:val="nil"/>
            </w:tcBorders>
            <w:vAlign w:val="bottom"/>
          </w:tcPr>
          <w:p w:rsidR="00FE6269" w:rsidRPr="00EF2D33" w:rsidRDefault="00A32340" w:rsidP="00FE6269">
            <w:pPr>
              <w:spacing w:line="220" w:lineRule="exact"/>
              <w:jc w:val="right"/>
              <w:rPr>
                <w:sz w:val="22"/>
                <w:szCs w:val="22"/>
              </w:rPr>
            </w:pPr>
            <w:r w:rsidRPr="00EF2D33">
              <w:rPr>
                <w:color w:val="000000"/>
                <w:sz w:val="22"/>
                <w:szCs w:val="22"/>
              </w:rPr>
              <w:t>к</w:t>
            </w:r>
          </w:p>
        </w:tc>
        <w:tc>
          <w:tcPr>
            <w:tcW w:w="1154" w:type="dxa"/>
            <w:tcBorders>
              <w:top w:val="nil"/>
              <w:left w:val="nil"/>
              <w:bottom w:val="nil"/>
              <w:right w:val="nil"/>
            </w:tcBorders>
            <w:vAlign w:val="bottom"/>
          </w:tcPr>
          <w:p w:rsidR="00FE6269" w:rsidRPr="00EF2D33" w:rsidRDefault="00FE6269" w:rsidP="00FE6269">
            <w:pPr>
              <w:spacing w:line="220" w:lineRule="exact"/>
              <w:jc w:val="center"/>
              <w:rPr>
                <w:sz w:val="22"/>
                <w:szCs w:val="22"/>
              </w:rPr>
            </w:pPr>
            <w:r w:rsidRPr="00EF2D33">
              <w:rPr>
                <w:color w:val="000000"/>
                <w:sz w:val="22"/>
                <w:szCs w:val="22"/>
              </w:rPr>
              <w:t>‒</w:t>
            </w:r>
          </w:p>
        </w:tc>
      </w:tr>
      <w:tr w:rsidR="00FE6269" w:rsidRPr="00EF2D33" w:rsidTr="00FE6269">
        <w:trPr>
          <w:trHeight w:val="87"/>
        </w:trPr>
        <w:tc>
          <w:tcPr>
            <w:tcW w:w="4160" w:type="dxa"/>
            <w:tcBorders>
              <w:top w:val="nil"/>
              <w:left w:val="nil"/>
              <w:bottom w:val="nil"/>
              <w:right w:val="nil"/>
            </w:tcBorders>
            <w:vAlign w:val="bottom"/>
          </w:tcPr>
          <w:p w:rsidR="00FE6269" w:rsidRPr="00EF2D33" w:rsidRDefault="00FE6269" w:rsidP="00FE6269">
            <w:pPr>
              <w:spacing w:line="220" w:lineRule="exact"/>
              <w:ind w:left="227"/>
              <w:rPr>
                <w:sz w:val="22"/>
                <w:szCs w:val="22"/>
              </w:rPr>
            </w:pPr>
            <w:r w:rsidRPr="00EF2D33">
              <w:rPr>
                <w:sz w:val="22"/>
                <w:szCs w:val="22"/>
              </w:rPr>
              <w:t>виробництво меблів</w:t>
            </w:r>
          </w:p>
        </w:tc>
        <w:tc>
          <w:tcPr>
            <w:tcW w:w="1276" w:type="dxa"/>
            <w:tcBorders>
              <w:top w:val="nil"/>
              <w:left w:val="nil"/>
              <w:bottom w:val="nil"/>
              <w:right w:val="nil"/>
            </w:tcBorders>
            <w:vAlign w:val="bottom"/>
          </w:tcPr>
          <w:p w:rsidR="00FE6269" w:rsidRPr="00EF2D33" w:rsidRDefault="00FE6269" w:rsidP="00FE6269">
            <w:pPr>
              <w:spacing w:line="220" w:lineRule="exact"/>
              <w:jc w:val="center"/>
              <w:rPr>
                <w:color w:val="000000"/>
                <w:sz w:val="22"/>
                <w:szCs w:val="22"/>
              </w:rPr>
            </w:pPr>
            <w:r w:rsidRPr="00EF2D33">
              <w:rPr>
                <w:color w:val="000000"/>
                <w:sz w:val="22"/>
                <w:szCs w:val="22"/>
              </w:rPr>
              <w:t>31</w:t>
            </w:r>
          </w:p>
        </w:tc>
        <w:tc>
          <w:tcPr>
            <w:tcW w:w="1980" w:type="dxa"/>
            <w:tcBorders>
              <w:top w:val="nil"/>
              <w:left w:val="nil"/>
              <w:bottom w:val="nil"/>
              <w:right w:val="nil"/>
            </w:tcBorders>
            <w:vAlign w:val="bottom"/>
          </w:tcPr>
          <w:p w:rsidR="00FE6269" w:rsidRPr="00EF2D33" w:rsidRDefault="00FE6269" w:rsidP="00FE6269">
            <w:pPr>
              <w:jc w:val="right"/>
              <w:rPr>
                <w:color w:val="000000"/>
                <w:sz w:val="22"/>
                <w:szCs w:val="22"/>
              </w:rPr>
            </w:pPr>
            <w:r w:rsidRPr="00EF2D33">
              <w:rPr>
                <w:color w:val="000000"/>
                <w:sz w:val="22"/>
                <w:szCs w:val="22"/>
              </w:rPr>
              <w:t>5,4</w:t>
            </w:r>
          </w:p>
        </w:tc>
        <w:tc>
          <w:tcPr>
            <w:tcW w:w="1138" w:type="dxa"/>
            <w:tcBorders>
              <w:top w:val="nil"/>
              <w:left w:val="nil"/>
              <w:bottom w:val="nil"/>
              <w:right w:val="nil"/>
            </w:tcBorders>
            <w:vAlign w:val="bottom"/>
          </w:tcPr>
          <w:p w:rsidR="00FE6269" w:rsidRPr="00EF2D33" w:rsidRDefault="00F374A2" w:rsidP="00FE6269">
            <w:pPr>
              <w:spacing w:line="220" w:lineRule="exact"/>
              <w:jc w:val="right"/>
              <w:rPr>
                <w:sz w:val="22"/>
                <w:szCs w:val="22"/>
              </w:rPr>
            </w:pPr>
            <w:r w:rsidRPr="00EF2D33">
              <w:rPr>
                <w:color w:val="000000"/>
                <w:sz w:val="22"/>
                <w:szCs w:val="22"/>
              </w:rPr>
              <w:t>3,2</w:t>
            </w:r>
          </w:p>
        </w:tc>
        <w:tc>
          <w:tcPr>
            <w:tcW w:w="1154" w:type="dxa"/>
            <w:tcBorders>
              <w:top w:val="nil"/>
              <w:left w:val="nil"/>
              <w:bottom w:val="nil"/>
              <w:right w:val="nil"/>
            </w:tcBorders>
            <w:vAlign w:val="bottom"/>
          </w:tcPr>
          <w:p w:rsidR="00FE6269" w:rsidRPr="00EF2D33" w:rsidRDefault="00FE6269" w:rsidP="00FE6269">
            <w:pPr>
              <w:spacing w:line="220" w:lineRule="exact"/>
              <w:jc w:val="center"/>
              <w:rPr>
                <w:sz w:val="22"/>
                <w:szCs w:val="22"/>
              </w:rPr>
            </w:pPr>
            <w:r w:rsidRPr="00EF2D33">
              <w:rPr>
                <w:color w:val="000000"/>
                <w:sz w:val="22"/>
                <w:szCs w:val="22"/>
              </w:rPr>
              <w:t>А</w:t>
            </w:r>
          </w:p>
        </w:tc>
      </w:tr>
      <w:tr w:rsidR="00FE6269" w:rsidRPr="00EF2D33" w:rsidTr="00FE6269">
        <w:trPr>
          <w:trHeight w:val="87"/>
        </w:trPr>
        <w:tc>
          <w:tcPr>
            <w:tcW w:w="4160" w:type="dxa"/>
            <w:tcBorders>
              <w:top w:val="nil"/>
              <w:left w:val="nil"/>
              <w:bottom w:val="nil"/>
              <w:right w:val="nil"/>
            </w:tcBorders>
            <w:vAlign w:val="bottom"/>
          </w:tcPr>
          <w:p w:rsidR="00FE6269" w:rsidRPr="00EF2D33" w:rsidRDefault="00FE6269" w:rsidP="00FE6269">
            <w:pPr>
              <w:spacing w:line="220" w:lineRule="exact"/>
              <w:ind w:left="340" w:hanging="3"/>
              <w:rPr>
                <w:sz w:val="22"/>
                <w:szCs w:val="22"/>
              </w:rPr>
            </w:pPr>
            <w:r w:rsidRPr="00EF2D33">
              <w:rPr>
                <w:sz w:val="22"/>
                <w:szCs w:val="22"/>
              </w:rPr>
              <w:t>виробництво меблів</w:t>
            </w:r>
          </w:p>
        </w:tc>
        <w:tc>
          <w:tcPr>
            <w:tcW w:w="1276" w:type="dxa"/>
            <w:tcBorders>
              <w:top w:val="nil"/>
              <w:left w:val="nil"/>
              <w:bottom w:val="nil"/>
              <w:right w:val="nil"/>
            </w:tcBorders>
            <w:vAlign w:val="bottom"/>
          </w:tcPr>
          <w:p w:rsidR="00FE6269" w:rsidRPr="00EF2D33" w:rsidRDefault="00FE6269" w:rsidP="00FE6269">
            <w:pPr>
              <w:spacing w:line="220" w:lineRule="exact"/>
              <w:jc w:val="center"/>
              <w:rPr>
                <w:color w:val="000000"/>
                <w:sz w:val="22"/>
                <w:szCs w:val="22"/>
                <w:lang w:eastAsia="uk-UA"/>
              </w:rPr>
            </w:pPr>
            <w:r w:rsidRPr="00EF2D33">
              <w:rPr>
                <w:color w:val="000000"/>
                <w:sz w:val="22"/>
                <w:szCs w:val="22"/>
              </w:rPr>
              <w:t>31.0</w:t>
            </w:r>
          </w:p>
        </w:tc>
        <w:tc>
          <w:tcPr>
            <w:tcW w:w="1980" w:type="dxa"/>
            <w:tcBorders>
              <w:top w:val="nil"/>
              <w:left w:val="nil"/>
              <w:bottom w:val="nil"/>
              <w:right w:val="nil"/>
            </w:tcBorders>
            <w:vAlign w:val="bottom"/>
          </w:tcPr>
          <w:p w:rsidR="00FE6269" w:rsidRPr="00EF2D33" w:rsidRDefault="00FE6269" w:rsidP="00FE6269">
            <w:pPr>
              <w:jc w:val="right"/>
              <w:rPr>
                <w:color w:val="000000"/>
                <w:sz w:val="22"/>
                <w:szCs w:val="22"/>
              </w:rPr>
            </w:pPr>
            <w:r w:rsidRPr="00EF2D33">
              <w:rPr>
                <w:color w:val="000000"/>
                <w:sz w:val="22"/>
                <w:szCs w:val="22"/>
              </w:rPr>
              <w:t>5,4</w:t>
            </w:r>
          </w:p>
        </w:tc>
        <w:tc>
          <w:tcPr>
            <w:tcW w:w="1138" w:type="dxa"/>
            <w:tcBorders>
              <w:top w:val="nil"/>
              <w:left w:val="nil"/>
              <w:bottom w:val="nil"/>
              <w:right w:val="nil"/>
            </w:tcBorders>
            <w:vAlign w:val="bottom"/>
          </w:tcPr>
          <w:p w:rsidR="00FE6269" w:rsidRPr="00EF2D33" w:rsidRDefault="0048016C" w:rsidP="00FE6269">
            <w:pPr>
              <w:spacing w:line="220" w:lineRule="exact"/>
              <w:jc w:val="right"/>
              <w:rPr>
                <w:color w:val="000000"/>
                <w:sz w:val="22"/>
                <w:szCs w:val="22"/>
              </w:rPr>
            </w:pPr>
            <w:r w:rsidRPr="00EF2D33">
              <w:rPr>
                <w:color w:val="000000"/>
                <w:sz w:val="22"/>
                <w:szCs w:val="22"/>
              </w:rPr>
              <w:t>3,2</w:t>
            </w:r>
          </w:p>
        </w:tc>
        <w:tc>
          <w:tcPr>
            <w:tcW w:w="1154" w:type="dxa"/>
            <w:tcBorders>
              <w:top w:val="nil"/>
              <w:left w:val="nil"/>
              <w:bottom w:val="nil"/>
              <w:right w:val="nil"/>
            </w:tcBorders>
            <w:vAlign w:val="bottom"/>
          </w:tcPr>
          <w:p w:rsidR="00FE6269" w:rsidRPr="00EF2D33" w:rsidRDefault="00FE6269" w:rsidP="00FE6269">
            <w:pPr>
              <w:spacing w:line="220" w:lineRule="exact"/>
              <w:jc w:val="center"/>
              <w:rPr>
                <w:sz w:val="22"/>
                <w:szCs w:val="22"/>
              </w:rPr>
            </w:pPr>
            <w:r w:rsidRPr="00EF2D33">
              <w:rPr>
                <w:color w:val="000000"/>
                <w:sz w:val="22"/>
                <w:szCs w:val="22"/>
              </w:rPr>
              <w:t>А</w:t>
            </w:r>
          </w:p>
        </w:tc>
      </w:tr>
      <w:tr w:rsidR="00FE6269" w:rsidRPr="00EF2D33" w:rsidTr="00FE6269">
        <w:trPr>
          <w:trHeight w:val="87"/>
        </w:trPr>
        <w:tc>
          <w:tcPr>
            <w:tcW w:w="4160" w:type="dxa"/>
            <w:tcBorders>
              <w:top w:val="nil"/>
              <w:left w:val="nil"/>
              <w:bottom w:val="nil"/>
              <w:right w:val="nil"/>
            </w:tcBorders>
            <w:vAlign w:val="bottom"/>
          </w:tcPr>
          <w:p w:rsidR="00FE6269" w:rsidRPr="00EF2D33" w:rsidRDefault="00FE6269" w:rsidP="00FE6269">
            <w:pPr>
              <w:spacing w:line="220" w:lineRule="exact"/>
              <w:ind w:left="227"/>
              <w:rPr>
                <w:sz w:val="22"/>
                <w:szCs w:val="22"/>
              </w:rPr>
            </w:pPr>
            <w:r w:rsidRPr="00EF2D33">
              <w:rPr>
                <w:sz w:val="22"/>
                <w:szCs w:val="22"/>
              </w:rPr>
              <w:t>виробництво іншої продукції</w:t>
            </w:r>
          </w:p>
        </w:tc>
        <w:tc>
          <w:tcPr>
            <w:tcW w:w="1276" w:type="dxa"/>
            <w:tcBorders>
              <w:top w:val="nil"/>
              <w:left w:val="nil"/>
              <w:bottom w:val="nil"/>
              <w:right w:val="nil"/>
            </w:tcBorders>
            <w:vAlign w:val="bottom"/>
          </w:tcPr>
          <w:p w:rsidR="00FE6269" w:rsidRPr="00EF2D33" w:rsidRDefault="00FE6269" w:rsidP="00FE6269">
            <w:pPr>
              <w:spacing w:line="220" w:lineRule="exact"/>
              <w:jc w:val="center"/>
              <w:rPr>
                <w:color w:val="000000"/>
                <w:sz w:val="22"/>
                <w:szCs w:val="22"/>
              </w:rPr>
            </w:pPr>
            <w:r w:rsidRPr="00EF2D33">
              <w:rPr>
                <w:color w:val="000000"/>
                <w:sz w:val="22"/>
                <w:szCs w:val="22"/>
              </w:rPr>
              <w:t>32</w:t>
            </w:r>
          </w:p>
        </w:tc>
        <w:tc>
          <w:tcPr>
            <w:tcW w:w="1980" w:type="dxa"/>
            <w:tcBorders>
              <w:top w:val="nil"/>
              <w:left w:val="nil"/>
              <w:bottom w:val="nil"/>
              <w:right w:val="nil"/>
            </w:tcBorders>
            <w:vAlign w:val="bottom"/>
          </w:tcPr>
          <w:p w:rsidR="00FE6269" w:rsidRPr="00EF2D33" w:rsidRDefault="00FE6269" w:rsidP="00FE6269">
            <w:pPr>
              <w:jc w:val="right"/>
              <w:rPr>
                <w:color w:val="000000"/>
                <w:sz w:val="22"/>
                <w:szCs w:val="22"/>
              </w:rPr>
            </w:pPr>
            <w:r w:rsidRPr="00EF2D33">
              <w:rPr>
                <w:color w:val="000000"/>
                <w:sz w:val="22"/>
                <w:szCs w:val="22"/>
              </w:rPr>
              <w:t>3,3</w:t>
            </w:r>
          </w:p>
        </w:tc>
        <w:tc>
          <w:tcPr>
            <w:tcW w:w="1138" w:type="dxa"/>
            <w:tcBorders>
              <w:top w:val="nil"/>
              <w:left w:val="nil"/>
              <w:bottom w:val="nil"/>
              <w:right w:val="nil"/>
            </w:tcBorders>
            <w:vAlign w:val="bottom"/>
          </w:tcPr>
          <w:p w:rsidR="00FE6269" w:rsidRPr="00EF2D33" w:rsidRDefault="00FE6269" w:rsidP="00FE6269">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FE6269" w:rsidRPr="00EF2D33" w:rsidRDefault="00FE6269" w:rsidP="00FE6269">
            <w:pPr>
              <w:spacing w:line="220" w:lineRule="exact"/>
              <w:jc w:val="center"/>
              <w:rPr>
                <w:sz w:val="22"/>
                <w:szCs w:val="22"/>
              </w:rPr>
            </w:pPr>
            <w:r w:rsidRPr="00EF2D33">
              <w:rPr>
                <w:color w:val="000000"/>
                <w:sz w:val="22"/>
                <w:szCs w:val="22"/>
              </w:rPr>
              <w:t>‒</w:t>
            </w:r>
          </w:p>
        </w:tc>
      </w:tr>
      <w:tr w:rsidR="00FE6269" w:rsidRPr="00EF2D33" w:rsidTr="00FE6269">
        <w:trPr>
          <w:trHeight w:val="255"/>
        </w:trPr>
        <w:tc>
          <w:tcPr>
            <w:tcW w:w="4160" w:type="dxa"/>
            <w:tcBorders>
              <w:top w:val="nil"/>
              <w:left w:val="nil"/>
              <w:bottom w:val="nil"/>
              <w:right w:val="nil"/>
            </w:tcBorders>
            <w:vAlign w:val="bottom"/>
          </w:tcPr>
          <w:p w:rsidR="00FE6269" w:rsidRPr="00EF2D33" w:rsidRDefault="00FE6269" w:rsidP="00FE6269">
            <w:pPr>
              <w:spacing w:line="220" w:lineRule="exact"/>
              <w:ind w:left="340" w:hanging="3"/>
              <w:rPr>
                <w:sz w:val="22"/>
                <w:szCs w:val="22"/>
              </w:rPr>
            </w:pPr>
            <w:r w:rsidRPr="00EF2D33">
              <w:rPr>
                <w:sz w:val="22"/>
                <w:szCs w:val="22"/>
              </w:rPr>
              <w:t>виробництво ювелірних виробів, біжутерії та подібних виробів</w:t>
            </w:r>
          </w:p>
        </w:tc>
        <w:tc>
          <w:tcPr>
            <w:tcW w:w="1276" w:type="dxa"/>
            <w:tcBorders>
              <w:top w:val="nil"/>
              <w:left w:val="nil"/>
              <w:bottom w:val="nil"/>
              <w:right w:val="nil"/>
            </w:tcBorders>
            <w:vAlign w:val="bottom"/>
          </w:tcPr>
          <w:p w:rsidR="00FE6269" w:rsidRPr="00EF2D33" w:rsidRDefault="00FE6269" w:rsidP="00FE6269">
            <w:pPr>
              <w:spacing w:line="220" w:lineRule="exact"/>
              <w:jc w:val="center"/>
              <w:rPr>
                <w:color w:val="000000"/>
                <w:sz w:val="22"/>
                <w:szCs w:val="22"/>
                <w:lang w:eastAsia="uk-UA"/>
              </w:rPr>
            </w:pPr>
            <w:r w:rsidRPr="00EF2D33">
              <w:rPr>
                <w:color w:val="000000"/>
                <w:sz w:val="22"/>
                <w:szCs w:val="22"/>
              </w:rPr>
              <w:t>32.1</w:t>
            </w:r>
          </w:p>
        </w:tc>
        <w:tc>
          <w:tcPr>
            <w:tcW w:w="1980" w:type="dxa"/>
            <w:tcBorders>
              <w:top w:val="nil"/>
              <w:left w:val="nil"/>
              <w:bottom w:val="nil"/>
              <w:right w:val="nil"/>
            </w:tcBorders>
            <w:vAlign w:val="bottom"/>
          </w:tcPr>
          <w:p w:rsidR="00FE6269" w:rsidRPr="00EF2D33" w:rsidRDefault="00FE6269" w:rsidP="00FE6269">
            <w:pPr>
              <w:jc w:val="right"/>
              <w:rPr>
                <w:color w:val="000000"/>
                <w:sz w:val="22"/>
                <w:szCs w:val="22"/>
              </w:rPr>
            </w:pPr>
            <w:r w:rsidRPr="00EF2D33">
              <w:rPr>
                <w:color w:val="000000"/>
                <w:sz w:val="22"/>
                <w:szCs w:val="22"/>
              </w:rPr>
              <w:t>0,2</w:t>
            </w:r>
          </w:p>
        </w:tc>
        <w:tc>
          <w:tcPr>
            <w:tcW w:w="1138" w:type="dxa"/>
            <w:tcBorders>
              <w:top w:val="nil"/>
              <w:left w:val="nil"/>
              <w:bottom w:val="nil"/>
              <w:right w:val="nil"/>
            </w:tcBorders>
            <w:vAlign w:val="bottom"/>
          </w:tcPr>
          <w:p w:rsidR="00FE6269" w:rsidRPr="00EF2D33" w:rsidRDefault="00FE6269" w:rsidP="00FE6269">
            <w:pPr>
              <w:spacing w:line="220" w:lineRule="exact"/>
              <w:jc w:val="right"/>
              <w:rPr>
                <w:color w:val="000000"/>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FE6269" w:rsidRPr="00EF2D33" w:rsidRDefault="00FE6269" w:rsidP="00FE6269">
            <w:pPr>
              <w:spacing w:line="220" w:lineRule="exact"/>
              <w:jc w:val="center"/>
              <w:rPr>
                <w:sz w:val="22"/>
                <w:szCs w:val="22"/>
              </w:rPr>
            </w:pPr>
            <w:r w:rsidRPr="00EF2D33">
              <w:rPr>
                <w:color w:val="000000"/>
                <w:sz w:val="22"/>
                <w:szCs w:val="22"/>
              </w:rPr>
              <w:t>‒</w:t>
            </w:r>
          </w:p>
        </w:tc>
      </w:tr>
      <w:tr w:rsidR="00FE6269" w:rsidRPr="00EF2D33" w:rsidTr="00FE6269">
        <w:trPr>
          <w:trHeight w:val="87"/>
        </w:trPr>
        <w:tc>
          <w:tcPr>
            <w:tcW w:w="4160" w:type="dxa"/>
            <w:tcBorders>
              <w:top w:val="nil"/>
              <w:left w:val="nil"/>
              <w:bottom w:val="nil"/>
              <w:right w:val="nil"/>
            </w:tcBorders>
            <w:vAlign w:val="bottom"/>
          </w:tcPr>
          <w:p w:rsidR="00FE6269" w:rsidRPr="00EF2D33" w:rsidRDefault="00FE6269" w:rsidP="00FE6269">
            <w:pPr>
              <w:spacing w:line="220" w:lineRule="exact"/>
              <w:ind w:left="340" w:hanging="3"/>
              <w:rPr>
                <w:sz w:val="22"/>
                <w:szCs w:val="22"/>
              </w:rPr>
            </w:pPr>
            <w:r w:rsidRPr="00EF2D33">
              <w:rPr>
                <w:sz w:val="22"/>
                <w:szCs w:val="22"/>
              </w:rPr>
              <w:t>виробництво музичних інструментів</w:t>
            </w:r>
          </w:p>
        </w:tc>
        <w:tc>
          <w:tcPr>
            <w:tcW w:w="1276" w:type="dxa"/>
            <w:tcBorders>
              <w:top w:val="nil"/>
              <w:left w:val="nil"/>
              <w:bottom w:val="nil"/>
              <w:right w:val="nil"/>
            </w:tcBorders>
            <w:vAlign w:val="bottom"/>
          </w:tcPr>
          <w:p w:rsidR="00FE6269" w:rsidRPr="00EF2D33" w:rsidRDefault="00FE6269" w:rsidP="00FE6269">
            <w:pPr>
              <w:spacing w:line="220" w:lineRule="exact"/>
              <w:jc w:val="center"/>
              <w:rPr>
                <w:color w:val="000000"/>
                <w:sz w:val="22"/>
                <w:szCs w:val="22"/>
              </w:rPr>
            </w:pPr>
            <w:r w:rsidRPr="00EF2D33">
              <w:rPr>
                <w:color w:val="000000"/>
                <w:sz w:val="22"/>
                <w:szCs w:val="22"/>
              </w:rPr>
              <w:t>32.2</w:t>
            </w:r>
          </w:p>
        </w:tc>
        <w:tc>
          <w:tcPr>
            <w:tcW w:w="1980" w:type="dxa"/>
            <w:tcBorders>
              <w:top w:val="nil"/>
              <w:left w:val="nil"/>
              <w:bottom w:val="nil"/>
              <w:right w:val="nil"/>
            </w:tcBorders>
            <w:vAlign w:val="bottom"/>
          </w:tcPr>
          <w:p w:rsidR="00FE6269" w:rsidRPr="00EF2D33" w:rsidRDefault="00FE6269" w:rsidP="00FE6269">
            <w:pPr>
              <w:jc w:val="right"/>
              <w:rPr>
                <w:color w:val="000000"/>
                <w:sz w:val="22"/>
                <w:szCs w:val="22"/>
              </w:rPr>
            </w:pPr>
            <w:r w:rsidRPr="00EF2D33">
              <w:rPr>
                <w:color w:val="000000"/>
                <w:sz w:val="22"/>
                <w:szCs w:val="22"/>
              </w:rPr>
              <w:t>0,0</w:t>
            </w:r>
          </w:p>
        </w:tc>
        <w:tc>
          <w:tcPr>
            <w:tcW w:w="1138" w:type="dxa"/>
            <w:tcBorders>
              <w:top w:val="nil"/>
              <w:left w:val="nil"/>
              <w:bottom w:val="nil"/>
              <w:right w:val="nil"/>
            </w:tcBorders>
            <w:vAlign w:val="bottom"/>
          </w:tcPr>
          <w:p w:rsidR="00FE6269" w:rsidRPr="00EF2D33" w:rsidRDefault="000909D6" w:rsidP="00FE6269">
            <w:pPr>
              <w:spacing w:line="220" w:lineRule="exact"/>
              <w:jc w:val="right"/>
              <w:rPr>
                <w:color w:val="000000"/>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FE6269" w:rsidRPr="00EF2D33" w:rsidRDefault="00FE6269" w:rsidP="00FE6269">
            <w:pPr>
              <w:spacing w:line="220" w:lineRule="exact"/>
              <w:jc w:val="center"/>
              <w:rPr>
                <w:sz w:val="22"/>
                <w:szCs w:val="22"/>
              </w:rPr>
            </w:pPr>
            <w:r w:rsidRPr="00EF2D33">
              <w:rPr>
                <w:color w:val="000000"/>
                <w:sz w:val="22"/>
                <w:szCs w:val="22"/>
              </w:rPr>
              <w:t>‒</w:t>
            </w:r>
          </w:p>
        </w:tc>
      </w:tr>
      <w:tr w:rsidR="00FE6269" w:rsidRPr="00EF2D33" w:rsidTr="00FE6269">
        <w:trPr>
          <w:trHeight w:val="87"/>
        </w:trPr>
        <w:tc>
          <w:tcPr>
            <w:tcW w:w="4160" w:type="dxa"/>
            <w:tcBorders>
              <w:top w:val="nil"/>
              <w:left w:val="nil"/>
              <w:bottom w:val="nil"/>
              <w:right w:val="nil"/>
            </w:tcBorders>
            <w:vAlign w:val="bottom"/>
          </w:tcPr>
          <w:p w:rsidR="00FE6269" w:rsidRPr="00EF2D33" w:rsidRDefault="00FE6269" w:rsidP="00FE6269">
            <w:pPr>
              <w:spacing w:line="220" w:lineRule="exact"/>
              <w:ind w:left="340" w:hanging="3"/>
              <w:rPr>
                <w:sz w:val="22"/>
                <w:szCs w:val="22"/>
              </w:rPr>
            </w:pPr>
            <w:r w:rsidRPr="00EF2D33">
              <w:rPr>
                <w:sz w:val="22"/>
                <w:szCs w:val="22"/>
              </w:rPr>
              <w:t>виробництво спортивних товарів</w:t>
            </w:r>
          </w:p>
        </w:tc>
        <w:tc>
          <w:tcPr>
            <w:tcW w:w="1276" w:type="dxa"/>
            <w:tcBorders>
              <w:top w:val="nil"/>
              <w:left w:val="nil"/>
              <w:bottom w:val="nil"/>
              <w:right w:val="nil"/>
            </w:tcBorders>
            <w:vAlign w:val="bottom"/>
          </w:tcPr>
          <w:p w:rsidR="00FE6269" w:rsidRPr="00EF2D33" w:rsidRDefault="00FE6269" w:rsidP="00FE6269">
            <w:pPr>
              <w:spacing w:line="220" w:lineRule="exact"/>
              <w:jc w:val="center"/>
              <w:rPr>
                <w:color w:val="000000"/>
                <w:sz w:val="22"/>
                <w:szCs w:val="22"/>
              </w:rPr>
            </w:pPr>
            <w:r w:rsidRPr="00EF2D33">
              <w:rPr>
                <w:color w:val="000000"/>
                <w:sz w:val="22"/>
                <w:szCs w:val="22"/>
              </w:rPr>
              <w:t>32.3</w:t>
            </w:r>
          </w:p>
        </w:tc>
        <w:tc>
          <w:tcPr>
            <w:tcW w:w="1980" w:type="dxa"/>
            <w:tcBorders>
              <w:top w:val="nil"/>
              <w:left w:val="nil"/>
              <w:bottom w:val="nil"/>
              <w:right w:val="nil"/>
            </w:tcBorders>
            <w:vAlign w:val="bottom"/>
          </w:tcPr>
          <w:p w:rsidR="00FE6269" w:rsidRPr="00EF2D33" w:rsidRDefault="00FE6269" w:rsidP="00FE6269">
            <w:pPr>
              <w:jc w:val="right"/>
              <w:rPr>
                <w:color w:val="000000"/>
                <w:sz w:val="22"/>
                <w:szCs w:val="22"/>
              </w:rPr>
            </w:pPr>
            <w:r w:rsidRPr="00EF2D33">
              <w:rPr>
                <w:color w:val="000000"/>
                <w:sz w:val="22"/>
                <w:szCs w:val="22"/>
              </w:rPr>
              <w:t>0,3</w:t>
            </w:r>
          </w:p>
        </w:tc>
        <w:tc>
          <w:tcPr>
            <w:tcW w:w="1138" w:type="dxa"/>
            <w:tcBorders>
              <w:top w:val="nil"/>
              <w:left w:val="nil"/>
              <w:bottom w:val="nil"/>
              <w:right w:val="nil"/>
            </w:tcBorders>
            <w:vAlign w:val="bottom"/>
          </w:tcPr>
          <w:p w:rsidR="00FE6269" w:rsidRPr="00EF2D33" w:rsidRDefault="000909D6" w:rsidP="00FE6269">
            <w:pPr>
              <w:spacing w:line="220" w:lineRule="exact"/>
              <w:jc w:val="right"/>
              <w:rPr>
                <w:color w:val="000000"/>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FE6269" w:rsidRPr="00EF2D33" w:rsidRDefault="00FE6269" w:rsidP="00FE6269">
            <w:pPr>
              <w:spacing w:line="220" w:lineRule="exact"/>
              <w:jc w:val="center"/>
              <w:rPr>
                <w:sz w:val="22"/>
                <w:szCs w:val="22"/>
              </w:rPr>
            </w:pPr>
            <w:r w:rsidRPr="00EF2D33">
              <w:rPr>
                <w:color w:val="000000"/>
                <w:sz w:val="22"/>
                <w:szCs w:val="22"/>
              </w:rPr>
              <w:t>‒</w:t>
            </w:r>
          </w:p>
        </w:tc>
      </w:tr>
      <w:tr w:rsidR="00FE6269" w:rsidRPr="00EF2D33" w:rsidTr="00FE6269">
        <w:trPr>
          <w:trHeight w:val="87"/>
        </w:trPr>
        <w:tc>
          <w:tcPr>
            <w:tcW w:w="4160" w:type="dxa"/>
            <w:tcBorders>
              <w:top w:val="nil"/>
              <w:left w:val="nil"/>
              <w:bottom w:val="nil"/>
              <w:right w:val="nil"/>
            </w:tcBorders>
            <w:vAlign w:val="bottom"/>
          </w:tcPr>
          <w:p w:rsidR="00FE6269" w:rsidRPr="00EF2D33" w:rsidRDefault="00FE6269" w:rsidP="00FE6269">
            <w:pPr>
              <w:spacing w:line="220" w:lineRule="exact"/>
              <w:ind w:left="340" w:hanging="3"/>
              <w:rPr>
                <w:sz w:val="22"/>
                <w:szCs w:val="22"/>
              </w:rPr>
            </w:pPr>
            <w:r w:rsidRPr="00EF2D33">
              <w:rPr>
                <w:sz w:val="22"/>
                <w:szCs w:val="22"/>
              </w:rPr>
              <w:t>виробництво ігор та іграшок</w:t>
            </w:r>
          </w:p>
        </w:tc>
        <w:tc>
          <w:tcPr>
            <w:tcW w:w="1276" w:type="dxa"/>
            <w:tcBorders>
              <w:top w:val="nil"/>
              <w:left w:val="nil"/>
              <w:bottom w:val="nil"/>
              <w:right w:val="nil"/>
            </w:tcBorders>
            <w:vAlign w:val="bottom"/>
          </w:tcPr>
          <w:p w:rsidR="00FE6269" w:rsidRPr="00EF2D33" w:rsidRDefault="00FE6269" w:rsidP="00FE6269">
            <w:pPr>
              <w:spacing w:line="220" w:lineRule="exact"/>
              <w:jc w:val="center"/>
              <w:rPr>
                <w:color w:val="000000"/>
                <w:sz w:val="22"/>
                <w:szCs w:val="22"/>
              </w:rPr>
            </w:pPr>
            <w:r w:rsidRPr="00EF2D33">
              <w:rPr>
                <w:color w:val="000000"/>
                <w:sz w:val="22"/>
                <w:szCs w:val="22"/>
              </w:rPr>
              <w:t>32.4</w:t>
            </w:r>
          </w:p>
        </w:tc>
        <w:tc>
          <w:tcPr>
            <w:tcW w:w="1980" w:type="dxa"/>
            <w:tcBorders>
              <w:top w:val="nil"/>
              <w:left w:val="nil"/>
              <w:bottom w:val="nil"/>
              <w:right w:val="nil"/>
            </w:tcBorders>
            <w:vAlign w:val="bottom"/>
          </w:tcPr>
          <w:p w:rsidR="00FE6269" w:rsidRPr="00EF2D33" w:rsidRDefault="00FE6269" w:rsidP="00FE6269">
            <w:pPr>
              <w:jc w:val="right"/>
              <w:rPr>
                <w:color w:val="000000"/>
                <w:sz w:val="22"/>
                <w:szCs w:val="22"/>
              </w:rPr>
            </w:pPr>
            <w:r w:rsidRPr="00EF2D33">
              <w:rPr>
                <w:color w:val="000000"/>
                <w:sz w:val="22"/>
                <w:szCs w:val="22"/>
              </w:rPr>
              <w:t>0,3</w:t>
            </w:r>
          </w:p>
        </w:tc>
        <w:tc>
          <w:tcPr>
            <w:tcW w:w="1138" w:type="dxa"/>
            <w:tcBorders>
              <w:top w:val="nil"/>
              <w:left w:val="nil"/>
              <w:bottom w:val="nil"/>
              <w:right w:val="nil"/>
            </w:tcBorders>
            <w:vAlign w:val="bottom"/>
          </w:tcPr>
          <w:p w:rsidR="00FE6269" w:rsidRPr="00EF2D33" w:rsidRDefault="00FE6269" w:rsidP="00FE6269">
            <w:pPr>
              <w:spacing w:line="220" w:lineRule="exact"/>
              <w:jc w:val="right"/>
              <w:rPr>
                <w:color w:val="000000"/>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FE6269" w:rsidRPr="00EF2D33" w:rsidRDefault="00FE6269" w:rsidP="00FE6269">
            <w:pPr>
              <w:spacing w:line="220" w:lineRule="exact"/>
              <w:jc w:val="center"/>
              <w:rPr>
                <w:sz w:val="22"/>
                <w:szCs w:val="22"/>
              </w:rPr>
            </w:pPr>
            <w:r w:rsidRPr="00EF2D33">
              <w:rPr>
                <w:color w:val="000000"/>
                <w:sz w:val="22"/>
                <w:szCs w:val="22"/>
              </w:rPr>
              <w:t>‒</w:t>
            </w:r>
          </w:p>
        </w:tc>
      </w:tr>
      <w:tr w:rsidR="00FE6269" w:rsidRPr="00EF2D33" w:rsidTr="00FE6269">
        <w:trPr>
          <w:trHeight w:val="184"/>
        </w:trPr>
        <w:tc>
          <w:tcPr>
            <w:tcW w:w="4160" w:type="dxa"/>
            <w:tcBorders>
              <w:top w:val="nil"/>
              <w:left w:val="nil"/>
              <w:bottom w:val="nil"/>
              <w:right w:val="nil"/>
            </w:tcBorders>
            <w:vAlign w:val="bottom"/>
          </w:tcPr>
          <w:p w:rsidR="00FE6269" w:rsidRPr="00EF2D33" w:rsidRDefault="00FE6269" w:rsidP="00FE6269">
            <w:pPr>
              <w:spacing w:line="220" w:lineRule="exact"/>
              <w:ind w:left="340" w:hanging="3"/>
              <w:rPr>
                <w:sz w:val="22"/>
                <w:szCs w:val="22"/>
              </w:rPr>
            </w:pPr>
            <w:r w:rsidRPr="00EF2D33">
              <w:rPr>
                <w:sz w:val="22"/>
                <w:szCs w:val="22"/>
              </w:rPr>
              <w:t>виробництво медичних і стоматологічних інструментів і матеріалів</w:t>
            </w:r>
          </w:p>
        </w:tc>
        <w:tc>
          <w:tcPr>
            <w:tcW w:w="1276" w:type="dxa"/>
            <w:tcBorders>
              <w:top w:val="nil"/>
              <w:left w:val="nil"/>
              <w:bottom w:val="nil"/>
              <w:right w:val="nil"/>
            </w:tcBorders>
            <w:vAlign w:val="bottom"/>
          </w:tcPr>
          <w:p w:rsidR="00FE6269" w:rsidRPr="00EF2D33" w:rsidRDefault="00FE6269" w:rsidP="00FE6269">
            <w:pPr>
              <w:spacing w:line="220" w:lineRule="exact"/>
              <w:jc w:val="center"/>
              <w:rPr>
                <w:color w:val="000000"/>
                <w:sz w:val="22"/>
                <w:szCs w:val="22"/>
              </w:rPr>
            </w:pPr>
            <w:r w:rsidRPr="00EF2D33">
              <w:rPr>
                <w:color w:val="000000"/>
                <w:sz w:val="22"/>
                <w:szCs w:val="22"/>
              </w:rPr>
              <w:t>32.5</w:t>
            </w:r>
          </w:p>
        </w:tc>
        <w:tc>
          <w:tcPr>
            <w:tcW w:w="1980" w:type="dxa"/>
            <w:tcBorders>
              <w:top w:val="nil"/>
              <w:left w:val="nil"/>
              <w:bottom w:val="nil"/>
              <w:right w:val="nil"/>
            </w:tcBorders>
            <w:vAlign w:val="bottom"/>
          </w:tcPr>
          <w:p w:rsidR="00FE6269" w:rsidRPr="00EF2D33" w:rsidRDefault="00FE6269" w:rsidP="00FE6269">
            <w:pPr>
              <w:jc w:val="right"/>
              <w:rPr>
                <w:color w:val="000000"/>
                <w:sz w:val="22"/>
                <w:szCs w:val="22"/>
              </w:rPr>
            </w:pPr>
            <w:r w:rsidRPr="00EF2D33">
              <w:rPr>
                <w:color w:val="000000"/>
                <w:sz w:val="22"/>
                <w:szCs w:val="22"/>
              </w:rPr>
              <w:t>1,5</w:t>
            </w:r>
          </w:p>
        </w:tc>
        <w:tc>
          <w:tcPr>
            <w:tcW w:w="1138" w:type="dxa"/>
            <w:tcBorders>
              <w:top w:val="nil"/>
              <w:left w:val="nil"/>
              <w:bottom w:val="nil"/>
              <w:right w:val="nil"/>
            </w:tcBorders>
            <w:vAlign w:val="bottom"/>
          </w:tcPr>
          <w:p w:rsidR="00FE6269" w:rsidRPr="00EF2D33" w:rsidRDefault="00FE6269" w:rsidP="00FE6269">
            <w:pPr>
              <w:spacing w:line="220" w:lineRule="exact"/>
              <w:jc w:val="right"/>
              <w:rPr>
                <w:color w:val="000000"/>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FE6269" w:rsidRPr="00EF2D33" w:rsidRDefault="00FE6269" w:rsidP="00FE6269">
            <w:pPr>
              <w:spacing w:line="220" w:lineRule="exact"/>
              <w:jc w:val="center"/>
              <w:rPr>
                <w:sz w:val="22"/>
                <w:szCs w:val="22"/>
              </w:rPr>
            </w:pPr>
            <w:r w:rsidRPr="00EF2D33">
              <w:rPr>
                <w:color w:val="000000"/>
                <w:sz w:val="22"/>
                <w:szCs w:val="22"/>
              </w:rPr>
              <w:t>‒</w:t>
            </w:r>
          </w:p>
        </w:tc>
      </w:tr>
      <w:tr w:rsidR="00FE6269" w:rsidRPr="00EF2D33" w:rsidTr="00FE6269">
        <w:trPr>
          <w:trHeight w:val="87"/>
        </w:trPr>
        <w:tc>
          <w:tcPr>
            <w:tcW w:w="4160" w:type="dxa"/>
            <w:tcBorders>
              <w:top w:val="nil"/>
              <w:left w:val="nil"/>
              <w:bottom w:val="nil"/>
              <w:right w:val="nil"/>
            </w:tcBorders>
            <w:vAlign w:val="bottom"/>
          </w:tcPr>
          <w:p w:rsidR="00FE6269" w:rsidRPr="00EF2D33" w:rsidRDefault="00FE6269" w:rsidP="00FE6269">
            <w:pPr>
              <w:spacing w:line="220" w:lineRule="exact"/>
              <w:ind w:left="340"/>
              <w:rPr>
                <w:color w:val="000000"/>
                <w:sz w:val="22"/>
                <w:szCs w:val="22"/>
              </w:rPr>
            </w:pPr>
            <w:r w:rsidRPr="00EF2D33">
              <w:rPr>
                <w:color w:val="000000"/>
                <w:sz w:val="22"/>
                <w:szCs w:val="22"/>
              </w:rPr>
              <w:t xml:space="preserve">виробництво продукції, </w:t>
            </w:r>
            <w:proofErr w:type="spellStart"/>
            <w:r w:rsidRPr="00EF2D33">
              <w:rPr>
                <w:color w:val="000000"/>
                <w:sz w:val="22"/>
                <w:szCs w:val="22"/>
              </w:rPr>
              <w:t>н.в.і.у</w:t>
            </w:r>
            <w:proofErr w:type="spellEnd"/>
            <w:r w:rsidRPr="00EF2D33">
              <w:rPr>
                <w:color w:val="000000"/>
                <w:sz w:val="22"/>
                <w:szCs w:val="22"/>
              </w:rPr>
              <w:t>.</w:t>
            </w:r>
          </w:p>
        </w:tc>
        <w:tc>
          <w:tcPr>
            <w:tcW w:w="1276" w:type="dxa"/>
            <w:tcBorders>
              <w:top w:val="nil"/>
              <w:left w:val="nil"/>
              <w:bottom w:val="nil"/>
              <w:right w:val="nil"/>
            </w:tcBorders>
            <w:vAlign w:val="bottom"/>
          </w:tcPr>
          <w:p w:rsidR="00FE6269" w:rsidRPr="00EF2D33" w:rsidRDefault="00FE6269" w:rsidP="00FE6269">
            <w:pPr>
              <w:spacing w:line="220" w:lineRule="exact"/>
              <w:jc w:val="center"/>
              <w:rPr>
                <w:color w:val="000000"/>
                <w:sz w:val="22"/>
                <w:szCs w:val="22"/>
              </w:rPr>
            </w:pPr>
            <w:r w:rsidRPr="00EF2D33">
              <w:rPr>
                <w:color w:val="000000"/>
                <w:sz w:val="22"/>
                <w:szCs w:val="22"/>
              </w:rPr>
              <w:t>32.9</w:t>
            </w:r>
          </w:p>
        </w:tc>
        <w:tc>
          <w:tcPr>
            <w:tcW w:w="1980" w:type="dxa"/>
            <w:tcBorders>
              <w:top w:val="nil"/>
              <w:left w:val="nil"/>
              <w:bottom w:val="nil"/>
              <w:right w:val="nil"/>
            </w:tcBorders>
            <w:vAlign w:val="bottom"/>
          </w:tcPr>
          <w:p w:rsidR="00FE6269" w:rsidRPr="00EF2D33" w:rsidRDefault="00FE6269" w:rsidP="00FE6269">
            <w:pPr>
              <w:jc w:val="right"/>
              <w:rPr>
                <w:color w:val="000000"/>
                <w:sz w:val="22"/>
                <w:szCs w:val="22"/>
              </w:rPr>
            </w:pPr>
            <w:r w:rsidRPr="00EF2D33">
              <w:rPr>
                <w:color w:val="000000"/>
                <w:sz w:val="22"/>
                <w:szCs w:val="22"/>
              </w:rPr>
              <w:t>1,0</w:t>
            </w:r>
          </w:p>
        </w:tc>
        <w:tc>
          <w:tcPr>
            <w:tcW w:w="1138" w:type="dxa"/>
            <w:tcBorders>
              <w:top w:val="nil"/>
              <w:left w:val="nil"/>
              <w:bottom w:val="nil"/>
              <w:right w:val="nil"/>
            </w:tcBorders>
            <w:vAlign w:val="bottom"/>
          </w:tcPr>
          <w:p w:rsidR="00FE6269" w:rsidRPr="00EF2D33" w:rsidRDefault="00FE6269" w:rsidP="00FE6269">
            <w:pPr>
              <w:spacing w:line="220" w:lineRule="exact"/>
              <w:jc w:val="right"/>
              <w:rPr>
                <w:color w:val="000000"/>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FE6269" w:rsidRPr="00EF2D33" w:rsidRDefault="00FE6269" w:rsidP="00FE6269">
            <w:pPr>
              <w:spacing w:line="220" w:lineRule="exact"/>
              <w:jc w:val="center"/>
              <w:rPr>
                <w:sz w:val="22"/>
                <w:szCs w:val="22"/>
              </w:rPr>
            </w:pPr>
            <w:r w:rsidRPr="00EF2D33">
              <w:rPr>
                <w:color w:val="000000"/>
                <w:sz w:val="22"/>
                <w:szCs w:val="22"/>
              </w:rPr>
              <w:t>‒</w:t>
            </w:r>
          </w:p>
        </w:tc>
      </w:tr>
      <w:tr w:rsidR="00FE6269" w:rsidRPr="00EF2D33" w:rsidTr="00FE6269">
        <w:trPr>
          <w:trHeight w:val="255"/>
        </w:trPr>
        <w:tc>
          <w:tcPr>
            <w:tcW w:w="4160" w:type="dxa"/>
            <w:tcBorders>
              <w:top w:val="nil"/>
              <w:left w:val="nil"/>
              <w:bottom w:val="nil"/>
              <w:right w:val="nil"/>
            </w:tcBorders>
            <w:vAlign w:val="bottom"/>
          </w:tcPr>
          <w:p w:rsidR="00FE6269" w:rsidRPr="00EF2D33" w:rsidRDefault="00FE6269" w:rsidP="00FE6269">
            <w:pPr>
              <w:spacing w:line="220" w:lineRule="exact"/>
              <w:ind w:left="227"/>
              <w:rPr>
                <w:sz w:val="22"/>
                <w:szCs w:val="22"/>
              </w:rPr>
            </w:pPr>
            <w:r w:rsidRPr="00EF2D33">
              <w:rPr>
                <w:sz w:val="22"/>
                <w:szCs w:val="22"/>
              </w:rPr>
              <w:t xml:space="preserve">ремонт і монтаж машин і </w:t>
            </w:r>
            <w:proofErr w:type="spellStart"/>
            <w:r w:rsidRPr="00EF2D33">
              <w:rPr>
                <w:sz w:val="22"/>
                <w:szCs w:val="22"/>
              </w:rPr>
              <w:t>устатковання</w:t>
            </w:r>
            <w:proofErr w:type="spellEnd"/>
          </w:p>
        </w:tc>
        <w:tc>
          <w:tcPr>
            <w:tcW w:w="1276" w:type="dxa"/>
            <w:tcBorders>
              <w:top w:val="nil"/>
              <w:left w:val="nil"/>
              <w:bottom w:val="nil"/>
              <w:right w:val="nil"/>
            </w:tcBorders>
            <w:vAlign w:val="bottom"/>
          </w:tcPr>
          <w:p w:rsidR="00FE6269" w:rsidRPr="00EF2D33" w:rsidRDefault="00FE6269" w:rsidP="00FE6269">
            <w:pPr>
              <w:spacing w:line="220" w:lineRule="exact"/>
              <w:jc w:val="center"/>
              <w:rPr>
                <w:color w:val="000000"/>
                <w:sz w:val="22"/>
                <w:szCs w:val="22"/>
              </w:rPr>
            </w:pPr>
            <w:r w:rsidRPr="00EF2D33">
              <w:rPr>
                <w:color w:val="000000"/>
                <w:sz w:val="22"/>
                <w:szCs w:val="22"/>
              </w:rPr>
              <w:t>33</w:t>
            </w:r>
          </w:p>
        </w:tc>
        <w:tc>
          <w:tcPr>
            <w:tcW w:w="1980" w:type="dxa"/>
            <w:tcBorders>
              <w:top w:val="nil"/>
              <w:left w:val="nil"/>
              <w:bottom w:val="nil"/>
              <w:right w:val="nil"/>
            </w:tcBorders>
            <w:vAlign w:val="bottom"/>
          </w:tcPr>
          <w:p w:rsidR="00FE6269" w:rsidRPr="00EF2D33" w:rsidRDefault="00FE6269" w:rsidP="00FE6269">
            <w:pPr>
              <w:jc w:val="right"/>
              <w:rPr>
                <w:color w:val="000000"/>
                <w:sz w:val="22"/>
                <w:szCs w:val="22"/>
              </w:rPr>
            </w:pPr>
            <w:r w:rsidRPr="00EF2D33">
              <w:rPr>
                <w:color w:val="000000"/>
                <w:sz w:val="22"/>
                <w:szCs w:val="22"/>
              </w:rPr>
              <w:t>18,2</w:t>
            </w:r>
          </w:p>
        </w:tc>
        <w:tc>
          <w:tcPr>
            <w:tcW w:w="1138" w:type="dxa"/>
            <w:tcBorders>
              <w:top w:val="nil"/>
              <w:left w:val="nil"/>
              <w:bottom w:val="nil"/>
              <w:right w:val="nil"/>
            </w:tcBorders>
            <w:vAlign w:val="bottom"/>
          </w:tcPr>
          <w:p w:rsidR="00FE6269" w:rsidRPr="00EF2D33" w:rsidRDefault="00FE6269" w:rsidP="00FE6269">
            <w:pPr>
              <w:spacing w:line="220" w:lineRule="exact"/>
              <w:jc w:val="right"/>
              <w:rPr>
                <w:sz w:val="22"/>
                <w:szCs w:val="22"/>
              </w:rPr>
            </w:pPr>
            <w:r w:rsidRPr="00EF2D33">
              <w:rPr>
                <w:color w:val="000000"/>
                <w:sz w:val="22"/>
                <w:szCs w:val="22"/>
              </w:rPr>
              <w:t>1,4</w:t>
            </w:r>
          </w:p>
        </w:tc>
        <w:tc>
          <w:tcPr>
            <w:tcW w:w="1154" w:type="dxa"/>
            <w:tcBorders>
              <w:top w:val="nil"/>
              <w:left w:val="nil"/>
              <w:bottom w:val="nil"/>
              <w:right w:val="nil"/>
            </w:tcBorders>
            <w:vAlign w:val="bottom"/>
          </w:tcPr>
          <w:p w:rsidR="00FE6269" w:rsidRPr="00EF2D33" w:rsidRDefault="00FE6269" w:rsidP="00FE6269">
            <w:pPr>
              <w:spacing w:line="220" w:lineRule="exact"/>
              <w:jc w:val="center"/>
              <w:rPr>
                <w:sz w:val="22"/>
                <w:szCs w:val="22"/>
              </w:rPr>
            </w:pPr>
            <w:r w:rsidRPr="00EF2D33">
              <w:rPr>
                <w:color w:val="000000"/>
                <w:sz w:val="22"/>
                <w:szCs w:val="22"/>
              </w:rPr>
              <w:t>А</w:t>
            </w:r>
          </w:p>
        </w:tc>
      </w:tr>
      <w:tr w:rsidR="00FE6269" w:rsidRPr="00EF2D33" w:rsidTr="00FE6269">
        <w:trPr>
          <w:trHeight w:val="255"/>
        </w:trPr>
        <w:tc>
          <w:tcPr>
            <w:tcW w:w="4160" w:type="dxa"/>
            <w:tcBorders>
              <w:top w:val="nil"/>
              <w:left w:val="nil"/>
              <w:bottom w:val="nil"/>
              <w:right w:val="nil"/>
            </w:tcBorders>
            <w:vAlign w:val="bottom"/>
          </w:tcPr>
          <w:p w:rsidR="00FE6269" w:rsidRPr="00EF2D33" w:rsidRDefault="00FE6269" w:rsidP="00FE6269">
            <w:pPr>
              <w:spacing w:line="220" w:lineRule="exact"/>
              <w:ind w:left="340" w:hanging="3"/>
              <w:rPr>
                <w:sz w:val="22"/>
                <w:szCs w:val="22"/>
              </w:rPr>
            </w:pPr>
            <w:r w:rsidRPr="00EF2D33">
              <w:rPr>
                <w:sz w:val="22"/>
                <w:szCs w:val="22"/>
              </w:rPr>
              <w:t xml:space="preserve">ремонт і технічне обслуговування готових металевих виробів, машин і </w:t>
            </w:r>
            <w:proofErr w:type="spellStart"/>
            <w:r w:rsidRPr="00EF2D33">
              <w:rPr>
                <w:sz w:val="22"/>
                <w:szCs w:val="22"/>
              </w:rPr>
              <w:t>устатковання</w:t>
            </w:r>
            <w:proofErr w:type="spellEnd"/>
          </w:p>
        </w:tc>
        <w:tc>
          <w:tcPr>
            <w:tcW w:w="1276" w:type="dxa"/>
            <w:tcBorders>
              <w:top w:val="nil"/>
              <w:left w:val="nil"/>
              <w:bottom w:val="nil"/>
              <w:right w:val="nil"/>
            </w:tcBorders>
            <w:vAlign w:val="bottom"/>
          </w:tcPr>
          <w:p w:rsidR="00FE6269" w:rsidRPr="00EF2D33" w:rsidRDefault="00FE6269" w:rsidP="00FE6269">
            <w:pPr>
              <w:spacing w:line="220" w:lineRule="exact"/>
              <w:jc w:val="center"/>
              <w:rPr>
                <w:color w:val="000000"/>
                <w:sz w:val="22"/>
                <w:szCs w:val="22"/>
                <w:lang w:eastAsia="uk-UA"/>
              </w:rPr>
            </w:pPr>
            <w:r w:rsidRPr="00EF2D33">
              <w:rPr>
                <w:color w:val="000000"/>
                <w:sz w:val="22"/>
                <w:szCs w:val="22"/>
              </w:rPr>
              <w:t>33.1</w:t>
            </w:r>
          </w:p>
        </w:tc>
        <w:tc>
          <w:tcPr>
            <w:tcW w:w="1980" w:type="dxa"/>
            <w:tcBorders>
              <w:top w:val="nil"/>
              <w:left w:val="nil"/>
              <w:bottom w:val="nil"/>
              <w:right w:val="nil"/>
            </w:tcBorders>
            <w:vAlign w:val="bottom"/>
          </w:tcPr>
          <w:p w:rsidR="00FE6269" w:rsidRPr="00EF2D33" w:rsidRDefault="00FE6269" w:rsidP="00FE6269">
            <w:pPr>
              <w:jc w:val="right"/>
              <w:rPr>
                <w:color w:val="000000"/>
                <w:sz w:val="22"/>
                <w:szCs w:val="22"/>
              </w:rPr>
            </w:pPr>
            <w:r w:rsidRPr="00EF2D33">
              <w:rPr>
                <w:color w:val="000000"/>
                <w:sz w:val="22"/>
                <w:szCs w:val="22"/>
              </w:rPr>
              <w:t>14,6</w:t>
            </w:r>
          </w:p>
        </w:tc>
        <w:tc>
          <w:tcPr>
            <w:tcW w:w="1138" w:type="dxa"/>
            <w:tcBorders>
              <w:top w:val="nil"/>
              <w:left w:val="nil"/>
              <w:bottom w:val="nil"/>
              <w:right w:val="nil"/>
            </w:tcBorders>
            <w:vAlign w:val="bottom"/>
          </w:tcPr>
          <w:p w:rsidR="00FE6269" w:rsidRPr="00EF2D33" w:rsidRDefault="00FE6269" w:rsidP="00FE6269">
            <w:pPr>
              <w:spacing w:line="220" w:lineRule="exact"/>
              <w:jc w:val="right"/>
              <w:rPr>
                <w:sz w:val="22"/>
                <w:szCs w:val="22"/>
              </w:rPr>
            </w:pPr>
            <w:r w:rsidRPr="00EF2D33">
              <w:rPr>
                <w:color w:val="000000"/>
                <w:sz w:val="22"/>
                <w:szCs w:val="22"/>
              </w:rPr>
              <w:t>1,7</w:t>
            </w:r>
          </w:p>
        </w:tc>
        <w:tc>
          <w:tcPr>
            <w:tcW w:w="1154" w:type="dxa"/>
            <w:tcBorders>
              <w:top w:val="nil"/>
              <w:left w:val="nil"/>
              <w:bottom w:val="nil"/>
              <w:right w:val="nil"/>
            </w:tcBorders>
            <w:vAlign w:val="bottom"/>
          </w:tcPr>
          <w:p w:rsidR="00FE6269" w:rsidRPr="00EF2D33" w:rsidRDefault="00FE6269" w:rsidP="00FE6269">
            <w:pPr>
              <w:spacing w:line="220" w:lineRule="exact"/>
              <w:jc w:val="center"/>
              <w:rPr>
                <w:sz w:val="22"/>
                <w:szCs w:val="22"/>
              </w:rPr>
            </w:pPr>
            <w:r w:rsidRPr="00EF2D33">
              <w:rPr>
                <w:color w:val="000000"/>
                <w:sz w:val="22"/>
                <w:szCs w:val="22"/>
              </w:rPr>
              <w:t>А</w:t>
            </w:r>
          </w:p>
        </w:tc>
      </w:tr>
      <w:tr w:rsidR="00FE6269" w:rsidRPr="00EF2D33" w:rsidTr="00FE6269">
        <w:trPr>
          <w:trHeight w:val="255"/>
        </w:trPr>
        <w:tc>
          <w:tcPr>
            <w:tcW w:w="4160" w:type="dxa"/>
            <w:tcBorders>
              <w:top w:val="nil"/>
              <w:left w:val="nil"/>
              <w:bottom w:val="nil"/>
              <w:right w:val="nil"/>
            </w:tcBorders>
            <w:vAlign w:val="bottom"/>
          </w:tcPr>
          <w:p w:rsidR="00FE6269" w:rsidRPr="00EF2D33" w:rsidRDefault="00FE6269" w:rsidP="00FE6269">
            <w:pPr>
              <w:spacing w:line="220" w:lineRule="exact"/>
              <w:ind w:left="340" w:hanging="3"/>
              <w:rPr>
                <w:sz w:val="22"/>
                <w:szCs w:val="22"/>
              </w:rPr>
            </w:pPr>
            <w:r w:rsidRPr="00EF2D33">
              <w:rPr>
                <w:sz w:val="22"/>
                <w:szCs w:val="22"/>
              </w:rPr>
              <w:t xml:space="preserve">установлення та монтаж машин і </w:t>
            </w:r>
            <w:proofErr w:type="spellStart"/>
            <w:r w:rsidRPr="00EF2D33">
              <w:rPr>
                <w:sz w:val="22"/>
                <w:szCs w:val="22"/>
              </w:rPr>
              <w:t>устатковання</w:t>
            </w:r>
            <w:proofErr w:type="spellEnd"/>
          </w:p>
        </w:tc>
        <w:tc>
          <w:tcPr>
            <w:tcW w:w="1276" w:type="dxa"/>
            <w:tcBorders>
              <w:top w:val="nil"/>
              <w:left w:val="nil"/>
              <w:bottom w:val="nil"/>
              <w:right w:val="nil"/>
            </w:tcBorders>
            <w:vAlign w:val="bottom"/>
          </w:tcPr>
          <w:p w:rsidR="00FE6269" w:rsidRPr="00EF2D33" w:rsidRDefault="00FE6269" w:rsidP="00FE6269">
            <w:pPr>
              <w:spacing w:line="220" w:lineRule="exact"/>
              <w:jc w:val="center"/>
              <w:rPr>
                <w:color w:val="000000"/>
                <w:sz w:val="22"/>
                <w:szCs w:val="22"/>
              </w:rPr>
            </w:pPr>
            <w:r w:rsidRPr="00EF2D33">
              <w:rPr>
                <w:color w:val="000000"/>
                <w:sz w:val="22"/>
                <w:szCs w:val="22"/>
              </w:rPr>
              <w:t>33.2</w:t>
            </w:r>
          </w:p>
        </w:tc>
        <w:tc>
          <w:tcPr>
            <w:tcW w:w="1980" w:type="dxa"/>
            <w:tcBorders>
              <w:top w:val="nil"/>
              <w:left w:val="nil"/>
              <w:bottom w:val="nil"/>
              <w:right w:val="nil"/>
            </w:tcBorders>
            <w:vAlign w:val="bottom"/>
          </w:tcPr>
          <w:p w:rsidR="00FE6269" w:rsidRPr="00EF2D33" w:rsidRDefault="00FE6269" w:rsidP="00FE6269">
            <w:pPr>
              <w:jc w:val="right"/>
              <w:rPr>
                <w:color w:val="000000"/>
                <w:sz w:val="22"/>
                <w:szCs w:val="22"/>
              </w:rPr>
            </w:pPr>
            <w:r w:rsidRPr="00EF2D33">
              <w:rPr>
                <w:color w:val="000000"/>
                <w:sz w:val="22"/>
                <w:szCs w:val="22"/>
              </w:rPr>
              <w:t>3,6</w:t>
            </w:r>
          </w:p>
        </w:tc>
        <w:tc>
          <w:tcPr>
            <w:tcW w:w="1138" w:type="dxa"/>
            <w:tcBorders>
              <w:top w:val="nil"/>
              <w:left w:val="nil"/>
              <w:bottom w:val="nil"/>
              <w:right w:val="nil"/>
            </w:tcBorders>
            <w:vAlign w:val="bottom"/>
          </w:tcPr>
          <w:p w:rsidR="00FE6269" w:rsidRPr="00EF2D33" w:rsidRDefault="00FE6269" w:rsidP="00FE6269">
            <w:pPr>
              <w:spacing w:line="220" w:lineRule="exact"/>
              <w:jc w:val="right"/>
              <w:rPr>
                <w:sz w:val="22"/>
                <w:szCs w:val="22"/>
              </w:rPr>
            </w:pPr>
            <w:r w:rsidRPr="00EF2D33">
              <w:rPr>
                <w:color w:val="000000"/>
                <w:sz w:val="22"/>
                <w:szCs w:val="22"/>
              </w:rPr>
              <w:t>3,5</w:t>
            </w:r>
          </w:p>
        </w:tc>
        <w:tc>
          <w:tcPr>
            <w:tcW w:w="1154" w:type="dxa"/>
            <w:tcBorders>
              <w:top w:val="nil"/>
              <w:left w:val="nil"/>
              <w:bottom w:val="nil"/>
              <w:right w:val="nil"/>
            </w:tcBorders>
            <w:vAlign w:val="bottom"/>
          </w:tcPr>
          <w:p w:rsidR="00FE6269" w:rsidRPr="00EF2D33" w:rsidRDefault="00FE6269" w:rsidP="00FE6269">
            <w:pPr>
              <w:spacing w:line="220" w:lineRule="exact"/>
              <w:jc w:val="center"/>
              <w:rPr>
                <w:sz w:val="22"/>
                <w:szCs w:val="22"/>
              </w:rPr>
            </w:pPr>
            <w:r w:rsidRPr="00EF2D33">
              <w:rPr>
                <w:color w:val="000000"/>
                <w:sz w:val="22"/>
                <w:szCs w:val="22"/>
              </w:rPr>
              <w:t>А</w:t>
            </w:r>
          </w:p>
        </w:tc>
      </w:tr>
      <w:tr w:rsidR="00FE6269" w:rsidRPr="00EF2D33" w:rsidTr="00FE6269">
        <w:trPr>
          <w:trHeight w:val="255"/>
        </w:trPr>
        <w:tc>
          <w:tcPr>
            <w:tcW w:w="4160" w:type="dxa"/>
            <w:tcBorders>
              <w:top w:val="nil"/>
              <w:left w:val="nil"/>
              <w:bottom w:val="nil"/>
              <w:right w:val="nil"/>
            </w:tcBorders>
            <w:vAlign w:val="bottom"/>
          </w:tcPr>
          <w:p w:rsidR="00FE6269" w:rsidRPr="00EF2D33" w:rsidRDefault="00FE6269" w:rsidP="00FE6269">
            <w:pPr>
              <w:spacing w:line="220" w:lineRule="exact"/>
              <w:ind w:left="57"/>
              <w:rPr>
                <w:sz w:val="22"/>
                <w:szCs w:val="22"/>
              </w:rPr>
            </w:pPr>
            <w:r w:rsidRPr="00EF2D33">
              <w:rPr>
                <w:sz w:val="22"/>
                <w:szCs w:val="22"/>
              </w:rPr>
              <w:t>Постачання електроенергії, газу, пари та кондиційованого повітря</w:t>
            </w:r>
          </w:p>
        </w:tc>
        <w:tc>
          <w:tcPr>
            <w:tcW w:w="1276" w:type="dxa"/>
            <w:tcBorders>
              <w:top w:val="nil"/>
              <w:left w:val="nil"/>
              <w:bottom w:val="nil"/>
              <w:right w:val="nil"/>
            </w:tcBorders>
            <w:vAlign w:val="bottom"/>
          </w:tcPr>
          <w:p w:rsidR="00FE6269" w:rsidRPr="00EF2D33" w:rsidRDefault="00FE6269" w:rsidP="00FE6269">
            <w:pPr>
              <w:spacing w:line="220" w:lineRule="exact"/>
              <w:jc w:val="center"/>
              <w:rPr>
                <w:color w:val="000000"/>
                <w:sz w:val="22"/>
                <w:szCs w:val="22"/>
              </w:rPr>
            </w:pPr>
            <w:r w:rsidRPr="00EF2D33">
              <w:rPr>
                <w:color w:val="000000"/>
                <w:sz w:val="22"/>
                <w:szCs w:val="22"/>
              </w:rPr>
              <w:t>D</w:t>
            </w:r>
          </w:p>
        </w:tc>
        <w:tc>
          <w:tcPr>
            <w:tcW w:w="1980" w:type="dxa"/>
            <w:tcBorders>
              <w:top w:val="nil"/>
              <w:left w:val="nil"/>
              <w:bottom w:val="nil"/>
              <w:right w:val="nil"/>
            </w:tcBorders>
            <w:vAlign w:val="bottom"/>
          </w:tcPr>
          <w:p w:rsidR="00FE6269" w:rsidRPr="00EF2D33" w:rsidRDefault="00FE6269" w:rsidP="00FE6269">
            <w:pPr>
              <w:jc w:val="right"/>
              <w:rPr>
                <w:color w:val="000000"/>
                <w:sz w:val="22"/>
                <w:szCs w:val="22"/>
              </w:rPr>
            </w:pPr>
            <w:r w:rsidRPr="00EF2D33">
              <w:rPr>
                <w:color w:val="000000"/>
                <w:sz w:val="22"/>
                <w:szCs w:val="22"/>
              </w:rPr>
              <w:t>41,9</w:t>
            </w:r>
          </w:p>
        </w:tc>
        <w:tc>
          <w:tcPr>
            <w:tcW w:w="1138" w:type="dxa"/>
            <w:tcBorders>
              <w:top w:val="nil"/>
              <w:left w:val="nil"/>
              <w:bottom w:val="nil"/>
              <w:right w:val="nil"/>
            </w:tcBorders>
            <w:vAlign w:val="bottom"/>
          </w:tcPr>
          <w:p w:rsidR="00FE6269" w:rsidRPr="00EF2D33" w:rsidRDefault="00A9445E" w:rsidP="00FE6269">
            <w:pPr>
              <w:spacing w:line="220" w:lineRule="exact"/>
              <w:jc w:val="right"/>
              <w:rPr>
                <w:sz w:val="22"/>
                <w:szCs w:val="22"/>
                <w:lang w:val="ru-RU"/>
              </w:rPr>
            </w:pPr>
            <w:r w:rsidRPr="00EF2D33">
              <w:rPr>
                <w:color w:val="000000"/>
                <w:sz w:val="22"/>
                <w:szCs w:val="22"/>
              </w:rPr>
              <w:t>1,4</w:t>
            </w:r>
          </w:p>
        </w:tc>
        <w:tc>
          <w:tcPr>
            <w:tcW w:w="1154" w:type="dxa"/>
            <w:tcBorders>
              <w:top w:val="nil"/>
              <w:left w:val="nil"/>
              <w:bottom w:val="nil"/>
              <w:right w:val="nil"/>
            </w:tcBorders>
            <w:vAlign w:val="bottom"/>
          </w:tcPr>
          <w:p w:rsidR="00FE6269" w:rsidRPr="00EF2D33" w:rsidRDefault="00FE6269" w:rsidP="00FE6269">
            <w:pPr>
              <w:spacing w:line="220" w:lineRule="exact"/>
              <w:jc w:val="center"/>
              <w:rPr>
                <w:sz w:val="22"/>
                <w:szCs w:val="22"/>
              </w:rPr>
            </w:pPr>
            <w:r w:rsidRPr="00EF2D33">
              <w:rPr>
                <w:color w:val="000000"/>
                <w:sz w:val="22"/>
                <w:szCs w:val="22"/>
              </w:rPr>
              <w:t>А</w:t>
            </w:r>
          </w:p>
        </w:tc>
      </w:tr>
      <w:tr w:rsidR="00FE6269" w:rsidRPr="00EF2D33" w:rsidTr="00FE6269">
        <w:trPr>
          <w:trHeight w:val="255"/>
        </w:trPr>
        <w:tc>
          <w:tcPr>
            <w:tcW w:w="4160" w:type="dxa"/>
            <w:tcBorders>
              <w:top w:val="nil"/>
              <w:left w:val="nil"/>
              <w:bottom w:val="nil"/>
              <w:right w:val="nil"/>
            </w:tcBorders>
            <w:vAlign w:val="bottom"/>
          </w:tcPr>
          <w:p w:rsidR="00FE6269" w:rsidRPr="00EF2D33" w:rsidRDefault="00FE6269" w:rsidP="00FE6269">
            <w:pPr>
              <w:spacing w:line="220" w:lineRule="exact"/>
              <w:ind w:left="227"/>
              <w:rPr>
                <w:sz w:val="22"/>
                <w:szCs w:val="22"/>
              </w:rPr>
            </w:pPr>
            <w:r w:rsidRPr="00EF2D33">
              <w:rPr>
                <w:sz w:val="22"/>
                <w:szCs w:val="22"/>
              </w:rPr>
              <w:t>постачання електроенергії, газу,  пари та кондиційованого повітря</w:t>
            </w:r>
          </w:p>
        </w:tc>
        <w:tc>
          <w:tcPr>
            <w:tcW w:w="1276" w:type="dxa"/>
            <w:tcBorders>
              <w:top w:val="nil"/>
              <w:left w:val="nil"/>
              <w:bottom w:val="nil"/>
              <w:right w:val="nil"/>
            </w:tcBorders>
            <w:vAlign w:val="bottom"/>
          </w:tcPr>
          <w:p w:rsidR="00FE6269" w:rsidRPr="00EF2D33" w:rsidRDefault="00FE6269" w:rsidP="00FE6269">
            <w:pPr>
              <w:spacing w:line="220" w:lineRule="exact"/>
              <w:jc w:val="center"/>
              <w:rPr>
                <w:color w:val="000000"/>
                <w:sz w:val="22"/>
                <w:szCs w:val="22"/>
              </w:rPr>
            </w:pPr>
            <w:r w:rsidRPr="00EF2D33">
              <w:rPr>
                <w:color w:val="000000"/>
                <w:sz w:val="22"/>
                <w:szCs w:val="22"/>
              </w:rPr>
              <w:t>35</w:t>
            </w:r>
          </w:p>
        </w:tc>
        <w:tc>
          <w:tcPr>
            <w:tcW w:w="1980" w:type="dxa"/>
            <w:tcBorders>
              <w:top w:val="nil"/>
              <w:left w:val="nil"/>
              <w:bottom w:val="nil"/>
              <w:right w:val="nil"/>
            </w:tcBorders>
            <w:vAlign w:val="bottom"/>
          </w:tcPr>
          <w:p w:rsidR="00FE6269" w:rsidRPr="00EF2D33" w:rsidRDefault="00FE6269" w:rsidP="00FE6269">
            <w:pPr>
              <w:jc w:val="right"/>
              <w:rPr>
                <w:color w:val="000000"/>
                <w:sz w:val="22"/>
                <w:szCs w:val="22"/>
              </w:rPr>
            </w:pPr>
            <w:r w:rsidRPr="00EF2D33">
              <w:rPr>
                <w:color w:val="000000"/>
                <w:sz w:val="22"/>
                <w:szCs w:val="22"/>
              </w:rPr>
              <w:t>41,9</w:t>
            </w:r>
          </w:p>
        </w:tc>
        <w:tc>
          <w:tcPr>
            <w:tcW w:w="1138" w:type="dxa"/>
            <w:tcBorders>
              <w:top w:val="nil"/>
              <w:left w:val="nil"/>
              <w:bottom w:val="nil"/>
              <w:right w:val="nil"/>
            </w:tcBorders>
            <w:vAlign w:val="bottom"/>
          </w:tcPr>
          <w:p w:rsidR="00FE6269" w:rsidRPr="00EF2D33" w:rsidRDefault="00A9445E" w:rsidP="00FE6269">
            <w:pPr>
              <w:spacing w:line="220" w:lineRule="exact"/>
              <w:jc w:val="right"/>
              <w:rPr>
                <w:sz w:val="22"/>
                <w:szCs w:val="22"/>
                <w:lang w:val="ru-RU"/>
              </w:rPr>
            </w:pPr>
            <w:r w:rsidRPr="00EF2D33">
              <w:rPr>
                <w:color w:val="000000"/>
                <w:sz w:val="22"/>
                <w:szCs w:val="22"/>
              </w:rPr>
              <w:t>1,4</w:t>
            </w:r>
          </w:p>
        </w:tc>
        <w:tc>
          <w:tcPr>
            <w:tcW w:w="1154" w:type="dxa"/>
            <w:tcBorders>
              <w:top w:val="nil"/>
              <w:left w:val="nil"/>
              <w:bottom w:val="nil"/>
              <w:right w:val="nil"/>
            </w:tcBorders>
            <w:vAlign w:val="bottom"/>
          </w:tcPr>
          <w:p w:rsidR="00FE6269" w:rsidRPr="00EF2D33" w:rsidRDefault="00FE6269" w:rsidP="00FE6269">
            <w:pPr>
              <w:spacing w:line="220" w:lineRule="exact"/>
              <w:jc w:val="center"/>
              <w:rPr>
                <w:sz w:val="22"/>
                <w:szCs w:val="22"/>
              </w:rPr>
            </w:pPr>
            <w:r w:rsidRPr="00EF2D33">
              <w:rPr>
                <w:color w:val="000000"/>
                <w:sz w:val="22"/>
                <w:szCs w:val="22"/>
              </w:rPr>
              <w:t>А</w:t>
            </w:r>
          </w:p>
        </w:tc>
      </w:tr>
      <w:tr w:rsidR="00FE6269" w:rsidRPr="00EF2D33" w:rsidTr="00FE6269">
        <w:trPr>
          <w:trHeight w:val="255"/>
        </w:trPr>
        <w:tc>
          <w:tcPr>
            <w:tcW w:w="4160" w:type="dxa"/>
            <w:tcBorders>
              <w:top w:val="nil"/>
              <w:left w:val="nil"/>
              <w:bottom w:val="nil"/>
              <w:right w:val="nil"/>
            </w:tcBorders>
            <w:vAlign w:val="bottom"/>
          </w:tcPr>
          <w:p w:rsidR="00FE6269" w:rsidRPr="00EF2D33" w:rsidRDefault="00FE6269" w:rsidP="00FE6269">
            <w:pPr>
              <w:spacing w:line="220" w:lineRule="exact"/>
              <w:ind w:left="340" w:hanging="3"/>
              <w:rPr>
                <w:sz w:val="22"/>
                <w:szCs w:val="22"/>
              </w:rPr>
            </w:pPr>
            <w:r w:rsidRPr="00EF2D33">
              <w:rPr>
                <w:sz w:val="22"/>
                <w:szCs w:val="22"/>
              </w:rPr>
              <w:t>виробництво, передача та розподілення електроенергії</w:t>
            </w:r>
          </w:p>
        </w:tc>
        <w:tc>
          <w:tcPr>
            <w:tcW w:w="1276" w:type="dxa"/>
            <w:tcBorders>
              <w:top w:val="nil"/>
              <w:left w:val="nil"/>
              <w:bottom w:val="nil"/>
              <w:right w:val="nil"/>
            </w:tcBorders>
            <w:vAlign w:val="bottom"/>
          </w:tcPr>
          <w:p w:rsidR="00FE6269" w:rsidRPr="00EF2D33" w:rsidRDefault="00FE6269" w:rsidP="00FE6269">
            <w:pPr>
              <w:spacing w:line="220" w:lineRule="exact"/>
              <w:jc w:val="center"/>
              <w:rPr>
                <w:color w:val="000000"/>
                <w:sz w:val="22"/>
                <w:szCs w:val="22"/>
                <w:lang w:eastAsia="uk-UA"/>
              </w:rPr>
            </w:pPr>
            <w:r w:rsidRPr="00EF2D33">
              <w:rPr>
                <w:color w:val="000000"/>
                <w:sz w:val="22"/>
                <w:szCs w:val="22"/>
              </w:rPr>
              <w:t>35.1</w:t>
            </w:r>
          </w:p>
        </w:tc>
        <w:tc>
          <w:tcPr>
            <w:tcW w:w="1980" w:type="dxa"/>
            <w:tcBorders>
              <w:top w:val="nil"/>
              <w:left w:val="nil"/>
              <w:bottom w:val="nil"/>
              <w:right w:val="nil"/>
            </w:tcBorders>
            <w:vAlign w:val="bottom"/>
          </w:tcPr>
          <w:p w:rsidR="00FE6269" w:rsidRPr="00EF2D33" w:rsidRDefault="00FE6269" w:rsidP="00FE6269">
            <w:pPr>
              <w:jc w:val="right"/>
              <w:rPr>
                <w:color w:val="000000"/>
                <w:sz w:val="22"/>
                <w:szCs w:val="22"/>
              </w:rPr>
            </w:pPr>
            <w:r w:rsidRPr="00EF2D33">
              <w:rPr>
                <w:color w:val="000000"/>
                <w:sz w:val="22"/>
                <w:szCs w:val="22"/>
              </w:rPr>
              <w:t>31,1</w:t>
            </w:r>
          </w:p>
        </w:tc>
        <w:tc>
          <w:tcPr>
            <w:tcW w:w="1138" w:type="dxa"/>
            <w:tcBorders>
              <w:top w:val="nil"/>
              <w:left w:val="nil"/>
              <w:bottom w:val="nil"/>
              <w:right w:val="nil"/>
            </w:tcBorders>
            <w:vAlign w:val="bottom"/>
          </w:tcPr>
          <w:p w:rsidR="00FE6269" w:rsidRPr="00EF2D33" w:rsidRDefault="0048016C" w:rsidP="00FE6269">
            <w:pPr>
              <w:spacing w:line="220" w:lineRule="exact"/>
              <w:jc w:val="right"/>
              <w:rPr>
                <w:sz w:val="22"/>
                <w:szCs w:val="22"/>
                <w:lang w:val="ru-RU"/>
              </w:rPr>
            </w:pPr>
            <w:r w:rsidRPr="00EF2D33">
              <w:rPr>
                <w:color w:val="000000"/>
                <w:sz w:val="22"/>
                <w:szCs w:val="22"/>
              </w:rPr>
              <w:t>1,9</w:t>
            </w:r>
          </w:p>
        </w:tc>
        <w:tc>
          <w:tcPr>
            <w:tcW w:w="1154" w:type="dxa"/>
            <w:tcBorders>
              <w:top w:val="nil"/>
              <w:left w:val="nil"/>
              <w:bottom w:val="nil"/>
              <w:right w:val="nil"/>
            </w:tcBorders>
            <w:vAlign w:val="bottom"/>
          </w:tcPr>
          <w:p w:rsidR="00FE6269" w:rsidRPr="00EF2D33" w:rsidRDefault="00FE6269" w:rsidP="00FE6269">
            <w:pPr>
              <w:spacing w:line="220" w:lineRule="exact"/>
              <w:jc w:val="center"/>
              <w:rPr>
                <w:sz w:val="22"/>
                <w:szCs w:val="22"/>
              </w:rPr>
            </w:pPr>
            <w:r w:rsidRPr="00EF2D33">
              <w:rPr>
                <w:color w:val="000000"/>
                <w:sz w:val="22"/>
                <w:szCs w:val="22"/>
              </w:rPr>
              <w:t>А</w:t>
            </w:r>
          </w:p>
        </w:tc>
      </w:tr>
      <w:tr w:rsidR="00FE6269" w:rsidRPr="00EF2D33" w:rsidTr="00FE6269">
        <w:trPr>
          <w:trHeight w:val="255"/>
        </w:trPr>
        <w:tc>
          <w:tcPr>
            <w:tcW w:w="4160" w:type="dxa"/>
            <w:tcBorders>
              <w:top w:val="nil"/>
              <w:left w:val="nil"/>
              <w:bottom w:val="nil"/>
              <w:right w:val="nil"/>
            </w:tcBorders>
            <w:vAlign w:val="bottom"/>
          </w:tcPr>
          <w:p w:rsidR="00FE6269" w:rsidRPr="00EF2D33" w:rsidRDefault="00FE6269" w:rsidP="00FE6269">
            <w:pPr>
              <w:spacing w:line="220" w:lineRule="exact"/>
              <w:ind w:left="340" w:hanging="3"/>
              <w:rPr>
                <w:sz w:val="22"/>
                <w:szCs w:val="22"/>
              </w:rPr>
            </w:pPr>
            <w:r w:rsidRPr="00EF2D33">
              <w:rPr>
                <w:sz w:val="22"/>
                <w:szCs w:val="22"/>
              </w:rPr>
              <w:t>виробництво газу; розподілення газоподібного палива через місцеві (локальні) трубопроводи</w:t>
            </w:r>
          </w:p>
        </w:tc>
        <w:tc>
          <w:tcPr>
            <w:tcW w:w="1276" w:type="dxa"/>
            <w:tcBorders>
              <w:top w:val="nil"/>
              <w:left w:val="nil"/>
              <w:bottom w:val="nil"/>
              <w:right w:val="nil"/>
            </w:tcBorders>
            <w:vAlign w:val="bottom"/>
          </w:tcPr>
          <w:p w:rsidR="00FE6269" w:rsidRPr="00EF2D33" w:rsidRDefault="00FE6269" w:rsidP="00FE6269">
            <w:pPr>
              <w:spacing w:line="220" w:lineRule="exact"/>
              <w:jc w:val="center"/>
              <w:rPr>
                <w:color w:val="000000"/>
                <w:sz w:val="22"/>
                <w:szCs w:val="22"/>
              </w:rPr>
            </w:pPr>
            <w:r w:rsidRPr="00EF2D33">
              <w:rPr>
                <w:color w:val="000000"/>
                <w:sz w:val="22"/>
                <w:szCs w:val="22"/>
              </w:rPr>
              <w:t>35.2</w:t>
            </w:r>
          </w:p>
        </w:tc>
        <w:tc>
          <w:tcPr>
            <w:tcW w:w="1980" w:type="dxa"/>
            <w:tcBorders>
              <w:top w:val="nil"/>
              <w:left w:val="nil"/>
              <w:bottom w:val="nil"/>
              <w:right w:val="nil"/>
            </w:tcBorders>
            <w:vAlign w:val="bottom"/>
          </w:tcPr>
          <w:p w:rsidR="00FE6269" w:rsidRPr="00EF2D33" w:rsidRDefault="00FE6269" w:rsidP="00FE6269">
            <w:pPr>
              <w:jc w:val="right"/>
              <w:rPr>
                <w:color w:val="000000"/>
                <w:sz w:val="22"/>
                <w:szCs w:val="22"/>
              </w:rPr>
            </w:pPr>
            <w:r w:rsidRPr="00EF2D33">
              <w:rPr>
                <w:color w:val="000000"/>
                <w:sz w:val="22"/>
                <w:szCs w:val="22"/>
              </w:rPr>
              <w:t>7,0</w:t>
            </w:r>
          </w:p>
        </w:tc>
        <w:tc>
          <w:tcPr>
            <w:tcW w:w="1138" w:type="dxa"/>
            <w:tcBorders>
              <w:top w:val="nil"/>
              <w:left w:val="nil"/>
              <w:bottom w:val="nil"/>
              <w:right w:val="nil"/>
            </w:tcBorders>
            <w:vAlign w:val="bottom"/>
          </w:tcPr>
          <w:p w:rsidR="00FE6269" w:rsidRPr="00EF2D33" w:rsidRDefault="0048016C" w:rsidP="00FE6269">
            <w:pPr>
              <w:spacing w:line="220" w:lineRule="exact"/>
              <w:jc w:val="right"/>
              <w:rPr>
                <w:sz w:val="22"/>
                <w:szCs w:val="22"/>
              </w:rPr>
            </w:pPr>
            <w:r w:rsidRPr="00EF2D33">
              <w:rPr>
                <w:color w:val="000000"/>
                <w:sz w:val="22"/>
                <w:szCs w:val="22"/>
              </w:rPr>
              <w:t>1,3</w:t>
            </w:r>
          </w:p>
        </w:tc>
        <w:tc>
          <w:tcPr>
            <w:tcW w:w="1154" w:type="dxa"/>
            <w:tcBorders>
              <w:top w:val="nil"/>
              <w:left w:val="nil"/>
              <w:bottom w:val="nil"/>
              <w:right w:val="nil"/>
            </w:tcBorders>
            <w:vAlign w:val="bottom"/>
          </w:tcPr>
          <w:p w:rsidR="00FE6269" w:rsidRPr="00EF2D33" w:rsidRDefault="00FE6269" w:rsidP="00FE6269">
            <w:pPr>
              <w:spacing w:line="220" w:lineRule="exact"/>
              <w:jc w:val="center"/>
              <w:rPr>
                <w:sz w:val="22"/>
                <w:szCs w:val="22"/>
              </w:rPr>
            </w:pPr>
            <w:r w:rsidRPr="00EF2D33">
              <w:rPr>
                <w:color w:val="000000"/>
                <w:sz w:val="22"/>
                <w:szCs w:val="22"/>
              </w:rPr>
              <w:t>А</w:t>
            </w:r>
          </w:p>
        </w:tc>
      </w:tr>
      <w:tr w:rsidR="00340E53" w:rsidRPr="00EF2D33" w:rsidTr="00340E53">
        <w:trPr>
          <w:trHeight w:val="255"/>
        </w:trPr>
        <w:tc>
          <w:tcPr>
            <w:tcW w:w="4160" w:type="dxa"/>
            <w:tcBorders>
              <w:top w:val="nil"/>
              <w:left w:val="nil"/>
              <w:bottom w:val="nil"/>
              <w:right w:val="nil"/>
            </w:tcBorders>
            <w:vAlign w:val="bottom"/>
          </w:tcPr>
          <w:p w:rsidR="00340E53" w:rsidRPr="00EF2D33" w:rsidRDefault="00340E53" w:rsidP="00340E53">
            <w:pPr>
              <w:spacing w:line="220" w:lineRule="exact"/>
              <w:ind w:left="340" w:hanging="3"/>
              <w:rPr>
                <w:sz w:val="22"/>
                <w:szCs w:val="22"/>
              </w:rPr>
            </w:pPr>
            <w:r w:rsidRPr="00EF2D33">
              <w:rPr>
                <w:sz w:val="22"/>
                <w:szCs w:val="22"/>
              </w:rPr>
              <w:t>постачання пари, гарячої води та кондиційованого повітря</w:t>
            </w:r>
          </w:p>
        </w:tc>
        <w:tc>
          <w:tcPr>
            <w:tcW w:w="1276" w:type="dxa"/>
            <w:tcBorders>
              <w:top w:val="nil"/>
              <w:left w:val="nil"/>
              <w:bottom w:val="nil"/>
              <w:right w:val="nil"/>
            </w:tcBorders>
            <w:vAlign w:val="bottom"/>
          </w:tcPr>
          <w:p w:rsidR="00340E53" w:rsidRPr="00EF2D33" w:rsidRDefault="00340E53" w:rsidP="00340E53">
            <w:pPr>
              <w:spacing w:line="220" w:lineRule="exact"/>
              <w:jc w:val="center"/>
              <w:rPr>
                <w:color w:val="000000"/>
                <w:sz w:val="22"/>
                <w:szCs w:val="22"/>
              </w:rPr>
            </w:pPr>
            <w:r w:rsidRPr="00EF2D33">
              <w:rPr>
                <w:color w:val="000000"/>
                <w:sz w:val="22"/>
                <w:szCs w:val="22"/>
              </w:rPr>
              <w:t>35.3</w:t>
            </w:r>
          </w:p>
        </w:tc>
        <w:tc>
          <w:tcPr>
            <w:tcW w:w="1980" w:type="dxa"/>
            <w:tcBorders>
              <w:top w:val="nil"/>
              <w:left w:val="nil"/>
              <w:bottom w:val="nil"/>
              <w:right w:val="nil"/>
            </w:tcBorders>
            <w:vAlign w:val="bottom"/>
          </w:tcPr>
          <w:p w:rsidR="00340E53" w:rsidRPr="00EF2D33" w:rsidRDefault="00340E53" w:rsidP="00340E53">
            <w:pPr>
              <w:spacing w:line="220" w:lineRule="exact"/>
              <w:jc w:val="right"/>
              <w:rPr>
                <w:color w:val="000000"/>
                <w:sz w:val="22"/>
                <w:szCs w:val="22"/>
                <w:lang w:eastAsia="uk-UA"/>
              </w:rPr>
            </w:pPr>
            <w:r w:rsidRPr="00EF2D33">
              <w:rPr>
                <w:color w:val="000000"/>
                <w:sz w:val="22"/>
                <w:szCs w:val="22"/>
              </w:rPr>
              <w:t>3,8</w:t>
            </w:r>
          </w:p>
        </w:tc>
        <w:tc>
          <w:tcPr>
            <w:tcW w:w="1138" w:type="dxa"/>
            <w:tcBorders>
              <w:top w:val="nil"/>
              <w:left w:val="nil"/>
              <w:bottom w:val="nil"/>
              <w:right w:val="nil"/>
            </w:tcBorders>
            <w:vAlign w:val="bottom"/>
          </w:tcPr>
          <w:p w:rsidR="00340E53" w:rsidRPr="00EF2D33" w:rsidRDefault="0048016C" w:rsidP="00340E53">
            <w:pPr>
              <w:spacing w:line="220" w:lineRule="exact"/>
              <w:jc w:val="right"/>
              <w:rPr>
                <w:sz w:val="22"/>
                <w:szCs w:val="22"/>
                <w:lang w:val="ru-RU"/>
              </w:rPr>
            </w:pPr>
            <w:r w:rsidRPr="00EF2D33">
              <w:rPr>
                <w:color w:val="000000"/>
                <w:sz w:val="22"/>
                <w:szCs w:val="22"/>
              </w:rPr>
              <w:t>4,0</w:t>
            </w:r>
          </w:p>
        </w:tc>
        <w:tc>
          <w:tcPr>
            <w:tcW w:w="1154" w:type="dxa"/>
            <w:tcBorders>
              <w:top w:val="nil"/>
              <w:left w:val="nil"/>
              <w:bottom w:val="nil"/>
              <w:right w:val="nil"/>
            </w:tcBorders>
            <w:vAlign w:val="bottom"/>
          </w:tcPr>
          <w:p w:rsidR="00340E53" w:rsidRPr="00EF2D33" w:rsidRDefault="00340E53" w:rsidP="00340E53">
            <w:pPr>
              <w:spacing w:line="220" w:lineRule="exact"/>
              <w:jc w:val="center"/>
              <w:rPr>
                <w:sz w:val="22"/>
                <w:szCs w:val="22"/>
              </w:rPr>
            </w:pPr>
            <w:r w:rsidRPr="00EF2D33">
              <w:rPr>
                <w:color w:val="000000"/>
                <w:sz w:val="22"/>
                <w:szCs w:val="22"/>
              </w:rPr>
              <w:t>А</w:t>
            </w:r>
          </w:p>
        </w:tc>
      </w:tr>
      <w:tr w:rsidR="00340E53" w:rsidRPr="00EF2D33" w:rsidTr="00340E53">
        <w:trPr>
          <w:trHeight w:val="87"/>
        </w:trPr>
        <w:tc>
          <w:tcPr>
            <w:tcW w:w="4160" w:type="dxa"/>
            <w:tcBorders>
              <w:top w:val="nil"/>
              <w:left w:val="nil"/>
              <w:bottom w:val="nil"/>
              <w:right w:val="nil"/>
            </w:tcBorders>
            <w:vAlign w:val="bottom"/>
          </w:tcPr>
          <w:p w:rsidR="00340E53" w:rsidRPr="00EF2D33" w:rsidRDefault="00340E53" w:rsidP="00340E53">
            <w:pPr>
              <w:spacing w:line="220" w:lineRule="exact"/>
              <w:ind w:left="57"/>
              <w:rPr>
                <w:sz w:val="22"/>
                <w:szCs w:val="22"/>
              </w:rPr>
            </w:pPr>
            <w:r w:rsidRPr="00EF2D33">
              <w:rPr>
                <w:sz w:val="22"/>
                <w:szCs w:val="22"/>
              </w:rPr>
              <w:t>Водопостачання; каналізація, поводження з відходами</w:t>
            </w:r>
          </w:p>
        </w:tc>
        <w:tc>
          <w:tcPr>
            <w:tcW w:w="1276" w:type="dxa"/>
            <w:tcBorders>
              <w:top w:val="nil"/>
              <w:left w:val="nil"/>
              <w:bottom w:val="nil"/>
              <w:right w:val="nil"/>
            </w:tcBorders>
            <w:vAlign w:val="bottom"/>
          </w:tcPr>
          <w:p w:rsidR="00340E53" w:rsidRPr="00EF2D33" w:rsidRDefault="00340E53" w:rsidP="00340E53">
            <w:pPr>
              <w:spacing w:line="220" w:lineRule="exact"/>
              <w:jc w:val="center"/>
              <w:rPr>
                <w:color w:val="000000"/>
                <w:sz w:val="22"/>
                <w:szCs w:val="22"/>
              </w:rPr>
            </w:pPr>
            <w:r w:rsidRPr="00EF2D33">
              <w:rPr>
                <w:color w:val="000000"/>
                <w:sz w:val="22"/>
                <w:szCs w:val="22"/>
              </w:rPr>
              <w:t>E</w:t>
            </w:r>
          </w:p>
        </w:tc>
        <w:tc>
          <w:tcPr>
            <w:tcW w:w="1980" w:type="dxa"/>
            <w:tcBorders>
              <w:top w:val="nil"/>
              <w:left w:val="nil"/>
              <w:bottom w:val="nil"/>
              <w:right w:val="nil"/>
            </w:tcBorders>
            <w:vAlign w:val="bottom"/>
          </w:tcPr>
          <w:p w:rsidR="00340E53" w:rsidRPr="00EF2D33" w:rsidRDefault="00340E53" w:rsidP="00340E53">
            <w:pPr>
              <w:spacing w:line="220" w:lineRule="exact"/>
              <w:jc w:val="right"/>
              <w:rPr>
                <w:color w:val="000000"/>
                <w:sz w:val="22"/>
                <w:szCs w:val="22"/>
              </w:rPr>
            </w:pPr>
            <w:r w:rsidRPr="00EF2D33">
              <w:rPr>
                <w:color w:val="000000"/>
                <w:sz w:val="22"/>
                <w:szCs w:val="22"/>
              </w:rPr>
              <w:t>10,3</w:t>
            </w:r>
          </w:p>
        </w:tc>
        <w:tc>
          <w:tcPr>
            <w:tcW w:w="1138" w:type="dxa"/>
            <w:tcBorders>
              <w:top w:val="nil"/>
              <w:left w:val="nil"/>
              <w:bottom w:val="nil"/>
              <w:right w:val="nil"/>
            </w:tcBorders>
            <w:vAlign w:val="bottom"/>
          </w:tcPr>
          <w:p w:rsidR="00340E53" w:rsidRPr="00EF2D33" w:rsidRDefault="00A9445E" w:rsidP="00340E53">
            <w:pPr>
              <w:spacing w:line="220" w:lineRule="exact"/>
              <w:jc w:val="right"/>
              <w:rPr>
                <w:sz w:val="22"/>
                <w:szCs w:val="22"/>
                <w:lang w:val="ru-RU"/>
              </w:rPr>
            </w:pPr>
            <w:r w:rsidRPr="00EF2D33">
              <w:rPr>
                <w:color w:val="000000"/>
                <w:sz w:val="22"/>
                <w:szCs w:val="22"/>
              </w:rPr>
              <w:t>1,7</w:t>
            </w:r>
          </w:p>
        </w:tc>
        <w:tc>
          <w:tcPr>
            <w:tcW w:w="1154" w:type="dxa"/>
            <w:tcBorders>
              <w:top w:val="nil"/>
              <w:left w:val="nil"/>
              <w:bottom w:val="nil"/>
              <w:right w:val="nil"/>
            </w:tcBorders>
            <w:vAlign w:val="bottom"/>
          </w:tcPr>
          <w:p w:rsidR="00340E53" w:rsidRPr="00EF2D33" w:rsidRDefault="00340E53" w:rsidP="00340E53">
            <w:pPr>
              <w:spacing w:line="220" w:lineRule="exact"/>
              <w:jc w:val="center"/>
              <w:rPr>
                <w:sz w:val="22"/>
                <w:szCs w:val="22"/>
              </w:rPr>
            </w:pPr>
            <w:r w:rsidRPr="00EF2D33">
              <w:rPr>
                <w:color w:val="000000"/>
                <w:sz w:val="22"/>
                <w:szCs w:val="22"/>
              </w:rPr>
              <w:t>А</w:t>
            </w:r>
          </w:p>
        </w:tc>
      </w:tr>
      <w:tr w:rsidR="00340E53" w:rsidRPr="00EF2D33" w:rsidTr="00340E53">
        <w:trPr>
          <w:trHeight w:val="87"/>
        </w:trPr>
        <w:tc>
          <w:tcPr>
            <w:tcW w:w="4160" w:type="dxa"/>
            <w:tcBorders>
              <w:top w:val="nil"/>
              <w:left w:val="nil"/>
              <w:bottom w:val="nil"/>
              <w:right w:val="nil"/>
            </w:tcBorders>
            <w:vAlign w:val="bottom"/>
          </w:tcPr>
          <w:p w:rsidR="00340E53" w:rsidRPr="00EF2D33" w:rsidRDefault="00340E53" w:rsidP="00340E53">
            <w:pPr>
              <w:spacing w:line="220" w:lineRule="exact"/>
              <w:ind w:left="283"/>
              <w:rPr>
                <w:sz w:val="22"/>
                <w:szCs w:val="22"/>
              </w:rPr>
            </w:pPr>
            <w:r w:rsidRPr="00EF2D33">
              <w:rPr>
                <w:sz w:val="22"/>
                <w:szCs w:val="22"/>
              </w:rPr>
              <w:t>забір, очищення та постачання води</w:t>
            </w:r>
          </w:p>
        </w:tc>
        <w:tc>
          <w:tcPr>
            <w:tcW w:w="1276" w:type="dxa"/>
            <w:tcBorders>
              <w:top w:val="nil"/>
              <w:left w:val="nil"/>
              <w:bottom w:val="nil"/>
              <w:right w:val="nil"/>
            </w:tcBorders>
            <w:vAlign w:val="bottom"/>
          </w:tcPr>
          <w:p w:rsidR="00340E53" w:rsidRPr="00EF2D33" w:rsidRDefault="00340E53" w:rsidP="00340E53">
            <w:pPr>
              <w:spacing w:line="220" w:lineRule="exact"/>
              <w:jc w:val="center"/>
              <w:rPr>
                <w:color w:val="000000"/>
                <w:sz w:val="22"/>
                <w:szCs w:val="22"/>
              </w:rPr>
            </w:pPr>
            <w:r w:rsidRPr="00EF2D33">
              <w:rPr>
                <w:color w:val="000000"/>
                <w:sz w:val="22"/>
                <w:szCs w:val="22"/>
              </w:rPr>
              <w:t>36</w:t>
            </w:r>
          </w:p>
        </w:tc>
        <w:tc>
          <w:tcPr>
            <w:tcW w:w="1980" w:type="dxa"/>
            <w:tcBorders>
              <w:top w:val="nil"/>
              <w:left w:val="nil"/>
              <w:bottom w:val="nil"/>
              <w:right w:val="nil"/>
            </w:tcBorders>
            <w:vAlign w:val="bottom"/>
          </w:tcPr>
          <w:p w:rsidR="00340E53" w:rsidRPr="00EF2D33" w:rsidRDefault="00340E53" w:rsidP="00340E53">
            <w:pPr>
              <w:spacing w:line="220" w:lineRule="exact"/>
              <w:jc w:val="right"/>
              <w:rPr>
                <w:color w:val="000000"/>
                <w:sz w:val="22"/>
                <w:szCs w:val="22"/>
              </w:rPr>
            </w:pPr>
            <w:r w:rsidRPr="00EF2D33">
              <w:rPr>
                <w:color w:val="000000"/>
                <w:sz w:val="22"/>
                <w:szCs w:val="22"/>
              </w:rPr>
              <w:t>2,2</w:t>
            </w:r>
          </w:p>
        </w:tc>
        <w:tc>
          <w:tcPr>
            <w:tcW w:w="1138" w:type="dxa"/>
            <w:tcBorders>
              <w:top w:val="nil"/>
              <w:left w:val="nil"/>
              <w:bottom w:val="nil"/>
              <w:right w:val="nil"/>
            </w:tcBorders>
            <w:vAlign w:val="bottom"/>
          </w:tcPr>
          <w:p w:rsidR="00340E53" w:rsidRPr="00EF2D33" w:rsidRDefault="00A32340" w:rsidP="00340E53">
            <w:pPr>
              <w:spacing w:line="220" w:lineRule="exact"/>
              <w:jc w:val="right"/>
              <w:rPr>
                <w:sz w:val="22"/>
                <w:szCs w:val="22"/>
                <w:lang w:val="ru-RU"/>
              </w:rPr>
            </w:pPr>
            <w:r w:rsidRPr="00EF2D33">
              <w:rPr>
                <w:color w:val="000000"/>
                <w:sz w:val="22"/>
                <w:szCs w:val="22"/>
              </w:rPr>
              <w:t>2,3</w:t>
            </w:r>
          </w:p>
        </w:tc>
        <w:tc>
          <w:tcPr>
            <w:tcW w:w="1154" w:type="dxa"/>
            <w:tcBorders>
              <w:top w:val="nil"/>
              <w:left w:val="nil"/>
              <w:bottom w:val="nil"/>
              <w:right w:val="nil"/>
            </w:tcBorders>
            <w:vAlign w:val="bottom"/>
          </w:tcPr>
          <w:p w:rsidR="00340E53" w:rsidRPr="00EF2D33" w:rsidRDefault="00340E53" w:rsidP="00340E53">
            <w:pPr>
              <w:spacing w:line="220" w:lineRule="exact"/>
              <w:jc w:val="center"/>
              <w:rPr>
                <w:sz w:val="22"/>
                <w:szCs w:val="22"/>
              </w:rPr>
            </w:pPr>
            <w:r w:rsidRPr="00EF2D33">
              <w:rPr>
                <w:color w:val="000000"/>
                <w:sz w:val="22"/>
                <w:szCs w:val="22"/>
              </w:rPr>
              <w:t>А</w:t>
            </w:r>
          </w:p>
        </w:tc>
      </w:tr>
      <w:tr w:rsidR="00340E53" w:rsidRPr="00EF2D33" w:rsidTr="00340E53">
        <w:trPr>
          <w:trHeight w:val="87"/>
        </w:trPr>
        <w:tc>
          <w:tcPr>
            <w:tcW w:w="4160" w:type="dxa"/>
            <w:tcBorders>
              <w:top w:val="nil"/>
              <w:left w:val="nil"/>
              <w:bottom w:val="nil"/>
              <w:right w:val="nil"/>
            </w:tcBorders>
            <w:vAlign w:val="bottom"/>
          </w:tcPr>
          <w:p w:rsidR="00340E53" w:rsidRPr="00EF2D33" w:rsidRDefault="00340E53" w:rsidP="00340E53">
            <w:pPr>
              <w:spacing w:line="220" w:lineRule="exact"/>
              <w:ind w:left="343" w:hanging="3"/>
              <w:rPr>
                <w:sz w:val="22"/>
                <w:szCs w:val="22"/>
              </w:rPr>
            </w:pPr>
            <w:r w:rsidRPr="00EF2D33">
              <w:rPr>
                <w:sz w:val="22"/>
                <w:szCs w:val="22"/>
              </w:rPr>
              <w:t>забір, очищення та постачання води</w:t>
            </w:r>
          </w:p>
        </w:tc>
        <w:tc>
          <w:tcPr>
            <w:tcW w:w="1276" w:type="dxa"/>
            <w:tcBorders>
              <w:top w:val="nil"/>
              <w:left w:val="nil"/>
              <w:bottom w:val="nil"/>
              <w:right w:val="nil"/>
            </w:tcBorders>
            <w:vAlign w:val="bottom"/>
          </w:tcPr>
          <w:p w:rsidR="00340E53" w:rsidRPr="00EF2D33" w:rsidRDefault="00340E53" w:rsidP="00340E53">
            <w:pPr>
              <w:spacing w:line="220" w:lineRule="exact"/>
              <w:jc w:val="center"/>
              <w:rPr>
                <w:color w:val="000000"/>
                <w:sz w:val="22"/>
                <w:szCs w:val="22"/>
                <w:lang w:eastAsia="uk-UA"/>
              </w:rPr>
            </w:pPr>
            <w:r w:rsidRPr="00EF2D33">
              <w:rPr>
                <w:color w:val="000000"/>
                <w:sz w:val="22"/>
                <w:szCs w:val="22"/>
              </w:rPr>
              <w:t>36.0</w:t>
            </w:r>
          </w:p>
        </w:tc>
        <w:tc>
          <w:tcPr>
            <w:tcW w:w="1980" w:type="dxa"/>
            <w:tcBorders>
              <w:top w:val="nil"/>
              <w:left w:val="nil"/>
              <w:bottom w:val="nil"/>
              <w:right w:val="nil"/>
            </w:tcBorders>
            <w:vAlign w:val="bottom"/>
          </w:tcPr>
          <w:p w:rsidR="00340E53" w:rsidRPr="00EF2D33" w:rsidRDefault="00340E53" w:rsidP="00340E53">
            <w:pPr>
              <w:spacing w:line="220" w:lineRule="exact"/>
              <w:jc w:val="right"/>
              <w:rPr>
                <w:color w:val="000000"/>
                <w:sz w:val="22"/>
                <w:szCs w:val="22"/>
              </w:rPr>
            </w:pPr>
            <w:r w:rsidRPr="00EF2D33">
              <w:rPr>
                <w:color w:val="000000"/>
                <w:sz w:val="22"/>
                <w:szCs w:val="22"/>
              </w:rPr>
              <w:t>2,2</w:t>
            </w:r>
          </w:p>
        </w:tc>
        <w:tc>
          <w:tcPr>
            <w:tcW w:w="1138" w:type="dxa"/>
            <w:tcBorders>
              <w:top w:val="nil"/>
              <w:left w:val="nil"/>
              <w:bottom w:val="nil"/>
              <w:right w:val="nil"/>
            </w:tcBorders>
            <w:vAlign w:val="bottom"/>
          </w:tcPr>
          <w:p w:rsidR="00340E53" w:rsidRPr="00EF2D33" w:rsidRDefault="00A32340" w:rsidP="00340E53">
            <w:pPr>
              <w:spacing w:line="220" w:lineRule="exact"/>
              <w:jc w:val="right"/>
              <w:rPr>
                <w:color w:val="000000"/>
                <w:sz w:val="22"/>
                <w:szCs w:val="22"/>
                <w:lang w:val="en-US"/>
              </w:rPr>
            </w:pPr>
            <w:r w:rsidRPr="00EF2D33">
              <w:rPr>
                <w:color w:val="000000"/>
                <w:sz w:val="22"/>
                <w:szCs w:val="22"/>
              </w:rPr>
              <w:t>2,3</w:t>
            </w:r>
          </w:p>
        </w:tc>
        <w:tc>
          <w:tcPr>
            <w:tcW w:w="1154" w:type="dxa"/>
            <w:tcBorders>
              <w:top w:val="nil"/>
              <w:left w:val="nil"/>
              <w:bottom w:val="nil"/>
              <w:right w:val="nil"/>
            </w:tcBorders>
            <w:vAlign w:val="bottom"/>
          </w:tcPr>
          <w:p w:rsidR="00340E53" w:rsidRPr="00EF2D33" w:rsidRDefault="00340E53" w:rsidP="00340E53">
            <w:pPr>
              <w:spacing w:line="220" w:lineRule="exact"/>
              <w:jc w:val="center"/>
              <w:rPr>
                <w:sz w:val="22"/>
                <w:szCs w:val="22"/>
              </w:rPr>
            </w:pPr>
            <w:r w:rsidRPr="00EF2D33">
              <w:rPr>
                <w:color w:val="000000"/>
                <w:sz w:val="22"/>
                <w:szCs w:val="22"/>
              </w:rPr>
              <w:t>А</w:t>
            </w:r>
          </w:p>
        </w:tc>
      </w:tr>
      <w:tr w:rsidR="00340E53" w:rsidRPr="00EF2D33" w:rsidTr="00340E53">
        <w:trPr>
          <w:trHeight w:val="255"/>
        </w:trPr>
        <w:tc>
          <w:tcPr>
            <w:tcW w:w="4160" w:type="dxa"/>
            <w:tcBorders>
              <w:top w:val="nil"/>
              <w:left w:val="nil"/>
              <w:bottom w:val="nil"/>
              <w:right w:val="nil"/>
            </w:tcBorders>
            <w:vAlign w:val="bottom"/>
          </w:tcPr>
          <w:p w:rsidR="00340E53" w:rsidRPr="00EF2D33" w:rsidRDefault="00340E53" w:rsidP="00340E53">
            <w:pPr>
              <w:spacing w:line="220" w:lineRule="exact"/>
              <w:ind w:left="283"/>
              <w:rPr>
                <w:sz w:val="22"/>
                <w:szCs w:val="22"/>
              </w:rPr>
            </w:pPr>
            <w:r w:rsidRPr="00EF2D33">
              <w:rPr>
                <w:sz w:val="22"/>
                <w:szCs w:val="22"/>
              </w:rPr>
              <w:t>каналізація, відведення й очищення стічних вод</w:t>
            </w:r>
          </w:p>
        </w:tc>
        <w:tc>
          <w:tcPr>
            <w:tcW w:w="1276" w:type="dxa"/>
            <w:tcBorders>
              <w:top w:val="nil"/>
              <w:left w:val="nil"/>
              <w:bottom w:val="nil"/>
              <w:right w:val="nil"/>
            </w:tcBorders>
            <w:vAlign w:val="bottom"/>
          </w:tcPr>
          <w:p w:rsidR="00340E53" w:rsidRPr="00EF2D33" w:rsidRDefault="00340E53" w:rsidP="00340E53">
            <w:pPr>
              <w:spacing w:line="220" w:lineRule="exact"/>
              <w:jc w:val="center"/>
              <w:rPr>
                <w:color w:val="000000"/>
                <w:sz w:val="22"/>
                <w:szCs w:val="22"/>
              </w:rPr>
            </w:pPr>
            <w:r w:rsidRPr="00EF2D33">
              <w:rPr>
                <w:color w:val="000000"/>
                <w:sz w:val="22"/>
                <w:szCs w:val="22"/>
              </w:rPr>
              <w:t>37</w:t>
            </w:r>
          </w:p>
        </w:tc>
        <w:tc>
          <w:tcPr>
            <w:tcW w:w="1980" w:type="dxa"/>
            <w:tcBorders>
              <w:top w:val="nil"/>
              <w:left w:val="nil"/>
              <w:bottom w:val="nil"/>
              <w:right w:val="nil"/>
            </w:tcBorders>
            <w:vAlign w:val="bottom"/>
          </w:tcPr>
          <w:p w:rsidR="00340E53" w:rsidRPr="00EF2D33" w:rsidRDefault="00340E53" w:rsidP="00340E53">
            <w:pPr>
              <w:spacing w:line="220" w:lineRule="exact"/>
              <w:jc w:val="right"/>
              <w:rPr>
                <w:color w:val="000000"/>
                <w:sz w:val="22"/>
                <w:szCs w:val="22"/>
              </w:rPr>
            </w:pPr>
            <w:r w:rsidRPr="00EF2D33">
              <w:rPr>
                <w:color w:val="000000"/>
                <w:sz w:val="22"/>
                <w:szCs w:val="22"/>
              </w:rPr>
              <w:t>к</w:t>
            </w:r>
          </w:p>
        </w:tc>
        <w:tc>
          <w:tcPr>
            <w:tcW w:w="1138" w:type="dxa"/>
            <w:tcBorders>
              <w:top w:val="nil"/>
              <w:left w:val="nil"/>
              <w:bottom w:val="nil"/>
              <w:right w:val="nil"/>
            </w:tcBorders>
            <w:vAlign w:val="bottom"/>
          </w:tcPr>
          <w:p w:rsidR="00340E53" w:rsidRPr="00EF2D33" w:rsidRDefault="00340E53" w:rsidP="00340E53">
            <w:pPr>
              <w:spacing w:line="220" w:lineRule="exact"/>
              <w:jc w:val="right"/>
              <w:rPr>
                <w:sz w:val="22"/>
                <w:szCs w:val="22"/>
              </w:rPr>
            </w:pPr>
            <w:r w:rsidRPr="00EF2D33">
              <w:rPr>
                <w:color w:val="000000"/>
                <w:sz w:val="22"/>
                <w:szCs w:val="22"/>
              </w:rPr>
              <w:t>к</w:t>
            </w:r>
          </w:p>
        </w:tc>
        <w:tc>
          <w:tcPr>
            <w:tcW w:w="1154" w:type="dxa"/>
            <w:tcBorders>
              <w:top w:val="nil"/>
              <w:left w:val="nil"/>
              <w:bottom w:val="nil"/>
              <w:right w:val="nil"/>
            </w:tcBorders>
            <w:vAlign w:val="bottom"/>
          </w:tcPr>
          <w:p w:rsidR="00340E53" w:rsidRPr="00EF2D33" w:rsidRDefault="00340E53" w:rsidP="00340E53">
            <w:pPr>
              <w:spacing w:line="220" w:lineRule="exact"/>
              <w:jc w:val="center"/>
              <w:rPr>
                <w:sz w:val="22"/>
                <w:szCs w:val="22"/>
              </w:rPr>
            </w:pPr>
            <w:r w:rsidRPr="00EF2D33">
              <w:rPr>
                <w:color w:val="000000"/>
                <w:sz w:val="22"/>
                <w:szCs w:val="22"/>
              </w:rPr>
              <w:t>‒</w:t>
            </w:r>
          </w:p>
        </w:tc>
      </w:tr>
      <w:tr w:rsidR="00340E53" w:rsidRPr="00EF2D33" w:rsidTr="00340E53">
        <w:trPr>
          <w:trHeight w:val="231"/>
        </w:trPr>
        <w:tc>
          <w:tcPr>
            <w:tcW w:w="4160" w:type="dxa"/>
            <w:tcBorders>
              <w:top w:val="nil"/>
              <w:left w:val="nil"/>
              <w:bottom w:val="nil"/>
              <w:right w:val="nil"/>
            </w:tcBorders>
            <w:vAlign w:val="bottom"/>
          </w:tcPr>
          <w:p w:rsidR="00340E53" w:rsidRPr="00EF2D33" w:rsidRDefault="00340E53" w:rsidP="00340E53">
            <w:pPr>
              <w:spacing w:line="220" w:lineRule="exact"/>
              <w:ind w:left="343" w:hanging="3"/>
              <w:rPr>
                <w:sz w:val="22"/>
                <w:szCs w:val="22"/>
              </w:rPr>
            </w:pPr>
            <w:r w:rsidRPr="00EF2D33">
              <w:rPr>
                <w:sz w:val="22"/>
                <w:szCs w:val="22"/>
              </w:rPr>
              <w:t>каналізація, відведення й очищення стічних вод</w:t>
            </w:r>
          </w:p>
        </w:tc>
        <w:tc>
          <w:tcPr>
            <w:tcW w:w="1276" w:type="dxa"/>
            <w:tcBorders>
              <w:top w:val="nil"/>
              <w:left w:val="nil"/>
              <w:bottom w:val="nil"/>
              <w:right w:val="nil"/>
            </w:tcBorders>
            <w:vAlign w:val="bottom"/>
          </w:tcPr>
          <w:p w:rsidR="00340E53" w:rsidRPr="00EF2D33" w:rsidRDefault="00340E53" w:rsidP="00340E53">
            <w:pPr>
              <w:spacing w:line="220" w:lineRule="exact"/>
              <w:jc w:val="center"/>
              <w:rPr>
                <w:color w:val="000000"/>
                <w:sz w:val="22"/>
                <w:szCs w:val="22"/>
                <w:lang w:eastAsia="uk-UA"/>
              </w:rPr>
            </w:pPr>
            <w:r w:rsidRPr="00EF2D33">
              <w:rPr>
                <w:color w:val="000000"/>
                <w:sz w:val="22"/>
                <w:szCs w:val="22"/>
              </w:rPr>
              <w:t>37.0</w:t>
            </w:r>
          </w:p>
        </w:tc>
        <w:tc>
          <w:tcPr>
            <w:tcW w:w="1980" w:type="dxa"/>
            <w:tcBorders>
              <w:top w:val="nil"/>
              <w:left w:val="nil"/>
              <w:bottom w:val="nil"/>
              <w:right w:val="nil"/>
            </w:tcBorders>
            <w:vAlign w:val="bottom"/>
          </w:tcPr>
          <w:p w:rsidR="00340E53" w:rsidRPr="00EF2D33" w:rsidRDefault="00340E53" w:rsidP="00340E53">
            <w:pPr>
              <w:spacing w:line="220" w:lineRule="exact"/>
              <w:jc w:val="right"/>
              <w:rPr>
                <w:color w:val="000000"/>
                <w:sz w:val="22"/>
                <w:szCs w:val="22"/>
              </w:rPr>
            </w:pPr>
            <w:r w:rsidRPr="00EF2D33">
              <w:rPr>
                <w:color w:val="000000"/>
                <w:sz w:val="22"/>
                <w:szCs w:val="22"/>
              </w:rPr>
              <w:t>к</w:t>
            </w:r>
          </w:p>
        </w:tc>
        <w:tc>
          <w:tcPr>
            <w:tcW w:w="1138" w:type="dxa"/>
            <w:tcBorders>
              <w:top w:val="nil"/>
              <w:left w:val="nil"/>
              <w:bottom w:val="nil"/>
              <w:right w:val="nil"/>
            </w:tcBorders>
            <w:vAlign w:val="bottom"/>
          </w:tcPr>
          <w:p w:rsidR="00340E53" w:rsidRPr="00EF2D33" w:rsidRDefault="00340E53" w:rsidP="00340E53">
            <w:pPr>
              <w:spacing w:line="220" w:lineRule="exact"/>
              <w:jc w:val="right"/>
              <w:rPr>
                <w:sz w:val="22"/>
                <w:szCs w:val="22"/>
                <w:lang w:val="en-US"/>
              </w:rPr>
            </w:pPr>
            <w:r w:rsidRPr="00EF2D33">
              <w:rPr>
                <w:color w:val="000000"/>
                <w:sz w:val="22"/>
                <w:szCs w:val="22"/>
              </w:rPr>
              <w:t>к</w:t>
            </w:r>
          </w:p>
        </w:tc>
        <w:tc>
          <w:tcPr>
            <w:tcW w:w="1154" w:type="dxa"/>
            <w:tcBorders>
              <w:top w:val="nil"/>
              <w:left w:val="nil"/>
              <w:bottom w:val="nil"/>
              <w:right w:val="nil"/>
            </w:tcBorders>
            <w:vAlign w:val="bottom"/>
          </w:tcPr>
          <w:p w:rsidR="00340E53" w:rsidRPr="00EF2D33" w:rsidRDefault="00340E53" w:rsidP="00340E53">
            <w:pPr>
              <w:spacing w:line="220" w:lineRule="exact"/>
              <w:jc w:val="center"/>
              <w:rPr>
                <w:sz w:val="22"/>
                <w:szCs w:val="22"/>
              </w:rPr>
            </w:pPr>
            <w:r w:rsidRPr="00EF2D33">
              <w:rPr>
                <w:color w:val="000000"/>
                <w:sz w:val="22"/>
                <w:szCs w:val="22"/>
              </w:rPr>
              <w:t>‒</w:t>
            </w:r>
          </w:p>
        </w:tc>
      </w:tr>
      <w:tr w:rsidR="00340E53" w:rsidRPr="00EF2D33" w:rsidTr="00340E53">
        <w:trPr>
          <w:trHeight w:val="255"/>
        </w:trPr>
        <w:tc>
          <w:tcPr>
            <w:tcW w:w="4160" w:type="dxa"/>
            <w:tcBorders>
              <w:top w:val="nil"/>
              <w:left w:val="nil"/>
              <w:bottom w:val="nil"/>
              <w:right w:val="nil"/>
            </w:tcBorders>
            <w:vAlign w:val="bottom"/>
          </w:tcPr>
          <w:p w:rsidR="00340E53" w:rsidRPr="00EF2D33" w:rsidRDefault="00340E53" w:rsidP="00340E53">
            <w:pPr>
              <w:spacing w:line="220" w:lineRule="exact"/>
              <w:ind w:left="283"/>
              <w:rPr>
                <w:sz w:val="22"/>
                <w:szCs w:val="22"/>
              </w:rPr>
            </w:pPr>
            <w:r w:rsidRPr="00EF2D33">
              <w:rPr>
                <w:sz w:val="22"/>
                <w:szCs w:val="22"/>
              </w:rPr>
              <w:t>збирання, оброблення й видалення відходів; відновлення матеріалів</w:t>
            </w:r>
          </w:p>
        </w:tc>
        <w:tc>
          <w:tcPr>
            <w:tcW w:w="1276" w:type="dxa"/>
            <w:tcBorders>
              <w:top w:val="nil"/>
              <w:left w:val="nil"/>
              <w:bottom w:val="nil"/>
              <w:right w:val="nil"/>
            </w:tcBorders>
            <w:vAlign w:val="bottom"/>
          </w:tcPr>
          <w:p w:rsidR="00340E53" w:rsidRPr="00EF2D33" w:rsidRDefault="00340E53" w:rsidP="00340E53">
            <w:pPr>
              <w:spacing w:line="220" w:lineRule="exact"/>
              <w:jc w:val="center"/>
              <w:rPr>
                <w:color w:val="000000"/>
                <w:sz w:val="22"/>
                <w:szCs w:val="22"/>
              </w:rPr>
            </w:pPr>
            <w:r w:rsidRPr="00EF2D33">
              <w:rPr>
                <w:color w:val="000000"/>
                <w:sz w:val="22"/>
                <w:szCs w:val="22"/>
              </w:rPr>
              <w:t>38</w:t>
            </w:r>
          </w:p>
        </w:tc>
        <w:tc>
          <w:tcPr>
            <w:tcW w:w="1980" w:type="dxa"/>
            <w:tcBorders>
              <w:top w:val="nil"/>
              <w:left w:val="nil"/>
              <w:bottom w:val="nil"/>
              <w:right w:val="nil"/>
            </w:tcBorders>
            <w:vAlign w:val="bottom"/>
          </w:tcPr>
          <w:p w:rsidR="00340E53" w:rsidRPr="00EF2D33" w:rsidRDefault="00340E53" w:rsidP="00340E53">
            <w:pPr>
              <w:spacing w:line="220" w:lineRule="exact"/>
              <w:jc w:val="right"/>
              <w:rPr>
                <w:color w:val="000000"/>
                <w:sz w:val="22"/>
                <w:szCs w:val="22"/>
              </w:rPr>
            </w:pPr>
            <w:r w:rsidRPr="00EF2D33">
              <w:rPr>
                <w:color w:val="000000"/>
                <w:sz w:val="22"/>
                <w:szCs w:val="22"/>
              </w:rPr>
              <w:t>7,3</w:t>
            </w:r>
          </w:p>
        </w:tc>
        <w:tc>
          <w:tcPr>
            <w:tcW w:w="1138" w:type="dxa"/>
            <w:tcBorders>
              <w:top w:val="nil"/>
              <w:left w:val="nil"/>
              <w:bottom w:val="nil"/>
              <w:right w:val="nil"/>
            </w:tcBorders>
            <w:vAlign w:val="bottom"/>
          </w:tcPr>
          <w:p w:rsidR="00340E53" w:rsidRPr="00EF2D33" w:rsidRDefault="00340E53" w:rsidP="00F374A2">
            <w:pPr>
              <w:spacing w:line="220" w:lineRule="exact"/>
              <w:jc w:val="right"/>
              <w:rPr>
                <w:sz w:val="22"/>
                <w:szCs w:val="22"/>
                <w:lang w:val="ru-RU"/>
              </w:rPr>
            </w:pPr>
            <w:r w:rsidRPr="00EF2D33">
              <w:rPr>
                <w:color w:val="000000"/>
                <w:sz w:val="22"/>
                <w:szCs w:val="22"/>
              </w:rPr>
              <w:t>2</w:t>
            </w:r>
            <w:r w:rsidR="00F374A2" w:rsidRPr="00EF2D33">
              <w:rPr>
                <w:color w:val="000000"/>
                <w:sz w:val="22"/>
                <w:szCs w:val="22"/>
              </w:rPr>
              <w:t>,3</w:t>
            </w:r>
          </w:p>
        </w:tc>
        <w:tc>
          <w:tcPr>
            <w:tcW w:w="1154" w:type="dxa"/>
            <w:tcBorders>
              <w:top w:val="nil"/>
              <w:left w:val="nil"/>
              <w:bottom w:val="nil"/>
              <w:right w:val="nil"/>
            </w:tcBorders>
            <w:vAlign w:val="bottom"/>
          </w:tcPr>
          <w:p w:rsidR="00340E53" w:rsidRPr="00EF2D33" w:rsidRDefault="00340E53" w:rsidP="00340E53">
            <w:pPr>
              <w:spacing w:line="220" w:lineRule="exact"/>
              <w:jc w:val="center"/>
              <w:rPr>
                <w:sz w:val="22"/>
                <w:szCs w:val="22"/>
              </w:rPr>
            </w:pPr>
            <w:r w:rsidRPr="00EF2D33">
              <w:rPr>
                <w:color w:val="000000"/>
                <w:sz w:val="22"/>
                <w:szCs w:val="22"/>
              </w:rPr>
              <w:t>А</w:t>
            </w:r>
          </w:p>
        </w:tc>
      </w:tr>
      <w:tr w:rsidR="00340E53" w:rsidRPr="00EF2D33" w:rsidTr="00340E53">
        <w:trPr>
          <w:trHeight w:val="100"/>
        </w:trPr>
        <w:tc>
          <w:tcPr>
            <w:tcW w:w="4160" w:type="dxa"/>
            <w:tcBorders>
              <w:top w:val="nil"/>
              <w:left w:val="nil"/>
              <w:bottom w:val="nil"/>
              <w:right w:val="nil"/>
            </w:tcBorders>
            <w:vAlign w:val="bottom"/>
          </w:tcPr>
          <w:p w:rsidR="00340E53" w:rsidRPr="00EF2D33" w:rsidRDefault="00340E53" w:rsidP="00340E53">
            <w:pPr>
              <w:spacing w:line="220" w:lineRule="exact"/>
              <w:ind w:left="343" w:hanging="3"/>
              <w:rPr>
                <w:sz w:val="22"/>
                <w:szCs w:val="22"/>
              </w:rPr>
            </w:pPr>
            <w:r w:rsidRPr="00EF2D33">
              <w:rPr>
                <w:sz w:val="22"/>
                <w:szCs w:val="22"/>
              </w:rPr>
              <w:t>збирання відходів</w:t>
            </w:r>
          </w:p>
        </w:tc>
        <w:tc>
          <w:tcPr>
            <w:tcW w:w="1276" w:type="dxa"/>
            <w:tcBorders>
              <w:top w:val="nil"/>
              <w:left w:val="nil"/>
              <w:bottom w:val="nil"/>
              <w:right w:val="nil"/>
            </w:tcBorders>
            <w:vAlign w:val="bottom"/>
          </w:tcPr>
          <w:p w:rsidR="00340E53" w:rsidRPr="00EF2D33" w:rsidRDefault="00340E53" w:rsidP="00340E53">
            <w:pPr>
              <w:spacing w:line="220" w:lineRule="exact"/>
              <w:jc w:val="center"/>
              <w:rPr>
                <w:color w:val="000000"/>
                <w:sz w:val="22"/>
                <w:szCs w:val="22"/>
                <w:lang w:eastAsia="uk-UA"/>
              </w:rPr>
            </w:pPr>
            <w:r w:rsidRPr="00EF2D33">
              <w:rPr>
                <w:color w:val="000000"/>
                <w:sz w:val="22"/>
                <w:szCs w:val="22"/>
              </w:rPr>
              <w:t>38.1</w:t>
            </w:r>
          </w:p>
        </w:tc>
        <w:tc>
          <w:tcPr>
            <w:tcW w:w="1980" w:type="dxa"/>
            <w:tcBorders>
              <w:top w:val="nil"/>
              <w:left w:val="nil"/>
              <w:bottom w:val="nil"/>
              <w:right w:val="nil"/>
            </w:tcBorders>
            <w:vAlign w:val="bottom"/>
          </w:tcPr>
          <w:p w:rsidR="00340E53" w:rsidRPr="00EF2D33" w:rsidRDefault="00340E53" w:rsidP="00340E53">
            <w:pPr>
              <w:spacing w:line="220" w:lineRule="exact"/>
              <w:jc w:val="right"/>
              <w:rPr>
                <w:color w:val="000000"/>
                <w:sz w:val="22"/>
                <w:szCs w:val="22"/>
              </w:rPr>
            </w:pPr>
            <w:r w:rsidRPr="00EF2D33">
              <w:rPr>
                <w:color w:val="000000"/>
                <w:sz w:val="22"/>
                <w:szCs w:val="22"/>
              </w:rPr>
              <w:t>3,0</w:t>
            </w:r>
          </w:p>
        </w:tc>
        <w:tc>
          <w:tcPr>
            <w:tcW w:w="1138" w:type="dxa"/>
            <w:tcBorders>
              <w:top w:val="nil"/>
              <w:left w:val="nil"/>
              <w:bottom w:val="nil"/>
              <w:right w:val="nil"/>
            </w:tcBorders>
            <w:vAlign w:val="bottom"/>
          </w:tcPr>
          <w:p w:rsidR="00340E53" w:rsidRPr="00EF2D33" w:rsidRDefault="0048016C" w:rsidP="00340E53">
            <w:pPr>
              <w:spacing w:line="220" w:lineRule="exact"/>
              <w:jc w:val="right"/>
              <w:rPr>
                <w:color w:val="000000"/>
                <w:sz w:val="22"/>
                <w:szCs w:val="22"/>
                <w:lang w:val="ru-RU"/>
              </w:rPr>
            </w:pPr>
            <w:r w:rsidRPr="00EF2D33">
              <w:rPr>
                <w:color w:val="000000"/>
                <w:sz w:val="22"/>
                <w:szCs w:val="22"/>
              </w:rPr>
              <w:t>5,0</w:t>
            </w:r>
          </w:p>
        </w:tc>
        <w:tc>
          <w:tcPr>
            <w:tcW w:w="1154" w:type="dxa"/>
            <w:tcBorders>
              <w:top w:val="nil"/>
              <w:left w:val="nil"/>
              <w:bottom w:val="nil"/>
              <w:right w:val="nil"/>
            </w:tcBorders>
            <w:vAlign w:val="bottom"/>
          </w:tcPr>
          <w:p w:rsidR="00340E53" w:rsidRPr="00EF2D33" w:rsidRDefault="00340E53" w:rsidP="00340E53">
            <w:pPr>
              <w:spacing w:line="220" w:lineRule="exact"/>
              <w:jc w:val="center"/>
              <w:rPr>
                <w:sz w:val="22"/>
                <w:szCs w:val="22"/>
              </w:rPr>
            </w:pPr>
            <w:r w:rsidRPr="00EF2D33">
              <w:rPr>
                <w:color w:val="000000"/>
                <w:sz w:val="22"/>
                <w:szCs w:val="22"/>
              </w:rPr>
              <w:t>А</w:t>
            </w:r>
          </w:p>
        </w:tc>
      </w:tr>
      <w:tr w:rsidR="00340E53" w:rsidRPr="00EF2D33" w:rsidTr="00340E53">
        <w:trPr>
          <w:trHeight w:val="132"/>
        </w:trPr>
        <w:tc>
          <w:tcPr>
            <w:tcW w:w="4160" w:type="dxa"/>
            <w:tcBorders>
              <w:top w:val="nil"/>
              <w:left w:val="nil"/>
              <w:bottom w:val="nil"/>
              <w:right w:val="nil"/>
            </w:tcBorders>
            <w:vAlign w:val="bottom"/>
          </w:tcPr>
          <w:p w:rsidR="00340E53" w:rsidRPr="00EF2D33" w:rsidRDefault="00340E53" w:rsidP="00340E53">
            <w:pPr>
              <w:spacing w:line="220" w:lineRule="exact"/>
              <w:ind w:left="343" w:hanging="3"/>
              <w:rPr>
                <w:sz w:val="22"/>
                <w:szCs w:val="22"/>
              </w:rPr>
            </w:pPr>
            <w:r w:rsidRPr="00EF2D33">
              <w:rPr>
                <w:sz w:val="22"/>
                <w:szCs w:val="22"/>
              </w:rPr>
              <w:t>оброблення та видалення відходів</w:t>
            </w:r>
          </w:p>
        </w:tc>
        <w:tc>
          <w:tcPr>
            <w:tcW w:w="1276" w:type="dxa"/>
            <w:tcBorders>
              <w:top w:val="nil"/>
              <w:left w:val="nil"/>
              <w:bottom w:val="nil"/>
              <w:right w:val="nil"/>
            </w:tcBorders>
            <w:vAlign w:val="bottom"/>
          </w:tcPr>
          <w:p w:rsidR="00340E53" w:rsidRPr="00EF2D33" w:rsidRDefault="00340E53" w:rsidP="00340E53">
            <w:pPr>
              <w:spacing w:line="220" w:lineRule="exact"/>
              <w:jc w:val="center"/>
              <w:rPr>
                <w:color w:val="000000"/>
                <w:sz w:val="22"/>
                <w:szCs w:val="22"/>
              </w:rPr>
            </w:pPr>
            <w:r w:rsidRPr="00EF2D33">
              <w:rPr>
                <w:color w:val="000000"/>
                <w:sz w:val="22"/>
                <w:szCs w:val="22"/>
              </w:rPr>
              <w:t>38.2</w:t>
            </w:r>
          </w:p>
        </w:tc>
        <w:tc>
          <w:tcPr>
            <w:tcW w:w="1980" w:type="dxa"/>
            <w:tcBorders>
              <w:top w:val="nil"/>
              <w:left w:val="nil"/>
              <w:bottom w:val="nil"/>
              <w:right w:val="nil"/>
            </w:tcBorders>
            <w:vAlign w:val="bottom"/>
          </w:tcPr>
          <w:p w:rsidR="00340E53" w:rsidRPr="00EF2D33" w:rsidRDefault="00340E53" w:rsidP="00340E53">
            <w:pPr>
              <w:spacing w:line="220" w:lineRule="exact"/>
              <w:jc w:val="right"/>
              <w:rPr>
                <w:color w:val="000000"/>
                <w:sz w:val="22"/>
                <w:szCs w:val="22"/>
              </w:rPr>
            </w:pPr>
            <w:r w:rsidRPr="00EF2D33">
              <w:rPr>
                <w:color w:val="000000"/>
                <w:sz w:val="22"/>
                <w:szCs w:val="22"/>
              </w:rPr>
              <w:t>к</w:t>
            </w:r>
          </w:p>
        </w:tc>
        <w:tc>
          <w:tcPr>
            <w:tcW w:w="1138" w:type="dxa"/>
            <w:tcBorders>
              <w:top w:val="nil"/>
              <w:left w:val="nil"/>
              <w:bottom w:val="nil"/>
              <w:right w:val="nil"/>
            </w:tcBorders>
            <w:vAlign w:val="bottom"/>
          </w:tcPr>
          <w:p w:rsidR="00340E53" w:rsidRPr="00EF2D33" w:rsidRDefault="00A32340" w:rsidP="00340E53">
            <w:pPr>
              <w:spacing w:line="220" w:lineRule="exact"/>
              <w:jc w:val="right"/>
              <w:rPr>
                <w:color w:val="000000"/>
                <w:sz w:val="22"/>
                <w:szCs w:val="22"/>
              </w:rPr>
            </w:pPr>
            <w:r w:rsidRPr="00EF2D33">
              <w:rPr>
                <w:color w:val="000000"/>
                <w:sz w:val="22"/>
                <w:szCs w:val="22"/>
              </w:rPr>
              <w:t>к</w:t>
            </w:r>
          </w:p>
        </w:tc>
        <w:tc>
          <w:tcPr>
            <w:tcW w:w="1154" w:type="dxa"/>
            <w:tcBorders>
              <w:top w:val="nil"/>
              <w:left w:val="nil"/>
              <w:bottom w:val="nil"/>
              <w:right w:val="nil"/>
            </w:tcBorders>
            <w:vAlign w:val="bottom"/>
          </w:tcPr>
          <w:p w:rsidR="00340E53" w:rsidRPr="00EF2D33" w:rsidRDefault="00206344" w:rsidP="00340E53">
            <w:pPr>
              <w:spacing w:line="220" w:lineRule="exact"/>
              <w:jc w:val="center"/>
              <w:rPr>
                <w:sz w:val="22"/>
                <w:szCs w:val="22"/>
              </w:rPr>
            </w:pPr>
            <w:r w:rsidRPr="00EF2D33">
              <w:rPr>
                <w:color w:val="000000"/>
                <w:sz w:val="22"/>
                <w:szCs w:val="22"/>
              </w:rPr>
              <w:t>‒</w:t>
            </w:r>
          </w:p>
        </w:tc>
      </w:tr>
      <w:tr w:rsidR="00340E53" w:rsidRPr="00EF2D33" w:rsidTr="00340E53">
        <w:trPr>
          <w:trHeight w:val="149"/>
        </w:trPr>
        <w:tc>
          <w:tcPr>
            <w:tcW w:w="4160" w:type="dxa"/>
            <w:tcBorders>
              <w:top w:val="nil"/>
              <w:left w:val="nil"/>
              <w:bottom w:val="nil"/>
              <w:right w:val="nil"/>
            </w:tcBorders>
            <w:vAlign w:val="bottom"/>
          </w:tcPr>
          <w:p w:rsidR="00340E53" w:rsidRPr="00EF2D33" w:rsidRDefault="00340E53" w:rsidP="00340E53">
            <w:pPr>
              <w:spacing w:line="220" w:lineRule="exact"/>
              <w:ind w:left="343" w:hanging="3"/>
              <w:rPr>
                <w:sz w:val="22"/>
                <w:szCs w:val="22"/>
              </w:rPr>
            </w:pPr>
            <w:r w:rsidRPr="00EF2D33">
              <w:rPr>
                <w:sz w:val="22"/>
                <w:szCs w:val="22"/>
              </w:rPr>
              <w:t>відновлення матеріалів</w:t>
            </w:r>
          </w:p>
        </w:tc>
        <w:tc>
          <w:tcPr>
            <w:tcW w:w="1276" w:type="dxa"/>
            <w:tcBorders>
              <w:top w:val="nil"/>
              <w:left w:val="nil"/>
              <w:bottom w:val="nil"/>
              <w:right w:val="nil"/>
            </w:tcBorders>
            <w:vAlign w:val="bottom"/>
          </w:tcPr>
          <w:p w:rsidR="00340E53" w:rsidRPr="00EF2D33" w:rsidRDefault="00340E53" w:rsidP="00340E53">
            <w:pPr>
              <w:spacing w:line="220" w:lineRule="exact"/>
              <w:jc w:val="center"/>
              <w:rPr>
                <w:color w:val="000000"/>
                <w:sz w:val="22"/>
                <w:szCs w:val="22"/>
              </w:rPr>
            </w:pPr>
            <w:r w:rsidRPr="00EF2D33">
              <w:rPr>
                <w:color w:val="000000"/>
                <w:sz w:val="22"/>
                <w:szCs w:val="22"/>
              </w:rPr>
              <w:t>38.3</w:t>
            </w:r>
          </w:p>
        </w:tc>
        <w:tc>
          <w:tcPr>
            <w:tcW w:w="1980" w:type="dxa"/>
            <w:tcBorders>
              <w:top w:val="nil"/>
              <w:left w:val="nil"/>
              <w:bottom w:val="nil"/>
              <w:right w:val="nil"/>
            </w:tcBorders>
            <w:vAlign w:val="bottom"/>
          </w:tcPr>
          <w:p w:rsidR="00340E53" w:rsidRPr="00EF2D33" w:rsidRDefault="00340E53" w:rsidP="00340E53">
            <w:pPr>
              <w:spacing w:line="220" w:lineRule="exact"/>
              <w:jc w:val="right"/>
              <w:rPr>
                <w:color w:val="000000"/>
                <w:sz w:val="22"/>
                <w:szCs w:val="22"/>
              </w:rPr>
            </w:pPr>
            <w:r w:rsidRPr="00EF2D33">
              <w:rPr>
                <w:color w:val="000000"/>
                <w:sz w:val="22"/>
                <w:szCs w:val="22"/>
              </w:rPr>
              <w:t>к</w:t>
            </w:r>
          </w:p>
        </w:tc>
        <w:tc>
          <w:tcPr>
            <w:tcW w:w="1138" w:type="dxa"/>
            <w:tcBorders>
              <w:top w:val="nil"/>
              <w:left w:val="nil"/>
              <w:bottom w:val="nil"/>
              <w:right w:val="nil"/>
            </w:tcBorders>
            <w:vAlign w:val="bottom"/>
          </w:tcPr>
          <w:p w:rsidR="00340E53" w:rsidRPr="00EF2D33" w:rsidRDefault="00A32340" w:rsidP="00340E53">
            <w:pPr>
              <w:spacing w:line="220" w:lineRule="exact"/>
              <w:jc w:val="right"/>
              <w:rPr>
                <w:color w:val="000000"/>
                <w:sz w:val="22"/>
                <w:szCs w:val="22"/>
              </w:rPr>
            </w:pPr>
            <w:r w:rsidRPr="00EF2D33">
              <w:rPr>
                <w:color w:val="000000"/>
                <w:sz w:val="22"/>
                <w:szCs w:val="22"/>
              </w:rPr>
              <w:t>к</w:t>
            </w:r>
          </w:p>
        </w:tc>
        <w:tc>
          <w:tcPr>
            <w:tcW w:w="1154" w:type="dxa"/>
            <w:tcBorders>
              <w:top w:val="nil"/>
              <w:left w:val="nil"/>
              <w:bottom w:val="nil"/>
              <w:right w:val="nil"/>
            </w:tcBorders>
            <w:vAlign w:val="bottom"/>
          </w:tcPr>
          <w:p w:rsidR="00340E53" w:rsidRPr="00EF2D33" w:rsidRDefault="00206344" w:rsidP="00340E53">
            <w:pPr>
              <w:spacing w:line="220" w:lineRule="exact"/>
              <w:jc w:val="center"/>
              <w:rPr>
                <w:sz w:val="22"/>
                <w:szCs w:val="22"/>
              </w:rPr>
            </w:pPr>
            <w:r w:rsidRPr="00EF2D33">
              <w:rPr>
                <w:color w:val="000000"/>
                <w:sz w:val="22"/>
                <w:szCs w:val="22"/>
              </w:rPr>
              <w:t>‒</w:t>
            </w:r>
          </w:p>
        </w:tc>
      </w:tr>
      <w:tr w:rsidR="00340E53" w:rsidRPr="00EF2D33" w:rsidTr="00340E53">
        <w:trPr>
          <w:trHeight w:val="394"/>
        </w:trPr>
        <w:tc>
          <w:tcPr>
            <w:tcW w:w="4160" w:type="dxa"/>
            <w:tcBorders>
              <w:top w:val="nil"/>
              <w:left w:val="nil"/>
              <w:bottom w:val="nil"/>
              <w:right w:val="nil"/>
            </w:tcBorders>
            <w:vAlign w:val="bottom"/>
          </w:tcPr>
          <w:p w:rsidR="00340E53" w:rsidRPr="00EF2D33" w:rsidRDefault="00340E53" w:rsidP="00340E53">
            <w:pPr>
              <w:spacing w:line="220" w:lineRule="exact"/>
              <w:ind w:left="283"/>
              <w:rPr>
                <w:sz w:val="22"/>
                <w:szCs w:val="22"/>
              </w:rPr>
            </w:pPr>
            <w:r w:rsidRPr="00EF2D33">
              <w:rPr>
                <w:sz w:val="22"/>
                <w:szCs w:val="22"/>
              </w:rPr>
              <w:t>інша діяльність щодо поводження з відходами</w:t>
            </w:r>
          </w:p>
        </w:tc>
        <w:tc>
          <w:tcPr>
            <w:tcW w:w="1276" w:type="dxa"/>
            <w:tcBorders>
              <w:top w:val="nil"/>
              <w:left w:val="nil"/>
              <w:bottom w:val="nil"/>
              <w:right w:val="nil"/>
            </w:tcBorders>
            <w:vAlign w:val="bottom"/>
          </w:tcPr>
          <w:p w:rsidR="00340E53" w:rsidRPr="00EF2D33" w:rsidRDefault="00340E53" w:rsidP="00340E53">
            <w:pPr>
              <w:spacing w:line="220" w:lineRule="exact"/>
              <w:jc w:val="center"/>
              <w:rPr>
                <w:color w:val="000000"/>
                <w:sz w:val="22"/>
                <w:szCs w:val="22"/>
              </w:rPr>
            </w:pPr>
            <w:r w:rsidRPr="00EF2D33">
              <w:rPr>
                <w:color w:val="000000"/>
                <w:sz w:val="22"/>
                <w:szCs w:val="22"/>
              </w:rPr>
              <w:t>39</w:t>
            </w:r>
          </w:p>
        </w:tc>
        <w:tc>
          <w:tcPr>
            <w:tcW w:w="1980" w:type="dxa"/>
            <w:tcBorders>
              <w:top w:val="nil"/>
              <w:left w:val="nil"/>
              <w:bottom w:val="nil"/>
              <w:right w:val="nil"/>
            </w:tcBorders>
            <w:vAlign w:val="bottom"/>
          </w:tcPr>
          <w:p w:rsidR="00340E53" w:rsidRPr="00EF2D33" w:rsidRDefault="00340E53" w:rsidP="00340E53">
            <w:pPr>
              <w:spacing w:line="220" w:lineRule="exact"/>
              <w:jc w:val="right"/>
              <w:rPr>
                <w:color w:val="000000"/>
                <w:sz w:val="22"/>
                <w:szCs w:val="22"/>
              </w:rPr>
            </w:pPr>
            <w:r w:rsidRPr="00EF2D33">
              <w:rPr>
                <w:color w:val="000000"/>
                <w:sz w:val="22"/>
                <w:szCs w:val="22"/>
              </w:rPr>
              <w:t>к</w:t>
            </w:r>
          </w:p>
        </w:tc>
        <w:tc>
          <w:tcPr>
            <w:tcW w:w="1138" w:type="dxa"/>
            <w:tcBorders>
              <w:top w:val="nil"/>
              <w:left w:val="nil"/>
              <w:bottom w:val="nil"/>
              <w:right w:val="nil"/>
            </w:tcBorders>
            <w:vAlign w:val="bottom"/>
          </w:tcPr>
          <w:p w:rsidR="00340E53" w:rsidRPr="00EF2D33" w:rsidRDefault="00340E53" w:rsidP="00340E53">
            <w:pPr>
              <w:spacing w:line="220" w:lineRule="exact"/>
              <w:jc w:val="right"/>
              <w:rPr>
                <w:sz w:val="22"/>
                <w:szCs w:val="22"/>
              </w:rPr>
            </w:pPr>
            <w:r w:rsidRPr="00EF2D33">
              <w:rPr>
                <w:color w:val="000000"/>
                <w:sz w:val="22"/>
                <w:szCs w:val="22"/>
              </w:rPr>
              <w:t>к</w:t>
            </w:r>
          </w:p>
        </w:tc>
        <w:tc>
          <w:tcPr>
            <w:tcW w:w="1154" w:type="dxa"/>
            <w:tcBorders>
              <w:top w:val="nil"/>
              <w:left w:val="nil"/>
              <w:bottom w:val="nil"/>
              <w:right w:val="nil"/>
            </w:tcBorders>
            <w:vAlign w:val="bottom"/>
          </w:tcPr>
          <w:p w:rsidR="00340E53" w:rsidRPr="00EF2D33" w:rsidRDefault="00340E53" w:rsidP="00340E53">
            <w:pPr>
              <w:spacing w:line="220" w:lineRule="exact"/>
              <w:jc w:val="center"/>
              <w:rPr>
                <w:sz w:val="22"/>
                <w:szCs w:val="22"/>
              </w:rPr>
            </w:pPr>
            <w:r w:rsidRPr="00EF2D33">
              <w:rPr>
                <w:color w:val="000000"/>
                <w:sz w:val="22"/>
                <w:szCs w:val="22"/>
              </w:rPr>
              <w:t>‒</w:t>
            </w:r>
          </w:p>
        </w:tc>
      </w:tr>
      <w:tr w:rsidR="00340E53" w:rsidRPr="00EF2D33" w:rsidTr="00340E53">
        <w:trPr>
          <w:trHeight w:val="180"/>
        </w:trPr>
        <w:tc>
          <w:tcPr>
            <w:tcW w:w="4160" w:type="dxa"/>
            <w:tcBorders>
              <w:top w:val="nil"/>
              <w:left w:val="nil"/>
              <w:bottom w:val="nil"/>
              <w:right w:val="nil"/>
            </w:tcBorders>
            <w:vAlign w:val="bottom"/>
          </w:tcPr>
          <w:p w:rsidR="00340E53" w:rsidRPr="00EF2D33" w:rsidRDefault="00340E53" w:rsidP="00340E53">
            <w:pPr>
              <w:spacing w:line="220" w:lineRule="exact"/>
              <w:ind w:left="343" w:hanging="3"/>
              <w:rPr>
                <w:sz w:val="22"/>
                <w:szCs w:val="22"/>
              </w:rPr>
            </w:pPr>
            <w:r w:rsidRPr="00EF2D33">
              <w:rPr>
                <w:sz w:val="22"/>
                <w:szCs w:val="22"/>
              </w:rPr>
              <w:t>інша діяльність щодо поводження з відходами</w:t>
            </w:r>
          </w:p>
        </w:tc>
        <w:tc>
          <w:tcPr>
            <w:tcW w:w="1276" w:type="dxa"/>
            <w:tcBorders>
              <w:top w:val="nil"/>
              <w:left w:val="nil"/>
              <w:bottom w:val="nil"/>
              <w:right w:val="nil"/>
            </w:tcBorders>
            <w:vAlign w:val="bottom"/>
          </w:tcPr>
          <w:p w:rsidR="00340E53" w:rsidRPr="00EF2D33" w:rsidRDefault="00340E53" w:rsidP="00340E53">
            <w:pPr>
              <w:spacing w:line="220" w:lineRule="exact"/>
              <w:jc w:val="center"/>
              <w:rPr>
                <w:color w:val="000000"/>
                <w:sz w:val="22"/>
                <w:szCs w:val="22"/>
                <w:lang w:eastAsia="uk-UA"/>
              </w:rPr>
            </w:pPr>
            <w:r w:rsidRPr="00EF2D33">
              <w:rPr>
                <w:color w:val="000000"/>
                <w:sz w:val="22"/>
                <w:szCs w:val="22"/>
              </w:rPr>
              <w:t>39.0</w:t>
            </w:r>
          </w:p>
        </w:tc>
        <w:tc>
          <w:tcPr>
            <w:tcW w:w="1980" w:type="dxa"/>
            <w:tcBorders>
              <w:top w:val="nil"/>
              <w:left w:val="nil"/>
              <w:bottom w:val="nil"/>
              <w:right w:val="nil"/>
            </w:tcBorders>
            <w:vAlign w:val="bottom"/>
          </w:tcPr>
          <w:p w:rsidR="00340E53" w:rsidRPr="00EF2D33" w:rsidRDefault="00340E53" w:rsidP="00340E53">
            <w:pPr>
              <w:spacing w:line="220" w:lineRule="exact"/>
              <w:jc w:val="right"/>
              <w:rPr>
                <w:color w:val="000000"/>
                <w:sz w:val="22"/>
                <w:szCs w:val="22"/>
              </w:rPr>
            </w:pPr>
            <w:r w:rsidRPr="00EF2D33">
              <w:rPr>
                <w:color w:val="000000"/>
                <w:sz w:val="22"/>
                <w:szCs w:val="22"/>
              </w:rPr>
              <w:t>к</w:t>
            </w:r>
          </w:p>
        </w:tc>
        <w:tc>
          <w:tcPr>
            <w:tcW w:w="1138" w:type="dxa"/>
            <w:tcBorders>
              <w:top w:val="nil"/>
              <w:left w:val="nil"/>
              <w:bottom w:val="nil"/>
              <w:right w:val="nil"/>
            </w:tcBorders>
            <w:vAlign w:val="bottom"/>
          </w:tcPr>
          <w:p w:rsidR="00340E53" w:rsidRPr="00EF2D33" w:rsidRDefault="00340E53" w:rsidP="00340E53">
            <w:pPr>
              <w:spacing w:line="220" w:lineRule="exact"/>
              <w:jc w:val="right"/>
              <w:rPr>
                <w:sz w:val="22"/>
                <w:szCs w:val="22"/>
                <w:lang w:eastAsia="uk-UA"/>
              </w:rPr>
            </w:pPr>
            <w:r w:rsidRPr="00EF2D33">
              <w:rPr>
                <w:color w:val="000000"/>
                <w:sz w:val="22"/>
                <w:szCs w:val="22"/>
              </w:rPr>
              <w:t>к</w:t>
            </w:r>
          </w:p>
        </w:tc>
        <w:tc>
          <w:tcPr>
            <w:tcW w:w="1154" w:type="dxa"/>
            <w:tcBorders>
              <w:top w:val="nil"/>
              <w:left w:val="nil"/>
              <w:bottom w:val="nil"/>
              <w:right w:val="nil"/>
            </w:tcBorders>
            <w:vAlign w:val="bottom"/>
          </w:tcPr>
          <w:p w:rsidR="00340E53" w:rsidRPr="00EF2D33" w:rsidRDefault="00340E53" w:rsidP="00340E53">
            <w:pPr>
              <w:spacing w:line="220" w:lineRule="exact"/>
              <w:jc w:val="center"/>
              <w:rPr>
                <w:sz w:val="22"/>
                <w:szCs w:val="22"/>
              </w:rPr>
            </w:pPr>
            <w:r w:rsidRPr="00EF2D33">
              <w:rPr>
                <w:color w:val="000000"/>
                <w:sz w:val="22"/>
                <w:szCs w:val="22"/>
              </w:rPr>
              <w:t>‒</w:t>
            </w:r>
          </w:p>
        </w:tc>
      </w:tr>
      <w:tr w:rsidR="00340E53" w:rsidRPr="00EF2D33" w:rsidTr="00340E53">
        <w:trPr>
          <w:trHeight w:val="180"/>
        </w:trPr>
        <w:tc>
          <w:tcPr>
            <w:tcW w:w="4160" w:type="dxa"/>
            <w:tcBorders>
              <w:top w:val="nil"/>
              <w:left w:val="nil"/>
              <w:bottom w:val="nil"/>
              <w:right w:val="nil"/>
            </w:tcBorders>
            <w:vAlign w:val="bottom"/>
          </w:tcPr>
          <w:p w:rsidR="00340E53" w:rsidRPr="00EF2D33" w:rsidRDefault="00340E53" w:rsidP="00340E53">
            <w:pPr>
              <w:spacing w:line="220" w:lineRule="exact"/>
              <w:ind w:left="57"/>
              <w:rPr>
                <w:sz w:val="22"/>
                <w:szCs w:val="22"/>
              </w:rPr>
            </w:pPr>
            <w:r w:rsidRPr="00EF2D33">
              <w:rPr>
                <w:sz w:val="22"/>
                <w:szCs w:val="22"/>
              </w:rPr>
              <w:t>Будівництво</w:t>
            </w:r>
          </w:p>
        </w:tc>
        <w:tc>
          <w:tcPr>
            <w:tcW w:w="1276" w:type="dxa"/>
            <w:tcBorders>
              <w:top w:val="nil"/>
              <w:left w:val="nil"/>
              <w:bottom w:val="nil"/>
              <w:right w:val="nil"/>
            </w:tcBorders>
            <w:vAlign w:val="bottom"/>
          </w:tcPr>
          <w:p w:rsidR="00340E53" w:rsidRPr="00EF2D33" w:rsidRDefault="00340E53" w:rsidP="00340E53">
            <w:pPr>
              <w:spacing w:line="220" w:lineRule="exact"/>
              <w:jc w:val="center"/>
              <w:rPr>
                <w:color w:val="000000"/>
                <w:sz w:val="22"/>
                <w:szCs w:val="22"/>
                <w:lang w:eastAsia="uk-UA"/>
              </w:rPr>
            </w:pPr>
            <w:r w:rsidRPr="00EF2D33">
              <w:rPr>
                <w:color w:val="000000"/>
                <w:sz w:val="22"/>
                <w:szCs w:val="22"/>
              </w:rPr>
              <w:t>F</w:t>
            </w:r>
          </w:p>
        </w:tc>
        <w:tc>
          <w:tcPr>
            <w:tcW w:w="1980" w:type="dxa"/>
            <w:tcBorders>
              <w:top w:val="nil"/>
              <w:left w:val="nil"/>
              <w:bottom w:val="nil"/>
              <w:right w:val="nil"/>
            </w:tcBorders>
            <w:vAlign w:val="bottom"/>
          </w:tcPr>
          <w:p w:rsidR="00340E53" w:rsidRPr="00EF2D33" w:rsidRDefault="00340E53" w:rsidP="00340E53">
            <w:pPr>
              <w:spacing w:line="220" w:lineRule="exact"/>
              <w:jc w:val="right"/>
              <w:rPr>
                <w:color w:val="000000"/>
                <w:sz w:val="22"/>
                <w:szCs w:val="22"/>
              </w:rPr>
            </w:pPr>
            <w:r w:rsidRPr="00EF2D33">
              <w:rPr>
                <w:color w:val="000000"/>
                <w:sz w:val="22"/>
                <w:szCs w:val="22"/>
              </w:rPr>
              <w:t>189,0</w:t>
            </w:r>
          </w:p>
        </w:tc>
        <w:tc>
          <w:tcPr>
            <w:tcW w:w="1138" w:type="dxa"/>
            <w:tcBorders>
              <w:top w:val="nil"/>
              <w:left w:val="nil"/>
              <w:bottom w:val="nil"/>
              <w:right w:val="nil"/>
            </w:tcBorders>
            <w:vAlign w:val="bottom"/>
          </w:tcPr>
          <w:p w:rsidR="00340E53" w:rsidRPr="00EF2D33" w:rsidRDefault="00340E53" w:rsidP="00A9445E">
            <w:pPr>
              <w:spacing w:line="220" w:lineRule="exact"/>
              <w:jc w:val="right"/>
              <w:rPr>
                <w:sz w:val="22"/>
                <w:szCs w:val="22"/>
                <w:lang w:eastAsia="uk-UA"/>
              </w:rPr>
            </w:pPr>
            <w:r w:rsidRPr="00EF2D33">
              <w:rPr>
                <w:color w:val="000000"/>
                <w:sz w:val="22"/>
                <w:szCs w:val="22"/>
              </w:rPr>
              <w:t>0,</w:t>
            </w:r>
            <w:r w:rsidR="00A9445E" w:rsidRPr="00EF2D33">
              <w:rPr>
                <w:color w:val="000000"/>
                <w:sz w:val="22"/>
                <w:szCs w:val="22"/>
              </w:rPr>
              <w:t>7</w:t>
            </w:r>
          </w:p>
        </w:tc>
        <w:tc>
          <w:tcPr>
            <w:tcW w:w="1154" w:type="dxa"/>
            <w:tcBorders>
              <w:top w:val="nil"/>
              <w:left w:val="nil"/>
              <w:bottom w:val="nil"/>
              <w:right w:val="nil"/>
            </w:tcBorders>
            <w:vAlign w:val="bottom"/>
          </w:tcPr>
          <w:p w:rsidR="00340E53" w:rsidRPr="00EF2D33" w:rsidRDefault="00340E53" w:rsidP="00340E53">
            <w:pPr>
              <w:spacing w:line="220" w:lineRule="exact"/>
              <w:jc w:val="center"/>
              <w:rPr>
                <w:sz w:val="22"/>
                <w:szCs w:val="22"/>
              </w:rPr>
            </w:pPr>
            <w:r w:rsidRPr="00EF2D33">
              <w:rPr>
                <w:color w:val="000000"/>
                <w:sz w:val="22"/>
                <w:szCs w:val="22"/>
              </w:rPr>
              <w:t>А</w:t>
            </w:r>
          </w:p>
        </w:tc>
      </w:tr>
      <w:tr w:rsidR="00340E53" w:rsidRPr="00EF2D33" w:rsidTr="00340E53">
        <w:trPr>
          <w:trHeight w:val="87"/>
        </w:trPr>
        <w:tc>
          <w:tcPr>
            <w:tcW w:w="4160" w:type="dxa"/>
            <w:tcBorders>
              <w:top w:val="nil"/>
              <w:left w:val="nil"/>
              <w:bottom w:val="nil"/>
              <w:right w:val="nil"/>
            </w:tcBorders>
            <w:vAlign w:val="bottom"/>
          </w:tcPr>
          <w:p w:rsidR="00340E53" w:rsidRPr="00EF2D33" w:rsidRDefault="00340E53" w:rsidP="00340E53">
            <w:pPr>
              <w:spacing w:line="220" w:lineRule="exact"/>
              <w:ind w:left="283"/>
              <w:rPr>
                <w:sz w:val="22"/>
                <w:szCs w:val="22"/>
              </w:rPr>
            </w:pPr>
            <w:r w:rsidRPr="00EF2D33">
              <w:rPr>
                <w:sz w:val="22"/>
                <w:szCs w:val="22"/>
              </w:rPr>
              <w:t>будівництво будівель</w:t>
            </w:r>
          </w:p>
        </w:tc>
        <w:tc>
          <w:tcPr>
            <w:tcW w:w="1276" w:type="dxa"/>
            <w:tcBorders>
              <w:top w:val="nil"/>
              <w:left w:val="nil"/>
              <w:bottom w:val="nil"/>
              <w:right w:val="nil"/>
            </w:tcBorders>
            <w:vAlign w:val="bottom"/>
          </w:tcPr>
          <w:p w:rsidR="00340E53" w:rsidRPr="00EF2D33" w:rsidRDefault="00340E53" w:rsidP="00340E53">
            <w:pPr>
              <w:spacing w:line="220" w:lineRule="exact"/>
              <w:jc w:val="center"/>
              <w:rPr>
                <w:color w:val="000000"/>
                <w:sz w:val="22"/>
                <w:szCs w:val="22"/>
              </w:rPr>
            </w:pPr>
            <w:r w:rsidRPr="00EF2D33">
              <w:rPr>
                <w:color w:val="000000"/>
                <w:sz w:val="22"/>
                <w:szCs w:val="22"/>
              </w:rPr>
              <w:t>41</w:t>
            </w:r>
          </w:p>
        </w:tc>
        <w:tc>
          <w:tcPr>
            <w:tcW w:w="1980" w:type="dxa"/>
            <w:tcBorders>
              <w:top w:val="nil"/>
              <w:left w:val="nil"/>
              <w:bottom w:val="nil"/>
              <w:right w:val="nil"/>
            </w:tcBorders>
            <w:vAlign w:val="bottom"/>
          </w:tcPr>
          <w:p w:rsidR="00340E53" w:rsidRPr="00EF2D33" w:rsidRDefault="00340E53" w:rsidP="00340E53">
            <w:pPr>
              <w:spacing w:line="220" w:lineRule="exact"/>
              <w:jc w:val="right"/>
              <w:rPr>
                <w:color w:val="000000"/>
                <w:sz w:val="22"/>
                <w:szCs w:val="22"/>
              </w:rPr>
            </w:pPr>
            <w:r w:rsidRPr="00EF2D33">
              <w:rPr>
                <w:color w:val="000000"/>
                <w:sz w:val="22"/>
                <w:szCs w:val="22"/>
              </w:rPr>
              <w:t>107,6</w:t>
            </w:r>
          </w:p>
        </w:tc>
        <w:tc>
          <w:tcPr>
            <w:tcW w:w="1138" w:type="dxa"/>
            <w:tcBorders>
              <w:top w:val="nil"/>
              <w:left w:val="nil"/>
              <w:bottom w:val="nil"/>
              <w:right w:val="nil"/>
            </w:tcBorders>
            <w:vAlign w:val="bottom"/>
          </w:tcPr>
          <w:p w:rsidR="00340E53" w:rsidRPr="00EF2D33" w:rsidRDefault="00340E53" w:rsidP="00F374A2">
            <w:pPr>
              <w:spacing w:line="220" w:lineRule="exact"/>
              <w:jc w:val="right"/>
              <w:rPr>
                <w:sz w:val="22"/>
                <w:szCs w:val="22"/>
              </w:rPr>
            </w:pPr>
            <w:r w:rsidRPr="00EF2D33">
              <w:rPr>
                <w:color w:val="000000"/>
                <w:sz w:val="22"/>
                <w:szCs w:val="22"/>
              </w:rPr>
              <w:t>1,</w:t>
            </w:r>
            <w:r w:rsidR="00F374A2" w:rsidRPr="00EF2D33">
              <w:rPr>
                <w:color w:val="000000"/>
                <w:sz w:val="22"/>
                <w:szCs w:val="22"/>
              </w:rPr>
              <w:t>1</w:t>
            </w:r>
          </w:p>
        </w:tc>
        <w:tc>
          <w:tcPr>
            <w:tcW w:w="1154" w:type="dxa"/>
            <w:tcBorders>
              <w:top w:val="nil"/>
              <w:left w:val="nil"/>
              <w:bottom w:val="nil"/>
              <w:right w:val="nil"/>
            </w:tcBorders>
            <w:vAlign w:val="bottom"/>
          </w:tcPr>
          <w:p w:rsidR="00340E53" w:rsidRPr="00EF2D33" w:rsidRDefault="00340E53" w:rsidP="00340E53">
            <w:pPr>
              <w:spacing w:line="220" w:lineRule="exact"/>
              <w:jc w:val="center"/>
              <w:rPr>
                <w:sz w:val="22"/>
                <w:szCs w:val="22"/>
              </w:rPr>
            </w:pPr>
            <w:r w:rsidRPr="00EF2D33">
              <w:rPr>
                <w:color w:val="000000"/>
                <w:sz w:val="22"/>
                <w:szCs w:val="22"/>
              </w:rPr>
              <w:t>А</w:t>
            </w:r>
          </w:p>
        </w:tc>
      </w:tr>
      <w:tr w:rsidR="00340E53" w:rsidRPr="00EF2D33" w:rsidTr="00340E53">
        <w:trPr>
          <w:trHeight w:val="87"/>
        </w:trPr>
        <w:tc>
          <w:tcPr>
            <w:tcW w:w="4160" w:type="dxa"/>
            <w:tcBorders>
              <w:top w:val="nil"/>
              <w:left w:val="nil"/>
              <w:bottom w:val="nil"/>
              <w:right w:val="nil"/>
            </w:tcBorders>
            <w:vAlign w:val="bottom"/>
          </w:tcPr>
          <w:p w:rsidR="00340E53" w:rsidRPr="00EF2D33" w:rsidRDefault="00340E53" w:rsidP="00340E53">
            <w:pPr>
              <w:spacing w:line="220" w:lineRule="exact"/>
              <w:ind w:left="343" w:hanging="3"/>
              <w:rPr>
                <w:sz w:val="22"/>
                <w:szCs w:val="22"/>
              </w:rPr>
            </w:pPr>
            <w:r w:rsidRPr="00EF2D33">
              <w:rPr>
                <w:sz w:val="22"/>
                <w:szCs w:val="22"/>
              </w:rPr>
              <w:t>організація будівництва будівель</w:t>
            </w:r>
          </w:p>
        </w:tc>
        <w:tc>
          <w:tcPr>
            <w:tcW w:w="1276" w:type="dxa"/>
            <w:tcBorders>
              <w:top w:val="nil"/>
              <w:left w:val="nil"/>
              <w:bottom w:val="nil"/>
              <w:right w:val="nil"/>
            </w:tcBorders>
            <w:vAlign w:val="bottom"/>
          </w:tcPr>
          <w:p w:rsidR="00340E53" w:rsidRPr="00EF2D33" w:rsidRDefault="00340E53" w:rsidP="00340E53">
            <w:pPr>
              <w:spacing w:line="220" w:lineRule="exact"/>
              <w:jc w:val="center"/>
              <w:rPr>
                <w:color w:val="000000"/>
                <w:sz w:val="22"/>
                <w:szCs w:val="22"/>
                <w:lang w:eastAsia="uk-UA"/>
              </w:rPr>
            </w:pPr>
            <w:r w:rsidRPr="00EF2D33">
              <w:rPr>
                <w:color w:val="000000"/>
                <w:sz w:val="22"/>
                <w:szCs w:val="22"/>
              </w:rPr>
              <w:t>41.1</w:t>
            </w:r>
          </w:p>
        </w:tc>
        <w:tc>
          <w:tcPr>
            <w:tcW w:w="1980" w:type="dxa"/>
            <w:tcBorders>
              <w:top w:val="nil"/>
              <w:left w:val="nil"/>
              <w:bottom w:val="nil"/>
              <w:right w:val="nil"/>
            </w:tcBorders>
            <w:vAlign w:val="bottom"/>
          </w:tcPr>
          <w:p w:rsidR="00340E53" w:rsidRPr="00EF2D33" w:rsidRDefault="00340E53" w:rsidP="00340E53">
            <w:pPr>
              <w:spacing w:line="220" w:lineRule="exact"/>
              <w:jc w:val="right"/>
              <w:rPr>
                <w:color w:val="000000"/>
                <w:sz w:val="22"/>
                <w:szCs w:val="22"/>
              </w:rPr>
            </w:pPr>
            <w:r w:rsidRPr="00EF2D33">
              <w:rPr>
                <w:color w:val="000000"/>
                <w:sz w:val="22"/>
                <w:szCs w:val="22"/>
              </w:rPr>
              <w:t>16,8</w:t>
            </w:r>
          </w:p>
        </w:tc>
        <w:tc>
          <w:tcPr>
            <w:tcW w:w="1138" w:type="dxa"/>
            <w:tcBorders>
              <w:top w:val="nil"/>
              <w:left w:val="nil"/>
              <w:bottom w:val="nil"/>
              <w:right w:val="nil"/>
            </w:tcBorders>
            <w:vAlign w:val="bottom"/>
          </w:tcPr>
          <w:p w:rsidR="00340E53" w:rsidRPr="00EF2D33" w:rsidRDefault="0048016C" w:rsidP="00340E53">
            <w:pPr>
              <w:spacing w:line="220" w:lineRule="exact"/>
              <w:jc w:val="right"/>
              <w:rPr>
                <w:sz w:val="22"/>
                <w:szCs w:val="22"/>
              </w:rPr>
            </w:pPr>
            <w:r w:rsidRPr="00EF2D33">
              <w:rPr>
                <w:color w:val="000000"/>
                <w:sz w:val="22"/>
                <w:szCs w:val="22"/>
              </w:rPr>
              <w:t>4,3</w:t>
            </w:r>
          </w:p>
        </w:tc>
        <w:tc>
          <w:tcPr>
            <w:tcW w:w="1154" w:type="dxa"/>
            <w:tcBorders>
              <w:top w:val="nil"/>
              <w:left w:val="nil"/>
              <w:bottom w:val="nil"/>
              <w:right w:val="nil"/>
            </w:tcBorders>
            <w:vAlign w:val="bottom"/>
          </w:tcPr>
          <w:p w:rsidR="00340E53" w:rsidRPr="00EF2D33" w:rsidRDefault="00340E53" w:rsidP="00340E53">
            <w:pPr>
              <w:spacing w:line="220" w:lineRule="exact"/>
              <w:jc w:val="center"/>
              <w:rPr>
                <w:sz w:val="22"/>
                <w:szCs w:val="22"/>
              </w:rPr>
            </w:pPr>
            <w:r w:rsidRPr="00EF2D33">
              <w:rPr>
                <w:color w:val="000000"/>
                <w:sz w:val="22"/>
                <w:szCs w:val="22"/>
              </w:rPr>
              <w:t>А</w:t>
            </w:r>
          </w:p>
        </w:tc>
      </w:tr>
      <w:tr w:rsidR="00340E53" w:rsidRPr="00EF2D33" w:rsidTr="00340E53">
        <w:trPr>
          <w:trHeight w:val="255"/>
        </w:trPr>
        <w:tc>
          <w:tcPr>
            <w:tcW w:w="4160" w:type="dxa"/>
            <w:tcBorders>
              <w:top w:val="nil"/>
              <w:left w:val="nil"/>
              <w:bottom w:val="nil"/>
              <w:right w:val="nil"/>
            </w:tcBorders>
            <w:vAlign w:val="bottom"/>
          </w:tcPr>
          <w:p w:rsidR="00340E53" w:rsidRPr="00EF2D33" w:rsidRDefault="00340E53" w:rsidP="00340E53">
            <w:pPr>
              <w:spacing w:line="220" w:lineRule="exact"/>
              <w:ind w:left="343" w:hanging="3"/>
              <w:rPr>
                <w:sz w:val="22"/>
                <w:szCs w:val="22"/>
              </w:rPr>
            </w:pPr>
            <w:r w:rsidRPr="00EF2D33">
              <w:rPr>
                <w:sz w:val="22"/>
                <w:szCs w:val="22"/>
              </w:rPr>
              <w:t>будівництво житлових і нежитлових будівель</w:t>
            </w:r>
          </w:p>
        </w:tc>
        <w:tc>
          <w:tcPr>
            <w:tcW w:w="1276" w:type="dxa"/>
            <w:tcBorders>
              <w:top w:val="nil"/>
              <w:left w:val="nil"/>
              <w:bottom w:val="nil"/>
              <w:right w:val="nil"/>
            </w:tcBorders>
            <w:vAlign w:val="bottom"/>
          </w:tcPr>
          <w:p w:rsidR="00340E53" w:rsidRPr="00EF2D33" w:rsidRDefault="00340E53" w:rsidP="00340E53">
            <w:pPr>
              <w:spacing w:line="220" w:lineRule="exact"/>
              <w:jc w:val="center"/>
              <w:rPr>
                <w:color w:val="000000"/>
                <w:sz w:val="22"/>
                <w:szCs w:val="22"/>
              </w:rPr>
            </w:pPr>
            <w:r w:rsidRPr="00EF2D33">
              <w:rPr>
                <w:color w:val="000000"/>
                <w:sz w:val="22"/>
                <w:szCs w:val="22"/>
              </w:rPr>
              <w:t>41.2</w:t>
            </w:r>
          </w:p>
        </w:tc>
        <w:tc>
          <w:tcPr>
            <w:tcW w:w="1980" w:type="dxa"/>
            <w:tcBorders>
              <w:top w:val="nil"/>
              <w:left w:val="nil"/>
              <w:bottom w:val="nil"/>
              <w:right w:val="nil"/>
            </w:tcBorders>
            <w:vAlign w:val="bottom"/>
          </w:tcPr>
          <w:p w:rsidR="00340E53" w:rsidRPr="00EF2D33" w:rsidRDefault="00340E53" w:rsidP="00340E53">
            <w:pPr>
              <w:spacing w:line="220" w:lineRule="exact"/>
              <w:jc w:val="right"/>
              <w:rPr>
                <w:color w:val="000000"/>
                <w:sz w:val="22"/>
                <w:szCs w:val="22"/>
              </w:rPr>
            </w:pPr>
            <w:r w:rsidRPr="00EF2D33">
              <w:rPr>
                <w:color w:val="000000"/>
                <w:sz w:val="22"/>
                <w:szCs w:val="22"/>
              </w:rPr>
              <w:t>90,8</w:t>
            </w:r>
          </w:p>
        </w:tc>
        <w:tc>
          <w:tcPr>
            <w:tcW w:w="1138" w:type="dxa"/>
            <w:tcBorders>
              <w:top w:val="nil"/>
              <w:left w:val="nil"/>
              <w:bottom w:val="nil"/>
              <w:right w:val="nil"/>
            </w:tcBorders>
            <w:vAlign w:val="bottom"/>
          </w:tcPr>
          <w:p w:rsidR="00340E53" w:rsidRPr="00EF2D33" w:rsidRDefault="00340E53" w:rsidP="0048016C">
            <w:pPr>
              <w:spacing w:line="220" w:lineRule="exact"/>
              <w:jc w:val="right"/>
              <w:rPr>
                <w:sz w:val="22"/>
                <w:szCs w:val="22"/>
              </w:rPr>
            </w:pPr>
            <w:r w:rsidRPr="00EF2D33">
              <w:rPr>
                <w:color w:val="000000"/>
                <w:sz w:val="22"/>
                <w:szCs w:val="22"/>
              </w:rPr>
              <w:t>1,</w:t>
            </w:r>
            <w:r w:rsidR="0048016C" w:rsidRPr="00EF2D33">
              <w:rPr>
                <w:color w:val="000000"/>
                <w:sz w:val="22"/>
                <w:szCs w:val="22"/>
              </w:rPr>
              <w:t>1</w:t>
            </w:r>
          </w:p>
        </w:tc>
        <w:tc>
          <w:tcPr>
            <w:tcW w:w="1154" w:type="dxa"/>
            <w:tcBorders>
              <w:top w:val="nil"/>
              <w:left w:val="nil"/>
              <w:bottom w:val="nil"/>
              <w:right w:val="nil"/>
            </w:tcBorders>
            <w:vAlign w:val="bottom"/>
          </w:tcPr>
          <w:p w:rsidR="00340E53" w:rsidRPr="00EF2D33" w:rsidRDefault="00340E53" w:rsidP="00340E53">
            <w:pPr>
              <w:spacing w:line="220" w:lineRule="exact"/>
              <w:jc w:val="center"/>
              <w:rPr>
                <w:sz w:val="22"/>
                <w:szCs w:val="22"/>
              </w:rPr>
            </w:pPr>
            <w:r w:rsidRPr="00EF2D33">
              <w:rPr>
                <w:color w:val="000000"/>
                <w:sz w:val="22"/>
                <w:szCs w:val="22"/>
              </w:rPr>
              <w:t>А</w:t>
            </w:r>
          </w:p>
        </w:tc>
      </w:tr>
      <w:tr w:rsidR="00340E53" w:rsidRPr="00EF2D33" w:rsidTr="00340E53">
        <w:trPr>
          <w:trHeight w:val="102"/>
        </w:trPr>
        <w:tc>
          <w:tcPr>
            <w:tcW w:w="4160" w:type="dxa"/>
            <w:tcBorders>
              <w:top w:val="nil"/>
              <w:left w:val="nil"/>
              <w:bottom w:val="nil"/>
              <w:right w:val="nil"/>
            </w:tcBorders>
            <w:vAlign w:val="bottom"/>
          </w:tcPr>
          <w:p w:rsidR="00340E53" w:rsidRPr="00EF2D33" w:rsidRDefault="00340E53" w:rsidP="00340E53">
            <w:pPr>
              <w:spacing w:line="220" w:lineRule="exact"/>
              <w:ind w:left="283"/>
              <w:rPr>
                <w:sz w:val="22"/>
                <w:szCs w:val="22"/>
              </w:rPr>
            </w:pPr>
            <w:r w:rsidRPr="00EF2D33">
              <w:rPr>
                <w:sz w:val="22"/>
                <w:szCs w:val="22"/>
              </w:rPr>
              <w:t>будівництво споруд</w:t>
            </w:r>
          </w:p>
        </w:tc>
        <w:tc>
          <w:tcPr>
            <w:tcW w:w="1276" w:type="dxa"/>
            <w:tcBorders>
              <w:top w:val="nil"/>
              <w:left w:val="nil"/>
              <w:bottom w:val="nil"/>
              <w:right w:val="nil"/>
            </w:tcBorders>
            <w:vAlign w:val="bottom"/>
          </w:tcPr>
          <w:p w:rsidR="00340E53" w:rsidRPr="00EF2D33" w:rsidRDefault="00340E53" w:rsidP="00340E53">
            <w:pPr>
              <w:spacing w:line="220" w:lineRule="exact"/>
              <w:jc w:val="center"/>
              <w:rPr>
                <w:color w:val="000000"/>
                <w:sz w:val="22"/>
                <w:szCs w:val="22"/>
              </w:rPr>
            </w:pPr>
            <w:r w:rsidRPr="00EF2D33">
              <w:rPr>
                <w:color w:val="000000"/>
                <w:sz w:val="22"/>
                <w:szCs w:val="22"/>
              </w:rPr>
              <w:t>42</w:t>
            </w:r>
          </w:p>
        </w:tc>
        <w:tc>
          <w:tcPr>
            <w:tcW w:w="1980" w:type="dxa"/>
            <w:tcBorders>
              <w:top w:val="nil"/>
              <w:left w:val="nil"/>
              <w:bottom w:val="nil"/>
              <w:right w:val="nil"/>
            </w:tcBorders>
            <w:vAlign w:val="bottom"/>
          </w:tcPr>
          <w:p w:rsidR="00340E53" w:rsidRPr="00EF2D33" w:rsidRDefault="00340E53" w:rsidP="00340E53">
            <w:pPr>
              <w:spacing w:line="220" w:lineRule="exact"/>
              <w:jc w:val="right"/>
              <w:rPr>
                <w:color w:val="000000"/>
                <w:sz w:val="22"/>
                <w:szCs w:val="22"/>
              </w:rPr>
            </w:pPr>
            <w:r w:rsidRPr="00EF2D33">
              <w:rPr>
                <w:color w:val="000000"/>
                <w:sz w:val="22"/>
                <w:szCs w:val="22"/>
              </w:rPr>
              <w:t>29,4</w:t>
            </w:r>
          </w:p>
        </w:tc>
        <w:tc>
          <w:tcPr>
            <w:tcW w:w="1138" w:type="dxa"/>
            <w:tcBorders>
              <w:top w:val="nil"/>
              <w:left w:val="nil"/>
              <w:bottom w:val="nil"/>
              <w:right w:val="nil"/>
            </w:tcBorders>
            <w:vAlign w:val="bottom"/>
          </w:tcPr>
          <w:p w:rsidR="00340E53" w:rsidRPr="00EF2D33" w:rsidRDefault="00340E53" w:rsidP="00F374A2">
            <w:pPr>
              <w:spacing w:line="220" w:lineRule="exact"/>
              <w:jc w:val="right"/>
              <w:rPr>
                <w:sz w:val="22"/>
                <w:szCs w:val="22"/>
              </w:rPr>
            </w:pPr>
            <w:r w:rsidRPr="00EF2D33">
              <w:rPr>
                <w:color w:val="000000"/>
                <w:sz w:val="22"/>
                <w:szCs w:val="22"/>
              </w:rPr>
              <w:t>1,</w:t>
            </w:r>
            <w:r w:rsidR="00F374A2" w:rsidRPr="00EF2D33">
              <w:rPr>
                <w:color w:val="000000"/>
                <w:sz w:val="22"/>
                <w:szCs w:val="22"/>
              </w:rPr>
              <w:t>3</w:t>
            </w:r>
          </w:p>
        </w:tc>
        <w:tc>
          <w:tcPr>
            <w:tcW w:w="1154" w:type="dxa"/>
            <w:tcBorders>
              <w:top w:val="nil"/>
              <w:left w:val="nil"/>
              <w:bottom w:val="nil"/>
              <w:right w:val="nil"/>
            </w:tcBorders>
            <w:vAlign w:val="bottom"/>
          </w:tcPr>
          <w:p w:rsidR="00340E53" w:rsidRPr="00EF2D33" w:rsidRDefault="00340E53" w:rsidP="00340E53">
            <w:pPr>
              <w:spacing w:line="220" w:lineRule="exact"/>
              <w:jc w:val="center"/>
              <w:rPr>
                <w:sz w:val="22"/>
                <w:szCs w:val="22"/>
              </w:rPr>
            </w:pPr>
            <w:r w:rsidRPr="00EF2D33">
              <w:rPr>
                <w:color w:val="000000"/>
                <w:sz w:val="22"/>
                <w:szCs w:val="22"/>
              </w:rPr>
              <w:t>А</w:t>
            </w:r>
          </w:p>
        </w:tc>
      </w:tr>
      <w:tr w:rsidR="00340E53" w:rsidRPr="00EF2D33" w:rsidTr="00340E53">
        <w:trPr>
          <w:trHeight w:val="116"/>
        </w:trPr>
        <w:tc>
          <w:tcPr>
            <w:tcW w:w="4160" w:type="dxa"/>
            <w:tcBorders>
              <w:top w:val="nil"/>
              <w:left w:val="nil"/>
              <w:right w:val="nil"/>
            </w:tcBorders>
            <w:vAlign w:val="bottom"/>
          </w:tcPr>
          <w:p w:rsidR="00340E53" w:rsidRPr="00EF2D33" w:rsidRDefault="00340E53" w:rsidP="00340E53">
            <w:pPr>
              <w:spacing w:line="220" w:lineRule="exact"/>
              <w:ind w:left="343" w:hanging="3"/>
              <w:rPr>
                <w:sz w:val="22"/>
                <w:szCs w:val="22"/>
              </w:rPr>
            </w:pPr>
            <w:r w:rsidRPr="00EF2D33">
              <w:rPr>
                <w:sz w:val="22"/>
                <w:szCs w:val="22"/>
              </w:rPr>
              <w:t>будівництво доріг і залізниць</w:t>
            </w:r>
          </w:p>
        </w:tc>
        <w:tc>
          <w:tcPr>
            <w:tcW w:w="1276" w:type="dxa"/>
            <w:tcBorders>
              <w:top w:val="nil"/>
              <w:left w:val="nil"/>
              <w:right w:val="nil"/>
            </w:tcBorders>
            <w:vAlign w:val="bottom"/>
          </w:tcPr>
          <w:p w:rsidR="00340E53" w:rsidRPr="00EF2D33" w:rsidRDefault="00340E53" w:rsidP="00340E53">
            <w:pPr>
              <w:spacing w:line="220" w:lineRule="exact"/>
              <w:jc w:val="center"/>
              <w:rPr>
                <w:color w:val="000000"/>
                <w:sz w:val="22"/>
                <w:szCs w:val="22"/>
                <w:lang w:eastAsia="uk-UA"/>
              </w:rPr>
            </w:pPr>
            <w:r w:rsidRPr="00EF2D33">
              <w:rPr>
                <w:color w:val="000000"/>
                <w:sz w:val="22"/>
                <w:szCs w:val="22"/>
              </w:rPr>
              <w:t>42.1</w:t>
            </w:r>
          </w:p>
        </w:tc>
        <w:tc>
          <w:tcPr>
            <w:tcW w:w="1980" w:type="dxa"/>
            <w:tcBorders>
              <w:top w:val="nil"/>
              <w:left w:val="nil"/>
              <w:right w:val="nil"/>
            </w:tcBorders>
            <w:vAlign w:val="bottom"/>
          </w:tcPr>
          <w:p w:rsidR="00340E53" w:rsidRPr="00EF2D33" w:rsidRDefault="00340E53" w:rsidP="00340E53">
            <w:pPr>
              <w:spacing w:line="220" w:lineRule="exact"/>
              <w:jc w:val="right"/>
              <w:rPr>
                <w:color w:val="000000"/>
                <w:sz w:val="22"/>
                <w:szCs w:val="22"/>
              </w:rPr>
            </w:pPr>
            <w:r w:rsidRPr="00EF2D33">
              <w:rPr>
                <w:color w:val="000000"/>
                <w:sz w:val="22"/>
                <w:szCs w:val="22"/>
              </w:rPr>
              <w:t>17,7</w:t>
            </w:r>
          </w:p>
        </w:tc>
        <w:tc>
          <w:tcPr>
            <w:tcW w:w="1138" w:type="dxa"/>
            <w:tcBorders>
              <w:top w:val="nil"/>
              <w:left w:val="nil"/>
              <w:right w:val="nil"/>
            </w:tcBorders>
            <w:vAlign w:val="bottom"/>
          </w:tcPr>
          <w:p w:rsidR="00340E53" w:rsidRPr="00EF2D33" w:rsidRDefault="0048016C" w:rsidP="00340E53">
            <w:pPr>
              <w:spacing w:line="220" w:lineRule="exact"/>
              <w:jc w:val="right"/>
              <w:rPr>
                <w:sz w:val="22"/>
                <w:szCs w:val="22"/>
              </w:rPr>
            </w:pPr>
            <w:r w:rsidRPr="00EF2D33">
              <w:rPr>
                <w:color w:val="000000"/>
                <w:sz w:val="22"/>
                <w:szCs w:val="22"/>
              </w:rPr>
              <w:t>2,3</w:t>
            </w:r>
          </w:p>
        </w:tc>
        <w:tc>
          <w:tcPr>
            <w:tcW w:w="1154" w:type="dxa"/>
            <w:tcBorders>
              <w:top w:val="nil"/>
              <w:left w:val="nil"/>
              <w:right w:val="nil"/>
            </w:tcBorders>
            <w:vAlign w:val="bottom"/>
          </w:tcPr>
          <w:p w:rsidR="00340E53" w:rsidRPr="00EF2D33" w:rsidRDefault="00340E53" w:rsidP="00340E53">
            <w:pPr>
              <w:spacing w:line="220" w:lineRule="exact"/>
              <w:jc w:val="center"/>
              <w:rPr>
                <w:sz w:val="22"/>
                <w:szCs w:val="22"/>
              </w:rPr>
            </w:pPr>
            <w:r w:rsidRPr="00EF2D33">
              <w:rPr>
                <w:color w:val="000000"/>
                <w:sz w:val="22"/>
                <w:szCs w:val="22"/>
              </w:rPr>
              <w:t>А</w:t>
            </w:r>
          </w:p>
        </w:tc>
      </w:tr>
      <w:tr w:rsidR="00340E53" w:rsidRPr="00EF2D33" w:rsidTr="00340E53">
        <w:trPr>
          <w:trHeight w:val="116"/>
        </w:trPr>
        <w:tc>
          <w:tcPr>
            <w:tcW w:w="4160" w:type="dxa"/>
            <w:tcBorders>
              <w:top w:val="nil"/>
              <w:left w:val="nil"/>
              <w:right w:val="nil"/>
            </w:tcBorders>
            <w:vAlign w:val="bottom"/>
          </w:tcPr>
          <w:p w:rsidR="00340E53" w:rsidRPr="00EF2D33" w:rsidRDefault="00340E53" w:rsidP="00340E53">
            <w:pPr>
              <w:spacing w:line="220" w:lineRule="exact"/>
              <w:ind w:left="343" w:hanging="3"/>
              <w:rPr>
                <w:sz w:val="22"/>
                <w:szCs w:val="22"/>
              </w:rPr>
            </w:pPr>
            <w:r w:rsidRPr="00EF2D33">
              <w:rPr>
                <w:sz w:val="22"/>
                <w:szCs w:val="22"/>
              </w:rPr>
              <w:t>будівництво комунікацій</w:t>
            </w:r>
          </w:p>
        </w:tc>
        <w:tc>
          <w:tcPr>
            <w:tcW w:w="1276" w:type="dxa"/>
            <w:tcBorders>
              <w:top w:val="nil"/>
              <w:left w:val="nil"/>
              <w:right w:val="nil"/>
            </w:tcBorders>
            <w:vAlign w:val="bottom"/>
          </w:tcPr>
          <w:p w:rsidR="00340E53" w:rsidRPr="00EF2D33" w:rsidRDefault="00340E53" w:rsidP="00340E53">
            <w:pPr>
              <w:spacing w:line="220" w:lineRule="exact"/>
              <w:jc w:val="center"/>
              <w:rPr>
                <w:color w:val="000000"/>
                <w:sz w:val="22"/>
                <w:szCs w:val="22"/>
              </w:rPr>
            </w:pPr>
            <w:r w:rsidRPr="00EF2D33">
              <w:rPr>
                <w:color w:val="000000"/>
                <w:sz w:val="22"/>
                <w:szCs w:val="22"/>
              </w:rPr>
              <w:t>42.2</w:t>
            </w:r>
          </w:p>
        </w:tc>
        <w:tc>
          <w:tcPr>
            <w:tcW w:w="1980" w:type="dxa"/>
            <w:tcBorders>
              <w:top w:val="nil"/>
              <w:left w:val="nil"/>
              <w:right w:val="nil"/>
            </w:tcBorders>
            <w:vAlign w:val="bottom"/>
          </w:tcPr>
          <w:p w:rsidR="00340E53" w:rsidRPr="00EF2D33" w:rsidRDefault="00340E53" w:rsidP="00340E53">
            <w:pPr>
              <w:spacing w:line="220" w:lineRule="exact"/>
              <w:jc w:val="right"/>
              <w:rPr>
                <w:color w:val="000000"/>
                <w:sz w:val="22"/>
                <w:szCs w:val="22"/>
              </w:rPr>
            </w:pPr>
            <w:r w:rsidRPr="00EF2D33">
              <w:rPr>
                <w:color w:val="000000"/>
                <w:sz w:val="22"/>
                <w:szCs w:val="22"/>
              </w:rPr>
              <w:t>7,6</w:t>
            </w:r>
          </w:p>
        </w:tc>
        <w:tc>
          <w:tcPr>
            <w:tcW w:w="1138" w:type="dxa"/>
            <w:tcBorders>
              <w:top w:val="nil"/>
              <w:left w:val="nil"/>
              <w:right w:val="nil"/>
            </w:tcBorders>
            <w:vAlign w:val="bottom"/>
          </w:tcPr>
          <w:p w:rsidR="00340E53" w:rsidRPr="00EF2D33" w:rsidRDefault="0048016C" w:rsidP="00340E53">
            <w:pPr>
              <w:spacing w:line="220" w:lineRule="exact"/>
              <w:jc w:val="right"/>
              <w:rPr>
                <w:sz w:val="22"/>
                <w:szCs w:val="22"/>
              </w:rPr>
            </w:pPr>
            <w:r w:rsidRPr="00EF2D33">
              <w:rPr>
                <w:color w:val="000000"/>
                <w:sz w:val="22"/>
                <w:szCs w:val="22"/>
              </w:rPr>
              <w:t>2,8</w:t>
            </w:r>
          </w:p>
        </w:tc>
        <w:tc>
          <w:tcPr>
            <w:tcW w:w="1154" w:type="dxa"/>
            <w:tcBorders>
              <w:top w:val="nil"/>
              <w:left w:val="nil"/>
              <w:right w:val="nil"/>
            </w:tcBorders>
            <w:vAlign w:val="bottom"/>
          </w:tcPr>
          <w:p w:rsidR="00340E53" w:rsidRPr="00EF2D33" w:rsidRDefault="00340E53" w:rsidP="00340E53">
            <w:pPr>
              <w:spacing w:line="220" w:lineRule="exact"/>
              <w:jc w:val="center"/>
              <w:rPr>
                <w:sz w:val="22"/>
                <w:szCs w:val="22"/>
              </w:rPr>
            </w:pPr>
            <w:r w:rsidRPr="00EF2D33">
              <w:rPr>
                <w:color w:val="000000"/>
                <w:sz w:val="22"/>
                <w:szCs w:val="22"/>
              </w:rPr>
              <w:t>А</w:t>
            </w:r>
          </w:p>
        </w:tc>
      </w:tr>
      <w:tr w:rsidR="00340E53" w:rsidRPr="00EF2D33" w:rsidTr="00340E53">
        <w:trPr>
          <w:trHeight w:val="116"/>
        </w:trPr>
        <w:tc>
          <w:tcPr>
            <w:tcW w:w="4160" w:type="dxa"/>
            <w:tcBorders>
              <w:top w:val="nil"/>
              <w:left w:val="nil"/>
              <w:right w:val="nil"/>
            </w:tcBorders>
            <w:vAlign w:val="bottom"/>
          </w:tcPr>
          <w:p w:rsidR="00340E53" w:rsidRPr="00EF2D33" w:rsidRDefault="00340E53" w:rsidP="00340E53">
            <w:pPr>
              <w:spacing w:line="220" w:lineRule="exact"/>
              <w:ind w:left="343" w:hanging="3"/>
              <w:rPr>
                <w:sz w:val="22"/>
                <w:szCs w:val="22"/>
              </w:rPr>
            </w:pPr>
            <w:r w:rsidRPr="00EF2D33">
              <w:rPr>
                <w:sz w:val="22"/>
                <w:szCs w:val="22"/>
              </w:rPr>
              <w:t>будівництво інших споруд</w:t>
            </w:r>
          </w:p>
        </w:tc>
        <w:tc>
          <w:tcPr>
            <w:tcW w:w="1276" w:type="dxa"/>
            <w:tcBorders>
              <w:top w:val="nil"/>
              <w:left w:val="nil"/>
              <w:right w:val="nil"/>
            </w:tcBorders>
            <w:vAlign w:val="bottom"/>
          </w:tcPr>
          <w:p w:rsidR="00340E53" w:rsidRPr="00EF2D33" w:rsidRDefault="00340E53" w:rsidP="00340E53">
            <w:pPr>
              <w:spacing w:line="220" w:lineRule="exact"/>
              <w:jc w:val="center"/>
              <w:rPr>
                <w:color w:val="000000"/>
                <w:sz w:val="22"/>
                <w:szCs w:val="22"/>
              </w:rPr>
            </w:pPr>
            <w:r w:rsidRPr="00EF2D33">
              <w:rPr>
                <w:color w:val="000000"/>
                <w:sz w:val="22"/>
                <w:szCs w:val="22"/>
              </w:rPr>
              <w:t>42.9</w:t>
            </w:r>
          </w:p>
        </w:tc>
        <w:tc>
          <w:tcPr>
            <w:tcW w:w="1980" w:type="dxa"/>
            <w:tcBorders>
              <w:top w:val="nil"/>
              <w:left w:val="nil"/>
              <w:right w:val="nil"/>
            </w:tcBorders>
            <w:vAlign w:val="bottom"/>
          </w:tcPr>
          <w:p w:rsidR="00340E53" w:rsidRPr="00EF2D33" w:rsidRDefault="00340E53" w:rsidP="00340E53">
            <w:pPr>
              <w:spacing w:line="220" w:lineRule="exact"/>
              <w:jc w:val="right"/>
              <w:rPr>
                <w:color w:val="000000"/>
                <w:sz w:val="22"/>
                <w:szCs w:val="22"/>
              </w:rPr>
            </w:pPr>
            <w:r w:rsidRPr="00EF2D33">
              <w:rPr>
                <w:color w:val="000000"/>
                <w:sz w:val="22"/>
                <w:szCs w:val="22"/>
              </w:rPr>
              <w:t>4,1</w:t>
            </w:r>
          </w:p>
        </w:tc>
        <w:tc>
          <w:tcPr>
            <w:tcW w:w="1138" w:type="dxa"/>
            <w:tcBorders>
              <w:top w:val="nil"/>
              <w:left w:val="nil"/>
              <w:right w:val="nil"/>
            </w:tcBorders>
            <w:vAlign w:val="bottom"/>
          </w:tcPr>
          <w:p w:rsidR="00340E53" w:rsidRPr="00EF2D33" w:rsidRDefault="0048016C" w:rsidP="00340E53">
            <w:pPr>
              <w:spacing w:line="220" w:lineRule="exact"/>
              <w:jc w:val="right"/>
              <w:rPr>
                <w:sz w:val="22"/>
                <w:szCs w:val="22"/>
              </w:rPr>
            </w:pPr>
            <w:r w:rsidRPr="00EF2D33">
              <w:rPr>
                <w:color w:val="000000"/>
                <w:sz w:val="22"/>
                <w:szCs w:val="22"/>
              </w:rPr>
              <w:t>4,5</w:t>
            </w:r>
          </w:p>
        </w:tc>
        <w:tc>
          <w:tcPr>
            <w:tcW w:w="1154" w:type="dxa"/>
            <w:tcBorders>
              <w:top w:val="nil"/>
              <w:left w:val="nil"/>
              <w:right w:val="nil"/>
            </w:tcBorders>
            <w:vAlign w:val="bottom"/>
          </w:tcPr>
          <w:p w:rsidR="00340E53" w:rsidRPr="00EF2D33" w:rsidRDefault="00340E53" w:rsidP="00340E53">
            <w:pPr>
              <w:spacing w:line="220" w:lineRule="exact"/>
              <w:jc w:val="center"/>
              <w:rPr>
                <w:sz w:val="22"/>
                <w:szCs w:val="22"/>
              </w:rPr>
            </w:pPr>
            <w:r w:rsidRPr="00EF2D33">
              <w:rPr>
                <w:color w:val="000000"/>
                <w:sz w:val="22"/>
                <w:szCs w:val="22"/>
              </w:rPr>
              <w:t>А</w:t>
            </w:r>
          </w:p>
        </w:tc>
      </w:tr>
      <w:tr w:rsidR="00340E53" w:rsidRPr="00EF2D33" w:rsidTr="00340E53">
        <w:trPr>
          <w:trHeight w:val="87"/>
        </w:trPr>
        <w:tc>
          <w:tcPr>
            <w:tcW w:w="4160" w:type="dxa"/>
            <w:vAlign w:val="bottom"/>
          </w:tcPr>
          <w:p w:rsidR="00340E53" w:rsidRPr="00EF2D33" w:rsidRDefault="00340E53" w:rsidP="00340E53">
            <w:pPr>
              <w:spacing w:line="220" w:lineRule="exact"/>
              <w:ind w:left="283"/>
              <w:rPr>
                <w:sz w:val="22"/>
                <w:szCs w:val="22"/>
              </w:rPr>
            </w:pPr>
            <w:r w:rsidRPr="00EF2D33">
              <w:rPr>
                <w:sz w:val="22"/>
                <w:szCs w:val="22"/>
              </w:rPr>
              <w:t>спеціалізовані будівельні роботи</w:t>
            </w:r>
          </w:p>
        </w:tc>
        <w:tc>
          <w:tcPr>
            <w:tcW w:w="1276" w:type="dxa"/>
            <w:vAlign w:val="bottom"/>
          </w:tcPr>
          <w:p w:rsidR="00340E53" w:rsidRPr="00EF2D33" w:rsidRDefault="00340E53" w:rsidP="00340E53">
            <w:pPr>
              <w:spacing w:line="220" w:lineRule="exact"/>
              <w:jc w:val="center"/>
              <w:rPr>
                <w:color w:val="000000"/>
                <w:sz w:val="22"/>
                <w:szCs w:val="22"/>
              </w:rPr>
            </w:pPr>
            <w:r w:rsidRPr="00EF2D33">
              <w:rPr>
                <w:color w:val="000000"/>
                <w:sz w:val="22"/>
                <w:szCs w:val="22"/>
              </w:rPr>
              <w:t>43</w:t>
            </w:r>
          </w:p>
        </w:tc>
        <w:tc>
          <w:tcPr>
            <w:tcW w:w="1980" w:type="dxa"/>
            <w:vAlign w:val="bottom"/>
          </w:tcPr>
          <w:p w:rsidR="00340E53" w:rsidRPr="00EF2D33" w:rsidRDefault="00340E53" w:rsidP="00340E53">
            <w:pPr>
              <w:spacing w:line="220" w:lineRule="exact"/>
              <w:jc w:val="right"/>
              <w:rPr>
                <w:color w:val="000000"/>
                <w:sz w:val="22"/>
                <w:szCs w:val="22"/>
              </w:rPr>
            </w:pPr>
            <w:r w:rsidRPr="00EF2D33">
              <w:rPr>
                <w:color w:val="000000"/>
                <w:sz w:val="22"/>
                <w:szCs w:val="22"/>
              </w:rPr>
              <w:t>52,0</w:t>
            </w:r>
          </w:p>
        </w:tc>
        <w:tc>
          <w:tcPr>
            <w:tcW w:w="1138" w:type="dxa"/>
            <w:vAlign w:val="bottom"/>
          </w:tcPr>
          <w:p w:rsidR="00340E53" w:rsidRPr="00EF2D33" w:rsidRDefault="00F374A2" w:rsidP="00340E53">
            <w:pPr>
              <w:spacing w:line="220" w:lineRule="exact"/>
              <w:jc w:val="right"/>
              <w:rPr>
                <w:sz w:val="22"/>
                <w:szCs w:val="22"/>
                <w:lang w:val="ru-RU"/>
              </w:rPr>
            </w:pPr>
            <w:r w:rsidRPr="00EF2D33">
              <w:rPr>
                <w:color w:val="000000"/>
                <w:sz w:val="22"/>
                <w:szCs w:val="22"/>
                <w:lang w:val="ru-RU"/>
              </w:rPr>
              <w:t>1,1</w:t>
            </w:r>
          </w:p>
        </w:tc>
        <w:tc>
          <w:tcPr>
            <w:tcW w:w="1154" w:type="dxa"/>
            <w:vAlign w:val="bottom"/>
          </w:tcPr>
          <w:p w:rsidR="00340E53" w:rsidRPr="00EF2D33" w:rsidRDefault="00340E53" w:rsidP="00340E53">
            <w:pPr>
              <w:spacing w:line="220" w:lineRule="exact"/>
              <w:jc w:val="center"/>
              <w:rPr>
                <w:sz w:val="22"/>
                <w:szCs w:val="22"/>
              </w:rPr>
            </w:pPr>
            <w:r w:rsidRPr="00EF2D33">
              <w:rPr>
                <w:color w:val="000000"/>
                <w:sz w:val="22"/>
                <w:szCs w:val="22"/>
              </w:rPr>
              <w:t>А</w:t>
            </w:r>
          </w:p>
        </w:tc>
      </w:tr>
      <w:tr w:rsidR="00340E53" w:rsidRPr="00EF2D33" w:rsidTr="00340E53">
        <w:trPr>
          <w:trHeight w:val="255"/>
        </w:trPr>
        <w:tc>
          <w:tcPr>
            <w:tcW w:w="4160" w:type="dxa"/>
            <w:vAlign w:val="bottom"/>
          </w:tcPr>
          <w:p w:rsidR="00340E53" w:rsidRPr="00EF2D33" w:rsidRDefault="00340E53" w:rsidP="00340E53">
            <w:pPr>
              <w:spacing w:line="220" w:lineRule="exact"/>
              <w:ind w:left="343" w:hanging="3"/>
              <w:rPr>
                <w:sz w:val="22"/>
                <w:szCs w:val="22"/>
              </w:rPr>
            </w:pPr>
            <w:r w:rsidRPr="00EF2D33">
              <w:rPr>
                <w:sz w:val="22"/>
                <w:szCs w:val="22"/>
              </w:rPr>
              <w:t>знесення та підготовчі роботи на будівельному майданчику</w:t>
            </w:r>
          </w:p>
        </w:tc>
        <w:tc>
          <w:tcPr>
            <w:tcW w:w="1276" w:type="dxa"/>
            <w:vAlign w:val="bottom"/>
          </w:tcPr>
          <w:p w:rsidR="00340E53" w:rsidRPr="00EF2D33" w:rsidRDefault="00340E53" w:rsidP="00340E53">
            <w:pPr>
              <w:spacing w:line="220" w:lineRule="exact"/>
              <w:jc w:val="center"/>
              <w:rPr>
                <w:color w:val="000000"/>
                <w:sz w:val="22"/>
                <w:szCs w:val="22"/>
                <w:lang w:eastAsia="uk-UA"/>
              </w:rPr>
            </w:pPr>
            <w:r w:rsidRPr="00EF2D33">
              <w:rPr>
                <w:color w:val="000000"/>
                <w:sz w:val="22"/>
                <w:szCs w:val="22"/>
              </w:rPr>
              <w:t>43.1</w:t>
            </w:r>
          </w:p>
        </w:tc>
        <w:tc>
          <w:tcPr>
            <w:tcW w:w="1980" w:type="dxa"/>
            <w:vAlign w:val="bottom"/>
          </w:tcPr>
          <w:p w:rsidR="00340E53" w:rsidRPr="00EF2D33" w:rsidRDefault="00340E53" w:rsidP="00340E53">
            <w:pPr>
              <w:spacing w:line="220" w:lineRule="exact"/>
              <w:jc w:val="right"/>
              <w:rPr>
                <w:color w:val="000000"/>
                <w:sz w:val="22"/>
                <w:szCs w:val="22"/>
              </w:rPr>
            </w:pPr>
            <w:r w:rsidRPr="00EF2D33">
              <w:rPr>
                <w:color w:val="000000"/>
                <w:sz w:val="22"/>
                <w:szCs w:val="22"/>
              </w:rPr>
              <w:t>2,3</w:t>
            </w:r>
          </w:p>
        </w:tc>
        <w:tc>
          <w:tcPr>
            <w:tcW w:w="1138" w:type="dxa"/>
            <w:vAlign w:val="bottom"/>
          </w:tcPr>
          <w:p w:rsidR="00340E53" w:rsidRPr="00EF2D33" w:rsidRDefault="0048016C" w:rsidP="00340E53">
            <w:pPr>
              <w:spacing w:line="220" w:lineRule="exact"/>
              <w:jc w:val="right"/>
              <w:rPr>
                <w:sz w:val="22"/>
                <w:szCs w:val="22"/>
              </w:rPr>
            </w:pPr>
            <w:r w:rsidRPr="00EF2D33">
              <w:rPr>
                <w:color w:val="000000"/>
                <w:sz w:val="22"/>
                <w:szCs w:val="22"/>
              </w:rPr>
              <w:t>9,1</w:t>
            </w:r>
          </w:p>
        </w:tc>
        <w:tc>
          <w:tcPr>
            <w:tcW w:w="1154" w:type="dxa"/>
            <w:vAlign w:val="bottom"/>
          </w:tcPr>
          <w:p w:rsidR="00340E53" w:rsidRPr="00EF2D33" w:rsidRDefault="0048016C" w:rsidP="00340E53">
            <w:pPr>
              <w:spacing w:line="220" w:lineRule="exact"/>
              <w:jc w:val="center"/>
              <w:rPr>
                <w:sz w:val="22"/>
                <w:szCs w:val="22"/>
              </w:rPr>
            </w:pPr>
            <w:r w:rsidRPr="00EF2D33">
              <w:rPr>
                <w:color w:val="000000"/>
                <w:sz w:val="22"/>
                <w:szCs w:val="22"/>
              </w:rPr>
              <w:t>Б</w:t>
            </w:r>
          </w:p>
        </w:tc>
      </w:tr>
      <w:tr w:rsidR="00340E53" w:rsidRPr="00EF2D33" w:rsidTr="00340E53">
        <w:trPr>
          <w:trHeight w:val="255"/>
        </w:trPr>
        <w:tc>
          <w:tcPr>
            <w:tcW w:w="4160" w:type="dxa"/>
            <w:vAlign w:val="bottom"/>
          </w:tcPr>
          <w:p w:rsidR="00340E53" w:rsidRPr="00EF2D33" w:rsidRDefault="00340E53" w:rsidP="00340E53">
            <w:pPr>
              <w:spacing w:line="220" w:lineRule="exact"/>
              <w:ind w:left="343" w:hanging="3"/>
              <w:rPr>
                <w:sz w:val="22"/>
                <w:szCs w:val="22"/>
              </w:rPr>
            </w:pPr>
            <w:r w:rsidRPr="00EF2D33">
              <w:rPr>
                <w:sz w:val="22"/>
                <w:szCs w:val="22"/>
              </w:rPr>
              <w:t>електромонтажні, водопровідні та інші будівельно-монтажні роботи</w:t>
            </w:r>
          </w:p>
        </w:tc>
        <w:tc>
          <w:tcPr>
            <w:tcW w:w="1276" w:type="dxa"/>
            <w:vAlign w:val="bottom"/>
          </w:tcPr>
          <w:p w:rsidR="00340E53" w:rsidRPr="00EF2D33" w:rsidRDefault="00340E53" w:rsidP="00340E53">
            <w:pPr>
              <w:spacing w:line="220" w:lineRule="exact"/>
              <w:jc w:val="center"/>
              <w:rPr>
                <w:color w:val="000000"/>
                <w:sz w:val="22"/>
                <w:szCs w:val="22"/>
              </w:rPr>
            </w:pPr>
            <w:r w:rsidRPr="00EF2D33">
              <w:rPr>
                <w:color w:val="000000"/>
                <w:sz w:val="22"/>
                <w:szCs w:val="22"/>
              </w:rPr>
              <w:t>43.2</w:t>
            </w:r>
          </w:p>
        </w:tc>
        <w:tc>
          <w:tcPr>
            <w:tcW w:w="1980" w:type="dxa"/>
            <w:vAlign w:val="bottom"/>
          </w:tcPr>
          <w:p w:rsidR="00340E53" w:rsidRPr="00EF2D33" w:rsidRDefault="00340E53" w:rsidP="00340E53">
            <w:pPr>
              <w:spacing w:line="220" w:lineRule="exact"/>
              <w:jc w:val="right"/>
              <w:rPr>
                <w:color w:val="000000"/>
                <w:sz w:val="22"/>
                <w:szCs w:val="22"/>
              </w:rPr>
            </w:pPr>
            <w:r w:rsidRPr="00EF2D33">
              <w:rPr>
                <w:color w:val="000000"/>
                <w:sz w:val="22"/>
                <w:szCs w:val="22"/>
              </w:rPr>
              <w:t>35,5</w:t>
            </w:r>
          </w:p>
        </w:tc>
        <w:tc>
          <w:tcPr>
            <w:tcW w:w="1138" w:type="dxa"/>
            <w:vAlign w:val="bottom"/>
          </w:tcPr>
          <w:p w:rsidR="00340E53" w:rsidRPr="00EF2D33" w:rsidRDefault="00340E53" w:rsidP="0048016C">
            <w:pPr>
              <w:spacing w:line="220" w:lineRule="exact"/>
              <w:jc w:val="right"/>
              <w:rPr>
                <w:sz w:val="22"/>
                <w:szCs w:val="22"/>
              </w:rPr>
            </w:pPr>
            <w:r w:rsidRPr="00EF2D33">
              <w:rPr>
                <w:color w:val="000000"/>
                <w:sz w:val="22"/>
                <w:szCs w:val="22"/>
              </w:rPr>
              <w:t>1,</w:t>
            </w:r>
            <w:r w:rsidR="0048016C" w:rsidRPr="00EF2D33">
              <w:rPr>
                <w:color w:val="000000"/>
                <w:sz w:val="22"/>
                <w:szCs w:val="22"/>
              </w:rPr>
              <w:t>6</w:t>
            </w:r>
          </w:p>
        </w:tc>
        <w:tc>
          <w:tcPr>
            <w:tcW w:w="1154" w:type="dxa"/>
            <w:vAlign w:val="bottom"/>
          </w:tcPr>
          <w:p w:rsidR="00340E53" w:rsidRPr="00EF2D33" w:rsidRDefault="00340E53" w:rsidP="00340E53">
            <w:pPr>
              <w:spacing w:line="220" w:lineRule="exact"/>
              <w:jc w:val="center"/>
              <w:rPr>
                <w:sz w:val="22"/>
                <w:szCs w:val="22"/>
              </w:rPr>
            </w:pPr>
            <w:r w:rsidRPr="00EF2D33">
              <w:rPr>
                <w:color w:val="000000"/>
                <w:sz w:val="22"/>
                <w:szCs w:val="22"/>
              </w:rPr>
              <w:t>А</w:t>
            </w:r>
          </w:p>
        </w:tc>
      </w:tr>
      <w:tr w:rsidR="00340E53" w:rsidRPr="00EF2D33" w:rsidTr="00340E53">
        <w:trPr>
          <w:trHeight w:val="87"/>
        </w:trPr>
        <w:tc>
          <w:tcPr>
            <w:tcW w:w="4160" w:type="dxa"/>
            <w:vAlign w:val="bottom"/>
          </w:tcPr>
          <w:p w:rsidR="00340E53" w:rsidRPr="00EF2D33" w:rsidRDefault="00340E53" w:rsidP="00340E53">
            <w:pPr>
              <w:spacing w:line="220" w:lineRule="exact"/>
              <w:ind w:left="343" w:hanging="3"/>
              <w:rPr>
                <w:sz w:val="22"/>
                <w:szCs w:val="22"/>
              </w:rPr>
            </w:pPr>
            <w:r w:rsidRPr="00EF2D33">
              <w:rPr>
                <w:sz w:val="22"/>
                <w:szCs w:val="22"/>
              </w:rPr>
              <w:t>роботи із завершення будівництва</w:t>
            </w:r>
          </w:p>
        </w:tc>
        <w:tc>
          <w:tcPr>
            <w:tcW w:w="1276" w:type="dxa"/>
            <w:vAlign w:val="bottom"/>
          </w:tcPr>
          <w:p w:rsidR="00340E53" w:rsidRPr="00EF2D33" w:rsidRDefault="00340E53" w:rsidP="00340E53">
            <w:pPr>
              <w:spacing w:line="220" w:lineRule="exact"/>
              <w:jc w:val="center"/>
              <w:rPr>
                <w:color w:val="000000"/>
                <w:sz w:val="22"/>
                <w:szCs w:val="22"/>
              </w:rPr>
            </w:pPr>
            <w:r w:rsidRPr="00EF2D33">
              <w:rPr>
                <w:color w:val="000000"/>
                <w:sz w:val="22"/>
                <w:szCs w:val="22"/>
              </w:rPr>
              <w:t>43.3</w:t>
            </w:r>
          </w:p>
        </w:tc>
        <w:tc>
          <w:tcPr>
            <w:tcW w:w="1980" w:type="dxa"/>
            <w:vAlign w:val="bottom"/>
          </w:tcPr>
          <w:p w:rsidR="00340E53" w:rsidRPr="00EF2D33" w:rsidRDefault="00340E53" w:rsidP="00340E53">
            <w:pPr>
              <w:spacing w:line="220" w:lineRule="exact"/>
              <w:jc w:val="right"/>
              <w:rPr>
                <w:color w:val="000000"/>
                <w:sz w:val="22"/>
                <w:szCs w:val="22"/>
              </w:rPr>
            </w:pPr>
            <w:r w:rsidRPr="00EF2D33">
              <w:rPr>
                <w:color w:val="000000"/>
                <w:sz w:val="22"/>
                <w:szCs w:val="22"/>
              </w:rPr>
              <w:t>4,6</w:t>
            </w:r>
          </w:p>
        </w:tc>
        <w:tc>
          <w:tcPr>
            <w:tcW w:w="1138" w:type="dxa"/>
            <w:vAlign w:val="bottom"/>
          </w:tcPr>
          <w:p w:rsidR="00340E53" w:rsidRPr="00EF2D33" w:rsidRDefault="0048016C" w:rsidP="00340E53">
            <w:pPr>
              <w:spacing w:line="220" w:lineRule="exact"/>
              <w:jc w:val="right"/>
              <w:rPr>
                <w:sz w:val="22"/>
                <w:szCs w:val="22"/>
              </w:rPr>
            </w:pPr>
            <w:r w:rsidRPr="00EF2D33">
              <w:rPr>
                <w:color w:val="000000"/>
                <w:sz w:val="22"/>
                <w:szCs w:val="22"/>
              </w:rPr>
              <w:t>3,4</w:t>
            </w:r>
          </w:p>
        </w:tc>
        <w:tc>
          <w:tcPr>
            <w:tcW w:w="1154" w:type="dxa"/>
            <w:vAlign w:val="bottom"/>
          </w:tcPr>
          <w:p w:rsidR="00340E53" w:rsidRPr="00EF2D33" w:rsidRDefault="00340E53" w:rsidP="00340E53">
            <w:pPr>
              <w:spacing w:line="220" w:lineRule="exact"/>
              <w:jc w:val="center"/>
              <w:rPr>
                <w:sz w:val="22"/>
                <w:szCs w:val="22"/>
              </w:rPr>
            </w:pPr>
            <w:r w:rsidRPr="00EF2D33">
              <w:rPr>
                <w:color w:val="000000"/>
                <w:sz w:val="22"/>
                <w:szCs w:val="22"/>
              </w:rPr>
              <w:t>А</w:t>
            </w:r>
          </w:p>
        </w:tc>
      </w:tr>
      <w:tr w:rsidR="00340E53" w:rsidRPr="00EF2D33" w:rsidTr="00340E53">
        <w:trPr>
          <w:trHeight w:val="87"/>
        </w:trPr>
        <w:tc>
          <w:tcPr>
            <w:tcW w:w="4160" w:type="dxa"/>
            <w:vAlign w:val="bottom"/>
          </w:tcPr>
          <w:p w:rsidR="00340E53" w:rsidRPr="00EF2D33" w:rsidRDefault="00340E53" w:rsidP="00340E53">
            <w:pPr>
              <w:spacing w:line="220" w:lineRule="exact"/>
              <w:ind w:left="343" w:hanging="3"/>
              <w:rPr>
                <w:sz w:val="22"/>
                <w:szCs w:val="22"/>
              </w:rPr>
            </w:pPr>
            <w:r w:rsidRPr="00EF2D33">
              <w:rPr>
                <w:sz w:val="22"/>
                <w:szCs w:val="22"/>
              </w:rPr>
              <w:t>інші спеціалізовані будівельні роботи</w:t>
            </w:r>
          </w:p>
        </w:tc>
        <w:tc>
          <w:tcPr>
            <w:tcW w:w="1276" w:type="dxa"/>
            <w:vAlign w:val="bottom"/>
          </w:tcPr>
          <w:p w:rsidR="00340E53" w:rsidRPr="00EF2D33" w:rsidRDefault="00340E53" w:rsidP="00340E53">
            <w:pPr>
              <w:spacing w:line="220" w:lineRule="exact"/>
              <w:jc w:val="center"/>
              <w:rPr>
                <w:color w:val="000000"/>
                <w:sz w:val="22"/>
                <w:szCs w:val="22"/>
              </w:rPr>
            </w:pPr>
            <w:r w:rsidRPr="00EF2D33">
              <w:rPr>
                <w:color w:val="000000"/>
                <w:sz w:val="22"/>
                <w:szCs w:val="22"/>
              </w:rPr>
              <w:t>43.9</w:t>
            </w:r>
          </w:p>
        </w:tc>
        <w:tc>
          <w:tcPr>
            <w:tcW w:w="1980" w:type="dxa"/>
            <w:vAlign w:val="bottom"/>
          </w:tcPr>
          <w:p w:rsidR="00340E53" w:rsidRPr="00EF2D33" w:rsidRDefault="00340E53" w:rsidP="00340E53">
            <w:pPr>
              <w:spacing w:line="220" w:lineRule="exact"/>
              <w:jc w:val="right"/>
              <w:rPr>
                <w:color w:val="000000"/>
                <w:sz w:val="22"/>
                <w:szCs w:val="22"/>
              </w:rPr>
            </w:pPr>
            <w:r w:rsidRPr="00EF2D33">
              <w:rPr>
                <w:color w:val="000000"/>
                <w:sz w:val="22"/>
                <w:szCs w:val="22"/>
              </w:rPr>
              <w:t>9,6</w:t>
            </w:r>
          </w:p>
        </w:tc>
        <w:tc>
          <w:tcPr>
            <w:tcW w:w="1138" w:type="dxa"/>
            <w:vAlign w:val="bottom"/>
          </w:tcPr>
          <w:p w:rsidR="00340E53" w:rsidRPr="00EF2D33" w:rsidRDefault="0048016C" w:rsidP="00340E53">
            <w:pPr>
              <w:spacing w:line="220" w:lineRule="exact"/>
              <w:jc w:val="right"/>
              <w:rPr>
                <w:sz w:val="22"/>
                <w:szCs w:val="22"/>
              </w:rPr>
            </w:pPr>
            <w:r w:rsidRPr="00EF2D33">
              <w:rPr>
                <w:color w:val="000000"/>
                <w:sz w:val="22"/>
                <w:szCs w:val="22"/>
              </w:rPr>
              <w:t>3,0</w:t>
            </w:r>
          </w:p>
        </w:tc>
        <w:tc>
          <w:tcPr>
            <w:tcW w:w="1154" w:type="dxa"/>
            <w:vAlign w:val="bottom"/>
          </w:tcPr>
          <w:p w:rsidR="00340E53" w:rsidRPr="00EF2D33" w:rsidRDefault="00340E53" w:rsidP="00340E53">
            <w:pPr>
              <w:spacing w:line="220" w:lineRule="exact"/>
              <w:jc w:val="center"/>
              <w:rPr>
                <w:sz w:val="22"/>
                <w:szCs w:val="22"/>
              </w:rPr>
            </w:pPr>
            <w:r w:rsidRPr="00EF2D33">
              <w:rPr>
                <w:color w:val="000000"/>
                <w:sz w:val="22"/>
                <w:szCs w:val="22"/>
              </w:rPr>
              <w:t>А</w:t>
            </w:r>
          </w:p>
        </w:tc>
      </w:tr>
      <w:tr w:rsidR="00340E53" w:rsidRPr="00EF2D33" w:rsidTr="00340E53">
        <w:trPr>
          <w:trHeight w:val="348"/>
        </w:trPr>
        <w:tc>
          <w:tcPr>
            <w:tcW w:w="4160" w:type="dxa"/>
            <w:vAlign w:val="bottom"/>
          </w:tcPr>
          <w:p w:rsidR="00340E53" w:rsidRPr="00EF2D33" w:rsidRDefault="00340E53" w:rsidP="00340E53">
            <w:pPr>
              <w:spacing w:line="220" w:lineRule="exact"/>
              <w:ind w:left="57"/>
              <w:rPr>
                <w:sz w:val="22"/>
                <w:szCs w:val="22"/>
              </w:rPr>
            </w:pPr>
            <w:r w:rsidRPr="00EF2D33">
              <w:rPr>
                <w:sz w:val="22"/>
                <w:szCs w:val="22"/>
              </w:rPr>
              <w:t>Оптова та роздрібна торгівля; ремонт автотранспортних засобів і мотоциклів</w:t>
            </w:r>
          </w:p>
        </w:tc>
        <w:tc>
          <w:tcPr>
            <w:tcW w:w="1276" w:type="dxa"/>
            <w:vAlign w:val="bottom"/>
          </w:tcPr>
          <w:p w:rsidR="00340E53" w:rsidRPr="00EF2D33" w:rsidRDefault="00340E53" w:rsidP="00340E53">
            <w:pPr>
              <w:spacing w:line="220" w:lineRule="exact"/>
              <w:jc w:val="center"/>
              <w:rPr>
                <w:sz w:val="22"/>
                <w:szCs w:val="22"/>
              </w:rPr>
            </w:pPr>
            <w:r w:rsidRPr="00EF2D33">
              <w:rPr>
                <w:sz w:val="22"/>
                <w:szCs w:val="22"/>
              </w:rPr>
              <w:t>G</w:t>
            </w:r>
          </w:p>
        </w:tc>
        <w:tc>
          <w:tcPr>
            <w:tcW w:w="1980" w:type="dxa"/>
            <w:vAlign w:val="bottom"/>
          </w:tcPr>
          <w:p w:rsidR="00340E53" w:rsidRPr="00EF2D33" w:rsidRDefault="00340E53" w:rsidP="00340E53">
            <w:pPr>
              <w:spacing w:line="220" w:lineRule="exact"/>
              <w:jc w:val="right"/>
              <w:rPr>
                <w:sz w:val="22"/>
                <w:szCs w:val="22"/>
              </w:rPr>
            </w:pPr>
            <w:r w:rsidRPr="00EF2D33">
              <w:rPr>
                <w:sz w:val="22"/>
                <w:szCs w:val="22"/>
              </w:rPr>
              <w:t>955,5</w:t>
            </w:r>
          </w:p>
        </w:tc>
        <w:tc>
          <w:tcPr>
            <w:tcW w:w="1138" w:type="dxa"/>
            <w:vAlign w:val="bottom"/>
          </w:tcPr>
          <w:p w:rsidR="00340E53" w:rsidRPr="00EF2D33" w:rsidRDefault="00340E53" w:rsidP="00A9445E">
            <w:pPr>
              <w:spacing w:line="220" w:lineRule="exact"/>
              <w:jc w:val="right"/>
              <w:rPr>
                <w:sz w:val="22"/>
                <w:szCs w:val="22"/>
              </w:rPr>
            </w:pPr>
            <w:r w:rsidRPr="00EF2D33">
              <w:rPr>
                <w:sz w:val="22"/>
                <w:szCs w:val="22"/>
              </w:rPr>
              <w:t>0,</w:t>
            </w:r>
            <w:r w:rsidR="00A9445E" w:rsidRPr="00EF2D33">
              <w:rPr>
                <w:sz w:val="22"/>
                <w:szCs w:val="22"/>
              </w:rPr>
              <w:t>4</w:t>
            </w:r>
          </w:p>
        </w:tc>
        <w:tc>
          <w:tcPr>
            <w:tcW w:w="1154" w:type="dxa"/>
            <w:vAlign w:val="bottom"/>
          </w:tcPr>
          <w:p w:rsidR="00340E53" w:rsidRPr="00EF2D33" w:rsidRDefault="00340E53" w:rsidP="00340E53">
            <w:pPr>
              <w:spacing w:line="220" w:lineRule="exact"/>
              <w:jc w:val="center"/>
              <w:rPr>
                <w:sz w:val="22"/>
                <w:szCs w:val="22"/>
              </w:rPr>
            </w:pPr>
            <w:r w:rsidRPr="00EF2D33">
              <w:rPr>
                <w:sz w:val="22"/>
                <w:szCs w:val="22"/>
              </w:rPr>
              <w:t>А</w:t>
            </w:r>
          </w:p>
        </w:tc>
      </w:tr>
      <w:tr w:rsidR="00340E53" w:rsidRPr="00EF2D33" w:rsidTr="00340E53">
        <w:trPr>
          <w:trHeight w:val="453"/>
        </w:trPr>
        <w:tc>
          <w:tcPr>
            <w:tcW w:w="4160" w:type="dxa"/>
            <w:tcBorders>
              <w:left w:val="nil"/>
              <w:bottom w:val="nil"/>
              <w:right w:val="nil"/>
            </w:tcBorders>
            <w:vAlign w:val="bottom"/>
          </w:tcPr>
          <w:p w:rsidR="00340E53" w:rsidRPr="00EF2D33" w:rsidRDefault="00340E53" w:rsidP="00340E53">
            <w:pPr>
              <w:spacing w:line="220" w:lineRule="exact"/>
              <w:ind w:left="283"/>
              <w:rPr>
                <w:sz w:val="22"/>
                <w:szCs w:val="22"/>
              </w:rPr>
            </w:pPr>
            <w:r w:rsidRPr="00EF2D33">
              <w:rPr>
                <w:sz w:val="22"/>
                <w:szCs w:val="22"/>
              </w:rPr>
              <w:t>оптова та роздрібна торгівля автотранспортними засобами та мотоциклами, їх ремонт</w:t>
            </w:r>
          </w:p>
        </w:tc>
        <w:tc>
          <w:tcPr>
            <w:tcW w:w="1276" w:type="dxa"/>
            <w:tcBorders>
              <w:left w:val="nil"/>
              <w:bottom w:val="nil"/>
              <w:right w:val="nil"/>
            </w:tcBorders>
            <w:vAlign w:val="bottom"/>
          </w:tcPr>
          <w:p w:rsidR="00340E53" w:rsidRPr="00EF2D33" w:rsidRDefault="00340E53" w:rsidP="00340E53">
            <w:pPr>
              <w:spacing w:line="220" w:lineRule="exact"/>
              <w:jc w:val="center"/>
              <w:rPr>
                <w:color w:val="000000"/>
                <w:sz w:val="22"/>
                <w:szCs w:val="22"/>
              </w:rPr>
            </w:pPr>
            <w:r w:rsidRPr="00EF2D33">
              <w:rPr>
                <w:color w:val="000000"/>
                <w:sz w:val="22"/>
                <w:szCs w:val="22"/>
              </w:rPr>
              <w:t>45</w:t>
            </w:r>
          </w:p>
        </w:tc>
        <w:tc>
          <w:tcPr>
            <w:tcW w:w="1980" w:type="dxa"/>
            <w:tcBorders>
              <w:left w:val="nil"/>
              <w:bottom w:val="nil"/>
              <w:right w:val="nil"/>
            </w:tcBorders>
            <w:vAlign w:val="bottom"/>
          </w:tcPr>
          <w:p w:rsidR="00340E53" w:rsidRPr="00EF2D33" w:rsidRDefault="00340E53" w:rsidP="00340E53">
            <w:pPr>
              <w:spacing w:line="220" w:lineRule="exact"/>
              <w:jc w:val="right"/>
              <w:rPr>
                <w:color w:val="000000"/>
                <w:sz w:val="22"/>
                <w:szCs w:val="22"/>
              </w:rPr>
            </w:pPr>
            <w:r w:rsidRPr="00EF2D33">
              <w:rPr>
                <w:color w:val="000000"/>
                <w:sz w:val="22"/>
                <w:szCs w:val="22"/>
              </w:rPr>
              <w:t>73,0</w:t>
            </w:r>
          </w:p>
        </w:tc>
        <w:tc>
          <w:tcPr>
            <w:tcW w:w="1138" w:type="dxa"/>
            <w:tcBorders>
              <w:left w:val="nil"/>
              <w:bottom w:val="nil"/>
              <w:right w:val="nil"/>
            </w:tcBorders>
            <w:vAlign w:val="bottom"/>
          </w:tcPr>
          <w:p w:rsidR="00340E53" w:rsidRPr="00EF2D33" w:rsidRDefault="00F374A2" w:rsidP="00340E53">
            <w:pPr>
              <w:spacing w:line="220" w:lineRule="exact"/>
              <w:jc w:val="right"/>
              <w:rPr>
                <w:sz w:val="22"/>
                <w:szCs w:val="22"/>
                <w:lang w:val="ru-RU"/>
              </w:rPr>
            </w:pPr>
            <w:r w:rsidRPr="00EF2D33">
              <w:rPr>
                <w:color w:val="000000"/>
                <w:sz w:val="22"/>
                <w:szCs w:val="22"/>
              </w:rPr>
              <w:t>1,1</w:t>
            </w:r>
          </w:p>
        </w:tc>
        <w:tc>
          <w:tcPr>
            <w:tcW w:w="1154" w:type="dxa"/>
            <w:tcBorders>
              <w:left w:val="nil"/>
              <w:bottom w:val="nil"/>
              <w:right w:val="nil"/>
            </w:tcBorders>
            <w:vAlign w:val="bottom"/>
          </w:tcPr>
          <w:p w:rsidR="00340E53" w:rsidRPr="00EF2D33" w:rsidRDefault="00340E53" w:rsidP="00340E53">
            <w:pPr>
              <w:spacing w:line="220" w:lineRule="exact"/>
              <w:jc w:val="center"/>
              <w:rPr>
                <w:sz w:val="22"/>
                <w:szCs w:val="22"/>
              </w:rPr>
            </w:pPr>
            <w:r w:rsidRPr="00EF2D33">
              <w:rPr>
                <w:color w:val="000000"/>
                <w:sz w:val="22"/>
                <w:szCs w:val="22"/>
              </w:rPr>
              <w:t>А</w:t>
            </w:r>
          </w:p>
        </w:tc>
      </w:tr>
      <w:tr w:rsidR="00340E53" w:rsidRPr="00EF2D33" w:rsidTr="00340E53">
        <w:trPr>
          <w:trHeight w:val="255"/>
        </w:trPr>
        <w:tc>
          <w:tcPr>
            <w:tcW w:w="4160" w:type="dxa"/>
            <w:tcBorders>
              <w:top w:val="nil"/>
              <w:left w:val="nil"/>
              <w:bottom w:val="nil"/>
              <w:right w:val="nil"/>
            </w:tcBorders>
            <w:vAlign w:val="bottom"/>
          </w:tcPr>
          <w:p w:rsidR="00340E53" w:rsidRPr="00EF2D33" w:rsidRDefault="00340E53" w:rsidP="00340E53">
            <w:pPr>
              <w:spacing w:line="220" w:lineRule="exact"/>
              <w:ind w:left="343" w:hanging="3"/>
              <w:rPr>
                <w:sz w:val="22"/>
                <w:szCs w:val="22"/>
              </w:rPr>
            </w:pPr>
            <w:r w:rsidRPr="00EF2D33">
              <w:rPr>
                <w:sz w:val="22"/>
                <w:szCs w:val="22"/>
              </w:rPr>
              <w:t>торгівля автотранспортними засобами</w:t>
            </w:r>
          </w:p>
        </w:tc>
        <w:tc>
          <w:tcPr>
            <w:tcW w:w="1276" w:type="dxa"/>
            <w:tcBorders>
              <w:top w:val="nil"/>
              <w:left w:val="nil"/>
              <w:bottom w:val="nil"/>
              <w:right w:val="nil"/>
            </w:tcBorders>
            <w:vAlign w:val="bottom"/>
          </w:tcPr>
          <w:p w:rsidR="00340E53" w:rsidRPr="00EF2D33" w:rsidRDefault="00340E53" w:rsidP="00340E53">
            <w:pPr>
              <w:spacing w:line="220" w:lineRule="exact"/>
              <w:jc w:val="center"/>
              <w:rPr>
                <w:color w:val="000000"/>
                <w:sz w:val="22"/>
                <w:szCs w:val="22"/>
                <w:lang w:eastAsia="uk-UA"/>
              </w:rPr>
            </w:pPr>
            <w:r w:rsidRPr="00EF2D33">
              <w:rPr>
                <w:color w:val="000000"/>
                <w:sz w:val="22"/>
                <w:szCs w:val="22"/>
              </w:rPr>
              <w:t>45.1</w:t>
            </w:r>
          </w:p>
        </w:tc>
        <w:tc>
          <w:tcPr>
            <w:tcW w:w="1980" w:type="dxa"/>
            <w:tcBorders>
              <w:top w:val="nil"/>
              <w:left w:val="nil"/>
              <w:bottom w:val="nil"/>
              <w:right w:val="nil"/>
            </w:tcBorders>
            <w:vAlign w:val="bottom"/>
          </w:tcPr>
          <w:p w:rsidR="00340E53" w:rsidRPr="00EF2D33" w:rsidRDefault="00340E53" w:rsidP="00340E53">
            <w:pPr>
              <w:spacing w:line="220" w:lineRule="exact"/>
              <w:jc w:val="right"/>
              <w:rPr>
                <w:color w:val="000000"/>
                <w:sz w:val="22"/>
                <w:szCs w:val="22"/>
              </w:rPr>
            </w:pPr>
            <w:r w:rsidRPr="00EF2D33">
              <w:rPr>
                <w:color w:val="000000"/>
                <w:sz w:val="22"/>
                <w:szCs w:val="22"/>
              </w:rPr>
              <w:t>37,2</w:t>
            </w:r>
          </w:p>
        </w:tc>
        <w:tc>
          <w:tcPr>
            <w:tcW w:w="1138" w:type="dxa"/>
            <w:tcBorders>
              <w:top w:val="nil"/>
              <w:left w:val="nil"/>
              <w:bottom w:val="nil"/>
              <w:right w:val="nil"/>
            </w:tcBorders>
            <w:vAlign w:val="bottom"/>
          </w:tcPr>
          <w:p w:rsidR="00340E53" w:rsidRPr="00EF2D33" w:rsidRDefault="00340E53" w:rsidP="0048016C">
            <w:pPr>
              <w:spacing w:line="220" w:lineRule="exact"/>
              <w:jc w:val="right"/>
              <w:rPr>
                <w:sz w:val="22"/>
                <w:szCs w:val="22"/>
              </w:rPr>
            </w:pPr>
            <w:r w:rsidRPr="00EF2D33">
              <w:rPr>
                <w:color w:val="000000"/>
                <w:sz w:val="22"/>
                <w:szCs w:val="22"/>
              </w:rPr>
              <w:t>1,</w:t>
            </w:r>
            <w:r w:rsidR="0048016C" w:rsidRPr="00EF2D33">
              <w:rPr>
                <w:color w:val="000000"/>
                <w:sz w:val="22"/>
                <w:szCs w:val="22"/>
              </w:rPr>
              <w:t>8</w:t>
            </w:r>
          </w:p>
        </w:tc>
        <w:tc>
          <w:tcPr>
            <w:tcW w:w="1154" w:type="dxa"/>
            <w:tcBorders>
              <w:top w:val="nil"/>
              <w:left w:val="nil"/>
              <w:bottom w:val="nil"/>
              <w:right w:val="nil"/>
            </w:tcBorders>
            <w:vAlign w:val="bottom"/>
          </w:tcPr>
          <w:p w:rsidR="00340E53" w:rsidRPr="00EF2D33" w:rsidRDefault="00340E53" w:rsidP="00340E53">
            <w:pPr>
              <w:spacing w:line="220" w:lineRule="exact"/>
              <w:jc w:val="center"/>
              <w:rPr>
                <w:sz w:val="22"/>
                <w:szCs w:val="22"/>
              </w:rPr>
            </w:pPr>
            <w:r w:rsidRPr="00EF2D33">
              <w:rPr>
                <w:color w:val="000000"/>
                <w:sz w:val="22"/>
                <w:szCs w:val="22"/>
              </w:rPr>
              <w:t>А</w:t>
            </w:r>
          </w:p>
        </w:tc>
      </w:tr>
      <w:tr w:rsidR="00340E53" w:rsidRPr="00EF2D33" w:rsidTr="00340E53">
        <w:trPr>
          <w:trHeight w:val="255"/>
        </w:trPr>
        <w:tc>
          <w:tcPr>
            <w:tcW w:w="4160" w:type="dxa"/>
            <w:tcBorders>
              <w:top w:val="nil"/>
              <w:left w:val="nil"/>
              <w:bottom w:val="nil"/>
              <w:right w:val="nil"/>
            </w:tcBorders>
            <w:vAlign w:val="bottom"/>
          </w:tcPr>
          <w:p w:rsidR="00340E53" w:rsidRPr="00EF2D33" w:rsidRDefault="00340E53" w:rsidP="00340E53">
            <w:pPr>
              <w:spacing w:line="220" w:lineRule="exact"/>
              <w:ind w:left="343" w:hanging="3"/>
              <w:rPr>
                <w:sz w:val="22"/>
                <w:szCs w:val="22"/>
              </w:rPr>
            </w:pPr>
            <w:r w:rsidRPr="00EF2D33">
              <w:rPr>
                <w:sz w:val="22"/>
                <w:szCs w:val="22"/>
              </w:rPr>
              <w:t>технічне обслуговування та ремонт автотранспортних засобів</w:t>
            </w:r>
          </w:p>
        </w:tc>
        <w:tc>
          <w:tcPr>
            <w:tcW w:w="1276" w:type="dxa"/>
            <w:tcBorders>
              <w:top w:val="nil"/>
              <w:left w:val="nil"/>
              <w:bottom w:val="nil"/>
              <w:right w:val="nil"/>
            </w:tcBorders>
            <w:vAlign w:val="bottom"/>
          </w:tcPr>
          <w:p w:rsidR="00340E53" w:rsidRPr="00EF2D33" w:rsidRDefault="00340E53" w:rsidP="00340E53">
            <w:pPr>
              <w:spacing w:line="220" w:lineRule="exact"/>
              <w:jc w:val="center"/>
              <w:rPr>
                <w:color w:val="000000"/>
                <w:sz w:val="22"/>
                <w:szCs w:val="22"/>
              </w:rPr>
            </w:pPr>
            <w:r w:rsidRPr="00EF2D33">
              <w:rPr>
                <w:color w:val="000000"/>
                <w:sz w:val="22"/>
                <w:szCs w:val="22"/>
              </w:rPr>
              <w:t>45.2</w:t>
            </w:r>
          </w:p>
        </w:tc>
        <w:tc>
          <w:tcPr>
            <w:tcW w:w="1980" w:type="dxa"/>
            <w:tcBorders>
              <w:top w:val="nil"/>
              <w:left w:val="nil"/>
              <w:bottom w:val="nil"/>
              <w:right w:val="nil"/>
            </w:tcBorders>
            <w:vAlign w:val="bottom"/>
          </w:tcPr>
          <w:p w:rsidR="00340E53" w:rsidRPr="00EF2D33" w:rsidRDefault="00340E53" w:rsidP="00340E53">
            <w:pPr>
              <w:spacing w:line="220" w:lineRule="exact"/>
              <w:jc w:val="right"/>
              <w:rPr>
                <w:color w:val="000000"/>
                <w:sz w:val="22"/>
                <w:szCs w:val="22"/>
              </w:rPr>
            </w:pPr>
            <w:r w:rsidRPr="00EF2D33">
              <w:rPr>
                <w:color w:val="000000"/>
                <w:sz w:val="22"/>
                <w:szCs w:val="22"/>
              </w:rPr>
              <w:t>7,3</w:t>
            </w:r>
          </w:p>
        </w:tc>
        <w:tc>
          <w:tcPr>
            <w:tcW w:w="1138" w:type="dxa"/>
            <w:tcBorders>
              <w:top w:val="nil"/>
              <w:left w:val="nil"/>
              <w:bottom w:val="nil"/>
              <w:right w:val="nil"/>
            </w:tcBorders>
            <w:vAlign w:val="bottom"/>
          </w:tcPr>
          <w:p w:rsidR="00340E53" w:rsidRPr="00EF2D33" w:rsidRDefault="00340E53" w:rsidP="0048016C">
            <w:pPr>
              <w:spacing w:line="220" w:lineRule="exact"/>
              <w:jc w:val="right"/>
              <w:rPr>
                <w:sz w:val="22"/>
                <w:szCs w:val="22"/>
                <w:lang w:val="ru-RU"/>
              </w:rPr>
            </w:pPr>
            <w:r w:rsidRPr="00EF2D33">
              <w:rPr>
                <w:color w:val="000000"/>
                <w:sz w:val="22"/>
                <w:szCs w:val="22"/>
              </w:rPr>
              <w:t>2,</w:t>
            </w:r>
            <w:r w:rsidR="0048016C" w:rsidRPr="00EF2D33">
              <w:rPr>
                <w:color w:val="000000"/>
                <w:sz w:val="22"/>
                <w:szCs w:val="22"/>
              </w:rPr>
              <w:t>8</w:t>
            </w:r>
          </w:p>
        </w:tc>
        <w:tc>
          <w:tcPr>
            <w:tcW w:w="1154" w:type="dxa"/>
            <w:tcBorders>
              <w:top w:val="nil"/>
              <w:left w:val="nil"/>
              <w:bottom w:val="nil"/>
              <w:right w:val="nil"/>
            </w:tcBorders>
            <w:vAlign w:val="bottom"/>
          </w:tcPr>
          <w:p w:rsidR="00340E53" w:rsidRPr="00EF2D33" w:rsidRDefault="00340E53" w:rsidP="00340E53">
            <w:pPr>
              <w:spacing w:line="220" w:lineRule="exact"/>
              <w:jc w:val="center"/>
              <w:rPr>
                <w:sz w:val="22"/>
                <w:szCs w:val="22"/>
              </w:rPr>
            </w:pPr>
            <w:r w:rsidRPr="00EF2D33">
              <w:rPr>
                <w:color w:val="000000"/>
                <w:sz w:val="22"/>
                <w:szCs w:val="22"/>
              </w:rPr>
              <w:t>А</w:t>
            </w:r>
          </w:p>
        </w:tc>
      </w:tr>
      <w:tr w:rsidR="00340E53" w:rsidRPr="00EF2D33" w:rsidTr="00340E53">
        <w:trPr>
          <w:trHeight w:val="255"/>
        </w:trPr>
        <w:tc>
          <w:tcPr>
            <w:tcW w:w="4160" w:type="dxa"/>
            <w:tcBorders>
              <w:top w:val="nil"/>
              <w:left w:val="nil"/>
              <w:bottom w:val="nil"/>
              <w:right w:val="nil"/>
            </w:tcBorders>
            <w:vAlign w:val="bottom"/>
          </w:tcPr>
          <w:p w:rsidR="00340E53" w:rsidRPr="00EF2D33" w:rsidRDefault="00340E53" w:rsidP="00340E53">
            <w:pPr>
              <w:spacing w:line="220" w:lineRule="exact"/>
              <w:ind w:left="343" w:hanging="3"/>
              <w:rPr>
                <w:sz w:val="22"/>
                <w:szCs w:val="22"/>
              </w:rPr>
            </w:pPr>
            <w:r w:rsidRPr="00EF2D33">
              <w:rPr>
                <w:sz w:val="22"/>
                <w:szCs w:val="22"/>
              </w:rPr>
              <w:t>торгівля деталями та приладдям для автотранспортних засобів</w:t>
            </w:r>
          </w:p>
        </w:tc>
        <w:tc>
          <w:tcPr>
            <w:tcW w:w="1276" w:type="dxa"/>
            <w:tcBorders>
              <w:top w:val="nil"/>
              <w:left w:val="nil"/>
              <w:bottom w:val="nil"/>
              <w:right w:val="nil"/>
            </w:tcBorders>
            <w:vAlign w:val="bottom"/>
          </w:tcPr>
          <w:p w:rsidR="00340E53" w:rsidRPr="00EF2D33" w:rsidRDefault="00340E53" w:rsidP="00340E53">
            <w:pPr>
              <w:spacing w:line="220" w:lineRule="exact"/>
              <w:jc w:val="center"/>
              <w:rPr>
                <w:color w:val="000000"/>
                <w:sz w:val="22"/>
                <w:szCs w:val="22"/>
              </w:rPr>
            </w:pPr>
            <w:r w:rsidRPr="00EF2D33">
              <w:rPr>
                <w:color w:val="000000"/>
                <w:sz w:val="22"/>
                <w:szCs w:val="22"/>
              </w:rPr>
              <w:t>45.3</w:t>
            </w:r>
          </w:p>
        </w:tc>
        <w:tc>
          <w:tcPr>
            <w:tcW w:w="1980" w:type="dxa"/>
            <w:tcBorders>
              <w:top w:val="nil"/>
              <w:left w:val="nil"/>
              <w:bottom w:val="nil"/>
              <w:right w:val="nil"/>
            </w:tcBorders>
            <w:vAlign w:val="bottom"/>
          </w:tcPr>
          <w:p w:rsidR="00340E53" w:rsidRPr="00EF2D33" w:rsidRDefault="00340E53" w:rsidP="00340E53">
            <w:pPr>
              <w:spacing w:line="220" w:lineRule="exact"/>
              <w:jc w:val="right"/>
              <w:rPr>
                <w:color w:val="000000"/>
                <w:sz w:val="22"/>
                <w:szCs w:val="22"/>
              </w:rPr>
            </w:pPr>
            <w:r w:rsidRPr="00EF2D33">
              <w:rPr>
                <w:color w:val="000000"/>
                <w:sz w:val="22"/>
                <w:szCs w:val="22"/>
              </w:rPr>
              <w:t>27,9</w:t>
            </w:r>
          </w:p>
        </w:tc>
        <w:tc>
          <w:tcPr>
            <w:tcW w:w="1138" w:type="dxa"/>
            <w:tcBorders>
              <w:top w:val="nil"/>
              <w:left w:val="nil"/>
              <w:bottom w:val="nil"/>
              <w:right w:val="nil"/>
            </w:tcBorders>
            <w:vAlign w:val="bottom"/>
          </w:tcPr>
          <w:p w:rsidR="00340E53" w:rsidRPr="00EF2D33" w:rsidRDefault="00340E53" w:rsidP="0048016C">
            <w:pPr>
              <w:spacing w:line="220" w:lineRule="exact"/>
              <w:jc w:val="right"/>
              <w:rPr>
                <w:sz w:val="22"/>
                <w:szCs w:val="22"/>
                <w:lang w:val="ru-RU"/>
              </w:rPr>
            </w:pPr>
            <w:r w:rsidRPr="00EF2D33">
              <w:rPr>
                <w:color w:val="000000"/>
                <w:sz w:val="22"/>
                <w:szCs w:val="22"/>
              </w:rPr>
              <w:t>2,</w:t>
            </w:r>
            <w:r w:rsidR="0048016C" w:rsidRPr="00EF2D33">
              <w:rPr>
                <w:color w:val="000000"/>
                <w:sz w:val="22"/>
                <w:szCs w:val="22"/>
              </w:rPr>
              <w:t>4</w:t>
            </w:r>
          </w:p>
        </w:tc>
        <w:tc>
          <w:tcPr>
            <w:tcW w:w="1154" w:type="dxa"/>
            <w:tcBorders>
              <w:top w:val="nil"/>
              <w:left w:val="nil"/>
              <w:bottom w:val="nil"/>
              <w:right w:val="nil"/>
            </w:tcBorders>
            <w:vAlign w:val="bottom"/>
          </w:tcPr>
          <w:p w:rsidR="00340E53" w:rsidRPr="00EF2D33" w:rsidRDefault="00340E53" w:rsidP="00340E53">
            <w:pPr>
              <w:spacing w:line="220" w:lineRule="exact"/>
              <w:jc w:val="center"/>
              <w:rPr>
                <w:sz w:val="22"/>
                <w:szCs w:val="22"/>
              </w:rPr>
            </w:pPr>
            <w:r w:rsidRPr="00EF2D33">
              <w:rPr>
                <w:color w:val="000000"/>
                <w:sz w:val="22"/>
                <w:szCs w:val="22"/>
              </w:rPr>
              <w:t>А</w:t>
            </w:r>
          </w:p>
        </w:tc>
      </w:tr>
      <w:tr w:rsidR="00340E53" w:rsidRPr="00EF2D33" w:rsidTr="00340E53">
        <w:trPr>
          <w:trHeight w:val="255"/>
        </w:trPr>
        <w:tc>
          <w:tcPr>
            <w:tcW w:w="4160" w:type="dxa"/>
            <w:tcBorders>
              <w:top w:val="nil"/>
              <w:left w:val="nil"/>
              <w:bottom w:val="nil"/>
              <w:right w:val="nil"/>
            </w:tcBorders>
            <w:vAlign w:val="bottom"/>
          </w:tcPr>
          <w:p w:rsidR="00340E53" w:rsidRPr="00EF2D33" w:rsidRDefault="00340E53" w:rsidP="00340E53">
            <w:pPr>
              <w:spacing w:line="220" w:lineRule="exact"/>
              <w:ind w:left="343" w:hanging="3"/>
              <w:rPr>
                <w:sz w:val="22"/>
                <w:szCs w:val="22"/>
              </w:rPr>
            </w:pPr>
            <w:r w:rsidRPr="00EF2D33">
              <w:rPr>
                <w:sz w:val="22"/>
                <w:szCs w:val="22"/>
              </w:rPr>
              <w:t>торгівля мотоциклами, деталями та приладдям до них, технічне обслуговування і ремонт мотоциклів</w:t>
            </w:r>
          </w:p>
        </w:tc>
        <w:tc>
          <w:tcPr>
            <w:tcW w:w="1276" w:type="dxa"/>
            <w:tcBorders>
              <w:top w:val="nil"/>
              <w:left w:val="nil"/>
              <w:bottom w:val="nil"/>
              <w:right w:val="nil"/>
            </w:tcBorders>
            <w:vAlign w:val="bottom"/>
          </w:tcPr>
          <w:p w:rsidR="00340E53" w:rsidRPr="00EF2D33" w:rsidRDefault="00340E53" w:rsidP="00340E53">
            <w:pPr>
              <w:spacing w:line="220" w:lineRule="exact"/>
              <w:jc w:val="center"/>
              <w:rPr>
                <w:color w:val="000000"/>
                <w:sz w:val="22"/>
                <w:szCs w:val="22"/>
              </w:rPr>
            </w:pPr>
            <w:r w:rsidRPr="00EF2D33">
              <w:rPr>
                <w:color w:val="000000"/>
                <w:sz w:val="22"/>
                <w:szCs w:val="22"/>
              </w:rPr>
              <w:t>45.4</w:t>
            </w:r>
          </w:p>
        </w:tc>
        <w:tc>
          <w:tcPr>
            <w:tcW w:w="1980" w:type="dxa"/>
            <w:tcBorders>
              <w:top w:val="nil"/>
              <w:left w:val="nil"/>
              <w:bottom w:val="nil"/>
              <w:right w:val="nil"/>
            </w:tcBorders>
            <w:vAlign w:val="bottom"/>
          </w:tcPr>
          <w:p w:rsidR="00340E53" w:rsidRPr="00EF2D33" w:rsidRDefault="00340E53" w:rsidP="00340E53">
            <w:pPr>
              <w:spacing w:line="220" w:lineRule="exact"/>
              <w:jc w:val="right"/>
              <w:rPr>
                <w:color w:val="000000"/>
                <w:sz w:val="22"/>
                <w:szCs w:val="22"/>
              </w:rPr>
            </w:pPr>
            <w:r w:rsidRPr="00EF2D33">
              <w:rPr>
                <w:color w:val="000000"/>
                <w:sz w:val="22"/>
                <w:szCs w:val="22"/>
              </w:rPr>
              <w:t>0,6</w:t>
            </w:r>
          </w:p>
        </w:tc>
        <w:tc>
          <w:tcPr>
            <w:tcW w:w="1138" w:type="dxa"/>
            <w:tcBorders>
              <w:top w:val="nil"/>
              <w:left w:val="nil"/>
              <w:bottom w:val="nil"/>
              <w:right w:val="nil"/>
            </w:tcBorders>
            <w:vAlign w:val="bottom"/>
          </w:tcPr>
          <w:p w:rsidR="00340E53" w:rsidRPr="00EF2D33" w:rsidRDefault="00A32340" w:rsidP="0048016C">
            <w:pPr>
              <w:spacing w:line="220" w:lineRule="exact"/>
              <w:jc w:val="right"/>
              <w:rPr>
                <w:sz w:val="22"/>
                <w:szCs w:val="22"/>
                <w:lang w:val="ru-RU"/>
              </w:rPr>
            </w:pPr>
            <w:r w:rsidRPr="00EF2D33">
              <w:rPr>
                <w:color w:val="000000"/>
                <w:sz w:val="22"/>
                <w:szCs w:val="22"/>
              </w:rPr>
              <w:t>8</w:t>
            </w:r>
            <w:r w:rsidR="00340E53" w:rsidRPr="00EF2D33">
              <w:rPr>
                <w:color w:val="000000"/>
                <w:sz w:val="22"/>
                <w:szCs w:val="22"/>
              </w:rPr>
              <w:t>,</w:t>
            </w:r>
            <w:r w:rsidR="0048016C" w:rsidRPr="00EF2D33">
              <w:rPr>
                <w:color w:val="000000"/>
                <w:sz w:val="22"/>
                <w:szCs w:val="22"/>
              </w:rPr>
              <w:t>4</w:t>
            </w:r>
          </w:p>
        </w:tc>
        <w:tc>
          <w:tcPr>
            <w:tcW w:w="1154" w:type="dxa"/>
            <w:tcBorders>
              <w:top w:val="nil"/>
              <w:left w:val="nil"/>
              <w:bottom w:val="nil"/>
              <w:right w:val="nil"/>
            </w:tcBorders>
            <w:vAlign w:val="bottom"/>
          </w:tcPr>
          <w:p w:rsidR="00340E53" w:rsidRPr="00EF2D33" w:rsidRDefault="00340E53" w:rsidP="00340E53">
            <w:pPr>
              <w:spacing w:line="220" w:lineRule="exact"/>
              <w:jc w:val="center"/>
              <w:rPr>
                <w:sz w:val="22"/>
                <w:szCs w:val="22"/>
              </w:rPr>
            </w:pPr>
            <w:r w:rsidRPr="00EF2D33">
              <w:rPr>
                <w:color w:val="000000"/>
                <w:sz w:val="22"/>
                <w:szCs w:val="22"/>
              </w:rPr>
              <w:t>Б</w:t>
            </w:r>
          </w:p>
        </w:tc>
      </w:tr>
      <w:tr w:rsidR="00340E53" w:rsidRPr="00EF2D33" w:rsidTr="00340E53">
        <w:trPr>
          <w:trHeight w:val="255"/>
        </w:trPr>
        <w:tc>
          <w:tcPr>
            <w:tcW w:w="4160" w:type="dxa"/>
            <w:tcBorders>
              <w:top w:val="nil"/>
              <w:left w:val="nil"/>
              <w:bottom w:val="nil"/>
              <w:right w:val="nil"/>
            </w:tcBorders>
            <w:vAlign w:val="bottom"/>
          </w:tcPr>
          <w:p w:rsidR="00340E53" w:rsidRPr="00EF2D33" w:rsidRDefault="00340E53" w:rsidP="00340E53">
            <w:pPr>
              <w:spacing w:line="220" w:lineRule="exact"/>
              <w:ind w:left="283"/>
              <w:rPr>
                <w:sz w:val="22"/>
                <w:szCs w:val="22"/>
              </w:rPr>
            </w:pPr>
            <w:r w:rsidRPr="00EF2D33">
              <w:rPr>
                <w:sz w:val="22"/>
                <w:szCs w:val="22"/>
              </w:rPr>
              <w:t>оптова торгівля, крім торгівлі автотранспортними засобами та мотоциклами</w:t>
            </w:r>
          </w:p>
        </w:tc>
        <w:tc>
          <w:tcPr>
            <w:tcW w:w="1276" w:type="dxa"/>
            <w:tcBorders>
              <w:top w:val="nil"/>
              <w:left w:val="nil"/>
              <w:bottom w:val="nil"/>
              <w:right w:val="nil"/>
            </w:tcBorders>
            <w:vAlign w:val="bottom"/>
          </w:tcPr>
          <w:p w:rsidR="00340E53" w:rsidRPr="00EF2D33" w:rsidRDefault="00340E53" w:rsidP="00340E53">
            <w:pPr>
              <w:spacing w:line="220" w:lineRule="exact"/>
              <w:jc w:val="center"/>
              <w:rPr>
                <w:color w:val="000000"/>
                <w:sz w:val="22"/>
                <w:szCs w:val="22"/>
              </w:rPr>
            </w:pPr>
            <w:r w:rsidRPr="00EF2D33">
              <w:rPr>
                <w:color w:val="000000"/>
                <w:sz w:val="22"/>
                <w:szCs w:val="22"/>
              </w:rPr>
              <w:t>46</w:t>
            </w:r>
          </w:p>
        </w:tc>
        <w:tc>
          <w:tcPr>
            <w:tcW w:w="1980" w:type="dxa"/>
            <w:tcBorders>
              <w:top w:val="nil"/>
              <w:left w:val="nil"/>
              <w:bottom w:val="nil"/>
              <w:right w:val="nil"/>
            </w:tcBorders>
            <w:vAlign w:val="bottom"/>
          </w:tcPr>
          <w:p w:rsidR="00340E53" w:rsidRPr="00EF2D33" w:rsidRDefault="00340E53" w:rsidP="00340E53">
            <w:pPr>
              <w:spacing w:line="220" w:lineRule="exact"/>
              <w:jc w:val="right"/>
              <w:rPr>
                <w:color w:val="000000"/>
                <w:sz w:val="22"/>
                <w:szCs w:val="22"/>
              </w:rPr>
            </w:pPr>
            <w:r w:rsidRPr="00EF2D33">
              <w:rPr>
                <w:color w:val="000000"/>
                <w:sz w:val="22"/>
                <w:szCs w:val="22"/>
              </w:rPr>
              <w:t>823,5</w:t>
            </w:r>
          </w:p>
        </w:tc>
        <w:tc>
          <w:tcPr>
            <w:tcW w:w="1138" w:type="dxa"/>
            <w:tcBorders>
              <w:top w:val="nil"/>
              <w:left w:val="nil"/>
              <w:bottom w:val="nil"/>
              <w:right w:val="nil"/>
            </w:tcBorders>
            <w:vAlign w:val="bottom"/>
          </w:tcPr>
          <w:p w:rsidR="00340E53" w:rsidRPr="00EF2D33" w:rsidRDefault="00340E53" w:rsidP="00340E53">
            <w:pPr>
              <w:spacing w:line="220" w:lineRule="exact"/>
              <w:jc w:val="right"/>
              <w:rPr>
                <w:sz w:val="22"/>
                <w:szCs w:val="22"/>
              </w:rPr>
            </w:pPr>
            <w:r w:rsidRPr="00EF2D33">
              <w:rPr>
                <w:color w:val="000000"/>
                <w:sz w:val="22"/>
                <w:szCs w:val="22"/>
              </w:rPr>
              <w:t>0,4</w:t>
            </w:r>
          </w:p>
        </w:tc>
        <w:tc>
          <w:tcPr>
            <w:tcW w:w="1154" w:type="dxa"/>
            <w:tcBorders>
              <w:top w:val="nil"/>
              <w:left w:val="nil"/>
              <w:bottom w:val="nil"/>
              <w:right w:val="nil"/>
            </w:tcBorders>
            <w:vAlign w:val="bottom"/>
          </w:tcPr>
          <w:p w:rsidR="00340E53" w:rsidRPr="00EF2D33" w:rsidRDefault="00340E53" w:rsidP="00340E53">
            <w:pPr>
              <w:spacing w:line="220" w:lineRule="exact"/>
              <w:jc w:val="center"/>
              <w:rPr>
                <w:sz w:val="22"/>
                <w:szCs w:val="22"/>
              </w:rPr>
            </w:pPr>
            <w:r w:rsidRPr="00EF2D33">
              <w:rPr>
                <w:color w:val="000000"/>
                <w:sz w:val="22"/>
                <w:szCs w:val="22"/>
              </w:rPr>
              <w:t>А</w:t>
            </w:r>
          </w:p>
        </w:tc>
      </w:tr>
      <w:tr w:rsidR="00340E53" w:rsidRPr="00EF2D33" w:rsidTr="00340E53">
        <w:trPr>
          <w:trHeight w:val="255"/>
        </w:trPr>
        <w:tc>
          <w:tcPr>
            <w:tcW w:w="4160" w:type="dxa"/>
            <w:tcBorders>
              <w:top w:val="nil"/>
              <w:left w:val="nil"/>
              <w:bottom w:val="nil"/>
              <w:right w:val="nil"/>
            </w:tcBorders>
            <w:vAlign w:val="bottom"/>
          </w:tcPr>
          <w:p w:rsidR="00340E53" w:rsidRPr="00EF2D33" w:rsidRDefault="00340E53" w:rsidP="00340E53">
            <w:pPr>
              <w:spacing w:line="220" w:lineRule="exact"/>
              <w:ind w:left="343" w:hanging="3"/>
              <w:rPr>
                <w:sz w:val="22"/>
                <w:szCs w:val="22"/>
              </w:rPr>
            </w:pPr>
            <w:r w:rsidRPr="00EF2D33">
              <w:rPr>
                <w:sz w:val="22"/>
                <w:szCs w:val="22"/>
              </w:rPr>
              <w:t>оптова торгівля за винагороду чи на основі контракту</w:t>
            </w:r>
          </w:p>
        </w:tc>
        <w:tc>
          <w:tcPr>
            <w:tcW w:w="1276" w:type="dxa"/>
            <w:tcBorders>
              <w:top w:val="nil"/>
              <w:left w:val="nil"/>
              <w:bottom w:val="nil"/>
              <w:right w:val="nil"/>
            </w:tcBorders>
            <w:vAlign w:val="bottom"/>
          </w:tcPr>
          <w:p w:rsidR="00340E53" w:rsidRPr="00EF2D33" w:rsidRDefault="00340E53" w:rsidP="00340E53">
            <w:pPr>
              <w:spacing w:line="220" w:lineRule="exact"/>
              <w:jc w:val="center"/>
              <w:rPr>
                <w:color w:val="000000"/>
                <w:sz w:val="22"/>
                <w:szCs w:val="22"/>
                <w:lang w:eastAsia="uk-UA"/>
              </w:rPr>
            </w:pPr>
            <w:r w:rsidRPr="00EF2D33">
              <w:rPr>
                <w:color w:val="000000"/>
                <w:sz w:val="22"/>
                <w:szCs w:val="22"/>
              </w:rPr>
              <w:t>46.1</w:t>
            </w:r>
          </w:p>
        </w:tc>
        <w:tc>
          <w:tcPr>
            <w:tcW w:w="1980" w:type="dxa"/>
            <w:tcBorders>
              <w:top w:val="nil"/>
              <w:left w:val="nil"/>
              <w:bottom w:val="nil"/>
              <w:right w:val="nil"/>
            </w:tcBorders>
            <w:vAlign w:val="bottom"/>
          </w:tcPr>
          <w:p w:rsidR="00340E53" w:rsidRPr="00EF2D33" w:rsidRDefault="00340E53" w:rsidP="00340E53">
            <w:pPr>
              <w:spacing w:line="220" w:lineRule="exact"/>
              <w:jc w:val="right"/>
              <w:rPr>
                <w:color w:val="000000"/>
                <w:sz w:val="22"/>
                <w:szCs w:val="22"/>
              </w:rPr>
            </w:pPr>
            <w:r w:rsidRPr="00EF2D33">
              <w:rPr>
                <w:color w:val="000000"/>
                <w:sz w:val="22"/>
                <w:szCs w:val="22"/>
              </w:rPr>
              <w:t>27,6</w:t>
            </w:r>
          </w:p>
        </w:tc>
        <w:tc>
          <w:tcPr>
            <w:tcW w:w="1138" w:type="dxa"/>
            <w:tcBorders>
              <w:top w:val="nil"/>
              <w:left w:val="nil"/>
              <w:bottom w:val="nil"/>
              <w:right w:val="nil"/>
            </w:tcBorders>
            <w:vAlign w:val="bottom"/>
          </w:tcPr>
          <w:p w:rsidR="00340E53" w:rsidRPr="00EF2D33" w:rsidRDefault="00340E53" w:rsidP="0048016C">
            <w:pPr>
              <w:spacing w:line="220" w:lineRule="exact"/>
              <w:jc w:val="right"/>
              <w:rPr>
                <w:sz w:val="22"/>
                <w:szCs w:val="22"/>
              </w:rPr>
            </w:pPr>
            <w:r w:rsidRPr="00EF2D33">
              <w:rPr>
                <w:color w:val="000000"/>
                <w:sz w:val="22"/>
                <w:szCs w:val="22"/>
              </w:rPr>
              <w:t>2,</w:t>
            </w:r>
            <w:r w:rsidR="0048016C" w:rsidRPr="00EF2D33">
              <w:rPr>
                <w:color w:val="000000"/>
                <w:sz w:val="22"/>
                <w:szCs w:val="22"/>
              </w:rPr>
              <w:t>3</w:t>
            </w:r>
          </w:p>
        </w:tc>
        <w:tc>
          <w:tcPr>
            <w:tcW w:w="1154" w:type="dxa"/>
            <w:tcBorders>
              <w:top w:val="nil"/>
              <w:left w:val="nil"/>
              <w:bottom w:val="nil"/>
              <w:right w:val="nil"/>
            </w:tcBorders>
            <w:vAlign w:val="bottom"/>
          </w:tcPr>
          <w:p w:rsidR="00340E53" w:rsidRPr="00EF2D33" w:rsidRDefault="00340E53" w:rsidP="00340E53">
            <w:pPr>
              <w:spacing w:line="220" w:lineRule="exact"/>
              <w:jc w:val="center"/>
              <w:rPr>
                <w:sz w:val="22"/>
                <w:szCs w:val="22"/>
              </w:rPr>
            </w:pPr>
            <w:r w:rsidRPr="00EF2D33">
              <w:rPr>
                <w:color w:val="000000"/>
                <w:sz w:val="22"/>
                <w:szCs w:val="22"/>
              </w:rPr>
              <w:t>А</w:t>
            </w:r>
          </w:p>
        </w:tc>
      </w:tr>
      <w:tr w:rsidR="00340E53" w:rsidRPr="00EF2D33" w:rsidTr="00340E53">
        <w:trPr>
          <w:trHeight w:val="255"/>
        </w:trPr>
        <w:tc>
          <w:tcPr>
            <w:tcW w:w="4160" w:type="dxa"/>
            <w:tcBorders>
              <w:top w:val="nil"/>
              <w:left w:val="nil"/>
              <w:bottom w:val="nil"/>
              <w:right w:val="nil"/>
            </w:tcBorders>
            <w:vAlign w:val="bottom"/>
          </w:tcPr>
          <w:p w:rsidR="00340E53" w:rsidRPr="00EF2D33" w:rsidRDefault="00340E53" w:rsidP="00340E53">
            <w:pPr>
              <w:spacing w:line="220" w:lineRule="exact"/>
              <w:ind w:left="343" w:hanging="3"/>
              <w:rPr>
                <w:sz w:val="22"/>
                <w:szCs w:val="22"/>
              </w:rPr>
            </w:pPr>
            <w:r w:rsidRPr="00EF2D33">
              <w:rPr>
                <w:sz w:val="22"/>
                <w:szCs w:val="22"/>
              </w:rPr>
              <w:t>оптова торгівля сільськогосподарською сировиною та живими тваринами</w:t>
            </w:r>
          </w:p>
        </w:tc>
        <w:tc>
          <w:tcPr>
            <w:tcW w:w="1276" w:type="dxa"/>
            <w:tcBorders>
              <w:top w:val="nil"/>
              <w:left w:val="nil"/>
              <w:bottom w:val="nil"/>
              <w:right w:val="nil"/>
            </w:tcBorders>
            <w:vAlign w:val="bottom"/>
          </w:tcPr>
          <w:p w:rsidR="00340E53" w:rsidRPr="00EF2D33" w:rsidRDefault="00340E53" w:rsidP="00340E53">
            <w:pPr>
              <w:spacing w:line="220" w:lineRule="exact"/>
              <w:jc w:val="center"/>
              <w:rPr>
                <w:color w:val="000000"/>
                <w:sz w:val="22"/>
                <w:szCs w:val="22"/>
              </w:rPr>
            </w:pPr>
            <w:r w:rsidRPr="00EF2D33">
              <w:rPr>
                <w:color w:val="000000"/>
                <w:sz w:val="22"/>
                <w:szCs w:val="22"/>
              </w:rPr>
              <w:t>46.2</w:t>
            </w:r>
          </w:p>
        </w:tc>
        <w:tc>
          <w:tcPr>
            <w:tcW w:w="1980" w:type="dxa"/>
            <w:tcBorders>
              <w:top w:val="nil"/>
              <w:left w:val="nil"/>
              <w:bottom w:val="nil"/>
              <w:right w:val="nil"/>
            </w:tcBorders>
            <w:vAlign w:val="bottom"/>
          </w:tcPr>
          <w:p w:rsidR="00340E53" w:rsidRPr="00EF2D33" w:rsidRDefault="00340E53" w:rsidP="00340E53">
            <w:pPr>
              <w:spacing w:line="220" w:lineRule="exact"/>
              <w:jc w:val="right"/>
              <w:rPr>
                <w:color w:val="000000"/>
                <w:sz w:val="22"/>
                <w:szCs w:val="22"/>
              </w:rPr>
            </w:pPr>
            <w:r w:rsidRPr="00EF2D33">
              <w:rPr>
                <w:color w:val="000000"/>
                <w:sz w:val="22"/>
                <w:szCs w:val="22"/>
              </w:rPr>
              <w:t>56,7</w:t>
            </w:r>
          </w:p>
        </w:tc>
        <w:tc>
          <w:tcPr>
            <w:tcW w:w="1138" w:type="dxa"/>
            <w:tcBorders>
              <w:top w:val="nil"/>
              <w:left w:val="nil"/>
              <w:bottom w:val="nil"/>
              <w:right w:val="nil"/>
            </w:tcBorders>
            <w:vAlign w:val="bottom"/>
          </w:tcPr>
          <w:p w:rsidR="00340E53" w:rsidRPr="00EF2D33" w:rsidRDefault="0048016C" w:rsidP="00340E53">
            <w:pPr>
              <w:spacing w:line="220" w:lineRule="exact"/>
              <w:jc w:val="right"/>
              <w:rPr>
                <w:sz w:val="22"/>
                <w:szCs w:val="22"/>
              </w:rPr>
            </w:pPr>
            <w:r w:rsidRPr="00EF2D33">
              <w:rPr>
                <w:color w:val="000000"/>
                <w:sz w:val="22"/>
                <w:szCs w:val="22"/>
              </w:rPr>
              <w:t>1,9</w:t>
            </w:r>
          </w:p>
        </w:tc>
        <w:tc>
          <w:tcPr>
            <w:tcW w:w="1154" w:type="dxa"/>
            <w:tcBorders>
              <w:top w:val="nil"/>
              <w:left w:val="nil"/>
              <w:bottom w:val="nil"/>
              <w:right w:val="nil"/>
            </w:tcBorders>
            <w:vAlign w:val="bottom"/>
          </w:tcPr>
          <w:p w:rsidR="00340E53" w:rsidRPr="00EF2D33" w:rsidRDefault="00340E53" w:rsidP="00340E53">
            <w:pPr>
              <w:spacing w:line="220" w:lineRule="exact"/>
              <w:jc w:val="center"/>
              <w:rPr>
                <w:sz w:val="22"/>
                <w:szCs w:val="22"/>
              </w:rPr>
            </w:pPr>
            <w:r w:rsidRPr="00EF2D33">
              <w:rPr>
                <w:color w:val="000000"/>
                <w:sz w:val="22"/>
                <w:szCs w:val="22"/>
              </w:rPr>
              <w:t>А</w:t>
            </w:r>
          </w:p>
        </w:tc>
      </w:tr>
      <w:tr w:rsidR="00340E53" w:rsidRPr="00EF2D33" w:rsidTr="00340E53">
        <w:trPr>
          <w:trHeight w:val="601"/>
        </w:trPr>
        <w:tc>
          <w:tcPr>
            <w:tcW w:w="4160" w:type="dxa"/>
            <w:tcBorders>
              <w:top w:val="nil"/>
              <w:left w:val="nil"/>
              <w:bottom w:val="nil"/>
              <w:right w:val="nil"/>
            </w:tcBorders>
            <w:vAlign w:val="bottom"/>
          </w:tcPr>
          <w:p w:rsidR="00340E53" w:rsidRPr="00EF2D33" w:rsidRDefault="00340E53" w:rsidP="00340E53">
            <w:pPr>
              <w:spacing w:line="220" w:lineRule="exact"/>
              <w:ind w:left="343" w:hanging="3"/>
              <w:rPr>
                <w:sz w:val="22"/>
                <w:szCs w:val="22"/>
              </w:rPr>
            </w:pPr>
            <w:r w:rsidRPr="00EF2D33">
              <w:rPr>
                <w:sz w:val="22"/>
                <w:szCs w:val="22"/>
              </w:rPr>
              <w:t>оптова торгівля продуктами харчування, напоями та тютюновими виробами</w:t>
            </w:r>
          </w:p>
        </w:tc>
        <w:tc>
          <w:tcPr>
            <w:tcW w:w="1276" w:type="dxa"/>
            <w:tcBorders>
              <w:top w:val="nil"/>
              <w:left w:val="nil"/>
              <w:bottom w:val="nil"/>
              <w:right w:val="nil"/>
            </w:tcBorders>
            <w:vAlign w:val="bottom"/>
          </w:tcPr>
          <w:p w:rsidR="00340E53" w:rsidRPr="00EF2D33" w:rsidRDefault="00340E53" w:rsidP="00340E53">
            <w:pPr>
              <w:spacing w:line="220" w:lineRule="exact"/>
              <w:jc w:val="center"/>
              <w:rPr>
                <w:color w:val="000000"/>
                <w:sz w:val="22"/>
                <w:szCs w:val="22"/>
              </w:rPr>
            </w:pPr>
            <w:r w:rsidRPr="00EF2D33">
              <w:rPr>
                <w:color w:val="000000"/>
                <w:sz w:val="22"/>
                <w:szCs w:val="22"/>
              </w:rPr>
              <w:t>46.3</w:t>
            </w:r>
          </w:p>
        </w:tc>
        <w:tc>
          <w:tcPr>
            <w:tcW w:w="1980" w:type="dxa"/>
            <w:tcBorders>
              <w:top w:val="nil"/>
              <w:left w:val="nil"/>
              <w:bottom w:val="nil"/>
              <w:right w:val="nil"/>
            </w:tcBorders>
            <w:vAlign w:val="bottom"/>
          </w:tcPr>
          <w:p w:rsidR="00340E53" w:rsidRPr="00EF2D33" w:rsidRDefault="00340E53" w:rsidP="00340E53">
            <w:pPr>
              <w:spacing w:line="220" w:lineRule="exact"/>
              <w:jc w:val="right"/>
              <w:rPr>
                <w:color w:val="000000"/>
                <w:sz w:val="22"/>
                <w:szCs w:val="22"/>
              </w:rPr>
            </w:pPr>
            <w:r w:rsidRPr="00EF2D33">
              <w:rPr>
                <w:color w:val="000000"/>
                <w:sz w:val="22"/>
                <w:szCs w:val="22"/>
              </w:rPr>
              <w:t>94,5</w:t>
            </w:r>
          </w:p>
        </w:tc>
        <w:tc>
          <w:tcPr>
            <w:tcW w:w="1138" w:type="dxa"/>
            <w:tcBorders>
              <w:top w:val="nil"/>
              <w:left w:val="nil"/>
              <w:bottom w:val="nil"/>
              <w:right w:val="nil"/>
            </w:tcBorders>
            <w:vAlign w:val="bottom"/>
          </w:tcPr>
          <w:p w:rsidR="00340E53" w:rsidRPr="00EF2D33" w:rsidRDefault="00340E53" w:rsidP="0048016C">
            <w:pPr>
              <w:spacing w:line="220" w:lineRule="exact"/>
              <w:jc w:val="right"/>
              <w:rPr>
                <w:sz w:val="22"/>
                <w:szCs w:val="22"/>
              </w:rPr>
            </w:pPr>
            <w:r w:rsidRPr="00EF2D33">
              <w:rPr>
                <w:color w:val="000000"/>
                <w:sz w:val="22"/>
                <w:szCs w:val="22"/>
              </w:rPr>
              <w:t>1,</w:t>
            </w:r>
            <w:r w:rsidR="0048016C" w:rsidRPr="00EF2D33">
              <w:rPr>
                <w:color w:val="000000"/>
                <w:sz w:val="22"/>
                <w:szCs w:val="22"/>
              </w:rPr>
              <w:t>2</w:t>
            </w:r>
          </w:p>
        </w:tc>
        <w:tc>
          <w:tcPr>
            <w:tcW w:w="1154" w:type="dxa"/>
            <w:tcBorders>
              <w:top w:val="nil"/>
              <w:left w:val="nil"/>
              <w:bottom w:val="nil"/>
              <w:right w:val="nil"/>
            </w:tcBorders>
            <w:vAlign w:val="bottom"/>
          </w:tcPr>
          <w:p w:rsidR="00340E53" w:rsidRPr="00EF2D33" w:rsidRDefault="00340E53" w:rsidP="00340E53">
            <w:pPr>
              <w:spacing w:line="220" w:lineRule="exact"/>
              <w:jc w:val="center"/>
              <w:rPr>
                <w:sz w:val="22"/>
                <w:szCs w:val="22"/>
              </w:rPr>
            </w:pPr>
            <w:r w:rsidRPr="00EF2D33">
              <w:rPr>
                <w:color w:val="000000"/>
                <w:sz w:val="22"/>
                <w:szCs w:val="22"/>
              </w:rPr>
              <w:t>А</w:t>
            </w:r>
          </w:p>
        </w:tc>
      </w:tr>
      <w:tr w:rsidR="00340E53" w:rsidRPr="00EF2D33" w:rsidTr="00340E53">
        <w:trPr>
          <w:trHeight w:val="255"/>
        </w:trPr>
        <w:tc>
          <w:tcPr>
            <w:tcW w:w="4160" w:type="dxa"/>
            <w:tcBorders>
              <w:top w:val="nil"/>
              <w:left w:val="nil"/>
              <w:bottom w:val="nil"/>
              <w:right w:val="nil"/>
            </w:tcBorders>
            <w:vAlign w:val="bottom"/>
          </w:tcPr>
          <w:p w:rsidR="00340E53" w:rsidRPr="00EF2D33" w:rsidRDefault="00340E53" w:rsidP="00340E53">
            <w:pPr>
              <w:spacing w:line="220" w:lineRule="exact"/>
              <w:ind w:left="343" w:hanging="3"/>
              <w:rPr>
                <w:sz w:val="22"/>
                <w:szCs w:val="22"/>
              </w:rPr>
            </w:pPr>
            <w:r w:rsidRPr="00EF2D33">
              <w:rPr>
                <w:sz w:val="22"/>
                <w:szCs w:val="22"/>
              </w:rPr>
              <w:t>оптова торгівля товарами господарського призначення</w:t>
            </w:r>
          </w:p>
        </w:tc>
        <w:tc>
          <w:tcPr>
            <w:tcW w:w="1276" w:type="dxa"/>
            <w:tcBorders>
              <w:top w:val="nil"/>
              <w:left w:val="nil"/>
              <w:bottom w:val="nil"/>
              <w:right w:val="nil"/>
            </w:tcBorders>
            <w:vAlign w:val="bottom"/>
          </w:tcPr>
          <w:p w:rsidR="00340E53" w:rsidRPr="00EF2D33" w:rsidRDefault="00340E53" w:rsidP="00340E53">
            <w:pPr>
              <w:spacing w:line="220" w:lineRule="exact"/>
              <w:jc w:val="center"/>
              <w:rPr>
                <w:color w:val="000000"/>
                <w:sz w:val="22"/>
                <w:szCs w:val="22"/>
              </w:rPr>
            </w:pPr>
            <w:r w:rsidRPr="00EF2D33">
              <w:rPr>
                <w:color w:val="000000"/>
                <w:sz w:val="22"/>
                <w:szCs w:val="22"/>
              </w:rPr>
              <w:t>46.4</w:t>
            </w:r>
          </w:p>
        </w:tc>
        <w:tc>
          <w:tcPr>
            <w:tcW w:w="1980" w:type="dxa"/>
            <w:tcBorders>
              <w:top w:val="nil"/>
              <w:left w:val="nil"/>
              <w:bottom w:val="nil"/>
              <w:right w:val="nil"/>
            </w:tcBorders>
            <w:vAlign w:val="bottom"/>
          </w:tcPr>
          <w:p w:rsidR="00340E53" w:rsidRPr="00EF2D33" w:rsidRDefault="00340E53" w:rsidP="00340E53">
            <w:pPr>
              <w:jc w:val="right"/>
              <w:rPr>
                <w:color w:val="000000"/>
                <w:sz w:val="22"/>
                <w:szCs w:val="22"/>
              </w:rPr>
            </w:pPr>
            <w:r w:rsidRPr="00EF2D33">
              <w:rPr>
                <w:color w:val="000000"/>
                <w:sz w:val="22"/>
                <w:szCs w:val="22"/>
              </w:rPr>
              <w:t>98,5</w:t>
            </w:r>
          </w:p>
        </w:tc>
        <w:tc>
          <w:tcPr>
            <w:tcW w:w="1138" w:type="dxa"/>
            <w:tcBorders>
              <w:top w:val="nil"/>
              <w:left w:val="nil"/>
              <w:bottom w:val="nil"/>
              <w:right w:val="nil"/>
            </w:tcBorders>
            <w:vAlign w:val="bottom"/>
          </w:tcPr>
          <w:p w:rsidR="00340E53" w:rsidRPr="00EF2D33" w:rsidRDefault="00340E53" w:rsidP="0048016C">
            <w:pPr>
              <w:spacing w:line="220" w:lineRule="exact"/>
              <w:jc w:val="right"/>
              <w:rPr>
                <w:sz w:val="22"/>
                <w:szCs w:val="22"/>
              </w:rPr>
            </w:pPr>
            <w:r w:rsidRPr="00EF2D33">
              <w:rPr>
                <w:color w:val="000000"/>
                <w:sz w:val="22"/>
                <w:szCs w:val="22"/>
              </w:rPr>
              <w:t>1,</w:t>
            </w:r>
            <w:r w:rsidR="0048016C" w:rsidRPr="00EF2D33">
              <w:rPr>
                <w:color w:val="000000"/>
                <w:sz w:val="22"/>
                <w:szCs w:val="22"/>
              </w:rPr>
              <w:t>3</w:t>
            </w:r>
          </w:p>
        </w:tc>
        <w:tc>
          <w:tcPr>
            <w:tcW w:w="1154" w:type="dxa"/>
            <w:tcBorders>
              <w:top w:val="nil"/>
              <w:left w:val="nil"/>
              <w:bottom w:val="nil"/>
              <w:right w:val="nil"/>
            </w:tcBorders>
            <w:vAlign w:val="bottom"/>
          </w:tcPr>
          <w:p w:rsidR="00340E53" w:rsidRPr="00EF2D33" w:rsidRDefault="00340E53" w:rsidP="00340E53">
            <w:pPr>
              <w:spacing w:line="220" w:lineRule="exact"/>
              <w:jc w:val="center"/>
              <w:rPr>
                <w:sz w:val="22"/>
                <w:szCs w:val="22"/>
              </w:rPr>
            </w:pPr>
            <w:r w:rsidRPr="00EF2D33">
              <w:rPr>
                <w:color w:val="000000"/>
                <w:sz w:val="22"/>
                <w:szCs w:val="22"/>
              </w:rPr>
              <w:t>А</w:t>
            </w:r>
          </w:p>
        </w:tc>
      </w:tr>
      <w:tr w:rsidR="00C76CCF" w:rsidRPr="00EF2D33" w:rsidTr="00066F54">
        <w:trPr>
          <w:trHeight w:val="255"/>
        </w:trPr>
        <w:tc>
          <w:tcPr>
            <w:tcW w:w="4160" w:type="dxa"/>
            <w:tcBorders>
              <w:top w:val="nil"/>
              <w:left w:val="nil"/>
              <w:bottom w:val="nil"/>
              <w:right w:val="nil"/>
            </w:tcBorders>
            <w:vAlign w:val="bottom"/>
          </w:tcPr>
          <w:p w:rsidR="00C76CCF" w:rsidRPr="00EF2D33" w:rsidRDefault="00C76CCF" w:rsidP="00C76CCF">
            <w:pPr>
              <w:spacing w:line="230" w:lineRule="exact"/>
              <w:ind w:left="343" w:hanging="3"/>
              <w:rPr>
                <w:sz w:val="22"/>
                <w:szCs w:val="22"/>
              </w:rPr>
            </w:pPr>
            <w:r w:rsidRPr="00EF2D33">
              <w:rPr>
                <w:sz w:val="22"/>
                <w:szCs w:val="22"/>
              </w:rPr>
              <w:t xml:space="preserve">оптова торгівля інформаційним і комунікаційним </w:t>
            </w:r>
            <w:proofErr w:type="spellStart"/>
            <w:r w:rsidRPr="00EF2D33">
              <w:rPr>
                <w:sz w:val="22"/>
                <w:szCs w:val="22"/>
              </w:rPr>
              <w:t>устаткованням</w:t>
            </w:r>
            <w:proofErr w:type="spellEnd"/>
          </w:p>
        </w:tc>
        <w:tc>
          <w:tcPr>
            <w:tcW w:w="1276" w:type="dxa"/>
            <w:tcBorders>
              <w:top w:val="nil"/>
              <w:left w:val="nil"/>
              <w:bottom w:val="nil"/>
              <w:right w:val="nil"/>
            </w:tcBorders>
            <w:vAlign w:val="bottom"/>
          </w:tcPr>
          <w:p w:rsidR="00C76CCF" w:rsidRPr="00EF2D33" w:rsidRDefault="00C76CCF" w:rsidP="00C76CCF">
            <w:pPr>
              <w:spacing w:line="230" w:lineRule="exact"/>
              <w:jc w:val="center"/>
              <w:rPr>
                <w:color w:val="000000"/>
                <w:sz w:val="22"/>
                <w:szCs w:val="22"/>
              </w:rPr>
            </w:pPr>
            <w:r w:rsidRPr="00EF2D33">
              <w:rPr>
                <w:color w:val="000000"/>
                <w:sz w:val="22"/>
                <w:szCs w:val="22"/>
              </w:rPr>
              <w:t>46.5</w:t>
            </w:r>
          </w:p>
        </w:tc>
        <w:tc>
          <w:tcPr>
            <w:tcW w:w="1980" w:type="dxa"/>
            <w:tcBorders>
              <w:top w:val="nil"/>
              <w:left w:val="nil"/>
              <w:bottom w:val="nil"/>
              <w:right w:val="nil"/>
            </w:tcBorders>
            <w:vAlign w:val="bottom"/>
          </w:tcPr>
          <w:p w:rsidR="00C76CCF" w:rsidRPr="00EF2D33" w:rsidRDefault="00C76CCF" w:rsidP="00066F54">
            <w:pPr>
              <w:jc w:val="right"/>
              <w:rPr>
                <w:color w:val="000000"/>
                <w:sz w:val="22"/>
                <w:szCs w:val="22"/>
                <w:lang w:eastAsia="uk-UA"/>
              </w:rPr>
            </w:pPr>
            <w:r w:rsidRPr="00EF2D33">
              <w:rPr>
                <w:color w:val="000000"/>
                <w:sz w:val="22"/>
                <w:szCs w:val="22"/>
              </w:rPr>
              <w:t>24,1</w:t>
            </w:r>
          </w:p>
        </w:tc>
        <w:tc>
          <w:tcPr>
            <w:tcW w:w="1138" w:type="dxa"/>
            <w:tcBorders>
              <w:top w:val="nil"/>
              <w:left w:val="nil"/>
              <w:bottom w:val="nil"/>
              <w:right w:val="nil"/>
            </w:tcBorders>
            <w:vAlign w:val="bottom"/>
          </w:tcPr>
          <w:p w:rsidR="00C76CCF" w:rsidRPr="00EF2D33" w:rsidRDefault="0048016C" w:rsidP="00C76CCF">
            <w:pPr>
              <w:spacing w:line="230" w:lineRule="exact"/>
              <w:jc w:val="right"/>
              <w:rPr>
                <w:sz w:val="22"/>
                <w:szCs w:val="22"/>
              </w:rPr>
            </w:pPr>
            <w:r w:rsidRPr="00EF2D33">
              <w:rPr>
                <w:color w:val="000000"/>
                <w:sz w:val="22"/>
                <w:szCs w:val="22"/>
              </w:rPr>
              <w:t>2,2</w:t>
            </w:r>
          </w:p>
        </w:tc>
        <w:tc>
          <w:tcPr>
            <w:tcW w:w="1154" w:type="dxa"/>
            <w:tcBorders>
              <w:top w:val="nil"/>
              <w:left w:val="nil"/>
              <w:bottom w:val="nil"/>
              <w:right w:val="nil"/>
            </w:tcBorders>
            <w:vAlign w:val="bottom"/>
          </w:tcPr>
          <w:p w:rsidR="00C76CCF" w:rsidRPr="00EF2D33" w:rsidRDefault="00C76CCF" w:rsidP="00C76CCF">
            <w:pPr>
              <w:spacing w:line="230" w:lineRule="exact"/>
              <w:jc w:val="center"/>
              <w:rPr>
                <w:sz w:val="22"/>
                <w:szCs w:val="22"/>
              </w:rPr>
            </w:pPr>
            <w:r w:rsidRPr="00EF2D33">
              <w:rPr>
                <w:color w:val="000000"/>
                <w:sz w:val="22"/>
                <w:szCs w:val="22"/>
              </w:rPr>
              <w:t>А</w:t>
            </w:r>
          </w:p>
        </w:tc>
      </w:tr>
      <w:tr w:rsidR="00C76CCF" w:rsidRPr="00EF2D33" w:rsidTr="00066F54">
        <w:trPr>
          <w:trHeight w:val="255"/>
        </w:trPr>
        <w:tc>
          <w:tcPr>
            <w:tcW w:w="4160" w:type="dxa"/>
            <w:tcBorders>
              <w:top w:val="nil"/>
              <w:left w:val="nil"/>
              <w:bottom w:val="nil"/>
              <w:right w:val="nil"/>
            </w:tcBorders>
            <w:vAlign w:val="bottom"/>
          </w:tcPr>
          <w:p w:rsidR="00C76CCF" w:rsidRPr="00EF2D33" w:rsidRDefault="00C76CCF" w:rsidP="00066F54">
            <w:pPr>
              <w:spacing w:line="220" w:lineRule="exact"/>
              <w:ind w:left="343" w:hanging="3"/>
              <w:rPr>
                <w:sz w:val="22"/>
                <w:szCs w:val="22"/>
              </w:rPr>
            </w:pPr>
            <w:r w:rsidRPr="00EF2D33">
              <w:rPr>
                <w:sz w:val="22"/>
                <w:szCs w:val="22"/>
              </w:rPr>
              <w:t xml:space="preserve">оптова торгівля іншими машинами й </w:t>
            </w:r>
            <w:proofErr w:type="spellStart"/>
            <w:r w:rsidRPr="00EF2D33">
              <w:rPr>
                <w:sz w:val="22"/>
                <w:szCs w:val="22"/>
              </w:rPr>
              <w:t>устаткованням</w:t>
            </w:r>
            <w:proofErr w:type="spellEnd"/>
          </w:p>
        </w:tc>
        <w:tc>
          <w:tcPr>
            <w:tcW w:w="1276" w:type="dxa"/>
            <w:tcBorders>
              <w:top w:val="nil"/>
              <w:left w:val="nil"/>
              <w:bottom w:val="nil"/>
              <w:right w:val="nil"/>
            </w:tcBorders>
            <w:vAlign w:val="bottom"/>
          </w:tcPr>
          <w:p w:rsidR="00C76CCF" w:rsidRPr="00EF2D33" w:rsidRDefault="00C76CCF" w:rsidP="00066F54">
            <w:pPr>
              <w:spacing w:line="220" w:lineRule="exact"/>
              <w:jc w:val="center"/>
              <w:rPr>
                <w:color w:val="000000"/>
                <w:sz w:val="22"/>
                <w:szCs w:val="22"/>
              </w:rPr>
            </w:pPr>
            <w:r w:rsidRPr="00EF2D33">
              <w:rPr>
                <w:color w:val="000000"/>
                <w:sz w:val="22"/>
                <w:szCs w:val="22"/>
              </w:rPr>
              <w:t>46.6</w:t>
            </w:r>
          </w:p>
        </w:tc>
        <w:tc>
          <w:tcPr>
            <w:tcW w:w="1980"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57,7</w:t>
            </w:r>
          </w:p>
        </w:tc>
        <w:tc>
          <w:tcPr>
            <w:tcW w:w="1138" w:type="dxa"/>
            <w:tcBorders>
              <w:top w:val="nil"/>
              <w:left w:val="nil"/>
              <w:bottom w:val="nil"/>
              <w:right w:val="nil"/>
            </w:tcBorders>
            <w:vAlign w:val="bottom"/>
          </w:tcPr>
          <w:p w:rsidR="00C76CCF" w:rsidRPr="00EF2D33" w:rsidRDefault="00C76CCF" w:rsidP="0048016C">
            <w:pPr>
              <w:spacing w:line="220" w:lineRule="exact"/>
              <w:jc w:val="right"/>
              <w:rPr>
                <w:sz w:val="22"/>
                <w:szCs w:val="22"/>
              </w:rPr>
            </w:pPr>
            <w:r w:rsidRPr="00EF2D33">
              <w:rPr>
                <w:color w:val="000000"/>
                <w:sz w:val="22"/>
                <w:szCs w:val="22"/>
              </w:rPr>
              <w:t>1,</w:t>
            </w:r>
            <w:r w:rsidR="0048016C" w:rsidRPr="00EF2D33">
              <w:rPr>
                <w:color w:val="000000"/>
                <w:sz w:val="22"/>
                <w:szCs w:val="22"/>
              </w:rPr>
              <w:t>6</w:t>
            </w:r>
          </w:p>
        </w:tc>
        <w:tc>
          <w:tcPr>
            <w:tcW w:w="1154"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color w:val="000000"/>
                <w:sz w:val="22"/>
                <w:szCs w:val="22"/>
              </w:rPr>
              <w:t>А</w:t>
            </w:r>
          </w:p>
        </w:tc>
      </w:tr>
      <w:tr w:rsidR="00C76CCF" w:rsidRPr="00EF2D33" w:rsidTr="00066F54">
        <w:trPr>
          <w:trHeight w:val="255"/>
        </w:trPr>
        <w:tc>
          <w:tcPr>
            <w:tcW w:w="4160" w:type="dxa"/>
            <w:tcBorders>
              <w:top w:val="nil"/>
              <w:left w:val="nil"/>
              <w:bottom w:val="nil"/>
              <w:right w:val="nil"/>
            </w:tcBorders>
            <w:vAlign w:val="bottom"/>
          </w:tcPr>
          <w:p w:rsidR="00C76CCF" w:rsidRPr="00EF2D33" w:rsidRDefault="00C76CCF" w:rsidP="00066F54">
            <w:pPr>
              <w:spacing w:line="220" w:lineRule="exact"/>
              <w:ind w:left="343" w:hanging="3"/>
              <w:rPr>
                <w:sz w:val="22"/>
                <w:szCs w:val="22"/>
              </w:rPr>
            </w:pPr>
            <w:r w:rsidRPr="00EF2D33">
              <w:rPr>
                <w:sz w:val="22"/>
                <w:szCs w:val="22"/>
              </w:rPr>
              <w:t>інші види спеціалізованої оптової торгівлі</w:t>
            </w:r>
          </w:p>
        </w:tc>
        <w:tc>
          <w:tcPr>
            <w:tcW w:w="1276" w:type="dxa"/>
            <w:tcBorders>
              <w:top w:val="nil"/>
              <w:left w:val="nil"/>
              <w:bottom w:val="nil"/>
              <w:right w:val="nil"/>
            </w:tcBorders>
            <w:vAlign w:val="bottom"/>
          </w:tcPr>
          <w:p w:rsidR="00C76CCF" w:rsidRPr="00EF2D33" w:rsidRDefault="00C76CCF" w:rsidP="00066F54">
            <w:pPr>
              <w:spacing w:line="220" w:lineRule="exact"/>
              <w:jc w:val="center"/>
              <w:rPr>
                <w:color w:val="000000"/>
                <w:sz w:val="22"/>
                <w:szCs w:val="22"/>
              </w:rPr>
            </w:pPr>
            <w:r w:rsidRPr="00EF2D33">
              <w:rPr>
                <w:color w:val="000000"/>
                <w:sz w:val="22"/>
                <w:szCs w:val="22"/>
              </w:rPr>
              <w:t>46.7</w:t>
            </w:r>
          </w:p>
        </w:tc>
        <w:tc>
          <w:tcPr>
            <w:tcW w:w="1980"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251,3</w:t>
            </w:r>
          </w:p>
        </w:tc>
        <w:tc>
          <w:tcPr>
            <w:tcW w:w="1138" w:type="dxa"/>
            <w:tcBorders>
              <w:top w:val="nil"/>
              <w:left w:val="nil"/>
              <w:bottom w:val="nil"/>
              <w:right w:val="nil"/>
            </w:tcBorders>
            <w:vAlign w:val="bottom"/>
          </w:tcPr>
          <w:p w:rsidR="00C76CCF" w:rsidRPr="00EF2D33" w:rsidRDefault="00C76CCF" w:rsidP="0048016C">
            <w:pPr>
              <w:spacing w:line="220" w:lineRule="exact"/>
              <w:jc w:val="right"/>
              <w:rPr>
                <w:sz w:val="22"/>
                <w:szCs w:val="22"/>
              </w:rPr>
            </w:pPr>
            <w:r w:rsidRPr="00EF2D33">
              <w:rPr>
                <w:color w:val="000000"/>
                <w:sz w:val="22"/>
                <w:szCs w:val="22"/>
              </w:rPr>
              <w:t>0,</w:t>
            </w:r>
            <w:r w:rsidR="0048016C" w:rsidRPr="00EF2D33">
              <w:rPr>
                <w:color w:val="000000"/>
                <w:sz w:val="22"/>
                <w:szCs w:val="22"/>
              </w:rPr>
              <w:t>8</w:t>
            </w:r>
          </w:p>
        </w:tc>
        <w:tc>
          <w:tcPr>
            <w:tcW w:w="1154"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color w:val="000000"/>
                <w:sz w:val="22"/>
                <w:szCs w:val="22"/>
              </w:rPr>
              <w:t>А</w:t>
            </w:r>
          </w:p>
        </w:tc>
      </w:tr>
      <w:tr w:rsidR="00C76CCF" w:rsidRPr="00EF2D33" w:rsidTr="00066F54">
        <w:trPr>
          <w:trHeight w:val="88"/>
        </w:trPr>
        <w:tc>
          <w:tcPr>
            <w:tcW w:w="4160" w:type="dxa"/>
            <w:tcBorders>
              <w:top w:val="nil"/>
              <w:left w:val="nil"/>
              <w:bottom w:val="nil"/>
              <w:right w:val="nil"/>
            </w:tcBorders>
            <w:vAlign w:val="bottom"/>
          </w:tcPr>
          <w:p w:rsidR="00C76CCF" w:rsidRPr="00EF2D33" w:rsidRDefault="00C76CCF" w:rsidP="00066F54">
            <w:pPr>
              <w:spacing w:line="220" w:lineRule="exact"/>
              <w:ind w:left="343" w:hanging="3"/>
              <w:rPr>
                <w:sz w:val="22"/>
                <w:szCs w:val="22"/>
              </w:rPr>
            </w:pPr>
            <w:r w:rsidRPr="00EF2D33">
              <w:rPr>
                <w:sz w:val="22"/>
                <w:szCs w:val="22"/>
              </w:rPr>
              <w:t>неспеціалізована оптова торгівля</w:t>
            </w:r>
          </w:p>
        </w:tc>
        <w:tc>
          <w:tcPr>
            <w:tcW w:w="1276" w:type="dxa"/>
            <w:tcBorders>
              <w:top w:val="nil"/>
              <w:left w:val="nil"/>
              <w:bottom w:val="nil"/>
              <w:right w:val="nil"/>
            </w:tcBorders>
            <w:vAlign w:val="bottom"/>
          </w:tcPr>
          <w:p w:rsidR="00C76CCF" w:rsidRPr="00EF2D33" w:rsidRDefault="00C76CCF" w:rsidP="00066F54">
            <w:pPr>
              <w:spacing w:line="220" w:lineRule="exact"/>
              <w:jc w:val="center"/>
              <w:rPr>
                <w:color w:val="000000"/>
                <w:sz w:val="22"/>
                <w:szCs w:val="22"/>
              </w:rPr>
            </w:pPr>
            <w:r w:rsidRPr="00EF2D33">
              <w:rPr>
                <w:color w:val="000000"/>
                <w:sz w:val="22"/>
                <w:szCs w:val="22"/>
              </w:rPr>
              <w:t>46.9</w:t>
            </w:r>
          </w:p>
        </w:tc>
        <w:tc>
          <w:tcPr>
            <w:tcW w:w="1980"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213,1</w:t>
            </w:r>
          </w:p>
        </w:tc>
        <w:tc>
          <w:tcPr>
            <w:tcW w:w="1138" w:type="dxa"/>
            <w:tcBorders>
              <w:top w:val="nil"/>
              <w:left w:val="nil"/>
              <w:bottom w:val="nil"/>
              <w:right w:val="nil"/>
            </w:tcBorders>
            <w:vAlign w:val="bottom"/>
          </w:tcPr>
          <w:p w:rsidR="00C76CCF" w:rsidRPr="00EF2D33" w:rsidRDefault="00C76CCF" w:rsidP="00066F54">
            <w:pPr>
              <w:spacing w:line="220" w:lineRule="exact"/>
              <w:jc w:val="right"/>
              <w:rPr>
                <w:sz w:val="22"/>
                <w:szCs w:val="22"/>
              </w:rPr>
            </w:pPr>
            <w:r w:rsidRPr="00EF2D33">
              <w:rPr>
                <w:color w:val="000000"/>
                <w:sz w:val="22"/>
                <w:szCs w:val="22"/>
              </w:rPr>
              <w:t>0,9</w:t>
            </w:r>
          </w:p>
        </w:tc>
        <w:tc>
          <w:tcPr>
            <w:tcW w:w="1154"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color w:val="000000"/>
                <w:sz w:val="22"/>
                <w:szCs w:val="22"/>
              </w:rPr>
              <w:t>А</w:t>
            </w:r>
          </w:p>
        </w:tc>
      </w:tr>
      <w:tr w:rsidR="00C76CCF" w:rsidRPr="00EF2D33" w:rsidTr="00066F54">
        <w:trPr>
          <w:trHeight w:val="255"/>
        </w:trPr>
        <w:tc>
          <w:tcPr>
            <w:tcW w:w="4160" w:type="dxa"/>
            <w:tcBorders>
              <w:top w:val="nil"/>
              <w:left w:val="nil"/>
              <w:bottom w:val="nil"/>
              <w:right w:val="nil"/>
            </w:tcBorders>
            <w:vAlign w:val="bottom"/>
          </w:tcPr>
          <w:p w:rsidR="00C76CCF" w:rsidRPr="00EF2D33" w:rsidRDefault="00C76CCF" w:rsidP="00066F54">
            <w:pPr>
              <w:spacing w:line="220" w:lineRule="exact"/>
              <w:ind w:left="283"/>
              <w:rPr>
                <w:sz w:val="22"/>
                <w:szCs w:val="22"/>
              </w:rPr>
            </w:pPr>
            <w:r w:rsidRPr="00EF2D33">
              <w:rPr>
                <w:sz w:val="22"/>
                <w:szCs w:val="22"/>
              </w:rPr>
              <w:t>роздрібна торгівля, крім торгівлі автотранспортними засобами та мотоциклами</w:t>
            </w:r>
          </w:p>
        </w:tc>
        <w:tc>
          <w:tcPr>
            <w:tcW w:w="1276" w:type="dxa"/>
            <w:tcBorders>
              <w:top w:val="nil"/>
              <w:left w:val="nil"/>
              <w:bottom w:val="nil"/>
              <w:right w:val="nil"/>
            </w:tcBorders>
            <w:vAlign w:val="bottom"/>
          </w:tcPr>
          <w:p w:rsidR="00C76CCF" w:rsidRPr="00EF2D33" w:rsidRDefault="00C76CCF" w:rsidP="00066F54">
            <w:pPr>
              <w:spacing w:line="220" w:lineRule="exact"/>
              <w:jc w:val="center"/>
              <w:rPr>
                <w:color w:val="000000"/>
                <w:sz w:val="22"/>
                <w:szCs w:val="22"/>
              </w:rPr>
            </w:pPr>
            <w:r w:rsidRPr="00EF2D33">
              <w:rPr>
                <w:color w:val="000000"/>
                <w:sz w:val="22"/>
                <w:szCs w:val="22"/>
              </w:rPr>
              <w:t>47</w:t>
            </w:r>
          </w:p>
        </w:tc>
        <w:tc>
          <w:tcPr>
            <w:tcW w:w="1980"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59,0</w:t>
            </w:r>
          </w:p>
        </w:tc>
        <w:tc>
          <w:tcPr>
            <w:tcW w:w="1138" w:type="dxa"/>
            <w:tcBorders>
              <w:top w:val="nil"/>
              <w:left w:val="nil"/>
              <w:bottom w:val="nil"/>
              <w:right w:val="nil"/>
            </w:tcBorders>
            <w:vAlign w:val="bottom"/>
          </w:tcPr>
          <w:p w:rsidR="00C76CCF" w:rsidRPr="00EF2D33" w:rsidRDefault="00C76CCF" w:rsidP="00F374A2">
            <w:pPr>
              <w:spacing w:line="220" w:lineRule="exact"/>
              <w:jc w:val="right"/>
              <w:rPr>
                <w:sz w:val="22"/>
                <w:szCs w:val="22"/>
              </w:rPr>
            </w:pPr>
            <w:r w:rsidRPr="00EF2D33">
              <w:rPr>
                <w:color w:val="000000"/>
                <w:sz w:val="22"/>
                <w:szCs w:val="22"/>
              </w:rPr>
              <w:t>1,</w:t>
            </w:r>
            <w:r w:rsidR="00F374A2" w:rsidRPr="00EF2D33">
              <w:rPr>
                <w:color w:val="000000"/>
                <w:sz w:val="22"/>
                <w:szCs w:val="22"/>
              </w:rPr>
              <w:t>3</w:t>
            </w:r>
          </w:p>
        </w:tc>
        <w:tc>
          <w:tcPr>
            <w:tcW w:w="1154"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color w:val="000000"/>
                <w:sz w:val="22"/>
                <w:szCs w:val="22"/>
              </w:rPr>
              <w:t>А</w:t>
            </w:r>
          </w:p>
        </w:tc>
      </w:tr>
      <w:tr w:rsidR="00C76CCF" w:rsidRPr="00EF2D33" w:rsidTr="00066F54">
        <w:trPr>
          <w:trHeight w:val="255"/>
        </w:trPr>
        <w:tc>
          <w:tcPr>
            <w:tcW w:w="4160" w:type="dxa"/>
            <w:tcBorders>
              <w:top w:val="nil"/>
              <w:left w:val="nil"/>
              <w:bottom w:val="nil"/>
              <w:right w:val="nil"/>
            </w:tcBorders>
            <w:vAlign w:val="bottom"/>
          </w:tcPr>
          <w:p w:rsidR="00C76CCF" w:rsidRPr="00EF2D33" w:rsidRDefault="00C76CCF" w:rsidP="00066F54">
            <w:pPr>
              <w:spacing w:line="220" w:lineRule="exact"/>
              <w:ind w:left="369" w:hanging="3"/>
              <w:rPr>
                <w:sz w:val="22"/>
                <w:szCs w:val="22"/>
              </w:rPr>
            </w:pPr>
            <w:r w:rsidRPr="00EF2D33">
              <w:rPr>
                <w:sz w:val="22"/>
                <w:szCs w:val="22"/>
              </w:rPr>
              <w:t>роздрібна торгівля в неспеціалізованих магазинах</w:t>
            </w:r>
          </w:p>
        </w:tc>
        <w:tc>
          <w:tcPr>
            <w:tcW w:w="1276" w:type="dxa"/>
            <w:tcBorders>
              <w:top w:val="nil"/>
              <w:left w:val="nil"/>
              <w:bottom w:val="nil"/>
              <w:right w:val="nil"/>
            </w:tcBorders>
            <w:vAlign w:val="bottom"/>
          </w:tcPr>
          <w:p w:rsidR="00C76CCF" w:rsidRPr="00EF2D33" w:rsidRDefault="00C76CCF" w:rsidP="00066F54">
            <w:pPr>
              <w:spacing w:line="220" w:lineRule="exact"/>
              <w:jc w:val="center"/>
              <w:rPr>
                <w:color w:val="000000"/>
                <w:sz w:val="22"/>
                <w:szCs w:val="22"/>
                <w:lang w:eastAsia="uk-UA"/>
              </w:rPr>
            </w:pPr>
            <w:r w:rsidRPr="00EF2D33">
              <w:rPr>
                <w:color w:val="000000"/>
                <w:sz w:val="22"/>
                <w:szCs w:val="22"/>
              </w:rPr>
              <w:t>47.1</w:t>
            </w:r>
          </w:p>
        </w:tc>
        <w:tc>
          <w:tcPr>
            <w:tcW w:w="1980"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12,3</w:t>
            </w:r>
          </w:p>
        </w:tc>
        <w:tc>
          <w:tcPr>
            <w:tcW w:w="1138" w:type="dxa"/>
            <w:tcBorders>
              <w:top w:val="nil"/>
              <w:left w:val="nil"/>
              <w:bottom w:val="nil"/>
              <w:right w:val="nil"/>
            </w:tcBorders>
            <w:vAlign w:val="bottom"/>
          </w:tcPr>
          <w:p w:rsidR="00C76CCF" w:rsidRPr="00EF2D33" w:rsidRDefault="00C76CCF" w:rsidP="00066F54">
            <w:pPr>
              <w:spacing w:line="220" w:lineRule="exact"/>
              <w:jc w:val="right"/>
              <w:rPr>
                <w:sz w:val="22"/>
                <w:szCs w:val="22"/>
              </w:rPr>
            </w:pPr>
            <w:r w:rsidRPr="00EF2D33">
              <w:rPr>
                <w:color w:val="000000"/>
                <w:sz w:val="22"/>
                <w:szCs w:val="22"/>
              </w:rPr>
              <w:t>2,9</w:t>
            </w:r>
          </w:p>
        </w:tc>
        <w:tc>
          <w:tcPr>
            <w:tcW w:w="1154"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color w:val="000000"/>
                <w:sz w:val="22"/>
                <w:szCs w:val="22"/>
              </w:rPr>
              <w:t>А</w:t>
            </w:r>
          </w:p>
        </w:tc>
      </w:tr>
      <w:tr w:rsidR="00C76CCF" w:rsidRPr="00EF2D33" w:rsidTr="00066F54">
        <w:trPr>
          <w:trHeight w:val="176"/>
        </w:trPr>
        <w:tc>
          <w:tcPr>
            <w:tcW w:w="4160" w:type="dxa"/>
            <w:tcBorders>
              <w:top w:val="nil"/>
              <w:left w:val="nil"/>
              <w:bottom w:val="nil"/>
              <w:right w:val="nil"/>
            </w:tcBorders>
            <w:vAlign w:val="bottom"/>
          </w:tcPr>
          <w:p w:rsidR="00C76CCF" w:rsidRPr="00EF2D33" w:rsidRDefault="00C76CCF" w:rsidP="00066F54">
            <w:pPr>
              <w:spacing w:line="220" w:lineRule="exact"/>
              <w:ind w:left="369" w:hanging="3"/>
              <w:rPr>
                <w:sz w:val="22"/>
                <w:szCs w:val="22"/>
              </w:rPr>
            </w:pPr>
            <w:r w:rsidRPr="00EF2D33">
              <w:rPr>
                <w:sz w:val="22"/>
                <w:szCs w:val="22"/>
              </w:rPr>
              <w:t>роздрібна торгівля продуктами харчування, напоями та тютюновими виробами в спеціалізованих магазинах</w:t>
            </w:r>
          </w:p>
        </w:tc>
        <w:tc>
          <w:tcPr>
            <w:tcW w:w="1276" w:type="dxa"/>
            <w:tcBorders>
              <w:top w:val="nil"/>
              <w:left w:val="nil"/>
              <w:bottom w:val="nil"/>
              <w:right w:val="nil"/>
            </w:tcBorders>
            <w:vAlign w:val="bottom"/>
          </w:tcPr>
          <w:p w:rsidR="00C76CCF" w:rsidRPr="00EF2D33" w:rsidRDefault="00C76CCF" w:rsidP="00066F54">
            <w:pPr>
              <w:spacing w:line="220" w:lineRule="exact"/>
              <w:jc w:val="center"/>
              <w:rPr>
                <w:color w:val="000000"/>
                <w:sz w:val="22"/>
                <w:szCs w:val="22"/>
              </w:rPr>
            </w:pPr>
            <w:r w:rsidRPr="00EF2D33">
              <w:rPr>
                <w:color w:val="000000"/>
                <w:sz w:val="22"/>
                <w:szCs w:val="22"/>
              </w:rPr>
              <w:t>47.2</w:t>
            </w:r>
          </w:p>
        </w:tc>
        <w:tc>
          <w:tcPr>
            <w:tcW w:w="1980"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1,6</w:t>
            </w:r>
          </w:p>
        </w:tc>
        <w:tc>
          <w:tcPr>
            <w:tcW w:w="1138" w:type="dxa"/>
            <w:tcBorders>
              <w:top w:val="nil"/>
              <w:left w:val="nil"/>
              <w:bottom w:val="nil"/>
              <w:right w:val="nil"/>
            </w:tcBorders>
            <w:vAlign w:val="bottom"/>
          </w:tcPr>
          <w:p w:rsidR="00C76CCF" w:rsidRPr="00EF2D33" w:rsidRDefault="0048016C" w:rsidP="00066F54">
            <w:pPr>
              <w:spacing w:line="220" w:lineRule="exact"/>
              <w:jc w:val="right"/>
              <w:rPr>
                <w:sz w:val="22"/>
                <w:szCs w:val="22"/>
              </w:rPr>
            </w:pPr>
            <w:r w:rsidRPr="00EF2D33">
              <w:rPr>
                <w:color w:val="000000"/>
                <w:sz w:val="22"/>
                <w:szCs w:val="22"/>
              </w:rPr>
              <w:t>7,1</w:t>
            </w:r>
          </w:p>
        </w:tc>
        <w:tc>
          <w:tcPr>
            <w:tcW w:w="1154" w:type="dxa"/>
            <w:tcBorders>
              <w:top w:val="nil"/>
              <w:left w:val="nil"/>
              <w:bottom w:val="nil"/>
              <w:right w:val="nil"/>
            </w:tcBorders>
            <w:vAlign w:val="bottom"/>
          </w:tcPr>
          <w:p w:rsidR="00C76CCF" w:rsidRPr="00EF2D33" w:rsidRDefault="0048016C" w:rsidP="00066F54">
            <w:pPr>
              <w:spacing w:line="220" w:lineRule="exact"/>
              <w:jc w:val="center"/>
              <w:rPr>
                <w:sz w:val="22"/>
                <w:szCs w:val="22"/>
              </w:rPr>
            </w:pPr>
            <w:r w:rsidRPr="00EF2D33">
              <w:rPr>
                <w:color w:val="000000"/>
                <w:sz w:val="22"/>
                <w:szCs w:val="22"/>
              </w:rPr>
              <w:t>Б</w:t>
            </w:r>
          </w:p>
        </w:tc>
      </w:tr>
      <w:tr w:rsidR="00C76CCF" w:rsidRPr="00EF2D33" w:rsidTr="00066F54">
        <w:trPr>
          <w:trHeight w:val="87"/>
        </w:trPr>
        <w:tc>
          <w:tcPr>
            <w:tcW w:w="4160" w:type="dxa"/>
            <w:tcBorders>
              <w:top w:val="nil"/>
              <w:left w:val="nil"/>
              <w:bottom w:val="nil"/>
              <w:right w:val="nil"/>
            </w:tcBorders>
            <w:vAlign w:val="bottom"/>
          </w:tcPr>
          <w:p w:rsidR="00C76CCF" w:rsidRPr="00EF2D33" w:rsidRDefault="00C76CCF" w:rsidP="00066F54">
            <w:pPr>
              <w:spacing w:line="220" w:lineRule="exact"/>
              <w:ind w:left="369" w:hanging="3"/>
              <w:rPr>
                <w:sz w:val="22"/>
                <w:szCs w:val="22"/>
              </w:rPr>
            </w:pPr>
            <w:r w:rsidRPr="00EF2D33">
              <w:rPr>
                <w:sz w:val="22"/>
                <w:szCs w:val="22"/>
              </w:rPr>
              <w:t>роздрібна торгівля пальним</w:t>
            </w:r>
          </w:p>
        </w:tc>
        <w:tc>
          <w:tcPr>
            <w:tcW w:w="1276" w:type="dxa"/>
            <w:tcBorders>
              <w:top w:val="nil"/>
              <w:left w:val="nil"/>
              <w:bottom w:val="nil"/>
              <w:right w:val="nil"/>
            </w:tcBorders>
            <w:vAlign w:val="bottom"/>
          </w:tcPr>
          <w:p w:rsidR="00C76CCF" w:rsidRPr="00EF2D33" w:rsidRDefault="00C76CCF" w:rsidP="00066F54">
            <w:pPr>
              <w:spacing w:line="220" w:lineRule="exact"/>
              <w:jc w:val="center"/>
              <w:rPr>
                <w:color w:val="000000"/>
                <w:sz w:val="22"/>
                <w:szCs w:val="22"/>
              </w:rPr>
            </w:pPr>
            <w:r w:rsidRPr="00EF2D33">
              <w:rPr>
                <w:color w:val="000000"/>
                <w:sz w:val="22"/>
                <w:szCs w:val="22"/>
              </w:rPr>
              <w:t>47.3</w:t>
            </w:r>
          </w:p>
        </w:tc>
        <w:tc>
          <w:tcPr>
            <w:tcW w:w="1980"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11,6</w:t>
            </w:r>
          </w:p>
        </w:tc>
        <w:tc>
          <w:tcPr>
            <w:tcW w:w="1138" w:type="dxa"/>
            <w:tcBorders>
              <w:top w:val="nil"/>
              <w:left w:val="nil"/>
              <w:bottom w:val="nil"/>
              <w:right w:val="nil"/>
            </w:tcBorders>
            <w:vAlign w:val="bottom"/>
          </w:tcPr>
          <w:p w:rsidR="00C76CCF" w:rsidRPr="00EF2D33" w:rsidRDefault="0048016C" w:rsidP="00066F54">
            <w:pPr>
              <w:spacing w:line="220" w:lineRule="exact"/>
              <w:jc w:val="right"/>
              <w:rPr>
                <w:sz w:val="22"/>
                <w:szCs w:val="22"/>
              </w:rPr>
            </w:pPr>
            <w:r w:rsidRPr="00EF2D33">
              <w:rPr>
                <w:color w:val="000000"/>
                <w:sz w:val="22"/>
                <w:szCs w:val="22"/>
              </w:rPr>
              <w:t>3,7</w:t>
            </w:r>
          </w:p>
        </w:tc>
        <w:tc>
          <w:tcPr>
            <w:tcW w:w="1154"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color w:val="000000"/>
                <w:sz w:val="22"/>
                <w:szCs w:val="22"/>
              </w:rPr>
              <w:t>А</w:t>
            </w:r>
          </w:p>
        </w:tc>
      </w:tr>
      <w:tr w:rsidR="0086010E" w:rsidRPr="00EF2D33" w:rsidTr="00066F54">
        <w:trPr>
          <w:trHeight w:val="255"/>
        </w:trPr>
        <w:tc>
          <w:tcPr>
            <w:tcW w:w="4160" w:type="dxa"/>
            <w:tcBorders>
              <w:top w:val="nil"/>
              <w:left w:val="nil"/>
              <w:bottom w:val="nil"/>
              <w:right w:val="nil"/>
            </w:tcBorders>
            <w:vAlign w:val="bottom"/>
          </w:tcPr>
          <w:p w:rsidR="0086010E" w:rsidRPr="00EF2D33" w:rsidRDefault="0086010E" w:rsidP="0086010E">
            <w:pPr>
              <w:spacing w:line="220" w:lineRule="exact"/>
              <w:ind w:left="369" w:hanging="3"/>
              <w:rPr>
                <w:sz w:val="22"/>
                <w:szCs w:val="22"/>
              </w:rPr>
            </w:pPr>
            <w:r w:rsidRPr="00EF2D33">
              <w:rPr>
                <w:sz w:val="22"/>
                <w:szCs w:val="22"/>
              </w:rPr>
              <w:t xml:space="preserve">роздрібна торгівля інформаційним і комунікаційним </w:t>
            </w:r>
            <w:proofErr w:type="spellStart"/>
            <w:r w:rsidRPr="00EF2D33">
              <w:rPr>
                <w:sz w:val="22"/>
                <w:szCs w:val="22"/>
              </w:rPr>
              <w:t>устаткованням</w:t>
            </w:r>
            <w:proofErr w:type="spellEnd"/>
            <w:r w:rsidRPr="00EF2D33">
              <w:rPr>
                <w:sz w:val="22"/>
                <w:szCs w:val="22"/>
              </w:rPr>
              <w:t xml:space="preserve"> у спеціалізованих магазинах</w:t>
            </w:r>
          </w:p>
        </w:tc>
        <w:tc>
          <w:tcPr>
            <w:tcW w:w="1276" w:type="dxa"/>
            <w:tcBorders>
              <w:top w:val="nil"/>
              <w:left w:val="nil"/>
              <w:bottom w:val="nil"/>
              <w:right w:val="nil"/>
            </w:tcBorders>
            <w:vAlign w:val="bottom"/>
          </w:tcPr>
          <w:p w:rsidR="0086010E" w:rsidRPr="00EF2D33" w:rsidRDefault="0086010E" w:rsidP="0086010E">
            <w:pPr>
              <w:spacing w:line="220" w:lineRule="exact"/>
              <w:jc w:val="center"/>
              <w:rPr>
                <w:color w:val="000000"/>
                <w:sz w:val="22"/>
                <w:szCs w:val="22"/>
              </w:rPr>
            </w:pPr>
            <w:r w:rsidRPr="00EF2D33">
              <w:rPr>
                <w:color w:val="000000"/>
                <w:sz w:val="22"/>
                <w:szCs w:val="22"/>
              </w:rPr>
              <w:t>47.4</w:t>
            </w:r>
          </w:p>
        </w:tc>
        <w:tc>
          <w:tcPr>
            <w:tcW w:w="1980" w:type="dxa"/>
            <w:tcBorders>
              <w:top w:val="nil"/>
              <w:left w:val="nil"/>
              <w:bottom w:val="nil"/>
              <w:right w:val="nil"/>
            </w:tcBorders>
            <w:vAlign w:val="bottom"/>
          </w:tcPr>
          <w:p w:rsidR="0086010E" w:rsidRPr="00EF2D33" w:rsidRDefault="0086010E" w:rsidP="0086010E">
            <w:pPr>
              <w:spacing w:line="220" w:lineRule="exact"/>
              <w:jc w:val="right"/>
              <w:rPr>
                <w:color w:val="000000"/>
                <w:sz w:val="22"/>
                <w:szCs w:val="22"/>
              </w:rPr>
            </w:pPr>
            <w:r w:rsidRPr="00EF2D33">
              <w:rPr>
                <w:color w:val="000000"/>
                <w:sz w:val="22"/>
                <w:szCs w:val="22"/>
              </w:rPr>
              <w:t>к</w:t>
            </w:r>
          </w:p>
        </w:tc>
        <w:tc>
          <w:tcPr>
            <w:tcW w:w="1138" w:type="dxa"/>
            <w:tcBorders>
              <w:top w:val="nil"/>
              <w:left w:val="nil"/>
              <w:bottom w:val="nil"/>
              <w:right w:val="nil"/>
            </w:tcBorders>
            <w:vAlign w:val="bottom"/>
          </w:tcPr>
          <w:p w:rsidR="0086010E" w:rsidRPr="00EF2D33" w:rsidRDefault="0086010E" w:rsidP="0086010E">
            <w:pPr>
              <w:spacing w:line="220" w:lineRule="exact"/>
              <w:jc w:val="right"/>
              <w:rPr>
                <w:sz w:val="22"/>
                <w:szCs w:val="22"/>
                <w:lang w:val="en-US"/>
              </w:rPr>
            </w:pPr>
            <w:r w:rsidRPr="00EF2D33">
              <w:rPr>
                <w:color w:val="000000"/>
                <w:sz w:val="22"/>
                <w:szCs w:val="22"/>
              </w:rPr>
              <w:t>к</w:t>
            </w:r>
          </w:p>
        </w:tc>
        <w:tc>
          <w:tcPr>
            <w:tcW w:w="1154" w:type="dxa"/>
            <w:tcBorders>
              <w:top w:val="nil"/>
              <w:left w:val="nil"/>
              <w:bottom w:val="nil"/>
              <w:right w:val="nil"/>
            </w:tcBorders>
            <w:vAlign w:val="bottom"/>
          </w:tcPr>
          <w:p w:rsidR="0086010E" w:rsidRPr="00EF2D33" w:rsidRDefault="0086010E" w:rsidP="0086010E">
            <w:pPr>
              <w:spacing w:line="220" w:lineRule="exact"/>
              <w:jc w:val="center"/>
              <w:rPr>
                <w:sz w:val="22"/>
                <w:szCs w:val="22"/>
              </w:rPr>
            </w:pPr>
            <w:r w:rsidRPr="00EF2D33">
              <w:rPr>
                <w:color w:val="000000"/>
                <w:sz w:val="22"/>
                <w:szCs w:val="22"/>
              </w:rPr>
              <w:t>‒</w:t>
            </w:r>
          </w:p>
        </w:tc>
      </w:tr>
      <w:tr w:rsidR="00C76CCF" w:rsidRPr="00EF2D33" w:rsidTr="00066F54">
        <w:trPr>
          <w:trHeight w:val="255"/>
        </w:trPr>
        <w:tc>
          <w:tcPr>
            <w:tcW w:w="4160" w:type="dxa"/>
            <w:tcBorders>
              <w:top w:val="nil"/>
              <w:left w:val="nil"/>
              <w:bottom w:val="nil"/>
              <w:right w:val="nil"/>
            </w:tcBorders>
            <w:vAlign w:val="bottom"/>
          </w:tcPr>
          <w:p w:rsidR="00C76CCF" w:rsidRPr="00EF2D33" w:rsidRDefault="00C76CCF" w:rsidP="00066F54">
            <w:pPr>
              <w:spacing w:line="220" w:lineRule="exact"/>
              <w:ind w:left="369" w:hanging="3"/>
              <w:rPr>
                <w:sz w:val="22"/>
                <w:szCs w:val="22"/>
              </w:rPr>
            </w:pPr>
            <w:r w:rsidRPr="00EF2D33">
              <w:rPr>
                <w:sz w:val="22"/>
                <w:szCs w:val="22"/>
              </w:rPr>
              <w:t>роздрібна торгівля іншими товарами господарського призначення в спеціалізованих магазинах</w:t>
            </w:r>
          </w:p>
        </w:tc>
        <w:tc>
          <w:tcPr>
            <w:tcW w:w="1276" w:type="dxa"/>
            <w:tcBorders>
              <w:top w:val="nil"/>
              <w:left w:val="nil"/>
              <w:bottom w:val="nil"/>
              <w:right w:val="nil"/>
            </w:tcBorders>
            <w:vAlign w:val="bottom"/>
          </w:tcPr>
          <w:p w:rsidR="00C76CCF" w:rsidRPr="00EF2D33" w:rsidRDefault="00C76CCF" w:rsidP="00066F54">
            <w:pPr>
              <w:spacing w:line="220" w:lineRule="exact"/>
              <w:jc w:val="center"/>
              <w:rPr>
                <w:color w:val="000000"/>
                <w:sz w:val="22"/>
                <w:szCs w:val="22"/>
              </w:rPr>
            </w:pPr>
            <w:r w:rsidRPr="00EF2D33">
              <w:rPr>
                <w:color w:val="000000"/>
                <w:sz w:val="22"/>
                <w:szCs w:val="22"/>
              </w:rPr>
              <w:t>47.5</w:t>
            </w:r>
          </w:p>
        </w:tc>
        <w:tc>
          <w:tcPr>
            <w:tcW w:w="1980"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3,8</w:t>
            </w:r>
          </w:p>
        </w:tc>
        <w:tc>
          <w:tcPr>
            <w:tcW w:w="1138" w:type="dxa"/>
            <w:tcBorders>
              <w:top w:val="nil"/>
              <w:left w:val="nil"/>
              <w:bottom w:val="nil"/>
              <w:right w:val="nil"/>
            </w:tcBorders>
            <w:vAlign w:val="bottom"/>
          </w:tcPr>
          <w:p w:rsidR="00C76CCF" w:rsidRPr="00EF2D33" w:rsidRDefault="0048016C" w:rsidP="00066F54">
            <w:pPr>
              <w:spacing w:line="220" w:lineRule="exact"/>
              <w:jc w:val="right"/>
              <w:rPr>
                <w:sz w:val="22"/>
                <w:szCs w:val="22"/>
              </w:rPr>
            </w:pPr>
            <w:r w:rsidRPr="00EF2D33">
              <w:rPr>
                <w:color w:val="000000"/>
                <w:sz w:val="22"/>
                <w:szCs w:val="22"/>
              </w:rPr>
              <w:t>5,2</w:t>
            </w:r>
          </w:p>
        </w:tc>
        <w:tc>
          <w:tcPr>
            <w:tcW w:w="1154"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color w:val="000000"/>
                <w:sz w:val="22"/>
                <w:szCs w:val="22"/>
              </w:rPr>
              <w:t>Б</w:t>
            </w:r>
          </w:p>
        </w:tc>
      </w:tr>
      <w:tr w:rsidR="00C76CCF" w:rsidRPr="00EF2D33" w:rsidTr="00066F54">
        <w:trPr>
          <w:trHeight w:val="255"/>
        </w:trPr>
        <w:tc>
          <w:tcPr>
            <w:tcW w:w="4160" w:type="dxa"/>
            <w:tcBorders>
              <w:top w:val="nil"/>
              <w:left w:val="nil"/>
              <w:bottom w:val="nil"/>
              <w:right w:val="nil"/>
            </w:tcBorders>
            <w:vAlign w:val="bottom"/>
          </w:tcPr>
          <w:p w:rsidR="00C76CCF" w:rsidRPr="00EF2D33" w:rsidRDefault="00C76CCF" w:rsidP="00066F54">
            <w:pPr>
              <w:spacing w:line="220" w:lineRule="exact"/>
              <w:ind w:left="369" w:hanging="3"/>
              <w:rPr>
                <w:sz w:val="22"/>
                <w:szCs w:val="22"/>
              </w:rPr>
            </w:pPr>
            <w:r w:rsidRPr="00EF2D33">
              <w:rPr>
                <w:sz w:val="22"/>
                <w:szCs w:val="22"/>
              </w:rPr>
              <w:t>роздрібна торгівля товарами культурного призначення та товарами для відпочинку в спеціалізованих магазинах</w:t>
            </w:r>
          </w:p>
        </w:tc>
        <w:tc>
          <w:tcPr>
            <w:tcW w:w="1276" w:type="dxa"/>
            <w:tcBorders>
              <w:top w:val="nil"/>
              <w:left w:val="nil"/>
              <w:bottom w:val="nil"/>
              <w:right w:val="nil"/>
            </w:tcBorders>
            <w:vAlign w:val="bottom"/>
          </w:tcPr>
          <w:p w:rsidR="00C76CCF" w:rsidRPr="00EF2D33" w:rsidRDefault="00C76CCF" w:rsidP="00066F54">
            <w:pPr>
              <w:spacing w:line="220" w:lineRule="exact"/>
              <w:jc w:val="center"/>
              <w:rPr>
                <w:color w:val="000000"/>
                <w:sz w:val="22"/>
                <w:szCs w:val="22"/>
              </w:rPr>
            </w:pPr>
            <w:r w:rsidRPr="00EF2D33">
              <w:rPr>
                <w:color w:val="000000"/>
                <w:sz w:val="22"/>
                <w:szCs w:val="22"/>
              </w:rPr>
              <w:t>47.6</w:t>
            </w:r>
          </w:p>
        </w:tc>
        <w:tc>
          <w:tcPr>
            <w:tcW w:w="1980"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0,9</w:t>
            </w:r>
          </w:p>
        </w:tc>
        <w:tc>
          <w:tcPr>
            <w:tcW w:w="1138" w:type="dxa"/>
            <w:tcBorders>
              <w:top w:val="nil"/>
              <w:left w:val="nil"/>
              <w:bottom w:val="nil"/>
              <w:right w:val="nil"/>
            </w:tcBorders>
            <w:vAlign w:val="bottom"/>
          </w:tcPr>
          <w:p w:rsidR="00C76CCF" w:rsidRPr="00EF2D33" w:rsidRDefault="00760BE8" w:rsidP="00760BE8">
            <w:pPr>
              <w:spacing w:line="220" w:lineRule="exact"/>
              <w:jc w:val="right"/>
              <w:rPr>
                <w:sz w:val="22"/>
                <w:szCs w:val="22"/>
              </w:rPr>
            </w:pPr>
            <w:r w:rsidRPr="00EF2D33">
              <w:rPr>
                <w:color w:val="000000"/>
                <w:sz w:val="22"/>
                <w:szCs w:val="22"/>
              </w:rPr>
              <w:t>9</w:t>
            </w:r>
            <w:r w:rsidR="00C76CCF" w:rsidRPr="00EF2D33">
              <w:rPr>
                <w:color w:val="000000"/>
                <w:sz w:val="22"/>
                <w:szCs w:val="22"/>
              </w:rPr>
              <w:t>,</w:t>
            </w:r>
            <w:r w:rsidRPr="00EF2D33">
              <w:rPr>
                <w:color w:val="000000"/>
                <w:sz w:val="22"/>
                <w:szCs w:val="22"/>
              </w:rPr>
              <w:t>3</w:t>
            </w:r>
          </w:p>
        </w:tc>
        <w:tc>
          <w:tcPr>
            <w:tcW w:w="1154"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color w:val="000000"/>
                <w:sz w:val="22"/>
                <w:szCs w:val="22"/>
              </w:rPr>
              <w:t>Б</w:t>
            </w:r>
          </w:p>
        </w:tc>
      </w:tr>
      <w:tr w:rsidR="00C76CCF" w:rsidRPr="00EF2D33" w:rsidTr="00066F54">
        <w:trPr>
          <w:trHeight w:val="366"/>
        </w:trPr>
        <w:tc>
          <w:tcPr>
            <w:tcW w:w="4160" w:type="dxa"/>
            <w:tcBorders>
              <w:top w:val="nil"/>
              <w:left w:val="nil"/>
              <w:bottom w:val="nil"/>
              <w:right w:val="nil"/>
            </w:tcBorders>
            <w:vAlign w:val="bottom"/>
          </w:tcPr>
          <w:p w:rsidR="00C76CCF" w:rsidRPr="00EF2D33" w:rsidRDefault="00C76CCF" w:rsidP="00066F54">
            <w:pPr>
              <w:spacing w:line="220" w:lineRule="exact"/>
              <w:ind w:left="369" w:hanging="3"/>
              <w:rPr>
                <w:sz w:val="22"/>
                <w:szCs w:val="22"/>
              </w:rPr>
            </w:pPr>
            <w:r w:rsidRPr="00EF2D33">
              <w:rPr>
                <w:sz w:val="22"/>
                <w:szCs w:val="22"/>
              </w:rPr>
              <w:t>роздрібна торгівля іншими товарами в спеціалізованих магазинах</w:t>
            </w:r>
          </w:p>
        </w:tc>
        <w:tc>
          <w:tcPr>
            <w:tcW w:w="1276"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sz w:val="22"/>
                <w:szCs w:val="22"/>
              </w:rPr>
              <w:t>47.7</w:t>
            </w:r>
          </w:p>
        </w:tc>
        <w:tc>
          <w:tcPr>
            <w:tcW w:w="1980"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22,6</w:t>
            </w:r>
          </w:p>
        </w:tc>
        <w:tc>
          <w:tcPr>
            <w:tcW w:w="1138" w:type="dxa"/>
            <w:tcBorders>
              <w:top w:val="nil"/>
              <w:left w:val="nil"/>
              <w:bottom w:val="nil"/>
              <w:right w:val="nil"/>
            </w:tcBorders>
            <w:vAlign w:val="bottom"/>
          </w:tcPr>
          <w:p w:rsidR="00C76CCF" w:rsidRPr="00EF2D33" w:rsidRDefault="00C76CCF" w:rsidP="00760BE8">
            <w:pPr>
              <w:spacing w:line="220" w:lineRule="exact"/>
              <w:jc w:val="right"/>
              <w:rPr>
                <w:sz w:val="22"/>
                <w:szCs w:val="22"/>
              </w:rPr>
            </w:pPr>
            <w:r w:rsidRPr="00EF2D33">
              <w:rPr>
                <w:color w:val="000000"/>
                <w:sz w:val="22"/>
                <w:szCs w:val="22"/>
              </w:rPr>
              <w:t>2,</w:t>
            </w:r>
            <w:r w:rsidR="00760BE8" w:rsidRPr="00EF2D33">
              <w:rPr>
                <w:color w:val="000000"/>
                <w:sz w:val="22"/>
                <w:szCs w:val="22"/>
              </w:rPr>
              <w:t>9</w:t>
            </w:r>
          </w:p>
        </w:tc>
        <w:tc>
          <w:tcPr>
            <w:tcW w:w="1154"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color w:val="000000"/>
                <w:sz w:val="22"/>
                <w:szCs w:val="22"/>
              </w:rPr>
              <w:t>А</w:t>
            </w:r>
          </w:p>
        </w:tc>
      </w:tr>
      <w:tr w:rsidR="0086010E" w:rsidRPr="00EF2D33" w:rsidTr="00066F54">
        <w:trPr>
          <w:trHeight w:val="274"/>
        </w:trPr>
        <w:tc>
          <w:tcPr>
            <w:tcW w:w="4160" w:type="dxa"/>
            <w:tcBorders>
              <w:top w:val="nil"/>
              <w:left w:val="nil"/>
              <w:bottom w:val="nil"/>
              <w:right w:val="nil"/>
            </w:tcBorders>
            <w:vAlign w:val="bottom"/>
          </w:tcPr>
          <w:p w:rsidR="0086010E" w:rsidRPr="00EF2D33" w:rsidRDefault="0086010E" w:rsidP="0086010E">
            <w:pPr>
              <w:spacing w:line="220" w:lineRule="exact"/>
              <w:ind w:left="369" w:hanging="3"/>
              <w:rPr>
                <w:sz w:val="22"/>
                <w:szCs w:val="22"/>
              </w:rPr>
            </w:pPr>
            <w:r w:rsidRPr="00EF2D33">
              <w:rPr>
                <w:sz w:val="22"/>
                <w:szCs w:val="22"/>
              </w:rPr>
              <w:t>роздрібна торгівля з лотків і на ринках</w:t>
            </w:r>
          </w:p>
        </w:tc>
        <w:tc>
          <w:tcPr>
            <w:tcW w:w="1276" w:type="dxa"/>
            <w:tcBorders>
              <w:top w:val="nil"/>
              <w:left w:val="nil"/>
              <w:bottom w:val="nil"/>
              <w:right w:val="nil"/>
            </w:tcBorders>
            <w:vAlign w:val="bottom"/>
          </w:tcPr>
          <w:p w:rsidR="0086010E" w:rsidRPr="00EF2D33" w:rsidRDefault="0086010E" w:rsidP="0086010E">
            <w:pPr>
              <w:spacing w:line="220" w:lineRule="exact"/>
              <w:jc w:val="center"/>
              <w:rPr>
                <w:sz w:val="22"/>
                <w:szCs w:val="22"/>
              </w:rPr>
            </w:pPr>
            <w:r w:rsidRPr="00EF2D33">
              <w:rPr>
                <w:sz w:val="22"/>
                <w:szCs w:val="22"/>
              </w:rPr>
              <w:t>47.8</w:t>
            </w:r>
          </w:p>
        </w:tc>
        <w:tc>
          <w:tcPr>
            <w:tcW w:w="1980" w:type="dxa"/>
            <w:tcBorders>
              <w:top w:val="nil"/>
              <w:left w:val="nil"/>
              <w:bottom w:val="nil"/>
              <w:right w:val="nil"/>
            </w:tcBorders>
            <w:vAlign w:val="bottom"/>
          </w:tcPr>
          <w:p w:rsidR="0086010E" w:rsidRPr="00EF2D33" w:rsidRDefault="0086010E" w:rsidP="0086010E">
            <w:pPr>
              <w:spacing w:line="220" w:lineRule="exact"/>
              <w:jc w:val="right"/>
              <w:rPr>
                <w:color w:val="000000"/>
                <w:sz w:val="22"/>
                <w:szCs w:val="22"/>
              </w:rPr>
            </w:pPr>
            <w:r w:rsidRPr="00EF2D33">
              <w:rPr>
                <w:color w:val="000000"/>
                <w:sz w:val="22"/>
                <w:szCs w:val="22"/>
              </w:rPr>
              <w:t>к</w:t>
            </w:r>
          </w:p>
        </w:tc>
        <w:tc>
          <w:tcPr>
            <w:tcW w:w="1138" w:type="dxa"/>
            <w:tcBorders>
              <w:top w:val="nil"/>
              <w:left w:val="nil"/>
              <w:bottom w:val="nil"/>
              <w:right w:val="nil"/>
            </w:tcBorders>
            <w:vAlign w:val="bottom"/>
          </w:tcPr>
          <w:p w:rsidR="0086010E" w:rsidRPr="00EF2D33" w:rsidRDefault="0086010E" w:rsidP="0086010E">
            <w:pPr>
              <w:spacing w:line="220" w:lineRule="exact"/>
              <w:jc w:val="right"/>
              <w:rPr>
                <w:sz w:val="22"/>
                <w:szCs w:val="22"/>
                <w:lang w:val="en-US"/>
              </w:rPr>
            </w:pPr>
            <w:r w:rsidRPr="00EF2D33">
              <w:rPr>
                <w:color w:val="000000"/>
                <w:sz w:val="22"/>
                <w:szCs w:val="22"/>
              </w:rPr>
              <w:t>к</w:t>
            </w:r>
          </w:p>
        </w:tc>
        <w:tc>
          <w:tcPr>
            <w:tcW w:w="1154" w:type="dxa"/>
            <w:tcBorders>
              <w:top w:val="nil"/>
              <w:left w:val="nil"/>
              <w:bottom w:val="nil"/>
              <w:right w:val="nil"/>
            </w:tcBorders>
            <w:vAlign w:val="bottom"/>
          </w:tcPr>
          <w:p w:rsidR="0086010E" w:rsidRPr="00EF2D33" w:rsidRDefault="0086010E" w:rsidP="0086010E">
            <w:pPr>
              <w:spacing w:line="220" w:lineRule="exact"/>
              <w:jc w:val="center"/>
              <w:rPr>
                <w:sz w:val="22"/>
                <w:szCs w:val="22"/>
              </w:rPr>
            </w:pPr>
            <w:r w:rsidRPr="00EF2D33">
              <w:rPr>
                <w:color w:val="000000"/>
                <w:sz w:val="22"/>
                <w:szCs w:val="22"/>
              </w:rPr>
              <w:t>‒</w:t>
            </w:r>
          </w:p>
        </w:tc>
      </w:tr>
      <w:tr w:rsidR="00C76CCF" w:rsidRPr="00EF2D33" w:rsidTr="00066F54">
        <w:trPr>
          <w:trHeight w:val="87"/>
        </w:trPr>
        <w:tc>
          <w:tcPr>
            <w:tcW w:w="4160" w:type="dxa"/>
            <w:tcBorders>
              <w:top w:val="nil"/>
              <w:left w:val="nil"/>
              <w:bottom w:val="nil"/>
              <w:right w:val="nil"/>
            </w:tcBorders>
            <w:vAlign w:val="bottom"/>
          </w:tcPr>
          <w:p w:rsidR="00C76CCF" w:rsidRPr="00EF2D33" w:rsidRDefault="00C76CCF" w:rsidP="00066F54">
            <w:pPr>
              <w:spacing w:line="220" w:lineRule="exact"/>
              <w:ind w:left="369" w:hanging="3"/>
              <w:rPr>
                <w:sz w:val="22"/>
                <w:szCs w:val="22"/>
              </w:rPr>
            </w:pPr>
            <w:r w:rsidRPr="00EF2D33">
              <w:rPr>
                <w:sz w:val="22"/>
                <w:szCs w:val="22"/>
              </w:rPr>
              <w:t>роздрібна торгівля поза магазинами</w:t>
            </w:r>
          </w:p>
        </w:tc>
        <w:tc>
          <w:tcPr>
            <w:tcW w:w="1276" w:type="dxa"/>
            <w:tcBorders>
              <w:top w:val="nil"/>
              <w:left w:val="nil"/>
              <w:bottom w:val="nil"/>
              <w:right w:val="nil"/>
            </w:tcBorders>
            <w:vAlign w:val="bottom"/>
          </w:tcPr>
          <w:p w:rsidR="00C76CCF" w:rsidRPr="00EF2D33" w:rsidRDefault="00C76CCF" w:rsidP="00066F54">
            <w:pPr>
              <w:spacing w:line="220" w:lineRule="exact"/>
              <w:jc w:val="center"/>
              <w:rPr>
                <w:color w:val="000000"/>
                <w:sz w:val="22"/>
                <w:szCs w:val="22"/>
              </w:rPr>
            </w:pPr>
            <w:r w:rsidRPr="00EF2D33">
              <w:rPr>
                <w:color w:val="000000"/>
                <w:sz w:val="22"/>
                <w:szCs w:val="22"/>
              </w:rPr>
              <w:t>47.9</w:t>
            </w:r>
          </w:p>
        </w:tc>
        <w:tc>
          <w:tcPr>
            <w:tcW w:w="1980"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4,9</w:t>
            </w:r>
          </w:p>
        </w:tc>
        <w:tc>
          <w:tcPr>
            <w:tcW w:w="1138" w:type="dxa"/>
            <w:tcBorders>
              <w:top w:val="nil"/>
              <w:left w:val="nil"/>
              <w:bottom w:val="nil"/>
              <w:right w:val="nil"/>
            </w:tcBorders>
            <w:vAlign w:val="bottom"/>
          </w:tcPr>
          <w:p w:rsidR="00C76CCF" w:rsidRPr="00EF2D33" w:rsidRDefault="00760BE8" w:rsidP="00066F54">
            <w:pPr>
              <w:spacing w:line="220" w:lineRule="exact"/>
              <w:jc w:val="right"/>
              <w:rPr>
                <w:sz w:val="22"/>
                <w:szCs w:val="22"/>
              </w:rPr>
            </w:pPr>
            <w:r w:rsidRPr="00EF2D33">
              <w:rPr>
                <w:color w:val="000000"/>
                <w:sz w:val="22"/>
                <w:szCs w:val="22"/>
              </w:rPr>
              <w:t>7,2</w:t>
            </w:r>
          </w:p>
        </w:tc>
        <w:tc>
          <w:tcPr>
            <w:tcW w:w="1154"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color w:val="000000"/>
                <w:sz w:val="22"/>
                <w:szCs w:val="22"/>
              </w:rPr>
              <w:t>Б</w:t>
            </w:r>
          </w:p>
        </w:tc>
      </w:tr>
      <w:tr w:rsidR="00C76CCF" w:rsidRPr="00EF2D33" w:rsidTr="00066F54">
        <w:trPr>
          <w:trHeight w:val="87"/>
        </w:trPr>
        <w:tc>
          <w:tcPr>
            <w:tcW w:w="4160" w:type="dxa"/>
            <w:tcBorders>
              <w:top w:val="nil"/>
              <w:left w:val="nil"/>
              <w:bottom w:val="nil"/>
              <w:right w:val="nil"/>
            </w:tcBorders>
            <w:vAlign w:val="bottom"/>
          </w:tcPr>
          <w:p w:rsidR="00C76CCF" w:rsidRPr="00EF2D33" w:rsidRDefault="00C76CCF" w:rsidP="00066F54">
            <w:pPr>
              <w:spacing w:line="220" w:lineRule="exact"/>
              <w:ind w:left="57"/>
              <w:rPr>
                <w:sz w:val="22"/>
                <w:szCs w:val="22"/>
              </w:rPr>
            </w:pPr>
            <w:r w:rsidRPr="00EF2D33">
              <w:rPr>
                <w:sz w:val="22"/>
                <w:szCs w:val="22"/>
              </w:rPr>
              <w:t xml:space="preserve">Транспорт, складське господарство, поштова та </w:t>
            </w:r>
            <w:r w:rsidR="00F43B94" w:rsidRPr="00EF2D33">
              <w:rPr>
                <w:sz w:val="22"/>
                <w:szCs w:val="22"/>
              </w:rPr>
              <w:t>кур'єрська</w:t>
            </w:r>
            <w:r w:rsidRPr="00EF2D33">
              <w:rPr>
                <w:sz w:val="22"/>
                <w:szCs w:val="22"/>
              </w:rPr>
              <w:t xml:space="preserve"> діяльність</w:t>
            </w:r>
          </w:p>
        </w:tc>
        <w:tc>
          <w:tcPr>
            <w:tcW w:w="1276" w:type="dxa"/>
            <w:tcBorders>
              <w:top w:val="nil"/>
              <w:left w:val="nil"/>
              <w:bottom w:val="nil"/>
              <w:right w:val="nil"/>
            </w:tcBorders>
            <w:vAlign w:val="bottom"/>
          </w:tcPr>
          <w:p w:rsidR="00C76CCF" w:rsidRPr="00EF2D33" w:rsidRDefault="00C76CCF" w:rsidP="00066F54">
            <w:pPr>
              <w:spacing w:line="220" w:lineRule="exact"/>
              <w:jc w:val="center"/>
              <w:rPr>
                <w:color w:val="000000"/>
                <w:sz w:val="22"/>
                <w:szCs w:val="22"/>
              </w:rPr>
            </w:pPr>
            <w:r w:rsidRPr="00EF2D33">
              <w:rPr>
                <w:color w:val="000000"/>
                <w:sz w:val="22"/>
                <w:szCs w:val="22"/>
              </w:rPr>
              <w:t>H</w:t>
            </w:r>
          </w:p>
        </w:tc>
        <w:tc>
          <w:tcPr>
            <w:tcW w:w="1980"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95,6</w:t>
            </w:r>
          </w:p>
        </w:tc>
        <w:tc>
          <w:tcPr>
            <w:tcW w:w="1138" w:type="dxa"/>
            <w:tcBorders>
              <w:top w:val="nil"/>
              <w:left w:val="nil"/>
              <w:bottom w:val="nil"/>
              <w:right w:val="nil"/>
            </w:tcBorders>
            <w:vAlign w:val="bottom"/>
          </w:tcPr>
          <w:p w:rsidR="00C76CCF" w:rsidRPr="00EF2D33" w:rsidRDefault="00C76CCF" w:rsidP="00A9445E">
            <w:pPr>
              <w:spacing w:line="220" w:lineRule="exact"/>
              <w:jc w:val="right"/>
              <w:rPr>
                <w:sz w:val="22"/>
                <w:szCs w:val="22"/>
              </w:rPr>
            </w:pPr>
            <w:r w:rsidRPr="00EF2D33">
              <w:rPr>
                <w:color w:val="000000"/>
                <w:sz w:val="22"/>
                <w:szCs w:val="22"/>
              </w:rPr>
              <w:t>1,</w:t>
            </w:r>
            <w:r w:rsidR="00A9445E" w:rsidRPr="00EF2D33">
              <w:rPr>
                <w:color w:val="000000"/>
                <w:sz w:val="22"/>
                <w:szCs w:val="22"/>
              </w:rPr>
              <w:t>0</w:t>
            </w:r>
          </w:p>
        </w:tc>
        <w:tc>
          <w:tcPr>
            <w:tcW w:w="1154"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color w:val="000000"/>
                <w:sz w:val="22"/>
                <w:szCs w:val="22"/>
              </w:rPr>
              <w:t>А</w:t>
            </w:r>
          </w:p>
        </w:tc>
      </w:tr>
      <w:tr w:rsidR="00C76CCF" w:rsidRPr="00EF2D33" w:rsidTr="00066F54">
        <w:trPr>
          <w:trHeight w:val="87"/>
        </w:trPr>
        <w:tc>
          <w:tcPr>
            <w:tcW w:w="4160" w:type="dxa"/>
            <w:tcBorders>
              <w:top w:val="nil"/>
              <w:left w:val="nil"/>
              <w:bottom w:val="nil"/>
              <w:right w:val="nil"/>
            </w:tcBorders>
            <w:vAlign w:val="bottom"/>
          </w:tcPr>
          <w:p w:rsidR="00C76CCF" w:rsidRPr="00EF2D33" w:rsidRDefault="00C76CCF" w:rsidP="00066F54">
            <w:pPr>
              <w:spacing w:line="220" w:lineRule="exact"/>
              <w:ind w:left="283"/>
              <w:rPr>
                <w:sz w:val="22"/>
                <w:szCs w:val="22"/>
              </w:rPr>
            </w:pPr>
            <w:r w:rsidRPr="00EF2D33">
              <w:rPr>
                <w:sz w:val="22"/>
                <w:szCs w:val="22"/>
              </w:rPr>
              <w:t>наземний і трубопровідний транспорт</w:t>
            </w:r>
          </w:p>
        </w:tc>
        <w:tc>
          <w:tcPr>
            <w:tcW w:w="1276" w:type="dxa"/>
            <w:tcBorders>
              <w:top w:val="nil"/>
              <w:left w:val="nil"/>
              <w:bottom w:val="nil"/>
              <w:right w:val="nil"/>
            </w:tcBorders>
            <w:vAlign w:val="bottom"/>
          </w:tcPr>
          <w:p w:rsidR="00C76CCF" w:rsidRPr="00EF2D33" w:rsidRDefault="00C76CCF" w:rsidP="00066F54">
            <w:pPr>
              <w:spacing w:line="220" w:lineRule="exact"/>
              <w:jc w:val="center"/>
              <w:rPr>
                <w:color w:val="000000"/>
                <w:sz w:val="22"/>
                <w:szCs w:val="22"/>
              </w:rPr>
            </w:pPr>
            <w:r w:rsidRPr="00EF2D33">
              <w:rPr>
                <w:color w:val="000000"/>
                <w:sz w:val="22"/>
                <w:szCs w:val="22"/>
              </w:rPr>
              <w:t>49</w:t>
            </w:r>
          </w:p>
        </w:tc>
        <w:tc>
          <w:tcPr>
            <w:tcW w:w="1980"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52,6</w:t>
            </w:r>
          </w:p>
        </w:tc>
        <w:tc>
          <w:tcPr>
            <w:tcW w:w="1138" w:type="dxa"/>
            <w:tcBorders>
              <w:top w:val="nil"/>
              <w:left w:val="nil"/>
              <w:bottom w:val="nil"/>
              <w:right w:val="nil"/>
            </w:tcBorders>
            <w:vAlign w:val="bottom"/>
          </w:tcPr>
          <w:p w:rsidR="00C76CCF" w:rsidRPr="00EF2D33" w:rsidRDefault="00C76CCF" w:rsidP="00066F54">
            <w:pPr>
              <w:spacing w:line="220" w:lineRule="exact"/>
              <w:jc w:val="right"/>
              <w:rPr>
                <w:sz w:val="22"/>
                <w:szCs w:val="22"/>
              </w:rPr>
            </w:pPr>
            <w:r w:rsidRPr="00EF2D33">
              <w:rPr>
                <w:color w:val="000000"/>
                <w:sz w:val="22"/>
                <w:szCs w:val="22"/>
              </w:rPr>
              <w:t>1,3</w:t>
            </w:r>
          </w:p>
        </w:tc>
        <w:tc>
          <w:tcPr>
            <w:tcW w:w="1154"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color w:val="000000"/>
                <w:sz w:val="22"/>
                <w:szCs w:val="22"/>
              </w:rPr>
              <w:t>А</w:t>
            </w:r>
          </w:p>
        </w:tc>
      </w:tr>
      <w:tr w:rsidR="00C76CCF" w:rsidRPr="00EF2D33" w:rsidTr="00066F54">
        <w:trPr>
          <w:trHeight w:val="87"/>
        </w:trPr>
        <w:tc>
          <w:tcPr>
            <w:tcW w:w="4160" w:type="dxa"/>
            <w:tcBorders>
              <w:top w:val="nil"/>
              <w:left w:val="nil"/>
              <w:bottom w:val="nil"/>
              <w:right w:val="nil"/>
            </w:tcBorders>
            <w:vAlign w:val="bottom"/>
          </w:tcPr>
          <w:p w:rsidR="00C76CCF" w:rsidRPr="00EF2D33" w:rsidRDefault="00C76CCF" w:rsidP="00066F54">
            <w:pPr>
              <w:spacing w:line="220" w:lineRule="exact"/>
              <w:ind w:left="369" w:hanging="3"/>
              <w:rPr>
                <w:sz w:val="22"/>
                <w:szCs w:val="22"/>
              </w:rPr>
            </w:pPr>
            <w:r w:rsidRPr="00EF2D33">
              <w:rPr>
                <w:sz w:val="22"/>
                <w:szCs w:val="22"/>
              </w:rPr>
              <w:t>пасажирський залізничний транспорт міжміського сполучення</w:t>
            </w:r>
          </w:p>
        </w:tc>
        <w:tc>
          <w:tcPr>
            <w:tcW w:w="1276"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sz w:val="22"/>
                <w:szCs w:val="22"/>
              </w:rPr>
              <w:t>49.1</w:t>
            </w:r>
          </w:p>
        </w:tc>
        <w:tc>
          <w:tcPr>
            <w:tcW w:w="1980"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к</w:t>
            </w:r>
          </w:p>
        </w:tc>
        <w:tc>
          <w:tcPr>
            <w:tcW w:w="1138" w:type="dxa"/>
            <w:tcBorders>
              <w:top w:val="nil"/>
              <w:left w:val="nil"/>
              <w:bottom w:val="nil"/>
              <w:right w:val="nil"/>
            </w:tcBorders>
            <w:vAlign w:val="bottom"/>
          </w:tcPr>
          <w:p w:rsidR="00C76CCF" w:rsidRPr="00EF2D33" w:rsidRDefault="00C76CCF" w:rsidP="00066F54">
            <w:pPr>
              <w:spacing w:line="220" w:lineRule="exact"/>
              <w:jc w:val="right"/>
              <w:rPr>
                <w:sz w:val="22"/>
                <w:szCs w:val="22"/>
              </w:rPr>
            </w:pPr>
            <w:r w:rsidRPr="00EF2D33">
              <w:rPr>
                <w:color w:val="000000"/>
                <w:sz w:val="22"/>
                <w:szCs w:val="22"/>
              </w:rPr>
              <w:t>к</w:t>
            </w:r>
          </w:p>
        </w:tc>
        <w:tc>
          <w:tcPr>
            <w:tcW w:w="1154"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color w:val="000000"/>
                <w:sz w:val="22"/>
                <w:szCs w:val="22"/>
              </w:rPr>
              <w:t>‒</w:t>
            </w:r>
          </w:p>
        </w:tc>
      </w:tr>
      <w:tr w:rsidR="00C76CCF" w:rsidRPr="00EF2D33" w:rsidTr="00066F54">
        <w:trPr>
          <w:trHeight w:val="87"/>
        </w:trPr>
        <w:tc>
          <w:tcPr>
            <w:tcW w:w="4160" w:type="dxa"/>
            <w:tcBorders>
              <w:top w:val="nil"/>
              <w:left w:val="nil"/>
              <w:bottom w:val="nil"/>
              <w:right w:val="nil"/>
            </w:tcBorders>
            <w:vAlign w:val="bottom"/>
          </w:tcPr>
          <w:p w:rsidR="00C76CCF" w:rsidRPr="00EF2D33" w:rsidRDefault="00C76CCF" w:rsidP="00066F54">
            <w:pPr>
              <w:spacing w:line="220" w:lineRule="exact"/>
              <w:ind w:left="369" w:hanging="3"/>
              <w:rPr>
                <w:sz w:val="22"/>
                <w:szCs w:val="22"/>
              </w:rPr>
            </w:pPr>
            <w:r w:rsidRPr="00EF2D33">
              <w:rPr>
                <w:sz w:val="22"/>
                <w:szCs w:val="22"/>
              </w:rPr>
              <w:t>вантажний залізничний транспорт</w:t>
            </w:r>
          </w:p>
        </w:tc>
        <w:tc>
          <w:tcPr>
            <w:tcW w:w="1276"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sz w:val="22"/>
                <w:szCs w:val="22"/>
              </w:rPr>
              <w:t>49.2</w:t>
            </w:r>
          </w:p>
        </w:tc>
        <w:tc>
          <w:tcPr>
            <w:tcW w:w="1980"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2,0</w:t>
            </w:r>
          </w:p>
        </w:tc>
        <w:tc>
          <w:tcPr>
            <w:tcW w:w="1138" w:type="dxa"/>
            <w:tcBorders>
              <w:top w:val="nil"/>
              <w:left w:val="nil"/>
              <w:bottom w:val="nil"/>
              <w:right w:val="nil"/>
            </w:tcBorders>
            <w:vAlign w:val="bottom"/>
          </w:tcPr>
          <w:p w:rsidR="00C76CCF" w:rsidRPr="00EF2D33" w:rsidRDefault="00760BE8" w:rsidP="00066F54">
            <w:pPr>
              <w:spacing w:line="220" w:lineRule="exact"/>
              <w:jc w:val="right"/>
              <w:rPr>
                <w:sz w:val="22"/>
                <w:szCs w:val="22"/>
              </w:rPr>
            </w:pPr>
            <w:r w:rsidRPr="00EF2D33">
              <w:rPr>
                <w:color w:val="000000"/>
                <w:sz w:val="22"/>
                <w:szCs w:val="22"/>
              </w:rPr>
              <w:t>9,7</w:t>
            </w:r>
          </w:p>
        </w:tc>
        <w:tc>
          <w:tcPr>
            <w:tcW w:w="1154" w:type="dxa"/>
            <w:tcBorders>
              <w:top w:val="nil"/>
              <w:left w:val="nil"/>
              <w:bottom w:val="nil"/>
              <w:right w:val="nil"/>
            </w:tcBorders>
            <w:vAlign w:val="bottom"/>
          </w:tcPr>
          <w:p w:rsidR="00C76CCF" w:rsidRPr="00EF2D33" w:rsidRDefault="00BC4D2F" w:rsidP="00066F54">
            <w:pPr>
              <w:spacing w:line="220" w:lineRule="exact"/>
              <w:jc w:val="center"/>
              <w:rPr>
                <w:sz w:val="22"/>
                <w:szCs w:val="22"/>
              </w:rPr>
            </w:pPr>
            <w:r w:rsidRPr="00EF2D33">
              <w:rPr>
                <w:color w:val="000000"/>
                <w:sz w:val="22"/>
                <w:szCs w:val="22"/>
              </w:rPr>
              <w:t>Б</w:t>
            </w:r>
          </w:p>
        </w:tc>
      </w:tr>
      <w:tr w:rsidR="00C76CCF" w:rsidRPr="00EF2D33" w:rsidTr="00066F54">
        <w:trPr>
          <w:trHeight w:val="87"/>
        </w:trPr>
        <w:tc>
          <w:tcPr>
            <w:tcW w:w="4160" w:type="dxa"/>
            <w:tcBorders>
              <w:top w:val="nil"/>
              <w:left w:val="nil"/>
              <w:bottom w:val="nil"/>
              <w:right w:val="nil"/>
            </w:tcBorders>
            <w:vAlign w:val="bottom"/>
          </w:tcPr>
          <w:p w:rsidR="00C76CCF" w:rsidRPr="00EF2D33" w:rsidRDefault="00C76CCF" w:rsidP="00066F54">
            <w:pPr>
              <w:spacing w:line="220" w:lineRule="exact"/>
              <w:ind w:left="369" w:hanging="3"/>
              <w:rPr>
                <w:sz w:val="22"/>
                <w:szCs w:val="22"/>
              </w:rPr>
            </w:pPr>
            <w:r w:rsidRPr="00EF2D33">
              <w:rPr>
                <w:sz w:val="22"/>
                <w:szCs w:val="22"/>
              </w:rPr>
              <w:t>інший пасажирський наземний транспорт</w:t>
            </w:r>
          </w:p>
        </w:tc>
        <w:tc>
          <w:tcPr>
            <w:tcW w:w="1276"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sz w:val="22"/>
                <w:szCs w:val="22"/>
              </w:rPr>
              <w:t>49.3</w:t>
            </w:r>
          </w:p>
        </w:tc>
        <w:tc>
          <w:tcPr>
            <w:tcW w:w="1980"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2,9</w:t>
            </w:r>
          </w:p>
        </w:tc>
        <w:tc>
          <w:tcPr>
            <w:tcW w:w="1138" w:type="dxa"/>
            <w:tcBorders>
              <w:top w:val="nil"/>
              <w:left w:val="nil"/>
              <w:bottom w:val="nil"/>
              <w:right w:val="nil"/>
            </w:tcBorders>
            <w:vAlign w:val="bottom"/>
          </w:tcPr>
          <w:p w:rsidR="00C76CCF" w:rsidRPr="00EF2D33" w:rsidRDefault="00C76CCF" w:rsidP="00760BE8">
            <w:pPr>
              <w:spacing w:line="220" w:lineRule="exact"/>
              <w:jc w:val="right"/>
              <w:rPr>
                <w:sz w:val="22"/>
                <w:szCs w:val="22"/>
              </w:rPr>
            </w:pPr>
            <w:r w:rsidRPr="00EF2D33">
              <w:rPr>
                <w:color w:val="000000"/>
                <w:sz w:val="22"/>
                <w:szCs w:val="22"/>
              </w:rPr>
              <w:t>6,</w:t>
            </w:r>
            <w:r w:rsidR="00760BE8" w:rsidRPr="00EF2D33">
              <w:rPr>
                <w:color w:val="000000"/>
                <w:sz w:val="22"/>
                <w:szCs w:val="22"/>
              </w:rPr>
              <w:t>1</w:t>
            </w:r>
          </w:p>
        </w:tc>
        <w:tc>
          <w:tcPr>
            <w:tcW w:w="1154"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color w:val="000000"/>
                <w:sz w:val="22"/>
                <w:szCs w:val="22"/>
              </w:rPr>
              <w:t>Б</w:t>
            </w:r>
          </w:p>
        </w:tc>
      </w:tr>
      <w:tr w:rsidR="00C76CCF" w:rsidRPr="00EF2D33" w:rsidTr="00066F54">
        <w:trPr>
          <w:trHeight w:val="87"/>
        </w:trPr>
        <w:tc>
          <w:tcPr>
            <w:tcW w:w="4160" w:type="dxa"/>
            <w:tcBorders>
              <w:top w:val="nil"/>
              <w:left w:val="nil"/>
              <w:bottom w:val="nil"/>
              <w:right w:val="nil"/>
            </w:tcBorders>
            <w:vAlign w:val="bottom"/>
          </w:tcPr>
          <w:p w:rsidR="00C76CCF" w:rsidRPr="00EF2D33" w:rsidRDefault="00C76CCF" w:rsidP="00066F54">
            <w:pPr>
              <w:spacing w:line="220" w:lineRule="exact"/>
              <w:ind w:left="369" w:hanging="3"/>
              <w:rPr>
                <w:sz w:val="22"/>
                <w:szCs w:val="22"/>
              </w:rPr>
            </w:pPr>
            <w:r w:rsidRPr="00EF2D33">
              <w:rPr>
                <w:sz w:val="22"/>
                <w:szCs w:val="22"/>
              </w:rPr>
              <w:t>вантажний автомобільний транспорт, надання послуг перевезення речей</w:t>
            </w:r>
          </w:p>
        </w:tc>
        <w:tc>
          <w:tcPr>
            <w:tcW w:w="1276"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sz w:val="22"/>
                <w:szCs w:val="22"/>
              </w:rPr>
              <w:t>49.4</w:t>
            </w:r>
          </w:p>
        </w:tc>
        <w:tc>
          <w:tcPr>
            <w:tcW w:w="1980"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47,7</w:t>
            </w:r>
          </w:p>
        </w:tc>
        <w:tc>
          <w:tcPr>
            <w:tcW w:w="1138" w:type="dxa"/>
            <w:tcBorders>
              <w:top w:val="nil"/>
              <w:left w:val="nil"/>
              <w:bottom w:val="nil"/>
              <w:right w:val="nil"/>
            </w:tcBorders>
            <w:vAlign w:val="bottom"/>
          </w:tcPr>
          <w:p w:rsidR="00C76CCF" w:rsidRPr="00EF2D33" w:rsidRDefault="00C76CCF" w:rsidP="00066F54">
            <w:pPr>
              <w:spacing w:line="220" w:lineRule="exact"/>
              <w:jc w:val="right"/>
              <w:rPr>
                <w:sz w:val="22"/>
                <w:szCs w:val="22"/>
              </w:rPr>
            </w:pPr>
            <w:r w:rsidRPr="00EF2D33">
              <w:rPr>
                <w:color w:val="000000"/>
                <w:sz w:val="22"/>
                <w:szCs w:val="22"/>
              </w:rPr>
              <w:t>1,4</w:t>
            </w:r>
          </w:p>
        </w:tc>
        <w:tc>
          <w:tcPr>
            <w:tcW w:w="1154"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color w:val="000000"/>
                <w:sz w:val="22"/>
                <w:szCs w:val="22"/>
              </w:rPr>
              <w:t>А</w:t>
            </w:r>
          </w:p>
        </w:tc>
      </w:tr>
      <w:tr w:rsidR="00C76CCF" w:rsidRPr="00EF2D33" w:rsidTr="00066F54">
        <w:trPr>
          <w:trHeight w:val="87"/>
        </w:trPr>
        <w:tc>
          <w:tcPr>
            <w:tcW w:w="4160" w:type="dxa"/>
            <w:tcBorders>
              <w:top w:val="nil"/>
              <w:left w:val="nil"/>
              <w:bottom w:val="nil"/>
              <w:right w:val="nil"/>
            </w:tcBorders>
            <w:vAlign w:val="bottom"/>
          </w:tcPr>
          <w:p w:rsidR="00C76CCF" w:rsidRPr="00EF2D33" w:rsidRDefault="00C76CCF" w:rsidP="00066F54">
            <w:pPr>
              <w:spacing w:line="220" w:lineRule="exact"/>
              <w:ind w:left="369" w:hanging="3"/>
              <w:rPr>
                <w:sz w:val="22"/>
                <w:szCs w:val="22"/>
              </w:rPr>
            </w:pPr>
            <w:r w:rsidRPr="00EF2D33">
              <w:rPr>
                <w:sz w:val="22"/>
                <w:szCs w:val="22"/>
              </w:rPr>
              <w:t>трубопровідний транспорт</w:t>
            </w:r>
          </w:p>
        </w:tc>
        <w:tc>
          <w:tcPr>
            <w:tcW w:w="1276"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sz w:val="22"/>
                <w:szCs w:val="22"/>
              </w:rPr>
              <w:t>49.5</w:t>
            </w:r>
          </w:p>
        </w:tc>
        <w:tc>
          <w:tcPr>
            <w:tcW w:w="1980"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к</w:t>
            </w:r>
          </w:p>
        </w:tc>
        <w:tc>
          <w:tcPr>
            <w:tcW w:w="1138" w:type="dxa"/>
            <w:tcBorders>
              <w:top w:val="nil"/>
              <w:left w:val="nil"/>
              <w:bottom w:val="nil"/>
              <w:right w:val="nil"/>
            </w:tcBorders>
            <w:vAlign w:val="bottom"/>
          </w:tcPr>
          <w:p w:rsidR="00C76CCF" w:rsidRPr="00EF2D33" w:rsidRDefault="00C76CCF" w:rsidP="00066F54">
            <w:pPr>
              <w:spacing w:line="220" w:lineRule="exact"/>
              <w:jc w:val="right"/>
              <w:rPr>
                <w:sz w:val="22"/>
                <w:szCs w:val="22"/>
              </w:rPr>
            </w:pPr>
            <w:r w:rsidRPr="00EF2D33">
              <w:rPr>
                <w:color w:val="000000"/>
                <w:sz w:val="22"/>
                <w:szCs w:val="22"/>
              </w:rPr>
              <w:t>к</w:t>
            </w:r>
          </w:p>
        </w:tc>
        <w:tc>
          <w:tcPr>
            <w:tcW w:w="1154"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color w:val="000000"/>
                <w:sz w:val="22"/>
                <w:szCs w:val="22"/>
              </w:rPr>
              <w:t>‒</w:t>
            </w:r>
          </w:p>
        </w:tc>
      </w:tr>
      <w:tr w:rsidR="00C76CCF" w:rsidRPr="00EF2D33" w:rsidTr="00066F54">
        <w:trPr>
          <w:trHeight w:val="112"/>
        </w:trPr>
        <w:tc>
          <w:tcPr>
            <w:tcW w:w="4160" w:type="dxa"/>
            <w:tcBorders>
              <w:top w:val="nil"/>
              <w:left w:val="nil"/>
              <w:bottom w:val="nil"/>
              <w:right w:val="nil"/>
            </w:tcBorders>
            <w:vAlign w:val="bottom"/>
          </w:tcPr>
          <w:p w:rsidR="00C76CCF" w:rsidRPr="00EF2D33" w:rsidRDefault="00C76CCF" w:rsidP="00066F54">
            <w:pPr>
              <w:spacing w:line="220" w:lineRule="exact"/>
              <w:ind w:left="283"/>
              <w:rPr>
                <w:sz w:val="22"/>
                <w:szCs w:val="22"/>
              </w:rPr>
            </w:pPr>
            <w:r w:rsidRPr="00EF2D33">
              <w:rPr>
                <w:sz w:val="22"/>
                <w:szCs w:val="22"/>
              </w:rPr>
              <w:t>водний транспорт</w:t>
            </w:r>
          </w:p>
        </w:tc>
        <w:tc>
          <w:tcPr>
            <w:tcW w:w="1276" w:type="dxa"/>
            <w:tcBorders>
              <w:top w:val="nil"/>
              <w:left w:val="nil"/>
              <w:bottom w:val="nil"/>
              <w:right w:val="nil"/>
            </w:tcBorders>
            <w:vAlign w:val="bottom"/>
          </w:tcPr>
          <w:p w:rsidR="00C76CCF" w:rsidRPr="00EF2D33" w:rsidRDefault="00C76CCF" w:rsidP="00066F54">
            <w:pPr>
              <w:spacing w:line="220" w:lineRule="exact"/>
              <w:jc w:val="center"/>
              <w:rPr>
                <w:color w:val="000000"/>
                <w:sz w:val="22"/>
                <w:szCs w:val="22"/>
              </w:rPr>
            </w:pPr>
            <w:r w:rsidRPr="00EF2D33">
              <w:rPr>
                <w:color w:val="000000"/>
                <w:sz w:val="22"/>
                <w:szCs w:val="22"/>
              </w:rPr>
              <w:t>50</w:t>
            </w:r>
          </w:p>
        </w:tc>
        <w:tc>
          <w:tcPr>
            <w:tcW w:w="1980"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0,4</w:t>
            </w:r>
          </w:p>
        </w:tc>
        <w:tc>
          <w:tcPr>
            <w:tcW w:w="1138" w:type="dxa"/>
            <w:tcBorders>
              <w:top w:val="nil"/>
              <w:left w:val="nil"/>
              <w:bottom w:val="nil"/>
              <w:right w:val="nil"/>
            </w:tcBorders>
            <w:vAlign w:val="bottom"/>
          </w:tcPr>
          <w:p w:rsidR="00C76CCF" w:rsidRPr="00EF2D33" w:rsidRDefault="00C76CCF" w:rsidP="00066F54">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color w:val="000000"/>
                <w:sz w:val="22"/>
                <w:szCs w:val="22"/>
              </w:rPr>
              <w:t>‒</w:t>
            </w:r>
          </w:p>
        </w:tc>
      </w:tr>
      <w:tr w:rsidR="00C76CCF" w:rsidRPr="00EF2D33" w:rsidTr="00066F54">
        <w:trPr>
          <w:trHeight w:val="87"/>
        </w:trPr>
        <w:tc>
          <w:tcPr>
            <w:tcW w:w="4160" w:type="dxa"/>
            <w:tcBorders>
              <w:top w:val="nil"/>
              <w:left w:val="nil"/>
              <w:bottom w:val="nil"/>
              <w:right w:val="nil"/>
            </w:tcBorders>
            <w:vAlign w:val="bottom"/>
          </w:tcPr>
          <w:p w:rsidR="00C76CCF" w:rsidRPr="00EF2D33" w:rsidRDefault="00C76CCF" w:rsidP="00066F54">
            <w:pPr>
              <w:spacing w:line="220" w:lineRule="exact"/>
              <w:ind w:left="369" w:hanging="3"/>
              <w:rPr>
                <w:sz w:val="22"/>
                <w:szCs w:val="22"/>
              </w:rPr>
            </w:pPr>
            <w:r w:rsidRPr="00EF2D33">
              <w:rPr>
                <w:sz w:val="22"/>
                <w:szCs w:val="22"/>
              </w:rPr>
              <w:t>пасажирський морський транспорт</w:t>
            </w:r>
          </w:p>
        </w:tc>
        <w:tc>
          <w:tcPr>
            <w:tcW w:w="1276" w:type="dxa"/>
            <w:tcBorders>
              <w:top w:val="nil"/>
              <w:left w:val="nil"/>
              <w:bottom w:val="nil"/>
              <w:right w:val="nil"/>
            </w:tcBorders>
            <w:vAlign w:val="bottom"/>
          </w:tcPr>
          <w:p w:rsidR="00C76CCF" w:rsidRPr="00EF2D33" w:rsidRDefault="00C76CCF" w:rsidP="00066F54">
            <w:pPr>
              <w:spacing w:line="220" w:lineRule="exact"/>
              <w:jc w:val="center"/>
              <w:rPr>
                <w:color w:val="000000"/>
                <w:sz w:val="22"/>
                <w:szCs w:val="22"/>
                <w:lang w:eastAsia="uk-UA"/>
              </w:rPr>
            </w:pPr>
            <w:r w:rsidRPr="00EF2D33">
              <w:rPr>
                <w:color w:val="000000"/>
                <w:sz w:val="22"/>
                <w:szCs w:val="22"/>
              </w:rPr>
              <w:t>50.1</w:t>
            </w:r>
          </w:p>
        </w:tc>
        <w:tc>
          <w:tcPr>
            <w:tcW w:w="1980"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к</w:t>
            </w:r>
          </w:p>
        </w:tc>
        <w:tc>
          <w:tcPr>
            <w:tcW w:w="1138" w:type="dxa"/>
            <w:tcBorders>
              <w:top w:val="nil"/>
              <w:left w:val="nil"/>
              <w:bottom w:val="nil"/>
              <w:right w:val="nil"/>
            </w:tcBorders>
            <w:vAlign w:val="bottom"/>
          </w:tcPr>
          <w:p w:rsidR="00C76CCF" w:rsidRPr="00EF2D33" w:rsidRDefault="004A4467" w:rsidP="00066F54">
            <w:pPr>
              <w:spacing w:line="220" w:lineRule="exact"/>
              <w:jc w:val="right"/>
              <w:rPr>
                <w:color w:val="000000"/>
                <w:sz w:val="22"/>
                <w:szCs w:val="22"/>
              </w:rPr>
            </w:pPr>
            <w:r w:rsidRPr="00EF2D33">
              <w:rPr>
                <w:color w:val="000000"/>
                <w:sz w:val="22"/>
                <w:szCs w:val="22"/>
              </w:rPr>
              <w:t>к</w:t>
            </w:r>
          </w:p>
        </w:tc>
        <w:tc>
          <w:tcPr>
            <w:tcW w:w="1154"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color w:val="000000"/>
                <w:sz w:val="22"/>
                <w:szCs w:val="22"/>
              </w:rPr>
              <w:t>‒</w:t>
            </w:r>
          </w:p>
        </w:tc>
      </w:tr>
      <w:tr w:rsidR="00C76CCF" w:rsidRPr="00EF2D33" w:rsidTr="00066F54">
        <w:trPr>
          <w:trHeight w:val="87"/>
        </w:trPr>
        <w:tc>
          <w:tcPr>
            <w:tcW w:w="4160" w:type="dxa"/>
            <w:tcBorders>
              <w:top w:val="nil"/>
              <w:left w:val="nil"/>
              <w:bottom w:val="nil"/>
              <w:right w:val="nil"/>
            </w:tcBorders>
            <w:vAlign w:val="bottom"/>
          </w:tcPr>
          <w:p w:rsidR="00C76CCF" w:rsidRPr="00EF2D33" w:rsidRDefault="00C76CCF" w:rsidP="00066F54">
            <w:pPr>
              <w:spacing w:line="220" w:lineRule="exact"/>
              <w:ind w:left="369" w:hanging="3"/>
              <w:rPr>
                <w:sz w:val="22"/>
                <w:szCs w:val="22"/>
              </w:rPr>
            </w:pPr>
            <w:r w:rsidRPr="00EF2D33">
              <w:rPr>
                <w:sz w:val="22"/>
                <w:szCs w:val="22"/>
              </w:rPr>
              <w:t>вантажний морський транспорт</w:t>
            </w:r>
          </w:p>
        </w:tc>
        <w:tc>
          <w:tcPr>
            <w:tcW w:w="1276" w:type="dxa"/>
            <w:tcBorders>
              <w:top w:val="nil"/>
              <w:left w:val="nil"/>
              <w:bottom w:val="nil"/>
              <w:right w:val="nil"/>
            </w:tcBorders>
            <w:vAlign w:val="bottom"/>
          </w:tcPr>
          <w:p w:rsidR="00C76CCF" w:rsidRPr="00EF2D33" w:rsidRDefault="00C76CCF" w:rsidP="00066F54">
            <w:pPr>
              <w:spacing w:line="220" w:lineRule="exact"/>
              <w:jc w:val="center"/>
              <w:rPr>
                <w:color w:val="000000"/>
                <w:sz w:val="22"/>
                <w:szCs w:val="22"/>
              </w:rPr>
            </w:pPr>
            <w:r w:rsidRPr="00EF2D33">
              <w:rPr>
                <w:color w:val="000000"/>
                <w:sz w:val="22"/>
                <w:szCs w:val="22"/>
              </w:rPr>
              <w:t>50.2</w:t>
            </w:r>
          </w:p>
        </w:tc>
        <w:tc>
          <w:tcPr>
            <w:tcW w:w="1980"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0,2</w:t>
            </w:r>
          </w:p>
        </w:tc>
        <w:tc>
          <w:tcPr>
            <w:tcW w:w="1138"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color w:val="000000"/>
                <w:sz w:val="22"/>
                <w:szCs w:val="22"/>
              </w:rPr>
              <w:t>‒</w:t>
            </w:r>
          </w:p>
        </w:tc>
      </w:tr>
      <w:tr w:rsidR="00C76CCF" w:rsidRPr="00EF2D33" w:rsidTr="00066F54">
        <w:trPr>
          <w:trHeight w:val="76"/>
        </w:trPr>
        <w:tc>
          <w:tcPr>
            <w:tcW w:w="4160" w:type="dxa"/>
            <w:tcBorders>
              <w:top w:val="nil"/>
              <w:left w:val="nil"/>
              <w:bottom w:val="nil"/>
              <w:right w:val="nil"/>
            </w:tcBorders>
            <w:vAlign w:val="bottom"/>
          </w:tcPr>
          <w:p w:rsidR="00C76CCF" w:rsidRPr="00EF2D33" w:rsidRDefault="00C76CCF" w:rsidP="00066F54">
            <w:pPr>
              <w:spacing w:line="220" w:lineRule="exact"/>
              <w:ind w:left="369" w:hanging="3"/>
              <w:rPr>
                <w:sz w:val="22"/>
                <w:szCs w:val="22"/>
              </w:rPr>
            </w:pPr>
            <w:r w:rsidRPr="00EF2D33">
              <w:rPr>
                <w:sz w:val="22"/>
                <w:szCs w:val="22"/>
              </w:rPr>
              <w:t>пасажирський річковий транспорт</w:t>
            </w:r>
          </w:p>
        </w:tc>
        <w:tc>
          <w:tcPr>
            <w:tcW w:w="1276" w:type="dxa"/>
            <w:tcBorders>
              <w:top w:val="nil"/>
              <w:left w:val="nil"/>
              <w:bottom w:val="nil"/>
              <w:right w:val="nil"/>
            </w:tcBorders>
            <w:vAlign w:val="bottom"/>
          </w:tcPr>
          <w:p w:rsidR="00C76CCF" w:rsidRPr="00EF2D33" w:rsidRDefault="00C76CCF" w:rsidP="00066F54">
            <w:pPr>
              <w:spacing w:line="220" w:lineRule="exact"/>
              <w:jc w:val="center"/>
              <w:rPr>
                <w:color w:val="000000"/>
                <w:sz w:val="22"/>
                <w:szCs w:val="22"/>
              </w:rPr>
            </w:pPr>
            <w:r w:rsidRPr="00EF2D33">
              <w:rPr>
                <w:color w:val="000000"/>
                <w:sz w:val="22"/>
                <w:szCs w:val="22"/>
              </w:rPr>
              <w:t>50.3</w:t>
            </w:r>
          </w:p>
        </w:tc>
        <w:tc>
          <w:tcPr>
            <w:tcW w:w="1980"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0,0</w:t>
            </w:r>
          </w:p>
        </w:tc>
        <w:tc>
          <w:tcPr>
            <w:tcW w:w="1138"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color w:val="000000"/>
                <w:sz w:val="22"/>
                <w:szCs w:val="22"/>
              </w:rPr>
              <w:t>‒</w:t>
            </w:r>
          </w:p>
        </w:tc>
      </w:tr>
      <w:tr w:rsidR="00C76CCF" w:rsidRPr="00EF2D33" w:rsidTr="00066F54">
        <w:trPr>
          <w:trHeight w:val="87"/>
        </w:trPr>
        <w:tc>
          <w:tcPr>
            <w:tcW w:w="4160" w:type="dxa"/>
            <w:tcBorders>
              <w:top w:val="nil"/>
              <w:left w:val="nil"/>
              <w:bottom w:val="nil"/>
              <w:right w:val="nil"/>
            </w:tcBorders>
            <w:vAlign w:val="bottom"/>
          </w:tcPr>
          <w:p w:rsidR="00C76CCF" w:rsidRPr="00EF2D33" w:rsidRDefault="00C76CCF" w:rsidP="00066F54">
            <w:pPr>
              <w:spacing w:line="220" w:lineRule="exact"/>
              <w:ind w:left="369" w:hanging="3"/>
              <w:rPr>
                <w:sz w:val="22"/>
                <w:szCs w:val="22"/>
              </w:rPr>
            </w:pPr>
            <w:r w:rsidRPr="00EF2D33">
              <w:rPr>
                <w:sz w:val="22"/>
                <w:szCs w:val="22"/>
              </w:rPr>
              <w:t>вантажний річковий транспорт</w:t>
            </w:r>
          </w:p>
        </w:tc>
        <w:tc>
          <w:tcPr>
            <w:tcW w:w="1276" w:type="dxa"/>
            <w:tcBorders>
              <w:top w:val="nil"/>
              <w:left w:val="nil"/>
              <w:bottom w:val="nil"/>
              <w:right w:val="nil"/>
            </w:tcBorders>
            <w:vAlign w:val="bottom"/>
          </w:tcPr>
          <w:p w:rsidR="00C76CCF" w:rsidRPr="00EF2D33" w:rsidRDefault="00C76CCF" w:rsidP="00066F54">
            <w:pPr>
              <w:spacing w:line="220" w:lineRule="exact"/>
              <w:jc w:val="center"/>
              <w:rPr>
                <w:color w:val="000000"/>
                <w:sz w:val="22"/>
                <w:szCs w:val="22"/>
              </w:rPr>
            </w:pPr>
            <w:r w:rsidRPr="00EF2D33">
              <w:rPr>
                <w:color w:val="000000"/>
                <w:sz w:val="22"/>
                <w:szCs w:val="22"/>
              </w:rPr>
              <w:t>50.4</w:t>
            </w:r>
          </w:p>
        </w:tc>
        <w:tc>
          <w:tcPr>
            <w:tcW w:w="1980"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к</w:t>
            </w:r>
          </w:p>
        </w:tc>
        <w:tc>
          <w:tcPr>
            <w:tcW w:w="1138" w:type="dxa"/>
            <w:tcBorders>
              <w:top w:val="nil"/>
              <w:left w:val="nil"/>
              <w:bottom w:val="nil"/>
              <w:right w:val="nil"/>
            </w:tcBorders>
            <w:vAlign w:val="bottom"/>
          </w:tcPr>
          <w:p w:rsidR="00C76CCF" w:rsidRPr="00EF2D33" w:rsidRDefault="000909D6" w:rsidP="00066F54">
            <w:pPr>
              <w:spacing w:line="220" w:lineRule="exact"/>
              <w:jc w:val="right"/>
              <w:rPr>
                <w:color w:val="000000"/>
                <w:sz w:val="22"/>
                <w:szCs w:val="22"/>
              </w:rPr>
            </w:pPr>
            <w:r>
              <w:rPr>
                <w:color w:val="000000"/>
                <w:sz w:val="22"/>
                <w:szCs w:val="22"/>
              </w:rPr>
              <w:t>к</w:t>
            </w:r>
          </w:p>
        </w:tc>
        <w:tc>
          <w:tcPr>
            <w:tcW w:w="1154"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color w:val="000000"/>
                <w:sz w:val="22"/>
                <w:szCs w:val="22"/>
              </w:rPr>
              <w:t>‒</w:t>
            </w:r>
          </w:p>
        </w:tc>
      </w:tr>
      <w:tr w:rsidR="00C76CCF" w:rsidRPr="00EF2D33" w:rsidTr="00066F54">
        <w:trPr>
          <w:trHeight w:val="87"/>
        </w:trPr>
        <w:tc>
          <w:tcPr>
            <w:tcW w:w="4160" w:type="dxa"/>
            <w:tcBorders>
              <w:top w:val="nil"/>
              <w:left w:val="nil"/>
              <w:bottom w:val="nil"/>
              <w:right w:val="nil"/>
            </w:tcBorders>
            <w:vAlign w:val="bottom"/>
          </w:tcPr>
          <w:p w:rsidR="00C76CCF" w:rsidRPr="00EF2D33" w:rsidRDefault="00C76CCF" w:rsidP="00066F54">
            <w:pPr>
              <w:spacing w:line="220" w:lineRule="exact"/>
              <w:ind w:left="283"/>
              <w:rPr>
                <w:sz w:val="22"/>
                <w:szCs w:val="22"/>
              </w:rPr>
            </w:pPr>
            <w:r w:rsidRPr="00EF2D33">
              <w:rPr>
                <w:sz w:val="22"/>
                <w:szCs w:val="22"/>
              </w:rPr>
              <w:t>авіаційний транспорт</w:t>
            </w:r>
          </w:p>
        </w:tc>
        <w:tc>
          <w:tcPr>
            <w:tcW w:w="1276" w:type="dxa"/>
            <w:tcBorders>
              <w:top w:val="nil"/>
              <w:left w:val="nil"/>
              <w:bottom w:val="nil"/>
              <w:right w:val="nil"/>
            </w:tcBorders>
            <w:vAlign w:val="bottom"/>
          </w:tcPr>
          <w:p w:rsidR="00C76CCF" w:rsidRPr="00EF2D33" w:rsidRDefault="00C76CCF" w:rsidP="00066F54">
            <w:pPr>
              <w:spacing w:line="220" w:lineRule="exact"/>
              <w:jc w:val="center"/>
              <w:rPr>
                <w:color w:val="000000"/>
                <w:sz w:val="22"/>
                <w:szCs w:val="22"/>
              </w:rPr>
            </w:pPr>
            <w:r w:rsidRPr="00EF2D33">
              <w:rPr>
                <w:color w:val="000000"/>
                <w:sz w:val="22"/>
                <w:szCs w:val="22"/>
              </w:rPr>
              <w:t>51</w:t>
            </w:r>
          </w:p>
        </w:tc>
        <w:tc>
          <w:tcPr>
            <w:tcW w:w="1980"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0,4</w:t>
            </w:r>
          </w:p>
        </w:tc>
        <w:tc>
          <w:tcPr>
            <w:tcW w:w="1138" w:type="dxa"/>
            <w:tcBorders>
              <w:top w:val="nil"/>
              <w:left w:val="nil"/>
              <w:bottom w:val="nil"/>
              <w:right w:val="nil"/>
            </w:tcBorders>
            <w:vAlign w:val="bottom"/>
          </w:tcPr>
          <w:p w:rsidR="00C76CCF" w:rsidRPr="00EF2D33" w:rsidRDefault="00C76CCF" w:rsidP="00066F54">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color w:val="000000"/>
                <w:sz w:val="22"/>
                <w:szCs w:val="22"/>
              </w:rPr>
              <w:t>‒</w:t>
            </w:r>
          </w:p>
        </w:tc>
      </w:tr>
      <w:tr w:rsidR="00C76CCF" w:rsidRPr="00EF2D33" w:rsidTr="00066F54">
        <w:trPr>
          <w:trHeight w:val="154"/>
        </w:trPr>
        <w:tc>
          <w:tcPr>
            <w:tcW w:w="4160" w:type="dxa"/>
            <w:tcBorders>
              <w:top w:val="nil"/>
              <w:left w:val="nil"/>
              <w:bottom w:val="nil"/>
              <w:right w:val="nil"/>
            </w:tcBorders>
            <w:vAlign w:val="bottom"/>
          </w:tcPr>
          <w:p w:rsidR="00C76CCF" w:rsidRPr="00EF2D33" w:rsidRDefault="00C76CCF" w:rsidP="00066F54">
            <w:pPr>
              <w:spacing w:line="220" w:lineRule="exact"/>
              <w:ind w:left="369" w:hanging="3"/>
              <w:rPr>
                <w:sz w:val="22"/>
                <w:szCs w:val="22"/>
              </w:rPr>
            </w:pPr>
            <w:r w:rsidRPr="00EF2D33">
              <w:rPr>
                <w:sz w:val="22"/>
                <w:szCs w:val="22"/>
              </w:rPr>
              <w:t>пасажирський авіаційний транспорт</w:t>
            </w:r>
          </w:p>
        </w:tc>
        <w:tc>
          <w:tcPr>
            <w:tcW w:w="1276" w:type="dxa"/>
            <w:tcBorders>
              <w:top w:val="nil"/>
              <w:left w:val="nil"/>
              <w:bottom w:val="nil"/>
              <w:right w:val="nil"/>
            </w:tcBorders>
            <w:vAlign w:val="bottom"/>
          </w:tcPr>
          <w:p w:rsidR="00C76CCF" w:rsidRPr="00EF2D33" w:rsidRDefault="00C76CCF" w:rsidP="00066F54">
            <w:pPr>
              <w:spacing w:line="220" w:lineRule="exact"/>
              <w:jc w:val="center"/>
              <w:rPr>
                <w:color w:val="000000"/>
                <w:sz w:val="22"/>
                <w:szCs w:val="22"/>
                <w:lang w:eastAsia="uk-UA"/>
              </w:rPr>
            </w:pPr>
            <w:r w:rsidRPr="00EF2D33">
              <w:rPr>
                <w:color w:val="000000"/>
                <w:sz w:val="22"/>
                <w:szCs w:val="22"/>
              </w:rPr>
              <w:t>51.1</w:t>
            </w:r>
          </w:p>
        </w:tc>
        <w:tc>
          <w:tcPr>
            <w:tcW w:w="1980"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0,2</w:t>
            </w:r>
          </w:p>
        </w:tc>
        <w:tc>
          <w:tcPr>
            <w:tcW w:w="1138" w:type="dxa"/>
            <w:tcBorders>
              <w:top w:val="nil"/>
              <w:left w:val="nil"/>
              <w:bottom w:val="nil"/>
              <w:right w:val="nil"/>
            </w:tcBorders>
            <w:vAlign w:val="bottom"/>
          </w:tcPr>
          <w:p w:rsidR="00C76CCF" w:rsidRPr="00EF2D33" w:rsidRDefault="00C76CCF" w:rsidP="00066F54">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color w:val="000000"/>
                <w:sz w:val="22"/>
                <w:szCs w:val="22"/>
              </w:rPr>
              <w:t>‒</w:t>
            </w:r>
          </w:p>
        </w:tc>
      </w:tr>
      <w:tr w:rsidR="00C76CCF" w:rsidRPr="00EF2D33" w:rsidTr="00066F54">
        <w:trPr>
          <w:trHeight w:val="255"/>
        </w:trPr>
        <w:tc>
          <w:tcPr>
            <w:tcW w:w="4160" w:type="dxa"/>
            <w:tcBorders>
              <w:top w:val="nil"/>
              <w:left w:val="nil"/>
              <w:bottom w:val="nil"/>
              <w:right w:val="nil"/>
            </w:tcBorders>
            <w:vAlign w:val="bottom"/>
          </w:tcPr>
          <w:p w:rsidR="00C76CCF" w:rsidRPr="00EF2D33" w:rsidRDefault="00C76CCF" w:rsidP="00066F54">
            <w:pPr>
              <w:spacing w:line="220" w:lineRule="exact"/>
              <w:ind w:left="369" w:hanging="3"/>
              <w:rPr>
                <w:sz w:val="22"/>
                <w:szCs w:val="22"/>
              </w:rPr>
            </w:pPr>
            <w:r w:rsidRPr="00EF2D33">
              <w:rPr>
                <w:sz w:val="22"/>
                <w:szCs w:val="22"/>
              </w:rPr>
              <w:t>вантажний авіаційний транспорт та космічний транспорт</w:t>
            </w:r>
          </w:p>
        </w:tc>
        <w:tc>
          <w:tcPr>
            <w:tcW w:w="1276" w:type="dxa"/>
            <w:tcBorders>
              <w:top w:val="nil"/>
              <w:left w:val="nil"/>
              <w:bottom w:val="nil"/>
              <w:right w:val="nil"/>
            </w:tcBorders>
            <w:vAlign w:val="bottom"/>
          </w:tcPr>
          <w:p w:rsidR="00C76CCF" w:rsidRPr="00EF2D33" w:rsidRDefault="00C76CCF" w:rsidP="00066F54">
            <w:pPr>
              <w:spacing w:line="220" w:lineRule="exact"/>
              <w:jc w:val="center"/>
              <w:rPr>
                <w:color w:val="000000"/>
                <w:sz w:val="22"/>
                <w:szCs w:val="22"/>
              </w:rPr>
            </w:pPr>
            <w:r w:rsidRPr="00EF2D33">
              <w:rPr>
                <w:color w:val="000000"/>
                <w:sz w:val="22"/>
                <w:szCs w:val="22"/>
              </w:rPr>
              <w:t>51.2</w:t>
            </w:r>
          </w:p>
        </w:tc>
        <w:tc>
          <w:tcPr>
            <w:tcW w:w="1980"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0,2</w:t>
            </w:r>
          </w:p>
        </w:tc>
        <w:tc>
          <w:tcPr>
            <w:tcW w:w="1138" w:type="dxa"/>
            <w:tcBorders>
              <w:top w:val="nil"/>
              <w:left w:val="nil"/>
              <w:bottom w:val="nil"/>
              <w:right w:val="nil"/>
            </w:tcBorders>
            <w:vAlign w:val="bottom"/>
          </w:tcPr>
          <w:p w:rsidR="00C76CCF" w:rsidRPr="00EF2D33" w:rsidRDefault="00C76CCF" w:rsidP="00066F54">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color w:val="000000"/>
                <w:sz w:val="22"/>
                <w:szCs w:val="22"/>
              </w:rPr>
              <w:t>‒</w:t>
            </w:r>
          </w:p>
        </w:tc>
      </w:tr>
      <w:tr w:rsidR="00C76CCF" w:rsidRPr="00EF2D33" w:rsidTr="00066F54">
        <w:trPr>
          <w:trHeight w:val="272"/>
        </w:trPr>
        <w:tc>
          <w:tcPr>
            <w:tcW w:w="4160" w:type="dxa"/>
            <w:tcBorders>
              <w:top w:val="nil"/>
              <w:left w:val="nil"/>
              <w:bottom w:val="nil"/>
              <w:right w:val="nil"/>
            </w:tcBorders>
            <w:vAlign w:val="bottom"/>
          </w:tcPr>
          <w:p w:rsidR="00C76CCF" w:rsidRPr="00EF2D33" w:rsidRDefault="00C76CCF" w:rsidP="00066F54">
            <w:pPr>
              <w:spacing w:line="220" w:lineRule="exact"/>
              <w:ind w:left="283"/>
              <w:rPr>
                <w:sz w:val="22"/>
                <w:szCs w:val="22"/>
              </w:rPr>
            </w:pPr>
            <w:r w:rsidRPr="00EF2D33">
              <w:rPr>
                <w:sz w:val="22"/>
                <w:szCs w:val="22"/>
              </w:rPr>
              <w:t>складське господарство та допоміжна діяльність у сфері транспорту</w:t>
            </w:r>
          </w:p>
        </w:tc>
        <w:tc>
          <w:tcPr>
            <w:tcW w:w="1276" w:type="dxa"/>
            <w:tcBorders>
              <w:top w:val="nil"/>
              <w:left w:val="nil"/>
              <w:bottom w:val="nil"/>
              <w:right w:val="nil"/>
            </w:tcBorders>
            <w:vAlign w:val="bottom"/>
          </w:tcPr>
          <w:p w:rsidR="00C76CCF" w:rsidRPr="00EF2D33" w:rsidRDefault="00C76CCF" w:rsidP="00066F54">
            <w:pPr>
              <w:spacing w:line="220" w:lineRule="exact"/>
              <w:jc w:val="center"/>
              <w:rPr>
                <w:color w:val="000000"/>
                <w:sz w:val="22"/>
                <w:szCs w:val="22"/>
              </w:rPr>
            </w:pPr>
            <w:r w:rsidRPr="00EF2D33">
              <w:rPr>
                <w:color w:val="000000"/>
                <w:sz w:val="22"/>
                <w:szCs w:val="22"/>
              </w:rPr>
              <w:t>52</w:t>
            </w:r>
          </w:p>
        </w:tc>
        <w:tc>
          <w:tcPr>
            <w:tcW w:w="1980"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41,5</w:t>
            </w:r>
          </w:p>
        </w:tc>
        <w:tc>
          <w:tcPr>
            <w:tcW w:w="1138" w:type="dxa"/>
            <w:tcBorders>
              <w:top w:val="nil"/>
              <w:left w:val="nil"/>
              <w:bottom w:val="nil"/>
              <w:right w:val="nil"/>
            </w:tcBorders>
            <w:vAlign w:val="bottom"/>
          </w:tcPr>
          <w:p w:rsidR="00C76CCF" w:rsidRPr="00EF2D33" w:rsidRDefault="00F374A2" w:rsidP="00066F54">
            <w:pPr>
              <w:spacing w:line="220" w:lineRule="exact"/>
              <w:jc w:val="right"/>
              <w:rPr>
                <w:sz w:val="22"/>
                <w:szCs w:val="22"/>
              </w:rPr>
            </w:pPr>
            <w:r w:rsidRPr="00EF2D33">
              <w:rPr>
                <w:bCs/>
                <w:color w:val="000000"/>
                <w:sz w:val="22"/>
                <w:szCs w:val="22"/>
              </w:rPr>
              <w:t>1,5</w:t>
            </w:r>
          </w:p>
        </w:tc>
        <w:tc>
          <w:tcPr>
            <w:tcW w:w="1154"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color w:val="000000"/>
                <w:sz w:val="22"/>
                <w:szCs w:val="22"/>
              </w:rPr>
              <w:t>А</w:t>
            </w:r>
          </w:p>
        </w:tc>
      </w:tr>
      <w:tr w:rsidR="00C76CCF" w:rsidRPr="00EF2D33" w:rsidTr="00066F54">
        <w:trPr>
          <w:trHeight w:val="87"/>
        </w:trPr>
        <w:tc>
          <w:tcPr>
            <w:tcW w:w="4160" w:type="dxa"/>
            <w:tcBorders>
              <w:top w:val="nil"/>
              <w:left w:val="nil"/>
              <w:bottom w:val="nil"/>
              <w:right w:val="nil"/>
            </w:tcBorders>
            <w:vAlign w:val="bottom"/>
          </w:tcPr>
          <w:p w:rsidR="00C76CCF" w:rsidRPr="00EF2D33" w:rsidRDefault="00C76CCF" w:rsidP="00066F54">
            <w:pPr>
              <w:spacing w:line="220" w:lineRule="exact"/>
              <w:ind w:left="369" w:hanging="3"/>
              <w:rPr>
                <w:sz w:val="22"/>
                <w:szCs w:val="22"/>
              </w:rPr>
            </w:pPr>
            <w:r w:rsidRPr="00EF2D33">
              <w:rPr>
                <w:sz w:val="22"/>
                <w:szCs w:val="22"/>
              </w:rPr>
              <w:t>складське господарство</w:t>
            </w:r>
          </w:p>
        </w:tc>
        <w:tc>
          <w:tcPr>
            <w:tcW w:w="1276" w:type="dxa"/>
            <w:tcBorders>
              <w:top w:val="nil"/>
              <w:left w:val="nil"/>
              <w:bottom w:val="nil"/>
              <w:right w:val="nil"/>
            </w:tcBorders>
            <w:vAlign w:val="bottom"/>
          </w:tcPr>
          <w:p w:rsidR="00C76CCF" w:rsidRPr="00EF2D33" w:rsidRDefault="00C76CCF" w:rsidP="00066F54">
            <w:pPr>
              <w:spacing w:line="220" w:lineRule="exact"/>
              <w:jc w:val="center"/>
              <w:rPr>
                <w:color w:val="000000"/>
                <w:sz w:val="22"/>
                <w:szCs w:val="22"/>
                <w:lang w:eastAsia="uk-UA"/>
              </w:rPr>
            </w:pPr>
            <w:r w:rsidRPr="00EF2D33">
              <w:rPr>
                <w:color w:val="000000"/>
                <w:sz w:val="22"/>
                <w:szCs w:val="22"/>
              </w:rPr>
              <w:t>52.1</w:t>
            </w:r>
          </w:p>
        </w:tc>
        <w:tc>
          <w:tcPr>
            <w:tcW w:w="1980"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6,3</w:t>
            </w:r>
          </w:p>
        </w:tc>
        <w:tc>
          <w:tcPr>
            <w:tcW w:w="1138" w:type="dxa"/>
            <w:tcBorders>
              <w:top w:val="nil"/>
              <w:left w:val="nil"/>
              <w:bottom w:val="nil"/>
              <w:right w:val="nil"/>
            </w:tcBorders>
            <w:vAlign w:val="bottom"/>
          </w:tcPr>
          <w:p w:rsidR="00C76CCF" w:rsidRPr="00EF2D33" w:rsidRDefault="00760BE8" w:rsidP="00066F54">
            <w:pPr>
              <w:spacing w:line="220" w:lineRule="exact"/>
              <w:jc w:val="right"/>
              <w:rPr>
                <w:color w:val="000000"/>
                <w:sz w:val="22"/>
                <w:szCs w:val="22"/>
              </w:rPr>
            </w:pPr>
            <w:r w:rsidRPr="00EF2D33">
              <w:rPr>
                <w:color w:val="000000"/>
                <w:sz w:val="22"/>
                <w:szCs w:val="22"/>
              </w:rPr>
              <w:t>3,1</w:t>
            </w:r>
          </w:p>
        </w:tc>
        <w:tc>
          <w:tcPr>
            <w:tcW w:w="1154"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color w:val="000000"/>
                <w:sz w:val="22"/>
                <w:szCs w:val="22"/>
              </w:rPr>
              <w:t>А</w:t>
            </w:r>
          </w:p>
        </w:tc>
      </w:tr>
      <w:tr w:rsidR="00C76CCF" w:rsidRPr="00EF2D33" w:rsidTr="00066F54">
        <w:trPr>
          <w:trHeight w:val="87"/>
        </w:trPr>
        <w:tc>
          <w:tcPr>
            <w:tcW w:w="4160" w:type="dxa"/>
            <w:tcBorders>
              <w:top w:val="nil"/>
              <w:left w:val="nil"/>
              <w:bottom w:val="nil"/>
              <w:right w:val="nil"/>
            </w:tcBorders>
            <w:vAlign w:val="bottom"/>
          </w:tcPr>
          <w:p w:rsidR="00C76CCF" w:rsidRPr="00EF2D33" w:rsidRDefault="00C76CCF" w:rsidP="00066F54">
            <w:pPr>
              <w:spacing w:line="220" w:lineRule="exact"/>
              <w:ind w:left="369" w:hanging="3"/>
              <w:rPr>
                <w:sz w:val="22"/>
                <w:szCs w:val="22"/>
              </w:rPr>
            </w:pPr>
            <w:r w:rsidRPr="00EF2D33">
              <w:rPr>
                <w:sz w:val="22"/>
                <w:szCs w:val="22"/>
              </w:rPr>
              <w:t>допоміжна діяльність у сфері транспорту</w:t>
            </w:r>
          </w:p>
        </w:tc>
        <w:tc>
          <w:tcPr>
            <w:tcW w:w="1276" w:type="dxa"/>
            <w:tcBorders>
              <w:top w:val="nil"/>
              <w:left w:val="nil"/>
              <w:bottom w:val="nil"/>
              <w:right w:val="nil"/>
            </w:tcBorders>
            <w:vAlign w:val="bottom"/>
          </w:tcPr>
          <w:p w:rsidR="00C76CCF" w:rsidRPr="00EF2D33" w:rsidRDefault="00C76CCF" w:rsidP="00066F54">
            <w:pPr>
              <w:spacing w:line="220" w:lineRule="exact"/>
              <w:jc w:val="center"/>
              <w:rPr>
                <w:color w:val="000000"/>
                <w:sz w:val="22"/>
                <w:szCs w:val="22"/>
              </w:rPr>
            </w:pPr>
            <w:r w:rsidRPr="00EF2D33">
              <w:rPr>
                <w:color w:val="000000"/>
                <w:sz w:val="22"/>
                <w:szCs w:val="22"/>
              </w:rPr>
              <w:t>52.2</w:t>
            </w:r>
          </w:p>
        </w:tc>
        <w:tc>
          <w:tcPr>
            <w:tcW w:w="1980"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35,3</w:t>
            </w:r>
          </w:p>
        </w:tc>
        <w:tc>
          <w:tcPr>
            <w:tcW w:w="1138" w:type="dxa"/>
            <w:tcBorders>
              <w:top w:val="nil"/>
              <w:left w:val="nil"/>
              <w:bottom w:val="nil"/>
              <w:right w:val="nil"/>
            </w:tcBorders>
            <w:vAlign w:val="bottom"/>
          </w:tcPr>
          <w:p w:rsidR="00C76CCF" w:rsidRPr="00EF2D33" w:rsidRDefault="00760BE8" w:rsidP="00206344">
            <w:pPr>
              <w:spacing w:line="220" w:lineRule="exact"/>
              <w:jc w:val="right"/>
              <w:rPr>
                <w:color w:val="000000"/>
                <w:sz w:val="22"/>
                <w:szCs w:val="22"/>
              </w:rPr>
            </w:pPr>
            <w:r w:rsidRPr="00EF2D33">
              <w:rPr>
                <w:color w:val="000000"/>
                <w:sz w:val="22"/>
                <w:szCs w:val="22"/>
              </w:rPr>
              <w:t>1,</w:t>
            </w:r>
            <w:r w:rsidR="00206344" w:rsidRPr="00EF2D33">
              <w:rPr>
                <w:color w:val="000000"/>
                <w:sz w:val="22"/>
                <w:szCs w:val="22"/>
              </w:rPr>
              <w:t>7</w:t>
            </w:r>
          </w:p>
        </w:tc>
        <w:tc>
          <w:tcPr>
            <w:tcW w:w="1154"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color w:val="000000"/>
                <w:sz w:val="22"/>
                <w:szCs w:val="22"/>
              </w:rPr>
              <w:t>А</w:t>
            </w:r>
          </w:p>
        </w:tc>
      </w:tr>
      <w:tr w:rsidR="00C76CCF" w:rsidRPr="00EF2D33" w:rsidTr="00066F54">
        <w:trPr>
          <w:trHeight w:val="87"/>
        </w:trPr>
        <w:tc>
          <w:tcPr>
            <w:tcW w:w="4160" w:type="dxa"/>
            <w:tcBorders>
              <w:top w:val="nil"/>
              <w:left w:val="nil"/>
              <w:bottom w:val="nil"/>
              <w:right w:val="nil"/>
            </w:tcBorders>
            <w:vAlign w:val="bottom"/>
          </w:tcPr>
          <w:p w:rsidR="00C76CCF" w:rsidRPr="00EF2D33" w:rsidRDefault="00C76CCF" w:rsidP="00066F54">
            <w:pPr>
              <w:spacing w:line="220" w:lineRule="exact"/>
              <w:ind w:left="283"/>
              <w:rPr>
                <w:sz w:val="22"/>
                <w:szCs w:val="22"/>
              </w:rPr>
            </w:pPr>
            <w:r w:rsidRPr="00EF2D33">
              <w:rPr>
                <w:sz w:val="22"/>
                <w:szCs w:val="22"/>
              </w:rPr>
              <w:t>поштова та кур'єрська діяльність</w:t>
            </w:r>
          </w:p>
        </w:tc>
        <w:tc>
          <w:tcPr>
            <w:tcW w:w="1276" w:type="dxa"/>
            <w:tcBorders>
              <w:top w:val="nil"/>
              <w:left w:val="nil"/>
              <w:bottom w:val="nil"/>
              <w:right w:val="nil"/>
            </w:tcBorders>
            <w:vAlign w:val="bottom"/>
          </w:tcPr>
          <w:p w:rsidR="00C76CCF" w:rsidRPr="00EF2D33" w:rsidRDefault="00C76CCF" w:rsidP="00066F54">
            <w:pPr>
              <w:spacing w:line="220" w:lineRule="exact"/>
              <w:jc w:val="center"/>
              <w:rPr>
                <w:color w:val="000000"/>
                <w:sz w:val="22"/>
                <w:szCs w:val="22"/>
              </w:rPr>
            </w:pPr>
            <w:r w:rsidRPr="00EF2D33">
              <w:rPr>
                <w:color w:val="000000"/>
                <w:sz w:val="22"/>
                <w:szCs w:val="22"/>
              </w:rPr>
              <w:t>53</w:t>
            </w:r>
          </w:p>
        </w:tc>
        <w:tc>
          <w:tcPr>
            <w:tcW w:w="1980"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0,7</w:t>
            </w:r>
          </w:p>
        </w:tc>
        <w:tc>
          <w:tcPr>
            <w:tcW w:w="1138" w:type="dxa"/>
            <w:tcBorders>
              <w:top w:val="nil"/>
              <w:left w:val="nil"/>
              <w:bottom w:val="nil"/>
              <w:right w:val="nil"/>
            </w:tcBorders>
            <w:vAlign w:val="bottom"/>
          </w:tcPr>
          <w:p w:rsidR="00C76CCF" w:rsidRPr="00EF2D33" w:rsidRDefault="00C76CCF" w:rsidP="00066F54">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color w:val="000000"/>
                <w:sz w:val="22"/>
                <w:szCs w:val="22"/>
              </w:rPr>
              <w:t>‒</w:t>
            </w:r>
          </w:p>
        </w:tc>
      </w:tr>
      <w:tr w:rsidR="00C76CCF" w:rsidRPr="00EF2D33" w:rsidTr="00066F54">
        <w:trPr>
          <w:trHeight w:val="87"/>
        </w:trPr>
        <w:tc>
          <w:tcPr>
            <w:tcW w:w="4160" w:type="dxa"/>
            <w:tcBorders>
              <w:top w:val="nil"/>
              <w:left w:val="nil"/>
              <w:bottom w:val="nil"/>
              <w:right w:val="nil"/>
            </w:tcBorders>
            <w:vAlign w:val="bottom"/>
          </w:tcPr>
          <w:p w:rsidR="00C76CCF" w:rsidRPr="00EF2D33" w:rsidRDefault="00C76CCF" w:rsidP="00066F54">
            <w:pPr>
              <w:spacing w:line="220" w:lineRule="exact"/>
              <w:ind w:left="369" w:hanging="3"/>
              <w:rPr>
                <w:sz w:val="22"/>
                <w:szCs w:val="22"/>
              </w:rPr>
            </w:pPr>
            <w:r w:rsidRPr="00EF2D33">
              <w:rPr>
                <w:sz w:val="22"/>
                <w:szCs w:val="22"/>
              </w:rPr>
              <w:t>діяльність національної пошти</w:t>
            </w:r>
          </w:p>
        </w:tc>
        <w:tc>
          <w:tcPr>
            <w:tcW w:w="1276" w:type="dxa"/>
            <w:tcBorders>
              <w:top w:val="nil"/>
              <w:left w:val="nil"/>
              <w:bottom w:val="nil"/>
              <w:right w:val="nil"/>
            </w:tcBorders>
            <w:vAlign w:val="bottom"/>
          </w:tcPr>
          <w:p w:rsidR="00C76CCF" w:rsidRPr="00EF2D33" w:rsidRDefault="00C76CCF" w:rsidP="00066F54">
            <w:pPr>
              <w:spacing w:line="220" w:lineRule="exact"/>
              <w:jc w:val="center"/>
              <w:rPr>
                <w:color w:val="000000"/>
                <w:sz w:val="22"/>
                <w:szCs w:val="22"/>
                <w:lang w:eastAsia="uk-UA"/>
              </w:rPr>
            </w:pPr>
            <w:r w:rsidRPr="00EF2D33">
              <w:rPr>
                <w:color w:val="000000"/>
                <w:sz w:val="22"/>
                <w:szCs w:val="22"/>
              </w:rPr>
              <w:t>53.1</w:t>
            </w:r>
          </w:p>
        </w:tc>
        <w:tc>
          <w:tcPr>
            <w:tcW w:w="1980"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к</w:t>
            </w:r>
          </w:p>
        </w:tc>
        <w:tc>
          <w:tcPr>
            <w:tcW w:w="1138" w:type="dxa"/>
            <w:tcBorders>
              <w:top w:val="nil"/>
              <w:left w:val="nil"/>
              <w:bottom w:val="nil"/>
              <w:right w:val="nil"/>
            </w:tcBorders>
            <w:vAlign w:val="bottom"/>
          </w:tcPr>
          <w:p w:rsidR="00C76CCF" w:rsidRPr="00EF2D33" w:rsidRDefault="00C76CCF" w:rsidP="00066F54">
            <w:pPr>
              <w:spacing w:line="220" w:lineRule="exact"/>
              <w:jc w:val="right"/>
              <w:rPr>
                <w:sz w:val="22"/>
                <w:szCs w:val="22"/>
              </w:rPr>
            </w:pPr>
            <w:r w:rsidRPr="00EF2D33">
              <w:rPr>
                <w:color w:val="000000"/>
                <w:sz w:val="22"/>
                <w:szCs w:val="22"/>
              </w:rPr>
              <w:t>к</w:t>
            </w:r>
          </w:p>
        </w:tc>
        <w:tc>
          <w:tcPr>
            <w:tcW w:w="1154"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color w:val="000000"/>
                <w:sz w:val="22"/>
                <w:szCs w:val="22"/>
              </w:rPr>
              <w:t>‒</w:t>
            </w:r>
          </w:p>
        </w:tc>
      </w:tr>
      <w:tr w:rsidR="00C76CCF" w:rsidRPr="00EF2D33" w:rsidTr="00066F54">
        <w:trPr>
          <w:trHeight w:val="255"/>
        </w:trPr>
        <w:tc>
          <w:tcPr>
            <w:tcW w:w="4160" w:type="dxa"/>
            <w:tcBorders>
              <w:top w:val="nil"/>
              <w:left w:val="nil"/>
              <w:bottom w:val="nil"/>
              <w:right w:val="nil"/>
            </w:tcBorders>
            <w:vAlign w:val="bottom"/>
          </w:tcPr>
          <w:p w:rsidR="00C76CCF" w:rsidRPr="00EF2D33" w:rsidRDefault="00C76CCF" w:rsidP="00066F54">
            <w:pPr>
              <w:spacing w:line="220" w:lineRule="exact"/>
              <w:ind w:left="369" w:hanging="3"/>
              <w:rPr>
                <w:sz w:val="22"/>
                <w:szCs w:val="22"/>
              </w:rPr>
            </w:pPr>
            <w:r w:rsidRPr="00EF2D33">
              <w:rPr>
                <w:sz w:val="22"/>
                <w:szCs w:val="22"/>
              </w:rPr>
              <w:t>інша поштова та кур'єрська діяльність</w:t>
            </w:r>
          </w:p>
        </w:tc>
        <w:tc>
          <w:tcPr>
            <w:tcW w:w="1276" w:type="dxa"/>
            <w:tcBorders>
              <w:top w:val="nil"/>
              <w:left w:val="nil"/>
              <w:bottom w:val="nil"/>
              <w:right w:val="nil"/>
            </w:tcBorders>
            <w:vAlign w:val="bottom"/>
          </w:tcPr>
          <w:p w:rsidR="00C76CCF" w:rsidRPr="00EF2D33" w:rsidRDefault="00C76CCF" w:rsidP="00066F54">
            <w:pPr>
              <w:spacing w:line="220" w:lineRule="exact"/>
              <w:jc w:val="center"/>
              <w:rPr>
                <w:color w:val="000000"/>
                <w:sz w:val="22"/>
                <w:szCs w:val="22"/>
              </w:rPr>
            </w:pPr>
            <w:r w:rsidRPr="00EF2D33">
              <w:rPr>
                <w:color w:val="000000"/>
                <w:sz w:val="22"/>
                <w:szCs w:val="22"/>
              </w:rPr>
              <w:t>53.2</w:t>
            </w:r>
          </w:p>
        </w:tc>
        <w:tc>
          <w:tcPr>
            <w:tcW w:w="1980" w:type="dxa"/>
            <w:tcBorders>
              <w:top w:val="nil"/>
              <w:left w:val="nil"/>
              <w:bottom w:val="nil"/>
              <w:right w:val="nil"/>
            </w:tcBorders>
            <w:vAlign w:val="bottom"/>
          </w:tcPr>
          <w:p w:rsidR="00C76CCF" w:rsidRPr="00EF2D33" w:rsidRDefault="00C76CCF" w:rsidP="00066F54">
            <w:pPr>
              <w:spacing w:line="220" w:lineRule="exact"/>
              <w:jc w:val="right"/>
              <w:rPr>
                <w:color w:val="000000"/>
                <w:sz w:val="22"/>
                <w:szCs w:val="22"/>
              </w:rPr>
            </w:pPr>
            <w:r w:rsidRPr="00EF2D33">
              <w:rPr>
                <w:color w:val="000000"/>
                <w:sz w:val="22"/>
                <w:szCs w:val="22"/>
              </w:rPr>
              <w:t>к</w:t>
            </w:r>
          </w:p>
        </w:tc>
        <w:tc>
          <w:tcPr>
            <w:tcW w:w="1138" w:type="dxa"/>
            <w:tcBorders>
              <w:top w:val="nil"/>
              <w:left w:val="nil"/>
              <w:bottom w:val="nil"/>
              <w:right w:val="nil"/>
            </w:tcBorders>
            <w:vAlign w:val="bottom"/>
          </w:tcPr>
          <w:p w:rsidR="00C76CCF" w:rsidRPr="00EF2D33" w:rsidRDefault="00C76CCF" w:rsidP="00066F54">
            <w:pPr>
              <w:spacing w:line="220" w:lineRule="exact"/>
              <w:jc w:val="right"/>
              <w:rPr>
                <w:sz w:val="22"/>
                <w:szCs w:val="22"/>
              </w:rPr>
            </w:pPr>
            <w:r w:rsidRPr="00EF2D33">
              <w:rPr>
                <w:color w:val="000000"/>
                <w:sz w:val="22"/>
                <w:szCs w:val="22"/>
              </w:rPr>
              <w:t>к</w:t>
            </w:r>
          </w:p>
        </w:tc>
        <w:tc>
          <w:tcPr>
            <w:tcW w:w="1154" w:type="dxa"/>
            <w:tcBorders>
              <w:top w:val="nil"/>
              <w:left w:val="nil"/>
              <w:bottom w:val="nil"/>
              <w:right w:val="nil"/>
            </w:tcBorders>
            <w:vAlign w:val="bottom"/>
          </w:tcPr>
          <w:p w:rsidR="00C76CCF" w:rsidRPr="00EF2D33" w:rsidRDefault="00C76CCF" w:rsidP="00066F54">
            <w:pPr>
              <w:spacing w:line="220" w:lineRule="exact"/>
              <w:jc w:val="center"/>
              <w:rPr>
                <w:sz w:val="22"/>
                <w:szCs w:val="22"/>
              </w:rPr>
            </w:pPr>
            <w:r w:rsidRPr="00EF2D33">
              <w:rPr>
                <w:color w:val="000000"/>
                <w:sz w:val="22"/>
                <w:szCs w:val="22"/>
              </w:rPr>
              <w:t>‒</w:t>
            </w:r>
          </w:p>
        </w:tc>
      </w:tr>
      <w:tr w:rsidR="00066F54" w:rsidRPr="00EF2D33" w:rsidTr="00066F54">
        <w:trPr>
          <w:trHeight w:val="255"/>
        </w:trPr>
        <w:tc>
          <w:tcPr>
            <w:tcW w:w="4160" w:type="dxa"/>
            <w:tcBorders>
              <w:top w:val="nil"/>
              <w:left w:val="nil"/>
              <w:bottom w:val="nil"/>
              <w:right w:val="nil"/>
            </w:tcBorders>
            <w:vAlign w:val="bottom"/>
          </w:tcPr>
          <w:p w:rsidR="00066F54" w:rsidRPr="00EF2D33" w:rsidRDefault="00066F54" w:rsidP="00066F54">
            <w:pPr>
              <w:spacing w:line="220" w:lineRule="exact"/>
              <w:ind w:left="57"/>
              <w:rPr>
                <w:sz w:val="22"/>
                <w:szCs w:val="22"/>
              </w:rPr>
            </w:pPr>
            <w:r w:rsidRPr="00EF2D33">
              <w:rPr>
                <w:sz w:val="22"/>
                <w:szCs w:val="22"/>
              </w:rPr>
              <w:t>Тимчасове розміщування й організація харчування</w:t>
            </w:r>
          </w:p>
        </w:tc>
        <w:tc>
          <w:tcPr>
            <w:tcW w:w="1276" w:type="dxa"/>
            <w:tcBorders>
              <w:top w:val="nil"/>
              <w:left w:val="nil"/>
              <w:bottom w:val="nil"/>
              <w:right w:val="nil"/>
            </w:tcBorders>
            <w:vAlign w:val="bottom"/>
          </w:tcPr>
          <w:p w:rsidR="00066F54" w:rsidRPr="00EF2D33" w:rsidRDefault="00066F54" w:rsidP="00066F54">
            <w:pPr>
              <w:spacing w:line="220" w:lineRule="exact"/>
              <w:jc w:val="center"/>
              <w:rPr>
                <w:color w:val="000000"/>
                <w:sz w:val="22"/>
                <w:szCs w:val="22"/>
              </w:rPr>
            </w:pPr>
            <w:r w:rsidRPr="00EF2D33">
              <w:rPr>
                <w:color w:val="000000"/>
                <w:sz w:val="22"/>
                <w:szCs w:val="22"/>
              </w:rPr>
              <w:t>I</w:t>
            </w:r>
          </w:p>
        </w:tc>
        <w:tc>
          <w:tcPr>
            <w:tcW w:w="1980" w:type="dxa"/>
            <w:tcBorders>
              <w:top w:val="nil"/>
              <w:left w:val="nil"/>
              <w:bottom w:val="nil"/>
              <w:right w:val="nil"/>
            </w:tcBorders>
            <w:vAlign w:val="bottom"/>
          </w:tcPr>
          <w:p w:rsidR="00066F54" w:rsidRPr="00EF2D33" w:rsidRDefault="00066F54" w:rsidP="00066F54">
            <w:pPr>
              <w:spacing w:line="220" w:lineRule="exact"/>
              <w:jc w:val="right"/>
              <w:rPr>
                <w:color w:val="000000"/>
                <w:sz w:val="22"/>
                <w:szCs w:val="22"/>
                <w:lang w:eastAsia="uk-UA"/>
              </w:rPr>
            </w:pPr>
            <w:r w:rsidRPr="00EF2D33">
              <w:rPr>
                <w:color w:val="000000"/>
                <w:sz w:val="22"/>
                <w:szCs w:val="22"/>
              </w:rPr>
              <w:t>9,8</w:t>
            </w:r>
          </w:p>
        </w:tc>
        <w:tc>
          <w:tcPr>
            <w:tcW w:w="1138" w:type="dxa"/>
            <w:tcBorders>
              <w:top w:val="nil"/>
              <w:left w:val="nil"/>
              <w:bottom w:val="nil"/>
              <w:right w:val="nil"/>
            </w:tcBorders>
            <w:vAlign w:val="bottom"/>
          </w:tcPr>
          <w:p w:rsidR="00066F54" w:rsidRPr="00EF2D33" w:rsidRDefault="00066F54" w:rsidP="00A9445E">
            <w:pPr>
              <w:spacing w:line="220" w:lineRule="exact"/>
              <w:jc w:val="right"/>
              <w:rPr>
                <w:sz w:val="22"/>
                <w:szCs w:val="22"/>
                <w:lang w:val="ru-RU"/>
              </w:rPr>
            </w:pPr>
            <w:r w:rsidRPr="00EF2D33">
              <w:rPr>
                <w:color w:val="000000"/>
                <w:sz w:val="22"/>
                <w:szCs w:val="22"/>
              </w:rPr>
              <w:t>1,</w:t>
            </w:r>
            <w:r w:rsidR="00A9445E" w:rsidRPr="00EF2D33">
              <w:rPr>
                <w:color w:val="000000"/>
                <w:sz w:val="22"/>
                <w:szCs w:val="22"/>
              </w:rPr>
              <w:t>6</w:t>
            </w:r>
          </w:p>
        </w:tc>
        <w:tc>
          <w:tcPr>
            <w:tcW w:w="1154" w:type="dxa"/>
            <w:tcBorders>
              <w:top w:val="nil"/>
              <w:left w:val="nil"/>
              <w:bottom w:val="nil"/>
              <w:right w:val="nil"/>
            </w:tcBorders>
            <w:vAlign w:val="bottom"/>
          </w:tcPr>
          <w:p w:rsidR="00066F54" w:rsidRPr="00EF2D33" w:rsidRDefault="00066F54" w:rsidP="00066F54">
            <w:pPr>
              <w:spacing w:line="220" w:lineRule="exact"/>
              <w:jc w:val="center"/>
              <w:rPr>
                <w:sz w:val="22"/>
                <w:szCs w:val="22"/>
              </w:rPr>
            </w:pPr>
            <w:r w:rsidRPr="00EF2D33">
              <w:rPr>
                <w:color w:val="000000"/>
                <w:sz w:val="22"/>
                <w:szCs w:val="22"/>
              </w:rPr>
              <w:t>А</w:t>
            </w:r>
          </w:p>
        </w:tc>
      </w:tr>
      <w:tr w:rsidR="00066F54" w:rsidRPr="00EF2D33" w:rsidTr="00066F54">
        <w:trPr>
          <w:trHeight w:val="87"/>
        </w:trPr>
        <w:tc>
          <w:tcPr>
            <w:tcW w:w="4160" w:type="dxa"/>
            <w:tcBorders>
              <w:top w:val="nil"/>
              <w:left w:val="nil"/>
              <w:right w:val="nil"/>
            </w:tcBorders>
          </w:tcPr>
          <w:p w:rsidR="00066F54" w:rsidRPr="00EF2D33" w:rsidRDefault="00066F54" w:rsidP="00066F54">
            <w:pPr>
              <w:spacing w:line="220" w:lineRule="exact"/>
              <w:ind w:left="227"/>
              <w:rPr>
                <w:sz w:val="22"/>
                <w:szCs w:val="22"/>
              </w:rPr>
            </w:pPr>
            <w:r w:rsidRPr="00EF2D33">
              <w:rPr>
                <w:sz w:val="22"/>
                <w:szCs w:val="22"/>
              </w:rPr>
              <w:t>тимчасове розміщування</w:t>
            </w:r>
          </w:p>
        </w:tc>
        <w:tc>
          <w:tcPr>
            <w:tcW w:w="1276" w:type="dxa"/>
            <w:tcBorders>
              <w:top w:val="nil"/>
              <w:left w:val="nil"/>
              <w:right w:val="nil"/>
            </w:tcBorders>
            <w:vAlign w:val="bottom"/>
          </w:tcPr>
          <w:p w:rsidR="00066F54" w:rsidRPr="00EF2D33" w:rsidRDefault="00066F54" w:rsidP="00066F54">
            <w:pPr>
              <w:spacing w:line="220" w:lineRule="exact"/>
              <w:ind w:firstLineChars="11" w:firstLine="24"/>
              <w:jc w:val="center"/>
              <w:rPr>
                <w:color w:val="000000"/>
                <w:sz w:val="22"/>
                <w:szCs w:val="22"/>
              </w:rPr>
            </w:pPr>
            <w:r w:rsidRPr="00EF2D33">
              <w:rPr>
                <w:color w:val="000000"/>
                <w:sz w:val="22"/>
                <w:szCs w:val="22"/>
              </w:rPr>
              <w:t>55</w:t>
            </w:r>
          </w:p>
        </w:tc>
        <w:tc>
          <w:tcPr>
            <w:tcW w:w="1980" w:type="dxa"/>
            <w:tcBorders>
              <w:top w:val="nil"/>
              <w:left w:val="nil"/>
              <w:right w:val="nil"/>
            </w:tcBorders>
            <w:vAlign w:val="bottom"/>
          </w:tcPr>
          <w:p w:rsidR="00066F54" w:rsidRPr="00EF2D33" w:rsidRDefault="00066F54" w:rsidP="00066F54">
            <w:pPr>
              <w:spacing w:line="220" w:lineRule="exact"/>
              <w:jc w:val="right"/>
              <w:rPr>
                <w:color w:val="000000"/>
                <w:sz w:val="22"/>
                <w:szCs w:val="22"/>
              </w:rPr>
            </w:pPr>
            <w:r w:rsidRPr="00EF2D33">
              <w:rPr>
                <w:color w:val="000000"/>
                <w:sz w:val="22"/>
                <w:szCs w:val="22"/>
              </w:rPr>
              <w:t>2,1</w:t>
            </w:r>
          </w:p>
        </w:tc>
        <w:tc>
          <w:tcPr>
            <w:tcW w:w="1138" w:type="dxa"/>
            <w:tcBorders>
              <w:top w:val="nil"/>
              <w:left w:val="nil"/>
              <w:right w:val="nil"/>
            </w:tcBorders>
            <w:vAlign w:val="bottom"/>
          </w:tcPr>
          <w:p w:rsidR="00066F54" w:rsidRPr="00EF2D33" w:rsidRDefault="00066F54" w:rsidP="00072500">
            <w:pPr>
              <w:spacing w:line="220" w:lineRule="exact"/>
              <w:jc w:val="right"/>
              <w:rPr>
                <w:sz w:val="22"/>
                <w:szCs w:val="22"/>
              </w:rPr>
            </w:pPr>
            <w:r w:rsidRPr="00EF2D33">
              <w:rPr>
                <w:bCs/>
                <w:color w:val="000000"/>
                <w:sz w:val="22"/>
                <w:szCs w:val="22"/>
              </w:rPr>
              <w:t>2,</w:t>
            </w:r>
            <w:r w:rsidR="00072500" w:rsidRPr="00EF2D33">
              <w:rPr>
                <w:bCs/>
                <w:color w:val="000000"/>
                <w:sz w:val="22"/>
                <w:szCs w:val="22"/>
              </w:rPr>
              <w:t>7</w:t>
            </w:r>
          </w:p>
        </w:tc>
        <w:tc>
          <w:tcPr>
            <w:tcW w:w="1154" w:type="dxa"/>
            <w:tcBorders>
              <w:top w:val="nil"/>
              <w:left w:val="nil"/>
              <w:right w:val="nil"/>
            </w:tcBorders>
            <w:vAlign w:val="bottom"/>
          </w:tcPr>
          <w:p w:rsidR="00066F54" w:rsidRPr="00EF2D33" w:rsidRDefault="00066F54" w:rsidP="00066F54">
            <w:pPr>
              <w:spacing w:line="220" w:lineRule="exact"/>
              <w:jc w:val="center"/>
              <w:rPr>
                <w:sz w:val="22"/>
                <w:szCs w:val="22"/>
              </w:rPr>
            </w:pPr>
            <w:r w:rsidRPr="00EF2D33">
              <w:rPr>
                <w:color w:val="000000"/>
                <w:sz w:val="22"/>
                <w:szCs w:val="22"/>
              </w:rPr>
              <w:t>А</w:t>
            </w:r>
          </w:p>
        </w:tc>
      </w:tr>
      <w:tr w:rsidR="00066F54" w:rsidRPr="00EF2D33" w:rsidTr="00066F54">
        <w:trPr>
          <w:trHeight w:val="181"/>
        </w:trPr>
        <w:tc>
          <w:tcPr>
            <w:tcW w:w="4160" w:type="dxa"/>
            <w:tcBorders>
              <w:top w:val="nil"/>
              <w:left w:val="nil"/>
              <w:right w:val="nil"/>
            </w:tcBorders>
            <w:vAlign w:val="bottom"/>
          </w:tcPr>
          <w:p w:rsidR="00066F54" w:rsidRPr="00EF2D33" w:rsidRDefault="00066F54" w:rsidP="008F2F24">
            <w:pPr>
              <w:spacing w:line="220" w:lineRule="exact"/>
              <w:ind w:left="340" w:hanging="3"/>
              <w:rPr>
                <w:sz w:val="22"/>
                <w:szCs w:val="22"/>
              </w:rPr>
            </w:pPr>
            <w:r w:rsidRPr="00EF2D33">
              <w:rPr>
                <w:sz w:val="22"/>
                <w:szCs w:val="22"/>
              </w:rPr>
              <w:t>діяльність готелів і подібних засобів тимчасового розміщування</w:t>
            </w:r>
          </w:p>
        </w:tc>
        <w:tc>
          <w:tcPr>
            <w:tcW w:w="1276" w:type="dxa"/>
            <w:tcBorders>
              <w:top w:val="nil"/>
              <w:left w:val="nil"/>
              <w:right w:val="nil"/>
            </w:tcBorders>
            <w:vAlign w:val="bottom"/>
          </w:tcPr>
          <w:p w:rsidR="00066F54" w:rsidRPr="00EF2D33" w:rsidRDefault="00066F54" w:rsidP="00066F54">
            <w:pPr>
              <w:spacing w:line="220" w:lineRule="exact"/>
              <w:jc w:val="center"/>
              <w:rPr>
                <w:color w:val="000000"/>
                <w:sz w:val="22"/>
                <w:szCs w:val="22"/>
                <w:lang w:eastAsia="uk-UA"/>
              </w:rPr>
            </w:pPr>
            <w:r w:rsidRPr="00EF2D33">
              <w:rPr>
                <w:color w:val="000000"/>
                <w:sz w:val="22"/>
                <w:szCs w:val="22"/>
              </w:rPr>
              <w:t>55.1</w:t>
            </w:r>
          </w:p>
        </w:tc>
        <w:tc>
          <w:tcPr>
            <w:tcW w:w="1980" w:type="dxa"/>
            <w:tcBorders>
              <w:top w:val="nil"/>
              <w:left w:val="nil"/>
              <w:right w:val="nil"/>
            </w:tcBorders>
            <w:vAlign w:val="bottom"/>
          </w:tcPr>
          <w:p w:rsidR="00066F54" w:rsidRPr="00EF2D33" w:rsidRDefault="00066F54" w:rsidP="00066F54">
            <w:pPr>
              <w:spacing w:line="220" w:lineRule="exact"/>
              <w:jc w:val="right"/>
              <w:rPr>
                <w:color w:val="000000"/>
                <w:sz w:val="22"/>
                <w:szCs w:val="22"/>
              </w:rPr>
            </w:pPr>
            <w:r w:rsidRPr="00EF2D33">
              <w:rPr>
                <w:color w:val="000000"/>
                <w:sz w:val="22"/>
                <w:szCs w:val="22"/>
              </w:rPr>
              <w:t>1,5</w:t>
            </w:r>
          </w:p>
        </w:tc>
        <w:tc>
          <w:tcPr>
            <w:tcW w:w="1138" w:type="dxa"/>
            <w:tcBorders>
              <w:top w:val="nil"/>
              <w:left w:val="nil"/>
              <w:right w:val="nil"/>
            </w:tcBorders>
            <w:vAlign w:val="bottom"/>
          </w:tcPr>
          <w:p w:rsidR="00066F54" w:rsidRPr="00EF2D33" w:rsidRDefault="00760BE8" w:rsidP="00066F54">
            <w:pPr>
              <w:spacing w:line="220" w:lineRule="exact"/>
              <w:jc w:val="right"/>
              <w:rPr>
                <w:sz w:val="22"/>
                <w:szCs w:val="22"/>
              </w:rPr>
            </w:pPr>
            <w:r w:rsidRPr="00EF2D33">
              <w:rPr>
                <w:color w:val="000000"/>
                <w:sz w:val="22"/>
                <w:szCs w:val="22"/>
              </w:rPr>
              <w:t>4,2</w:t>
            </w:r>
          </w:p>
        </w:tc>
        <w:tc>
          <w:tcPr>
            <w:tcW w:w="1154" w:type="dxa"/>
            <w:tcBorders>
              <w:top w:val="nil"/>
              <w:left w:val="nil"/>
              <w:right w:val="nil"/>
            </w:tcBorders>
            <w:vAlign w:val="bottom"/>
          </w:tcPr>
          <w:p w:rsidR="00066F54" w:rsidRPr="00EF2D33" w:rsidRDefault="00066F54" w:rsidP="00066F54">
            <w:pPr>
              <w:spacing w:line="220" w:lineRule="exact"/>
              <w:jc w:val="center"/>
              <w:rPr>
                <w:sz w:val="22"/>
                <w:szCs w:val="22"/>
              </w:rPr>
            </w:pPr>
            <w:r w:rsidRPr="00EF2D33">
              <w:rPr>
                <w:color w:val="000000"/>
                <w:sz w:val="22"/>
                <w:szCs w:val="22"/>
              </w:rPr>
              <w:t>А</w:t>
            </w:r>
          </w:p>
        </w:tc>
      </w:tr>
      <w:tr w:rsidR="00066F54" w:rsidRPr="00EF2D33" w:rsidTr="008F2F24">
        <w:trPr>
          <w:trHeight w:val="181"/>
        </w:trPr>
        <w:tc>
          <w:tcPr>
            <w:tcW w:w="4160" w:type="dxa"/>
            <w:tcBorders>
              <w:top w:val="nil"/>
              <w:left w:val="nil"/>
              <w:right w:val="nil"/>
            </w:tcBorders>
            <w:vAlign w:val="bottom"/>
          </w:tcPr>
          <w:p w:rsidR="00066F54" w:rsidRPr="00EF2D33" w:rsidRDefault="00066F54" w:rsidP="008F2F24">
            <w:pPr>
              <w:spacing w:line="220" w:lineRule="exact"/>
              <w:ind w:left="340" w:hanging="3"/>
              <w:rPr>
                <w:sz w:val="22"/>
                <w:szCs w:val="22"/>
              </w:rPr>
            </w:pPr>
            <w:r w:rsidRPr="00EF2D33">
              <w:rPr>
                <w:sz w:val="22"/>
                <w:szCs w:val="22"/>
              </w:rPr>
              <w:t>діяльність засобів розміщування на період відпустки та іншого тимчасового проживання</w:t>
            </w:r>
          </w:p>
        </w:tc>
        <w:tc>
          <w:tcPr>
            <w:tcW w:w="1276" w:type="dxa"/>
            <w:tcBorders>
              <w:top w:val="nil"/>
              <w:left w:val="nil"/>
              <w:right w:val="nil"/>
            </w:tcBorders>
            <w:vAlign w:val="bottom"/>
          </w:tcPr>
          <w:p w:rsidR="00066F54" w:rsidRPr="00EF2D33" w:rsidRDefault="00066F54" w:rsidP="00066F54">
            <w:pPr>
              <w:spacing w:line="220" w:lineRule="exact"/>
              <w:jc w:val="center"/>
              <w:rPr>
                <w:color w:val="000000"/>
                <w:sz w:val="22"/>
                <w:szCs w:val="22"/>
              </w:rPr>
            </w:pPr>
            <w:r w:rsidRPr="00EF2D33">
              <w:rPr>
                <w:color w:val="000000"/>
                <w:sz w:val="22"/>
                <w:szCs w:val="22"/>
              </w:rPr>
              <w:t>55.2</w:t>
            </w:r>
          </w:p>
        </w:tc>
        <w:tc>
          <w:tcPr>
            <w:tcW w:w="1980" w:type="dxa"/>
            <w:tcBorders>
              <w:top w:val="nil"/>
              <w:left w:val="nil"/>
              <w:right w:val="nil"/>
            </w:tcBorders>
            <w:vAlign w:val="bottom"/>
          </w:tcPr>
          <w:p w:rsidR="00066F54" w:rsidRPr="00EF2D33" w:rsidRDefault="00066F54" w:rsidP="00066F54">
            <w:pPr>
              <w:spacing w:line="220" w:lineRule="exact"/>
              <w:jc w:val="right"/>
              <w:rPr>
                <w:color w:val="000000"/>
                <w:sz w:val="22"/>
                <w:szCs w:val="22"/>
              </w:rPr>
            </w:pPr>
            <w:r w:rsidRPr="00EF2D33">
              <w:rPr>
                <w:color w:val="000000"/>
                <w:sz w:val="22"/>
                <w:szCs w:val="22"/>
              </w:rPr>
              <w:t>к</w:t>
            </w:r>
          </w:p>
        </w:tc>
        <w:tc>
          <w:tcPr>
            <w:tcW w:w="1138" w:type="dxa"/>
            <w:tcBorders>
              <w:top w:val="nil"/>
              <w:left w:val="nil"/>
              <w:right w:val="nil"/>
            </w:tcBorders>
            <w:vAlign w:val="bottom"/>
          </w:tcPr>
          <w:p w:rsidR="00066F54" w:rsidRPr="00EF2D33" w:rsidRDefault="00DA5773" w:rsidP="00066F54">
            <w:pPr>
              <w:spacing w:line="220" w:lineRule="exact"/>
              <w:jc w:val="right"/>
              <w:rPr>
                <w:sz w:val="22"/>
                <w:szCs w:val="22"/>
              </w:rPr>
            </w:pPr>
            <w:r w:rsidRPr="00EF2D33">
              <w:rPr>
                <w:color w:val="000000"/>
                <w:sz w:val="22"/>
                <w:szCs w:val="22"/>
              </w:rPr>
              <w:t>к</w:t>
            </w:r>
          </w:p>
        </w:tc>
        <w:tc>
          <w:tcPr>
            <w:tcW w:w="1154" w:type="dxa"/>
            <w:tcBorders>
              <w:top w:val="nil"/>
              <w:left w:val="nil"/>
              <w:right w:val="nil"/>
            </w:tcBorders>
            <w:vAlign w:val="bottom"/>
          </w:tcPr>
          <w:p w:rsidR="00066F54" w:rsidRPr="00EF2D33" w:rsidRDefault="00DA5773" w:rsidP="00DA5773">
            <w:pPr>
              <w:spacing w:line="220" w:lineRule="exact"/>
              <w:jc w:val="center"/>
              <w:rPr>
                <w:sz w:val="22"/>
                <w:szCs w:val="22"/>
              </w:rPr>
            </w:pPr>
            <w:r w:rsidRPr="00EF2D33">
              <w:rPr>
                <w:color w:val="000000"/>
                <w:sz w:val="22"/>
                <w:szCs w:val="22"/>
              </w:rPr>
              <w:t>‒</w:t>
            </w:r>
          </w:p>
        </w:tc>
      </w:tr>
      <w:tr w:rsidR="00066F54" w:rsidRPr="00EF2D33" w:rsidTr="008F2F24">
        <w:trPr>
          <w:trHeight w:val="181"/>
        </w:trPr>
        <w:tc>
          <w:tcPr>
            <w:tcW w:w="4160" w:type="dxa"/>
            <w:vAlign w:val="bottom"/>
          </w:tcPr>
          <w:p w:rsidR="00066F54" w:rsidRPr="00EF2D33" w:rsidRDefault="00066F54" w:rsidP="008F2F24">
            <w:pPr>
              <w:spacing w:line="220" w:lineRule="exact"/>
              <w:ind w:left="340" w:hanging="3"/>
              <w:rPr>
                <w:sz w:val="22"/>
                <w:szCs w:val="22"/>
              </w:rPr>
            </w:pPr>
            <w:r w:rsidRPr="00EF2D33">
              <w:rPr>
                <w:sz w:val="22"/>
                <w:szCs w:val="22"/>
              </w:rPr>
              <w:t>надання місць кемпінгами та стоянками для житлових автофургонів і причепів</w:t>
            </w:r>
          </w:p>
        </w:tc>
        <w:tc>
          <w:tcPr>
            <w:tcW w:w="1276" w:type="dxa"/>
            <w:vAlign w:val="bottom"/>
          </w:tcPr>
          <w:p w:rsidR="00066F54" w:rsidRPr="00EF2D33" w:rsidRDefault="00066F54" w:rsidP="00066F54">
            <w:pPr>
              <w:spacing w:line="220" w:lineRule="exact"/>
              <w:jc w:val="center"/>
              <w:rPr>
                <w:color w:val="000000"/>
                <w:sz w:val="22"/>
                <w:szCs w:val="22"/>
              </w:rPr>
            </w:pPr>
            <w:r w:rsidRPr="00EF2D33">
              <w:rPr>
                <w:color w:val="000000"/>
                <w:sz w:val="22"/>
                <w:szCs w:val="22"/>
              </w:rPr>
              <w:t>55.3</w:t>
            </w:r>
          </w:p>
        </w:tc>
        <w:tc>
          <w:tcPr>
            <w:tcW w:w="1980" w:type="dxa"/>
            <w:vAlign w:val="bottom"/>
          </w:tcPr>
          <w:p w:rsidR="00066F54" w:rsidRPr="00EF2D33" w:rsidRDefault="00066F54" w:rsidP="00066F54">
            <w:pPr>
              <w:spacing w:line="220" w:lineRule="exact"/>
              <w:jc w:val="right"/>
              <w:rPr>
                <w:color w:val="000000"/>
                <w:sz w:val="22"/>
                <w:szCs w:val="22"/>
              </w:rPr>
            </w:pPr>
            <w:r w:rsidRPr="00EF2D33">
              <w:rPr>
                <w:color w:val="000000"/>
                <w:sz w:val="22"/>
                <w:szCs w:val="22"/>
              </w:rPr>
              <w:t>0,0</w:t>
            </w:r>
          </w:p>
        </w:tc>
        <w:tc>
          <w:tcPr>
            <w:tcW w:w="1138" w:type="dxa"/>
            <w:vAlign w:val="bottom"/>
          </w:tcPr>
          <w:p w:rsidR="00066F54" w:rsidRPr="00EF2D33" w:rsidRDefault="00066F54" w:rsidP="00066F54">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vAlign w:val="bottom"/>
          </w:tcPr>
          <w:p w:rsidR="00066F54" w:rsidRPr="00EF2D33" w:rsidRDefault="00066F54" w:rsidP="00066F54">
            <w:pPr>
              <w:spacing w:line="220" w:lineRule="exact"/>
              <w:jc w:val="center"/>
              <w:rPr>
                <w:sz w:val="22"/>
                <w:szCs w:val="22"/>
              </w:rPr>
            </w:pPr>
            <w:r w:rsidRPr="00EF2D33">
              <w:rPr>
                <w:color w:val="000000"/>
                <w:sz w:val="22"/>
                <w:szCs w:val="22"/>
              </w:rPr>
              <w:t>‒</w:t>
            </w:r>
          </w:p>
        </w:tc>
      </w:tr>
      <w:tr w:rsidR="00066F54" w:rsidRPr="00EF2D33" w:rsidTr="008F2F24">
        <w:trPr>
          <w:trHeight w:val="371"/>
        </w:trPr>
        <w:tc>
          <w:tcPr>
            <w:tcW w:w="4160" w:type="dxa"/>
            <w:vAlign w:val="bottom"/>
          </w:tcPr>
          <w:p w:rsidR="00066F54" w:rsidRPr="00EF2D33" w:rsidRDefault="00066F54" w:rsidP="008F2F24">
            <w:pPr>
              <w:spacing w:line="220" w:lineRule="exact"/>
              <w:ind w:left="340" w:hanging="3"/>
              <w:rPr>
                <w:sz w:val="22"/>
                <w:szCs w:val="22"/>
              </w:rPr>
            </w:pPr>
            <w:r w:rsidRPr="00EF2D33">
              <w:rPr>
                <w:sz w:val="22"/>
                <w:szCs w:val="22"/>
              </w:rPr>
              <w:t>діяльність інших засобів тимчасового розміщування</w:t>
            </w:r>
          </w:p>
        </w:tc>
        <w:tc>
          <w:tcPr>
            <w:tcW w:w="1276" w:type="dxa"/>
            <w:vAlign w:val="bottom"/>
          </w:tcPr>
          <w:p w:rsidR="00066F54" w:rsidRPr="00EF2D33" w:rsidRDefault="00066F54" w:rsidP="00066F54">
            <w:pPr>
              <w:spacing w:line="220" w:lineRule="exact"/>
              <w:jc w:val="center"/>
              <w:rPr>
                <w:sz w:val="22"/>
                <w:szCs w:val="22"/>
              </w:rPr>
            </w:pPr>
            <w:r w:rsidRPr="00EF2D33">
              <w:rPr>
                <w:sz w:val="22"/>
                <w:szCs w:val="22"/>
              </w:rPr>
              <w:t>55.9</w:t>
            </w:r>
          </w:p>
        </w:tc>
        <w:tc>
          <w:tcPr>
            <w:tcW w:w="1980" w:type="dxa"/>
            <w:vAlign w:val="bottom"/>
          </w:tcPr>
          <w:p w:rsidR="00066F54" w:rsidRPr="00EF2D33" w:rsidRDefault="00066F54" w:rsidP="00066F54">
            <w:pPr>
              <w:spacing w:line="220" w:lineRule="exact"/>
              <w:jc w:val="right"/>
              <w:rPr>
                <w:sz w:val="22"/>
                <w:szCs w:val="22"/>
              </w:rPr>
            </w:pPr>
            <w:r w:rsidRPr="00EF2D33">
              <w:rPr>
                <w:sz w:val="22"/>
                <w:szCs w:val="22"/>
              </w:rPr>
              <w:t>к</w:t>
            </w:r>
          </w:p>
        </w:tc>
        <w:tc>
          <w:tcPr>
            <w:tcW w:w="1138" w:type="dxa"/>
            <w:vAlign w:val="bottom"/>
          </w:tcPr>
          <w:p w:rsidR="00066F54" w:rsidRPr="00EF2D33" w:rsidRDefault="00DA5773" w:rsidP="00066F54">
            <w:pPr>
              <w:spacing w:line="220" w:lineRule="exact"/>
              <w:jc w:val="right"/>
              <w:rPr>
                <w:sz w:val="22"/>
                <w:szCs w:val="22"/>
              </w:rPr>
            </w:pPr>
            <w:r w:rsidRPr="00EF2D33">
              <w:rPr>
                <w:sz w:val="22"/>
                <w:szCs w:val="22"/>
              </w:rPr>
              <w:t>к</w:t>
            </w:r>
          </w:p>
        </w:tc>
        <w:tc>
          <w:tcPr>
            <w:tcW w:w="1154" w:type="dxa"/>
            <w:vAlign w:val="bottom"/>
          </w:tcPr>
          <w:p w:rsidR="00066F54" w:rsidRPr="00EF2D33" w:rsidRDefault="00DA5773" w:rsidP="00DA5773">
            <w:pPr>
              <w:spacing w:line="220" w:lineRule="exact"/>
              <w:jc w:val="center"/>
              <w:rPr>
                <w:sz w:val="22"/>
                <w:szCs w:val="22"/>
              </w:rPr>
            </w:pPr>
            <w:r w:rsidRPr="00EF2D33">
              <w:rPr>
                <w:color w:val="000000"/>
                <w:sz w:val="22"/>
                <w:szCs w:val="22"/>
              </w:rPr>
              <w:t>‒</w:t>
            </w:r>
          </w:p>
        </w:tc>
      </w:tr>
      <w:tr w:rsidR="00066F54" w:rsidRPr="00EF2D33" w:rsidTr="008F2F24">
        <w:trPr>
          <w:trHeight w:val="207"/>
        </w:trPr>
        <w:tc>
          <w:tcPr>
            <w:tcW w:w="4160" w:type="dxa"/>
          </w:tcPr>
          <w:p w:rsidR="00066F54" w:rsidRPr="00EF2D33" w:rsidRDefault="00066F54" w:rsidP="00066F54">
            <w:pPr>
              <w:spacing w:line="220" w:lineRule="exact"/>
              <w:ind w:left="227"/>
              <w:rPr>
                <w:sz w:val="22"/>
                <w:szCs w:val="22"/>
              </w:rPr>
            </w:pPr>
            <w:r w:rsidRPr="00EF2D33">
              <w:rPr>
                <w:sz w:val="22"/>
                <w:szCs w:val="22"/>
              </w:rPr>
              <w:t>діяльність із забезпечення стравами та напоями</w:t>
            </w:r>
          </w:p>
        </w:tc>
        <w:tc>
          <w:tcPr>
            <w:tcW w:w="1276" w:type="dxa"/>
            <w:vAlign w:val="bottom"/>
          </w:tcPr>
          <w:p w:rsidR="00066F54" w:rsidRPr="00EF2D33" w:rsidRDefault="00066F54" w:rsidP="00066F54">
            <w:pPr>
              <w:spacing w:line="220" w:lineRule="exact"/>
              <w:ind w:firstLineChars="11" w:firstLine="24"/>
              <w:jc w:val="center"/>
              <w:rPr>
                <w:color w:val="000000"/>
                <w:sz w:val="22"/>
                <w:szCs w:val="22"/>
              </w:rPr>
            </w:pPr>
            <w:r w:rsidRPr="00EF2D33">
              <w:rPr>
                <w:color w:val="000000"/>
                <w:sz w:val="22"/>
                <w:szCs w:val="22"/>
              </w:rPr>
              <w:t>56</w:t>
            </w:r>
          </w:p>
        </w:tc>
        <w:tc>
          <w:tcPr>
            <w:tcW w:w="1980" w:type="dxa"/>
            <w:vAlign w:val="bottom"/>
          </w:tcPr>
          <w:p w:rsidR="00066F54" w:rsidRPr="00EF2D33" w:rsidRDefault="00066F54" w:rsidP="00066F54">
            <w:pPr>
              <w:spacing w:line="220" w:lineRule="exact"/>
              <w:jc w:val="right"/>
              <w:rPr>
                <w:color w:val="000000"/>
                <w:sz w:val="22"/>
                <w:szCs w:val="22"/>
              </w:rPr>
            </w:pPr>
            <w:r w:rsidRPr="00EF2D33">
              <w:rPr>
                <w:color w:val="000000"/>
                <w:sz w:val="22"/>
                <w:szCs w:val="22"/>
              </w:rPr>
              <w:t>7,7</w:t>
            </w:r>
          </w:p>
        </w:tc>
        <w:tc>
          <w:tcPr>
            <w:tcW w:w="1138" w:type="dxa"/>
            <w:vAlign w:val="bottom"/>
          </w:tcPr>
          <w:p w:rsidR="00066F54" w:rsidRPr="00EF2D33" w:rsidRDefault="00072500" w:rsidP="00066F54">
            <w:pPr>
              <w:spacing w:line="220" w:lineRule="exact"/>
              <w:jc w:val="right"/>
              <w:rPr>
                <w:sz w:val="22"/>
                <w:szCs w:val="22"/>
                <w:lang w:val="ru-RU"/>
              </w:rPr>
            </w:pPr>
            <w:r w:rsidRPr="00EF2D33">
              <w:rPr>
                <w:bCs/>
                <w:color w:val="000000"/>
                <w:sz w:val="22"/>
                <w:szCs w:val="22"/>
              </w:rPr>
              <w:t>1,8</w:t>
            </w:r>
          </w:p>
        </w:tc>
        <w:tc>
          <w:tcPr>
            <w:tcW w:w="1154" w:type="dxa"/>
            <w:vAlign w:val="bottom"/>
          </w:tcPr>
          <w:p w:rsidR="00066F54" w:rsidRPr="00EF2D33" w:rsidRDefault="00066F54" w:rsidP="00066F54">
            <w:pPr>
              <w:spacing w:line="220" w:lineRule="exact"/>
              <w:jc w:val="center"/>
              <w:rPr>
                <w:sz w:val="22"/>
                <w:szCs w:val="22"/>
              </w:rPr>
            </w:pPr>
            <w:r w:rsidRPr="00EF2D33">
              <w:rPr>
                <w:color w:val="000000"/>
                <w:sz w:val="22"/>
                <w:szCs w:val="22"/>
              </w:rPr>
              <w:t>А</w:t>
            </w:r>
          </w:p>
        </w:tc>
      </w:tr>
      <w:tr w:rsidR="00066F54" w:rsidRPr="00EF2D33" w:rsidTr="008F2F24">
        <w:trPr>
          <w:trHeight w:val="87"/>
        </w:trPr>
        <w:tc>
          <w:tcPr>
            <w:tcW w:w="4160" w:type="dxa"/>
            <w:vAlign w:val="bottom"/>
          </w:tcPr>
          <w:p w:rsidR="00066F54" w:rsidRPr="00EF2D33" w:rsidRDefault="00066F54" w:rsidP="008F2F24">
            <w:pPr>
              <w:spacing w:line="220" w:lineRule="exact"/>
              <w:ind w:left="340" w:hanging="3"/>
              <w:rPr>
                <w:sz w:val="22"/>
                <w:szCs w:val="22"/>
              </w:rPr>
            </w:pPr>
            <w:r w:rsidRPr="00EF2D33">
              <w:rPr>
                <w:sz w:val="22"/>
                <w:szCs w:val="22"/>
              </w:rPr>
              <w:t>діяльність ресторанів, надання послуг мобільного харчування</w:t>
            </w:r>
          </w:p>
        </w:tc>
        <w:tc>
          <w:tcPr>
            <w:tcW w:w="1276" w:type="dxa"/>
            <w:vAlign w:val="bottom"/>
          </w:tcPr>
          <w:p w:rsidR="00066F54" w:rsidRPr="00EF2D33" w:rsidRDefault="00066F54" w:rsidP="00066F54">
            <w:pPr>
              <w:spacing w:line="220" w:lineRule="exact"/>
              <w:jc w:val="center"/>
              <w:rPr>
                <w:color w:val="000000"/>
                <w:sz w:val="22"/>
                <w:szCs w:val="22"/>
                <w:lang w:eastAsia="uk-UA"/>
              </w:rPr>
            </w:pPr>
            <w:r w:rsidRPr="00EF2D33">
              <w:rPr>
                <w:color w:val="000000"/>
                <w:sz w:val="22"/>
                <w:szCs w:val="22"/>
              </w:rPr>
              <w:t>56.1</w:t>
            </w:r>
          </w:p>
        </w:tc>
        <w:tc>
          <w:tcPr>
            <w:tcW w:w="1980" w:type="dxa"/>
            <w:vAlign w:val="bottom"/>
          </w:tcPr>
          <w:p w:rsidR="00066F54" w:rsidRPr="00EF2D33" w:rsidRDefault="00066F54" w:rsidP="00066F54">
            <w:pPr>
              <w:spacing w:line="220" w:lineRule="exact"/>
              <w:jc w:val="right"/>
              <w:rPr>
                <w:color w:val="000000"/>
                <w:sz w:val="22"/>
                <w:szCs w:val="22"/>
              </w:rPr>
            </w:pPr>
            <w:r w:rsidRPr="00EF2D33">
              <w:rPr>
                <w:color w:val="000000"/>
                <w:sz w:val="22"/>
                <w:szCs w:val="22"/>
              </w:rPr>
              <w:t>6,3</w:t>
            </w:r>
          </w:p>
        </w:tc>
        <w:tc>
          <w:tcPr>
            <w:tcW w:w="1138" w:type="dxa"/>
            <w:vAlign w:val="bottom"/>
          </w:tcPr>
          <w:p w:rsidR="00066F54" w:rsidRPr="00EF2D33" w:rsidRDefault="00760BE8" w:rsidP="00066F54">
            <w:pPr>
              <w:spacing w:line="220" w:lineRule="exact"/>
              <w:jc w:val="right"/>
              <w:rPr>
                <w:sz w:val="22"/>
                <w:szCs w:val="22"/>
                <w:lang w:val="ru-RU"/>
              </w:rPr>
            </w:pPr>
            <w:r w:rsidRPr="00EF2D33">
              <w:rPr>
                <w:color w:val="000000"/>
                <w:sz w:val="22"/>
                <w:szCs w:val="22"/>
              </w:rPr>
              <w:t>2,5</w:t>
            </w:r>
          </w:p>
        </w:tc>
        <w:tc>
          <w:tcPr>
            <w:tcW w:w="1154" w:type="dxa"/>
            <w:vAlign w:val="bottom"/>
          </w:tcPr>
          <w:p w:rsidR="00066F54" w:rsidRPr="00EF2D33" w:rsidRDefault="00066F54" w:rsidP="00066F54">
            <w:pPr>
              <w:spacing w:line="220" w:lineRule="exact"/>
              <w:jc w:val="center"/>
              <w:rPr>
                <w:sz w:val="22"/>
                <w:szCs w:val="22"/>
              </w:rPr>
            </w:pPr>
            <w:r w:rsidRPr="00EF2D33">
              <w:rPr>
                <w:color w:val="000000"/>
                <w:sz w:val="22"/>
                <w:szCs w:val="22"/>
              </w:rPr>
              <w:t>А</w:t>
            </w:r>
          </w:p>
        </w:tc>
      </w:tr>
      <w:tr w:rsidR="00066F54" w:rsidRPr="00EF2D33" w:rsidTr="008F2F24">
        <w:trPr>
          <w:trHeight w:val="87"/>
        </w:trPr>
        <w:tc>
          <w:tcPr>
            <w:tcW w:w="4160" w:type="dxa"/>
            <w:vAlign w:val="bottom"/>
          </w:tcPr>
          <w:p w:rsidR="00066F54" w:rsidRPr="00EF2D33" w:rsidRDefault="00066F54" w:rsidP="008F2F24">
            <w:pPr>
              <w:spacing w:line="220" w:lineRule="exact"/>
              <w:ind w:left="340" w:hanging="3"/>
              <w:rPr>
                <w:sz w:val="22"/>
                <w:szCs w:val="22"/>
              </w:rPr>
            </w:pPr>
            <w:r w:rsidRPr="00EF2D33">
              <w:rPr>
                <w:sz w:val="22"/>
                <w:szCs w:val="22"/>
              </w:rPr>
              <w:t>постачання готових страв</w:t>
            </w:r>
          </w:p>
        </w:tc>
        <w:tc>
          <w:tcPr>
            <w:tcW w:w="1276" w:type="dxa"/>
            <w:vAlign w:val="bottom"/>
          </w:tcPr>
          <w:p w:rsidR="00066F54" w:rsidRPr="00EF2D33" w:rsidRDefault="00066F54" w:rsidP="00066F54">
            <w:pPr>
              <w:spacing w:line="220" w:lineRule="exact"/>
              <w:jc w:val="center"/>
              <w:rPr>
                <w:color w:val="000000"/>
                <w:sz w:val="22"/>
                <w:szCs w:val="22"/>
              </w:rPr>
            </w:pPr>
            <w:r w:rsidRPr="00EF2D33">
              <w:rPr>
                <w:color w:val="000000"/>
                <w:sz w:val="22"/>
                <w:szCs w:val="22"/>
              </w:rPr>
              <w:t>56.2</w:t>
            </w:r>
          </w:p>
        </w:tc>
        <w:tc>
          <w:tcPr>
            <w:tcW w:w="1980" w:type="dxa"/>
            <w:vAlign w:val="bottom"/>
          </w:tcPr>
          <w:p w:rsidR="00066F54" w:rsidRPr="00EF2D33" w:rsidRDefault="00066F54" w:rsidP="00066F54">
            <w:pPr>
              <w:spacing w:line="220" w:lineRule="exact"/>
              <w:jc w:val="right"/>
              <w:rPr>
                <w:color w:val="000000"/>
                <w:sz w:val="22"/>
                <w:szCs w:val="22"/>
              </w:rPr>
            </w:pPr>
            <w:r w:rsidRPr="00EF2D33">
              <w:rPr>
                <w:color w:val="000000"/>
                <w:sz w:val="22"/>
                <w:szCs w:val="22"/>
              </w:rPr>
              <w:t>0,9</w:t>
            </w:r>
          </w:p>
        </w:tc>
        <w:tc>
          <w:tcPr>
            <w:tcW w:w="1138" w:type="dxa"/>
            <w:vAlign w:val="bottom"/>
          </w:tcPr>
          <w:p w:rsidR="00066F54" w:rsidRPr="00EF2D33" w:rsidRDefault="0086010E" w:rsidP="00066F54">
            <w:pPr>
              <w:spacing w:line="220" w:lineRule="exact"/>
              <w:jc w:val="right"/>
              <w:rPr>
                <w:sz w:val="22"/>
                <w:szCs w:val="22"/>
              </w:rPr>
            </w:pPr>
            <w:r w:rsidRPr="00EF2D33">
              <w:rPr>
                <w:color w:val="000000"/>
                <w:sz w:val="22"/>
                <w:szCs w:val="22"/>
              </w:rPr>
              <w:t>6,6</w:t>
            </w:r>
          </w:p>
        </w:tc>
        <w:tc>
          <w:tcPr>
            <w:tcW w:w="1154" w:type="dxa"/>
            <w:vAlign w:val="bottom"/>
          </w:tcPr>
          <w:p w:rsidR="00066F54" w:rsidRPr="00EF2D33" w:rsidRDefault="0086010E" w:rsidP="00066F54">
            <w:pPr>
              <w:spacing w:line="220" w:lineRule="exact"/>
              <w:jc w:val="center"/>
              <w:rPr>
                <w:sz w:val="22"/>
                <w:szCs w:val="22"/>
              </w:rPr>
            </w:pPr>
            <w:r w:rsidRPr="00EF2D33">
              <w:rPr>
                <w:color w:val="000000"/>
                <w:sz w:val="22"/>
                <w:szCs w:val="22"/>
              </w:rPr>
              <w:t>Б</w:t>
            </w:r>
          </w:p>
        </w:tc>
      </w:tr>
      <w:tr w:rsidR="00066F54" w:rsidRPr="00EF2D33" w:rsidTr="008F2F24">
        <w:trPr>
          <w:trHeight w:val="87"/>
        </w:trPr>
        <w:tc>
          <w:tcPr>
            <w:tcW w:w="4160" w:type="dxa"/>
            <w:vAlign w:val="bottom"/>
          </w:tcPr>
          <w:p w:rsidR="00066F54" w:rsidRPr="00EF2D33" w:rsidRDefault="00066F54" w:rsidP="008F2F24">
            <w:pPr>
              <w:spacing w:line="220" w:lineRule="exact"/>
              <w:ind w:left="340" w:hanging="3"/>
              <w:rPr>
                <w:sz w:val="22"/>
                <w:szCs w:val="22"/>
              </w:rPr>
            </w:pPr>
            <w:r w:rsidRPr="00EF2D33">
              <w:rPr>
                <w:sz w:val="22"/>
                <w:szCs w:val="22"/>
              </w:rPr>
              <w:t>обслуговування напоями</w:t>
            </w:r>
          </w:p>
        </w:tc>
        <w:tc>
          <w:tcPr>
            <w:tcW w:w="1276" w:type="dxa"/>
            <w:vAlign w:val="bottom"/>
          </w:tcPr>
          <w:p w:rsidR="00066F54" w:rsidRPr="00EF2D33" w:rsidRDefault="00066F54" w:rsidP="00066F54">
            <w:pPr>
              <w:spacing w:line="220" w:lineRule="exact"/>
              <w:jc w:val="center"/>
              <w:rPr>
                <w:color w:val="000000"/>
                <w:sz w:val="22"/>
                <w:szCs w:val="22"/>
              </w:rPr>
            </w:pPr>
            <w:r w:rsidRPr="00EF2D33">
              <w:rPr>
                <w:color w:val="000000"/>
                <w:sz w:val="22"/>
                <w:szCs w:val="22"/>
              </w:rPr>
              <w:t>56.3</w:t>
            </w:r>
          </w:p>
        </w:tc>
        <w:tc>
          <w:tcPr>
            <w:tcW w:w="1980" w:type="dxa"/>
            <w:vAlign w:val="bottom"/>
          </w:tcPr>
          <w:p w:rsidR="00066F54" w:rsidRPr="00EF2D33" w:rsidRDefault="00066F54" w:rsidP="00066F54">
            <w:pPr>
              <w:spacing w:line="220" w:lineRule="exact"/>
              <w:jc w:val="right"/>
              <w:rPr>
                <w:color w:val="000000"/>
                <w:sz w:val="22"/>
                <w:szCs w:val="22"/>
              </w:rPr>
            </w:pPr>
            <w:r w:rsidRPr="00EF2D33">
              <w:rPr>
                <w:color w:val="000000"/>
                <w:sz w:val="22"/>
                <w:szCs w:val="22"/>
              </w:rPr>
              <w:t>0,5</w:t>
            </w:r>
          </w:p>
        </w:tc>
        <w:tc>
          <w:tcPr>
            <w:tcW w:w="1138" w:type="dxa"/>
            <w:vAlign w:val="bottom"/>
          </w:tcPr>
          <w:p w:rsidR="00066F54" w:rsidRPr="00EF2D33" w:rsidRDefault="0086010E" w:rsidP="002D61F7">
            <w:pPr>
              <w:spacing w:line="220" w:lineRule="exact"/>
              <w:jc w:val="right"/>
              <w:rPr>
                <w:sz w:val="22"/>
                <w:szCs w:val="22"/>
                <w:lang w:val="ru-RU"/>
              </w:rPr>
            </w:pPr>
            <w:r w:rsidRPr="00EF2D33">
              <w:rPr>
                <w:color w:val="000000"/>
                <w:sz w:val="22"/>
                <w:szCs w:val="22"/>
              </w:rPr>
              <w:t>6,</w:t>
            </w:r>
            <w:r w:rsidR="002D61F7" w:rsidRPr="00EF2D33">
              <w:rPr>
                <w:color w:val="000000"/>
                <w:sz w:val="22"/>
                <w:szCs w:val="22"/>
              </w:rPr>
              <w:t>5</w:t>
            </w:r>
          </w:p>
        </w:tc>
        <w:tc>
          <w:tcPr>
            <w:tcW w:w="1154" w:type="dxa"/>
            <w:vAlign w:val="bottom"/>
          </w:tcPr>
          <w:p w:rsidR="00066F54" w:rsidRPr="00EF2D33" w:rsidRDefault="0086010E" w:rsidP="00066F54">
            <w:pPr>
              <w:spacing w:line="220" w:lineRule="exact"/>
              <w:jc w:val="center"/>
              <w:rPr>
                <w:sz w:val="22"/>
                <w:szCs w:val="22"/>
              </w:rPr>
            </w:pPr>
            <w:r w:rsidRPr="00EF2D33">
              <w:rPr>
                <w:color w:val="000000"/>
                <w:sz w:val="22"/>
                <w:szCs w:val="22"/>
              </w:rPr>
              <w:t>Б</w:t>
            </w:r>
          </w:p>
        </w:tc>
      </w:tr>
      <w:tr w:rsidR="00066F54" w:rsidRPr="00EF2D33" w:rsidTr="008F2F24">
        <w:trPr>
          <w:trHeight w:val="87"/>
        </w:trPr>
        <w:tc>
          <w:tcPr>
            <w:tcW w:w="4160" w:type="dxa"/>
            <w:vAlign w:val="bottom"/>
          </w:tcPr>
          <w:p w:rsidR="00066F54" w:rsidRPr="00EF2D33" w:rsidRDefault="00066F54" w:rsidP="00066F54">
            <w:pPr>
              <w:spacing w:line="220" w:lineRule="exact"/>
              <w:ind w:left="57"/>
              <w:rPr>
                <w:sz w:val="22"/>
                <w:szCs w:val="22"/>
              </w:rPr>
            </w:pPr>
            <w:r w:rsidRPr="00EF2D33">
              <w:rPr>
                <w:sz w:val="22"/>
                <w:szCs w:val="22"/>
              </w:rPr>
              <w:t>Інформація та телекомунікації</w:t>
            </w:r>
          </w:p>
        </w:tc>
        <w:tc>
          <w:tcPr>
            <w:tcW w:w="1276" w:type="dxa"/>
            <w:vAlign w:val="bottom"/>
          </w:tcPr>
          <w:p w:rsidR="00066F54" w:rsidRPr="00EF2D33" w:rsidRDefault="00066F54" w:rsidP="00066F54">
            <w:pPr>
              <w:spacing w:line="220" w:lineRule="exact"/>
              <w:jc w:val="center"/>
              <w:rPr>
                <w:color w:val="000000"/>
                <w:sz w:val="22"/>
                <w:szCs w:val="22"/>
              </w:rPr>
            </w:pPr>
            <w:r w:rsidRPr="00EF2D33">
              <w:rPr>
                <w:color w:val="000000"/>
                <w:sz w:val="22"/>
                <w:szCs w:val="22"/>
              </w:rPr>
              <w:t>J</w:t>
            </w:r>
          </w:p>
        </w:tc>
        <w:tc>
          <w:tcPr>
            <w:tcW w:w="1980" w:type="dxa"/>
            <w:vAlign w:val="bottom"/>
          </w:tcPr>
          <w:p w:rsidR="00066F54" w:rsidRPr="00EF2D33" w:rsidRDefault="00066F54" w:rsidP="00066F54">
            <w:pPr>
              <w:spacing w:line="220" w:lineRule="exact"/>
              <w:jc w:val="right"/>
              <w:rPr>
                <w:color w:val="000000"/>
                <w:sz w:val="22"/>
                <w:szCs w:val="22"/>
              </w:rPr>
            </w:pPr>
            <w:r w:rsidRPr="00EF2D33">
              <w:rPr>
                <w:color w:val="000000"/>
                <w:sz w:val="22"/>
                <w:szCs w:val="22"/>
              </w:rPr>
              <w:t>70,4</w:t>
            </w:r>
          </w:p>
        </w:tc>
        <w:tc>
          <w:tcPr>
            <w:tcW w:w="1138" w:type="dxa"/>
            <w:vAlign w:val="bottom"/>
          </w:tcPr>
          <w:p w:rsidR="00066F54" w:rsidRPr="00EF2D33" w:rsidRDefault="00A9445E" w:rsidP="00066F54">
            <w:pPr>
              <w:spacing w:line="220" w:lineRule="exact"/>
              <w:jc w:val="right"/>
              <w:rPr>
                <w:sz w:val="22"/>
                <w:szCs w:val="22"/>
                <w:lang w:val="ru-RU"/>
              </w:rPr>
            </w:pPr>
            <w:r w:rsidRPr="00EF2D33">
              <w:rPr>
                <w:color w:val="000000"/>
                <w:sz w:val="22"/>
                <w:szCs w:val="22"/>
              </w:rPr>
              <w:t>1,1</w:t>
            </w:r>
          </w:p>
        </w:tc>
        <w:tc>
          <w:tcPr>
            <w:tcW w:w="1154" w:type="dxa"/>
            <w:vAlign w:val="bottom"/>
          </w:tcPr>
          <w:p w:rsidR="00066F54" w:rsidRPr="00EF2D33" w:rsidRDefault="00066F54" w:rsidP="00066F54">
            <w:pPr>
              <w:spacing w:line="220" w:lineRule="exact"/>
              <w:jc w:val="center"/>
              <w:rPr>
                <w:sz w:val="22"/>
                <w:szCs w:val="22"/>
              </w:rPr>
            </w:pPr>
            <w:r w:rsidRPr="00EF2D33">
              <w:rPr>
                <w:color w:val="000000"/>
                <w:sz w:val="22"/>
                <w:szCs w:val="22"/>
              </w:rPr>
              <w:t>А</w:t>
            </w:r>
          </w:p>
        </w:tc>
      </w:tr>
      <w:tr w:rsidR="00066F54" w:rsidRPr="00EF2D33" w:rsidTr="008F2F24">
        <w:trPr>
          <w:trHeight w:val="203"/>
        </w:trPr>
        <w:tc>
          <w:tcPr>
            <w:tcW w:w="4160" w:type="dxa"/>
          </w:tcPr>
          <w:p w:rsidR="00066F54" w:rsidRPr="00EF2D33" w:rsidRDefault="00066F54" w:rsidP="00066F54">
            <w:pPr>
              <w:spacing w:line="220" w:lineRule="exact"/>
              <w:ind w:left="227"/>
              <w:rPr>
                <w:sz w:val="22"/>
                <w:szCs w:val="22"/>
              </w:rPr>
            </w:pPr>
            <w:r w:rsidRPr="00EF2D33">
              <w:rPr>
                <w:sz w:val="22"/>
                <w:szCs w:val="22"/>
              </w:rPr>
              <w:t>видавнича діяльність</w:t>
            </w:r>
          </w:p>
        </w:tc>
        <w:tc>
          <w:tcPr>
            <w:tcW w:w="1276" w:type="dxa"/>
            <w:vAlign w:val="bottom"/>
          </w:tcPr>
          <w:p w:rsidR="00066F54" w:rsidRPr="00EF2D33" w:rsidRDefault="00066F54" w:rsidP="00066F54">
            <w:pPr>
              <w:spacing w:line="220" w:lineRule="exact"/>
              <w:jc w:val="center"/>
              <w:rPr>
                <w:sz w:val="22"/>
                <w:szCs w:val="22"/>
              </w:rPr>
            </w:pPr>
            <w:r w:rsidRPr="00EF2D33">
              <w:rPr>
                <w:sz w:val="22"/>
                <w:szCs w:val="22"/>
              </w:rPr>
              <w:t>58</w:t>
            </w:r>
          </w:p>
        </w:tc>
        <w:tc>
          <w:tcPr>
            <w:tcW w:w="1980" w:type="dxa"/>
            <w:vAlign w:val="bottom"/>
          </w:tcPr>
          <w:p w:rsidR="00066F54" w:rsidRPr="00EF2D33" w:rsidRDefault="00066F54" w:rsidP="00066F54">
            <w:pPr>
              <w:spacing w:line="220" w:lineRule="exact"/>
              <w:jc w:val="right"/>
              <w:rPr>
                <w:color w:val="000000"/>
                <w:sz w:val="22"/>
                <w:szCs w:val="22"/>
              </w:rPr>
            </w:pPr>
            <w:r w:rsidRPr="00EF2D33">
              <w:rPr>
                <w:color w:val="000000"/>
                <w:sz w:val="22"/>
                <w:szCs w:val="22"/>
              </w:rPr>
              <w:t>5,9</w:t>
            </w:r>
          </w:p>
        </w:tc>
        <w:tc>
          <w:tcPr>
            <w:tcW w:w="1138" w:type="dxa"/>
            <w:vAlign w:val="bottom"/>
          </w:tcPr>
          <w:p w:rsidR="00066F54" w:rsidRPr="00EF2D33" w:rsidRDefault="00072500" w:rsidP="00066F54">
            <w:pPr>
              <w:spacing w:line="220" w:lineRule="exact"/>
              <w:jc w:val="right"/>
              <w:rPr>
                <w:sz w:val="22"/>
                <w:szCs w:val="22"/>
                <w:lang w:val="ru-RU"/>
              </w:rPr>
            </w:pPr>
            <w:r w:rsidRPr="00EF2D33">
              <w:rPr>
                <w:bCs/>
                <w:color w:val="000000"/>
                <w:sz w:val="22"/>
                <w:szCs w:val="22"/>
              </w:rPr>
              <w:t>2,5</w:t>
            </w:r>
          </w:p>
        </w:tc>
        <w:tc>
          <w:tcPr>
            <w:tcW w:w="1154" w:type="dxa"/>
            <w:vAlign w:val="bottom"/>
          </w:tcPr>
          <w:p w:rsidR="00066F54" w:rsidRPr="00EF2D33" w:rsidRDefault="00066F54" w:rsidP="00066F54">
            <w:pPr>
              <w:spacing w:line="220" w:lineRule="exact"/>
              <w:jc w:val="center"/>
              <w:rPr>
                <w:sz w:val="22"/>
                <w:szCs w:val="22"/>
              </w:rPr>
            </w:pPr>
            <w:r w:rsidRPr="00EF2D33">
              <w:rPr>
                <w:color w:val="000000"/>
                <w:sz w:val="22"/>
                <w:szCs w:val="22"/>
              </w:rPr>
              <w:t>А</w:t>
            </w:r>
          </w:p>
        </w:tc>
      </w:tr>
      <w:tr w:rsidR="00066F54" w:rsidRPr="00EF2D33" w:rsidTr="008F2F24">
        <w:trPr>
          <w:trHeight w:val="203"/>
        </w:trPr>
        <w:tc>
          <w:tcPr>
            <w:tcW w:w="4160" w:type="dxa"/>
            <w:vAlign w:val="bottom"/>
          </w:tcPr>
          <w:p w:rsidR="00066F54" w:rsidRPr="00EF2D33" w:rsidRDefault="00066F54" w:rsidP="008F2F24">
            <w:pPr>
              <w:spacing w:line="220" w:lineRule="exact"/>
              <w:ind w:left="340" w:hanging="3"/>
              <w:rPr>
                <w:sz w:val="22"/>
                <w:szCs w:val="22"/>
              </w:rPr>
            </w:pPr>
            <w:r w:rsidRPr="00EF2D33">
              <w:rPr>
                <w:sz w:val="22"/>
                <w:szCs w:val="22"/>
              </w:rPr>
              <w:t>видання книг, періодичних видань та інша видавнича діяльність</w:t>
            </w:r>
          </w:p>
        </w:tc>
        <w:tc>
          <w:tcPr>
            <w:tcW w:w="1276" w:type="dxa"/>
            <w:vAlign w:val="bottom"/>
          </w:tcPr>
          <w:p w:rsidR="00066F54" w:rsidRPr="00EF2D33" w:rsidRDefault="00066F54" w:rsidP="00066F54">
            <w:pPr>
              <w:spacing w:line="220" w:lineRule="exact"/>
              <w:jc w:val="center"/>
              <w:rPr>
                <w:color w:val="000000"/>
                <w:sz w:val="22"/>
                <w:szCs w:val="22"/>
                <w:lang w:eastAsia="uk-UA"/>
              </w:rPr>
            </w:pPr>
            <w:r w:rsidRPr="00EF2D33">
              <w:rPr>
                <w:color w:val="000000"/>
                <w:sz w:val="22"/>
                <w:szCs w:val="22"/>
              </w:rPr>
              <w:t>58.1</w:t>
            </w:r>
          </w:p>
        </w:tc>
        <w:tc>
          <w:tcPr>
            <w:tcW w:w="1980" w:type="dxa"/>
            <w:vAlign w:val="bottom"/>
          </w:tcPr>
          <w:p w:rsidR="00066F54" w:rsidRPr="00EF2D33" w:rsidRDefault="00066F54" w:rsidP="00066F54">
            <w:pPr>
              <w:spacing w:line="220" w:lineRule="exact"/>
              <w:jc w:val="right"/>
              <w:rPr>
                <w:color w:val="000000"/>
                <w:sz w:val="22"/>
                <w:szCs w:val="22"/>
              </w:rPr>
            </w:pPr>
            <w:r w:rsidRPr="00EF2D33">
              <w:rPr>
                <w:color w:val="000000"/>
                <w:sz w:val="22"/>
                <w:szCs w:val="22"/>
              </w:rPr>
              <w:t>4,6</w:t>
            </w:r>
          </w:p>
        </w:tc>
        <w:tc>
          <w:tcPr>
            <w:tcW w:w="1138" w:type="dxa"/>
            <w:vAlign w:val="bottom"/>
          </w:tcPr>
          <w:p w:rsidR="00066F54" w:rsidRPr="00EF2D33" w:rsidRDefault="00760BE8" w:rsidP="00066F54">
            <w:pPr>
              <w:spacing w:line="220" w:lineRule="exact"/>
              <w:jc w:val="right"/>
              <w:rPr>
                <w:sz w:val="22"/>
                <w:szCs w:val="22"/>
                <w:lang w:val="ru-RU"/>
              </w:rPr>
            </w:pPr>
            <w:r w:rsidRPr="00EF2D33">
              <w:rPr>
                <w:color w:val="000000"/>
                <w:sz w:val="22"/>
                <w:szCs w:val="22"/>
              </w:rPr>
              <w:t>3,3</w:t>
            </w:r>
          </w:p>
        </w:tc>
        <w:tc>
          <w:tcPr>
            <w:tcW w:w="1154" w:type="dxa"/>
            <w:vAlign w:val="bottom"/>
          </w:tcPr>
          <w:p w:rsidR="00066F54" w:rsidRPr="00EF2D33" w:rsidRDefault="00066F54" w:rsidP="00066F54">
            <w:pPr>
              <w:spacing w:line="220" w:lineRule="exact"/>
              <w:jc w:val="center"/>
              <w:rPr>
                <w:sz w:val="22"/>
                <w:szCs w:val="22"/>
              </w:rPr>
            </w:pPr>
            <w:r w:rsidRPr="00EF2D33">
              <w:rPr>
                <w:color w:val="000000"/>
                <w:sz w:val="22"/>
                <w:szCs w:val="22"/>
              </w:rPr>
              <w:t>А</w:t>
            </w:r>
          </w:p>
        </w:tc>
      </w:tr>
      <w:tr w:rsidR="00066F54" w:rsidRPr="00EF2D33" w:rsidTr="008F2F24">
        <w:trPr>
          <w:trHeight w:val="203"/>
        </w:trPr>
        <w:tc>
          <w:tcPr>
            <w:tcW w:w="4160" w:type="dxa"/>
            <w:vAlign w:val="bottom"/>
          </w:tcPr>
          <w:p w:rsidR="00066F54" w:rsidRPr="00EF2D33" w:rsidRDefault="00066F54" w:rsidP="008F2F24">
            <w:pPr>
              <w:spacing w:line="220" w:lineRule="exact"/>
              <w:ind w:left="340" w:hanging="3"/>
              <w:rPr>
                <w:sz w:val="22"/>
                <w:szCs w:val="22"/>
              </w:rPr>
            </w:pPr>
            <w:r w:rsidRPr="00EF2D33">
              <w:rPr>
                <w:sz w:val="22"/>
                <w:szCs w:val="22"/>
              </w:rPr>
              <w:t>видання програмного забезпечення</w:t>
            </w:r>
          </w:p>
        </w:tc>
        <w:tc>
          <w:tcPr>
            <w:tcW w:w="1276" w:type="dxa"/>
            <w:vAlign w:val="bottom"/>
          </w:tcPr>
          <w:p w:rsidR="00066F54" w:rsidRPr="00EF2D33" w:rsidRDefault="00066F54" w:rsidP="00066F54">
            <w:pPr>
              <w:spacing w:line="220" w:lineRule="exact"/>
              <w:jc w:val="center"/>
              <w:rPr>
                <w:color w:val="000000"/>
                <w:sz w:val="22"/>
                <w:szCs w:val="22"/>
              </w:rPr>
            </w:pPr>
            <w:r w:rsidRPr="00EF2D33">
              <w:rPr>
                <w:color w:val="000000"/>
                <w:sz w:val="22"/>
                <w:szCs w:val="22"/>
              </w:rPr>
              <w:t>58.2</w:t>
            </w:r>
          </w:p>
        </w:tc>
        <w:tc>
          <w:tcPr>
            <w:tcW w:w="1980" w:type="dxa"/>
            <w:vAlign w:val="bottom"/>
          </w:tcPr>
          <w:p w:rsidR="00066F54" w:rsidRPr="00EF2D33" w:rsidRDefault="00066F54" w:rsidP="00066F54">
            <w:pPr>
              <w:spacing w:line="220" w:lineRule="exact"/>
              <w:jc w:val="right"/>
              <w:rPr>
                <w:color w:val="000000"/>
                <w:sz w:val="22"/>
                <w:szCs w:val="22"/>
              </w:rPr>
            </w:pPr>
            <w:r w:rsidRPr="00EF2D33">
              <w:rPr>
                <w:color w:val="000000"/>
                <w:sz w:val="22"/>
                <w:szCs w:val="22"/>
              </w:rPr>
              <w:t>1,3</w:t>
            </w:r>
          </w:p>
        </w:tc>
        <w:tc>
          <w:tcPr>
            <w:tcW w:w="1138" w:type="dxa"/>
            <w:vAlign w:val="bottom"/>
          </w:tcPr>
          <w:p w:rsidR="00066F54" w:rsidRPr="00EF2D33" w:rsidRDefault="00760BE8" w:rsidP="00066F54">
            <w:pPr>
              <w:spacing w:line="220" w:lineRule="exact"/>
              <w:jc w:val="right"/>
              <w:rPr>
                <w:sz w:val="22"/>
                <w:szCs w:val="22"/>
              </w:rPr>
            </w:pPr>
            <w:r w:rsidRPr="00EF2D33">
              <w:rPr>
                <w:color w:val="000000"/>
                <w:sz w:val="22"/>
                <w:szCs w:val="22"/>
              </w:rPr>
              <w:t>2,4</w:t>
            </w:r>
          </w:p>
        </w:tc>
        <w:tc>
          <w:tcPr>
            <w:tcW w:w="1154" w:type="dxa"/>
            <w:vAlign w:val="bottom"/>
          </w:tcPr>
          <w:p w:rsidR="00066F54" w:rsidRPr="00EF2D33" w:rsidRDefault="00066F54" w:rsidP="00066F54">
            <w:pPr>
              <w:spacing w:line="220" w:lineRule="exact"/>
              <w:jc w:val="center"/>
              <w:rPr>
                <w:sz w:val="22"/>
                <w:szCs w:val="22"/>
              </w:rPr>
            </w:pPr>
            <w:r w:rsidRPr="00EF2D33">
              <w:rPr>
                <w:color w:val="000000"/>
                <w:sz w:val="22"/>
                <w:szCs w:val="22"/>
              </w:rPr>
              <w:t>А</w:t>
            </w:r>
          </w:p>
        </w:tc>
      </w:tr>
      <w:tr w:rsidR="00066F54" w:rsidRPr="00EF2D33" w:rsidTr="008F2F24">
        <w:trPr>
          <w:trHeight w:val="203"/>
        </w:trPr>
        <w:tc>
          <w:tcPr>
            <w:tcW w:w="4160" w:type="dxa"/>
          </w:tcPr>
          <w:p w:rsidR="00066F54" w:rsidRPr="00EF2D33" w:rsidRDefault="00066F54" w:rsidP="00066F54">
            <w:pPr>
              <w:spacing w:line="220" w:lineRule="exact"/>
              <w:ind w:left="227"/>
              <w:rPr>
                <w:sz w:val="22"/>
                <w:szCs w:val="22"/>
              </w:rPr>
            </w:pPr>
            <w:r w:rsidRPr="00EF2D33">
              <w:rPr>
                <w:sz w:val="22"/>
                <w:szCs w:val="22"/>
              </w:rPr>
              <w:t>виробництво кіно- та відеофільмів, телевізійних програм, видання звукозаписів</w:t>
            </w:r>
          </w:p>
        </w:tc>
        <w:tc>
          <w:tcPr>
            <w:tcW w:w="1276" w:type="dxa"/>
            <w:vAlign w:val="bottom"/>
          </w:tcPr>
          <w:p w:rsidR="00066F54" w:rsidRPr="00EF2D33" w:rsidRDefault="00066F54" w:rsidP="00066F54">
            <w:pPr>
              <w:spacing w:line="220" w:lineRule="exact"/>
              <w:jc w:val="center"/>
              <w:rPr>
                <w:sz w:val="22"/>
                <w:szCs w:val="22"/>
              </w:rPr>
            </w:pPr>
            <w:r w:rsidRPr="00EF2D33">
              <w:rPr>
                <w:sz w:val="22"/>
                <w:szCs w:val="22"/>
              </w:rPr>
              <w:t>59</w:t>
            </w:r>
          </w:p>
        </w:tc>
        <w:tc>
          <w:tcPr>
            <w:tcW w:w="1980" w:type="dxa"/>
            <w:vAlign w:val="bottom"/>
          </w:tcPr>
          <w:p w:rsidR="00066F54" w:rsidRPr="00EF2D33" w:rsidRDefault="00066F54" w:rsidP="00066F54">
            <w:pPr>
              <w:spacing w:line="220" w:lineRule="exact"/>
              <w:jc w:val="right"/>
              <w:rPr>
                <w:color w:val="000000"/>
                <w:sz w:val="22"/>
                <w:szCs w:val="22"/>
              </w:rPr>
            </w:pPr>
            <w:r w:rsidRPr="00EF2D33">
              <w:rPr>
                <w:color w:val="000000"/>
                <w:sz w:val="22"/>
                <w:szCs w:val="22"/>
              </w:rPr>
              <w:t>4,2</w:t>
            </w:r>
          </w:p>
        </w:tc>
        <w:tc>
          <w:tcPr>
            <w:tcW w:w="1138" w:type="dxa"/>
            <w:vAlign w:val="bottom"/>
          </w:tcPr>
          <w:p w:rsidR="00066F54" w:rsidRPr="00EF2D33" w:rsidRDefault="001253C2" w:rsidP="00066F54">
            <w:pPr>
              <w:spacing w:line="220" w:lineRule="exact"/>
              <w:jc w:val="right"/>
              <w:rPr>
                <w:sz w:val="22"/>
                <w:szCs w:val="22"/>
                <w:lang w:val="ru-RU"/>
              </w:rPr>
            </w:pPr>
            <w:r w:rsidRPr="00EF2D33">
              <w:rPr>
                <w:color w:val="000000"/>
                <w:sz w:val="22"/>
                <w:szCs w:val="22"/>
              </w:rPr>
              <w:t>…</w:t>
            </w:r>
            <w:r w:rsidRPr="00EF2D33">
              <w:rPr>
                <w:color w:val="000000"/>
                <w:sz w:val="22"/>
                <w:szCs w:val="22"/>
                <w:vertAlign w:val="superscript"/>
              </w:rPr>
              <w:t>2</w:t>
            </w:r>
          </w:p>
        </w:tc>
        <w:tc>
          <w:tcPr>
            <w:tcW w:w="1154" w:type="dxa"/>
            <w:vAlign w:val="bottom"/>
          </w:tcPr>
          <w:p w:rsidR="00066F54" w:rsidRPr="00EF2D33" w:rsidRDefault="00206344" w:rsidP="00066F54">
            <w:pPr>
              <w:spacing w:line="220" w:lineRule="exact"/>
              <w:jc w:val="center"/>
              <w:rPr>
                <w:sz w:val="22"/>
                <w:szCs w:val="22"/>
              </w:rPr>
            </w:pPr>
            <w:r w:rsidRPr="00EF2D33">
              <w:rPr>
                <w:color w:val="000000"/>
                <w:sz w:val="22"/>
                <w:szCs w:val="22"/>
              </w:rPr>
              <w:t>‒</w:t>
            </w:r>
          </w:p>
        </w:tc>
      </w:tr>
      <w:tr w:rsidR="00066F54" w:rsidRPr="00EF2D33" w:rsidTr="008F2F24">
        <w:trPr>
          <w:trHeight w:val="203"/>
        </w:trPr>
        <w:tc>
          <w:tcPr>
            <w:tcW w:w="4160" w:type="dxa"/>
            <w:vAlign w:val="bottom"/>
          </w:tcPr>
          <w:p w:rsidR="00066F54" w:rsidRPr="00EF2D33" w:rsidRDefault="00066F54" w:rsidP="008F2F24">
            <w:pPr>
              <w:spacing w:line="220" w:lineRule="exact"/>
              <w:ind w:left="340" w:hanging="3"/>
              <w:rPr>
                <w:sz w:val="22"/>
                <w:szCs w:val="22"/>
              </w:rPr>
            </w:pPr>
            <w:r w:rsidRPr="00EF2D33">
              <w:rPr>
                <w:sz w:val="22"/>
                <w:szCs w:val="22"/>
              </w:rPr>
              <w:t>виробництво кіно- та відеофільмів, телевізійних програм</w:t>
            </w:r>
          </w:p>
        </w:tc>
        <w:tc>
          <w:tcPr>
            <w:tcW w:w="1276" w:type="dxa"/>
            <w:vAlign w:val="bottom"/>
          </w:tcPr>
          <w:p w:rsidR="00066F54" w:rsidRPr="00EF2D33" w:rsidRDefault="00066F54" w:rsidP="00066F54">
            <w:pPr>
              <w:spacing w:line="220" w:lineRule="exact"/>
              <w:jc w:val="center"/>
              <w:rPr>
                <w:color w:val="000000"/>
                <w:sz w:val="22"/>
                <w:szCs w:val="22"/>
                <w:lang w:eastAsia="uk-UA"/>
              </w:rPr>
            </w:pPr>
            <w:r w:rsidRPr="00EF2D33">
              <w:rPr>
                <w:color w:val="000000"/>
                <w:sz w:val="22"/>
                <w:szCs w:val="22"/>
              </w:rPr>
              <w:t>59.1</w:t>
            </w:r>
          </w:p>
        </w:tc>
        <w:tc>
          <w:tcPr>
            <w:tcW w:w="1980" w:type="dxa"/>
            <w:vAlign w:val="bottom"/>
          </w:tcPr>
          <w:p w:rsidR="00066F54" w:rsidRPr="00EF2D33" w:rsidRDefault="00066F54" w:rsidP="00066F54">
            <w:pPr>
              <w:spacing w:line="220" w:lineRule="exact"/>
              <w:jc w:val="right"/>
              <w:rPr>
                <w:color w:val="000000"/>
                <w:sz w:val="22"/>
                <w:szCs w:val="22"/>
              </w:rPr>
            </w:pPr>
            <w:r w:rsidRPr="00EF2D33">
              <w:rPr>
                <w:color w:val="000000"/>
                <w:sz w:val="22"/>
                <w:szCs w:val="22"/>
              </w:rPr>
              <w:t>4,0</w:t>
            </w:r>
          </w:p>
        </w:tc>
        <w:tc>
          <w:tcPr>
            <w:tcW w:w="1138" w:type="dxa"/>
            <w:vAlign w:val="bottom"/>
          </w:tcPr>
          <w:p w:rsidR="00066F54" w:rsidRPr="00EF2D33" w:rsidRDefault="00206344" w:rsidP="00066F54">
            <w:pPr>
              <w:spacing w:line="220" w:lineRule="exact"/>
              <w:jc w:val="right"/>
              <w:rPr>
                <w:sz w:val="22"/>
                <w:szCs w:val="22"/>
                <w:lang w:val="ru-RU"/>
              </w:rPr>
            </w:pPr>
            <w:r w:rsidRPr="00EF2D33">
              <w:rPr>
                <w:color w:val="000000"/>
                <w:sz w:val="22"/>
                <w:szCs w:val="22"/>
              </w:rPr>
              <w:t>…</w:t>
            </w:r>
            <w:r w:rsidRPr="00EF2D33">
              <w:rPr>
                <w:color w:val="000000"/>
                <w:sz w:val="22"/>
                <w:szCs w:val="22"/>
                <w:vertAlign w:val="superscript"/>
              </w:rPr>
              <w:t>2</w:t>
            </w:r>
          </w:p>
        </w:tc>
        <w:tc>
          <w:tcPr>
            <w:tcW w:w="1154" w:type="dxa"/>
            <w:vAlign w:val="bottom"/>
          </w:tcPr>
          <w:p w:rsidR="00066F54" w:rsidRPr="00EF2D33" w:rsidRDefault="00206344" w:rsidP="00066F54">
            <w:pPr>
              <w:spacing w:line="220" w:lineRule="exact"/>
              <w:jc w:val="center"/>
              <w:rPr>
                <w:sz w:val="22"/>
                <w:szCs w:val="22"/>
              </w:rPr>
            </w:pPr>
            <w:r w:rsidRPr="00EF2D33">
              <w:rPr>
                <w:color w:val="000000"/>
                <w:sz w:val="22"/>
                <w:szCs w:val="22"/>
              </w:rPr>
              <w:t>‒</w:t>
            </w:r>
          </w:p>
        </w:tc>
      </w:tr>
      <w:tr w:rsidR="00066F54" w:rsidRPr="00EF2D33" w:rsidTr="008F2F24">
        <w:trPr>
          <w:trHeight w:val="203"/>
        </w:trPr>
        <w:tc>
          <w:tcPr>
            <w:tcW w:w="4160" w:type="dxa"/>
            <w:vAlign w:val="bottom"/>
          </w:tcPr>
          <w:p w:rsidR="00066F54" w:rsidRPr="00EF2D33" w:rsidRDefault="00066F54" w:rsidP="008F2F24">
            <w:pPr>
              <w:spacing w:line="220" w:lineRule="exact"/>
              <w:ind w:left="340" w:hanging="3"/>
              <w:rPr>
                <w:sz w:val="22"/>
                <w:szCs w:val="22"/>
              </w:rPr>
            </w:pPr>
            <w:r w:rsidRPr="00EF2D33">
              <w:rPr>
                <w:sz w:val="22"/>
                <w:szCs w:val="22"/>
              </w:rPr>
              <w:t>видання звукозаписів</w:t>
            </w:r>
          </w:p>
        </w:tc>
        <w:tc>
          <w:tcPr>
            <w:tcW w:w="1276" w:type="dxa"/>
            <w:vAlign w:val="bottom"/>
          </w:tcPr>
          <w:p w:rsidR="00066F54" w:rsidRPr="00EF2D33" w:rsidRDefault="00066F54" w:rsidP="00066F54">
            <w:pPr>
              <w:spacing w:line="220" w:lineRule="exact"/>
              <w:jc w:val="center"/>
              <w:rPr>
                <w:color w:val="000000"/>
                <w:sz w:val="22"/>
                <w:szCs w:val="22"/>
              </w:rPr>
            </w:pPr>
            <w:r w:rsidRPr="00EF2D33">
              <w:rPr>
                <w:color w:val="000000"/>
                <w:sz w:val="22"/>
                <w:szCs w:val="22"/>
              </w:rPr>
              <w:t>59.2</w:t>
            </w:r>
          </w:p>
        </w:tc>
        <w:tc>
          <w:tcPr>
            <w:tcW w:w="1980" w:type="dxa"/>
            <w:vAlign w:val="bottom"/>
          </w:tcPr>
          <w:p w:rsidR="00066F54" w:rsidRPr="00EF2D33" w:rsidRDefault="00066F54" w:rsidP="00066F54">
            <w:pPr>
              <w:spacing w:line="220" w:lineRule="exact"/>
              <w:jc w:val="right"/>
              <w:rPr>
                <w:color w:val="000000"/>
                <w:sz w:val="22"/>
                <w:szCs w:val="22"/>
              </w:rPr>
            </w:pPr>
            <w:r w:rsidRPr="00EF2D33">
              <w:rPr>
                <w:color w:val="000000"/>
                <w:sz w:val="22"/>
                <w:szCs w:val="22"/>
              </w:rPr>
              <w:t>0,2</w:t>
            </w:r>
          </w:p>
        </w:tc>
        <w:tc>
          <w:tcPr>
            <w:tcW w:w="1138" w:type="dxa"/>
            <w:vAlign w:val="bottom"/>
          </w:tcPr>
          <w:p w:rsidR="00066F54" w:rsidRPr="00EF2D33" w:rsidRDefault="00066F54" w:rsidP="00066F54">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vAlign w:val="bottom"/>
          </w:tcPr>
          <w:p w:rsidR="00066F54" w:rsidRPr="00EF2D33" w:rsidRDefault="00066F54" w:rsidP="00066F54">
            <w:pPr>
              <w:spacing w:line="220" w:lineRule="exact"/>
              <w:jc w:val="center"/>
              <w:rPr>
                <w:sz w:val="22"/>
                <w:szCs w:val="22"/>
              </w:rPr>
            </w:pPr>
            <w:r w:rsidRPr="00EF2D33">
              <w:rPr>
                <w:color w:val="000000"/>
                <w:sz w:val="22"/>
                <w:szCs w:val="22"/>
              </w:rPr>
              <w:t>‒</w:t>
            </w:r>
          </w:p>
        </w:tc>
      </w:tr>
      <w:tr w:rsidR="00066F54" w:rsidRPr="00EF2D33" w:rsidTr="008F2F24">
        <w:trPr>
          <w:trHeight w:val="203"/>
        </w:trPr>
        <w:tc>
          <w:tcPr>
            <w:tcW w:w="4160" w:type="dxa"/>
          </w:tcPr>
          <w:p w:rsidR="00066F54" w:rsidRPr="00EF2D33" w:rsidRDefault="00066F54" w:rsidP="00066F54">
            <w:pPr>
              <w:spacing w:line="220" w:lineRule="exact"/>
              <w:ind w:left="283"/>
              <w:rPr>
                <w:sz w:val="22"/>
                <w:szCs w:val="22"/>
              </w:rPr>
            </w:pPr>
            <w:r w:rsidRPr="00EF2D33">
              <w:rPr>
                <w:sz w:val="22"/>
                <w:szCs w:val="22"/>
              </w:rPr>
              <w:t>діяльність у сфері радіомовлення та телевізійного мовлення</w:t>
            </w:r>
          </w:p>
        </w:tc>
        <w:tc>
          <w:tcPr>
            <w:tcW w:w="1276" w:type="dxa"/>
            <w:vAlign w:val="bottom"/>
          </w:tcPr>
          <w:p w:rsidR="00066F54" w:rsidRPr="00EF2D33" w:rsidRDefault="00066F54" w:rsidP="008F2F24">
            <w:pPr>
              <w:spacing w:line="220" w:lineRule="exact"/>
              <w:jc w:val="center"/>
              <w:rPr>
                <w:sz w:val="22"/>
                <w:szCs w:val="22"/>
              </w:rPr>
            </w:pPr>
            <w:r w:rsidRPr="00EF2D33">
              <w:rPr>
                <w:sz w:val="22"/>
                <w:szCs w:val="22"/>
              </w:rPr>
              <w:t>60</w:t>
            </w:r>
          </w:p>
        </w:tc>
        <w:tc>
          <w:tcPr>
            <w:tcW w:w="1980" w:type="dxa"/>
            <w:vAlign w:val="bottom"/>
          </w:tcPr>
          <w:p w:rsidR="00066F54" w:rsidRPr="00EF2D33" w:rsidRDefault="00066F54" w:rsidP="00066F54">
            <w:pPr>
              <w:spacing w:line="220" w:lineRule="exact"/>
              <w:jc w:val="right"/>
              <w:rPr>
                <w:color w:val="000000"/>
                <w:sz w:val="22"/>
                <w:szCs w:val="22"/>
              </w:rPr>
            </w:pPr>
            <w:r w:rsidRPr="00EF2D33">
              <w:rPr>
                <w:color w:val="000000"/>
                <w:sz w:val="22"/>
                <w:szCs w:val="22"/>
              </w:rPr>
              <w:t>2,4</w:t>
            </w:r>
          </w:p>
        </w:tc>
        <w:tc>
          <w:tcPr>
            <w:tcW w:w="1138" w:type="dxa"/>
            <w:vAlign w:val="bottom"/>
          </w:tcPr>
          <w:p w:rsidR="00066F54" w:rsidRPr="00EF2D33" w:rsidRDefault="00072500" w:rsidP="00066F54">
            <w:pPr>
              <w:spacing w:line="220" w:lineRule="exact"/>
              <w:jc w:val="right"/>
              <w:rPr>
                <w:sz w:val="22"/>
                <w:szCs w:val="22"/>
                <w:lang w:val="ru-RU"/>
              </w:rPr>
            </w:pPr>
            <w:r w:rsidRPr="00EF2D33">
              <w:rPr>
                <w:color w:val="000000"/>
                <w:sz w:val="22"/>
                <w:szCs w:val="22"/>
              </w:rPr>
              <w:t>…</w:t>
            </w:r>
            <w:r w:rsidRPr="00EF2D33">
              <w:rPr>
                <w:color w:val="000000"/>
                <w:sz w:val="22"/>
                <w:szCs w:val="22"/>
                <w:vertAlign w:val="superscript"/>
              </w:rPr>
              <w:t>2</w:t>
            </w:r>
          </w:p>
        </w:tc>
        <w:tc>
          <w:tcPr>
            <w:tcW w:w="1154" w:type="dxa"/>
            <w:vAlign w:val="bottom"/>
          </w:tcPr>
          <w:p w:rsidR="00066F54" w:rsidRPr="00EF2D33" w:rsidRDefault="00072500" w:rsidP="00066F54">
            <w:pPr>
              <w:spacing w:line="220" w:lineRule="exact"/>
              <w:jc w:val="center"/>
              <w:rPr>
                <w:sz w:val="22"/>
                <w:szCs w:val="22"/>
              </w:rPr>
            </w:pPr>
            <w:r w:rsidRPr="00EF2D33">
              <w:rPr>
                <w:color w:val="000000"/>
                <w:sz w:val="22"/>
                <w:szCs w:val="22"/>
              </w:rPr>
              <w:t>‒</w:t>
            </w:r>
          </w:p>
        </w:tc>
      </w:tr>
      <w:tr w:rsidR="00066F54" w:rsidRPr="00EF2D33" w:rsidTr="008F2F24">
        <w:trPr>
          <w:trHeight w:val="87"/>
        </w:trPr>
        <w:tc>
          <w:tcPr>
            <w:tcW w:w="4160" w:type="dxa"/>
            <w:vAlign w:val="bottom"/>
          </w:tcPr>
          <w:p w:rsidR="00066F54" w:rsidRPr="00EF2D33" w:rsidRDefault="00066F54" w:rsidP="008F2F24">
            <w:pPr>
              <w:spacing w:line="220" w:lineRule="exact"/>
              <w:ind w:left="340" w:hanging="3"/>
              <w:rPr>
                <w:sz w:val="22"/>
                <w:szCs w:val="22"/>
              </w:rPr>
            </w:pPr>
            <w:r w:rsidRPr="00EF2D33">
              <w:rPr>
                <w:sz w:val="22"/>
                <w:szCs w:val="22"/>
              </w:rPr>
              <w:t>діяльність у сфері радіомовлення</w:t>
            </w:r>
          </w:p>
        </w:tc>
        <w:tc>
          <w:tcPr>
            <w:tcW w:w="1276" w:type="dxa"/>
            <w:vAlign w:val="bottom"/>
          </w:tcPr>
          <w:p w:rsidR="00066F54" w:rsidRPr="00EF2D33" w:rsidRDefault="00066F54" w:rsidP="008F2F24">
            <w:pPr>
              <w:spacing w:line="220" w:lineRule="exact"/>
              <w:jc w:val="center"/>
              <w:rPr>
                <w:color w:val="000000"/>
                <w:sz w:val="22"/>
                <w:szCs w:val="22"/>
                <w:lang w:eastAsia="uk-UA"/>
              </w:rPr>
            </w:pPr>
            <w:r w:rsidRPr="00EF2D33">
              <w:rPr>
                <w:color w:val="000000"/>
                <w:sz w:val="22"/>
                <w:szCs w:val="22"/>
              </w:rPr>
              <w:t>60.1</w:t>
            </w:r>
          </w:p>
        </w:tc>
        <w:tc>
          <w:tcPr>
            <w:tcW w:w="1980" w:type="dxa"/>
            <w:vAlign w:val="bottom"/>
          </w:tcPr>
          <w:p w:rsidR="00066F54" w:rsidRPr="00EF2D33" w:rsidRDefault="00066F54" w:rsidP="00066F54">
            <w:pPr>
              <w:spacing w:line="220" w:lineRule="exact"/>
              <w:jc w:val="right"/>
              <w:rPr>
                <w:color w:val="000000"/>
                <w:sz w:val="22"/>
                <w:szCs w:val="22"/>
              </w:rPr>
            </w:pPr>
            <w:r w:rsidRPr="00EF2D33">
              <w:rPr>
                <w:color w:val="000000"/>
                <w:sz w:val="22"/>
                <w:szCs w:val="22"/>
              </w:rPr>
              <w:t>к</w:t>
            </w:r>
          </w:p>
        </w:tc>
        <w:tc>
          <w:tcPr>
            <w:tcW w:w="1138" w:type="dxa"/>
            <w:vAlign w:val="bottom"/>
          </w:tcPr>
          <w:p w:rsidR="00066F54" w:rsidRPr="00EF2D33" w:rsidRDefault="00066F54" w:rsidP="00066F54">
            <w:pPr>
              <w:spacing w:line="220" w:lineRule="exact"/>
              <w:jc w:val="right"/>
              <w:rPr>
                <w:sz w:val="22"/>
                <w:szCs w:val="22"/>
                <w:lang w:val="ru-RU"/>
              </w:rPr>
            </w:pPr>
            <w:r w:rsidRPr="00EF2D33">
              <w:rPr>
                <w:color w:val="000000"/>
                <w:sz w:val="22"/>
                <w:szCs w:val="22"/>
              </w:rPr>
              <w:t>к</w:t>
            </w:r>
          </w:p>
        </w:tc>
        <w:tc>
          <w:tcPr>
            <w:tcW w:w="1154" w:type="dxa"/>
            <w:vAlign w:val="bottom"/>
          </w:tcPr>
          <w:p w:rsidR="00066F54" w:rsidRPr="00EF2D33" w:rsidRDefault="00066F54" w:rsidP="00066F54">
            <w:pPr>
              <w:spacing w:line="220" w:lineRule="exact"/>
              <w:jc w:val="center"/>
              <w:rPr>
                <w:sz w:val="22"/>
                <w:szCs w:val="22"/>
              </w:rPr>
            </w:pPr>
            <w:r w:rsidRPr="00EF2D33">
              <w:rPr>
                <w:color w:val="000000"/>
                <w:sz w:val="22"/>
                <w:szCs w:val="22"/>
              </w:rPr>
              <w:t>‒</w:t>
            </w:r>
          </w:p>
        </w:tc>
      </w:tr>
      <w:tr w:rsidR="00066F54" w:rsidRPr="00EF2D33" w:rsidTr="008F2F24">
        <w:trPr>
          <w:trHeight w:val="87"/>
        </w:trPr>
        <w:tc>
          <w:tcPr>
            <w:tcW w:w="4160" w:type="dxa"/>
            <w:vAlign w:val="bottom"/>
          </w:tcPr>
          <w:p w:rsidR="00066F54" w:rsidRPr="00EF2D33" w:rsidRDefault="00066F54" w:rsidP="008F2F24">
            <w:pPr>
              <w:spacing w:line="220" w:lineRule="exact"/>
              <w:ind w:left="340" w:hanging="3"/>
              <w:rPr>
                <w:sz w:val="22"/>
                <w:szCs w:val="22"/>
              </w:rPr>
            </w:pPr>
            <w:r w:rsidRPr="00EF2D33">
              <w:rPr>
                <w:sz w:val="22"/>
                <w:szCs w:val="22"/>
              </w:rPr>
              <w:t>діяльність у сфері телевізійного мовлення</w:t>
            </w:r>
          </w:p>
        </w:tc>
        <w:tc>
          <w:tcPr>
            <w:tcW w:w="1276" w:type="dxa"/>
            <w:vAlign w:val="bottom"/>
          </w:tcPr>
          <w:p w:rsidR="00066F54" w:rsidRPr="00EF2D33" w:rsidRDefault="00066F54" w:rsidP="008F2F24">
            <w:pPr>
              <w:spacing w:line="220" w:lineRule="exact"/>
              <w:jc w:val="center"/>
              <w:rPr>
                <w:color w:val="000000"/>
                <w:sz w:val="22"/>
                <w:szCs w:val="22"/>
              </w:rPr>
            </w:pPr>
            <w:r w:rsidRPr="00EF2D33">
              <w:rPr>
                <w:color w:val="000000"/>
                <w:sz w:val="22"/>
                <w:szCs w:val="22"/>
              </w:rPr>
              <w:t>60.2</w:t>
            </w:r>
          </w:p>
        </w:tc>
        <w:tc>
          <w:tcPr>
            <w:tcW w:w="1980" w:type="dxa"/>
            <w:vAlign w:val="bottom"/>
          </w:tcPr>
          <w:p w:rsidR="00066F54" w:rsidRPr="00EF2D33" w:rsidRDefault="00066F54" w:rsidP="00066F54">
            <w:pPr>
              <w:spacing w:line="220" w:lineRule="exact"/>
              <w:jc w:val="right"/>
              <w:rPr>
                <w:color w:val="000000"/>
                <w:sz w:val="22"/>
                <w:szCs w:val="22"/>
              </w:rPr>
            </w:pPr>
            <w:r w:rsidRPr="00EF2D33">
              <w:rPr>
                <w:color w:val="000000"/>
                <w:sz w:val="22"/>
                <w:szCs w:val="22"/>
              </w:rPr>
              <w:t>к</w:t>
            </w:r>
          </w:p>
        </w:tc>
        <w:tc>
          <w:tcPr>
            <w:tcW w:w="1138" w:type="dxa"/>
            <w:vAlign w:val="bottom"/>
          </w:tcPr>
          <w:p w:rsidR="00066F54" w:rsidRPr="00EF2D33" w:rsidRDefault="00066F54" w:rsidP="00066F54">
            <w:pPr>
              <w:spacing w:line="220" w:lineRule="exact"/>
              <w:jc w:val="right"/>
              <w:rPr>
                <w:sz w:val="22"/>
                <w:szCs w:val="22"/>
                <w:lang w:val="ru-RU"/>
              </w:rPr>
            </w:pPr>
            <w:r w:rsidRPr="00EF2D33">
              <w:rPr>
                <w:color w:val="000000"/>
                <w:sz w:val="22"/>
                <w:szCs w:val="22"/>
              </w:rPr>
              <w:t>к</w:t>
            </w:r>
          </w:p>
        </w:tc>
        <w:tc>
          <w:tcPr>
            <w:tcW w:w="1154" w:type="dxa"/>
            <w:vAlign w:val="bottom"/>
          </w:tcPr>
          <w:p w:rsidR="00066F54" w:rsidRPr="00EF2D33" w:rsidRDefault="00066F54" w:rsidP="00066F54">
            <w:pPr>
              <w:spacing w:line="220" w:lineRule="exact"/>
              <w:jc w:val="center"/>
              <w:rPr>
                <w:sz w:val="22"/>
                <w:szCs w:val="22"/>
              </w:rPr>
            </w:pPr>
            <w:r w:rsidRPr="00EF2D33">
              <w:rPr>
                <w:color w:val="000000"/>
                <w:sz w:val="22"/>
                <w:szCs w:val="22"/>
              </w:rPr>
              <w:t>‒</w:t>
            </w:r>
          </w:p>
        </w:tc>
      </w:tr>
      <w:tr w:rsidR="00066F54" w:rsidRPr="00EF2D33" w:rsidTr="008F2F24">
        <w:trPr>
          <w:trHeight w:val="87"/>
        </w:trPr>
        <w:tc>
          <w:tcPr>
            <w:tcW w:w="4160" w:type="dxa"/>
          </w:tcPr>
          <w:p w:rsidR="00066F54" w:rsidRPr="00EF2D33" w:rsidRDefault="00066F54" w:rsidP="008F2F24">
            <w:pPr>
              <w:spacing w:line="220" w:lineRule="exact"/>
              <w:ind w:left="340"/>
              <w:rPr>
                <w:sz w:val="22"/>
                <w:szCs w:val="22"/>
              </w:rPr>
            </w:pPr>
            <w:r w:rsidRPr="00EF2D33">
              <w:rPr>
                <w:sz w:val="22"/>
                <w:szCs w:val="22"/>
              </w:rPr>
              <w:t>телекомунікації (електрозв'язок)</w:t>
            </w:r>
          </w:p>
        </w:tc>
        <w:tc>
          <w:tcPr>
            <w:tcW w:w="1276" w:type="dxa"/>
            <w:vAlign w:val="bottom"/>
          </w:tcPr>
          <w:p w:rsidR="00066F54" w:rsidRPr="00EF2D33" w:rsidRDefault="00066F54" w:rsidP="008F2F24">
            <w:pPr>
              <w:spacing w:line="220" w:lineRule="exact"/>
              <w:jc w:val="center"/>
              <w:rPr>
                <w:sz w:val="22"/>
                <w:szCs w:val="22"/>
              </w:rPr>
            </w:pPr>
            <w:r w:rsidRPr="00EF2D33">
              <w:rPr>
                <w:sz w:val="22"/>
                <w:szCs w:val="22"/>
              </w:rPr>
              <w:t>61</w:t>
            </w:r>
          </w:p>
        </w:tc>
        <w:tc>
          <w:tcPr>
            <w:tcW w:w="1980" w:type="dxa"/>
            <w:vAlign w:val="bottom"/>
          </w:tcPr>
          <w:p w:rsidR="00066F54" w:rsidRPr="00EF2D33" w:rsidRDefault="00066F54" w:rsidP="00066F54">
            <w:pPr>
              <w:spacing w:line="220" w:lineRule="exact"/>
              <w:jc w:val="right"/>
              <w:rPr>
                <w:color w:val="000000"/>
                <w:sz w:val="22"/>
                <w:szCs w:val="22"/>
              </w:rPr>
            </w:pPr>
            <w:r w:rsidRPr="00EF2D33">
              <w:rPr>
                <w:color w:val="000000"/>
                <w:sz w:val="22"/>
                <w:szCs w:val="22"/>
              </w:rPr>
              <w:t>9,3</w:t>
            </w:r>
          </w:p>
        </w:tc>
        <w:tc>
          <w:tcPr>
            <w:tcW w:w="1138" w:type="dxa"/>
            <w:vAlign w:val="bottom"/>
          </w:tcPr>
          <w:p w:rsidR="00066F54" w:rsidRPr="00EF2D33" w:rsidRDefault="00066F54" w:rsidP="00072500">
            <w:pPr>
              <w:spacing w:line="220" w:lineRule="exact"/>
              <w:jc w:val="right"/>
              <w:rPr>
                <w:sz w:val="22"/>
                <w:szCs w:val="22"/>
                <w:lang w:val="ru-RU"/>
              </w:rPr>
            </w:pPr>
            <w:r w:rsidRPr="00EF2D33">
              <w:rPr>
                <w:bCs/>
                <w:color w:val="000000"/>
                <w:sz w:val="22"/>
                <w:szCs w:val="22"/>
              </w:rPr>
              <w:t>2,</w:t>
            </w:r>
            <w:r w:rsidR="00072500" w:rsidRPr="00EF2D33">
              <w:rPr>
                <w:bCs/>
                <w:color w:val="000000"/>
                <w:sz w:val="22"/>
                <w:szCs w:val="22"/>
              </w:rPr>
              <w:t>4</w:t>
            </w:r>
          </w:p>
        </w:tc>
        <w:tc>
          <w:tcPr>
            <w:tcW w:w="1154" w:type="dxa"/>
            <w:vAlign w:val="bottom"/>
          </w:tcPr>
          <w:p w:rsidR="00066F54" w:rsidRPr="00EF2D33" w:rsidRDefault="00066F54" w:rsidP="00066F54">
            <w:pPr>
              <w:spacing w:line="220" w:lineRule="exact"/>
              <w:jc w:val="center"/>
              <w:rPr>
                <w:sz w:val="22"/>
                <w:szCs w:val="22"/>
              </w:rPr>
            </w:pPr>
            <w:r w:rsidRPr="00EF2D33">
              <w:rPr>
                <w:color w:val="000000"/>
                <w:sz w:val="22"/>
                <w:szCs w:val="22"/>
              </w:rPr>
              <w:t>А</w:t>
            </w:r>
          </w:p>
        </w:tc>
      </w:tr>
      <w:tr w:rsidR="00066F54" w:rsidRPr="00EF2D33" w:rsidTr="008F2F24">
        <w:trPr>
          <w:trHeight w:val="110"/>
        </w:trPr>
        <w:tc>
          <w:tcPr>
            <w:tcW w:w="4160" w:type="dxa"/>
            <w:vAlign w:val="bottom"/>
          </w:tcPr>
          <w:p w:rsidR="00066F54" w:rsidRPr="00EF2D33" w:rsidRDefault="00066F54" w:rsidP="008F2F24">
            <w:pPr>
              <w:spacing w:line="220" w:lineRule="exact"/>
              <w:ind w:left="340" w:hanging="3"/>
              <w:rPr>
                <w:sz w:val="22"/>
                <w:szCs w:val="22"/>
              </w:rPr>
            </w:pPr>
            <w:r w:rsidRPr="00EF2D33">
              <w:rPr>
                <w:sz w:val="22"/>
                <w:szCs w:val="22"/>
              </w:rPr>
              <w:t>діяльність у сфері проводового електрозв'язку</w:t>
            </w:r>
          </w:p>
        </w:tc>
        <w:tc>
          <w:tcPr>
            <w:tcW w:w="1276" w:type="dxa"/>
            <w:vAlign w:val="bottom"/>
          </w:tcPr>
          <w:p w:rsidR="00066F54" w:rsidRPr="00EF2D33" w:rsidRDefault="00066F54" w:rsidP="008F2F24">
            <w:pPr>
              <w:spacing w:line="220" w:lineRule="exact"/>
              <w:jc w:val="center"/>
              <w:rPr>
                <w:sz w:val="22"/>
                <w:szCs w:val="22"/>
              </w:rPr>
            </w:pPr>
            <w:r w:rsidRPr="00EF2D33">
              <w:rPr>
                <w:sz w:val="22"/>
                <w:szCs w:val="22"/>
              </w:rPr>
              <w:t>61.1</w:t>
            </w:r>
          </w:p>
        </w:tc>
        <w:tc>
          <w:tcPr>
            <w:tcW w:w="1980" w:type="dxa"/>
            <w:vAlign w:val="bottom"/>
          </w:tcPr>
          <w:p w:rsidR="00066F54" w:rsidRPr="00EF2D33" w:rsidRDefault="00066F54" w:rsidP="00066F54">
            <w:pPr>
              <w:spacing w:line="220" w:lineRule="exact"/>
              <w:jc w:val="right"/>
              <w:rPr>
                <w:sz w:val="22"/>
                <w:szCs w:val="22"/>
              </w:rPr>
            </w:pPr>
            <w:r w:rsidRPr="00EF2D33">
              <w:rPr>
                <w:sz w:val="22"/>
                <w:szCs w:val="22"/>
              </w:rPr>
              <w:t>6,8</w:t>
            </w:r>
          </w:p>
        </w:tc>
        <w:tc>
          <w:tcPr>
            <w:tcW w:w="1138" w:type="dxa"/>
            <w:vAlign w:val="bottom"/>
          </w:tcPr>
          <w:p w:rsidR="00066F54" w:rsidRPr="00EF2D33" w:rsidRDefault="00760BE8" w:rsidP="00066F54">
            <w:pPr>
              <w:spacing w:line="220" w:lineRule="exact"/>
              <w:jc w:val="right"/>
              <w:rPr>
                <w:sz w:val="22"/>
                <w:szCs w:val="22"/>
              </w:rPr>
            </w:pPr>
            <w:r w:rsidRPr="00EF2D33">
              <w:rPr>
                <w:sz w:val="22"/>
                <w:szCs w:val="22"/>
              </w:rPr>
              <w:t>2,0</w:t>
            </w:r>
          </w:p>
        </w:tc>
        <w:tc>
          <w:tcPr>
            <w:tcW w:w="1154" w:type="dxa"/>
            <w:vAlign w:val="bottom"/>
          </w:tcPr>
          <w:p w:rsidR="00066F54" w:rsidRPr="00EF2D33" w:rsidRDefault="00066F54" w:rsidP="00066F54">
            <w:pPr>
              <w:spacing w:line="220" w:lineRule="exact"/>
              <w:jc w:val="center"/>
              <w:rPr>
                <w:sz w:val="22"/>
                <w:szCs w:val="22"/>
              </w:rPr>
            </w:pPr>
            <w:r w:rsidRPr="00EF2D33">
              <w:rPr>
                <w:sz w:val="22"/>
                <w:szCs w:val="22"/>
              </w:rPr>
              <w:t>А</w:t>
            </w:r>
          </w:p>
        </w:tc>
      </w:tr>
      <w:tr w:rsidR="00066F54" w:rsidRPr="00EF2D33" w:rsidTr="008F2F24">
        <w:trPr>
          <w:trHeight w:val="203"/>
        </w:trPr>
        <w:tc>
          <w:tcPr>
            <w:tcW w:w="4160" w:type="dxa"/>
            <w:vAlign w:val="bottom"/>
          </w:tcPr>
          <w:p w:rsidR="00066F54" w:rsidRPr="00EF2D33" w:rsidRDefault="00066F54" w:rsidP="008F2F24">
            <w:pPr>
              <w:spacing w:line="220" w:lineRule="exact"/>
              <w:ind w:left="340" w:hanging="3"/>
              <w:rPr>
                <w:sz w:val="22"/>
                <w:szCs w:val="22"/>
              </w:rPr>
            </w:pPr>
            <w:r w:rsidRPr="00EF2D33">
              <w:rPr>
                <w:sz w:val="22"/>
                <w:szCs w:val="22"/>
              </w:rPr>
              <w:t xml:space="preserve">діяльність у сфері </w:t>
            </w:r>
            <w:proofErr w:type="spellStart"/>
            <w:r w:rsidRPr="00EF2D33">
              <w:rPr>
                <w:sz w:val="22"/>
                <w:szCs w:val="22"/>
              </w:rPr>
              <w:t>безпроводового</w:t>
            </w:r>
            <w:proofErr w:type="spellEnd"/>
            <w:r w:rsidRPr="00EF2D33">
              <w:rPr>
                <w:sz w:val="22"/>
                <w:szCs w:val="22"/>
              </w:rPr>
              <w:t xml:space="preserve"> електрозв'язку</w:t>
            </w:r>
          </w:p>
        </w:tc>
        <w:tc>
          <w:tcPr>
            <w:tcW w:w="1276" w:type="dxa"/>
            <w:vAlign w:val="bottom"/>
          </w:tcPr>
          <w:p w:rsidR="00066F54" w:rsidRPr="00EF2D33" w:rsidRDefault="00066F54" w:rsidP="008F2F24">
            <w:pPr>
              <w:spacing w:line="220" w:lineRule="exact"/>
              <w:jc w:val="center"/>
              <w:rPr>
                <w:color w:val="000000"/>
                <w:sz w:val="22"/>
                <w:szCs w:val="22"/>
              </w:rPr>
            </w:pPr>
            <w:r w:rsidRPr="00EF2D33">
              <w:rPr>
                <w:color w:val="000000"/>
                <w:sz w:val="22"/>
                <w:szCs w:val="22"/>
              </w:rPr>
              <w:t>61.2</w:t>
            </w:r>
          </w:p>
        </w:tc>
        <w:tc>
          <w:tcPr>
            <w:tcW w:w="1980" w:type="dxa"/>
            <w:vAlign w:val="bottom"/>
          </w:tcPr>
          <w:p w:rsidR="00066F54" w:rsidRPr="00EF2D33" w:rsidRDefault="00066F54" w:rsidP="00066F54">
            <w:pPr>
              <w:spacing w:line="220" w:lineRule="exact"/>
              <w:jc w:val="right"/>
              <w:rPr>
                <w:color w:val="000000"/>
                <w:sz w:val="22"/>
                <w:szCs w:val="22"/>
              </w:rPr>
            </w:pPr>
            <w:r w:rsidRPr="00EF2D33">
              <w:rPr>
                <w:color w:val="000000"/>
                <w:sz w:val="22"/>
                <w:szCs w:val="22"/>
              </w:rPr>
              <w:t>к</w:t>
            </w:r>
          </w:p>
        </w:tc>
        <w:tc>
          <w:tcPr>
            <w:tcW w:w="1138" w:type="dxa"/>
            <w:vAlign w:val="bottom"/>
          </w:tcPr>
          <w:p w:rsidR="00066F54" w:rsidRPr="00EF2D33" w:rsidRDefault="00066F54" w:rsidP="00066F54">
            <w:pPr>
              <w:spacing w:line="220" w:lineRule="exact"/>
              <w:jc w:val="right"/>
              <w:rPr>
                <w:sz w:val="22"/>
                <w:szCs w:val="22"/>
                <w:lang w:val="ru-RU"/>
              </w:rPr>
            </w:pPr>
            <w:r w:rsidRPr="00EF2D33">
              <w:rPr>
                <w:color w:val="000000"/>
                <w:sz w:val="22"/>
                <w:szCs w:val="22"/>
              </w:rPr>
              <w:t>к</w:t>
            </w:r>
          </w:p>
        </w:tc>
        <w:tc>
          <w:tcPr>
            <w:tcW w:w="1154" w:type="dxa"/>
            <w:vAlign w:val="bottom"/>
          </w:tcPr>
          <w:p w:rsidR="00066F54" w:rsidRPr="00EF2D33" w:rsidRDefault="00066F54" w:rsidP="00066F54">
            <w:pPr>
              <w:spacing w:line="220" w:lineRule="exact"/>
              <w:jc w:val="center"/>
              <w:rPr>
                <w:sz w:val="22"/>
                <w:szCs w:val="22"/>
              </w:rPr>
            </w:pPr>
            <w:r w:rsidRPr="00EF2D33">
              <w:rPr>
                <w:color w:val="000000"/>
                <w:sz w:val="22"/>
                <w:szCs w:val="22"/>
              </w:rPr>
              <w:t>‒</w:t>
            </w:r>
          </w:p>
        </w:tc>
      </w:tr>
      <w:tr w:rsidR="00066F54" w:rsidRPr="00EF2D33" w:rsidTr="008F2F24">
        <w:trPr>
          <w:trHeight w:val="203"/>
        </w:trPr>
        <w:tc>
          <w:tcPr>
            <w:tcW w:w="4160" w:type="dxa"/>
            <w:vAlign w:val="bottom"/>
          </w:tcPr>
          <w:p w:rsidR="00066F54" w:rsidRPr="00EF2D33" w:rsidRDefault="00066F54" w:rsidP="008F2F24">
            <w:pPr>
              <w:spacing w:line="220" w:lineRule="exact"/>
              <w:ind w:left="340" w:hanging="3"/>
              <w:rPr>
                <w:sz w:val="22"/>
                <w:szCs w:val="22"/>
              </w:rPr>
            </w:pPr>
            <w:r w:rsidRPr="00EF2D33">
              <w:rPr>
                <w:sz w:val="22"/>
                <w:szCs w:val="22"/>
              </w:rPr>
              <w:t>діяльність у сфері супутникового електрозв'язку</w:t>
            </w:r>
          </w:p>
        </w:tc>
        <w:tc>
          <w:tcPr>
            <w:tcW w:w="1276" w:type="dxa"/>
            <w:vAlign w:val="bottom"/>
          </w:tcPr>
          <w:p w:rsidR="00066F54" w:rsidRPr="00EF2D33" w:rsidRDefault="00066F54" w:rsidP="008F2F24">
            <w:pPr>
              <w:spacing w:line="220" w:lineRule="exact"/>
              <w:jc w:val="center"/>
              <w:rPr>
                <w:color w:val="000000"/>
                <w:sz w:val="22"/>
                <w:szCs w:val="22"/>
              </w:rPr>
            </w:pPr>
            <w:r w:rsidRPr="00EF2D33">
              <w:rPr>
                <w:color w:val="000000"/>
                <w:sz w:val="22"/>
                <w:szCs w:val="22"/>
              </w:rPr>
              <w:t>61.3</w:t>
            </w:r>
          </w:p>
        </w:tc>
        <w:tc>
          <w:tcPr>
            <w:tcW w:w="1980" w:type="dxa"/>
            <w:vAlign w:val="bottom"/>
          </w:tcPr>
          <w:p w:rsidR="00066F54" w:rsidRPr="00EF2D33" w:rsidRDefault="00066F54" w:rsidP="00066F54">
            <w:pPr>
              <w:spacing w:line="220" w:lineRule="exact"/>
              <w:jc w:val="right"/>
              <w:rPr>
                <w:color w:val="000000"/>
                <w:sz w:val="22"/>
                <w:szCs w:val="22"/>
              </w:rPr>
            </w:pPr>
            <w:r w:rsidRPr="00EF2D33">
              <w:rPr>
                <w:color w:val="000000"/>
                <w:sz w:val="22"/>
                <w:szCs w:val="22"/>
              </w:rPr>
              <w:t>0,1</w:t>
            </w:r>
          </w:p>
        </w:tc>
        <w:tc>
          <w:tcPr>
            <w:tcW w:w="1138" w:type="dxa"/>
            <w:vAlign w:val="bottom"/>
          </w:tcPr>
          <w:p w:rsidR="00066F54" w:rsidRPr="00EF2D33" w:rsidRDefault="00760BE8" w:rsidP="00036A80">
            <w:pPr>
              <w:spacing w:line="220" w:lineRule="exact"/>
              <w:jc w:val="right"/>
              <w:rPr>
                <w:sz w:val="22"/>
                <w:szCs w:val="22"/>
                <w:lang w:val="ru-RU"/>
              </w:rPr>
            </w:pPr>
            <w:r w:rsidRPr="00EF2D33">
              <w:rPr>
                <w:color w:val="000000"/>
                <w:sz w:val="22"/>
                <w:szCs w:val="22"/>
              </w:rPr>
              <w:t>1</w:t>
            </w:r>
            <w:r w:rsidR="00036A80" w:rsidRPr="00EF2D33">
              <w:rPr>
                <w:color w:val="000000"/>
                <w:sz w:val="22"/>
                <w:szCs w:val="22"/>
              </w:rPr>
              <w:t>0</w:t>
            </w:r>
            <w:r w:rsidRPr="00EF2D33">
              <w:rPr>
                <w:color w:val="000000"/>
                <w:sz w:val="22"/>
                <w:szCs w:val="22"/>
              </w:rPr>
              <w:t>,0</w:t>
            </w:r>
          </w:p>
        </w:tc>
        <w:tc>
          <w:tcPr>
            <w:tcW w:w="1154" w:type="dxa"/>
            <w:vAlign w:val="bottom"/>
          </w:tcPr>
          <w:p w:rsidR="00066F54" w:rsidRPr="00EF2D33" w:rsidRDefault="00036A80" w:rsidP="00066F54">
            <w:pPr>
              <w:spacing w:line="220" w:lineRule="exact"/>
              <w:jc w:val="center"/>
              <w:rPr>
                <w:sz w:val="22"/>
                <w:szCs w:val="22"/>
              </w:rPr>
            </w:pPr>
            <w:r w:rsidRPr="00EF2D33">
              <w:rPr>
                <w:color w:val="000000"/>
                <w:sz w:val="22"/>
                <w:szCs w:val="22"/>
              </w:rPr>
              <w:t>Б</w:t>
            </w:r>
          </w:p>
        </w:tc>
      </w:tr>
      <w:tr w:rsidR="00066F54" w:rsidRPr="00EF2D33" w:rsidTr="008F2F24">
        <w:trPr>
          <w:trHeight w:val="203"/>
        </w:trPr>
        <w:tc>
          <w:tcPr>
            <w:tcW w:w="4160" w:type="dxa"/>
            <w:vAlign w:val="bottom"/>
          </w:tcPr>
          <w:p w:rsidR="00066F54" w:rsidRPr="00EF2D33" w:rsidRDefault="00066F54" w:rsidP="008F2F24">
            <w:pPr>
              <w:spacing w:line="220" w:lineRule="exact"/>
              <w:ind w:left="340" w:hanging="3"/>
              <w:rPr>
                <w:sz w:val="22"/>
                <w:szCs w:val="22"/>
              </w:rPr>
            </w:pPr>
            <w:r w:rsidRPr="00EF2D33">
              <w:rPr>
                <w:sz w:val="22"/>
                <w:szCs w:val="22"/>
              </w:rPr>
              <w:t>інша діяльність у сфері електрозв'язку</w:t>
            </w:r>
          </w:p>
        </w:tc>
        <w:tc>
          <w:tcPr>
            <w:tcW w:w="1276" w:type="dxa"/>
            <w:vAlign w:val="bottom"/>
          </w:tcPr>
          <w:p w:rsidR="00066F54" w:rsidRPr="00EF2D33" w:rsidRDefault="00066F54" w:rsidP="008F2F24">
            <w:pPr>
              <w:spacing w:line="220" w:lineRule="exact"/>
              <w:jc w:val="center"/>
              <w:rPr>
                <w:color w:val="000000"/>
                <w:sz w:val="22"/>
                <w:szCs w:val="22"/>
              </w:rPr>
            </w:pPr>
            <w:r w:rsidRPr="00EF2D33">
              <w:rPr>
                <w:color w:val="000000"/>
                <w:sz w:val="22"/>
                <w:szCs w:val="22"/>
              </w:rPr>
              <w:t>61.9</w:t>
            </w:r>
          </w:p>
        </w:tc>
        <w:tc>
          <w:tcPr>
            <w:tcW w:w="1980" w:type="dxa"/>
            <w:vAlign w:val="bottom"/>
          </w:tcPr>
          <w:p w:rsidR="00066F54" w:rsidRPr="00EF2D33" w:rsidRDefault="00066F54" w:rsidP="00066F54">
            <w:pPr>
              <w:spacing w:line="220" w:lineRule="exact"/>
              <w:jc w:val="right"/>
              <w:rPr>
                <w:color w:val="000000"/>
                <w:sz w:val="22"/>
                <w:szCs w:val="22"/>
              </w:rPr>
            </w:pPr>
            <w:r w:rsidRPr="00EF2D33">
              <w:rPr>
                <w:color w:val="000000"/>
                <w:sz w:val="22"/>
                <w:szCs w:val="22"/>
              </w:rPr>
              <w:t>к</w:t>
            </w:r>
          </w:p>
        </w:tc>
        <w:tc>
          <w:tcPr>
            <w:tcW w:w="1138" w:type="dxa"/>
            <w:vAlign w:val="bottom"/>
          </w:tcPr>
          <w:p w:rsidR="00066F54" w:rsidRPr="00EF2D33" w:rsidRDefault="00066F54" w:rsidP="00066F54">
            <w:pPr>
              <w:spacing w:line="220" w:lineRule="exact"/>
              <w:jc w:val="right"/>
              <w:rPr>
                <w:sz w:val="22"/>
                <w:szCs w:val="22"/>
                <w:lang w:val="ru-RU"/>
              </w:rPr>
            </w:pPr>
            <w:r w:rsidRPr="00EF2D33">
              <w:rPr>
                <w:color w:val="000000"/>
                <w:sz w:val="22"/>
                <w:szCs w:val="22"/>
              </w:rPr>
              <w:t>к</w:t>
            </w:r>
          </w:p>
        </w:tc>
        <w:tc>
          <w:tcPr>
            <w:tcW w:w="1154" w:type="dxa"/>
            <w:vAlign w:val="bottom"/>
          </w:tcPr>
          <w:p w:rsidR="00066F54" w:rsidRPr="00EF2D33" w:rsidRDefault="00066F54" w:rsidP="00066F54">
            <w:pPr>
              <w:spacing w:line="220" w:lineRule="exact"/>
              <w:jc w:val="center"/>
              <w:rPr>
                <w:sz w:val="22"/>
                <w:szCs w:val="22"/>
              </w:rPr>
            </w:pPr>
            <w:r w:rsidRPr="00EF2D33">
              <w:rPr>
                <w:color w:val="000000"/>
                <w:sz w:val="22"/>
                <w:szCs w:val="22"/>
              </w:rPr>
              <w:t>‒</w:t>
            </w:r>
          </w:p>
        </w:tc>
      </w:tr>
      <w:tr w:rsidR="00066F54" w:rsidRPr="00EF2D33" w:rsidTr="008F2F24">
        <w:trPr>
          <w:trHeight w:val="203"/>
        </w:trPr>
        <w:tc>
          <w:tcPr>
            <w:tcW w:w="4160" w:type="dxa"/>
          </w:tcPr>
          <w:p w:rsidR="00066F54" w:rsidRPr="00EF2D33" w:rsidRDefault="00066F54" w:rsidP="00066F54">
            <w:pPr>
              <w:spacing w:line="220" w:lineRule="exact"/>
              <w:ind w:left="227"/>
              <w:rPr>
                <w:sz w:val="22"/>
                <w:szCs w:val="22"/>
              </w:rPr>
            </w:pPr>
            <w:r w:rsidRPr="00EF2D33">
              <w:rPr>
                <w:sz w:val="22"/>
                <w:szCs w:val="22"/>
              </w:rPr>
              <w:t>комп'ютерне програмування, консультування та пов'язана з ними діяльність</w:t>
            </w:r>
          </w:p>
        </w:tc>
        <w:tc>
          <w:tcPr>
            <w:tcW w:w="1276" w:type="dxa"/>
            <w:vAlign w:val="bottom"/>
          </w:tcPr>
          <w:p w:rsidR="00066F54" w:rsidRPr="00EF2D33" w:rsidRDefault="00066F54" w:rsidP="00066F54">
            <w:pPr>
              <w:spacing w:line="220" w:lineRule="exact"/>
              <w:jc w:val="center"/>
              <w:rPr>
                <w:sz w:val="22"/>
                <w:szCs w:val="22"/>
              </w:rPr>
            </w:pPr>
            <w:r w:rsidRPr="00EF2D33">
              <w:rPr>
                <w:sz w:val="22"/>
                <w:szCs w:val="22"/>
              </w:rPr>
              <w:t>62</w:t>
            </w:r>
          </w:p>
        </w:tc>
        <w:tc>
          <w:tcPr>
            <w:tcW w:w="1980" w:type="dxa"/>
            <w:vAlign w:val="bottom"/>
          </w:tcPr>
          <w:p w:rsidR="00066F54" w:rsidRPr="00EF2D33" w:rsidRDefault="00066F54" w:rsidP="00066F54">
            <w:pPr>
              <w:spacing w:line="220" w:lineRule="exact"/>
              <w:jc w:val="right"/>
              <w:rPr>
                <w:color w:val="000000"/>
                <w:sz w:val="22"/>
                <w:szCs w:val="22"/>
              </w:rPr>
            </w:pPr>
            <w:r w:rsidRPr="00EF2D33">
              <w:rPr>
                <w:color w:val="000000"/>
                <w:sz w:val="22"/>
                <w:szCs w:val="22"/>
              </w:rPr>
              <w:t>38,4</w:t>
            </w:r>
          </w:p>
        </w:tc>
        <w:tc>
          <w:tcPr>
            <w:tcW w:w="1138" w:type="dxa"/>
            <w:vAlign w:val="bottom"/>
          </w:tcPr>
          <w:p w:rsidR="00066F54" w:rsidRPr="00EF2D33" w:rsidRDefault="00072500" w:rsidP="00072500">
            <w:pPr>
              <w:spacing w:line="220" w:lineRule="exact"/>
              <w:jc w:val="right"/>
              <w:rPr>
                <w:sz w:val="22"/>
                <w:szCs w:val="22"/>
                <w:lang w:val="ru-RU"/>
              </w:rPr>
            </w:pPr>
            <w:r w:rsidRPr="00EF2D33">
              <w:rPr>
                <w:bCs/>
                <w:color w:val="000000"/>
                <w:sz w:val="22"/>
                <w:szCs w:val="22"/>
              </w:rPr>
              <w:t>1,9</w:t>
            </w:r>
          </w:p>
        </w:tc>
        <w:tc>
          <w:tcPr>
            <w:tcW w:w="1154" w:type="dxa"/>
            <w:vAlign w:val="bottom"/>
          </w:tcPr>
          <w:p w:rsidR="00066F54" w:rsidRPr="00EF2D33" w:rsidRDefault="00066F54" w:rsidP="00066F54">
            <w:pPr>
              <w:spacing w:line="220" w:lineRule="exact"/>
              <w:jc w:val="center"/>
              <w:rPr>
                <w:sz w:val="22"/>
                <w:szCs w:val="22"/>
              </w:rPr>
            </w:pPr>
            <w:r w:rsidRPr="00EF2D33">
              <w:rPr>
                <w:color w:val="000000"/>
                <w:sz w:val="22"/>
                <w:szCs w:val="22"/>
              </w:rPr>
              <w:t>А</w:t>
            </w:r>
          </w:p>
        </w:tc>
      </w:tr>
      <w:tr w:rsidR="00066F54" w:rsidRPr="00EF2D33" w:rsidTr="008F2F24">
        <w:trPr>
          <w:trHeight w:val="102"/>
        </w:trPr>
        <w:tc>
          <w:tcPr>
            <w:tcW w:w="4160" w:type="dxa"/>
          </w:tcPr>
          <w:p w:rsidR="00066F54" w:rsidRPr="00EF2D33" w:rsidRDefault="00066F54" w:rsidP="008F2F24">
            <w:pPr>
              <w:spacing w:line="220" w:lineRule="exact"/>
              <w:ind w:left="340" w:hanging="3"/>
              <w:rPr>
                <w:sz w:val="22"/>
                <w:szCs w:val="22"/>
              </w:rPr>
            </w:pPr>
            <w:r w:rsidRPr="00EF2D33">
              <w:rPr>
                <w:sz w:val="22"/>
                <w:szCs w:val="22"/>
              </w:rPr>
              <w:t>комп'ютерне програмування, консультування та пов'язана з ними діяльність</w:t>
            </w:r>
          </w:p>
        </w:tc>
        <w:tc>
          <w:tcPr>
            <w:tcW w:w="1276" w:type="dxa"/>
            <w:vAlign w:val="bottom"/>
          </w:tcPr>
          <w:p w:rsidR="00066F54" w:rsidRPr="00EF2D33" w:rsidRDefault="00066F54" w:rsidP="00066F54">
            <w:pPr>
              <w:spacing w:line="220" w:lineRule="exact"/>
              <w:jc w:val="center"/>
              <w:rPr>
                <w:color w:val="000000"/>
                <w:sz w:val="22"/>
                <w:szCs w:val="22"/>
                <w:lang w:eastAsia="uk-UA"/>
              </w:rPr>
            </w:pPr>
            <w:r w:rsidRPr="00EF2D33">
              <w:rPr>
                <w:color w:val="000000"/>
                <w:sz w:val="22"/>
                <w:szCs w:val="22"/>
              </w:rPr>
              <w:t>62.0</w:t>
            </w:r>
          </w:p>
        </w:tc>
        <w:tc>
          <w:tcPr>
            <w:tcW w:w="1980" w:type="dxa"/>
            <w:vAlign w:val="bottom"/>
          </w:tcPr>
          <w:p w:rsidR="00066F54" w:rsidRPr="00EF2D33" w:rsidRDefault="00066F54" w:rsidP="00066F54">
            <w:pPr>
              <w:spacing w:line="220" w:lineRule="exact"/>
              <w:jc w:val="right"/>
              <w:rPr>
                <w:color w:val="000000"/>
                <w:sz w:val="22"/>
                <w:szCs w:val="22"/>
              </w:rPr>
            </w:pPr>
            <w:r w:rsidRPr="00EF2D33">
              <w:rPr>
                <w:color w:val="000000"/>
                <w:sz w:val="22"/>
                <w:szCs w:val="22"/>
              </w:rPr>
              <w:t>38,4</w:t>
            </w:r>
          </w:p>
        </w:tc>
        <w:tc>
          <w:tcPr>
            <w:tcW w:w="1138" w:type="dxa"/>
            <w:vAlign w:val="bottom"/>
          </w:tcPr>
          <w:p w:rsidR="00066F54" w:rsidRPr="00EF2D33" w:rsidRDefault="00036A80" w:rsidP="00066F54">
            <w:pPr>
              <w:spacing w:line="220" w:lineRule="exact"/>
              <w:jc w:val="right"/>
              <w:rPr>
                <w:sz w:val="22"/>
                <w:szCs w:val="22"/>
                <w:lang w:val="ru-RU"/>
              </w:rPr>
            </w:pPr>
            <w:r w:rsidRPr="00EF2D33">
              <w:rPr>
                <w:color w:val="000000"/>
                <w:sz w:val="22"/>
                <w:szCs w:val="22"/>
              </w:rPr>
              <w:t>1,9</w:t>
            </w:r>
          </w:p>
        </w:tc>
        <w:tc>
          <w:tcPr>
            <w:tcW w:w="1154" w:type="dxa"/>
            <w:vAlign w:val="bottom"/>
          </w:tcPr>
          <w:p w:rsidR="00066F54" w:rsidRPr="00EF2D33" w:rsidRDefault="00066F54" w:rsidP="00066F54">
            <w:pPr>
              <w:spacing w:line="220" w:lineRule="exact"/>
              <w:jc w:val="center"/>
              <w:rPr>
                <w:sz w:val="22"/>
                <w:szCs w:val="22"/>
              </w:rPr>
            </w:pPr>
            <w:r w:rsidRPr="00EF2D33">
              <w:rPr>
                <w:color w:val="000000"/>
                <w:sz w:val="22"/>
                <w:szCs w:val="22"/>
              </w:rPr>
              <w:t>А</w:t>
            </w:r>
          </w:p>
        </w:tc>
      </w:tr>
      <w:tr w:rsidR="00066F54" w:rsidRPr="00EF2D33" w:rsidTr="008F2F24">
        <w:trPr>
          <w:trHeight w:val="102"/>
        </w:trPr>
        <w:tc>
          <w:tcPr>
            <w:tcW w:w="4160" w:type="dxa"/>
          </w:tcPr>
          <w:p w:rsidR="00066F54" w:rsidRPr="00EF2D33" w:rsidRDefault="00066F54" w:rsidP="00066F54">
            <w:pPr>
              <w:spacing w:line="220" w:lineRule="exact"/>
              <w:ind w:left="283"/>
              <w:rPr>
                <w:sz w:val="22"/>
                <w:szCs w:val="22"/>
              </w:rPr>
            </w:pPr>
            <w:r w:rsidRPr="00EF2D33">
              <w:rPr>
                <w:sz w:val="22"/>
                <w:szCs w:val="22"/>
              </w:rPr>
              <w:t>надання інформаційних послуг</w:t>
            </w:r>
          </w:p>
        </w:tc>
        <w:tc>
          <w:tcPr>
            <w:tcW w:w="1276" w:type="dxa"/>
            <w:vAlign w:val="bottom"/>
          </w:tcPr>
          <w:p w:rsidR="00066F54" w:rsidRPr="00EF2D33" w:rsidRDefault="00066F54" w:rsidP="00066F54">
            <w:pPr>
              <w:spacing w:line="220" w:lineRule="exact"/>
              <w:jc w:val="center"/>
              <w:rPr>
                <w:sz w:val="22"/>
                <w:szCs w:val="22"/>
              </w:rPr>
            </w:pPr>
            <w:r w:rsidRPr="00EF2D33">
              <w:rPr>
                <w:sz w:val="22"/>
                <w:szCs w:val="22"/>
              </w:rPr>
              <w:t>63</w:t>
            </w:r>
          </w:p>
        </w:tc>
        <w:tc>
          <w:tcPr>
            <w:tcW w:w="1980" w:type="dxa"/>
            <w:vAlign w:val="bottom"/>
          </w:tcPr>
          <w:p w:rsidR="00066F54" w:rsidRPr="00EF2D33" w:rsidRDefault="00066F54" w:rsidP="00066F54">
            <w:pPr>
              <w:spacing w:line="220" w:lineRule="exact"/>
              <w:jc w:val="right"/>
              <w:rPr>
                <w:color w:val="000000"/>
                <w:sz w:val="22"/>
                <w:szCs w:val="22"/>
              </w:rPr>
            </w:pPr>
            <w:r w:rsidRPr="00EF2D33">
              <w:rPr>
                <w:color w:val="000000"/>
                <w:sz w:val="22"/>
                <w:szCs w:val="22"/>
              </w:rPr>
              <w:t>10,2</w:t>
            </w:r>
          </w:p>
        </w:tc>
        <w:tc>
          <w:tcPr>
            <w:tcW w:w="1138" w:type="dxa"/>
            <w:vAlign w:val="bottom"/>
          </w:tcPr>
          <w:p w:rsidR="00066F54" w:rsidRPr="00EF2D33" w:rsidRDefault="00A02737" w:rsidP="00066F54">
            <w:pPr>
              <w:spacing w:line="220" w:lineRule="exact"/>
              <w:jc w:val="right"/>
              <w:rPr>
                <w:sz w:val="22"/>
                <w:szCs w:val="22"/>
              </w:rPr>
            </w:pPr>
            <w:r w:rsidRPr="00EF2D33">
              <w:rPr>
                <w:color w:val="000000"/>
                <w:sz w:val="22"/>
                <w:szCs w:val="22"/>
              </w:rPr>
              <w:t>2,2</w:t>
            </w:r>
          </w:p>
        </w:tc>
        <w:tc>
          <w:tcPr>
            <w:tcW w:w="1154" w:type="dxa"/>
            <w:vAlign w:val="bottom"/>
          </w:tcPr>
          <w:p w:rsidR="00066F54" w:rsidRPr="00EF2D33" w:rsidRDefault="00A02737" w:rsidP="00066F54">
            <w:pPr>
              <w:spacing w:line="220" w:lineRule="exact"/>
              <w:jc w:val="center"/>
              <w:rPr>
                <w:sz w:val="22"/>
                <w:szCs w:val="22"/>
              </w:rPr>
            </w:pPr>
            <w:r w:rsidRPr="00EF2D33">
              <w:rPr>
                <w:color w:val="000000"/>
                <w:sz w:val="22"/>
                <w:szCs w:val="22"/>
              </w:rPr>
              <w:t>А</w:t>
            </w:r>
          </w:p>
        </w:tc>
      </w:tr>
      <w:tr w:rsidR="00066F54" w:rsidRPr="00EF2D33" w:rsidTr="008F2F24">
        <w:trPr>
          <w:trHeight w:val="203"/>
        </w:trPr>
        <w:tc>
          <w:tcPr>
            <w:tcW w:w="4160" w:type="dxa"/>
            <w:vAlign w:val="bottom"/>
          </w:tcPr>
          <w:p w:rsidR="00066F54" w:rsidRPr="00EF2D33" w:rsidRDefault="00066F54" w:rsidP="008F2F24">
            <w:pPr>
              <w:spacing w:line="220" w:lineRule="exact"/>
              <w:ind w:left="340" w:hanging="6"/>
              <w:rPr>
                <w:sz w:val="22"/>
                <w:szCs w:val="22"/>
              </w:rPr>
            </w:pPr>
            <w:r w:rsidRPr="00EF2D33">
              <w:rPr>
                <w:sz w:val="22"/>
                <w:szCs w:val="22"/>
              </w:rPr>
              <w:t>оброблення даних, розміщення інформації на веб-вузлах і пов'язана з ними діяльність; веб-портали</w:t>
            </w:r>
          </w:p>
        </w:tc>
        <w:tc>
          <w:tcPr>
            <w:tcW w:w="1276" w:type="dxa"/>
            <w:vAlign w:val="bottom"/>
          </w:tcPr>
          <w:p w:rsidR="00066F54" w:rsidRPr="00EF2D33" w:rsidRDefault="00066F54" w:rsidP="00066F54">
            <w:pPr>
              <w:spacing w:line="220" w:lineRule="exact"/>
              <w:jc w:val="center"/>
              <w:rPr>
                <w:color w:val="000000"/>
                <w:sz w:val="22"/>
                <w:szCs w:val="22"/>
                <w:lang w:eastAsia="uk-UA"/>
              </w:rPr>
            </w:pPr>
            <w:r w:rsidRPr="00EF2D33">
              <w:rPr>
                <w:color w:val="000000"/>
                <w:sz w:val="22"/>
                <w:szCs w:val="22"/>
              </w:rPr>
              <w:t>63.1</w:t>
            </w:r>
          </w:p>
        </w:tc>
        <w:tc>
          <w:tcPr>
            <w:tcW w:w="1980" w:type="dxa"/>
            <w:vAlign w:val="bottom"/>
          </w:tcPr>
          <w:p w:rsidR="00066F54" w:rsidRPr="00EF2D33" w:rsidRDefault="00066F54" w:rsidP="00066F54">
            <w:pPr>
              <w:spacing w:line="220" w:lineRule="exact"/>
              <w:jc w:val="right"/>
              <w:rPr>
                <w:color w:val="000000"/>
                <w:sz w:val="22"/>
                <w:szCs w:val="22"/>
              </w:rPr>
            </w:pPr>
            <w:r w:rsidRPr="00EF2D33">
              <w:rPr>
                <w:color w:val="000000"/>
                <w:sz w:val="22"/>
                <w:szCs w:val="22"/>
              </w:rPr>
              <w:t>7,9</w:t>
            </w:r>
          </w:p>
        </w:tc>
        <w:tc>
          <w:tcPr>
            <w:tcW w:w="1138" w:type="dxa"/>
            <w:vAlign w:val="bottom"/>
          </w:tcPr>
          <w:p w:rsidR="00066F54" w:rsidRPr="00EF2D33" w:rsidRDefault="00760BE8" w:rsidP="00066F54">
            <w:pPr>
              <w:spacing w:line="220" w:lineRule="exact"/>
              <w:jc w:val="right"/>
              <w:rPr>
                <w:sz w:val="22"/>
                <w:szCs w:val="22"/>
              </w:rPr>
            </w:pPr>
            <w:r w:rsidRPr="00EF2D33">
              <w:rPr>
                <w:color w:val="000000"/>
                <w:sz w:val="22"/>
                <w:szCs w:val="22"/>
              </w:rPr>
              <w:t>2,8</w:t>
            </w:r>
          </w:p>
        </w:tc>
        <w:tc>
          <w:tcPr>
            <w:tcW w:w="1154" w:type="dxa"/>
            <w:vAlign w:val="bottom"/>
          </w:tcPr>
          <w:p w:rsidR="00066F54" w:rsidRPr="00EF2D33" w:rsidRDefault="00066F54" w:rsidP="00066F54">
            <w:pPr>
              <w:spacing w:line="220" w:lineRule="exact"/>
              <w:jc w:val="center"/>
              <w:rPr>
                <w:sz w:val="22"/>
                <w:szCs w:val="22"/>
              </w:rPr>
            </w:pPr>
            <w:r w:rsidRPr="00EF2D33">
              <w:rPr>
                <w:color w:val="000000"/>
                <w:sz w:val="22"/>
                <w:szCs w:val="22"/>
              </w:rPr>
              <w:t>А</w:t>
            </w:r>
          </w:p>
        </w:tc>
      </w:tr>
      <w:tr w:rsidR="00066F54" w:rsidRPr="00EF2D33" w:rsidTr="008F2F24">
        <w:trPr>
          <w:trHeight w:val="203"/>
        </w:trPr>
        <w:tc>
          <w:tcPr>
            <w:tcW w:w="4160" w:type="dxa"/>
            <w:vAlign w:val="bottom"/>
          </w:tcPr>
          <w:p w:rsidR="00066F54" w:rsidRPr="00EF2D33" w:rsidRDefault="00066F54" w:rsidP="008F2F24">
            <w:pPr>
              <w:spacing w:line="220" w:lineRule="exact"/>
              <w:ind w:left="340" w:hanging="6"/>
              <w:rPr>
                <w:sz w:val="22"/>
                <w:szCs w:val="22"/>
              </w:rPr>
            </w:pPr>
            <w:r w:rsidRPr="00EF2D33">
              <w:rPr>
                <w:sz w:val="22"/>
                <w:szCs w:val="22"/>
              </w:rPr>
              <w:t>надання інших інформаційних послуг</w:t>
            </w:r>
          </w:p>
        </w:tc>
        <w:tc>
          <w:tcPr>
            <w:tcW w:w="1276" w:type="dxa"/>
            <w:vAlign w:val="bottom"/>
          </w:tcPr>
          <w:p w:rsidR="00066F54" w:rsidRPr="00EF2D33" w:rsidRDefault="00066F54" w:rsidP="00066F54">
            <w:pPr>
              <w:spacing w:line="220" w:lineRule="exact"/>
              <w:jc w:val="center"/>
              <w:rPr>
                <w:color w:val="000000"/>
                <w:sz w:val="22"/>
                <w:szCs w:val="22"/>
              </w:rPr>
            </w:pPr>
            <w:r w:rsidRPr="00EF2D33">
              <w:rPr>
                <w:color w:val="000000"/>
                <w:sz w:val="22"/>
                <w:szCs w:val="22"/>
              </w:rPr>
              <w:t>63.9</w:t>
            </w:r>
          </w:p>
        </w:tc>
        <w:tc>
          <w:tcPr>
            <w:tcW w:w="1980" w:type="dxa"/>
            <w:vAlign w:val="bottom"/>
          </w:tcPr>
          <w:p w:rsidR="00066F54" w:rsidRPr="00EF2D33" w:rsidRDefault="00066F54" w:rsidP="00066F54">
            <w:pPr>
              <w:spacing w:line="220" w:lineRule="exact"/>
              <w:jc w:val="right"/>
              <w:rPr>
                <w:color w:val="000000"/>
                <w:sz w:val="22"/>
                <w:szCs w:val="22"/>
              </w:rPr>
            </w:pPr>
            <w:r w:rsidRPr="00EF2D33">
              <w:rPr>
                <w:color w:val="000000"/>
                <w:sz w:val="22"/>
                <w:szCs w:val="22"/>
              </w:rPr>
              <w:t>2,3</w:t>
            </w:r>
          </w:p>
        </w:tc>
        <w:tc>
          <w:tcPr>
            <w:tcW w:w="1138" w:type="dxa"/>
            <w:vAlign w:val="bottom"/>
          </w:tcPr>
          <w:p w:rsidR="00066F54" w:rsidRPr="00EF2D33" w:rsidRDefault="00066F54" w:rsidP="00760BE8">
            <w:pPr>
              <w:spacing w:line="220" w:lineRule="exact"/>
              <w:jc w:val="right"/>
              <w:rPr>
                <w:sz w:val="22"/>
                <w:szCs w:val="22"/>
              </w:rPr>
            </w:pPr>
            <w:r w:rsidRPr="00EF2D33">
              <w:rPr>
                <w:color w:val="000000"/>
                <w:sz w:val="22"/>
                <w:szCs w:val="22"/>
              </w:rPr>
              <w:t>5,</w:t>
            </w:r>
            <w:r w:rsidR="00760BE8" w:rsidRPr="00EF2D33">
              <w:rPr>
                <w:color w:val="000000"/>
                <w:sz w:val="22"/>
                <w:szCs w:val="22"/>
              </w:rPr>
              <w:t>3</w:t>
            </w:r>
          </w:p>
        </w:tc>
        <w:tc>
          <w:tcPr>
            <w:tcW w:w="1154" w:type="dxa"/>
            <w:vAlign w:val="bottom"/>
          </w:tcPr>
          <w:p w:rsidR="00066F54" w:rsidRPr="00EF2D33" w:rsidRDefault="00066F54" w:rsidP="00066F54">
            <w:pPr>
              <w:spacing w:line="220" w:lineRule="exact"/>
              <w:jc w:val="center"/>
              <w:rPr>
                <w:sz w:val="22"/>
                <w:szCs w:val="22"/>
              </w:rPr>
            </w:pPr>
            <w:r w:rsidRPr="00EF2D33">
              <w:rPr>
                <w:color w:val="000000"/>
                <w:sz w:val="22"/>
                <w:szCs w:val="22"/>
              </w:rPr>
              <w:t>Б</w:t>
            </w:r>
          </w:p>
        </w:tc>
      </w:tr>
      <w:tr w:rsidR="008F2F24" w:rsidRPr="00EF2D33" w:rsidTr="008F2F24">
        <w:trPr>
          <w:trHeight w:val="203"/>
        </w:trPr>
        <w:tc>
          <w:tcPr>
            <w:tcW w:w="4160" w:type="dxa"/>
            <w:vAlign w:val="bottom"/>
          </w:tcPr>
          <w:p w:rsidR="008F2F24" w:rsidRPr="00EF2D33" w:rsidRDefault="008F2F24" w:rsidP="008F2F24">
            <w:pPr>
              <w:spacing w:line="220" w:lineRule="exact"/>
              <w:ind w:left="57"/>
              <w:rPr>
                <w:sz w:val="22"/>
                <w:szCs w:val="22"/>
              </w:rPr>
            </w:pPr>
            <w:r w:rsidRPr="00EF2D33">
              <w:rPr>
                <w:sz w:val="22"/>
                <w:szCs w:val="22"/>
              </w:rPr>
              <w:t>Фінансова та страхова діяльність</w:t>
            </w:r>
          </w:p>
        </w:tc>
        <w:tc>
          <w:tcPr>
            <w:tcW w:w="1276" w:type="dxa"/>
            <w:vAlign w:val="bottom"/>
          </w:tcPr>
          <w:p w:rsidR="008F2F24" w:rsidRPr="00EF2D33" w:rsidRDefault="008F2F24" w:rsidP="008F2F24">
            <w:pPr>
              <w:spacing w:line="220" w:lineRule="exact"/>
              <w:jc w:val="center"/>
              <w:rPr>
                <w:color w:val="000000"/>
                <w:sz w:val="22"/>
                <w:szCs w:val="22"/>
              </w:rPr>
            </w:pPr>
            <w:r w:rsidRPr="00EF2D33">
              <w:rPr>
                <w:color w:val="000000"/>
                <w:sz w:val="22"/>
                <w:szCs w:val="22"/>
              </w:rPr>
              <w:t>К</w:t>
            </w:r>
          </w:p>
        </w:tc>
        <w:tc>
          <w:tcPr>
            <w:tcW w:w="1980" w:type="dxa"/>
            <w:vAlign w:val="bottom"/>
          </w:tcPr>
          <w:p w:rsidR="008F2F24" w:rsidRPr="00EF2D33" w:rsidRDefault="008F2F24" w:rsidP="008F2F24">
            <w:pPr>
              <w:jc w:val="right"/>
              <w:rPr>
                <w:color w:val="000000"/>
                <w:sz w:val="22"/>
                <w:szCs w:val="22"/>
                <w:lang w:eastAsia="uk-UA"/>
              </w:rPr>
            </w:pPr>
            <w:r w:rsidRPr="00EF2D33">
              <w:rPr>
                <w:color w:val="000000"/>
                <w:sz w:val="22"/>
                <w:szCs w:val="22"/>
              </w:rPr>
              <w:t>13,8</w:t>
            </w:r>
          </w:p>
        </w:tc>
        <w:tc>
          <w:tcPr>
            <w:tcW w:w="1138" w:type="dxa"/>
            <w:vAlign w:val="bottom"/>
          </w:tcPr>
          <w:p w:rsidR="008F2F24" w:rsidRPr="00EF2D33" w:rsidRDefault="00A9445E" w:rsidP="008F2F24">
            <w:pPr>
              <w:spacing w:line="220" w:lineRule="exact"/>
              <w:jc w:val="right"/>
              <w:rPr>
                <w:sz w:val="22"/>
                <w:szCs w:val="22"/>
                <w:lang w:val="ru-RU"/>
              </w:rPr>
            </w:pPr>
            <w:r w:rsidRPr="00EF2D33">
              <w:rPr>
                <w:color w:val="000000"/>
                <w:sz w:val="22"/>
                <w:szCs w:val="22"/>
              </w:rPr>
              <w:t>3,5</w:t>
            </w:r>
          </w:p>
        </w:tc>
        <w:tc>
          <w:tcPr>
            <w:tcW w:w="1154" w:type="dxa"/>
            <w:vAlign w:val="bottom"/>
          </w:tcPr>
          <w:p w:rsidR="008F2F24" w:rsidRPr="00EF2D33" w:rsidRDefault="008F2F24" w:rsidP="008F2F24">
            <w:pPr>
              <w:spacing w:line="220" w:lineRule="exact"/>
              <w:jc w:val="center"/>
              <w:rPr>
                <w:sz w:val="22"/>
                <w:szCs w:val="22"/>
              </w:rPr>
            </w:pPr>
            <w:r w:rsidRPr="00EF2D33">
              <w:rPr>
                <w:color w:val="000000"/>
                <w:sz w:val="22"/>
                <w:szCs w:val="22"/>
              </w:rPr>
              <w:t>А</w:t>
            </w:r>
          </w:p>
        </w:tc>
      </w:tr>
      <w:tr w:rsidR="008F2F24" w:rsidRPr="00EF2D33" w:rsidTr="008F2F24">
        <w:trPr>
          <w:trHeight w:val="255"/>
        </w:trPr>
        <w:tc>
          <w:tcPr>
            <w:tcW w:w="4160" w:type="dxa"/>
          </w:tcPr>
          <w:p w:rsidR="008F2F24" w:rsidRPr="00EF2D33" w:rsidRDefault="008F2F24" w:rsidP="007F07BA">
            <w:pPr>
              <w:spacing w:line="220" w:lineRule="exact"/>
              <w:ind w:left="283"/>
              <w:rPr>
                <w:sz w:val="22"/>
                <w:szCs w:val="22"/>
              </w:rPr>
            </w:pPr>
            <w:r w:rsidRPr="00EF2D33">
              <w:rPr>
                <w:sz w:val="22"/>
                <w:szCs w:val="22"/>
              </w:rPr>
              <w:t>надання фінансових послуг, крім страхування та пенсійного забезпечення</w:t>
            </w:r>
          </w:p>
        </w:tc>
        <w:tc>
          <w:tcPr>
            <w:tcW w:w="1276" w:type="dxa"/>
            <w:vAlign w:val="bottom"/>
          </w:tcPr>
          <w:p w:rsidR="008F2F24" w:rsidRPr="00EF2D33" w:rsidRDefault="008F2F24" w:rsidP="008F2F24">
            <w:pPr>
              <w:spacing w:line="220" w:lineRule="exact"/>
              <w:jc w:val="center"/>
              <w:rPr>
                <w:color w:val="000000"/>
                <w:sz w:val="22"/>
                <w:szCs w:val="22"/>
              </w:rPr>
            </w:pPr>
            <w:r w:rsidRPr="00EF2D33">
              <w:rPr>
                <w:color w:val="000000"/>
                <w:sz w:val="22"/>
                <w:szCs w:val="22"/>
              </w:rPr>
              <w:t>64</w:t>
            </w:r>
          </w:p>
        </w:tc>
        <w:tc>
          <w:tcPr>
            <w:tcW w:w="1980" w:type="dxa"/>
            <w:vAlign w:val="bottom"/>
          </w:tcPr>
          <w:p w:rsidR="008F2F24" w:rsidRPr="00EF2D33" w:rsidRDefault="008F2F24" w:rsidP="008F2F24">
            <w:pPr>
              <w:jc w:val="right"/>
              <w:rPr>
                <w:color w:val="000000"/>
                <w:sz w:val="22"/>
                <w:szCs w:val="22"/>
              </w:rPr>
            </w:pPr>
            <w:r w:rsidRPr="00EF2D33">
              <w:rPr>
                <w:color w:val="000000"/>
                <w:sz w:val="22"/>
                <w:szCs w:val="22"/>
              </w:rPr>
              <w:t>1,5</w:t>
            </w:r>
          </w:p>
        </w:tc>
        <w:tc>
          <w:tcPr>
            <w:tcW w:w="1138" w:type="dxa"/>
            <w:vAlign w:val="bottom"/>
          </w:tcPr>
          <w:p w:rsidR="008F2F24" w:rsidRPr="00EF2D33" w:rsidRDefault="00072500" w:rsidP="008F2F24">
            <w:pPr>
              <w:spacing w:line="220" w:lineRule="exact"/>
              <w:jc w:val="right"/>
              <w:rPr>
                <w:sz w:val="22"/>
                <w:szCs w:val="22"/>
              </w:rPr>
            </w:pPr>
            <w:r w:rsidRPr="00EF2D33">
              <w:rPr>
                <w:bCs/>
                <w:color w:val="000000"/>
                <w:sz w:val="22"/>
                <w:szCs w:val="22"/>
              </w:rPr>
              <w:t>5,7</w:t>
            </w:r>
          </w:p>
        </w:tc>
        <w:tc>
          <w:tcPr>
            <w:tcW w:w="1154" w:type="dxa"/>
            <w:vAlign w:val="bottom"/>
          </w:tcPr>
          <w:p w:rsidR="008F2F24" w:rsidRPr="00EF2D33" w:rsidRDefault="00072500" w:rsidP="008F2F24">
            <w:pPr>
              <w:spacing w:line="220" w:lineRule="exact"/>
              <w:jc w:val="center"/>
              <w:rPr>
                <w:sz w:val="22"/>
                <w:szCs w:val="22"/>
              </w:rPr>
            </w:pPr>
            <w:r w:rsidRPr="00EF2D33">
              <w:rPr>
                <w:color w:val="000000"/>
                <w:sz w:val="22"/>
                <w:szCs w:val="22"/>
              </w:rPr>
              <w:t>Б</w:t>
            </w:r>
          </w:p>
        </w:tc>
      </w:tr>
      <w:tr w:rsidR="008F2F24" w:rsidRPr="00EF2D33" w:rsidTr="008F2F24">
        <w:trPr>
          <w:trHeight w:val="87"/>
        </w:trPr>
        <w:tc>
          <w:tcPr>
            <w:tcW w:w="4160" w:type="dxa"/>
            <w:vAlign w:val="bottom"/>
          </w:tcPr>
          <w:p w:rsidR="008F2F24" w:rsidRPr="00EF2D33" w:rsidRDefault="008F2F24" w:rsidP="007F07BA">
            <w:pPr>
              <w:spacing w:line="220" w:lineRule="exact"/>
              <w:ind w:left="340" w:hanging="6"/>
              <w:rPr>
                <w:sz w:val="22"/>
                <w:szCs w:val="22"/>
              </w:rPr>
            </w:pPr>
            <w:r w:rsidRPr="00EF2D33">
              <w:rPr>
                <w:sz w:val="22"/>
                <w:szCs w:val="22"/>
              </w:rPr>
              <w:t>грошове посередництво</w:t>
            </w:r>
          </w:p>
        </w:tc>
        <w:tc>
          <w:tcPr>
            <w:tcW w:w="1276" w:type="dxa"/>
            <w:vAlign w:val="bottom"/>
          </w:tcPr>
          <w:p w:rsidR="008F2F24" w:rsidRPr="00EF2D33" w:rsidRDefault="008F2F24" w:rsidP="008F2F24">
            <w:pPr>
              <w:spacing w:line="220" w:lineRule="exact"/>
              <w:jc w:val="center"/>
              <w:rPr>
                <w:color w:val="000000"/>
                <w:sz w:val="22"/>
                <w:szCs w:val="22"/>
                <w:lang w:eastAsia="uk-UA"/>
              </w:rPr>
            </w:pPr>
            <w:r w:rsidRPr="00EF2D33">
              <w:rPr>
                <w:color w:val="000000"/>
                <w:sz w:val="22"/>
                <w:szCs w:val="22"/>
              </w:rPr>
              <w:t>64.1</w:t>
            </w:r>
          </w:p>
        </w:tc>
        <w:tc>
          <w:tcPr>
            <w:tcW w:w="1980" w:type="dxa"/>
            <w:vAlign w:val="bottom"/>
          </w:tcPr>
          <w:p w:rsidR="008F2F24" w:rsidRPr="00EF2D33" w:rsidRDefault="008F2F24" w:rsidP="008F2F24">
            <w:pPr>
              <w:jc w:val="right"/>
              <w:rPr>
                <w:color w:val="000000"/>
                <w:sz w:val="22"/>
                <w:szCs w:val="22"/>
              </w:rPr>
            </w:pPr>
            <w:r w:rsidRPr="00EF2D33">
              <w:rPr>
                <w:color w:val="000000"/>
                <w:sz w:val="22"/>
                <w:szCs w:val="22"/>
              </w:rPr>
              <w:t>0,1</w:t>
            </w:r>
          </w:p>
        </w:tc>
        <w:tc>
          <w:tcPr>
            <w:tcW w:w="1138" w:type="dxa"/>
            <w:vAlign w:val="bottom"/>
          </w:tcPr>
          <w:p w:rsidR="008F2F24" w:rsidRPr="00EF2D33" w:rsidRDefault="00562023" w:rsidP="008F2F24">
            <w:pPr>
              <w:spacing w:line="220" w:lineRule="exact"/>
              <w:jc w:val="right"/>
              <w:rPr>
                <w:color w:val="000000"/>
                <w:sz w:val="22"/>
                <w:szCs w:val="22"/>
              </w:rPr>
            </w:pPr>
            <w:r w:rsidRPr="00EF2D33">
              <w:rPr>
                <w:color w:val="000000"/>
                <w:sz w:val="22"/>
                <w:szCs w:val="22"/>
              </w:rPr>
              <w:t>9,5</w:t>
            </w:r>
          </w:p>
        </w:tc>
        <w:tc>
          <w:tcPr>
            <w:tcW w:w="1154" w:type="dxa"/>
            <w:vAlign w:val="bottom"/>
          </w:tcPr>
          <w:p w:rsidR="008F2F24" w:rsidRPr="00EF2D33" w:rsidRDefault="00760BE8" w:rsidP="008F2F24">
            <w:pPr>
              <w:spacing w:line="220" w:lineRule="exact"/>
              <w:jc w:val="center"/>
              <w:rPr>
                <w:sz w:val="22"/>
                <w:szCs w:val="22"/>
              </w:rPr>
            </w:pPr>
            <w:r w:rsidRPr="00EF2D33">
              <w:rPr>
                <w:color w:val="000000"/>
                <w:sz w:val="22"/>
                <w:szCs w:val="22"/>
              </w:rPr>
              <w:t>Б</w:t>
            </w:r>
          </w:p>
        </w:tc>
      </w:tr>
      <w:tr w:rsidR="008F2F24" w:rsidRPr="00EF2D33" w:rsidTr="008F2F24">
        <w:trPr>
          <w:trHeight w:val="130"/>
        </w:trPr>
        <w:tc>
          <w:tcPr>
            <w:tcW w:w="4160" w:type="dxa"/>
            <w:vAlign w:val="bottom"/>
          </w:tcPr>
          <w:p w:rsidR="008F2F24" w:rsidRPr="00EF2D33" w:rsidRDefault="008F2F24" w:rsidP="007F07BA">
            <w:pPr>
              <w:spacing w:line="220" w:lineRule="exact"/>
              <w:ind w:left="340" w:hanging="6"/>
              <w:rPr>
                <w:sz w:val="22"/>
                <w:szCs w:val="22"/>
              </w:rPr>
            </w:pPr>
            <w:r w:rsidRPr="00EF2D33">
              <w:rPr>
                <w:sz w:val="22"/>
                <w:szCs w:val="22"/>
              </w:rPr>
              <w:t>діяльність холдингових компаній</w:t>
            </w:r>
          </w:p>
        </w:tc>
        <w:tc>
          <w:tcPr>
            <w:tcW w:w="1276" w:type="dxa"/>
            <w:vAlign w:val="bottom"/>
          </w:tcPr>
          <w:p w:rsidR="008F2F24" w:rsidRPr="00EF2D33" w:rsidRDefault="008F2F24" w:rsidP="008F2F24">
            <w:pPr>
              <w:spacing w:line="220" w:lineRule="exact"/>
              <w:jc w:val="center"/>
              <w:rPr>
                <w:sz w:val="22"/>
                <w:szCs w:val="22"/>
              </w:rPr>
            </w:pPr>
            <w:r w:rsidRPr="00EF2D33">
              <w:rPr>
                <w:sz w:val="22"/>
                <w:szCs w:val="22"/>
              </w:rPr>
              <w:t>64.2</w:t>
            </w:r>
          </w:p>
        </w:tc>
        <w:tc>
          <w:tcPr>
            <w:tcW w:w="1980" w:type="dxa"/>
            <w:vAlign w:val="bottom"/>
          </w:tcPr>
          <w:p w:rsidR="008F2F24" w:rsidRPr="00EF2D33" w:rsidRDefault="008F2F24" w:rsidP="008F2F24">
            <w:pPr>
              <w:jc w:val="right"/>
              <w:rPr>
                <w:color w:val="000000"/>
                <w:sz w:val="22"/>
                <w:szCs w:val="22"/>
              </w:rPr>
            </w:pPr>
            <w:r w:rsidRPr="00EF2D33">
              <w:rPr>
                <w:color w:val="000000"/>
                <w:sz w:val="22"/>
                <w:szCs w:val="22"/>
              </w:rPr>
              <w:t>2,4</w:t>
            </w:r>
          </w:p>
        </w:tc>
        <w:tc>
          <w:tcPr>
            <w:tcW w:w="1138" w:type="dxa"/>
            <w:vAlign w:val="bottom"/>
          </w:tcPr>
          <w:p w:rsidR="008F2F24" w:rsidRPr="00EF2D33" w:rsidRDefault="008F2F24" w:rsidP="00EF2D33">
            <w:pPr>
              <w:spacing w:line="220" w:lineRule="exact"/>
              <w:jc w:val="right"/>
              <w:rPr>
                <w:sz w:val="22"/>
                <w:szCs w:val="22"/>
              </w:rPr>
            </w:pPr>
            <w:r w:rsidRPr="00EF2D33">
              <w:rPr>
                <w:sz w:val="22"/>
                <w:szCs w:val="22"/>
              </w:rPr>
              <w:t>9,</w:t>
            </w:r>
            <w:r w:rsidR="00EF2D33" w:rsidRPr="00EF2D33">
              <w:rPr>
                <w:sz w:val="22"/>
                <w:szCs w:val="22"/>
              </w:rPr>
              <w:t>3</w:t>
            </w:r>
          </w:p>
        </w:tc>
        <w:tc>
          <w:tcPr>
            <w:tcW w:w="1154" w:type="dxa"/>
            <w:vAlign w:val="bottom"/>
          </w:tcPr>
          <w:p w:rsidR="008F2F24" w:rsidRPr="00EF2D33" w:rsidRDefault="008F2F24" w:rsidP="008F2F24">
            <w:pPr>
              <w:spacing w:line="220" w:lineRule="exact"/>
              <w:jc w:val="center"/>
              <w:rPr>
                <w:sz w:val="22"/>
                <w:szCs w:val="22"/>
              </w:rPr>
            </w:pPr>
            <w:r w:rsidRPr="00EF2D33">
              <w:rPr>
                <w:sz w:val="22"/>
                <w:szCs w:val="22"/>
              </w:rPr>
              <w:t>Б</w:t>
            </w:r>
          </w:p>
        </w:tc>
      </w:tr>
      <w:tr w:rsidR="008F2F24" w:rsidRPr="00EF2D33" w:rsidTr="008F2F24">
        <w:trPr>
          <w:trHeight w:val="268"/>
        </w:trPr>
        <w:tc>
          <w:tcPr>
            <w:tcW w:w="4160" w:type="dxa"/>
            <w:vAlign w:val="bottom"/>
          </w:tcPr>
          <w:p w:rsidR="008F2F24" w:rsidRPr="00EF2D33" w:rsidRDefault="008F2F24" w:rsidP="007F07BA">
            <w:pPr>
              <w:spacing w:line="220" w:lineRule="exact"/>
              <w:ind w:left="340" w:hanging="6"/>
              <w:rPr>
                <w:sz w:val="22"/>
                <w:szCs w:val="22"/>
              </w:rPr>
            </w:pPr>
            <w:r w:rsidRPr="00EF2D33">
              <w:rPr>
                <w:sz w:val="22"/>
                <w:szCs w:val="22"/>
              </w:rPr>
              <w:t>трасти, фонди та подібні фінансові суб'єкти</w:t>
            </w:r>
          </w:p>
        </w:tc>
        <w:tc>
          <w:tcPr>
            <w:tcW w:w="1276" w:type="dxa"/>
            <w:vAlign w:val="bottom"/>
          </w:tcPr>
          <w:p w:rsidR="008F2F24" w:rsidRPr="00EF2D33" w:rsidRDefault="008F2F24" w:rsidP="008F2F24">
            <w:pPr>
              <w:spacing w:line="220" w:lineRule="exact"/>
              <w:jc w:val="center"/>
              <w:rPr>
                <w:sz w:val="22"/>
                <w:szCs w:val="22"/>
              </w:rPr>
            </w:pPr>
            <w:r w:rsidRPr="00EF2D33">
              <w:rPr>
                <w:sz w:val="22"/>
                <w:szCs w:val="22"/>
              </w:rPr>
              <w:t>64.3</w:t>
            </w:r>
          </w:p>
        </w:tc>
        <w:tc>
          <w:tcPr>
            <w:tcW w:w="1980" w:type="dxa"/>
            <w:vAlign w:val="bottom"/>
          </w:tcPr>
          <w:p w:rsidR="008F2F24" w:rsidRPr="00EF2D33" w:rsidRDefault="008F2F24" w:rsidP="008F2F24">
            <w:pPr>
              <w:jc w:val="right"/>
              <w:rPr>
                <w:color w:val="000000"/>
                <w:sz w:val="22"/>
                <w:szCs w:val="22"/>
                <w:lang w:eastAsia="uk-UA"/>
              </w:rPr>
            </w:pPr>
            <w:r w:rsidRPr="00EF2D33">
              <w:rPr>
                <w:color w:val="000000"/>
                <w:sz w:val="22"/>
                <w:szCs w:val="22"/>
              </w:rPr>
              <w:t>13,8</w:t>
            </w:r>
          </w:p>
        </w:tc>
        <w:tc>
          <w:tcPr>
            <w:tcW w:w="1138" w:type="dxa"/>
            <w:vAlign w:val="bottom"/>
          </w:tcPr>
          <w:p w:rsidR="008F2F24" w:rsidRPr="00EF2D33" w:rsidRDefault="00760BE8" w:rsidP="008F2F24">
            <w:pPr>
              <w:spacing w:line="220" w:lineRule="exact"/>
              <w:jc w:val="right"/>
              <w:rPr>
                <w:sz w:val="22"/>
                <w:szCs w:val="22"/>
              </w:rPr>
            </w:pPr>
            <w:r w:rsidRPr="00EF2D33">
              <w:rPr>
                <w:sz w:val="22"/>
                <w:szCs w:val="22"/>
              </w:rPr>
              <w:t>1,2</w:t>
            </w:r>
          </w:p>
        </w:tc>
        <w:tc>
          <w:tcPr>
            <w:tcW w:w="1154" w:type="dxa"/>
            <w:vAlign w:val="bottom"/>
          </w:tcPr>
          <w:p w:rsidR="008F2F24" w:rsidRPr="00EF2D33" w:rsidRDefault="00760BE8" w:rsidP="008F2F24">
            <w:pPr>
              <w:spacing w:line="220" w:lineRule="exact"/>
              <w:jc w:val="center"/>
              <w:rPr>
                <w:sz w:val="22"/>
                <w:szCs w:val="22"/>
              </w:rPr>
            </w:pPr>
            <w:r w:rsidRPr="00EF2D33">
              <w:rPr>
                <w:sz w:val="22"/>
                <w:szCs w:val="22"/>
              </w:rPr>
              <w:t>А</w:t>
            </w:r>
          </w:p>
        </w:tc>
      </w:tr>
      <w:tr w:rsidR="00D10B0D" w:rsidRPr="00EF2D33" w:rsidTr="008F2F24">
        <w:trPr>
          <w:trHeight w:val="512"/>
        </w:trPr>
        <w:tc>
          <w:tcPr>
            <w:tcW w:w="4160" w:type="dxa"/>
            <w:vAlign w:val="bottom"/>
          </w:tcPr>
          <w:p w:rsidR="00D10B0D" w:rsidRPr="00EF2D33" w:rsidRDefault="00D10B0D" w:rsidP="007F07BA">
            <w:pPr>
              <w:spacing w:line="220" w:lineRule="exact"/>
              <w:ind w:left="340" w:hanging="6"/>
              <w:rPr>
                <w:sz w:val="22"/>
                <w:szCs w:val="22"/>
              </w:rPr>
            </w:pPr>
            <w:r w:rsidRPr="00EF2D33">
              <w:rPr>
                <w:sz w:val="22"/>
                <w:szCs w:val="22"/>
              </w:rPr>
              <w:t>надання інших фінансових послуг, крім страхування та пенсійного забезпечення</w:t>
            </w:r>
          </w:p>
        </w:tc>
        <w:tc>
          <w:tcPr>
            <w:tcW w:w="1276" w:type="dxa"/>
            <w:vAlign w:val="bottom"/>
          </w:tcPr>
          <w:p w:rsidR="00D10B0D" w:rsidRPr="00EF2D33" w:rsidRDefault="00D10B0D" w:rsidP="00D10B0D">
            <w:pPr>
              <w:spacing w:line="220" w:lineRule="exact"/>
              <w:jc w:val="center"/>
              <w:rPr>
                <w:color w:val="000000"/>
                <w:sz w:val="22"/>
                <w:szCs w:val="22"/>
              </w:rPr>
            </w:pPr>
            <w:r w:rsidRPr="00EF2D33">
              <w:rPr>
                <w:color w:val="000000"/>
                <w:sz w:val="22"/>
                <w:szCs w:val="22"/>
              </w:rPr>
              <w:t>64.9</w:t>
            </w:r>
          </w:p>
        </w:tc>
        <w:tc>
          <w:tcPr>
            <w:tcW w:w="1980" w:type="dxa"/>
            <w:vAlign w:val="bottom"/>
          </w:tcPr>
          <w:p w:rsidR="00D10B0D" w:rsidRPr="00EF2D33" w:rsidRDefault="008F2F24" w:rsidP="008F2F24">
            <w:pPr>
              <w:jc w:val="right"/>
              <w:rPr>
                <w:color w:val="000000"/>
                <w:sz w:val="22"/>
                <w:szCs w:val="22"/>
                <w:lang w:eastAsia="uk-UA"/>
              </w:rPr>
            </w:pPr>
            <w:r w:rsidRPr="00EF2D33">
              <w:rPr>
                <w:color w:val="000000"/>
                <w:sz w:val="22"/>
                <w:szCs w:val="22"/>
              </w:rPr>
              <w:t>9,8</w:t>
            </w:r>
          </w:p>
        </w:tc>
        <w:tc>
          <w:tcPr>
            <w:tcW w:w="1138" w:type="dxa"/>
            <w:vAlign w:val="bottom"/>
          </w:tcPr>
          <w:p w:rsidR="00D10B0D" w:rsidRPr="00EF2D33" w:rsidRDefault="00760BE8" w:rsidP="00D10B0D">
            <w:pPr>
              <w:spacing w:line="220" w:lineRule="exact"/>
              <w:jc w:val="right"/>
              <w:rPr>
                <w:color w:val="000000"/>
                <w:sz w:val="22"/>
                <w:szCs w:val="22"/>
              </w:rPr>
            </w:pPr>
            <w:r w:rsidRPr="00EF2D33">
              <w:rPr>
                <w:color w:val="000000"/>
                <w:sz w:val="22"/>
                <w:szCs w:val="22"/>
              </w:rPr>
              <w:t>8,0</w:t>
            </w:r>
          </w:p>
        </w:tc>
        <w:tc>
          <w:tcPr>
            <w:tcW w:w="1154" w:type="dxa"/>
            <w:vAlign w:val="bottom"/>
          </w:tcPr>
          <w:p w:rsidR="00D10B0D" w:rsidRPr="00EF2D33" w:rsidRDefault="00760BE8" w:rsidP="00D10B0D">
            <w:pPr>
              <w:spacing w:line="220" w:lineRule="exact"/>
              <w:jc w:val="center"/>
              <w:rPr>
                <w:sz w:val="22"/>
                <w:szCs w:val="22"/>
              </w:rPr>
            </w:pPr>
            <w:r w:rsidRPr="00EF2D33">
              <w:rPr>
                <w:color w:val="000000"/>
                <w:sz w:val="22"/>
                <w:szCs w:val="22"/>
              </w:rPr>
              <w:t>Б</w:t>
            </w:r>
          </w:p>
        </w:tc>
      </w:tr>
      <w:tr w:rsidR="008F2F24" w:rsidRPr="00EF2D33" w:rsidTr="008F2F24">
        <w:trPr>
          <w:trHeight w:val="255"/>
        </w:trPr>
        <w:tc>
          <w:tcPr>
            <w:tcW w:w="4160" w:type="dxa"/>
            <w:tcBorders>
              <w:left w:val="nil"/>
              <w:bottom w:val="nil"/>
              <w:right w:val="nil"/>
            </w:tcBorders>
          </w:tcPr>
          <w:p w:rsidR="008F2F24" w:rsidRPr="00EF2D33" w:rsidRDefault="008F2F24" w:rsidP="00045AF3">
            <w:pPr>
              <w:spacing w:line="220" w:lineRule="exact"/>
              <w:ind w:left="227"/>
              <w:rPr>
                <w:sz w:val="22"/>
                <w:szCs w:val="22"/>
              </w:rPr>
            </w:pPr>
            <w:r w:rsidRPr="00EF2D33">
              <w:rPr>
                <w:sz w:val="22"/>
                <w:szCs w:val="22"/>
              </w:rPr>
              <w:t>страхування, перестрахування та недержавне пенсійне забезпечення, крім соціального страхування</w:t>
            </w:r>
          </w:p>
        </w:tc>
        <w:tc>
          <w:tcPr>
            <w:tcW w:w="1276" w:type="dxa"/>
            <w:tcBorders>
              <w:left w:val="nil"/>
              <w:bottom w:val="nil"/>
              <w:right w:val="nil"/>
            </w:tcBorders>
            <w:vAlign w:val="bottom"/>
          </w:tcPr>
          <w:p w:rsidR="008F2F24" w:rsidRPr="00EF2D33" w:rsidRDefault="008F2F24" w:rsidP="008F2F24">
            <w:pPr>
              <w:spacing w:line="220" w:lineRule="exact"/>
              <w:jc w:val="center"/>
              <w:rPr>
                <w:color w:val="000000"/>
                <w:sz w:val="22"/>
                <w:szCs w:val="22"/>
              </w:rPr>
            </w:pPr>
            <w:r w:rsidRPr="00EF2D33">
              <w:rPr>
                <w:color w:val="000000"/>
                <w:sz w:val="22"/>
                <w:szCs w:val="22"/>
              </w:rPr>
              <w:t>65</w:t>
            </w:r>
          </w:p>
        </w:tc>
        <w:tc>
          <w:tcPr>
            <w:tcW w:w="1980" w:type="dxa"/>
            <w:tcBorders>
              <w:left w:val="nil"/>
              <w:bottom w:val="nil"/>
              <w:right w:val="nil"/>
            </w:tcBorders>
            <w:vAlign w:val="bottom"/>
          </w:tcPr>
          <w:p w:rsidR="008F2F24" w:rsidRPr="00EF2D33" w:rsidRDefault="008F2F24" w:rsidP="008F2F24">
            <w:pPr>
              <w:spacing w:line="220" w:lineRule="exact"/>
              <w:jc w:val="right"/>
              <w:rPr>
                <w:color w:val="000000"/>
                <w:sz w:val="22"/>
                <w:szCs w:val="22"/>
                <w:lang w:eastAsia="uk-UA"/>
              </w:rPr>
            </w:pPr>
            <w:r w:rsidRPr="00EF2D33">
              <w:rPr>
                <w:color w:val="000000"/>
                <w:sz w:val="22"/>
                <w:szCs w:val="22"/>
              </w:rPr>
              <w:t>4,6</w:t>
            </w:r>
          </w:p>
        </w:tc>
        <w:tc>
          <w:tcPr>
            <w:tcW w:w="1138" w:type="dxa"/>
            <w:tcBorders>
              <w:left w:val="nil"/>
              <w:bottom w:val="nil"/>
              <w:right w:val="nil"/>
            </w:tcBorders>
            <w:vAlign w:val="bottom"/>
          </w:tcPr>
          <w:p w:rsidR="008F2F24" w:rsidRPr="00EF2D33" w:rsidRDefault="008F2F24" w:rsidP="008F2F24">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left w:val="nil"/>
              <w:bottom w:val="nil"/>
              <w:right w:val="nil"/>
            </w:tcBorders>
            <w:vAlign w:val="bottom"/>
          </w:tcPr>
          <w:p w:rsidR="008F2F24" w:rsidRPr="00EF2D33" w:rsidRDefault="008F2F24" w:rsidP="008F2F24">
            <w:pPr>
              <w:spacing w:line="220" w:lineRule="exact"/>
              <w:jc w:val="center"/>
              <w:rPr>
                <w:sz w:val="22"/>
                <w:szCs w:val="22"/>
              </w:rPr>
            </w:pPr>
            <w:r w:rsidRPr="00EF2D33">
              <w:rPr>
                <w:color w:val="000000"/>
                <w:sz w:val="22"/>
                <w:szCs w:val="22"/>
              </w:rPr>
              <w:t>‒</w:t>
            </w:r>
          </w:p>
        </w:tc>
      </w:tr>
      <w:tr w:rsidR="008F2F24" w:rsidRPr="00EF2D33" w:rsidTr="008F2F24">
        <w:trPr>
          <w:trHeight w:val="196"/>
        </w:trPr>
        <w:tc>
          <w:tcPr>
            <w:tcW w:w="4160" w:type="dxa"/>
            <w:tcBorders>
              <w:top w:val="nil"/>
              <w:left w:val="nil"/>
              <w:bottom w:val="nil"/>
              <w:right w:val="nil"/>
            </w:tcBorders>
            <w:vAlign w:val="bottom"/>
          </w:tcPr>
          <w:p w:rsidR="008F2F24" w:rsidRPr="00EF2D33" w:rsidRDefault="008F2F24" w:rsidP="007F07BA">
            <w:pPr>
              <w:spacing w:line="220" w:lineRule="exact"/>
              <w:ind w:left="340" w:hanging="6"/>
              <w:rPr>
                <w:sz w:val="22"/>
                <w:szCs w:val="22"/>
              </w:rPr>
            </w:pPr>
            <w:r w:rsidRPr="00EF2D33">
              <w:rPr>
                <w:sz w:val="22"/>
                <w:szCs w:val="22"/>
              </w:rPr>
              <w:t>страхування</w:t>
            </w:r>
          </w:p>
        </w:tc>
        <w:tc>
          <w:tcPr>
            <w:tcW w:w="1276" w:type="dxa"/>
            <w:tcBorders>
              <w:top w:val="nil"/>
              <w:left w:val="nil"/>
              <w:bottom w:val="nil"/>
              <w:right w:val="nil"/>
            </w:tcBorders>
            <w:vAlign w:val="bottom"/>
          </w:tcPr>
          <w:p w:rsidR="008F2F24" w:rsidRPr="00EF2D33" w:rsidRDefault="008F2F24" w:rsidP="008F2F24">
            <w:pPr>
              <w:spacing w:line="220" w:lineRule="exact"/>
              <w:jc w:val="center"/>
              <w:rPr>
                <w:color w:val="000000"/>
                <w:sz w:val="22"/>
                <w:szCs w:val="22"/>
                <w:lang w:eastAsia="uk-UA"/>
              </w:rPr>
            </w:pPr>
            <w:r w:rsidRPr="00EF2D33">
              <w:rPr>
                <w:color w:val="000000"/>
                <w:sz w:val="22"/>
                <w:szCs w:val="22"/>
              </w:rPr>
              <w:t>65.1</w:t>
            </w:r>
          </w:p>
        </w:tc>
        <w:tc>
          <w:tcPr>
            <w:tcW w:w="1980" w:type="dxa"/>
            <w:tcBorders>
              <w:top w:val="nil"/>
              <w:left w:val="nil"/>
              <w:bottom w:val="nil"/>
              <w:right w:val="nil"/>
            </w:tcBorders>
            <w:vAlign w:val="bottom"/>
          </w:tcPr>
          <w:p w:rsidR="008F2F24" w:rsidRPr="00EF2D33" w:rsidRDefault="008F2F24" w:rsidP="008F2F24">
            <w:pPr>
              <w:spacing w:line="220" w:lineRule="exact"/>
              <w:jc w:val="right"/>
              <w:rPr>
                <w:color w:val="000000"/>
                <w:sz w:val="22"/>
                <w:szCs w:val="22"/>
              </w:rPr>
            </w:pPr>
            <w:r w:rsidRPr="00EF2D33">
              <w:rPr>
                <w:color w:val="000000"/>
                <w:sz w:val="22"/>
                <w:szCs w:val="22"/>
              </w:rPr>
              <w:t>4,6</w:t>
            </w:r>
          </w:p>
        </w:tc>
        <w:tc>
          <w:tcPr>
            <w:tcW w:w="1138" w:type="dxa"/>
            <w:tcBorders>
              <w:top w:val="nil"/>
              <w:left w:val="nil"/>
              <w:bottom w:val="nil"/>
              <w:right w:val="nil"/>
            </w:tcBorders>
            <w:vAlign w:val="bottom"/>
          </w:tcPr>
          <w:p w:rsidR="008F2F24" w:rsidRPr="00EF2D33" w:rsidRDefault="008F2F24" w:rsidP="008F2F24">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bottom w:val="nil"/>
              <w:right w:val="nil"/>
            </w:tcBorders>
            <w:vAlign w:val="bottom"/>
          </w:tcPr>
          <w:p w:rsidR="008F2F24" w:rsidRPr="00EF2D33" w:rsidRDefault="008F2F24" w:rsidP="008F2F24">
            <w:pPr>
              <w:spacing w:line="220" w:lineRule="exact"/>
              <w:jc w:val="center"/>
              <w:rPr>
                <w:sz w:val="22"/>
                <w:szCs w:val="22"/>
              </w:rPr>
            </w:pPr>
            <w:r w:rsidRPr="00EF2D33">
              <w:rPr>
                <w:color w:val="000000"/>
                <w:sz w:val="22"/>
                <w:szCs w:val="22"/>
              </w:rPr>
              <w:t>‒</w:t>
            </w:r>
          </w:p>
        </w:tc>
      </w:tr>
      <w:tr w:rsidR="008F2F24" w:rsidRPr="00EF2D33" w:rsidTr="008F2F24">
        <w:trPr>
          <w:trHeight w:val="196"/>
        </w:trPr>
        <w:tc>
          <w:tcPr>
            <w:tcW w:w="4160" w:type="dxa"/>
            <w:tcBorders>
              <w:top w:val="nil"/>
              <w:left w:val="nil"/>
              <w:bottom w:val="nil"/>
              <w:right w:val="nil"/>
            </w:tcBorders>
            <w:vAlign w:val="bottom"/>
          </w:tcPr>
          <w:p w:rsidR="008F2F24" w:rsidRPr="00EF2D33" w:rsidRDefault="008F2F24" w:rsidP="007F07BA">
            <w:pPr>
              <w:spacing w:line="220" w:lineRule="exact"/>
              <w:ind w:left="340" w:hanging="6"/>
              <w:rPr>
                <w:sz w:val="22"/>
                <w:szCs w:val="22"/>
              </w:rPr>
            </w:pPr>
            <w:r w:rsidRPr="00EF2D33">
              <w:rPr>
                <w:sz w:val="22"/>
                <w:szCs w:val="22"/>
              </w:rPr>
              <w:t>перестрахування</w:t>
            </w:r>
          </w:p>
        </w:tc>
        <w:tc>
          <w:tcPr>
            <w:tcW w:w="1276" w:type="dxa"/>
            <w:tcBorders>
              <w:top w:val="nil"/>
              <w:left w:val="nil"/>
              <w:bottom w:val="nil"/>
              <w:right w:val="nil"/>
            </w:tcBorders>
            <w:vAlign w:val="bottom"/>
          </w:tcPr>
          <w:p w:rsidR="008F2F24" w:rsidRPr="00EF2D33" w:rsidRDefault="008F2F24" w:rsidP="008F2F24">
            <w:pPr>
              <w:spacing w:line="220" w:lineRule="exact"/>
              <w:jc w:val="center"/>
              <w:rPr>
                <w:color w:val="000000"/>
                <w:sz w:val="22"/>
                <w:szCs w:val="22"/>
              </w:rPr>
            </w:pPr>
            <w:r w:rsidRPr="00EF2D33">
              <w:rPr>
                <w:color w:val="000000"/>
                <w:sz w:val="22"/>
                <w:szCs w:val="22"/>
              </w:rPr>
              <w:t>65.2</w:t>
            </w:r>
          </w:p>
        </w:tc>
        <w:tc>
          <w:tcPr>
            <w:tcW w:w="1980" w:type="dxa"/>
            <w:tcBorders>
              <w:top w:val="nil"/>
              <w:left w:val="nil"/>
              <w:bottom w:val="nil"/>
              <w:right w:val="nil"/>
            </w:tcBorders>
            <w:vAlign w:val="bottom"/>
          </w:tcPr>
          <w:p w:rsidR="008F2F24" w:rsidRPr="00EF2D33" w:rsidRDefault="008F2F24" w:rsidP="008F2F24">
            <w:pPr>
              <w:spacing w:line="220" w:lineRule="exact"/>
              <w:jc w:val="right"/>
              <w:rPr>
                <w:color w:val="000000"/>
                <w:sz w:val="22"/>
                <w:szCs w:val="22"/>
              </w:rPr>
            </w:pPr>
            <w:r w:rsidRPr="00EF2D33">
              <w:rPr>
                <w:color w:val="000000"/>
                <w:sz w:val="22"/>
                <w:szCs w:val="22"/>
              </w:rPr>
              <w:t>к</w:t>
            </w:r>
          </w:p>
        </w:tc>
        <w:tc>
          <w:tcPr>
            <w:tcW w:w="1138" w:type="dxa"/>
            <w:tcBorders>
              <w:top w:val="nil"/>
              <w:left w:val="nil"/>
              <w:bottom w:val="nil"/>
              <w:right w:val="nil"/>
            </w:tcBorders>
            <w:vAlign w:val="bottom"/>
          </w:tcPr>
          <w:p w:rsidR="008F2F24" w:rsidRPr="00EF2D33" w:rsidRDefault="008F2F24" w:rsidP="008F2F24">
            <w:pPr>
              <w:spacing w:line="220" w:lineRule="exact"/>
              <w:jc w:val="right"/>
              <w:rPr>
                <w:sz w:val="22"/>
                <w:szCs w:val="22"/>
              </w:rPr>
            </w:pPr>
            <w:r w:rsidRPr="00EF2D33">
              <w:rPr>
                <w:color w:val="000000"/>
                <w:sz w:val="22"/>
                <w:szCs w:val="22"/>
              </w:rPr>
              <w:t>к</w:t>
            </w:r>
          </w:p>
        </w:tc>
        <w:tc>
          <w:tcPr>
            <w:tcW w:w="1154" w:type="dxa"/>
            <w:tcBorders>
              <w:top w:val="nil"/>
              <w:left w:val="nil"/>
              <w:bottom w:val="nil"/>
              <w:right w:val="nil"/>
            </w:tcBorders>
            <w:vAlign w:val="bottom"/>
          </w:tcPr>
          <w:p w:rsidR="008F2F24" w:rsidRPr="00EF2D33" w:rsidRDefault="008F2F24" w:rsidP="008F2F24">
            <w:pPr>
              <w:spacing w:line="220" w:lineRule="exact"/>
              <w:jc w:val="center"/>
              <w:rPr>
                <w:sz w:val="22"/>
                <w:szCs w:val="22"/>
              </w:rPr>
            </w:pPr>
            <w:r w:rsidRPr="00EF2D33">
              <w:rPr>
                <w:color w:val="000000"/>
                <w:sz w:val="22"/>
                <w:szCs w:val="22"/>
              </w:rPr>
              <w:t>‒</w:t>
            </w:r>
          </w:p>
        </w:tc>
      </w:tr>
      <w:tr w:rsidR="008F2F24" w:rsidRPr="00EF2D33" w:rsidTr="008F2F24">
        <w:trPr>
          <w:trHeight w:val="87"/>
        </w:trPr>
        <w:tc>
          <w:tcPr>
            <w:tcW w:w="4160" w:type="dxa"/>
            <w:tcBorders>
              <w:top w:val="nil"/>
              <w:left w:val="nil"/>
              <w:bottom w:val="nil"/>
              <w:right w:val="nil"/>
            </w:tcBorders>
            <w:vAlign w:val="bottom"/>
          </w:tcPr>
          <w:p w:rsidR="008F2F24" w:rsidRPr="00EF2D33" w:rsidRDefault="008F2F24" w:rsidP="007F07BA">
            <w:pPr>
              <w:spacing w:line="220" w:lineRule="exact"/>
              <w:ind w:left="340" w:hanging="6"/>
              <w:rPr>
                <w:sz w:val="22"/>
                <w:szCs w:val="22"/>
              </w:rPr>
            </w:pPr>
            <w:r w:rsidRPr="00EF2D33">
              <w:rPr>
                <w:sz w:val="22"/>
                <w:szCs w:val="22"/>
              </w:rPr>
              <w:t>недержавне пенсійне забезпечення</w:t>
            </w:r>
          </w:p>
        </w:tc>
        <w:tc>
          <w:tcPr>
            <w:tcW w:w="1276" w:type="dxa"/>
            <w:tcBorders>
              <w:top w:val="nil"/>
              <w:left w:val="nil"/>
              <w:bottom w:val="nil"/>
              <w:right w:val="nil"/>
            </w:tcBorders>
            <w:vAlign w:val="bottom"/>
          </w:tcPr>
          <w:p w:rsidR="008F2F24" w:rsidRPr="00EF2D33" w:rsidRDefault="008F2F24" w:rsidP="008F2F24">
            <w:pPr>
              <w:spacing w:line="220" w:lineRule="exact"/>
              <w:jc w:val="center"/>
              <w:rPr>
                <w:color w:val="000000"/>
                <w:sz w:val="22"/>
                <w:szCs w:val="22"/>
              </w:rPr>
            </w:pPr>
            <w:r w:rsidRPr="00EF2D33">
              <w:rPr>
                <w:color w:val="000000"/>
                <w:sz w:val="22"/>
                <w:szCs w:val="22"/>
              </w:rPr>
              <w:t>65.3</w:t>
            </w:r>
          </w:p>
        </w:tc>
        <w:tc>
          <w:tcPr>
            <w:tcW w:w="1980" w:type="dxa"/>
            <w:tcBorders>
              <w:top w:val="nil"/>
              <w:left w:val="nil"/>
              <w:bottom w:val="nil"/>
              <w:right w:val="nil"/>
            </w:tcBorders>
            <w:vAlign w:val="bottom"/>
          </w:tcPr>
          <w:p w:rsidR="008F2F24" w:rsidRPr="00EF2D33" w:rsidRDefault="008F2F24" w:rsidP="008F2F24">
            <w:pPr>
              <w:spacing w:line="220" w:lineRule="exact"/>
              <w:jc w:val="right"/>
              <w:rPr>
                <w:color w:val="000000"/>
                <w:sz w:val="22"/>
                <w:szCs w:val="22"/>
              </w:rPr>
            </w:pPr>
            <w:r w:rsidRPr="00EF2D33">
              <w:rPr>
                <w:color w:val="000000"/>
                <w:sz w:val="22"/>
                <w:szCs w:val="22"/>
              </w:rPr>
              <w:t>к</w:t>
            </w:r>
          </w:p>
        </w:tc>
        <w:tc>
          <w:tcPr>
            <w:tcW w:w="1138" w:type="dxa"/>
            <w:tcBorders>
              <w:top w:val="nil"/>
              <w:left w:val="nil"/>
              <w:bottom w:val="nil"/>
              <w:right w:val="nil"/>
            </w:tcBorders>
            <w:vAlign w:val="bottom"/>
          </w:tcPr>
          <w:p w:rsidR="008F2F24" w:rsidRPr="00EF2D33" w:rsidRDefault="008F2F24" w:rsidP="008F2F24">
            <w:pPr>
              <w:spacing w:line="220" w:lineRule="exact"/>
              <w:jc w:val="right"/>
              <w:rPr>
                <w:sz w:val="22"/>
                <w:szCs w:val="22"/>
              </w:rPr>
            </w:pPr>
            <w:r w:rsidRPr="00EF2D33">
              <w:rPr>
                <w:color w:val="000000"/>
                <w:sz w:val="22"/>
                <w:szCs w:val="22"/>
              </w:rPr>
              <w:t>к</w:t>
            </w:r>
          </w:p>
        </w:tc>
        <w:tc>
          <w:tcPr>
            <w:tcW w:w="1154" w:type="dxa"/>
            <w:tcBorders>
              <w:top w:val="nil"/>
              <w:left w:val="nil"/>
              <w:bottom w:val="nil"/>
              <w:right w:val="nil"/>
            </w:tcBorders>
            <w:vAlign w:val="bottom"/>
          </w:tcPr>
          <w:p w:rsidR="008F2F24" w:rsidRPr="00EF2D33" w:rsidRDefault="008F2F24" w:rsidP="008F2F24">
            <w:pPr>
              <w:spacing w:line="220" w:lineRule="exact"/>
              <w:jc w:val="center"/>
              <w:rPr>
                <w:sz w:val="22"/>
                <w:szCs w:val="22"/>
              </w:rPr>
            </w:pPr>
            <w:r w:rsidRPr="00EF2D33">
              <w:rPr>
                <w:color w:val="000000"/>
                <w:sz w:val="22"/>
                <w:szCs w:val="22"/>
              </w:rPr>
              <w:t>‒</w:t>
            </w:r>
          </w:p>
        </w:tc>
      </w:tr>
      <w:tr w:rsidR="008F2F24" w:rsidRPr="00EF2D33" w:rsidTr="008F2F24">
        <w:trPr>
          <w:trHeight w:val="196"/>
        </w:trPr>
        <w:tc>
          <w:tcPr>
            <w:tcW w:w="4160" w:type="dxa"/>
            <w:tcBorders>
              <w:top w:val="nil"/>
              <w:left w:val="nil"/>
              <w:bottom w:val="nil"/>
              <w:right w:val="nil"/>
            </w:tcBorders>
          </w:tcPr>
          <w:p w:rsidR="008F2F24" w:rsidRPr="00EF2D33" w:rsidRDefault="008F2F24" w:rsidP="00045AF3">
            <w:pPr>
              <w:spacing w:line="220" w:lineRule="exact"/>
              <w:ind w:left="227"/>
              <w:rPr>
                <w:sz w:val="22"/>
                <w:szCs w:val="22"/>
              </w:rPr>
            </w:pPr>
            <w:r w:rsidRPr="00EF2D33">
              <w:rPr>
                <w:sz w:val="22"/>
                <w:szCs w:val="22"/>
              </w:rPr>
              <w:t>допоміжна діяльність у сферах фінансових послуг і страхування</w:t>
            </w:r>
          </w:p>
        </w:tc>
        <w:tc>
          <w:tcPr>
            <w:tcW w:w="1276" w:type="dxa"/>
            <w:tcBorders>
              <w:top w:val="nil"/>
              <w:left w:val="nil"/>
              <w:bottom w:val="nil"/>
              <w:right w:val="nil"/>
            </w:tcBorders>
            <w:vAlign w:val="bottom"/>
          </w:tcPr>
          <w:p w:rsidR="008F2F24" w:rsidRPr="00EF2D33" w:rsidRDefault="008F2F24" w:rsidP="008F2F24">
            <w:pPr>
              <w:spacing w:line="220" w:lineRule="exact"/>
              <w:jc w:val="center"/>
              <w:rPr>
                <w:color w:val="000000"/>
                <w:sz w:val="22"/>
                <w:szCs w:val="22"/>
              </w:rPr>
            </w:pPr>
            <w:r w:rsidRPr="00EF2D33">
              <w:rPr>
                <w:color w:val="000000"/>
                <w:sz w:val="22"/>
                <w:szCs w:val="22"/>
              </w:rPr>
              <w:t>66</w:t>
            </w:r>
          </w:p>
        </w:tc>
        <w:tc>
          <w:tcPr>
            <w:tcW w:w="1980" w:type="dxa"/>
            <w:tcBorders>
              <w:top w:val="nil"/>
              <w:left w:val="nil"/>
              <w:bottom w:val="nil"/>
              <w:right w:val="nil"/>
            </w:tcBorders>
            <w:vAlign w:val="bottom"/>
          </w:tcPr>
          <w:p w:rsidR="008F2F24" w:rsidRPr="00EF2D33" w:rsidRDefault="008F2F24" w:rsidP="008F2F24">
            <w:pPr>
              <w:spacing w:line="220" w:lineRule="exact"/>
              <w:jc w:val="right"/>
              <w:rPr>
                <w:color w:val="000000"/>
                <w:sz w:val="22"/>
                <w:szCs w:val="22"/>
              </w:rPr>
            </w:pPr>
            <w:r w:rsidRPr="00EF2D33">
              <w:rPr>
                <w:color w:val="000000"/>
                <w:sz w:val="22"/>
                <w:szCs w:val="22"/>
              </w:rPr>
              <w:t>4,1</w:t>
            </w:r>
          </w:p>
        </w:tc>
        <w:tc>
          <w:tcPr>
            <w:tcW w:w="1138" w:type="dxa"/>
            <w:tcBorders>
              <w:top w:val="nil"/>
              <w:left w:val="nil"/>
              <w:bottom w:val="nil"/>
              <w:right w:val="nil"/>
            </w:tcBorders>
            <w:vAlign w:val="bottom"/>
          </w:tcPr>
          <w:p w:rsidR="008F2F24" w:rsidRPr="00EF2D33" w:rsidRDefault="00072500" w:rsidP="008F2F24">
            <w:pPr>
              <w:spacing w:line="220" w:lineRule="exact"/>
              <w:jc w:val="right"/>
              <w:rPr>
                <w:sz w:val="22"/>
                <w:szCs w:val="22"/>
                <w:lang w:val="ru-RU"/>
              </w:rPr>
            </w:pPr>
            <w:r w:rsidRPr="00EF2D33">
              <w:rPr>
                <w:bCs/>
                <w:color w:val="000000"/>
                <w:sz w:val="22"/>
                <w:szCs w:val="22"/>
              </w:rPr>
              <w:t>2,8</w:t>
            </w:r>
          </w:p>
        </w:tc>
        <w:tc>
          <w:tcPr>
            <w:tcW w:w="1154" w:type="dxa"/>
            <w:tcBorders>
              <w:top w:val="nil"/>
              <w:left w:val="nil"/>
              <w:bottom w:val="nil"/>
              <w:right w:val="nil"/>
            </w:tcBorders>
            <w:vAlign w:val="bottom"/>
          </w:tcPr>
          <w:p w:rsidR="008F2F24" w:rsidRPr="00EF2D33" w:rsidRDefault="008F2F24" w:rsidP="008F2F24">
            <w:pPr>
              <w:spacing w:line="220" w:lineRule="exact"/>
              <w:jc w:val="center"/>
              <w:rPr>
                <w:sz w:val="22"/>
                <w:szCs w:val="22"/>
              </w:rPr>
            </w:pPr>
            <w:r w:rsidRPr="00EF2D33">
              <w:rPr>
                <w:color w:val="000000"/>
                <w:sz w:val="22"/>
                <w:szCs w:val="22"/>
              </w:rPr>
              <w:t>А</w:t>
            </w:r>
          </w:p>
        </w:tc>
      </w:tr>
      <w:tr w:rsidR="008F2F24" w:rsidRPr="00EF2D33" w:rsidTr="008F2F24">
        <w:trPr>
          <w:trHeight w:val="87"/>
        </w:trPr>
        <w:tc>
          <w:tcPr>
            <w:tcW w:w="4160" w:type="dxa"/>
            <w:tcBorders>
              <w:top w:val="nil"/>
              <w:left w:val="nil"/>
              <w:bottom w:val="nil"/>
              <w:right w:val="nil"/>
            </w:tcBorders>
            <w:vAlign w:val="bottom"/>
          </w:tcPr>
          <w:p w:rsidR="008F2F24" w:rsidRPr="00EF2D33" w:rsidRDefault="008F2F24" w:rsidP="008A5C59">
            <w:pPr>
              <w:spacing w:line="220" w:lineRule="exact"/>
              <w:ind w:left="346" w:hanging="6"/>
              <w:rPr>
                <w:sz w:val="22"/>
                <w:szCs w:val="22"/>
              </w:rPr>
            </w:pPr>
            <w:r w:rsidRPr="00EF2D33">
              <w:rPr>
                <w:sz w:val="22"/>
                <w:szCs w:val="22"/>
              </w:rPr>
              <w:t>допоміжна діяльність у сфері фінансових послуг, крім страхування та пенсійного забезпечення</w:t>
            </w:r>
          </w:p>
        </w:tc>
        <w:tc>
          <w:tcPr>
            <w:tcW w:w="1276" w:type="dxa"/>
            <w:tcBorders>
              <w:top w:val="nil"/>
              <w:left w:val="nil"/>
              <w:bottom w:val="nil"/>
              <w:right w:val="nil"/>
            </w:tcBorders>
            <w:vAlign w:val="bottom"/>
          </w:tcPr>
          <w:p w:rsidR="008F2F24" w:rsidRPr="00EF2D33" w:rsidRDefault="008F2F24" w:rsidP="008F2F24">
            <w:pPr>
              <w:spacing w:line="220" w:lineRule="exact"/>
              <w:jc w:val="center"/>
              <w:rPr>
                <w:color w:val="000000"/>
                <w:sz w:val="22"/>
                <w:szCs w:val="22"/>
                <w:lang w:eastAsia="uk-UA"/>
              </w:rPr>
            </w:pPr>
            <w:r w:rsidRPr="00EF2D33">
              <w:rPr>
                <w:color w:val="000000"/>
                <w:sz w:val="22"/>
                <w:szCs w:val="22"/>
              </w:rPr>
              <w:t>66.1</w:t>
            </w:r>
          </w:p>
        </w:tc>
        <w:tc>
          <w:tcPr>
            <w:tcW w:w="1980" w:type="dxa"/>
            <w:tcBorders>
              <w:top w:val="nil"/>
              <w:left w:val="nil"/>
              <w:bottom w:val="nil"/>
              <w:right w:val="nil"/>
            </w:tcBorders>
            <w:vAlign w:val="bottom"/>
          </w:tcPr>
          <w:p w:rsidR="008F2F24" w:rsidRPr="00EF2D33" w:rsidRDefault="008F2F24" w:rsidP="008F2F24">
            <w:pPr>
              <w:spacing w:line="220" w:lineRule="exact"/>
              <w:jc w:val="right"/>
              <w:rPr>
                <w:color w:val="000000"/>
                <w:sz w:val="22"/>
                <w:szCs w:val="22"/>
              </w:rPr>
            </w:pPr>
            <w:r w:rsidRPr="00EF2D33">
              <w:rPr>
                <w:color w:val="000000"/>
                <w:sz w:val="22"/>
                <w:szCs w:val="22"/>
              </w:rPr>
              <w:t>2,7</w:t>
            </w:r>
          </w:p>
        </w:tc>
        <w:tc>
          <w:tcPr>
            <w:tcW w:w="1138" w:type="dxa"/>
            <w:tcBorders>
              <w:top w:val="nil"/>
              <w:left w:val="nil"/>
              <w:bottom w:val="nil"/>
              <w:right w:val="nil"/>
            </w:tcBorders>
            <w:vAlign w:val="bottom"/>
          </w:tcPr>
          <w:p w:rsidR="008F2F24" w:rsidRPr="00EF2D33" w:rsidRDefault="00760BE8" w:rsidP="008F2F24">
            <w:pPr>
              <w:spacing w:line="220" w:lineRule="exact"/>
              <w:jc w:val="right"/>
              <w:rPr>
                <w:sz w:val="22"/>
                <w:szCs w:val="22"/>
                <w:lang w:val="ru-RU"/>
              </w:rPr>
            </w:pPr>
            <w:r w:rsidRPr="00EF2D33">
              <w:rPr>
                <w:color w:val="000000"/>
                <w:sz w:val="22"/>
                <w:szCs w:val="22"/>
              </w:rPr>
              <w:t>3,8</w:t>
            </w:r>
          </w:p>
        </w:tc>
        <w:tc>
          <w:tcPr>
            <w:tcW w:w="1154" w:type="dxa"/>
            <w:tcBorders>
              <w:top w:val="nil"/>
              <w:left w:val="nil"/>
              <w:bottom w:val="nil"/>
              <w:right w:val="nil"/>
            </w:tcBorders>
            <w:vAlign w:val="bottom"/>
          </w:tcPr>
          <w:p w:rsidR="008F2F24" w:rsidRPr="00EF2D33" w:rsidRDefault="008F2F24" w:rsidP="008F2F24">
            <w:pPr>
              <w:spacing w:line="220" w:lineRule="exact"/>
              <w:jc w:val="center"/>
              <w:rPr>
                <w:sz w:val="22"/>
                <w:szCs w:val="22"/>
              </w:rPr>
            </w:pPr>
            <w:r w:rsidRPr="00EF2D33">
              <w:rPr>
                <w:color w:val="000000"/>
                <w:sz w:val="22"/>
                <w:szCs w:val="22"/>
              </w:rPr>
              <w:t>А</w:t>
            </w:r>
          </w:p>
        </w:tc>
      </w:tr>
      <w:tr w:rsidR="008F2F24" w:rsidRPr="00EF2D33" w:rsidTr="008F2F24">
        <w:trPr>
          <w:trHeight w:val="87"/>
        </w:trPr>
        <w:tc>
          <w:tcPr>
            <w:tcW w:w="4160" w:type="dxa"/>
            <w:tcBorders>
              <w:top w:val="nil"/>
              <w:left w:val="nil"/>
              <w:bottom w:val="nil"/>
              <w:right w:val="nil"/>
            </w:tcBorders>
            <w:vAlign w:val="bottom"/>
          </w:tcPr>
          <w:p w:rsidR="008F2F24" w:rsidRPr="00EF2D33" w:rsidRDefault="008F2F24" w:rsidP="008A5C59">
            <w:pPr>
              <w:spacing w:line="220" w:lineRule="exact"/>
              <w:ind w:left="346" w:hanging="6"/>
              <w:rPr>
                <w:sz w:val="22"/>
                <w:szCs w:val="22"/>
              </w:rPr>
            </w:pPr>
            <w:r w:rsidRPr="00EF2D33">
              <w:rPr>
                <w:sz w:val="22"/>
                <w:szCs w:val="22"/>
              </w:rPr>
              <w:t>допоміжна діяльність у сфері страхування та пенсійного забезпечення</w:t>
            </w:r>
          </w:p>
        </w:tc>
        <w:tc>
          <w:tcPr>
            <w:tcW w:w="1276" w:type="dxa"/>
            <w:tcBorders>
              <w:top w:val="nil"/>
              <w:left w:val="nil"/>
              <w:bottom w:val="nil"/>
              <w:right w:val="nil"/>
            </w:tcBorders>
            <w:vAlign w:val="bottom"/>
          </w:tcPr>
          <w:p w:rsidR="008F2F24" w:rsidRPr="00EF2D33" w:rsidRDefault="008F2F24" w:rsidP="008F2F24">
            <w:pPr>
              <w:spacing w:line="220" w:lineRule="exact"/>
              <w:jc w:val="center"/>
              <w:rPr>
                <w:color w:val="000000"/>
                <w:sz w:val="22"/>
                <w:szCs w:val="22"/>
              </w:rPr>
            </w:pPr>
            <w:r w:rsidRPr="00EF2D33">
              <w:rPr>
                <w:color w:val="000000"/>
                <w:sz w:val="22"/>
                <w:szCs w:val="22"/>
              </w:rPr>
              <w:t>66.2</w:t>
            </w:r>
          </w:p>
        </w:tc>
        <w:tc>
          <w:tcPr>
            <w:tcW w:w="1980" w:type="dxa"/>
            <w:tcBorders>
              <w:top w:val="nil"/>
              <w:left w:val="nil"/>
              <w:bottom w:val="nil"/>
              <w:right w:val="nil"/>
            </w:tcBorders>
            <w:vAlign w:val="bottom"/>
          </w:tcPr>
          <w:p w:rsidR="008F2F24" w:rsidRPr="00EF2D33" w:rsidRDefault="008F2F24" w:rsidP="008F2F24">
            <w:pPr>
              <w:spacing w:line="220" w:lineRule="exact"/>
              <w:jc w:val="right"/>
              <w:rPr>
                <w:color w:val="000000"/>
                <w:sz w:val="22"/>
                <w:szCs w:val="22"/>
              </w:rPr>
            </w:pPr>
            <w:r w:rsidRPr="00EF2D33">
              <w:rPr>
                <w:color w:val="000000"/>
                <w:sz w:val="22"/>
                <w:szCs w:val="22"/>
              </w:rPr>
              <w:t>к</w:t>
            </w:r>
          </w:p>
        </w:tc>
        <w:tc>
          <w:tcPr>
            <w:tcW w:w="1138" w:type="dxa"/>
            <w:tcBorders>
              <w:top w:val="nil"/>
              <w:left w:val="nil"/>
              <w:bottom w:val="nil"/>
              <w:right w:val="nil"/>
            </w:tcBorders>
            <w:vAlign w:val="bottom"/>
          </w:tcPr>
          <w:p w:rsidR="008F2F24" w:rsidRPr="00EF2D33" w:rsidRDefault="00206344" w:rsidP="008F2F24">
            <w:pPr>
              <w:spacing w:line="220" w:lineRule="exact"/>
              <w:jc w:val="right"/>
              <w:rPr>
                <w:sz w:val="22"/>
                <w:szCs w:val="22"/>
                <w:lang w:val="ru-RU"/>
              </w:rPr>
            </w:pPr>
            <w:r w:rsidRPr="00EF2D33">
              <w:rPr>
                <w:color w:val="000000"/>
                <w:sz w:val="22"/>
                <w:szCs w:val="22"/>
              </w:rPr>
              <w:t>к</w:t>
            </w:r>
          </w:p>
        </w:tc>
        <w:tc>
          <w:tcPr>
            <w:tcW w:w="1154" w:type="dxa"/>
            <w:tcBorders>
              <w:top w:val="nil"/>
              <w:left w:val="nil"/>
              <w:bottom w:val="nil"/>
              <w:right w:val="nil"/>
            </w:tcBorders>
            <w:vAlign w:val="bottom"/>
          </w:tcPr>
          <w:p w:rsidR="008F2F24" w:rsidRPr="00EF2D33" w:rsidRDefault="00206344" w:rsidP="008F2F24">
            <w:pPr>
              <w:spacing w:line="220" w:lineRule="exact"/>
              <w:jc w:val="center"/>
              <w:rPr>
                <w:sz w:val="22"/>
                <w:szCs w:val="22"/>
              </w:rPr>
            </w:pPr>
            <w:r w:rsidRPr="00EF2D33">
              <w:rPr>
                <w:color w:val="000000"/>
                <w:sz w:val="22"/>
                <w:szCs w:val="22"/>
              </w:rPr>
              <w:t>‒</w:t>
            </w:r>
          </w:p>
        </w:tc>
      </w:tr>
      <w:tr w:rsidR="008F2F24" w:rsidRPr="00EF2D33" w:rsidTr="008F2F24">
        <w:trPr>
          <w:trHeight w:val="87"/>
        </w:trPr>
        <w:tc>
          <w:tcPr>
            <w:tcW w:w="4160" w:type="dxa"/>
            <w:tcBorders>
              <w:top w:val="nil"/>
              <w:left w:val="nil"/>
              <w:bottom w:val="nil"/>
              <w:right w:val="nil"/>
            </w:tcBorders>
            <w:vAlign w:val="bottom"/>
          </w:tcPr>
          <w:p w:rsidR="008F2F24" w:rsidRPr="00EF2D33" w:rsidRDefault="008F2F24" w:rsidP="008A5C59">
            <w:pPr>
              <w:spacing w:line="220" w:lineRule="exact"/>
              <w:ind w:left="346" w:hanging="6"/>
              <w:rPr>
                <w:sz w:val="22"/>
                <w:szCs w:val="22"/>
              </w:rPr>
            </w:pPr>
            <w:r w:rsidRPr="00EF2D33">
              <w:rPr>
                <w:sz w:val="22"/>
                <w:szCs w:val="22"/>
              </w:rPr>
              <w:t>управління фондами</w:t>
            </w:r>
          </w:p>
        </w:tc>
        <w:tc>
          <w:tcPr>
            <w:tcW w:w="1276" w:type="dxa"/>
            <w:tcBorders>
              <w:top w:val="nil"/>
              <w:left w:val="nil"/>
              <w:bottom w:val="nil"/>
              <w:right w:val="nil"/>
            </w:tcBorders>
            <w:vAlign w:val="bottom"/>
          </w:tcPr>
          <w:p w:rsidR="008F2F24" w:rsidRPr="00EF2D33" w:rsidRDefault="008F2F24" w:rsidP="008F2F24">
            <w:pPr>
              <w:spacing w:line="220" w:lineRule="exact"/>
              <w:jc w:val="center"/>
              <w:rPr>
                <w:color w:val="000000"/>
                <w:sz w:val="22"/>
                <w:szCs w:val="22"/>
              </w:rPr>
            </w:pPr>
            <w:r w:rsidRPr="00EF2D33">
              <w:rPr>
                <w:color w:val="000000"/>
                <w:sz w:val="22"/>
                <w:szCs w:val="22"/>
              </w:rPr>
              <w:t>66.3</w:t>
            </w:r>
          </w:p>
        </w:tc>
        <w:tc>
          <w:tcPr>
            <w:tcW w:w="1980" w:type="dxa"/>
            <w:tcBorders>
              <w:top w:val="nil"/>
              <w:left w:val="nil"/>
              <w:bottom w:val="nil"/>
              <w:right w:val="nil"/>
            </w:tcBorders>
            <w:vAlign w:val="bottom"/>
          </w:tcPr>
          <w:p w:rsidR="008F2F24" w:rsidRPr="00EF2D33" w:rsidRDefault="008F2F24" w:rsidP="008F2F24">
            <w:pPr>
              <w:spacing w:line="220" w:lineRule="exact"/>
              <w:jc w:val="right"/>
              <w:rPr>
                <w:color w:val="000000"/>
                <w:sz w:val="22"/>
                <w:szCs w:val="22"/>
              </w:rPr>
            </w:pPr>
            <w:r w:rsidRPr="00EF2D33">
              <w:rPr>
                <w:color w:val="000000"/>
                <w:sz w:val="22"/>
                <w:szCs w:val="22"/>
              </w:rPr>
              <w:t>к</w:t>
            </w:r>
          </w:p>
        </w:tc>
        <w:tc>
          <w:tcPr>
            <w:tcW w:w="1138" w:type="dxa"/>
            <w:tcBorders>
              <w:top w:val="nil"/>
              <w:left w:val="nil"/>
              <w:bottom w:val="nil"/>
              <w:right w:val="nil"/>
            </w:tcBorders>
            <w:vAlign w:val="bottom"/>
          </w:tcPr>
          <w:p w:rsidR="008F2F24" w:rsidRPr="00EF2D33" w:rsidRDefault="00206344" w:rsidP="008F2F24">
            <w:pPr>
              <w:spacing w:line="220" w:lineRule="exact"/>
              <w:jc w:val="right"/>
              <w:rPr>
                <w:sz w:val="22"/>
                <w:szCs w:val="22"/>
                <w:lang w:val="ru-RU"/>
              </w:rPr>
            </w:pPr>
            <w:r w:rsidRPr="00EF2D33">
              <w:rPr>
                <w:color w:val="000000"/>
                <w:sz w:val="22"/>
                <w:szCs w:val="22"/>
              </w:rPr>
              <w:t>к</w:t>
            </w:r>
          </w:p>
        </w:tc>
        <w:tc>
          <w:tcPr>
            <w:tcW w:w="1154" w:type="dxa"/>
            <w:tcBorders>
              <w:top w:val="nil"/>
              <w:left w:val="nil"/>
              <w:bottom w:val="nil"/>
              <w:right w:val="nil"/>
            </w:tcBorders>
            <w:vAlign w:val="bottom"/>
          </w:tcPr>
          <w:p w:rsidR="008F2F24" w:rsidRPr="00EF2D33" w:rsidRDefault="00206344" w:rsidP="008F2F24">
            <w:pPr>
              <w:spacing w:line="220" w:lineRule="exact"/>
              <w:jc w:val="center"/>
              <w:rPr>
                <w:sz w:val="22"/>
                <w:szCs w:val="22"/>
              </w:rPr>
            </w:pPr>
            <w:r w:rsidRPr="00EF2D33">
              <w:rPr>
                <w:color w:val="000000"/>
                <w:sz w:val="22"/>
                <w:szCs w:val="22"/>
              </w:rPr>
              <w:t>‒</w:t>
            </w:r>
          </w:p>
        </w:tc>
      </w:tr>
      <w:tr w:rsidR="008F2F24" w:rsidRPr="00EF2D33" w:rsidTr="008F2F24">
        <w:trPr>
          <w:trHeight w:val="87"/>
        </w:trPr>
        <w:tc>
          <w:tcPr>
            <w:tcW w:w="4160" w:type="dxa"/>
            <w:tcBorders>
              <w:top w:val="nil"/>
              <w:left w:val="nil"/>
              <w:bottom w:val="nil"/>
              <w:right w:val="nil"/>
            </w:tcBorders>
            <w:vAlign w:val="bottom"/>
          </w:tcPr>
          <w:p w:rsidR="008F2F24" w:rsidRPr="00EF2D33" w:rsidRDefault="008F2F24" w:rsidP="008F2F24">
            <w:pPr>
              <w:spacing w:line="220" w:lineRule="exact"/>
              <w:ind w:left="57"/>
              <w:rPr>
                <w:sz w:val="22"/>
                <w:szCs w:val="22"/>
              </w:rPr>
            </w:pPr>
            <w:r w:rsidRPr="00EF2D33">
              <w:rPr>
                <w:sz w:val="22"/>
                <w:szCs w:val="22"/>
              </w:rPr>
              <w:t>Операції з нерухомим майном</w:t>
            </w:r>
          </w:p>
        </w:tc>
        <w:tc>
          <w:tcPr>
            <w:tcW w:w="1276" w:type="dxa"/>
            <w:tcBorders>
              <w:top w:val="nil"/>
              <w:left w:val="nil"/>
              <w:bottom w:val="nil"/>
              <w:right w:val="nil"/>
            </w:tcBorders>
            <w:vAlign w:val="bottom"/>
          </w:tcPr>
          <w:p w:rsidR="008F2F24" w:rsidRPr="00EF2D33" w:rsidRDefault="008F2F24" w:rsidP="008F2F24">
            <w:pPr>
              <w:spacing w:line="220" w:lineRule="exact"/>
              <w:jc w:val="center"/>
              <w:rPr>
                <w:color w:val="000000"/>
                <w:sz w:val="22"/>
                <w:szCs w:val="22"/>
              </w:rPr>
            </w:pPr>
            <w:r w:rsidRPr="00EF2D33">
              <w:rPr>
                <w:color w:val="000000"/>
                <w:sz w:val="22"/>
                <w:szCs w:val="22"/>
              </w:rPr>
              <w:t>L</w:t>
            </w:r>
          </w:p>
        </w:tc>
        <w:tc>
          <w:tcPr>
            <w:tcW w:w="1980" w:type="dxa"/>
            <w:tcBorders>
              <w:top w:val="nil"/>
              <w:left w:val="nil"/>
              <w:bottom w:val="nil"/>
              <w:right w:val="nil"/>
            </w:tcBorders>
            <w:vAlign w:val="bottom"/>
          </w:tcPr>
          <w:p w:rsidR="008F2F24" w:rsidRPr="00EF2D33" w:rsidRDefault="008F2F24" w:rsidP="008F2F24">
            <w:pPr>
              <w:spacing w:line="220" w:lineRule="exact"/>
              <w:jc w:val="right"/>
              <w:rPr>
                <w:color w:val="000000"/>
                <w:sz w:val="22"/>
                <w:szCs w:val="22"/>
              </w:rPr>
            </w:pPr>
            <w:r w:rsidRPr="00EF2D33">
              <w:rPr>
                <w:color w:val="000000"/>
                <w:sz w:val="22"/>
                <w:szCs w:val="22"/>
              </w:rPr>
              <w:t>85,7</w:t>
            </w:r>
          </w:p>
        </w:tc>
        <w:tc>
          <w:tcPr>
            <w:tcW w:w="1138" w:type="dxa"/>
            <w:tcBorders>
              <w:top w:val="nil"/>
              <w:left w:val="nil"/>
              <w:bottom w:val="nil"/>
              <w:right w:val="nil"/>
            </w:tcBorders>
            <w:vAlign w:val="bottom"/>
          </w:tcPr>
          <w:p w:rsidR="008F2F24" w:rsidRPr="00EF2D33" w:rsidRDefault="008F2F24" w:rsidP="008F2F24">
            <w:pPr>
              <w:spacing w:line="220" w:lineRule="exact"/>
              <w:jc w:val="right"/>
              <w:rPr>
                <w:sz w:val="22"/>
                <w:szCs w:val="22"/>
              </w:rPr>
            </w:pPr>
            <w:r w:rsidRPr="00EF2D33">
              <w:rPr>
                <w:color w:val="000000"/>
                <w:sz w:val="22"/>
                <w:szCs w:val="22"/>
              </w:rPr>
              <w:t>0,</w:t>
            </w:r>
            <w:r w:rsidR="00A9445E" w:rsidRPr="00EF2D33">
              <w:rPr>
                <w:color w:val="000000"/>
                <w:sz w:val="22"/>
                <w:szCs w:val="22"/>
              </w:rPr>
              <w:t>5</w:t>
            </w:r>
          </w:p>
        </w:tc>
        <w:tc>
          <w:tcPr>
            <w:tcW w:w="1154" w:type="dxa"/>
            <w:tcBorders>
              <w:top w:val="nil"/>
              <w:left w:val="nil"/>
              <w:bottom w:val="nil"/>
              <w:right w:val="nil"/>
            </w:tcBorders>
            <w:vAlign w:val="bottom"/>
          </w:tcPr>
          <w:p w:rsidR="008F2F24" w:rsidRPr="00EF2D33" w:rsidRDefault="008F2F24" w:rsidP="008F2F24">
            <w:pPr>
              <w:spacing w:line="220" w:lineRule="exact"/>
              <w:jc w:val="center"/>
              <w:rPr>
                <w:sz w:val="22"/>
                <w:szCs w:val="22"/>
              </w:rPr>
            </w:pPr>
            <w:r w:rsidRPr="00EF2D33">
              <w:rPr>
                <w:color w:val="000000"/>
                <w:sz w:val="22"/>
                <w:szCs w:val="22"/>
              </w:rPr>
              <w:t>А</w:t>
            </w:r>
          </w:p>
        </w:tc>
      </w:tr>
      <w:tr w:rsidR="008F2F24" w:rsidRPr="00EF2D33" w:rsidTr="008F2F24">
        <w:trPr>
          <w:trHeight w:val="87"/>
        </w:trPr>
        <w:tc>
          <w:tcPr>
            <w:tcW w:w="4160" w:type="dxa"/>
            <w:tcBorders>
              <w:top w:val="nil"/>
              <w:left w:val="nil"/>
              <w:bottom w:val="nil"/>
              <w:right w:val="nil"/>
            </w:tcBorders>
            <w:vAlign w:val="bottom"/>
          </w:tcPr>
          <w:p w:rsidR="008F2F24" w:rsidRPr="00EF2D33" w:rsidRDefault="008F2F24" w:rsidP="00045AF3">
            <w:pPr>
              <w:spacing w:line="220" w:lineRule="exact"/>
              <w:ind w:left="227"/>
              <w:rPr>
                <w:sz w:val="22"/>
                <w:szCs w:val="22"/>
              </w:rPr>
            </w:pPr>
            <w:r w:rsidRPr="00EF2D33">
              <w:rPr>
                <w:sz w:val="22"/>
                <w:szCs w:val="22"/>
              </w:rPr>
              <w:t>операції з нерухомим майном</w:t>
            </w:r>
          </w:p>
        </w:tc>
        <w:tc>
          <w:tcPr>
            <w:tcW w:w="1276" w:type="dxa"/>
            <w:tcBorders>
              <w:top w:val="nil"/>
              <w:left w:val="nil"/>
              <w:bottom w:val="nil"/>
              <w:right w:val="nil"/>
            </w:tcBorders>
            <w:vAlign w:val="bottom"/>
          </w:tcPr>
          <w:p w:rsidR="008F2F24" w:rsidRPr="00EF2D33" w:rsidRDefault="008F2F24" w:rsidP="008F2F24">
            <w:pPr>
              <w:spacing w:line="220" w:lineRule="exact"/>
              <w:jc w:val="center"/>
              <w:rPr>
                <w:color w:val="000000"/>
                <w:sz w:val="22"/>
                <w:szCs w:val="22"/>
              </w:rPr>
            </w:pPr>
            <w:r w:rsidRPr="00EF2D33">
              <w:rPr>
                <w:color w:val="000000"/>
                <w:sz w:val="22"/>
                <w:szCs w:val="22"/>
              </w:rPr>
              <w:t>68</w:t>
            </w:r>
          </w:p>
        </w:tc>
        <w:tc>
          <w:tcPr>
            <w:tcW w:w="1980" w:type="dxa"/>
            <w:tcBorders>
              <w:top w:val="nil"/>
              <w:left w:val="nil"/>
              <w:bottom w:val="nil"/>
              <w:right w:val="nil"/>
            </w:tcBorders>
            <w:vAlign w:val="bottom"/>
          </w:tcPr>
          <w:p w:rsidR="008F2F24" w:rsidRPr="00EF2D33" w:rsidRDefault="008F2F24" w:rsidP="008F2F24">
            <w:pPr>
              <w:spacing w:line="220" w:lineRule="exact"/>
              <w:jc w:val="right"/>
              <w:rPr>
                <w:color w:val="000000"/>
                <w:sz w:val="22"/>
                <w:szCs w:val="22"/>
              </w:rPr>
            </w:pPr>
            <w:r w:rsidRPr="00EF2D33">
              <w:rPr>
                <w:color w:val="000000"/>
                <w:sz w:val="22"/>
                <w:szCs w:val="22"/>
              </w:rPr>
              <w:t>85,7</w:t>
            </w:r>
          </w:p>
        </w:tc>
        <w:tc>
          <w:tcPr>
            <w:tcW w:w="1138" w:type="dxa"/>
            <w:tcBorders>
              <w:top w:val="nil"/>
              <w:left w:val="nil"/>
              <w:bottom w:val="nil"/>
              <w:right w:val="nil"/>
            </w:tcBorders>
            <w:vAlign w:val="bottom"/>
          </w:tcPr>
          <w:p w:rsidR="008F2F24" w:rsidRPr="00EF2D33" w:rsidRDefault="00072500" w:rsidP="008F2F24">
            <w:pPr>
              <w:spacing w:line="220" w:lineRule="exact"/>
              <w:jc w:val="right"/>
              <w:rPr>
                <w:sz w:val="22"/>
                <w:szCs w:val="22"/>
              </w:rPr>
            </w:pPr>
            <w:r w:rsidRPr="00EF2D33">
              <w:rPr>
                <w:bCs/>
                <w:color w:val="000000"/>
                <w:sz w:val="22"/>
                <w:szCs w:val="22"/>
              </w:rPr>
              <w:t>0,5</w:t>
            </w:r>
          </w:p>
        </w:tc>
        <w:tc>
          <w:tcPr>
            <w:tcW w:w="1154" w:type="dxa"/>
            <w:tcBorders>
              <w:top w:val="nil"/>
              <w:left w:val="nil"/>
              <w:bottom w:val="nil"/>
              <w:right w:val="nil"/>
            </w:tcBorders>
            <w:vAlign w:val="bottom"/>
          </w:tcPr>
          <w:p w:rsidR="008F2F24" w:rsidRPr="00EF2D33" w:rsidRDefault="008F2F24" w:rsidP="008F2F24">
            <w:pPr>
              <w:spacing w:line="220" w:lineRule="exact"/>
              <w:jc w:val="center"/>
              <w:rPr>
                <w:sz w:val="22"/>
                <w:szCs w:val="22"/>
              </w:rPr>
            </w:pPr>
            <w:r w:rsidRPr="00EF2D33">
              <w:rPr>
                <w:color w:val="000000"/>
                <w:sz w:val="22"/>
                <w:szCs w:val="22"/>
              </w:rPr>
              <w:t>А</w:t>
            </w:r>
          </w:p>
        </w:tc>
      </w:tr>
      <w:tr w:rsidR="008F2F24" w:rsidRPr="00EF2D33" w:rsidTr="008F2F24">
        <w:trPr>
          <w:trHeight w:val="87"/>
        </w:trPr>
        <w:tc>
          <w:tcPr>
            <w:tcW w:w="4160" w:type="dxa"/>
            <w:tcBorders>
              <w:top w:val="nil"/>
              <w:left w:val="nil"/>
              <w:bottom w:val="nil"/>
              <w:right w:val="nil"/>
            </w:tcBorders>
            <w:vAlign w:val="bottom"/>
          </w:tcPr>
          <w:p w:rsidR="008F2F24" w:rsidRPr="00EF2D33" w:rsidRDefault="008F2F24" w:rsidP="008A5C59">
            <w:pPr>
              <w:spacing w:line="220" w:lineRule="exact"/>
              <w:ind w:left="346" w:hanging="6"/>
              <w:rPr>
                <w:sz w:val="22"/>
                <w:szCs w:val="22"/>
              </w:rPr>
            </w:pPr>
            <w:r w:rsidRPr="00EF2D33">
              <w:rPr>
                <w:sz w:val="22"/>
                <w:szCs w:val="22"/>
              </w:rPr>
              <w:t>купівля та продаж власного нерухомого майна</w:t>
            </w:r>
          </w:p>
        </w:tc>
        <w:tc>
          <w:tcPr>
            <w:tcW w:w="1276" w:type="dxa"/>
            <w:tcBorders>
              <w:top w:val="nil"/>
              <w:left w:val="nil"/>
              <w:bottom w:val="nil"/>
              <w:right w:val="nil"/>
            </w:tcBorders>
            <w:vAlign w:val="bottom"/>
          </w:tcPr>
          <w:p w:rsidR="008F2F24" w:rsidRPr="00EF2D33" w:rsidRDefault="008F2F24" w:rsidP="008F2F24">
            <w:pPr>
              <w:spacing w:line="220" w:lineRule="exact"/>
              <w:jc w:val="center"/>
              <w:rPr>
                <w:color w:val="000000"/>
                <w:sz w:val="22"/>
                <w:szCs w:val="22"/>
                <w:lang w:eastAsia="uk-UA"/>
              </w:rPr>
            </w:pPr>
            <w:r w:rsidRPr="00EF2D33">
              <w:rPr>
                <w:color w:val="000000"/>
                <w:sz w:val="22"/>
                <w:szCs w:val="22"/>
              </w:rPr>
              <w:t>68.1</w:t>
            </w:r>
          </w:p>
        </w:tc>
        <w:tc>
          <w:tcPr>
            <w:tcW w:w="1980" w:type="dxa"/>
            <w:tcBorders>
              <w:top w:val="nil"/>
              <w:left w:val="nil"/>
              <w:bottom w:val="nil"/>
              <w:right w:val="nil"/>
            </w:tcBorders>
            <w:vAlign w:val="bottom"/>
          </w:tcPr>
          <w:p w:rsidR="008F2F24" w:rsidRPr="00EF2D33" w:rsidRDefault="008F2F24" w:rsidP="008F2F24">
            <w:pPr>
              <w:spacing w:line="220" w:lineRule="exact"/>
              <w:jc w:val="right"/>
              <w:rPr>
                <w:color w:val="000000"/>
                <w:sz w:val="22"/>
                <w:szCs w:val="22"/>
              </w:rPr>
            </w:pPr>
            <w:r w:rsidRPr="00EF2D33">
              <w:rPr>
                <w:color w:val="000000"/>
                <w:sz w:val="22"/>
                <w:szCs w:val="22"/>
              </w:rPr>
              <w:t>4,2</w:t>
            </w:r>
          </w:p>
        </w:tc>
        <w:tc>
          <w:tcPr>
            <w:tcW w:w="1138" w:type="dxa"/>
            <w:tcBorders>
              <w:top w:val="nil"/>
              <w:left w:val="nil"/>
              <w:bottom w:val="nil"/>
              <w:right w:val="nil"/>
            </w:tcBorders>
            <w:vAlign w:val="bottom"/>
          </w:tcPr>
          <w:p w:rsidR="008F2F24" w:rsidRPr="00EF2D33" w:rsidRDefault="008F2F24" w:rsidP="008F2F24">
            <w:pPr>
              <w:spacing w:line="220" w:lineRule="exact"/>
              <w:jc w:val="right"/>
              <w:rPr>
                <w:sz w:val="22"/>
                <w:szCs w:val="22"/>
              </w:rPr>
            </w:pPr>
            <w:r w:rsidRPr="00EF2D33">
              <w:rPr>
                <w:color w:val="000000"/>
                <w:sz w:val="22"/>
                <w:szCs w:val="22"/>
              </w:rPr>
              <w:t>2,2</w:t>
            </w:r>
          </w:p>
        </w:tc>
        <w:tc>
          <w:tcPr>
            <w:tcW w:w="1154" w:type="dxa"/>
            <w:tcBorders>
              <w:top w:val="nil"/>
              <w:left w:val="nil"/>
              <w:bottom w:val="nil"/>
              <w:right w:val="nil"/>
            </w:tcBorders>
            <w:vAlign w:val="bottom"/>
          </w:tcPr>
          <w:p w:rsidR="008F2F24" w:rsidRPr="00EF2D33" w:rsidRDefault="008F2F24" w:rsidP="008F2F24">
            <w:pPr>
              <w:spacing w:line="220" w:lineRule="exact"/>
              <w:jc w:val="center"/>
              <w:rPr>
                <w:sz w:val="22"/>
                <w:szCs w:val="22"/>
              </w:rPr>
            </w:pPr>
            <w:r w:rsidRPr="00EF2D33">
              <w:rPr>
                <w:color w:val="000000"/>
                <w:sz w:val="22"/>
                <w:szCs w:val="22"/>
              </w:rPr>
              <w:t>А</w:t>
            </w:r>
          </w:p>
        </w:tc>
      </w:tr>
      <w:tr w:rsidR="008F2F24" w:rsidRPr="00EF2D33" w:rsidTr="008F2F24">
        <w:trPr>
          <w:trHeight w:val="87"/>
        </w:trPr>
        <w:tc>
          <w:tcPr>
            <w:tcW w:w="4160" w:type="dxa"/>
            <w:tcBorders>
              <w:top w:val="nil"/>
              <w:left w:val="nil"/>
              <w:bottom w:val="nil"/>
              <w:right w:val="nil"/>
            </w:tcBorders>
            <w:vAlign w:val="bottom"/>
          </w:tcPr>
          <w:p w:rsidR="008F2F24" w:rsidRPr="00EF2D33" w:rsidRDefault="008F2F24" w:rsidP="008A5C59">
            <w:pPr>
              <w:spacing w:line="220" w:lineRule="exact"/>
              <w:ind w:left="346" w:hanging="6"/>
              <w:rPr>
                <w:sz w:val="22"/>
                <w:szCs w:val="22"/>
              </w:rPr>
            </w:pPr>
            <w:r w:rsidRPr="00EF2D33">
              <w:rPr>
                <w:sz w:val="22"/>
                <w:szCs w:val="22"/>
              </w:rPr>
              <w:t>надання в оренду й експлуатацію власного чи орендованого нерухомого майна</w:t>
            </w:r>
          </w:p>
        </w:tc>
        <w:tc>
          <w:tcPr>
            <w:tcW w:w="1276" w:type="dxa"/>
            <w:tcBorders>
              <w:top w:val="nil"/>
              <w:left w:val="nil"/>
              <w:bottom w:val="nil"/>
              <w:right w:val="nil"/>
            </w:tcBorders>
            <w:vAlign w:val="bottom"/>
          </w:tcPr>
          <w:p w:rsidR="008F2F24" w:rsidRPr="00EF2D33" w:rsidRDefault="008F2F24" w:rsidP="008F2F24">
            <w:pPr>
              <w:spacing w:line="220" w:lineRule="exact"/>
              <w:jc w:val="center"/>
              <w:rPr>
                <w:color w:val="000000"/>
                <w:sz w:val="22"/>
                <w:szCs w:val="22"/>
              </w:rPr>
            </w:pPr>
            <w:r w:rsidRPr="00EF2D33">
              <w:rPr>
                <w:color w:val="000000"/>
                <w:sz w:val="22"/>
                <w:szCs w:val="22"/>
              </w:rPr>
              <w:t>68.2</w:t>
            </w:r>
          </w:p>
        </w:tc>
        <w:tc>
          <w:tcPr>
            <w:tcW w:w="1980" w:type="dxa"/>
            <w:tcBorders>
              <w:top w:val="nil"/>
              <w:left w:val="nil"/>
              <w:bottom w:val="nil"/>
              <w:right w:val="nil"/>
            </w:tcBorders>
            <w:vAlign w:val="bottom"/>
          </w:tcPr>
          <w:p w:rsidR="008F2F24" w:rsidRPr="00EF2D33" w:rsidRDefault="008F2F24" w:rsidP="008F2F24">
            <w:pPr>
              <w:spacing w:line="220" w:lineRule="exact"/>
              <w:jc w:val="right"/>
              <w:rPr>
                <w:color w:val="000000"/>
                <w:sz w:val="22"/>
                <w:szCs w:val="22"/>
              </w:rPr>
            </w:pPr>
            <w:r w:rsidRPr="00EF2D33">
              <w:rPr>
                <w:color w:val="000000"/>
                <w:sz w:val="22"/>
                <w:szCs w:val="22"/>
              </w:rPr>
              <w:t>78,1</w:t>
            </w:r>
          </w:p>
        </w:tc>
        <w:tc>
          <w:tcPr>
            <w:tcW w:w="1138" w:type="dxa"/>
            <w:tcBorders>
              <w:top w:val="nil"/>
              <w:left w:val="nil"/>
              <w:bottom w:val="nil"/>
              <w:right w:val="nil"/>
            </w:tcBorders>
            <w:vAlign w:val="bottom"/>
          </w:tcPr>
          <w:p w:rsidR="008F2F24" w:rsidRPr="00EF2D33" w:rsidRDefault="008F2F24" w:rsidP="00760BE8">
            <w:pPr>
              <w:spacing w:line="220" w:lineRule="exact"/>
              <w:jc w:val="right"/>
              <w:rPr>
                <w:sz w:val="22"/>
                <w:szCs w:val="22"/>
              </w:rPr>
            </w:pPr>
            <w:r w:rsidRPr="00EF2D33">
              <w:rPr>
                <w:color w:val="000000"/>
                <w:sz w:val="22"/>
                <w:szCs w:val="22"/>
              </w:rPr>
              <w:t>0,</w:t>
            </w:r>
            <w:r w:rsidR="00760BE8" w:rsidRPr="00EF2D33">
              <w:rPr>
                <w:color w:val="000000"/>
                <w:sz w:val="22"/>
                <w:szCs w:val="22"/>
              </w:rPr>
              <w:t>6</w:t>
            </w:r>
          </w:p>
        </w:tc>
        <w:tc>
          <w:tcPr>
            <w:tcW w:w="1154" w:type="dxa"/>
            <w:tcBorders>
              <w:top w:val="nil"/>
              <w:left w:val="nil"/>
              <w:bottom w:val="nil"/>
              <w:right w:val="nil"/>
            </w:tcBorders>
            <w:vAlign w:val="bottom"/>
          </w:tcPr>
          <w:p w:rsidR="008F2F24" w:rsidRPr="00EF2D33" w:rsidRDefault="008F2F24" w:rsidP="008F2F24">
            <w:pPr>
              <w:spacing w:line="220" w:lineRule="exact"/>
              <w:jc w:val="center"/>
              <w:rPr>
                <w:sz w:val="22"/>
                <w:szCs w:val="22"/>
              </w:rPr>
            </w:pPr>
            <w:r w:rsidRPr="00EF2D33">
              <w:rPr>
                <w:color w:val="000000"/>
                <w:sz w:val="22"/>
                <w:szCs w:val="22"/>
              </w:rPr>
              <w:t>А</w:t>
            </w:r>
          </w:p>
        </w:tc>
      </w:tr>
      <w:tr w:rsidR="008F2F24" w:rsidRPr="00EF2D33" w:rsidTr="008F2F24">
        <w:trPr>
          <w:trHeight w:val="87"/>
        </w:trPr>
        <w:tc>
          <w:tcPr>
            <w:tcW w:w="4160" w:type="dxa"/>
            <w:tcBorders>
              <w:top w:val="nil"/>
              <w:left w:val="nil"/>
              <w:bottom w:val="nil"/>
              <w:right w:val="nil"/>
            </w:tcBorders>
            <w:vAlign w:val="bottom"/>
          </w:tcPr>
          <w:p w:rsidR="008F2F24" w:rsidRPr="00EF2D33" w:rsidRDefault="008F2F24" w:rsidP="008A5C59">
            <w:pPr>
              <w:spacing w:line="220" w:lineRule="exact"/>
              <w:ind w:left="346" w:hanging="6"/>
              <w:rPr>
                <w:sz w:val="22"/>
                <w:szCs w:val="22"/>
              </w:rPr>
            </w:pPr>
            <w:r w:rsidRPr="00EF2D33">
              <w:rPr>
                <w:sz w:val="22"/>
                <w:szCs w:val="22"/>
              </w:rPr>
              <w:t>операції з нерухомим майном за винагороду або на основі контракту</w:t>
            </w:r>
          </w:p>
        </w:tc>
        <w:tc>
          <w:tcPr>
            <w:tcW w:w="1276" w:type="dxa"/>
            <w:tcBorders>
              <w:top w:val="nil"/>
              <w:left w:val="nil"/>
              <w:bottom w:val="nil"/>
              <w:right w:val="nil"/>
            </w:tcBorders>
            <w:vAlign w:val="bottom"/>
          </w:tcPr>
          <w:p w:rsidR="008F2F24" w:rsidRPr="00EF2D33" w:rsidRDefault="008F2F24" w:rsidP="008F2F24">
            <w:pPr>
              <w:spacing w:line="220" w:lineRule="exact"/>
              <w:jc w:val="center"/>
              <w:rPr>
                <w:color w:val="000000"/>
                <w:sz w:val="22"/>
                <w:szCs w:val="22"/>
              </w:rPr>
            </w:pPr>
            <w:r w:rsidRPr="00EF2D33">
              <w:rPr>
                <w:color w:val="000000"/>
                <w:sz w:val="22"/>
                <w:szCs w:val="22"/>
              </w:rPr>
              <w:t>68.3</w:t>
            </w:r>
          </w:p>
        </w:tc>
        <w:tc>
          <w:tcPr>
            <w:tcW w:w="1980" w:type="dxa"/>
            <w:tcBorders>
              <w:top w:val="nil"/>
              <w:left w:val="nil"/>
              <w:bottom w:val="nil"/>
              <w:right w:val="nil"/>
            </w:tcBorders>
            <w:vAlign w:val="bottom"/>
          </w:tcPr>
          <w:p w:rsidR="008F2F24" w:rsidRPr="00EF2D33" w:rsidRDefault="008F2F24" w:rsidP="008F2F24">
            <w:pPr>
              <w:spacing w:line="220" w:lineRule="exact"/>
              <w:jc w:val="right"/>
              <w:rPr>
                <w:color w:val="000000"/>
                <w:sz w:val="22"/>
                <w:szCs w:val="22"/>
              </w:rPr>
            </w:pPr>
            <w:r w:rsidRPr="00EF2D33">
              <w:rPr>
                <w:color w:val="000000"/>
                <w:sz w:val="22"/>
                <w:szCs w:val="22"/>
              </w:rPr>
              <w:t>3,4</w:t>
            </w:r>
          </w:p>
        </w:tc>
        <w:tc>
          <w:tcPr>
            <w:tcW w:w="1138" w:type="dxa"/>
            <w:tcBorders>
              <w:top w:val="nil"/>
              <w:left w:val="nil"/>
              <w:bottom w:val="nil"/>
              <w:right w:val="nil"/>
            </w:tcBorders>
            <w:vAlign w:val="bottom"/>
          </w:tcPr>
          <w:p w:rsidR="008F2F24" w:rsidRPr="00EF2D33" w:rsidRDefault="00760BE8" w:rsidP="008F2F24">
            <w:pPr>
              <w:spacing w:line="220" w:lineRule="exact"/>
              <w:jc w:val="right"/>
              <w:rPr>
                <w:sz w:val="22"/>
                <w:szCs w:val="22"/>
              </w:rPr>
            </w:pPr>
            <w:r w:rsidRPr="00EF2D33">
              <w:rPr>
                <w:color w:val="000000"/>
                <w:sz w:val="22"/>
                <w:szCs w:val="22"/>
              </w:rPr>
              <w:t>3,6</w:t>
            </w:r>
          </w:p>
        </w:tc>
        <w:tc>
          <w:tcPr>
            <w:tcW w:w="1154" w:type="dxa"/>
            <w:tcBorders>
              <w:top w:val="nil"/>
              <w:left w:val="nil"/>
              <w:bottom w:val="nil"/>
              <w:right w:val="nil"/>
            </w:tcBorders>
            <w:vAlign w:val="bottom"/>
          </w:tcPr>
          <w:p w:rsidR="008F2F24" w:rsidRPr="00EF2D33" w:rsidRDefault="008F2F24" w:rsidP="008F2F24">
            <w:pPr>
              <w:spacing w:line="220" w:lineRule="exact"/>
              <w:jc w:val="center"/>
              <w:rPr>
                <w:sz w:val="22"/>
                <w:szCs w:val="22"/>
              </w:rPr>
            </w:pPr>
            <w:r w:rsidRPr="00EF2D33">
              <w:rPr>
                <w:color w:val="000000"/>
                <w:sz w:val="22"/>
                <w:szCs w:val="22"/>
              </w:rPr>
              <w:t>А</w:t>
            </w:r>
          </w:p>
        </w:tc>
      </w:tr>
      <w:tr w:rsidR="008F2F24" w:rsidRPr="00EF2D33" w:rsidTr="008F2F24">
        <w:trPr>
          <w:trHeight w:val="255"/>
        </w:trPr>
        <w:tc>
          <w:tcPr>
            <w:tcW w:w="4160" w:type="dxa"/>
            <w:tcBorders>
              <w:top w:val="nil"/>
              <w:left w:val="nil"/>
              <w:right w:val="nil"/>
            </w:tcBorders>
            <w:vAlign w:val="bottom"/>
          </w:tcPr>
          <w:p w:rsidR="008F2F24" w:rsidRPr="00EF2D33" w:rsidRDefault="008F2F24" w:rsidP="008F2F24">
            <w:pPr>
              <w:spacing w:line="220" w:lineRule="exact"/>
              <w:ind w:left="57"/>
              <w:rPr>
                <w:sz w:val="22"/>
                <w:szCs w:val="22"/>
              </w:rPr>
            </w:pPr>
            <w:r w:rsidRPr="00EF2D33">
              <w:rPr>
                <w:sz w:val="22"/>
                <w:szCs w:val="22"/>
              </w:rPr>
              <w:t>Професійна, наукова та технічна діяльність</w:t>
            </w:r>
          </w:p>
        </w:tc>
        <w:tc>
          <w:tcPr>
            <w:tcW w:w="1276" w:type="dxa"/>
            <w:tcBorders>
              <w:top w:val="nil"/>
              <w:left w:val="nil"/>
              <w:right w:val="nil"/>
            </w:tcBorders>
            <w:vAlign w:val="bottom"/>
          </w:tcPr>
          <w:p w:rsidR="008F2F24" w:rsidRPr="00EF2D33" w:rsidRDefault="008F2F24" w:rsidP="008F2F24">
            <w:pPr>
              <w:spacing w:line="220" w:lineRule="exact"/>
              <w:jc w:val="center"/>
              <w:rPr>
                <w:color w:val="000000"/>
                <w:sz w:val="22"/>
                <w:szCs w:val="22"/>
              </w:rPr>
            </w:pPr>
            <w:r w:rsidRPr="00EF2D33">
              <w:rPr>
                <w:color w:val="000000"/>
                <w:sz w:val="22"/>
                <w:szCs w:val="22"/>
              </w:rPr>
              <w:t>М</w:t>
            </w:r>
          </w:p>
        </w:tc>
        <w:tc>
          <w:tcPr>
            <w:tcW w:w="1980" w:type="dxa"/>
            <w:tcBorders>
              <w:top w:val="nil"/>
              <w:left w:val="nil"/>
              <w:right w:val="nil"/>
            </w:tcBorders>
            <w:vAlign w:val="bottom"/>
          </w:tcPr>
          <w:p w:rsidR="008F2F24" w:rsidRPr="00EF2D33" w:rsidRDefault="008F2F24" w:rsidP="008F2F24">
            <w:pPr>
              <w:spacing w:line="220" w:lineRule="exact"/>
              <w:jc w:val="right"/>
              <w:rPr>
                <w:color w:val="000000"/>
                <w:sz w:val="22"/>
                <w:szCs w:val="22"/>
              </w:rPr>
            </w:pPr>
            <w:r w:rsidRPr="00EF2D33">
              <w:rPr>
                <w:color w:val="000000"/>
                <w:sz w:val="22"/>
                <w:szCs w:val="22"/>
              </w:rPr>
              <w:t>62,6</w:t>
            </w:r>
          </w:p>
        </w:tc>
        <w:tc>
          <w:tcPr>
            <w:tcW w:w="1138" w:type="dxa"/>
            <w:tcBorders>
              <w:top w:val="nil"/>
              <w:left w:val="nil"/>
              <w:right w:val="nil"/>
            </w:tcBorders>
            <w:vAlign w:val="bottom"/>
          </w:tcPr>
          <w:p w:rsidR="008F2F24" w:rsidRPr="00EF2D33" w:rsidRDefault="008F2F24" w:rsidP="00A9445E">
            <w:pPr>
              <w:spacing w:line="220" w:lineRule="exact"/>
              <w:jc w:val="right"/>
              <w:rPr>
                <w:sz w:val="22"/>
                <w:szCs w:val="22"/>
                <w:lang w:val="ru-RU"/>
              </w:rPr>
            </w:pPr>
            <w:r w:rsidRPr="00EF2D33">
              <w:rPr>
                <w:color w:val="000000"/>
                <w:sz w:val="22"/>
                <w:szCs w:val="22"/>
              </w:rPr>
              <w:t>0,</w:t>
            </w:r>
            <w:r w:rsidR="00A9445E" w:rsidRPr="00EF2D33">
              <w:rPr>
                <w:color w:val="000000"/>
                <w:sz w:val="22"/>
                <w:szCs w:val="22"/>
              </w:rPr>
              <w:t>9</w:t>
            </w:r>
          </w:p>
        </w:tc>
        <w:tc>
          <w:tcPr>
            <w:tcW w:w="1154" w:type="dxa"/>
            <w:tcBorders>
              <w:top w:val="nil"/>
              <w:left w:val="nil"/>
              <w:right w:val="nil"/>
            </w:tcBorders>
            <w:vAlign w:val="bottom"/>
          </w:tcPr>
          <w:p w:rsidR="008F2F24" w:rsidRPr="00EF2D33" w:rsidRDefault="008F2F24" w:rsidP="008F2F24">
            <w:pPr>
              <w:spacing w:line="220" w:lineRule="exact"/>
              <w:jc w:val="center"/>
              <w:rPr>
                <w:sz w:val="22"/>
                <w:szCs w:val="22"/>
              </w:rPr>
            </w:pPr>
            <w:r w:rsidRPr="00EF2D33">
              <w:rPr>
                <w:color w:val="000000"/>
                <w:sz w:val="22"/>
                <w:szCs w:val="22"/>
              </w:rPr>
              <w:t>А</w:t>
            </w:r>
          </w:p>
        </w:tc>
      </w:tr>
      <w:tr w:rsidR="008F2F24" w:rsidRPr="00EF2D33" w:rsidTr="008F2F24">
        <w:trPr>
          <w:trHeight w:val="255"/>
        </w:trPr>
        <w:tc>
          <w:tcPr>
            <w:tcW w:w="4160" w:type="dxa"/>
            <w:tcBorders>
              <w:top w:val="nil"/>
              <w:left w:val="nil"/>
              <w:right w:val="nil"/>
            </w:tcBorders>
          </w:tcPr>
          <w:p w:rsidR="008F2F24" w:rsidRPr="00EF2D33" w:rsidRDefault="008F2F24" w:rsidP="00045AF3">
            <w:pPr>
              <w:spacing w:line="220" w:lineRule="exact"/>
              <w:ind w:left="227"/>
              <w:rPr>
                <w:sz w:val="22"/>
                <w:szCs w:val="22"/>
              </w:rPr>
            </w:pPr>
            <w:r w:rsidRPr="00EF2D33">
              <w:rPr>
                <w:sz w:val="22"/>
                <w:szCs w:val="22"/>
              </w:rPr>
              <w:t>діяльність у сферах права та бухгалтерського обліку</w:t>
            </w:r>
          </w:p>
        </w:tc>
        <w:tc>
          <w:tcPr>
            <w:tcW w:w="1276" w:type="dxa"/>
            <w:tcBorders>
              <w:top w:val="nil"/>
              <w:left w:val="nil"/>
              <w:right w:val="nil"/>
            </w:tcBorders>
            <w:vAlign w:val="bottom"/>
          </w:tcPr>
          <w:p w:rsidR="008F2F24" w:rsidRPr="00EF2D33" w:rsidRDefault="008F2F24" w:rsidP="008F2F24">
            <w:pPr>
              <w:spacing w:line="220" w:lineRule="exact"/>
              <w:jc w:val="center"/>
              <w:rPr>
                <w:color w:val="000000"/>
                <w:sz w:val="22"/>
                <w:szCs w:val="22"/>
              </w:rPr>
            </w:pPr>
            <w:r w:rsidRPr="00EF2D33">
              <w:rPr>
                <w:color w:val="000000"/>
                <w:sz w:val="22"/>
                <w:szCs w:val="22"/>
              </w:rPr>
              <w:t>69</w:t>
            </w:r>
          </w:p>
        </w:tc>
        <w:tc>
          <w:tcPr>
            <w:tcW w:w="1980" w:type="dxa"/>
            <w:tcBorders>
              <w:top w:val="nil"/>
              <w:left w:val="nil"/>
              <w:right w:val="nil"/>
            </w:tcBorders>
            <w:vAlign w:val="bottom"/>
          </w:tcPr>
          <w:p w:rsidR="008F2F24" w:rsidRPr="00EF2D33" w:rsidRDefault="008F2F24" w:rsidP="008F2F24">
            <w:pPr>
              <w:spacing w:line="220" w:lineRule="exact"/>
              <w:jc w:val="right"/>
              <w:rPr>
                <w:color w:val="000000"/>
                <w:sz w:val="22"/>
                <w:szCs w:val="22"/>
              </w:rPr>
            </w:pPr>
            <w:r w:rsidRPr="00EF2D33">
              <w:rPr>
                <w:color w:val="000000"/>
                <w:sz w:val="22"/>
                <w:szCs w:val="22"/>
              </w:rPr>
              <w:t>9,6</w:t>
            </w:r>
          </w:p>
        </w:tc>
        <w:tc>
          <w:tcPr>
            <w:tcW w:w="1138" w:type="dxa"/>
            <w:tcBorders>
              <w:top w:val="nil"/>
              <w:left w:val="nil"/>
              <w:right w:val="nil"/>
            </w:tcBorders>
            <w:vAlign w:val="bottom"/>
          </w:tcPr>
          <w:p w:rsidR="008F2F24" w:rsidRPr="00EF2D33" w:rsidRDefault="00072500" w:rsidP="008F2F24">
            <w:pPr>
              <w:spacing w:line="220" w:lineRule="exact"/>
              <w:jc w:val="right"/>
              <w:rPr>
                <w:sz w:val="22"/>
                <w:szCs w:val="22"/>
                <w:lang w:val="ru-RU"/>
              </w:rPr>
            </w:pPr>
            <w:r w:rsidRPr="00EF2D33">
              <w:rPr>
                <w:bCs/>
                <w:color w:val="000000"/>
                <w:sz w:val="22"/>
                <w:szCs w:val="22"/>
              </w:rPr>
              <w:t>0,3</w:t>
            </w:r>
          </w:p>
        </w:tc>
        <w:tc>
          <w:tcPr>
            <w:tcW w:w="1154" w:type="dxa"/>
            <w:tcBorders>
              <w:top w:val="nil"/>
              <w:left w:val="nil"/>
              <w:right w:val="nil"/>
            </w:tcBorders>
            <w:vAlign w:val="bottom"/>
          </w:tcPr>
          <w:p w:rsidR="008F2F24" w:rsidRPr="00EF2D33" w:rsidRDefault="008F2F24" w:rsidP="008F2F24">
            <w:pPr>
              <w:spacing w:line="220" w:lineRule="exact"/>
              <w:jc w:val="center"/>
              <w:rPr>
                <w:sz w:val="22"/>
                <w:szCs w:val="22"/>
              </w:rPr>
            </w:pPr>
            <w:r w:rsidRPr="00EF2D33">
              <w:rPr>
                <w:color w:val="000000"/>
                <w:sz w:val="22"/>
                <w:szCs w:val="22"/>
              </w:rPr>
              <w:t>А</w:t>
            </w:r>
          </w:p>
        </w:tc>
      </w:tr>
      <w:tr w:rsidR="008F2F24" w:rsidRPr="00EF2D33" w:rsidTr="008F2F24">
        <w:trPr>
          <w:trHeight w:val="87"/>
        </w:trPr>
        <w:tc>
          <w:tcPr>
            <w:tcW w:w="4160" w:type="dxa"/>
            <w:tcBorders>
              <w:top w:val="nil"/>
              <w:left w:val="nil"/>
              <w:right w:val="nil"/>
            </w:tcBorders>
            <w:vAlign w:val="bottom"/>
          </w:tcPr>
          <w:p w:rsidR="008F2F24" w:rsidRPr="00EF2D33" w:rsidRDefault="008F2F24" w:rsidP="008A5C59">
            <w:pPr>
              <w:spacing w:line="220" w:lineRule="exact"/>
              <w:ind w:left="346" w:hanging="6"/>
              <w:rPr>
                <w:sz w:val="22"/>
                <w:szCs w:val="22"/>
              </w:rPr>
            </w:pPr>
            <w:r w:rsidRPr="00EF2D33">
              <w:rPr>
                <w:sz w:val="22"/>
                <w:szCs w:val="22"/>
              </w:rPr>
              <w:t>діяльність у сфері права</w:t>
            </w:r>
          </w:p>
        </w:tc>
        <w:tc>
          <w:tcPr>
            <w:tcW w:w="1276" w:type="dxa"/>
            <w:tcBorders>
              <w:top w:val="nil"/>
              <w:left w:val="nil"/>
              <w:right w:val="nil"/>
            </w:tcBorders>
            <w:vAlign w:val="bottom"/>
          </w:tcPr>
          <w:p w:rsidR="008F2F24" w:rsidRPr="00EF2D33" w:rsidRDefault="008F2F24" w:rsidP="008F2F24">
            <w:pPr>
              <w:spacing w:line="220" w:lineRule="exact"/>
              <w:jc w:val="center"/>
              <w:rPr>
                <w:color w:val="000000"/>
                <w:sz w:val="22"/>
                <w:szCs w:val="22"/>
                <w:lang w:eastAsia="uk-UA"/>
              </w:rPr>
            </w:pPr>
            <w:r w:rsidRPr="00EF2D33">
              <w:rPr>
                <w:color w:val="000000"/>
                <w:sz w:val="22"/>
                <w:szCs w:val="22"/>
              </w:rPr>
              <w:t>69.1</w:t>
            </w:r>
          </w:p>
        </w:tc>
        <w:tc>
          <w:tcPr>
            <w:tcW w:w="1980" w:type="dxa"/>
            <w:tcBorders>
              <w:top w:val="nil"/>
              <w:left w:val="nil"/>
              <w:right w:val="nil"/>
            </w:tcBorders>
            <w:vAlign w:val="bottom"/>
          </w:tcPr>
          <w:p w:rsidR="008F2F24" w:rsidRPr="00EF2D33" w:rsidRDefault="008F2F24" w:rsidP="008F2F24">
            <w:pPr>
              <w:spacing w:line="220" w:lineRule="exact"/>
              <w:jc w:val="right"/>
              <w:rPr>
                <w:color w:val="000000"/>
                <w:sz w:val="22"/>
                <w:szCs w:val="22"/>
              </w:rPr>
            </w:pPr>
            <w:r w:rsidRPr="00EF2D33">
              <w:rPr>
                <w:color w:val="000000"/>
                <w:sz w:val="22"/>
                <w:szCs w:val="22"/>
              </w:rPr>
              <w:t>6,6</w:t>
            </w:r>
          </w:p>
        </w:tc>
        <w:tc>
          <w:tcPr>
            <w:tcW w:w="1138" w:type="dxa"/>
            <w:tcBorders>
              <w:top w:val="nil"/>
              <w:left w:val="nil"/>
              <w:right w:val="nil"/>
            </w:tcBorders>
            <w:vAlign w:val="bottom"/>
          </w:tcPr>
          <w:p w:rsidR="008F2F24" w:rsidRPr="00EF2D33" w:rsidRDefault="00760BE8" w:rsidP="008F2F24">
            <w:pPr>
              <w:spacing w:line="220" w:lineRule="exact"/>
              <w:jc w:val="right"/>
              <w:rPr>
                <w:sz w:val="22"/>
                <w:szCs w:val="22"/>
                <w:lang w:val="ru-RU"/>
              </w:rPr>
            </w:pPr>
            <w:r w:rsidRPr="00EF2D33">
              <w:rPr>
                <w:color w:val="000000"/>
                <w:sz w:val="22"/>
                <w:szCs w:val="22"/>
              </w:rPr>
              <w:t>0,4</w:t>
            </w:r>
          </w:p>
        </w:tc>
        <w:tc>
          <w:tcPr>
            <w:tcW w:w="1154" w:type="dxa"/>
            <w:tcBorders>
              <w:top w:val="nil"/>
              <w:left w:val="nil"/>
              <w:right w:val="nil"/>
            </w:tcBorders>
            <w:vAlign w:val="bottom"/>
          </w:tcPr>
          <w:p w:rsidR="008F2F24" w:rsidRPr="00EF2D33" w:rsidRDefault="008F2F24" w:rsidP="008F2F24">
            <w:pPr>
              <w:spacing w:line="220" w:lineRule="exact"/>
              <w:jc w:val="center"/>
              <w:rPr>
                <w:sz w:val="22"/>
                <w:szCs w:val="22"/>
              </w:rPr>
            </w:pPr>
            <w:r w:rsidRPr="00EF2D33">
              <w:rPr>
                <w:color w:val="000000"/>
                <w:sz w:val="22"/>
                <w:szCs w:val="22"/>
              </w:rPr>
              <w:t>А</w:t>
            </w:r>
          </w:p>
        </w:tc>
      </w:tr>
      <w:tr w:rsidR="008F2F24" w:rsidRPr="00EF2D33" w:rsidTr="008F2F24">
        <w:trPr>
          <w:trHeight w:val="255"/>
        </w:trPr>
        <w:tc>
          <w:tcPr>
            <w:tcW w:w="4160" w:type="dxa"/>
            <w:tcBorders>
              <w:top w:val="nil"/>
              <w:left w:val="nil"/>
              <w:right w:val="nil"/>
            </w:tcBorders>
            <w:vAlign w:val="bottom"/>
          </w:tcPr>
          <w:p w:rsidR="008F2F24" w:rsidRPr="00EF2D33" w:rsidRDefault="008F2F24" w:rsidP="008A5C59">
            <w:pPr>
              <w:spacing w:line="220" w:lineRule="exact"/>
              <w:ind w:left="346" w:hanging="6"/>
              <w:rPr>
                <w:sz w:val="22"/>
                <w:szCs w:val="22"/>
              </w:rPr>
            </w:pPr>
            <w:r w:rsidRPr="00EF2D33">
              <w:rPr>
                <w:sz w:val="22"/>
                <w:szCs w:val="22"/>
              </w:rPr>
              <w:t>діяльність у сфері бухгалтерського обліку й аудиту; консультування з питань оподаткування</w:t>
            </w:r>
          </w:p>
        </w:tc>
        <w:tc>
          <w:tcPr>
            <w:tcW w:w="1276" w:type="dxa"/>
            <w:tcBorders>
              <w:top w:val="nil"/>
              <w:left w:val="nil"/>
              <w:right w:val="nil"/>
            </w:tcBorders>
            <w:vAlign w:val="bottom"/>
          </w:tcPr>
          <w:p w:rsidR="008F2F24" w:rsidRPr="00EF2D33" w:rsidRDefault="008F2F24" w:rsidP="008F2F24">
            <w:pPr>
              <w:spacing w:line="220" w:lineRule="exact"/>
              <w:jc w:val="center"/>
              <w:rPr>
                <w:color w:val="000000"/>
                <w:sz w:val="22"/>
                <w:szCs w:val="22"/>
              </w:rPr>
            </w:pPr>
            <w:r w:rsidRPr="00EF2D33">
              <w:rPr>
                <w:color w:val="000000"/>
                <w:sz w:val="22"/>
                <w:szCs w:val="22"/>
              </w:rPr>
              <w:t>69.2</w:t>
            </w:r>
          </w:p>
        </w:tc>
        <w:tc>
          <w:tcPr>
            <w:tcW w:w="1980" w:type="dxa"/>
            <w:tcBorders>
              <w:top w:val="nil"/>
              <w:left w:val="nil"/>
              <w:right w:val="nil"/>
            </w:tcBorders>
            <w:vAlign w:val="bottom"/>
          </w:tcPr>
          <w:p w:rsidR="008F2F24" w:rsidRPr="00EF2D33" w:rsidRDefault="008F2F24" w:rsidP="008F2F24">
            <w:pPr>
              <w:spacing w:line="220" w:lineRule="exact"/>
              <w:jc w:val="right"/>
              <w:rPr>
                <w:color w:val="000000"/>
                <w:sz w:val="22"/>
                <w:szCs w:val="22"/>
              </w:rPr>
            </w:pPr>
            <w:r w:rsidRPr="00EF2D33">
              <w:rPr>
                <w:color w:val="000000"/>
                <w:sz w:val="22"/>
                <w:szCs w:val="22"/>
              </w:rPr>
              <w:t>3,0</w:t>
            </w:r>
          </w:p>
        </w:tc>
        <w:tc>
          <w:tcPr>
            <w:tcW w:w="1138" w:type="dxa"/>
            <w:tcBorders>
              <w:top w:val="nil"/>
              <w:left w:val="nil"/>
              <w:right w:val="nil"/>
            </w:tcBorders>
            <w:vAlign w:val="bottom"/>
          </w:tcPr>
          <w:p w:rsidR="008F2F24" w:rsidRPr="00EF2D33" w:rsidRDefault="00760BE8" w:rsidP="00206344">
            <w:pPr>
              <w:spacing w:line="220" w:lineRule="exact"/>
              <w:jc w:val="right"/>
              <w:rPr>
                <w:sz w:val="22"/>
                <w:szCs w:val="22"/>
                <w:lang w:val="ru-RU"/>
              </w:rPr>
            </w:pPr>
            <w:r w:rsidRPr="00EF2D33">
              <w:rPr>
                <w:color w:val="000000"/>
                <w:sz w:val="22"/>
                <w:szCs w:val="22"/>
              </w:rPr>
              <w:t>0,</w:t>
            </w:r>
            <w:r w:rsidR="00206344" w:rsidRPr="00EF2D33">
              <w:rPr>
                <w:color w:val="000000"/>
                <w:sz w:val="22"/>
                <w:szCs w:val="22"/>
              </w:rPr>
              <w:t>6</w:t>
            </w:r>
          </w:p>
        </w:tc>
        <w:tc>
          <w:tcPr>
            <w:tcW w:w="1154" w:type="dxa"/>
            <w:tcBorders>
              <w:top w:val="nil"/>
              <w:left w:val="nil"/>
              <w:right w:val="nil"/>
            </w:tcBorders>
            <w:vAlign w:val="bottom"/>
          </w:tcPr>
          <w:p w:rsidR="008F2F24" w:rsidRPr="00EF2D33" w:rsidRDefault="008F2F24" w:rsidP="008F2F24">
            <w:pPr>
              <w:spacing w:line="220" w:lineRule="exact"/>
              <w:jc w:val="center"/>
              <w:rPr>
                <w:sz w:val="22"/>
                <w:szCs w:val="22"/>
              </w:rPr>
            </w:pPr>
            <w:r w:rsidRPr="00EF2D33">
              <w:rPr>
                <w:color w:val="000000"/>
                <w:sz w:val="22"/>
                <w:szCs w:val="22"/>
              </w:rPr>
              <w:t>А</w:t>
            </w:r>
          </w:p>
        </w:tc>
      </w:tr>
      <w:tr w:rsidR="008F2F24" w:rsidRPr="00EF2D33" w:rsidTr="008F2F24">
        <w:trPr>
          <w:trHeight w:val="255"/>
        </w:trPr>
        <w:tc>
          <w:tcPr>
            <w:tcW w:w="4160" w:type="dxa"/>
            <w:tcBorders>
              <w:top w:val="nil"/>
              <w:left w:val="nil"/>
              <w:right w:val="nil"/>
            </w:tcBorders>
          </w:tcPr>
          <w:p w:rsidR="008F2F24" w:rsidRPr="00EF2D33" w:rsidRDefault="008F2F24" w:rsidP="00045AF3">
            <w:pPr>
              <w:spacing w:line="220" w:lineRule="exact"/>
              <w:ind w:left="227"/>
              <w:rPr>
                <w:sz w:val="22"/>
                <w:szCs w:val="22"/>
              </w:rPr>
            </w:pPr>
            <w:r w:rsidRPr="00EF2D33">
              <w:rPr>
                <w:sz w:val="22"/>
                <w:szCs w:val="22"/>
              </w:rPr>
              <w:t xml:space="preserve">діяльність головних управлінь </w:t>
            </w:r>
          </w:p>
          <w:p w:rsidR="008F2F24" w:rsidRPr="00EF2D33" w:rsidRDefault="004F63B8" w:rsidP="00045AF3">
            <w:pPr>
              <w:spacing w:line="220" w:lineRule="exact"/>
              <w:ind w:left="227"/>
              <w:rPr>
                <w:sz w:val="22"/>
                <w:szCs w:val="22"/>
              </w:rPr>
            </w:pPr>
            <w:r w:rsidRPr="00EF2D33">
              <w:rPr>
                <w:sz w:val="22"/>
                <w:szCs w:val="22"/>
              </w:rPr>
              <w:t>(</w:t>
            </w:r>
            <w:proofErr w:type="spellStart"/>
            <w:r w:rsidRPr="00EF2D33">
              <w:rPr>
                <w:sz w:val="22"/>
                <w:szCs w:val="22"/>
              </w:rPr>
              <w:t>хед</w:t>
            </w:r>
            <w:proofErr w:type="spellEnd"/>
            <w:r w:rsidRPr="00EF2D33">
              <w:rPr>
                <w:sz w:val="22"/>
                <w:szCs w:val="22"/>
              </w:rPr>
              <w:t xml:space="preserve">-офісів); </w:t>
            </w:r>
            <w:r w:rsidR="008F2F24" w:rsidRPr="00EF2D33">
              <w:rPr>
                <w:sz w:val="22"/>
                <w:szCs w:val="22"/>
              </w:rPr>
              <w:t>консультування</w:t>
            </w:r>
          </w:p>
          <w:p w:rsidR="008F2F24" w:rsidRPr="00EF2D33" w:rsidRDefault="008F2F24" w:rsidP="00045AF3">
            <w:pPr>
              <w:spacing w:line="220" w:lineRule="exact"/>
              <w:ind w:left="227"/>
              <w:rPr>
                <w:sz w:val="22"/>
                <w:szCs w:val="22"/>
              </w:rPr>
            </w:pPr>
            <w:r w:rsidRPr="00EF2D33">
              <w:rPr>
                <w:sz w:val="22"/>
                <w:szCs w:val="22"/>
              </w:rPr>
              <w:t xml:space="preserve"> питань керування</w:t>
            </w:r>
          </w:p>
        </w:tc>
        <w:tc>
          <w:tcPr>
            <w:tcW w:w="1276" w:type="dxa"/>
            <w:tcBorders>
              <w:top w:val="nil"/>
              <w:left w:val="nil"/>
              <w:right w:val="nil"/>
            </w:tcBorders>
            <w:vAlign w:val="bottom"/>
          </w:tcPr>
          <w:p w:rsidR="008F2F24" w:rsidRPr="00EF2D33" w:rsidRDefault="008F2F24" w:rsidP="008F2F24">
            <w:pPr>
              <w:spacing w:line="220" w:lineRule="exact"/>
              <w:jc w:val="center"/>
              <w:rPr>
                <w:color w:val="000000"/>
                <w:sz w:val="22"/>
                <w:szCs w:val="22"/>
              </w:rPr>
            </w:pPr>
            <w:r w:rsidRPr="00EF2D33">
              <w:rPr>
                <w:color w:val="000000"/>
                <w:sz w:val="22"/>
                <w:szCs w:val="22"/>
              </w:rPr>
              <w:t>70</w:t>
            </w:r>
          </w:p>
        </w:tc>
        <w:tc>
          <w:tcPr>
            <w:tcW w:w="1980" w:type="dxa"/>
            <w:tcBorders>
              <w:top w:val="nil"/>
              <w:left w:val="nil"/>
              <w:right w:val="nil"/>
            </w:tcBorders>
            <w:vAlign w:val="bottom"/>
          </w:tcPr>
          <w:p w:rsidR="008F2F24" w:rsidRPr="00EF2D33" w:rsidRDefault="008F2F24" w:rsidP="008F2F24">
            <w:pPr>
              <w:spacing w:line="220" w:lineRule="exact"/>
              <w:jc w:val="right"/>
              <w:rPr>
                <w:color w:val="000000"/>
                <w:sz w:val="22"/>
                <w:szCs w:val="22"/>
              </w:rPr>
            </w:pPr>
            <w:r w:rsidRPr="00EF2D33">
              <w:rPr>
                <w:color w:val="000000"/>
                <w:sz w:val="22"/>
                <w:szCs w:val="22"/>
              </w:rPr>
              <w:t>5,7</w:t>
            </w:r>
          </w:p>
        </w:tc>
        <w:tc>
          <w:tcPr>
            <w:tcW w:w="1138" w:type="dxa"/>
            <w:tcBorders>
              <w:top w:val="nil"/>
              <w:left w:val="nil"/>
              <w:right w:val="nil"/>
            </w:tcBorders>
            <w:vAlign w:val="bottom"/>
          </w:tcPr>
          <w:p w:rsidR="008F2F24" w:rsidRPr="00EF2D33" w:rsidRDefault="00072500" w:rsidP="008F2F24">
            <w:pPr>
              <w:spacing w:line="220" w:lineRule="exact"/>
              <w:jc w:val="right"/>
              <w:rPr>
                <w:sz w:val="22"/>
                <w:szCs w:val="22"/>
                <w:lang w:val="ru-RU"/>
              </w:rPr>
            </w:pPr>
            <w:r w:rsidRPr="00EF2D33">
              <w:rPr>
                <w:color w:val="000000"/>
                <w:sz w:val="22"/>
                <w:szCs w:val="22"/>
              </w:rPr>
              <w:t>3,6</w:t>
            </w:r>
          </w:p>
        </w:tc>
        <w:tc>
          <w:tcPr>
            <w:tcW w:w="1154" w:type="dxa"/>
            <w:tcBorders>
              <w:top w:val="nil"/>
              <w:left w:val="nil"/>
              <w:right w:val="nil"/>
            </w:tcBorders>
            <w:vAlign w:val="bottom"/>
          </w:tcPr>
          <w:p w:rsidR="008F2F24" w:rsidRPr="00EF2D33" w:rsidRDefault="008F2F24" w:rsidP="008F2F24">
            <w:pPr>
              <w:spacing w:line="220" w:lineRule="exact"/>
              <w:jc w:val="center"/>
              <w:rPr>
                <w:sz w:val="22"/>
                <w:szCs w:val="22"/>
              </w:rPr>
            </w:pPr>
            <w:r w:rsidRPr="00EF2D33">
              <w:rPr>
                <w:color w:val="000000"/>
                <w:sz w:val="22"/>
                <w:szCs w:val="22"/>
              </w:rPr>
              <w:t>А</w:t>
            </w:r>
          </w:p>
        </w:tc>
      </w:tr>
      <w:tr w:rsidR="008F2F24" w:rsidRPr="00EF2D33" w:rsidTr="008F2F24">
        <w:trPr>
          <w:trHeight w:val="112"/>
        </w:trPr>
        <w:tc>
          <w:tcPr>
            <w:tcW w:w="4160" w:type="dxa"/>
            <w:tcBorders>
              <w:top w:val="nil"/>
              <w:left w:val="nil"/>
              <w:right w:val="nil"/>
            </w:tcBorders>
            <w:vAlign w:val="bottom"/>
          </w:tcPr>
          <w:p w:rsidR="008F2F24" w:rsidRPr="00EF2D33" w:rsidRDefault="008F2F24" w:rsidP="008A5C59">
            <w:pPr>
              <w:spacing w:line="220" w:lineRule="exact"/>
              <w:ind w:left="346" w:hanging="6"/>
              <w:rPr>
                <w:sz w:val="22"/>
                <w:szCs w:val="22"/>
              </w:rPr>
            </w:pPr>
            <w:r w:rsidRPr="00EF2D33">
              <w:rPr>
                <w:sz w:val="22"/>
                <w:szCs w:val="22"/>
              </w:rPr>
              <w:t>діяльність головних управлінь (</w:t>
            </w:r>
            <w:proofErr w:type="spellStart"/>
            <w:r w:rsidRPr="00EF2D33">
              <w:rPr>
                <w:sz w:val="22"/>
                <w:szCs w:val="22"/>
              </w:rPr>
              <w:t>хед</w:t>
            </w:r>
            <w:proofErr w:type="spellEnd"/>
            <w:r w:rsidRPr="00EF2D33">
              <w:rPr>
                <w:sz w:val="22"/>
                <w:szCs w:val="22"/>
              </w:rPr>
              <w:t>-офісів)</w:t>
            </w:r>
          </w:p>
        </w:tc>
        <w:tc>
          <w:tcPr>
            <w:tcW w:w="1276" w:type="dxa"/>
            <w:tcBorders>
              <w:top w:val="nil"/>
              <w:left w:val="nil"/>
              <w:right w:val="nil"/>
            </w:tcBorders>
            <w:vAlign w:val="bottom"/>
          </w:tcPr>
          <w:p w:rsidR="008F2F24" w:rsidRPr="00EF2D33" w:rsidRDefault="008F2F24" w:rsidP="008F2F24">
            <w:pPr>
              <w:spacing w:line="220" w:lineRule="exact"/>
              <w:jc w:val="center"/>
              <w:rPr>
                <w:color w:val="000000"/>
                <w:sz w:val="22"/>
                <w:szCs w:val="22"/>
                <w:lang w:eastAsia="uk-UA"/>
              </w:rPr>
            </w:pPr>
            <w:r w:rsidRPr="00EF2D33">
              <w:rPr>
                <w:color w:val="000000"/>
                <w:sz w:val="22"/>
                <w:szCs w:val="22"/>
              </w:rPr>
              <w:t>70.1</w:t>
            </w:r>
          </w:p>
        </w:tc>
        <w:tc>
          <w:tcPr>
            <w:tcW w:w="1980" w:type="dxa"/>
            <w:tcBorders>
              <w:top w:val="nil"/>
              <w:left w:val="nil"/>
              <w:right w:val="nil"/>
            </w:tcBorders>
            <w:vAlign w:val="bottom"/>
          </w:tcPr>
          <w:p w:rsidR="008F2F24" w:rsidRPr="00EF2D33" w:rsidRDefault="008F2F24" w:rsidP="008F2F24">
            <w:pPr>
              <w:spacing w:line="220" w:lineRule="exact"/>
              <w:jc w:val="right"/>
              <w:rPr>
                <w:color w:val="000000"/>
                <w:sz w:val="22"/>
                <w:szCs w:val="22"/>
              </w:rPr>
            </w:pPr>
            <w:r w:rsidRPr="00EF2D33">
              <w:rPr>
                <w:color w:val="000000"/>
                <w:sz w:val="22"/>
                <w:szCs w:val="22"/>
              </w:rPr>
              <w:t>0,3</w:t>
            </w:r>
          </w:p>
        </w:tc>
        <w:tc>
          <w:tcPr>
            <w:tcW w:w="1138" w:type="dxa"/>
            <w:tcBorders>
              <w:top w:val="nil"/>
              <w:left w:val="nil"/>
              <w:right w:val="nil"/>
            </w:tcBorders>
            <w:vAlign w:val="bottom"/>
          </w:tcPr>
          <w:p w:rsidR="008F2F24" w:rsidRPr="00EF2D33" w:rsidRDefault="00036A80" w:rsidP="008F2F24">
            <w:pPr>
              <w:spacing w:line="220" w:lineRule="exact"/>
              <w:jc w:val="right"/>
              <w:rPr>
                <w:sz w:val="22"/>
                <w:szCs w:val="22"/>
              </w:rPr>
            </w:pPr>
            <w:r w:rsidRPr="00EF2D33">
              <w:rPr>
                <w:color w:val="000000"/>
                <w:sz w:val="22"/>
                <w:szCs w:val="22"/>
              </w:rPr>
              <w:t>9</w:t>
            </w:r>
            <w:r w:rsidR="00760BE8" w:rsidRPr="00EF2D33">
              <w:rPr>
                <w:color w:val="000000"/>
                <w:sz w:val="22"/>
                <w:szCs w:val="22"/>
              </w:rPr>
              <w:t>,8</w:t>
            </w:r>
          </w:p>
        </w:tc>
        <w:tc>
          <w:tcPr>
            <w:tcW w:w="1154" w:type="dxa"/>
            <w:tcBorders>
              <w:top w:val="nil"/>
              <w:left w:val="nil"/>
              <w:right w:val="nil"/>
            </w:tcBorders>
            <w:vAlign w:val="bottom"/>
          </w:tcPr>
          <w:p w:rsidR="008F2F24" w:rsidRPr="00EF2D33" w:rsidRDefault="00036A80" w:rsidP="008F2F24">
            <w:pPr>
              <w:spacing w:line="220" w:lineRule="exact"/>
              <w:jc w:val="center"/>
              <w:rPr>
                <w:sz w:val="22"/>
                <w:szCs w:val="22"/>
              </w:rPr>
            </w:pPr>
            <w:r w:rsidRPr="00EF2D33">
              <w:rPr>
                <w:color w:val="000000"/>
                <w:sz w:val="22"/>
                <w:szCs w:val="22"/>
              </w:rPr>
              <w:t>Б</w:t>
            </w:r>
          </w:p>
        </w:tc>
      </w:tr>
      <w:tr w:rsidR="008F2F24" w:rsidRPr="00EF2D33" w:rsidTr="008F2F24">
        <w:trPr>
          <w:trHeight w:val="87"/>
        </w:trPr>
        <w:tc>
          <w:tcPr>
            <w:tcW w:w="4160" w:type="dxa"/>
            <w:tcBorders>
              <w:top w:val="nil"/>
              <w:left w:val="nil"/>
              <w:right w:val="nil"/>
            </w:tcBorders>
            <w:vAlign w:val="bottom"/>
          </w:tcPr>
          <w:p w:rsidR="008F2F24" w:rsidRPr="00EF2D33" w:rsidRDefault="008F2F24" w:rsidP="008A5C59">
            <w:pPr>
              <w:spacing w:line="220" w:lineRule="exact"/>
              <w:ind w:left="346" w:hanging="6"/>
              <w:rPr>
                <w:sz w:val="22"/>
                <w:szCs w:val="22"/>
              </w:rPr>
            </w:pPr>
            <w:r w:rsidRPr="00EF2D33">
              <w:rPr>
                <w:sz w:val="22"/>
                <w:szCs w:val="22"/>
              </w:rPr>
              <w:t>консультування з питань керування</w:t>
            </w:r>
          </w:p>
        </w:tc>
        <w:tc>
          <w:tcPr>
            <w:tcW w:w="1276" w:type="dxa"/>
            <w:tcBorders>
              <w:top w:val="nil"/>
              <w:left w:val="nil"/>
              <w:right w:val="nil"/>
            </w:tcBorders>
            <w:vAlign w:val="bottom"/>
          </w:tcPr>
          <w:p w:rsidR="008F2F24" w:rsidRPr="00EF2D33" w:rsidRDefault="008F2F24" w:rsidP="008F2F24">
            <w:pPr>
              <w:spacing w:line="220" w:lineRule="exact"/>
              <w:jc w:val="center"/>
              <w:rPr>
                <w:color w:val="000000"/>
                <w:sz w:val="22"/>
                <w:szCs w:val="22"/>
              </w:rPr>
            </w:pPr>
            <w:r w:rsidRPr="00EF2D33">
              <w:rPr>
                <w:color w:val="000000"/>
                <w:sz w:val="22"/>
                <w:szCs w:val="22"/>
              </w:rPr>
              <w:t>70.2</w:t>
            </w:r>
          </w:p>
        </w:tc>
        <w:tc>
          <w:tcPr>
            <w:tcW w:w="1980" w:type="dxa"/>
            <w:tcBorders>
              <w:top w:val="nil"/>
              <w:left w:val="nil"/>
              <w:right w:val="nil"/>
            </w:tcBorders>
            <w:vAlign w:val="bottom"/>
          </w:tcPr>
          <w:p w:rsidR="008F2F24" w:rsidRPr="00EF2D33" w:rsidRDefault="008F2F24" w:rsidP="008F2F24">
            <w:pPr>
              <w:spacing w:line="220" w:lineRule="exact"/>
              <w:jc w:val="right"/>
              <w:rPr>
                <w:color w:val="000000"/>
                <w:sz w:val="22"/>
                <w:szCs w:val="22"/>
              </w:rPr>
            </w:pPr>
            <w:r w:rsidRPr="00EF2D33">
              <w:rPr>
                <w:color w:val="000000"/>
                <w:sz w:val="22"/>
                <w:szCs w:val="22"/>
              </w:rPr>
              <w:t>5,4</w:t>
            </w:r>
          </w:p>
        </w:tc>
        <w:tc>
          <w:tcPr>
            <w:tcW w:w="1138" w:type="dxa"/>
            <w:tcBorders>
              <w:top w:val="nil"/>
              <w:left w:val="nil"/>
              <w:right w:val="nil"/>
            </w:tcBorders>
            <w:vAlign w:val="bottom"/>
          </w:tcPr>
          <w:p w:rsidR="008F2F24" w:rsidRPr="00EF2D33" w:rsidRDefault="008F2F24" w:rsidP="00760BE8">
            <w:pPr>
              <w:spacing w:line="220" w:lineRule="exact"/>
              <w:jc w:val="right"/>
              <w:rPr>
                <w:sz w:val="22"/>
                <w:szCs w:val="22"/>
                <w:lang w:val="ru-RU"/>
              </w:rPr>
            </w:pPr>
            <w:r w:rsidRPr="00EF2D33">
              <w:rPr>
                <w:color w:val="000000"/>
                <w:sz w:val="22"/>
                <w:szCs w:val="22"/>
              </w:rPr>
              <w:t>3,</w:t>
            </w:r>
            <w:r w:rsidR="00760BE8" w:rsidRPr="00EF2D33">
              <w:rPr>
                <w:color w:val="000000"/>
                <w:sz w:val="22"/>
                <w:szCs w:val="22"/>
              </w:rPr>
              <w:t>2</w:t>
            </w:r>
          </w:p>
        </w:tc>
        <w:tc>
          <w:tcPr>
            <w:tcW w:w="1154" w:type="dxa"/>
            <w:tcBorders>
              <w:top w:val="nil"/>
              <w:left w:val="nil"/>
              <w:right w:val="nil"/>
            </w:tcBorders>
            <w:vAlign w:val="bottom"/>
          </w:tcPr>
          <w:p w:rsidR="008F2F24" w:rsidRPr="00EF2D33" w:rsidRDefault="008F2F24" w:rsidP="008F2F24">
            <w:pPr>
              <w:spacing w:line="220" w:lineRule="exact"/>
              <w:jc w:val="center"/>
              <w:rPr>
                <w:sz w:val="22"/>
                <w:szCs w:val="22"/>
              </w:rPr>
            </w:pPr>
            <w:r w:rsidRPr="00EF2D33">
              <w:rPr>
                <w:color w:val="000000"/>
                <w:sz w:val="22"/>
                <w:szCs w:val="22"/>
              </w:rPr>
              <w:t>А</w:t>
            </w:r>
          </w:p>
        </w:tc>
      </w:tr>
      <w:tr w:rsidR="008F2F24" w:rsidRPr="00EF2D33" w:rsidTr="008F2F24">
        <w:trPr>
          <w:trHeight w:val="255"/>
        </w:trPr>
        <w:tc>
          <w:tcPr>
            <w:tcW w:w="4160" w:type="dxa"/>
            <w:tcBorders>
              <w:top w:val="nil"/>
              <w:left w:val="nil"/>
              <w:right w:val="nil"/>
            </w:tcBorders>
          </w:tcPr>
          <w:p w:rsidR="008F2F24" w:rsidRPr="00EF2D33" w:rsidRDefault="008F2F24" w:rsidP="00045AF3">
            <w:pPr>
              <w:spacing w:line="220" w:lineRule="exact"/>
              <w:ind w:left="227"/>
              <w:rPr>
                <w:sz w:val="22"/>
                <w:szCs w:val="22"/>
              </w:rPr>
            </w:pPr>
            <w:r w:rsidRPr="00EF2D33">
              <w:rPr>
                <w:sz w:val="22"/>
                <w:szCs w:val="22"/>
              </w:rPr>
              <w:t>діяльність у сферах  архітектури та інжинірингу;  технічні випробування  та дослідження</w:t>
            </w:r>
          </w:p>
        </w:tc>
        <w:tc>
          <w:tcPr>
            <w:tcW w:w="1276" w:type="dxa"/>
            <w:tcBorders>
              <w:top w:val="nil"/>
              <w:left w:val="nil"/>
              <w:right w:val="nil"/>
            </w:tcBorders>
            <w:vAlign w:val="bottom"/>
          </w:tcPr>
          <w:p w:rsidR="008F2F24" w:rsidRPr="00EF2D33" w:rsidRDefault="008F2F24" w:rsidP="008F2F24">
            <w:pPr>
              <w:spacing w:line="220" w:lineRule="exact"/>
              <w:jc w:val="center"/>
              <w:rPr>
                <w:color w:val="000000"/>
                <w:sz w:val="22"/>
                <w:szCs w:val="22"/>
              </w:rPr>
            </w:pPr>
            <w:r w:rsidRPr="00EF2D33">
              <w:rPr>
                <w:color w:val="000000"/>
                <w:sz w:val="22"/>
                <w:szCs w:val="22"/>
              </w:rPr>
              <w:t>71</w:t>
            </w:r>
          </w:p>
        </w:tc>
        <w:tc>
          <w:tcPr>
            <w:tcW w:w="1980" w:type="dxa"/>
            <w:tcBorders>
              <w:top w:val="nil"/>
              <w:left w:val="nil"/>
              <w:right w:val="nil"/>
            </w:tcBorders>
            <w:vAlign w:val="bottom"/>
          </w:tcPr>
          <w:p w:rsidR="008F2F24" w:rsidRPr="00EF2D33" w:rsidRDefault="008F2F24" w:rsidP="008F2F24">
            <w:pPr>
              <w:spacing w:line="220" w:lineRule="exact"/>
              <w:jc w:val="right"/>
              <w:rPr>
                <w:color w:val="000000"/>
                <w:sz w:val="22"/>
                <w:szCs w:val="22"/>
              </w:rPr>
            </w:pPr>
            <w:r w:rsidRPr="00EF2D33">
              <w:rPr>
                <w:color w:val="000000"/>
                <w:sz w:val="22"/>
                <w:szCs w:val="22"/>
              </w:rPr>
              <w:t>18,2</w:t>
            </w:r>
          </w:p>
        </w:tc>
        <w:tc>
          <w:tcPr>
            <w:tcW w:w="1138" w:type="dxa"/>
            <w:tcBorders>
              <w:top w:val="nil"/>
              <w:left w:val="nil"/>
              <w:right w:val="nil"/>
            </w:tcBorders>
            <w:vAlign w:val="bottom"/>
          </w:tcPr>
          <w:p w:rsidR="008F2F24" w:rsidRPr="00EF2D33" w:rsidRDefault="00072500" w:rsidP="008F2F24">
            <w:pPr>
              <w:spacing w:line="220" w:lineRule="exact"/>
              <w:jc w:val="right"/>
              <w:rPr>
                <w:sz w:val="22"/>
                <w:szCs w:val="22"/>
                <w:lang w:val="ru-RU"/>
              </w:rPr>
            </w:pPr>
            <w:r w:rsidRPr="00EF2D33">
              <w:rPr>
                <w:color w:val="000000"/>
                <w:sz w:val="22"/>
                <w:szCs w:val="22"/>
              </w:rPr>
              <w:t>2,2</w:t>
            </w:r>
          </w:p>
        </w:tc>
        <w:tc>
          <w:tcPr>
            <w:tcW w:w="1154" w:type="dxa"/>
            <w:tcBorders>
              <w:top w:val="nil"/>
              <w:left w:val="nil"/>
              <w:right w:val="nil"/>
            </w:tcBorders>
            <w:vAlign w:val="bottom"/>
          </w:tcPr>
          <w:p w:rsidR="008F2F24" w:rsidRPr="00EF2D33" w:rsidRDefault="008F2F24" w:rsidP="008F2F24">
            <w:pPr>
              <w:spacing w:line="220" w:lineRule="exact"/>
              <w:jc w:val="center"/>
              <w:rPr>
                <w:sz w:val="22"/>
                <w:szCs w:val="22"/>
              </w:rPr>
            </w:pPr>
            <w:r w:rsidRPr="00EF2D33">
              <w:rPr>
                <w:color w:val="000000"/>
                <w:sz w:val="22"/>
                <w:szCs w:val="22"/>
              </w:rPr>
              <w:t>А</w:t>
            </w:r>
          </w:p>
        </w:tc>
      </w:tr>
      <w:tr w:rsidR="008F2F24" w:rsidRPr="00EF2D33" w:rsidTr="008F2F24">
        <w:trPr>
          <w:trHeight w:val="87"/>
        </w:trPr>
        <w:tc>
          <w:tcPr>
            <w:tcW w:w="4160" w:type="dxa"/>
            <w:tcBorders>
              <w:top w:val="nil"/>
              <w:left w:val="nil"/>
              <w:right w:val="nil"/>
            </w:tcBorders>
            <w:vAlign w:val="bottom"/>
          </w:tcPr>
          <w:p w:rsidR="008F2F24" w:rsidRPr="00EF2D33" w:rsidRDefault="008F2F24" w:rsidP="008A5C59">
            <w:pPr>
              <w:spacing w:line="220" w:lineRule="exact"/>
              <w:ind w:left="346" w:hanging="6"/>
              <w:rPr>
                <w:sz w:val="22"/>
                <w:szCs w:val="22"/>
              </w:rPr>
            </w:pPr>
            <w:r w:rsidRPr="00EF2D33">
              <w:rPr>
                <w:sz w:val="22"/>
                <w:szCs w:val="22"/>
              </w:rPr>
              <w:t>технічні випробування та дослідження</w:t>
            </w:r>
          </w:p>
        </w:tc>
        <w:tc>
          <w:tcPr>
            <w:tcW w:w="1276" w:type="dxa"/>
            <w:tcBorders>
              <w:top w:val="nil"/>
              <w:left w:val="nil"/>
              <w:right w:val="nil"/>
            </w:tcBorders>
            <w:vAlign w:val="bottom"/>
          </w:tcPr>
          <w:p w:rsidR="008F2F24" w:rsidRPr="00EF2D33" w:rsidRDefault="008F2F24" w:rsidP="008F2F24">
            <w:pPr>
              <w:spacing w:line="220" w:lineRule="exact"/>
              <w:jc w:val="center"/>
              <w:rPr>
                <w:color w:val="000000"/>
                <w:sz w:val="22"/>
                <w:szCs w:val="22"/>
                <w:lang w:eastAsia="uk-UA"/>
              </w:rPr>
            </w:pPr>
            <w:r w:rsidRPr="00EF2D33">
              <w:rPr>
                <w:color w:val="000000"/>
                <w:sz w:val="22"/>
                <w:szCs w:val="22"/>
              </w:rPr>
              <w:t>71.1</w:t>
            </w:r>
          </w:p>
        </w:tc>
        <w:tc>
          <w:tcPr>
            <w:tcW w:w="1980" w:type="dxa"/>
            <w:tcBorders>
              <w:top w:val="nil"/>
              <w:left w:val="nil"/>
              <w:right w:val="nil"/>
            </w:tcBorders>
            <w:vAlign w:val="bottom"/>
          </w:tcPr>
          <w:p w:rsidR="008F2F24" w:rsidRPr="00EF2D33" w:rsidRDefault="008F2F24" w:rsidP="008F2F24">
            <w:pPr>
              <w:spacing w:line="220" w:lineRule="exact"/>
              <w:jc w:val="right"/>
              <w:rPr>
                <w:color w:val="000000"/>
                <w:sz w:val="22"/>
                <w:szCs w:val="22"/>
              </w:rPr>
            </w:pPr>
            <w:r w:rsidRPr="00EF2D33">
              <w:rPr>
                <w:color w:val="000000"/>
                <w:sz w:val="22"/>
                <w:szCs w:val="22"/>
              </w:rPr>
              <w:t>15,7</w:t>
            </w:r>
          </w:p>
        </w:tc>
        <w:tc>
          <w:tcPr>
            <w:tcW w:w="1138" w:type="dxa"/>
            <w:tcBorders>
              <w:top w:val="nil"/>
              <w:left w:val="nil"/>
              <w:right w:val="nil"/>
            </w:tcBorders>
            <w:vAlign w:val="bottom"/>
          </w:tcPr>
          <w:p w:rsidR="008F2F24" w:rsidRPr="00EF2D33" w:rsidRDefault="00760BE8" w:rsidP="008F2F24">
            <w:pPr>
              <w:spacing w:line="220" w:lineRule="exact"/>
              <w:jc w:val="right"/>
              <w:rPr>
                <w:sz w:val="22"/>
                <w:szCs w:val="22"/>
                <w:lang w:val="ru-RU"/>
              </w:rPr>
            </w:pPr>
            <w:r w:rsidRPr="00EF2D33">
              <w:rPr>
                <w:color w:val="000000"/>
                <w:sz w:val="22"/>
                <w:szCs w:val="22"/>
              </w:rPr>
              <w:t>2,6</w:t>
            </w:r>
          </w:p>
        </w:tc>
        <w:tc>
          <w:tcPr>
            <w:tcW w:w="1154" w:type="dxa"/>
            <w:tcBorders>
              <w:top w:val="nil"/>
              <w:left w:val="nil"/>
              <w:right w:val="nil"/>
            </w:tcBorders>
            <w:vAlign w:val="bottom"/>
          </w:tcPr>
          <w:p w:rsidR="008F2F24" w:rsidRPr="00EF2D33" w:rsidRDefault="008F2F24" w:rsidP="008F2F24">
            <w:pPr>
              <w:spacing w:line="220" w:lineRule="exact"/>
              <w:jc w:val="center"/>
              <w:rPr>
                <w:sz w:val="22"/>
                <w:szCs w:val="22"/>
              </w:rPr>
            </w:pPr>
            <w:r w:rsidRPr="00EF2D33">
              <w:rPr>
                <w:color w:val="000000"/>
                <w:sz w:val="22"/>
                <w:szCs w:val="22"/>
              </w:rPr>
              <w:t>А</w:t>
            </w:r>
          </w:p>
        </w:tc>
      </w:tr>
      <w:tr w:rsidR="008F2F24" w:rsidRPr="00EF2D33" w:rsidTr="008F2F24">
        <w:trPr>
          <w:trHeight w:val="87"/>
        </w:trPr>
        <w:tc>
          <w:tcPr>
            <w:tcW w:w="4160" w:type="dxa"/>
            <w:tcBorders>
              <w:top w:val="nil"/>
              <w:left w:val="nil"/>
              <w:right w:val="nil"/>
            </w:tcBorders>
            <w:vAlign w:val="bottom"/>
          </w:tcPr>
          <w:p w:rsidR="008F2F24" w:rsidRPr="00EF2D33" w:rsidRDefault="008F2F24" w:rsidP="00045AF3">
            <w:pPr>
              <w:spacing w:line="220" w:lineRule="exact"/>
              <w:ind w:left="346" w:hanging="6"/>
              <w:rPr>
                <w:sz w:val="22"/>
                <w:szCs w:val="22"/>
              </w:rPr>
            </w:pPr>
            <w:r w:rsidRPr="00EF2D33">
              <w:rPr>
                <w:sz w:val="22"/>
                <w:szCs w:val="22"/>
              </w:rPr>
              <w:t>консультування з питань керування</w:t>
            </w:r>
          </w:p>
        </w:tc>
        <w:tc>
          <w:tcPr>
            <w:tcW w:w="1276" w:type="dxa"/>
            <w:tcBorders>
              <w:top w:val="nil"/>
              <w:left w:val="nil"/>
              <w:right w:val="nil"/>
            </w:tcBorders>
            <w:vAlign w:val="bottom"/>
          </w:tcPr>
          <w:p w:rsidR="008F2F24" w:rsidRPr="00EF2D33" w:rsidRDefault="008F2F24" w:rsidP="008F2F24">
            <w:pPr>
              <w:spacing w:line="220" w:lineRule="exact"/>
              <w:jc w:val="center"/>
              <w:rPr>
                <w:color w:val="000000"/>
                <w:sz w:val="22"/>
                <w:szCs w:val="22"/>
              </w:rPr>
            </w:pPr>
            <w:r w:rsidRPr="00EF2D33">
              <w:rPr>
                <w:color w:val="000000"/>
                <w:sz w:val="22"/>
                <w:szCs w:val="22"/>
              </w:rPr>
              <w:t>71.2</w:t>
            </w:r>
          </w:p>
        </w:tc>
        <w:tc>
          <w:tcPr>
            <w:tcW w:w="1980" w:type="dxa"/>
            <w:tcBorders>
              <w:top w:val="nil"/>
              <w:left w:val="nil"/>
              <w:right w:val="nil"/>
            </w:tcBorders>
            <w:vAlign w:val="bottom"/>
          </w:tcPr>
          <w:p w:rsidR="008F2F24" w:rsidRPr="00EF2D33" w:rsidRDefault="008F2F24" w:rsidP="008F2F24">
            <w:pPr>
              <w:spacing w:line="220" w:lineRule="exact"/>
              <w:jc w:val="right"/>
              <w:rPr>
                <w:color w:val="000000"/>
                <w:sz w:val="22"/>
                <w:szCs w:val="22"/>
              </w:rPr>
            </w:pPr>
            <w:r w:rsidRPr="00EF2D33">
              <w:rPr>
                <w:color w:val="000000"/>
                <w:sz w:val="22"/>
                <w:szCs w:val="22"/>
              </w:rPr>
              <w:t>2,5</w:t>
            </w:r>
          </w:p>
        </w:tc>
        <w:tc>
          <w:tcPr>
            <w:tcW w:w="1138" w:type="dxa"/>
            <w:tcBorders>
              <w:top w:val="nil"/>
              <w:left w:val="nil"/>
              <w:right w:val="nil"/>
            </w:tcBorders>
            <w:vAlign w:val="bottom"/>
          </w:tcPr>
          <w:p w:rsidR="008F2F24" w:rsidRPr="00EF2D33" w:rsidRDefault="009802ED" w:rsidP="008F2F24">
            <w:pPr>
              <w:spacing w:line="220" w:lineRule="exact"/>
              <w:jc w:val="right"/>
              <w:rPr>
                <w:sz w:val="22"/>
                <w:szCs w:val="22"/>
              </w:rPr>
            </w:pPr>
            <w:r w:rsidRPr="00EF2D33">
              <w:rPr>
                <w:color w:val="000000"/>
                <w:sz w:val="22"/>
                <w:szCs w:val="22"/>
              </w:rPr>
              <w:t>5,7</w:t>
            </w:r>
          </w:p>
        </w:tc>
        <w:tc>
          <w:tcPr>
            <w:tcW w:w="1154" w:type="dxa"/>
            <w:tcBorders>
              <w:top w:val="nil"/>
              <w:left w:val="nil"/>
              <w:right w:val="nil"/>
            </w:tcBorders>
            <w:vAlign w:val="bottom"/>
          </w:tcPr>
          <w:p w:rsidR="008F2F24" w:rsidRPr="00EF2D33" w:rsidRDefault="009802ED" w:rsidP="008F2F24">
            <w:pPr>
              <w:spacing w:line="220" w:lineRule="exact"/>
              <w:jc w:val="center"/>
              <w:rPr>
                <w:sz w:val="22"/>
                <w:szCs w:val="22"/>
              </w:rPr>
            </w:pPr>
            <w:r w:rsidRPr="00EF2D33">
              <w:rPr>
                <w:color w:val="000000"/>
                <w:sz w:val="22"/>
                <w:szCs w:val="22"/>
              </w:rPr>
              <w:t>Б</w:t>
            </w:r>
          </w:p>
        </w:tc>
      </w:tr>
      <w:tr w:rsidR="008F2F24" w:rsidRPr="00EF2D33" w:rsidTr="008F2F24">
        <w:trPr>
          <w:trHeight w:val="87"/>
        </w:trPr>
        <w:tc>
          <w:tcPr>
            <w:tcW w:w="4160" w:type="dxa"/>
            <w:tcBorders>
              <w:top w:val="nil"/>
              <w:left w:val="nil"/>
              <w:right w:val="nil"/>
            </w:tcBorders>
          </w:tcPr>
          <w:p w:rsidR="008F2F24" w:rsidRPr="00EF2D33" w:rsidRDefault="008F2F24" w:rsidP="00045AF3">
            <w:pPr>
              <w:spacing w:line="220" w:lineRule="exact"/>
              <w:ind w:left="227"/>
              <w:rPr>
                <w:sz w:val="22"/>
                <w:szCs w:val="22"/>
              </w:rPr>
            </w:pPr>
            <w:r w:rsidRPr="00EF2D33">
              <w:rPr>
                <w:sz w:val="22"/>
                <w:szCs w:val="22"/>
              </w:rPr>
              <w:t>наукові дослідження та розробки</w:t>
            </w:r>
          </w:p>
        </w:tc>
        <w:tc>
          <w:tcPr>
            <w:tcW w:w="1276" w:type="dxa"/>
            <w:tcBorders>
              <w:top w:val="nil"/>
              <w:left w:val="nil"/>
              <w:right w:val="nil"/>
            </w:tcBorders>
            <w:vAlign w:val="bottom"/>
          </w:tcPr>
          <w:p w:rsidR="008F2F24" w:rsidRPr="00EF2D33" w:rsidRDefault="008F2F24" w:rsidP="008F2F24">
            <w:pPr>
              <w:spacing w:line="220" w:lineRule="exact"/>
              <w:jc w:val="center"/>
              <w:rPr>
                <w:color w:val="000000"/>
                <w:sz w:val="22"/>
                <w:szCs w:val="22"/>
              </w:rPr>
            </w:pPr>
            <w:r w:rsidRPr="00EF2D33">
              <w:rPr>
                <w:color w:val="000000"/>
                <w:sz w:val="22"/>
                <w:szCs w:val="22"/>
              </w:rPr>
              <w:t>72</w:t>
            </w:r>
          </w:p>
        </w:tc>
        <w:tc>
          <w:tcPr>
            <w:tcW w:w="1980" w:type="dxa"/>
            <w:tcBorders>
              <w:top w:val="nil"/>
              <w:left w:val="nil"/>
              <w:right w:val="nil"/>
            </w:tcBorders>
            <w:vAlign w:val="bottom"/>
          </w:tcPr>
          <w:p w:rsidR="008F2F24" w:rsidRPr="00EF2D33" w:rsidRDefault="008F2F24" w:rsidP="008F2F24">
            <w:pPr>
              <w:spacing w:line="220" w:lineRule="exact"/>
              <w:jc w:val="right"/>
              <w:rPr>
                <w:color w:val="000000"/>
                <w:sz w:val="22"/>
                <w:szCs w:val="22"/>
              </w:rPr>
            </w:pPr>
            <w:r w:rsidRPr="00EF2D33">
              <w:rPr>
                <w:color w:val="000000"/>
                <w:sz w:val="22"/>
                <w:szCs w:val="22"/>
              </w:rPr>
              <w:t>3,8</w:t>
            </w:r>
          </w:p>
        </w:tc>
        <w:tc>
          <w:tcPr>
            <w:tcW w:w="1138" w:type="dxa"/>
            <w:tcBorders>
              <w:top w:val="nil"/>
              <w:left w:val="nil"/>
              <w:right w:val="nil"/>
            </w:tcBorders>
            <w:vAlign w:val="bottom"/>
          </w:tcPr>
          <w:p w:rsidR="008F2F24" w:rsidRPr="00EF2D33" w:rsidRDefault="001253C2" w:rsidP="008F2F24">
            <w:pPr>
              <w:spacing w:line="220" w:lineRule="exact"/>
              <w:jc w:val="right"/>
              <w:rPr>
                <w:sz w:val="22"/>
                <w:szCs w:val="22"/>
                <w:lang w:val="ru-RU"/>
              </w:rPr>
            </w:pPr>
            <w:r w:rsidRPr="00EF2D33">
              <w:rPr>
                <w:color w:val="000000"/>
                <w:sz w:val="22"/>
                <w:szCs w:val="22"/>
              </w:rPr>
              <w:t>5,3</w:t>
            </w:r>
          </w:p>
        </w:tc>
        <w:tc>
          <w:tcPr>
            <w:tcW w:w="1154" w:type="dxa"/>
            <w:tcBorders>
              <w:top w:val="nil"/>
              <w:left w:val="nil"/>
              <w:right w:val="nil"/>
            </w:tcBorders>
            <w:vAlign w:val="bottom"/>
          </w:tcPr>
          <w:p w:rsidR="008F2F24" w:rsidRPr="00EF2D33" w:rsidRDefault="00A951FD" w:rsidP="008F2F24">
            <w:pPr>
              <w:spacing w:line="220" w:lineRule="exact"/>
              <w:jc w:val="center"/>
              <w:rPr>
                <w:sz w:val="22"/>
                <w:szCs w:val="22"/>
              </w:rPr>
            </w:pPr>
            <w:r w:rsidRPr="00EF2D33">
              <w:rPr>
                <w:color w:val="000000"/>
                <w:sz w:val="22"/>
                <w:szCs w:val="22"/>
              </w:rPr>
              <w:t>Б</w:t>
            </w:r>
          </w:p>
        </w:tc>
      </w:tr>
      <w:tr w:rsidR="008F2F24" w:rsidRPr="00EF2D33" w:rsidTr="008F2F24">
        <w:trPr>
          <w:trHeight w:val="255"/>
        </w:trPr>
        <w:tc>
          <w:tcPr>
            <w:tcW w:w="4160" w:type="dxa"/>
            <w:tcBorders>
              <w:top w:val="nil"/>
              <w:left w:val="nil"/>
              <w:right w:val="nil"/>
            </w:tcBorders>
            <w:vAlign w:val="bottom"/>
          </w:tcPr>
          <w:p w:rsidR="008F2F24" w:rsidRPr="00EF2D33" w:rsidRDefault="008F2F24" w:rsidP="008A5C59">
            <w:pPr>
              <w:spacing w:line="230" w:lineRule="exact"/>
              <w:ind w:left="346" w:hanging="6"/>
              <w:rPr>
                <w:sz w:val="22"/>
                <w:szCs w:val="22"/>
              </w:rPr>
            </w:pPr>
            <w:r w:rsidRPr="00EF2D33">
              <w:rPr>
                <w:sz w:val="22"/>
                <w:szCs w:val="22"/>
              </w:rPr>
              <w:t>дослідження й експериментальні розробки у сфері природничих і технічних наук</w:t>
            </w:r>
          </w:p>
        </w:tc>
        <w:tc>
          <w:tcPr>
            <w:tcW w:w="1276" w:type="dxa"/>
            <w:tcBorders>
              <w:top w:val="nil"/>
              <w:left w:val="nil"/>
              <w:right w:val="nil"/>
            </w:tcBorders>
            <w:vAlign w:val="bottom"/>
          </w:tcPr>
          <w:p w:rsidR="008F2F24" w:rsidRPr="00EF2D33" w:rsidRDefault="008F2F24" w:rsidP="008F2F24">
            <w:pPr>
              <w:spacing w:line="230" w:lineRule="exact"/>
              <w:jc w:val="center"/>
              <w:rPr>
                <w:color w:val="000000"/>
                <w:sz w:val="22"/>
                <w:szCs w:val="22"/>
                <w:lang w:eastAsia="uk-UA"/>
              </w:rPr>
            </w:pPr>
            <w:r w:rsidRPr="00EF2D33">
              <w:rPr>
                <w:color w:val="000000"/>
                <w:sz w:val="22"/>
                <w:szCs w:val="22"/>
              </w:rPr>
              <w:t>72.1</w:t>
            </w:r>
          </w:p>
        </w:tc>
        <w:tc>
          <w:tcPr>
            <w:tcW w:w="1980" w:type="dxa"/>
            <w:tcBorders>
              <w:top w:val="nil"/>
              <w:left w:val="nil"/>
              <w:right w:val="nil"/>
            </w:tcBorders>
            <w:vAlign w:val="bottom"/>
          </w:tcPr>
          <w:p w:rsidR="008F2F24" w:rsidRPr="00EF2D33" w:rsidRDefault="008F2F24" w:rsidP="008F2F24">
            <w:pPr>
              <w:spacing w:line="220" w:lineRule="exact"/>
              <w:jc w:val="right"/>
              <w:rPr>
                <w:color w:val="000000"/>
                <w:sz w:val="22"/>
                <w:szCs w:val="22"/>
              </w:rPr>
            </w:pPr>
            <w:r w:rsidRPr="00EF2D33">
              <w:rPr>
                <w:color w:val="000000"/>
                <w:sz w:val="22"/>
                <w:szCs w:val="22"/>
              </w:rPr>
              <w:t>к</w:t>
            </w:r>
          </w:p>
        </w:tc>
        <w:tc>
          <w:tcPr>
            <w:tcW w:w="1138" w:type="dxa"/>
            <w:tcBorders>
              <w:top w:val="nil"/>
              <w:left w:val="nil"/>
              <w:right w:val="nil"/>
            </w:tcBorders>
            <w:vAlign w:val="bottom"/>
          </w:tcPr>
          <w:p w:rsidR="008F2F24" w:rsidRPr="00EF2D33" w:rsidRDefault="008F2F24" w:rsidP="008F2F24">
            <w:pPr>
              <w:spacing w:line="230" w:lineRule="exact"/>
              <w:jc w:val="right"/>
              <w:rPr>
                <w:sz w:val="22"/>
                <w:szCs w:val="22"/>
                <w:lang w:val="ru-RU"/>
              </w:rPr>
            </w:pPr>
            <w:r w:rsidRPr="00EF2D33">
              <w:rPr>
                <w:color w:val="000000"/>
                <w:sz w:val="22"/>
                <w:szCs w:val="22"/>
              </w:rPr>
              <w:t>к</w:t>
            </w:r>
          </w:p>
        </w:tc>
        <w:tc>
          <w:tcPr>
            <w:tcW w:w="1154" w:type="dxa"/>
            <w:tcBorders>
              <w:top w:val="nil"/>
              <w:left w:val="nil"/>
              <w:right w:val="nil"/>
            </w:tcBorders>
            <w:vAlign w:val="bottom"/>
          </w:tcPr>
          <w:p w:rsidR="008F2F24" w:rsidRPr="00EF2D33" w:rsidRDefault="008F2F24" w:rsidP="008F2F24">
            <w:pPr>
              <w:spacing w:line="230" w:lineRule="exact"/>
              <w:jc w:val="center"/>
              <w:rPr>
                <w:sz w:val="22"/>
                <w:szCs w:val="22"/>
              </w:rPr>
            </w:pPr>
            <w:r w:rsidRPr="00EF2D33">
              <w:rPr>
                <w:color w:val="000000"/>
                <w:sz w:val="22"/>
                <w:szCs w:val="22"/>
              </w:rPr>
              <w:t>‒</w:t>
            </w:r>
          </w:p>
        </w:tc>
      </w:tr>
      <w:tr w:rsidR="008F2F24" w:rsidRPr="00EF2D33" w:rsidTr="008F2F24">
        <w:trPr>
          <w:trHeight w:val="255"/>
        </w:trPr>
        <w:tc>
          <w:tcPr>
            <w:tcW w:w="4160" w:type="dxa"/>
            <w:tcBorders>
              <w:top w:val="nil"/>
              <w:left w:val="nil"/>
              <w:right w:val="nil"/>
            </w:tcBorders>
            <w:vAlign w:val="bottom"/>
          </w:tcPr>
          <w:p w:rsidR="008F2F24" w:rsidRPr="00EF2D33" w:rsidRDefault="008F2F24" w:rsidP="008A5C59">
            <w:pPr>
              <w:spacing w:line="230" w:lineRule="exact"/>
              <w:ind w:left="346" w:hanging="6"/>
              <w:rPr>
                <w:sz w:val="22"/>
                <w:szCs w:val="22"/>
              </w:rPr>
            </w:pPr>
            <w:r w:rsidRPr="00EF2D33">
              <w:rPr>
                <w:sz w:val="22"/>
                <w:szCs w:val="22"/>
              </w:rPr>
              <w:t>дослідження й експериментальні розробки у сфері суспільних і гуманітарних наук</w:t>
            </w:r>
          </w:p>
        </w:tc>
        <w:tc>
          <w:tcPr>
            <w:tcW w:w="1276" w:type="dxa"/>
            <w:tcBorders>
              <w:top w:val="nil"/>
              <w:left w:val="nil"/>
              <w:right w:val="nil"/>
            </w:tcBorders>
            <w:vAlign w:val="bottom"/>
          </w:tcPr>
          <w:p w:rsidR="008F2F24" w:rsidRPr="00EF2D33" w:rsidRDefault="008F2F24" w:rsidP="008F2F24">
            <w:pPr>
              <w:spacing w:line="230" w:lineRule="exact"/>
              <w:jc w:val="center"/>
              <w:rPr>
                <w:color w:val="000000"/>
                <w:sz w:val="22"/>
                <w:szCs w:val="22"/>
              </w:rPr>
            </w:pPr>
            <w:r w:rsidRPr="00EF2D33">
              <w:rPr>
                <w:color w:val="000000"/>
                <w:sz w:val="22"/>
                <w:szCs w:val="22"/>
              </w:rPr>
              <w:t>72.2</w:t>
            </w:r>
          </w:p>
        </w:tc>
        <w:tc>
          <w:tcPr>
            <w:tcW w:w="1980" w:type="dxa"/>
            <w:tcBorders>
              <w:top w:val="nil"/>
              <w:left w:val="nil"/>
              <w:right w:val="nil"/>
            </w:tcBorders>
            <w:vAlign w:val="bottom"/>
          </w:tcPr>
          <w:p w:rsidR="008F2F24" w:rsidRPr="00EF2D33" w:rsidRDefault="008F2F24" w:rsidP="008F2F24">
            <w:pPr>
              <w:spacing w:line="220" w:lineRule="exact"/>
              <w:jc w:val="right"/>
              <w:rPr>
                <w:color w:val="000000"/>
                <w:sz w:val="22"/>
                <w:szCs w:val="22"/>
              </w:rPr>
            </w:pPr>
            <w:r w:rsidRPr="00EF2D33">
              <w:rPr>
                <w:color w:val="000000"/>
                <w:sz w:val="22"/>
                <w:szCs w:val="22"/>
              </w:rPr>
              <w:t>к</w:t>
            </w:r>
          </w:p>
        </w:tc>
        <w:tc>
          <w:tcPr>
            <w:tcW w:w="1138" w:type="dxa"/>
            <w:tcBorders>
              <w:top w:val="nil"/>
              <w:left w:val="nil"/>
              <w:right w:val="nil"/>
            </w:tcBorders>
            <w:vAlign w:val="bottom"/>
          </w:tcPr>
          <w:p w:rsidR="008F2F24" w:rsidRPr="00EF2D33" w:rsidRDefault="008F2F24" w:rsidP="008F2F24">
            <w:pPr>
              <w:spacing w:line="230" w:lineRule="exact"/>
              <w:jc w:val="right"/>
              <w:rPr>
                <w:sz w:val="22"/>
                <w:szCs w:val="22"/>
                <w:lang w:val="ru-RU"/>
              </w:rPr>
            </w:pPr>
            <w:r w:rsidRPr="00EF2D33">
              <w:rPr>
                <w:color w:val="000000"/>
                <w:sz w:val="22"/>
                <w:szCs w:val="22"/>
              </w:rPr>
              <w:t>к</w:t>
            </w:r>
          </w:p>
        </w:tc>
        <w:tc>
          <w:tcPr>
            <w:tcW w:w="1154" w:type="dxa"/>
            <w:tcBorders>
              <w:top w:val="nil"/>
              <w:left w:val="nil"/>
              <w:right w:val="nil"/>
            </w:tcBorders>
            <w:vAlign w:val="bottom"/>
          </w:tcPr>
          <w:p w:rsidR="008F2F24" w:rsidRPr="00EF2D33" w:rsidRDefault="008F2F24" w:rsidP="008F2F24">
            <w:pPr>
              <w:spacing w:line="230" w:lineRule="exact"/>
              <w:jc w:val="center"/>
              <w:rPr>
                <w:sz w:val="22"/>
                <w:szCs w:val="22"/>
              </w:rPr>
            </w:pPr>
            <w:r w:rsidRPr="00EF2D33">
              <w:rPr>
                <w:color w:val="000000"/>
                <w:sz w:val="22"/>
                <w:szCs w:val="22"/>
              </w:rPr>
              <w:t>‒</w:t>
            </w:r>
          </w:p>
        </w:tc>
      </w:tr>
      <w:tr w:rsidR="008F2F24" w:rsidRPr="00EF2D33" w:rsidTr="008F2F24">
        <w:trPr>
          <w:trHeight w:val="255"/>
        </w:trPr>
        <w:tc>
          <w:tcPr>
            <w:tcW w:w="4160" w:type="dxa"/>
            <w:tcBorders>
              <w:top w:val="nil"/>
              <w:left w:val="nil"/>
              <w:right w:val="nil"/>
            </w:tcBorders>
          </w:tcPr>
          <w:p w:rsidR="008F2F24" w:rsidRPr="00EF2D33" w:rsidRDefault="008F2F24" w:rsidP="00045AF3">
            <w:pPr>
              <w:spacing w:line="230" w:lineRule="exact"/>
              <w:ind w:left="227"/>
              <w:rPr>
                <w:sz w:val="22"/>
                <w:szCs w:val="22"/>
              </w:rPr>
            </w:pPr>
            <w:r w:rsidRPr="00EF2D33">
              <w:rPr>
                <w:sz w:val="22"/>
                <w:szCs w:val="22"/>
              </w:rPr>
              <w:t>рекламна діяльність і дослідження  кон'юнктури ринку</w:t>
            </w:r>
          </w:p>
        </w:tc>
        <w:tc>
          <w:tcPr>
            <w:tcW w:w="1276" w:type="dxa"/>
            <w:tcBorders>
              <w:top w:val="nil"/>
              <w:left w:val="nil"/>
              <w:right w:val="nil"/>
            </w:tcBorders>
            <w:vAlign w:val="bottom"/>
          </w:tcPr>
          <w:p w:rsidR="008F2F24" w:rsidRPr="00EF2D33" w:rsidRDefault="008F2F24" w:rsidP="008F2F24">
            <w:pPr>
              <w:spacing w:line="230" w:lineRule="exact"/>
              <w:jc w:val="center"/>
              <w:rPr>
                <w:color w:val="000000"/>
                <w:sz w:val="22"/>
                <w:szCs w:val="22"/>
              </w:rPr>
            </w:pPr>
            <w:r w:rsidRPr="00EF2D33">
              <w:rPr>
                <w:color w:val="000000"/>
                <w:sz w:val="22"/>
                <w:szCs w:val="22"/>
              </w:rPr>
              <w:t>73</w:t>
            </w:r>
          </w:p>
        </w:tc>
        <w:tc>
          <w:tcPr>
            <w:tcW w:w="1980" w:type="dxa"/>
            <w:tcBorders>
              <w:top w:val="nil"/>
              <w:left w:val="nil"/>
              <w:right w:val="nil"/>
            </w:tcBorders>
            <w:vAlign w:val="bottom"/>
          </w:tcPr>
          <w:p w:rsidR="008F2F24" w:rsidRPr="00EF2D33" w:rsidRDefault="008F2F24" w:rsidP="008F2F24">
            <w:pPr>
              <w:spacing w:line="220" w:lineRule="exact"/>
              <w:jc w:val="right"/>
              <w:rPr>
                <w:color w:val="000000"/>
                <w:sz w:val="22"/>
                <w:szCs w:val="22"/>
              </w:rPr>
            </w:pPr>
            <w:r w:rsidRPr="00EF2D33">
              <w:rPr>
                <w:color w:val="000000"/>
                <w:sz w:val="22"/>
                <w:szCs w:val="22"/>
              </w:rPr>
              <w:t>22,7</w:t>
            </w:r>
          </w:p>
        </w:tc>
        <w:tc>
          <w:tcPr>
            <w:tcW w:w="1138" w:type="dxa"/>
            <w:tcBorders>
              <w:top w:val="nil"/>
              <w:left w:val="nil"/>
              <w:right w:val="nil"/>
            </w:tcBorders>
            <w:vAlign w:val="bottom"/>
          </w:tcPr>
          <w:p w:rsidR="008F2F24" w:rsidRPr="00EF2D33" w:rsidRDefault="00072500" w:rsidP="008F2F24">
            <w:pPr>
              <w:spacing w:line="230" w:lineRule="exact"/>
              <w:jc w:val="right"/>
              <w:rPr>
                <w:sz w:val="22"/>
                <w:szCs w:val="22"/>
                <w:lang w:val="ru-RU"/>
              </w:rPr>
            </w:pPr>
            <w:r w:rsidRPr="00EF2D33">
              <w:rPr>
                <w:color w:val="000000"/>
                <w:sz w:val="22"/>
                <w:szCs w:val="22"/>
              </w:rPr>
              <w:t>1,3</w:t>
            </w:r>
          </w:p>
        </w:tc>
        <w:tc>
          <w:tcPr>
            <w:tcW w:w="1154" w:type="dxa"/>
            <w:tcBorders>
              <w:top w:val="nil"/>
              <w:left w:val="nil"/>
              <w:right w:val="nil"/>
            </w:tcBorders>
            <w:vAlign w:val="bottom"/>
          </w:tcPr>
          <w:p w:rsidR="008F2F24" w:rsidRPr="00EF2D33" w:rsidRDefault="008F2F24" w:rsidP="008F2F24">
            <w:pPr>
              <w:spacing w:line="230" w:lineRule="exact"/>
              <w:jc w:val="center"/>
              <w:rPr>
                <w:sz w:val="22"/>
                <w:szCs w:val="22"/>
              </w:rPr>
            </w:pPr>
            <w:r w:rsidRPr="00EF2D33">
              <w:rPr>
                <w:color w:val="000000"/>
                <w:sz w:val="22"/>
                <w:szCs w:val="22"/>
              </w:rPr>
              <w:t>А</w:t>
            </w:r>
          </w:p>
        </w:tc>
      </w:tr>
      <w:tr w:rsidR="008F2F24" w:rsidRPr="00EF2D33" w:rsidTr="008F2F24">
        <w:trPr>
          <w:trHeight w:val="87"/>
        </w:trPr>
        <w:tc>
          <w:tcPr>
            <w:tcW w:w="4160" w:type="dxa"/>
            <w:tcBorders>
              <w:top w:val="nil"/>
              <w:left w:val="nil"/>
              <w:right w:val="nil"/>
            </w:tcBorders>
            <w:vAlign w:val="bottom"/>
          </w:tcPr>
          <w:p w:rsidR="008F2F24" w:rsidRPr="00EF2D33" w:rsidRDefault="008F2F24" w:rsidP="008A5C59">
            <w:pPr>
              <w:spacing w:line="230" w:lineRule="exact"/>
              <w:ind w:left="346" w:hanging="6"/>
              <w:rPr>
                <w:sz w:val="22"/>
                <w:szCs w:val="22"/>
              </w:rPr>
            </w:pPr>
            <w:r w:rsidRPr="00EF2D33">
              <w:rPr>
                <w:sz w:val="22"/>
                <w:szCs w:val="22"/>
              </w:rPr>
              <w:t>рекламна діяльність</w:t>
            </w:r>
          </w:p>
        </w:tc>
        <w:tc>
          <w:tcPr>
            <w:tcW w:w="1276" w:type="dxa"/>
            <w:tcBorders>
              <w:top w:val="nil"/>
              <w:left w:val="nil"/>
              <w:right w:val="nil"/>
            </w:tcBorders>
            <w:vAlign w:val="bottom"/>
          </w:tcPr>
          <w:p w:rsidR="008F2F24" w:rsidRPr="00EF2D33" w:rsidRDefault="008F2F24" w:rsidP="008F2F24">
            <w:pPr>
              <w:spacing w:line="230" w:lineRule="exact"/>
              <w:jc w:val="center"/>
              <w:rPr>
                <w:color w:val="000000"/>
                <w:sz w:val="22"/>
                <w:szCs w:val="22"/>
                <w:lang w:eastAsia="uk-UA"/>
              </w:rPr>
            </w:pPr>
            <w:r w:rsidRPr="00EF2D33">
              <w:rPr>
                <w:color w:val="000000"/>
                <w:sz w:val="22"/>
                <w:szCs w:val="22"/>
              </w:rPr>
              <w:t>73.1</w:t>
            </w:r>
          </w:p>
        </w:tc>
        <w:tc>
          <w:tcPr>
            <w:tcW w:w="1980" w:type="dxa"/>
            <w:tcBorders>
              <w:top w:val="nil"/>
              <w:left w:val="nil"/>
              <w:right w:val="nil"/>
            </w:tcBorders>
            <w:vAlign w:val="bottom"/>
          </w:tcPr>
          <w:p w:rsidR="008F2F24" w:rsidRPr="00EF2D33" w:rsidRDefault="008F2F24" w:rsidP="008F2F24">
            <w:pPr>
              <w:spacing w:line="220" w:lineRule="exact"/>
              <w:jc w:val="right"/>
              <w:rPr>
                <w:color w:val="000000"/>
                <w:sz w:val="22"/>
                <w:szCs w:val="22"/>
              </w:rPr>
            </w:pPr>
            <w:r w:rsidRPr="00EF2D33">
              <w:rPr>
                <w:color w:val="000000"/>
                <w:sz w:val="22"/>
                <w:szCs w:val="22"/>
              </w:rPr>
              <w:t>18,8</w:t>
            </w:r>
          </w:p>
        </w:tc>
        <w:tc>
          <w:tcPr>
            <w:tcW w:w="1138" w:type="dxa"/>
            <w:tcBorders>
              <w:top w:val="nil"/>
              <w:left w:val="nil"/>
              <w:right w:val="nil"/>
            </w:tcBorders>
            <w:vAlign w:val="bottom"/>
          </w:tcPr>
          <w:p w:rsidR="008F2F24" w:rsidRPr="00EF2D33" w:rsidRDefault="008F2F24" w:rsidP="009802ED">
            <w:pPr>
              <w:spacing w:line="230" w:lineRule="exact"/>
              <w:jc w:val="right"/>
              <w:rPr>
                <w:sz w:val="22"/>
                <w:szCs w:val="22"/>
                <w:lang w:val="ru-RU"/>
              </w:rPr>
            </w:pPr>
            <w:r w:rsidRPr="00EF2D33">
              <w:rPr>
                <w:color w:val="000000"/>
                <w:sz w:val="22"/>
                <w:szCs w:val="22"/>
              </w:rPr>
              <w:t>1,</w:t>
            </w:r>
            <w:r w:rsidR="009802ED" w:rsidRPr="00EF2D33">
              <w:rPr>
                <w:color w:val="000000"/>
                <w:sz w:val="22"/>
                <w:szCs w:val="22"/>
              </w:rPr>
              <w:t>6</w:t>
            </w:r>
          </w:p>
        </w:tc>
        <w:tc>
          <w:tcPr>
            <w:tcW w:w="1154" w:type="dxa"/>
            <w:tcBorders>
              <w:top w:val="nil"/>
              <w:left w:val="nil"/>
              <w:right w:val="nil"/>
            </w:tcBorders>
            <w:vAlign w:val="bottom"/>
          </w:tcPr>
          <w:p w:rsidR="008F2F24" w:rsidRPr="00EF2D33" w:rsidRDefault="008F2F24" w:rsidP="008F2F24">
            <w:pPr>
              <w:spacing w:line="230" w:lineRule="exact"/>
              <w:jc w:val="center"/>
              <w:rPr>
                <w:sz w:val="22"/>
                <w:szCs w:val="22"/>
              </w:rPr>
            </w:pPr>
            <w:r w:rsidRPr="00EF2D33">
              <w:rPr>
                <w:color w:val="000000"/>
                <w:sz w:val="22"/>
                <w:szCs w:val="22"/>
              </w:rPr>
              <w:t>А</w:t>
            </w:r>
          </w:p>
        </w:tc>
      </w:tr>
      <w:tr w:rsidR="008F2F24" w:rsidRPr="00EF2D33" w:rsidTr="008F2F24">
        <w:trPr>
          <w:trHeight w:val="255"/>
        </w:trPr>
        <w:tc>
          <w:tcPr>
            <w:tcW w:w="4160" w:type="dxa"/>
            <w:tcBorders>
              <w:top w:val="nil"/>
              <w:left w:val="nil"/>
              <w:right w:val="nil"/>
            </w:tcBorders>
            <w:vAlign w:val="bottom"/>
          </w:tcPr>
          <w:p w:rsidR="008F2F24" w:rsidRPr="00EF2D33" w:rsidRDefault="008F2F24" w:rsidP="008A5C59">
            <w:pPr>
              <w:spacing w:line="230" w:lineRule="exact"/>
              <w:ind w:left="346" w:hanging="6"/>
              <w:rPr>
                <w:sz w:val="22"/>
                <w:szCs w:val="22"/>
              </w:rPr>
            </w:pPr>
            <w:r w:rsidRPr="00EF2D33">
              <w:rPr>
                <w:sz w:val="22"/>
                <w:szCs w:val="22"/>
              </w:rPr>
              <w:t>дослідження кон'юнктури ринку та виявлення громадської думки</w:t>
            </w:r>
          </w:p>
        </w:tc>
        <w:tc>
          <w:tcPr>
            <w:tcW w:w="1276" w:type="dxa"/>
            <w:tcBorders>
              <w:top w:val="nil"/>
              <w:left w:val="nil"/>
              <w:right w:val="nil"/>
            </w:tcBorders>
            <w:vAlign w:val="bottom"/>
          </w:tcPr>
          <w:p w:rsidR="008F2F24" w:rsidRPr="00EF2D33" w:rsidRDefault="008F2F24" w:rsidP="008F2F24">
            <w:pPr>
              <w:spacing w:line="230" w:lineRule="exact"/>
              <w:jc w:val="center"/>
              <w:rPr>
                <w:color w:val="000000"/>
                <w:sz w:val="22"/>
                <w:szCs w:val="22"/>
              </w:rPr>
            </w:pPr>
            <w:r w:rsidRPr="00EF2D33">
              <w:rPr>
                <w:color w:val="000000"/>
                <w:sz w:val="22"/>
                <w:szCs w:val="22"/>
              </w:rPr>
              <w:t>73.2</w:t>
            </w:r>
          </w:p>
        </w:tc>
        <w:tc>
          <w:tcPr>
            <w:tcW w:w="1980" w:type="dxa"/>
            <w:tcBorders>
              <w:top w:val="nil"/>
              <w:left w:val="nil"/>
              <w:right w:val="nil"/>
            </w:tcBorders>
            <w:vAlign w:val="bottom"/>
          </w:tcPr>
          <w:p w:rsidR="008F2F24" w:rsidRPr="00EF2D33" w:rsidRDefault="008F2F24" w:rsidP="008F2F24">
            <w:pPr>
              <w:spacing w:line="220" w:lineRule="exact"/>
              <w:jc w:val="right"/>
              <w:rPr>
                <w:color w:val="000000"/>
                <w:sz w:val="22"/>
                <w:szCs w:val="22"/>
              </w:rPr>
            </w:pPr>
            <w:r w:rsidRPr="00EF2D33">
              <w:rPr>
                <w:color w:val="000000"/>
                <w:sz w:val="22"/>
                <w:szCs w:val="22"/>
              </w:rPr>
              <w:t>3,9</w:t>
            </w:r>
          </w:p>
        </w:tc>
        <w:tc>
          <w:tcPr>
            <w:tcW w:w="1138" w:type="dxa"/>
            <w:tcBorders>
              <w:top w:val="nil"/>
              <w:left w:val="nil"/>
              <w:right w:val="nil"/>
            </w:tcBorders>
            <w:vAlign w:val="bottom"/>
          </w:tcPr>
          <w:p w:rsidR="008F2F24" w:rsidRPr="00EF2D33" w:rsidRDefault="008F2F24" w:rsidP="009802ED">
            <w:pPr>
              <w:spacing w:line="230" w:lineRule="exact"/>
              <w:jc w:val="right"/>
              <w:rPr>
                <w:sz w:val="22"/>
                <w:szCs w:val="22"/>
              </w:rPr>
            </w:pPr>
            <w:r w:rsidRPr="00EF2D33">
              <w:rPr>
                <w:color w:val="000000"/>
                <w:sz w:val="22"/>
                <w:szCs w:val="22"/>
              </w:rPr>
              <w:t>2,</w:t>
            </w:r>
            <w:r w:rsidR="009802ED" w:rsidRPr="00EF2D33">
              <w:rPr>
                <w:color w:val="000000"/>
                <w:sz w:val="22"/>
                <w:szCs w:val="22"/>
              </w:rPr>
              <w:t>3</w:t>
            </w:r>
          </w:p>
        </w:tc>
        <w:tc>
          <w:tcPr>
            <w:tcW w:w="1154" w:type="dxa"/>
            <w:tcBorders>
              <w:top w:val="nil"/>
              <w:left w:val="nil"/>
              <w:right w:val="nil"/>
            </w:tcBorders>
            <w:vAlign w:val="bottom"/>
          </w:tcPr>
          <w:p w:rsidR="008F2F24" w:rsidRPr="00EF2D33" w:rsidRDefault="008F2F24" w:rsidP="008F2F24">
            <w:pPr>
              <w:spacing w:line="230" w:lineRule="exact"/>
              <w:jc w:val="center"/>
              <w:rPr>
                <w:sz w:val="22"/>
                <w:szCs w:val="22"/>
              </w:rPr>
            </w:pPr>
            <w:r w:rsidRPr="00EF2D33">
              <w:rPr>
                <w:color w:val="000000"/>
                <w:sz w:val="22"/>
                <w:szCs w:val="22"/>
              </w:rPr>
              <w:t>А</w:t>
            </w:r>
          </w:p>
        </w:tc>
      </w:tr>
      <w:tr w:rsidR="008F2F24" w:rsidRPr="00EF2D33" w:rsidTr="008F2F24">
        <w:trPr>
          <w:trHeight w:val="255"/>
        </w:trPr>
        <w:tc>
          <w:tcPr>
            <w:tcW w:w="4160" w:type="dxa"/>
            <w:tcBorders>
              <w:top w:val="nil"/>
              <w:left w:val="nil"/>
              <w:right w:val="nil"/>
            </w:tcBorders>
          </w:tcPr>
          <w:p w:rsidR="008F2F24" w:rsidRPr="00EF2D33" w:rsidRDefault="008F2F24" w:rsidP="00045AF3">
            <w:pPr>
              <w:spacing w:line="230" w:lineRule="exact"/>
              <w:ind w:left="227"/>
              <w:rPr>
                <w:sz w:val="22"/>
                <w:szCs w:val="22"/>
              </w:rPr>
            </w:pPr>
            <w:r w:rsidRPr="00EF2D33">
              <w:rPr>
                <w:sz w:val="22"/>
                <w:szCs w:val="22"/>
              </w:rPr>
              <w:t>інша професійна, наукова та технічна діяльність</w:t>
            </w:r>
          </w:p>
        </w:tc>
        <w:tc>
          <w:tcPr>
            <w:tcW w:w="1276" w:type="dxa"/>
            <w:tcBorders>
              <w:top w:val="nil"/>
              <w:left w:val="nil"/>
              <w:right w:val="nil"/>
            </w:tcBorders>
            <w:vAlign w:val="bottom"/>
          </w:tcPr>
          <w:p w:rsidR="008F2F24" w:rsidRPr="00EF2D33" w:rsidRDefault="008F2F24" w:rsidP="008F2F24">
            <w:pPr>
              <w:spacing w:line="230" w:lineRule="exact"/>
              <w:jc w:val="center"/>
              <w:rPr>
                <w:color w:val="000000"/>
                <w:sz w:val="22"/>
                <w:szCs w:val="22"/>
              </w:rPr>
            </w:pPr>
            <w:r w:rsidRPr="00EF2D33">
              <w:rPr>
                <w:color w:val="000000"/>
                <w:sz w:val="22"/>
                <w:szCs w:val="22"/>
              </w:rPr>
              <w:t>74</w:t>
            </w:r>
          </w:p>
        </w:tc>
        <w:tc>
          <w:tcPr>
            <w:tcW w:w="1980" w:type="dxa"/>
            <w:tcBorders>
              <w:top w:val="nil"/>
              <w:left w:val="nil"/>
              <w:right w:val="nil"/>
            </w:tcBorders>
            <w:vAlign w:val="bottom"/>
          </w:tcPr>
          <w:p w:rsidR="008F2F24" w:rsidRPr="00EF2D33" w:rsidRDefault="008F2F24" w:rsidP="008F2F24">
            <w:pPr>
              <w:spacing w:line="220" w:lineRule="exact"/>
              <w:jc w:val="right"/>
              <w:rPr>
                <w:color w:val="000000"/>
                <w:sz w:val="22"/>
                <w:szCs w:val="22"/>
              </w:rPr>
            </w:pPr>
            <w:r w:rsidRPr="00EF2D33">
              <w:rPr>
                <w:color w:val="000000"/>
                <w:sz w:val="22"/>
                <w:szCs w:val="22"/>
              </w:rPr>
              <w:t>2,4</w:t>
            </w:r>
          </w:p>
        </w:tc>
        <w:tc>
          <w:tcPr>
            <w:tcW w:w="1138" w:type="dxa"/>
            <w:tcBorders>
              <w:top w:val="nil"/>
              <w:left w:val="nil"/>
              <w:right w:val="nil"/>
            </w:tcBorders>
            <w:vAlign w:val="bottom"/>
          </w:tcPr>
          <w:p w:rsidR="008F2F24" w:rsidRPr="00EF2D33" w:rsidRDefault="00072500" w:rsidP="008F2F24">
            <w:pPr>
              <w:spacing w:line="230" w:lineRule="exact"/>
              <w:jc w:val="right"/>
              <w:rPr>
                <w:sz w:val="22"/>
                <w:szCs w:val="22"/>
                <w:lang w:val="ru-RU"/>
              </w:rPr>
            </w:pPr>
            <w:r w:rsidRPr="00EF2D33">
              <w:rPr>
                <w:color w:val="000000"/>
                <w:sz w:val="22"/>
                <w:szCs w:val="22"/>
              </w:rPr>
              <w:t>0,5</w:t>
            </w:r>
          </w:p>
        </w:tc>
        <w:tc>
          <w:tcPr>
            <w:tcW w:w="1154" w:type="dxa"/>
            <w:tcBorders>
              <w:top w:val="nil"/>
              <w:left w:val="nil"/>
              <w:right w:val="nil"/>
            </w:tcBorders>
            <w:vAlign w:val="bottom"/>
          </w:tcPr>
          <w:p w:rsidR="008F2F24" w:rsidRPr="00EF2D33" w:rsidRDefault="008F2F24" w:rsidP="008F2F24">
            <w:pPr>
              <w:spacing w:line="230" w:lineRule="exact"/>
              <w:jc w:val="center"/>
              <w:rPr>
                <w:sz w:val="22"/>
                <w:szCs w:val="22"/>
              </w:rPr>
            </w:pPr>
            <w:r w:rsidRPr="00EF2D33">
              <w:rPr>
                <w:color w:val="000000"/>
                <w:sz w:val="22"/>
                <w:szCs w:val="22"/>
              </w:rPr>
              <w:t>А</w:t>
            </w:r>
          </w:p>
        </w:tc>
      </w:tr>
      <w:tr w:rsidR="00D10B0D" w:rsidRPr="00EF2D33" w:rsidTr="001E5979">
        <w:trPr>
          <w:trHeight w:val="87"/>
        </w:trPr>
        <w:tc>
          <w:tcPr>
            <w:tcW w:w="4160" w:type="dxa"/>
            <w:tcBorders>
              <w:top w:val="nil"/>
              <w:left w:val="nil"/>
              <w:right w:val="nil"/>
            </w:tcBorders>
            <w:vAlign w:val="bottom"/>
          </w:tcPr>
          <w:p w:rsidR="00D10B0D" w:rsidRPr="00EF2D33" w:rsidRDefault="00D10B0D" w:rsidP="007F07BA">
            <w:pPr>
              <w:spacing w:line="220" w:lineRule="exact"/>
              <w:ind w:left="346" w:hanging="6"/>
              <w:rPr>
                <w:sz w:val="22"/>
                <w:szCs w:val="22"/>
              </w:rPr>
            </w:pPr>
            <w:r w:rsidRPr="00EF2D33">
              <w:rPr>
                <w:sz w:val="22"/>
                <w:szCs w:val="22"/>
              </w:rPr>
              <w:t>спеціалізована діяльність із дизайну</w:t>
            </w:r>
          </w:p>
        </w:tc>
        <w:tc>
          <w:tcPr>
            <w:tcW w:w="1276" w:type="dxa"/>
            <w:tcBorders>
              <w:top w:val="nil"/>
              <w:left w:val="nil"/>
              <w:right w:val="nil"/>
            </w:tcBorders>
            <w:vAlign w:val="bottom"/>
          </w:tcPr>
          <w:p w:rsidR="00D10B0D" w:rsidRPr="00EF2D33" w:rsidRDefault="00D10B0D" w:rsidP="00C17CE2">
            <w:pPr>
              <w:spacing w:line="230" w:lineRule="exact"/>
              <w:jc w:val="center"/>
              <w:rPr>
                <w:color w:val="000000"/>
                <w:sz w:val="22"/>
                <w:szCs w:val="22"/>
                <w:lang w:eastAsia="uk-UA"/>
              </w:rPr>
            </w:pPr>
            <w:r w:rsidRPr="00EF2D33">
              <w:rPr>
                <w:color w:val="000000"/>
                <w:sz w:val="22"/>
                <w:szCs w:val="22"/>
              </w:rPr>
              <w:t>74.1</w:t>
            </w:r>
          </w:p>
        </w:tc>
        <w:tc>
          <w:tcPr>
            <w:tcW w:w="1980" w:type="dxa"/>
            <w:tcBorders>
              <w:top w:val="nil"/>
              <w:left w:val="nil"/>
              <w:right w:val="nil"/>
            </w:tcBorders>
            <w:vAlign w:val="bottom"/>
          </w:tcPr>
          <w:p w:rsidR="00D10B0D" w:rsidRPr="00EF2D33" w:rsidRDefault="00D10B0D" w:rsidP="00C17CE2">
            <w:pPr>
              <w:spacing w:line="230" w:lineRule="exact"/>
              <w:jc w:val="right"/>
              <w:rPr>
                <w:color w:val="000000"/>
                <w:sz w:val="22"/>
                <w:szCs w:val="22"/>
                <w:lang w:val="ru-RU"/>
              </w:rPr>
            </w:pPr>
            <w:r w:rsidRPr="00EF2D33">
              <w:rPr>
                <w:color w:val="000000"/>
                <w:sz w:val="22"/>
                <w:szCs w:val="22"/>
              </w:rPr>
              <w:t>к</w:t>
            </w:r>
          </w:p>
        </w:tc>
        <w:tc>
          <w:tcPr>
            <w:tcW w:w="1138" w:type="dxa"/>
            <w:tcBorders>
              <w:top w:val="nil"/>
              <w:left w:val="nil"/>
              <w:right w:val="nil"/>
            </w:tcBorders>
            <w:vAlign w:val="bottom"/>
          </w:tcPr>
          <w:p w:rsidR="00D10B0D" w:rsidRPr="00EF2D33" w:rsidRDefault="00D10B0D" w:rsidP="00C17CE2">
            <w:pPr>
              <w:spacing w:line="230" w:lineRule="exact"/>
              <w:jc w:val="right"/>
              <w:rPr>
                <w:sz w:val="22"/>
                <w:szCs w:val="22"/>
                <w:lang w:val="ru-RU"/>
              </w:rPr>
            </w:pPr>
            <w:r w:rsidRPr="00EF2D33">
              <w:rPr>
                <w:color w:val="000000"/>
                <w:sz w:val="22"/>
                <w:szCs w:val="22"/>
              </w:rPr>
              <w:t>к</w:t>
            </w:r>
          </w:p>
        </w:tc>
        <w:tc>
          <w:tcPr>
            <w:tcW w:w="1154" w:type="dxa"/>
            <w:tcBorders>
              <w:top w:val="nil"/>
              <w:left w:val="nil"/>
              <w:right w:val="nil"/>
            </w:tcBorders>
            <w:vAlign w:val="bottom"/>
          </w:tcPr>
          <w:p w:rsidR="00D10B0D" w:rsidRPr="00EF2D33" w:rsidRDefault="00D10B0D" w:rsidP="00C17CE2">
            <w:pPr>
              <w:spacing w:line="230" w:lineRule="exact"/>
              <w:jc w:val="center"/>
              <w:rPr>
                <w:sz w:val="22"/>
                <w:szCs w:val="22"/>
              </w:rPr>
            </w:pPr>
            <w:r w:rsidRPr="00EF2D33">
              <w:rPr>
                <w:color w:val="000000"/>
                <w:sz w:val="22"/>
                <w:szCs w:val="22"/>
              </w:rPr>
              <w:t>‒</w:t>
            </w:r>
          </w:p>
        </w:tc>
      </w:tr>
      <w:tr w:rsidR="00045AF3" w:rsidRPr="00EF2D33" w:rsidTr="00045AF3">
        <w:trPr>
          <w:trHeight w:val="87"/>
        </w:trPr>
        <w:tc>
          <w:tcPr>
            <w:tcW w:w="4160" w:type="dxa"/>
            <w:tcBorders>
              <w:top w:val="nil"/>
              <w:left w:val="nil"/>
              <w:right w:val="nil"/>
            </w:tcBorders>
            <w:vAlign w:val="bottom"/>
          </w:tcPr>
          <w:p w:rsidR="00045AF3" w:rsidRPr="00EF2D33" w:rsidRDefault="00045AF3" w:rsidP="00045AF3">
            <w:pPr>
              <w:spacing w:line="220" w:lineRule="exact"/>
              <w:ind w:left="346" w:hanging="6"/>
              <w:rPr>
                <w:sz w:val="22"/>
                <w:szCs w:val="22"/>
              </w:rPr>
            </w:pPr>
            <w:r w:rsidRPr="00EF2D33">
              <w:rPr>
                <w:sz w:val="22"/>
                <w:szCs w:val="22"/>
              </w:rPr>
              <w:t>діяльність у сфері фотографії</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74.2</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lang w:eastAsia="uk-UA"/>
              </w:rPr>
            </w:pPr>
            <w:r w:rsidRPr="00EF2D33">
              <w:rPr>
                <w:color w:val="000000"/>
                <w:sz w:val="22"/>
                <w:szCs w:val="22"/>
              </w:rPr>
              <w:t>0,1</w:t>
            </w:r>
          </w:p>
        </w:tc>
        <w:tc>
          <w:tcPr>
            <w:tcW w:w="1138" w:type="dxa"/>
            <w:tcBorders>
              <w:top w:val="nil"/>
              <w:left w:val="nil"/>
              <w:right w:val="nil"/>
            </w:tcBorders>
            <w:vAlign w:val="bottom"/>
          </w:tcPr>
          <w:p w:rsidR="00045AF3" w:rsidRPr="00EF2D33" w:rsidRDefault="004B215A" w:rsidP="00045AF3">
            <w:pPr>
              <w:spacing w:line="220" w:lineRule="exact"/>
              <w:jc w:val="right"/>
              <w:rPr>
                <w:sz w:val="22"/>
                <w:szCs w:val="22"/>
                <w:lang w:val="ru-RU"/>
              </w:rPr>
            </w:pPr>
            <w:r w:rsidRPr="00EF2D33">
              <w:rPr>
                <w:color w:val="000000"/>
                <w:sz w:val="22"/>
                <w:szCs w:val="22"/>
              </w:rPr>
              <w:t>…</w:t>
            </w:r>
            <w:r w:rsidRPr="00EF2D33">
              <w:rPr>
                <w:color w:val="000000"/>
                <w:sz w:val="22"/>
                <w:szCs w:val="22"/>
                <w:vertAlign w:val="superscript"/>
              </w:rPr>
              <w:t>2</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w:t>
            </w:r>
          </w:p>
        </w:tc>
      </w:tr>
      <w:tr w:rsidR="00045AF3" w:rsidRPr="00EF2D33" w:rsidTr="00045AF3">
        <w:trPr>
          <w:trHeight w:val="87"/>
        </w:trPr>
        <w:tc>
          <w:tcPr>
            <w:tcW w:w="4160" w:type="dxa"/>
            <w:tcBorders>
              <w:top w:val="nil"/>
              <w:left w:val="nil"/>
              <w:right w:val="nil"/>
            </w:tcBorders>
            <w:vAlign w:val="bottom"/>
          </w:tcPr>
          <w:p w:rsidR="00045AF3" w:rsidRPr="00EF2D33" w:rsidRDefault="00045AF3" w:rsidP="00045AF3">
            <w:pPr>
              <w:spacing w:line="220" w:lineRule="exact"/>
              <w:ind w:left="346" w:hanging="6"/>
              <w:rPr>
                <w:sz w:val="22"/>
                <w:szCs w:val="22"/>
              </w:rPr>
            </w:pPr>
            <w:r w:rsidRPr="00EF2D33">
              <w:rPr>
                <w:sz w:val="22"/>
                <w:szCs w:val="22"/>
              </w:rPr>
              <w:t>надання послуг перекладу</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74.3</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к</w:t>
            </w:r>
          </w:p>
        </w:tc>
        <w:tc>
          <w:tcPr>
            <w:tcW w:w="1138" w:type="dxa"/>
            <w:tcBorders>
              <w:top w:val="nil"/>
              <w:left w:val="nil"/>
              <w:right w:val="nil"/>
            </w:tcBorders>
            <w:vAlign w:val="bottom"/>
          </w:tcPr>
          <w:p w:rsidR="00045AF3" w:rsidRPr="00EF2D33" w:rsidRDefault="00045AF3" w:rsidP="00045AF3">
            <w:pPr>
              <w:spacing w:line="220" w:lineRule="exact"/>
              <w:jc w:val="right"/>
              <w:rPr>
                <w:sz w:val="22"/>
                <w:szCs w:val="22"/>
                <w:lang w:val="ru-RU"/>
              </w:rPr>
            </w:pPr>
            <w:r w:rsidRPr="00EF2D33">
              <w:rPr>
                <w:color w:val="000000"/>
                <w:sz w:val="22"/>
                <w:szCs w:val="22"/>
              </w:rPr>
              <w:t>к</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w:t>
            </w:r>
          </w:p>
        </w:tc>
      </w:tr>
      <w:tr w:rsidR="00045AF3" w:rsidRPr="00EF2D33" w:rsidTr="00045AF3">
        <w:trPr>
          <w:trHeight w:val="255"/>
        </w:trPr>
        <w:tc>
          <w:tcPr>
            <w:tcW w:w="4160" w:type="dxa"/>
            <w:tcBorders>
              <w:top w:val="nil"/>
              <w:left w:val="nil"/>
              <w:right w:val="nil"/>
            </w:tcBorders>
            <w:vAlign w:val="bottom"/>
          </w:tcPr>
          <w:p w:rsidR="00045AF3" w:rsidRPr="00EF2D33" w:rsidRDefault="00045AF3" w:rsidP="00045AF3">
            <w:pPr>
              <w:spacing w:line="220" w:lineRule="exact"/>
              <w:ind w:left="346" w:hanging="6"/>
              <w:rPr>
                <w:sz w:val="22"/>
                <w:szCs w:val="22"/>
              </w:rPr>
            </w:pPr>
            <w:r w:rsidRPr="00EF2D33">
              <w:rPr>
                <w:sz w:val="22"/>
                <w:szCs w:val="22"/>
              </w:rPr>
              <w:t xml:space="preserve">інша професійна, наукова та технічна діяльність, </w:t>
            </w:r>
            <w:proofErr w:type="spellStart"/>
            <w:r w:rsidRPr="00EF2D33">
              <w:rPr>
                <w:sz w:val="22"/>
                <w:szCs w:val="22"/>
              </w:rPr>
              <w:t>н.в.і.у</w:t>
            </w:r>
            <w:proofErr w:type="spellEnd"/>
            <w:r w:rsidRPr="00EF2D33">
              <w:rPr>
                <w:sz w:val="22"/>
                <w:szCs w:val="22"/>
              </w:rPr>
              <w:t>.</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74.9</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1,4</w:t>
            </w:r>
          </w:p>
        </w:tc>
        <w:tc>
          <w:tcPr>
            <w:tcW w:w="1138" w:type="dxa"/>
            <w:tcBorders>
              <w:top w:val="nil"/>
              <w:left w:val="nil"/>
              <w:right w:val="nil"/>
            </w:tcBorders>
            <w:vAlign w:val="bottom"/>
          </w:tcPr>
          <w:p w:rsidR="00045AF3" w:rsidRPr="00EF2D33" w:rsidRDefault="009802ED" w:rsidP="00045AF3">
            <w:pPr>
              <w:spacing w:line="220" w:lineRule="exact"/>
              <w:jc w:val="right"/>
              <w:rPr>
                <w:sz w:val="22"/>
                <w:szCs w:val="22"/>
              </w:rPr>
            </w:pPr>
            <w:r w:rsidRPr="00EF2D33">
              <w:rPr>
                <w:color w:val="000000"/>
                <w:sz w:val="22"/>
                <w:szCs w:val="22"/>
              </w:rPr>
              <w:t>0,5</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А</w:t>
            </w:r>
          </w:p>
        </w:tc>
      </w:tr>
      <w:tr w:rsidR="00045AF3" w:rsidRPr="00EF2D33" w:rsidTr="00045AF3">
        <w:trPr>
          <w:trHeight w:val="87"/>
        </w:trPr>
        <w:tc>
          <w:tcPr>
            <w:tcW w:w="4160" w:type="dxa"/>
            <w:tcBorders>
              <w:top w:val="nil"/>
              <w:left w:val="nil"/>
              <w:right w:val="nil"/>
            </w:tcBorders>
          </w:tcPr>
          <w:p w:rsidR="00045AF3" w:rsidRPr="00EF2D33" w:rsidRDefault="00045AF3" w:rsidP="00045AF3">
            <w:pPr>
              <w:spacing w:line="220" w:lineRule="exact"/>
              <w:ind w:left="227"/>
              <w:rPr>
                <w:sz w:val="22"/>
                <w:szCs w:val="22"/>
              </w:rPr>
            </w:pPr>
            <w:r w:rsidRPr="00EF2D33">
              <w:rPr>
                <w:sz w:val="22"/>
                <w:szCs w:val="22"/>
              </w:rPr>
              <w:t>ветеринарна діяльність</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75</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0,2</w:t>
            </w:r>
          </w:p>
        </w:tc>
        <w:tc>
          <w:tcPr>
            <w:tcW w:w="1138" w:type="dxa"/>
            <w:tcBorders>
              <w:top w:val="nil"/>
              <w:left w:val="nil"/>
              <w:right w:val="nil"/>
            </w:tcBorders>
            <w:vAlign w:val="bottom"/>
          </w:tcPr>
          <w:p w:rsidR="00045AF3" w:rsidRPr="00EF2D33" w:rsidRDefault="004B215A" w:rsidP="00045AF3">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w:t>
            </w:r>
          </w:p>
        </w:tc>
      </w:tr>
      <w:tr w:rsidR="00045AF3" w:rsidRPr="00EF2D33" w:rsidTr="00045AF3">
        <w:trPr>
          <w:trHeight w:val="87"/>
        </w:trPr>
        <w:tc>
          <w:tcPr>
            <w:tcW w:w="4160" w:type="dxa"/>
            <w:tcBorders>
              <w:top w:val="nil"/>
              <w:left w:val="nil"/>
              <w:right w:val="nil"/>
            </w:tcBorders>
          </w:tcPr>
          <w:p w:rsidR="00045AF3" w:rsidRPr="00EF2D33" w:rsidRDefault="00045AF3" w:rsidP="00045AF3">
            <w:pPr>
              <w:spacing w:line="220" w:lineRule="exact"/>
              <w:ind w:left="346" w:hanging="6"/>
              <w:rPr>
                <w:sz w:val="22"/>
                <w:szCs w:val="22"/>
              </w:rPr>
            </w:pPr>
            <w:r w:rsidRPr="00EF2D33">
              <w:rPr>
                <w:sz w:val="22"/>
                <w:szCs w:val="22"/>
              </w:rPr>
              <w:t>ветеринарна діяльність</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lang w:eastAsia="uk-UA"/>
              </w:rPr>
            </w:pPr>
            <w:r w:rsidRPr="00EF2D33">
              <w:rPr>
                <w:color w:val="000000"/>
                <w:sz w:val="22"/>
                <w:szCs w:val="22"/>
              </w:rPr>
              <w:t>75.0</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0,2</w:t>
            </w:r>
          </w:p>
        </w:tc>
        <w:tc>
          <w:tcPr>
            <w:tcW w:w="1138"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w:t>
            </w:r>
          </w:p>
        </w:tc>
      </w:tr>
      <w:tr w:rsidR="00045AF3" w:rsidRPr="00EF2D33" w:rsidTr="00045AF3">
        <w:trPr>
          <w:trHeight w:val="87"/>
        </w:trPr>
        <w:tc>
          <w:tcPr>
            <w:tcW w:w="4160" w:type="dxa"/>
            <w:tcBorders>
              <w:top w:val="nil"/>
              <w:left w:val="nil"/>
              <w:right w:val="nil"/>
            </w:tcBorders>
            <w:vAlign w:val="bottom"/>
          </w:tcPr>
          <w:p w:rsidR="00045AF3" w:rsidRPr="00EF2D33" w:rsidRDefault="00045AF3" w:rsidP="00045AF3">
            <w:pPr>
              <w:spacing w:line="220" w:lineRule="exact"/>
              <w:ind w:left="57"/>
              <w:rPr>
                <w:sz w:val="22"/>
                <w:szCs w:val="22"/>
              </w:rPr>
            </w:pPr>
            <w:r w:rsidRPr="00EF2D33">
              <w:rPr>
                <w:sz w:val="22"/>
                <w:szCs w:val="22"/>
              </w:rPr>
              <w:t>Діяльність у сфері адміністративного та допоміжного обслуговування</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N</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43,8</w:t>
            </w:r>
          </w:p>
        </w:tc>
        <w:tc>
          <w:tcPr>
            <w:tcW w:w="1138" w:type="dxa"/>
            <w:tcBorders>
              <w:top w:val="nil"/>
              <w:left w:val="nil"/>
              <w:right w:val="nil"/>
            </w:tcBorders>
            <w:vAlign w:val="bottom"/>
          </w:tcPr>
          <w:p w:rsidR="00045AF3" w:rsidRPr="00EF2D33" w:rsidRDefault="00045AF3" w:rsidP="00A9445E">
            <w:pPr>
              <w:spacing w:line="220" w:lineRule="exact"/>
              <w:jc w:val="right"/>
              <w:rPr>
                <w:sz w:val="22"/>
                <w:szCs w:val="22"/>
                <w:lang w:val="ru-RU"/>
              </w:rPr>
            </w:pPr>
            <w:r w:rsidRPr="00EF2D33">
              <w:rPr>
                <w:color w:val="000000"/>
                <w:sz w:val="22"/>
                <w:szCs w:val="22"/>
              </w:rPr>
              <w:t>0,</w:t>
            </w:r>
            <w:r w:rsidR="00A9445E" w:rsidRPr="00EF2D33">
              <w:rPr>
                <w:color w:val="000000"/>
                <w:sz w:val="22"/>
                <w:szCs w:val="22"/>
              </w:rPr>
              <w:t>7</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А</w:t>
            </w:r>
          </w:p>
        </w:tc>
      </w:tr>
      <w:tr w:rsidR="00045AF3" w:rsidRPr="00EF2D33" w:rsidTr="00045AF3">
        <w:trPr>
          <w:trHeight w:val="87"/>
        </w:trPr>
        <w:tc>
          <w:tcPr>
            <w:tcW w:w="4160" w:type="dxa"/>
            <w:tcBorders>
              <w:top w:val="nil"/>
              <w:left w:val="nil"/>
              <w:right w:val="nil"/>
            </w:tcBorders>
          </w:tcPr>
          <w:p w:rsidR="00045AF3" w:rsidRPr="00EF2D33" w:rsidRDefault="00045AF3" w:rsidP="00045AF3">
            <w:pPr>
              <w:spacing w:line="220" w:lineRule="exact"/>
              <w:ind w:left="227"/>
              <w:rPr>
                <w:sz w:val="22"/>
                <w:szCs w:val="22"/>
              </w:rPr>
            </w:pPr>
            <w:r w:rsidRPr="00EF2D33">
              <w:rPr>
                <w:sz w:val="22"/>
                <w:szCs w:val="22"/>
              </w:rPr>
              <w:t>оренда, прокат і лізинг</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77</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14,2</w:t>
            </w:r>
          </w:p>
        </w:tc>
        <w:tc>
          <w:tcPr>
            <w:tcW w:w="1138" w:type="dxa"/>
            <w:tcBorders>
              <w:top w:val="nil"/>
              <w:left w:val="nil"/>
              <w:right w:val="nil"/>
            </w:tcBorders>
            <w:vAlign w:val="bottom"/>
          </w:tcPr>
          <w:p w:rsidR="00045AF3" w:rsidRPr="00EF2D33" w:rsidRDefault="00045AF3" w:rsidP="00072500">
            <w:pPr>
              <w:spacing w:line="220" w:lineRule="exact"/>
              <w:jc w:val="right"/>
              <w:rPr>
                <w:sz w:val="22"/>
                <w:szCs w:val="22"/>
                <w:lang w:val="ru-RU"/>
              </w:rPr>
            </w:pPr>
            <w:r w:rsidRPr="00EF2D33">
              <w:rPr>
                <w:color w:val="000000"/>
                <w:sz w:val="22"/>
                <w:szCs w:val="22"/>
              </w:rPr>
              <w:t>1,</w:t>
            </w:r>
            <w:r w:rsidR="00072500" w:rsidRPr="00EF2D33">
              <w:rPr>
                <w:color w:val="000000"/>
                <w:sz w:val="22"/>
                <w:szCs w:val="22"/>
              </w:rPr>
              <w:t>5</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А</w:t>
            </w:r>
          </w:p>
        </w:tc>
      </w:tr>
      <w:tr w:rsidR="00045AF3" w:rsidRPr="00EF2D33" w:rsidTr="00045AF3">
        <w:trPr>
          <w:trHeight w:val="87"/>
        </w:trPr>
        <w:tc>
          <w:tcPr>
            <w:tcW w:w="4160" w:type="dxa"/>
            <w:tcBorders>
              <w:top w:val="nil"/>
              <w:left w:val="nil"/>
              <w:right w:val="nil"/>
            </w:tcBorders>
            <w:vAlign w:val="bottom"/>
          </w:tcPr>
          <w:p w:rsidR="00045AF3" w:rsidRPr="00EF2D33" w:rsidRDefault="00045AF3" w:rsidP="00045AF3">
            <w:pPr>
              <w:spacing w:line="220" w:lineRule="exact"/>
              <w:ind w:left="346" w:hanging="6"/>
              <w:rPr>
                <w:sz w:val="22"/>
                <w:szCs w:val="22"/>
              </w:rPr>
            </w:pPr>
            <w:r w:rsidRPr="00EF2D33">
              <w:rPr>
                <w:sz w:val="22"/>
                <w:szCs w:val="22"/>
              </w:rPr>
              <w:t>надання в оренду автотранспортних засобів</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lang w:eastAsia="uk-UA"/>
              </w:rPr>
            </w:pPr>
            <w:r w:rsidRPr="00EF2D33">
              <w:rPr>
                <w:color w:val="000000"/>
                <w:sz w:val="22"/>
                <w:szCs w:val="22"/>
              </w:rPr>
              <w:t>77.1</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к</w:t>
            </w:r>
          </w:p>
        </w:tc>
        <w:tc>
          <w:tcPr>
            <w:tcW w:w="1138" w:type="dxa"/>
            <w:tcBorders>
              <w:top w:val="nil"/>
              <w:left w:val="nil"/>
              <w:right w:val="nil"/>
            </w:tcBorders>
            <w:vAlign w:val="bottom"/>
          </w:tcPr>
          <w:p w:rsidR="00045AF3" w:rsidRPr="00EF2D33" w:rsidRDefault="00045AF3" w:rsidP="00045AF3">
            <w:pPr>
              <w:spacing w:line="220" w:lineRule="exact"/>
              <w:jc w:val="right"/>
              <w:rPr>
                <w:sz w:val="22"/>
                <w:szCs w:val="22"/>
                <w:lang w:val="ru-RU"/>
              </w:rPr>
            </w:pPr>
            <w:r w:rsidRPr="00EF2D33">
              <w:rPr>
                <w:color w:val="000000"/>
                <w:sz w:val="22"/>
                <w:szCs w:val="22"/>
              </w:rPr>
              <w:t>к</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w:t>
            </w:r>
          </w:p>
        </w:tc>
      </w:tr>
      <w:tr w:rsidR="00045AF3" w:rsidRPr="00EF2D33" w:rsidTr="00045AF3">
        <w:trPr>
          <w:trHeight w:val="87"/>
        </w:trPr>
        <w:tc>
          <w:tcPr>
            <w:tcW w:w="4160" w:type="dxa"/>
            <w:tcBorders>
              <w:top w:val="nil"/>
              <w:left w:val="nil"/>
              <w:right w:val="nil"/>
            </w:tcBorders>
            <w:vAlign w:val="bottom"/>
          </w:tcPr>
          <w:p w:rsidR="00045AF3" w:rsidRPr="00EF2D33" w:rsidRDefault="00045AF3" w:rsidP="00045AF3">
            <w:pPr>
              <w:spacing w:line="220" w:lineRule="exact"/>
              <w:ind w:left="346" w:hanging="6"/>
              <w:rPr>
                <w:sz w:val="22"/>
                <w:szCs w:val="22"/>
              </w:rPr>
            </w:pPr>
            <w:r w:rsidRPr="00EF2D33">
              <w:rPr>
                <w:sz w:val="22"/>
                <w:szCs w:val="22"/>
              </w:rPr>
              <w:t>прокат побутових виробів і предметів особистого вжитку</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77.2</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0,1</w:t>
            </w:r>
          </w:p>
        </w:tc>
        <w:tc>
          <w:tcPr>
            <w:tcW w:w="1138" w:type="dxa"/>
            <w:tcBorders>
              <w:top w:val="nil"/>
              <w:left w:val="nil"/>
              <w:right w:val="nil"/>
            </w:tcBorders>
            <w:vAlign w:val="bottom"/>
          </w:tcPr>
          <w:p w:rsidR="00045AF3" w:rsidRPr="00EF2D33" w:rsidRDefault="009802ED" w:rsidP="00045AF3">
            <w:pPr>
              <w:spacing w:line="220" w:lineRule="exact"/>
              <w:jc w:val="right"/>
              <w:rPr>
                <w:sz w:val="22"/>
                <w:szCs w:val="22"/>
              </w:rPr>
            </w:pPr>
            <w:r w:rsidRPr="00EF2D33">
              <w:rPr>
                <w:color w:val="000000"/>
                <w:sz w:val="22"/>
                <w:szCs w:val="22"/>
              </w:rPr>
              <w:t>9,9</w:t>
            </w:r>
          </w:p>
        </w:tc>
        <w:tc>
          <w:tcPr>
            <w:tcW w:w="1154" w:type="dxa"/>
            <w:tcBorders>
              <w:top w:val="nil"/>
              <w:left w:val="nil"/>
              <w:right w:val="nil"/>
            </w:tcBorders>
            <w:vAlign w:val="bottom"/>
          </w:tcPr>
          <w:p w:rsidR="00045AF3" w:rsidRPr="00EF2D33" w:rsidRDefault="009802ED" w:rsidP="00045AF3">
            <w:pPr>
              <w:spacing w:line="220" w:lineRule="exact"/>
              <w:jc w:val="center"/>
              <w:rPr>
                <w:sz w:val="22"/>
                <w:szCs w:val="22"/>
              </w:rPr>
            </w:pPr>
            <w:r w:rsidRPr="00EF2D33">
              <w:rPr>
                <w:color w:val="000000"/>
                <w:sz w:val="22"/>
                <w:szCs w:val="22"/>
              </w:rPr>
              <w:t>Б</w:t>
            </w:r>
          </w:p>
        </w:tc>
      </w:tr>
      <w:tr w:rsidR="00045AF3" w:rsidRPr="00EF2D33" w:rsidTr="00045AF3">
        <w:trPr>
          <w:trHeight w:val="87"/>
        </w:trPr>
        <w:tc>
          <w:tcPr>
            <w:tcW w:w="4160" w:type="dxa"/>
            <w:tcBorders>
              <w:top w:val="nil"/>
              <w:left w:val="nil"/>
              <w:right w:val="nil"/>
            </w:tcBorders>
            <w:vAlign w:val="bottom"/>
          </w:tcPr>
          <w:p w:rsidR="00045AF3" w:rsidRPr="00EF2D33" w:rsidRDefault="00045AF3" w:rsidP="00045AF3">
            <w:pPr>
              <w:spacing w:line="220" w:lineRule="exact"/>
              <w:ind w:left="346" w:hanging="6"/>
              <w:rPr>
                <w:sz w:val="22"/>
                <w:szCs w:val="22"/>
              </w:rPr>
            </w:pPr>
            <w:r w:rsidRPr="00EF2D33">
              <w:rPr>
                <w:sz w:val="22"/>
                <w:szCs w:val="22"/>
              </w:rPr>
              <w:t xml:space="preserve">надання в оренду інших машин, </w:t>
            </w:r>
            <w:proofErr w:type="spellStart"/>
            <w:r w:rsidRPr="00EF2D33">
              <w:rPr>
                <w:sz w:val="22"/>
                <w:szCs w:val="22"/>
              </w:rPr>
              <w:t>устатковання</w:t>
            </w:r>
            <w:proofErr w:type="spellEnd"/>
            <w:r w:rsidRPr="00EF2D33">
              <w:rPr>
                <w:sz w:val="22"/>
                <w:szCs w:val="22"/>
              </w:rPr>
              <w:t xml:space="preserve"> та товарів</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77.3</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11,3</w:t>
            </w:r>
          </w:p>
        </w:tc>
        <w:tc>
          <w:tcPr>
            <w:tcW w:w="1138" w:type="dxa"/>
            <w:tcBorders>
              <w:top w:val="nil"/>
              <w:left w:val="nil"/>
              <w:right w:val="nil"/>
            </w:tcBorders>
            <w:vAlign w:val="bottom"/>
          </w:tcPr>
          <w:p w:rsidR="00045AF3" w:rsidRPr="00EF2D33" w:rsidRDefault="009802ED" w:rsidP="00045AF3">
            <w:pPr>
              <w:spacing w:line="220" w:lineRule="exact"/>
              <w:jc w:val="right"/>
              <w:rPr>
                <w:sz w:val="22"/>
                <w:szCs w:val="22"/>
                <w:lang w:val="ru-RU"/>
              </w:rPr>
            </w:pPr>
            <w:r w:rsidRPr="00EF2D33">
              <w:rPr>
                <w:color w:val="000000"/>
                <w:sz w:val="22"/>
                <w:szCs w:val="22"/>
              </w:rPr>
              <w:t>1,6</w:t>
            </w:r>
          </w:p>
        </w:tc>
        <w:tc>
          <w:tcPr>
            <w:tcW w:w="1154" w:type="dxa"/>
            <w:tcBorders>
              <w:top w:val="nil"/>
              <w:left w:val="nil"/>
              <w:right w:val="nil"/>
            </w:tcBorders>
            <w:vAlign w:val="bottom"/>
          </w:tcPr>
          <w:p w:rsidR="00045AF3" w:rsidRPr="00EF2D33" w:rsidRDefault="009802ED" w:rsidP="00045AF3">
            <w:pPr>
              <w:spacing w:line="220" w:lineRule="exact"/>
              <w:jc w:val="center"/>
              <w:rPr>
                <w:sz w:val="22"/>
                <w:szCs w:val="22"/>
              </w:rPr>
            </w:pPr>
            <w:r w:rsidRPr="00EF2D33">
              <w:rPr>
                <w:color w:val="000000"/>
                <w:sz w:val="22"/>
                <w:szCs w:val="22"/>
              </w:rPr>
              <w:t>А</w:t>
            </w:r>
          </w:p>
        </w:tc>
      </w:tr>
      <w:tr w:rsidR="00045AF3" w:rsidRPr="00EF2D33" w:rsidTr="00045AF3">
        <w:trPr>
          <w:trHeight w:val="87"/>
        </w:trPr>
        <w:tc>
          <w:tcPr>
            <w:tcW w:w="4160" w:type="dxa"/>
            <w:tcBorders>
              <w:top w:val="nil"/>
              <w:left w:val="nil"/>
              <w:right w:val="nil"/>
            </w:tcBorders>
            <w:vAlign w:val="bottom"/>
          </w:tcPr>
          <w:p w:rsidR="00045AF3" w:rsidRPr="00EF2D33" w:rsidRDefault="00045AF3" w:rsidP="00045AF3">
            <w:pPr>
              <w:spacing w:line="220" w:lineRule="exact"/>
              <w:ind w:left="346" w:hanging="6"/>
              <w:rPr>
                <w:sz w:val="22"/>
                <w:szCs w:val="22"/>
              </w:rPr>
            </w:pPr>
            <w:r w:rsidRPr="00EF2D33">
              <w:rPr>
                <w:sz w:val="22"/>
                <w:szCs w:val="22"/>
              </w:rPr>
              <w:t>лізинг інтелектуальної власності та подібних продуктів, крім творів, захищених авторськими правами</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77.4</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к</w:t>
            </w:r>
          </w:p>
        </w:tc>
        <w:tc>
          <w:tcPr>
            <w:tcW w:w="1138" w:type="dxa"/>
            <w:tcBorders>
              <w:top w:val="nil"/>
              <w:left w:val="nil"/>
              <w:right w:val="nil"/>
            </w:tcBorders>
            <w:vAlign w:val="bottom"/>
          </w:tcPr>
          <w:p w:rsidR="00045AF3" w:rsidRPr="00EF2D33" w:rsidRDefault="004B215A" w:rsidP="00045AF3">
            <w:pPr>
              <w:spacing w:line="220" w:lineRule="exact"/>
              <w:jc w:val="right"/>
              <w:rPr>
                <w:sz w:val="22"/>
                <w:szCs w:val="22"/>
              </w:rPr>
            </w:pPr>
            <w:r w:rsidRPr="00EF2D33">
              <w:rPr>
                <w:color w:val="000000"/>
                <w:sz w:val="22"/>
                <w:szCs w:val="22"/>
              </w:rPr>
              <w:t>к</w:t>
            </w:r>
          </w:p>
        </w:tc>
        <w:tc>
          <w:tcPr>
            <w:tcW w:w="1154" w:type="dxa"/>
            <w:tcBorders>
              <w:top w:val="nil"/>
              <w:left w:val="nil"/>
              <w:right w:val="nil"/>
            </w:tcBorders>
            <w:vAlign w:val="bottom"/>
          </w:tcPr>
          <w:p w:rsidR="00045AF3" w:rsidRPr="00EF2D33" w:rsidRDefault="004B215A" w:rsidP="00045AF3">
            <w:pPr>
              <w:spacing w:line="220" w:lineRule="exact"/>
              <w:jc w:val="center"/>
              <w:rPr>
                <w:sz w:val="22"/>
                <w:szCs w:val="22"/>
              </w:rPr>
            </w:pPr>
            <w:r w:rsidRPr="00EF2D33">
              <w:rPr>
                <w:color w:val="000000"/>
                <w:sz w:val="22"/>
                <w:szCs w:val="22"/>
              </w:rPr>
              <w:t>‒</w:t>
            </w:r>
          </w:p>
        </w:tc>
      </w:tr>
      <w:tr w:rsidR="00045AF3" w:rsidRPr="00EF2D33" w:rsidTr="00045AF3">
        <w:trPr>
          <w:trHeight w:val="87"/>
        </w:trPr>
        <w:tc>
          <w:tcPr>
            <w:tcW w:w="4160" w:type="dxa"/>
            <w:tcBorders>
              <w:top w:val="nil"/>
              <w:left w:val="nil"/>
              <w:right w:val="nil"/>
            </w:tcBorders>
          </w:tcPr>
          <w:p w:rsidR="00045AF3" w:rsidRPr="00EF2D33" w:rsidRDefault="00045AF3" w:rsidP="00045AF3">
            <w:pPr>
              <w:spacing w:line="220" w:lineRule="exact"/>
              <w:ind w:left="227"/>
              <w:rPr>
                <w:sz w:val="22"/>
                <w:szCs w:val="22"/>
              </w:rPr>
            </w:pPr>
            <w:r w:rsidRPr="00EF2D33">
              <w:rPr>
                <w:sz w:val="22"/>
                <w:szCs w:val="22"/>
              </w:rPr>
              <w:t>діяльність із працевлаштування</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78</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к</w:t>
            </w:r>
          </w:p>
        </w:tc>
        <w:tc>
          <w:tcPr>
            <w:tcW w:w="1138" w:type="dxa"/>
            <w:tcBorders>
              <w:top w:val="nil"/>
              <w:left w:val="nil"/>
              <w:right w:val="nil"/>
            </w:tcBorders>
            <w:vAlign w:val="bottom"/>
          </w:tcPr>
          <w:p w:rsidR="00045AF3" w:rsidRPr="00EF2D33" w:rsidRDefault="00045AF3" w:rsidP="00045AF3">
            <w:pPr>
              <w:spacing w:line="220" w:lineRule="exact"/>
              <w:jc w:val="right"/>
              <w:rPr>
                <w:sz w:val="22"/>
                <w:szCs w:val="22"/>
                <w:lang w:val="ru-RU"/>
              </w:rPr>
            </w:pPr>
            <w:r w:rsidRPr="00EF2D33">
              <w:rPr>
                <w:color w:val="000000"/>
                <w:sz w:val="22"/>
                <w:szCs w:val="22"/>
              </w:rPr>
              <w:t>к</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w:t>
            </w:r>
          </w:p>
        </w:tc>
      </w:tr>
      <w:tr w:rsidR="00045AF3" w:rsidRPr="00EF2D33" w:rsidTr="00045AF3">
        <w:trPr>
          <w:trHeight w:val="255"/>
        </w:trPr>
        <w:tc>
          <w:tcPr>
            <w:tcW w:w="4160" w:type="dxa"/>
            <w:tcBorders>
              <w:top w:val="nil"/>
              <w:left w:val="nil"/>
              <w:right w:val="nil"/>
            </w:tcBorders>
            <w:vAlign w:val="bottom"/>
          </w:tcPr>
          <w:p w:rsidR="00045AF3" w:rsidRPr="00EF2D33" w:rsidRDefault="00045AF3" w:rsidP="00045AF3">
            <w:pPr>
              <w:spacing w:line="220" w:lineRule="exact"/>
              <w:ind w:left="346" w:hanging="6"/>
              <w:rPr>
                <w:sz w:val="22"/>
                <w:szCs w:val="22"/>
              </w:rPr>
            </w:pPr>
            <w:r w:rsidRPr="00EF2D33">
              <w:rPr>
                <w:sz w:val="22"/>
                <w:szCs w:val="22"/>
              </w:rPr>
              <w:t>діяльність агентств працевлаштування</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lang w:eastAsia="uk-UA"/>
              </w:rPr>
            </w:pPr>
            <w:r w:rsidRPr="00EF2D33">
              <w:rPr>
                <w:color w:val="000000"/>
                <w:sz w:val="22"/>
                <w:szCs w:val="22"/>
              </w:rPr>
              <w:t>78.1</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0,9</w:t>
            </w:r>
          </w:p>
        </w:tc>
        <w:tc>
          <w:tcPr>
            <w:tcW w:w="1138" w:type="dxa"/>
            <w:tcBorders>
              <w:top w:val="nil"/>
              <w:left w:val="nil"/>
              <w:right w:val="nil"/>
            </w:tcBorders>
            <w:vAlign w:val="bottom"/>
          </w:tcPr>
          <w:p w:rsidR="00045AF3" w:rsidRPr="00EF2D33" w:rsidRDefault="009802ED" w:rsidP="00045AF3">
            <w:pPr>
              <w:spacing w:line="220" w:lineRule="exact"/>
              <w:jc w:val="right"/>
              <w:rPr>
                <w:sz w:val="22"/>
                <w:szCs w:val="22"/>
                <w:lang w:val="ru-RU"/>
              </w:rPr>
            </w:pPr>
            <w:r w:rsidRPr="00EF2D33">
              <w:rPr>
                <w:color w:val="000000"/>
                <w:sz w:val="22"/>
                <w:szCs w:val="22"/>
              </w:rPr>
              <w:t>6,0</w:t>
            </w:r>
          </w:p>
        </w:tc>
        <w:tc>
          <w:tcPr>
            <w:tcW w:w="1154" w:type="dxa"/>
            <w:tcBorders>
              <w:top w:val="nil"/>
              <w:left w:val="nil"/>
              <w:right w:val="nil"/>
            </w:tcBorders>
            <w:vAlign w:val="bottom"/>
          </w:tcPr>
          <w:p w:rsidR="00045AF3" w:rsidRPr="00EF2D33" w:rsidRDefault="009802ED" w:rsidP="00045AF3">
            <w:pPr>
              <w:spacing w:line="220" w:lineRule="exact"/>
              <w:jc w:val="center"/>
              <w:rPr>
                <w:sz w:val="22"/>
                <w:szCs w:val="22"/>
              </w:rPr>
            </w:pPr>
            <w:r w:rsidRPr="00EF2D33">
              <w:rPr>
                <w:color w:val="000000"/>
                <w:sz w:val="22"/>
                <w:szCs w:val="22"/>
              </w:rPr>
              <w:t>Б</w:t>
            </w:r>
          </w:p>
        </w:tc>
      </w:tr>
      <w:tr w:rsidR="00045AF3" w:rsidRPr="00EF2D33" w:rsidTr="00045AF3">
        <w:trPr>
          <w:trHeight w:val="255"/>
        </w:trPr>
        <w:tc>
          <w:tcPr>
            <w:tcW w:w="4160" w:type="dxa"/>
            <w:tcBorders>
              <w:top w:val="nil"/>
              <w:left w:val="nil"/>
              <w:right w:val="nil"/>
            </w:tcBorders>
            <w:vAlign w:val="bottom"/>
          </w:tcPr>
          <w:p w:rsidR="00045AF3" w:rsidRPr="00EF2D33" w:rsidRDefault="00045AF3" w:rsidP="00045AF3">
            <w:pPr>
              <w:spacing w:line="220" w:lineRule="exact"/>
              <w:ind w:left="346" w:hanging="6"/>
              <w:rPr>
                <w:sz w:val="22"/>
                <w:szCs w:val="22"/>
              </w:rPr>
            </w:pPr>
            <w:r w:rsidRPr="00EF2D33">
              <w:rPr>
                <w:sz w:val="22"/>
                <w:szCs w:val="22"/>
              </w:rPr>
              <w:t>діяльність агентств тимчасового працевлаштування</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78.2</w:t>
            </w:r>
          </w:p>
        </w:tc>
        <w:tc>
          <w:tcPr>
            <w:tcW w:w="1980" w:type="dxa"/>
            <w:tcBorders>
              <w:top w:val="nil"/>
              <w:left w:val="nil"/>
              <w:right w:val="nil"/>
            </w:tcBorders>
            <w:vAlign w:val="bottom"/>
          </w:tcPr>
          <w:p w:rsidR="00045AF3" w:rsidRPr="00EF2D33" w:rsidRDefault="004B215A" w:rsidP="00045AF3">
            <w:pPr>
              <w:spacing w:line="220" w:lineRule="exact"/>
              <w:jc w:val="right"/>
              <w:rPr>
                <w:color w:val="000000"/>
                <w:sz w:val="22"/>
                <w:szCs w:val="22"/>
              </w:rPr>
            </w:pPr>
            <w:r w:rsidRPr="00EF2D33">
              <w:rPr>
                <w:color w:val="000000"/>
                <w:sz w:val="22"/>
                <w:szCs w:val="22"/>
              </w:rPr>
              <w:t>0,2</w:t>
            </w:r>
          </w:p>
        </w:tc>
        <w:tc>
          <w:tcPr>
            <w:tcW w:w="1138" w:type="dxa"/>
            <w:tcBorders>
              <w:top w:val="nil"/>
              <w:left w:val="nil"/>
              <w:right w:val="nil"/>
            </w:tcBorders>
            <w:vAlign w:val="bottom"/>
          </w:tcPr>
          <w:p w:rsidR="00045AF3" w:rsidRPr="00EF2D33" w:rsidRDefault="004B215A" w:rsidP="00045AF3">
            <w:pPr>
              <w:spacing w:line="220" w:lineRule="exact"/>
              <w:jc w:val="right"/>
              <w:rPr>
                <w:sz w:val="22"/>
                <w:szCs w:val="22"/>
              </w:rPr>
            </w:pPr>
            <w:r w:rsidRPr="00EF2D33">
              <w:rPr>
                <w:color w:val="000000"/>
                <w:sz w:val="22"/>
                <w:szCs w:val="22"/>
              </w:rPr>
              <w:t>10,0</w:t>
            </w:r>
          </w:p>
        </w:tc>
        <w:tc>
          <w:tcPr>
            <w:tcW w:w="1154" w:type="dxa"/>
            <w:tcBorders>
              <w:top w:val="nil"/>
              <w:left w:val="nil"/>
              <w:right w:val="nil"/>
            </w:tcBorders>
            <w:vAlign w:val="bottom"/>
          </w:tcPr>
          <w:p w:rsidR="00045AF3" w:rsidRPr="00EF2D33" w:rsidRDefault="004B215A" w:rsidP="00045AF3">
            <w:pPr>
              <w:spacing w:line="220" w:lineRule="exact"/>
              <w:jc w:val="center"/>
              <w:rPr>
                <w:sz w:val="22"/>
                <w:szCs w:val="22"/>
              </w:rPr>
            </w:pPr>
            <w:r w:rsidRPr="00EF2D33">
              <w:rPr>
                <w:color w:val="000000"/>
                <w:sz w:val="22"/>
                <w:szCs w:val="22"/>
              </w:rPr>
              <w:t>Б</w:t>
            </w:r>
          </w:p>
        </w:tc>
      </w:tr>
      <w:tr w:rsidR="00045AF3" w:rsidRPr="00EF2D33" w:rsidTr="00045AF3">
        <w:trPr>
          <w:trHeight w:val="255"/>
        </w:trPr>
        <w:tc>
          <w:tcPr>
            <w:tcW w:w="4160" w:type="dxa"/>
            <w:tcBorders>
              <w:top w:val="nil"/>
              <w:left w:val="nil"/>
              <w:right w:val="nil"/>
            </w:tcBorders>
            <w:vAlign w:val="bottom"/>
          </w:tcPr>
          <w:p w:rsidR="00045AF3" w:rsidRPr="00EF2D33" w:rsidRDefault="00045AF3" w:rsidP="00045AF3">
            <w:pPr>
              <w:spacing w:line="220" w:lineRule="exact"/>
              <w:ind w:left="346" w:hanging="6"/>
              <w:rPr>
                <w:sz w:val="22"/>
                <w:szCs w:val="22"/>
              </w:rPr>
            </w:pPr>
            <w:r w:rsidRPr="00EF2D33">
              <w:rPr>
                <w:sz w:val="22"/>
                <w:szCs w:val="22"/>
              </w:rPr>
              <w:t>інша діяльність із забезпечення  трудовими ресурсами</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78.3</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1,0</w:t>
            </w:r>
          </w:p>
        </w:tc>
        <w:tc>
          <w:tcPr>
            <w:tcW w:w="1138" w:type="dxa"/>
            <w:tcBorders>
              <w:top w:val="nil"/>
              <w:left w:val="nil"/>
              <w:right w:val="nil"/>
            </w:tcBorders>
            <w:vAlign w:val="bottom"/>
          </w:tcPr>
          <w:p w:rsidR="00045AF3" w:rsidRPr="00EF2D33" w:rsidRDefault="009802ED" w:rsidP="009802ED">
            <w:pPr>
              <w:spacing w:line="220" w:lineRule="exact"/>
              <w:jc w:val="right"/>
              <w:rPr>
                <w:sz w:val="22"/>
                <w:szCs w:val="22"/>
              </w:rPr>
            </w:pPr>
            <w:r w:rsidRPr="00EF2D33">
              <w:rPr>
                <w:color w:val="000000"/>
                <w:sz w:val="22"/>
                <w:szCs w:val="22"/>
              </w:rPr>
              <w:t>4,6</w:t>
            </w:r>
          </w:p>
        </w:tc>
        <w:tc>
          <w:tcPr>
            <w:tcW w:w="1154" w:type="dxa"/>
            <w:tcBorders>
              <w:top w:val="nil"/>
              <w:left w:val="nil"/>
              <w:right w:val="nil"/>
            </w:tcBorders>
            <w:vAlign w:val="bottom"/>
          </w:tcPr>
          <w:p w:rsidR="00045AF3" w:rsidRPr="00EF2D33" w:rsidRDefault="00BC4D2F" w:rsidP="00045AF3">
            <w:pPr>
              <w:spacing w:line="220" w:lineRule="exact"/>
              <w:jc w:val="center"/>
              <w:rPr>
                <w:sz w:val="22"/>
                <w:szCs w:val="22"/>
              </w:rPr>
            </w:pPr>
            <w:r w:rsidRPr="00EF2D33">
              <w:rPr>
                <w:color w:val="000000"/>
                <w:sz w:val="22"/>
                <w:szCs w:val="22"/>
              </w:rPr>
              <w:t>А</w:t>
            </w:r>
          </w:p>
        </w:tc>
      </w:tr>
      <w:tr w:rsidR="00045AF3" w:rsidRPr="00EF2D33" w:rsidTr="00045AF3">
        <w:trPr>
          <w:trHeight w:val="255"/>
        </w:trPr>
        <w:tc>
          <w:tcPr>
            <w:tcW w:w="4160" w:type="dxa"/>
            <w:tcBorders>
              <w:top w:val="nil"/>
              <w:left w:val="nil"/>
              <w:right w:val="nil"/>
            </w:tcBorders>
          </w:tcPr>
          <w:p w:rsidR="00045AF3" w:rsidRPr="00EF2D33" w:rsidRDefault="00045AF3" w:rsidP="00045AF3">
            <w:pPr>
              <w:spacing w:line="220" w:lineRule="exact"/>
              <w:ind w:left="227"/>
              <w:rPr>
                <w:sz w:val="22"/>
                <w:szCs w:val="22"/>
              </w:rPr>
            </w:pPr>
            <w:r w:rsidRPr="00EF2D33">
              <w:rPr>
                <w:sz w:val="22"/>
                <w:szCs w:val="22"/>
              </w:rPr>
              <w:t>діяльність туристичних агентств, туристичних операторів, надання  інших послуг із  бронювання та пов'язана  з цим діяльність</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79</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к</w:t>
            </w:r>
          </w:p>
        </w:tc>
        <w:tc>
          <w:tcPr>
            <w:tcW w:w="1138" w:type="dxa"/>
            <w:tcBorders>
              <w:top w:val="nil"/>
              <w:left w:val="nil"/>
              <w:right w:val="nil"/>
            </w:tcBorders>
            <w:vAlign w:val="bottom"/>
          </w:tcPr>
          <w:p w:rsidR="00045AF3" w:rsidRPr="00EF2D33" w:rsidRDefault="00045AF3" w:rsidP="00045AF3">
            <w:pPr>
              <w:spacing w:line="220" w:lineRule="exact"/>
              <w:jc w:val="right"/>
              <w:rPr>
                <w:sz w:val="22"/>
                <w:szCs w:val="22"/>
                <w:lang w:val="ru-RU"/>
              </w:rPr>
            </w:pPr>
            <w:r w:rsidRPr="00EF2D33">
              <w:rPr>
                <w:color w:val="000000"/>
                <w:sz w:val="22"/>
                <w:szCs w:val="22"/>
              </w:rPr>
              <w:t>к</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w:t>
            </w:r>
          </w:p>
        </w:tc>
      </w:tr>
      <w:tr w:rsidR="00045AF3" w:rsidRPr="00EF2D33" w:rsidTr="00045AF3">
        <w:trPr>
          <w:trHeight w:val="255"/>
        </w:trPr>
        <w:tc>
          <w:tcPr>
            <w:tcW w:w="4160" w:type="dxa"/>
            <w:tcBorders>
              <w:top w:val="nil"/>
              <w:left w:val="nil"/>
              <w:right w:val="nil"/>
            </w:tcBorders>
            <w:vAlign w:val="bottom"/>
          </w:tcPr>
          <w:p w:rsidR="00045AF3" w:rsidRPr="00EF2D33" w:rsidRDefault="00045AF3" w:rsidP="00045AF3">
            <w:pPr>
              <w:spacing w:line="220" w:lineRule="exact"/>
              <w:ind w:left="346" w:hanging="6"/>
              <w:rPr>
                <w:sz w:val="22"/>
                <w:szCs w:val="22"/>
              </w:rPr>
            </w:pPr>
            <w:r w:rsidRPr="00EF2D33">
              <w:rPr>
                <w:sz w:val="22"/>
                <w:szCs w:val="22"/>
              </w:rPr>
              <w:t>діяльність туристичних агентств і туристичних операторів</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lang w:eastAsia="uk-UA"/>
              </w:rPr>
            </w:pPr>
            <w:r w:rsidRPr="00EF2D33">
              <w:rPr>
                <w:color w:val="000000"/>
                <w:sz w:val="22"/>
                <w:szCs w:val="22"/>
              </w:rPr>
              <w:t>79.1</w:t>
            </w:r>
          </w:p>
        </w:tc>
        <w:tc>
          <w:tcPr>
            <w:tcW w:w="1980" w:type="dxa"/>
            <w:tcBorders>
              <w:top w:val="nil"/>
              <w:left w:val="nil"/>
              <w:right w:val="nil"/>
            </w:tcBorders>
            <w:vAlign w:val="bottom"/>
          </w:tcPr>
          <w:p w:rsidR="00045AF3" w:rsidRPr="00EF2D33" w:rsidRDefault="009802ED" w:rsidP="00045AF3">
            <w:pPr>
              <w:spacing w:line="220" w:lineRule="exact"/>
              <w:jc w:val="right"/>
              <w:rPr>
                <w:color w:val="000000"/>
                <w:sz w:val="22"/>
                <w:szCs w:val="22"/>
              </w:rPr>
            </w:pPr>
            <w:r w:rsidRPr="00EF2D33">
              <w:rPr>
                <w:color w:val="000000"/>
                <w:sz w:val="22"/>
                <w:szCs w:val="22"/>
              </w:rPr>
              <w:t>2,0</w:t>
            </w:r>
          </w:p>
        </w:tc>
        <w:tc>
          <w:tcPr>
            <w:tcW w:w="1138" w:type="dxa"/>
            <w:tcBorders>
              <w:top w:val="nil"/>
              <w:left w:val="nil"/>
              <w:right w:val="nil"/>
            </w:tcBorders>
            <w:vAlign w:val="bottom"/>
          </w:tcPr>
          <w:p w:rsidR="00045AF3" w:rsidRPr="00EF2D33" w:rsidRDefault="009802ED" w:rsidP="00045AF3">
            <w:pPr>
              <w:spacing w:line="220" w:lineRule="exact"/>
              <w:jc w:val="right"/>
              <w:rPr>
                <w:sz w:val="22"/>
                <w:szCs w:val="22"/>
                <w:lang w:val="ru-RU"/>
              </w:rPr>
            </w:pPr>
            <w:r w:rsidRPr="00EF2D33">
              <w:rPr>
                <w:color w:val="000000"/>
                <w:sz w:val="22"/>
                <w:szCs w:val="22"/>
              </w:rPr>
              <w:t>2,2</w:t>
            </w:r>
          </w:p>
        </w:tc>
        <w:tc>
          <w:tcPr>
            <w:tcW w:w="1154" w:type="dxa"/>
            <w:tcBorders>
              <w:top w:val="nil"/>
              <w:left w:val="nil"/>
              <w:right w:val="nil"/>
            </w:tcBorders>
            <w:vAlign w:val="bottom"/>
          </w:tcPr>
          <w:p w:rsidR="00045AF3" w:rsidRPr="00EF2D33" w:rsidRDefault="00BC4D2F" w:rsidP="00BC4D2F">
            <w:pPr>
              <w:spacing w:line="220" w:lineRule="exact"/>
              <w:jc w:val="center"/>
              <w:rPr>
                <w:sz w:val="22"/>
                <w:szCs w:val="22"/>
              </w:rPr>
            </w:pPr>
            <w:r w:rsidRPr="00EF2D33">
              <w:rPr>
                <w:color w:val="000000"/>
                <w:sz w:val="22"/>
                <w:szCs w:val="22"/>
              </w:rPr>
              <w:t>А</w:t>
            </w:r>
          </w:p>
        </w:tc>
      </w:tr>
      <w:tr w:rsidR="00045AF3" w:rsidRPr="00EF2D33" w:rsidTr="00045AF3">
        <w:trPr>
          <w:trHeight w:val="255"/>
        </w:trPr>
        <w:tc>
          <w:tcPr>
            <w:tcW w:w="4160" w:type="dxa"/>
            <w:tcBorders>
              <w:top w:val="nil"/>
              <w:left w:val="nil"/>
              <w:right w:val="nil"/>
            </w:tcBorders>
            <w:vAlign w:val="bottom"/>
          </w:tcPr>
          <w:p w:rsidR="00045AF3" w:rsidRPr="00EF2D33" w:rsidRDefault="00045AF3" w:rsidP="00045AF3">
            <w:pPr>
              <w:spacing w:line="220" w:lineRule="exact"/>
              <w:ind w:left="346" w:hanging="6"/>
              <w:rPr>
                <w:sz w:val="22"/>
                <w:szCs w:val="22"/>
              </w:rPr>
            </w:pPr>
            <w:r w:rsidRPr="00EF2D33">
              <w:rPr>
                <w:sz w:val="22"/>
                <w:szCs w:val="22"/>
              </w:rPr>
              <w:t>надання інших послуг із бронювання та пов'язана з цим діяльність</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79.9</w:t>
            </w:r>
          </w:p>
        </w:tc>
        <w:tc>
          <w:tcPr>
            <w:tcW w:w="1980" w:type="dxa"/>
            <w:tcBorders>
              <w:top w:val="nil"/>
              <w:left w:val="nil"/>
              <w:right w:val="nil"/>
            </w:tcBorders>
            <w:vAlign w:val="bottom"/>
          </w:tcPr>
          <w:p w:rsidR="00045AF3" w:rsidRPr="00EF2D33" w:rsidRDefault="009802ED" w:rsidP="00045AF3">
            <w:pPr>
              <w:spacing w:line="220" w:lineRule="exact"/>
              <w:jc w:val="right"/>
              <w:rPr>
                <w:color w:val="000000"/>
                <w:sz w:val="22"/>
                <w:szCs w:val="22"/>
              </w:rPr>
            </w:pPr>
            <w:r w:rsidRPr="00EF2D33">
              <w:rPr>
                <w:color w:val="000000"/>
                <w:sz w:val="22"/>
                <w:szCs w:val="22"/>
              </w:rPr>
              <w:t>0,5</w:t>
            </w:r>
          </w:p>
        </w:tc>
        <w:tc>
          <w:tcPr>
            <w:tcW w:w="1138" w:type="dxa"/>
            <w:tcBorders>
              <w:top w:val="nil"/>
              <w:left w:val="nil"/>
              <w:right w:val="nil"/>
            </w:tcBorders>
            <w:vAlign w:val="bottom"/>
          </w:tcPr>
          <w:p w:rsidR="00045AF3" w:rsidRPr="00EF2D33" w:rsidRDefault="009802ED" w:rsidP="00045AF3">
            <w:pPr>
              <w:spacing w:line="220" w:lineRule="exact"/>
              <w:jc w:val="right"/>
              <w:rPr>
                <w:sz w:val="22"/>
                <w:szCs w:val="22"/>
                <w:lang w:val="ru-RU"/>
              </w:rPr>
            </w:pPr>
            <w:r w:rsidRPr="00EF2D33">
              <w:rPr>
                <w:color w:val="000000"/>
                <w:sz w:val="22"/>
                <w:szCs w:val="22"/>
              </w:rPr>
              <w:t>3,3</w:t>
            </w:r>
          </w:p>
        </w:tc>
        <w:tc>
          <w:tcPr>
            <w:tcW w:w="1154" w:type="dxa"/>
            <w:tcBorders>
              <w:top w:val="nil"/>
              <w:left w:val="nil"/>
              <w:right w:val="nil"/>
            </w:tcBorders>
            <w:vAlign w:val="bottom"/>
          </w:tcPr>
          <w:p w:rsidR="00045AF3" w:rsidRPr="00EF2D33" w:rsidRDefault="00BC4D2F" w:rsidP="00BC4D2F">
            <w:pPr>
              <w:spacing w:line="220" w:lineRule="exact"/>
              <w:jc w:val="center"/>
              <w:rPr>
                <w:sz w:val="22"/>
                <w:szCs w:val="22"/>
              </w:rPr>
            </w:pPr>
            <w:r w:rsidRPr="00EF2D33">
              <w:rPr>
                <w:color w:val="000000"/>
                <w:sz w:val="22"/>
                <w:szCs w:val="22"/>
              </w:rPr>
              <w:t>А</w:t>
            </w:r>
          </w:p>
        </w:tc>
      </w:tr>
      <w:tr w:rsidR="00045AF3" w:rsidRPr="00EF2D33" w:rsidTr="00045AF3">
        <w:trPr>
          <w:trHeight w:val="255"/>
        </w:trPr>
        <w:tc>
          <w:tcPr>
            <w:tcW w:w="4160" w:type="dxa"/>
            <w:tcBorders>
              <w:top w:val="nil"/>
              <w:left w:val="nil"/>
              <w:right w:val="nil"/>
            </w:tcBorders>
          </w:tcPr>
          <w:p w:rsidR="00045AF3" w:rsidRPr="00EF2D33" w:rsidRDefault="00045AF3" w:rsidP="00045AF3">
            <w:pPr>
              <w:spacing w:line="220" w:lineRule="exact"/>
              <w:ind w:left="227"/>
              <w:rPr>
                <w:sz w:val="22"/>
                <w:szCs w:val="22"/>
              </w:rPr>
            </w:pPr>
            <w:r w:rsidRPr="00EF2D33">
              <w:rPr>
                <w:sz w:val="22"/>
                <w:szCs w:val="22"/>
              </w:rPr>
              <w:t>діяльність охоронних служб та проведення розслідувань</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80</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10,2</w:t>
            </w:r>
          </w:p>
        </w:tc>
        <w:tc>
          <w:tcPr>
            <w:tcW w:w="1138" w:type="dxa"/>
            <w:tcBorders>
              <w:top w:val="nil"/>
              <w:left w:val="nil"/>
              <w:right w:val="nil"/>
            </w:tcBorders>
            <w:vAlign w:val="bottom"/>
          </w:tcPr>
          <w:p w:rsidR="00045AF3" w:rsidRPr="00EF2D33" w:rsidRDefault="009F460E" w:rsidP="00045AF3">
            <w:pPr>
              <w:spacing w:line="220" w:lineRule="exact"/>
              <w:jc w:val="right"/>
              <w:rPr>
                <w:sz w:val="22"/>
                <w:szCs w:val="22"/>
                <w:lang w:val="ru-RU"/>
              </w:rPr>
            </w:pPr>
            <w:r w:rsidRPr="00EF2D33">
              <w:rPr>
                <w:color w:val="000000"/>
                <w:sz w:val="22"/>
                <w:szCs w:val="22"/>
              </w:rPr>
              <w:t>0,5</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А</w:t>
            </w:r>
          </w:p>
        </w:tc>
      </w:tr>
      <w:tr w:rsidR="00045AF3" w:rsidRPr="00EF2D33" w:rsidTr="00045AF3">
        <w:trPr>
          <w:trHeight w:val="87"/>
        </w:trPr>
        <w:tc>
          <w:tcPr>
            <w:tcW w:w="4160" w:type="dxa"/>
            <w:tcBorders>
              <w:top w:val="nil"/>
              <w:left w:val="nil"/>
              <w:right w:val="nil"/>
            </w:tcBorders>
            <w:vAlign w:val="bottom"/>
          </w:tcPr>
          <w:p w:rsidR="00045AF3" w:rsidRPr="00EF2D33" w:rsidRDefault="00045AF3" w:rsidP="00045AF3">
            <w:pPr>
              <w:spacing w:line="220" w:lineRule="exact"/>
              <w:ind w:left="346" w:hanging="6"/>
              <w:rPr>
                <w:sz w:val="22"/>
                <w:szCs w:val="22"/>
              </w:rPr>
            </w:pPr>
            <w:r w:rsidRPr="00EF2D33">
              <w:rPr>
                <w:sz w:val="22"/>
                <w:szCs w:val="22"/>
              </w:rPr>
              <w:t>діяльність приватних охоронних служб</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lang w:eastAsia="uk-UA"/>
              </w:rPr>
            </w:pPr>
            <w:r w:rsidRPr="00EF2D33">
              <w:rPr>
                <w:color w:val="000000"/>
                <w:sz w:val="22"/>
                <w:szCs w:val="22"/>
              </w:rPr>
              <w:t>80.1</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9,0</w:t>
            </w:r>
          </w:p>
        </w:tc>
        <w:tc>
          <w:tcPr>
            <w:tcW w:w="1138" w:type="dxa"/>
            <w:tcBorders>
              <w:top w:val="nil"/>
              <w:left w:val="nil"/>
              <w:right w:val="nil"/>
            </w:tcBorders>
            <w:vAlign w:val="bottom"/>
          </w:tcPr>
          <w:p w:rsidR="00045AF3" w:rsidRPr="00EF2D33" w:rsidRDefault="009802ED" w:rsidP="00B54853">
            <w:pPr>
              <w:spacing w:line="220" w:lineRule="exact"/>
              <w:jc w:val="right"/>
              <w:rPr>
                <w:sz w:val="22"/>
                <w:szCs w:val="22"/>
                <w:lang w:val="ru-RU"/>
              </w:rPr>
            </w:pPr>
            <w:r w:rsidRPr="00EF2D33">
              <w:rPr>
                <w:color w:val="000000"/>
                <w:sz w:val="22"/>
                <w:szCs w:val="22"/>
              </w:rPr>
              <w:t>0,</w:t>
            </w:r>
            <w:r w:rsidR="00B54853" w:rsidRPr="00EF2D33">
              <w:rPr>
                <w:color w:val="000000"/>
                <w:sz w:val="22"/>
                <w:szCs w:val="22"/>
              </w:rPr>
              <w:t>6</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А</w:t>
            </w:r>
          </w:p>
        </w:tc>
      </w:tr>
      <w:tr w:rsidR="00045AF3" w:rsidRPr="00EF2D33" w:rsidTr="00045AF3">
        <w:trPr>
          <w:trHeight w:val="87"/>
        </w:trPr>
        <w:tc>
          <w:tcPr>
            <w:tcW w:w="4160" w:type="dxa"/>
            <w:tcBorders>
              <w:top w:val="nil"/>
              <w:left w:val="nil"/>
              <w:right w:val="nil"/>
            </w:tcBorders>
            <w:vAlign w:val="bottom"/>
          </w:tcPr>
          <w:p w:rsidR="00045AF3" w:rsidRPr="00EF2D33" w:rsidRDefault="00045AF3" w:rsidP="00045AF3">
            <w:pPr>
              <w:spacing w:line="220" w:lineRule="exact"/>
              <w:ind w:left="346" w:hanging="6"/>
              <w:rPr>
                <w:sz w:val="22"/>
                <w:szCs w:val="22"/>
              </w:rPr>
            </w:pPr>
            <w:r w:rsidRPr="00EF2D33">
              <w:rPr>
                <w:sz w:val="22"/>
                <w:szCs w:val="22"/>
              </w:rPr>
              <w:t>обслуговування систем безпеки</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80.2</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1,1</w:t>
            </w:r>
          </w:p>
        </w:tc>
        <w:tc>
          <w:tcPr>
            <w:tcW w:w="1138" w:type="dxa"/>
            <w:tcBorders>
              <w:top w:val="nil"/>
              <w:left w:val="nil"/>
              <w:right w:val="nil"/>
            </w:tcBorders>
            <w:vAlign w:val="bottom"/>
          </w:tcPr>
          <w:p w:rsidR="00045AF3" w:rsidRPr="00EF2D33" w:rsidRDefault="009802ED" w:rsidP="00045AF3">
            <w:pPr>
              <w:spacing w:line="220" w:lineRule="exact"/>
              <w:jc w:val="right"/>
              <w:rPr>
                <w:sz w:val="22"/>
                <w:szCs w:val="22"/>
              </w:rPr>
            </w:pPr>
            <w:r w:rsidRPr="00EF2D33">
              <w:rPr>
                <w:color w:val="000000"/>
                <w:sz w:val="22"/>
                <w:szCs w:val="22"/>
              </w:rPr>
              <w:t>4,5</w:t>
            </w:r>
          </w:p>
        </w:tc>
        <w:tc>
          <w:tcPr>
            <w:tcW w:w="1154" w:type="dxa"/>
            <w:tcBorders>
              <w:top w:val="nil"/>
              <w:left w:val="nil"/>
              <w:right w:val="nil"/>
            </w:tcBorders>
            <w:vAlign w:val="bottom"/>
          </w:tcPr>
          <w:p w:rsidR="00045AF3" w:rsidRPr="00EF2D33" w:rsidRDefault="009802ED" w:rsidP="00045AF3">
            <w:pPr>
              <w:spacing w:line="220" w:lineRule="exact"/>
              <w:jc w:val="center"/>
              <w:rPr>
                <w:sz w:val="22"/>
                <w:szCs w:val="22"/>
              </w:rPr>
            </w:pPr>
            <w:r w:rsidRPr="00EF2D33">
              <w:rPr>
                <w:color w:val="000000"/>
                <w:sz w:val="22"/>
                <w:szCs w:val="22"/>
              </w:rPr>
              <w:t>А</w:t>
            </w:r>
          </w:p>
        </w:tc>
      </w:tr>
      <w:tr w:rsidR="00045AF3" w:rsidRPr="00EF2D33" w:rsidTr="00045AF3">
        <w:trPr>
          <w:trHeight w:val="87"/>
        </w:trPr>
        <w:tc>
          <w:tcPr>
            <w:tcW w:w="4160" w:type="dxa"/>
            <w:tcBorders>
              <w:top w:val="nil"/>
              <w:left w:val="nil"/>
              <w:right w:val="nil"/>
            </w:tcBorders>
            <w:vAlign w:val="bottom"/>
          </w:tcPr>
          <w:p w:rsidR="00045AF3" w:rsidRPr="00EF2D33" w:rsidRDefault="00045AF3" w:rsidP="00045AF3">
            <w:pPr>
              <w:spacing w:line="220" w:lineRule="exact"/>
              <w:ind w:left="346" w:hanging="6"/>
              <w:rPr>
                <w:sz w:val="22"/>
                <w:szCs w:val="22"/>
              </w:rPr>
            </w:pPr>
            <w:r w:rsidRPr="00EF2D33">
              <w:rPr>
                <w:sz w:val="22"/>
                <w:szCs w:val="22"/>
              </w:rPr>
              <w:t>проведення розслідувань</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80.3</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0,1</w:t>
            </w:r>
          </w:p>
        </w:tc>
        <w:tc>
          <w:tcPr>
            <w:tcW w:w="1138" w:type="dxa"/>
            <w:tcBorders>
              <w:top w:val="nil"/>
              <w:left w:val="nil"/>
              <w:right w:val="nil"/>
            </w:tcBorders>
            <w:vAlign w:val="bottom"/>
          </w:tcPr>
          <w:p w:rsidR="00045AF3" w:rsidRPr="00EF2D33" w:rsidRDefault="009802ED" w:rsidP="00045AF3">
            <w:pPr>
              <w:spacing w:line="220" w:lineRule="exact"/>
              <w:jc w:val="right"/>
              <w:rPr>
                <w:sz w:val="22"/>
                <w:szCs w:val="22"/>
              </w:rPr>
            </w:pPr>
            <w:r w:rsidRPr="00EF2D33">
              <w:rPr>
                <w:color w:val="000000"/>
                <w:sz w:val="22"/>
                <w:szCs w:val="22"/>
              </w:rPr>
              <w:t>9,2</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Б</w:t>
            </w:r>
          </w:p>
        </w:tc>
      </w:tr>
      <w:tr w:rsidR="00045AF3" w:rsidRPr="00EF2D33" w:rsidTr="00045AF3">
        <w:trPr>
          <w:trHeight w:val="87"/>
        </w:trPr>
        <w:tc>
          <w:tcPr>
            <w:tcW w:w="4160" w:type="dxa"/>
            <w:tcBorders>
              <w:top w:val="nil"/>
              <w:left w:val="nil"/>
              <w:right w:val="nil"/>
            </w:tcBorders>
          </w:tcPr>
          <w:p w:rsidR="00045AF3" w:rsidRPr="00EF2D33" w:rsidRDefault="00045AF3" w:rsidP="00045AF3">
            <w:pPr>
              <w:spacing w:line="220" w:lineRule="exact"/>
              <w:ind w:left="227"/>
              <w:rPr>
                <w:sz w:val="22"/>
                <w:szCs w:val="22"/>
              </w:rPr>
            </w:pPr>
            <w:r w:rsidRPr="00EF2D33">
              <w:rPr>
                <w:sz w:val="22"/>
                <w:szCs w:val="22"/>
              </w:rPr>
              <w:t>обслуговування будинків і територій</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81</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9,8</w:t>
            </w:r>
          </w:p>
        </w:tc>
        <w:tc>
          <w:tcPr>
            <w:tcW w:w="1138" w:type="dxa"/>
            <w:tcBorders>
              <w:top w:val="nil"/>
              <w:left w:val="nil"/>
              <w:right w:val="nil"/>
            </w:tcBorders>
            <w:vAlign w:val="bottom"/>
          </w:tcPr>
          <w:p w:rsidR="00045AF3" w:rsidRPr="00EF2D33" w:rsidRDefault="009F460E" w:rsidP="00045AF3">
            <w:pPr>
              <w:spacing w:line="220" w:lineRule="exact"/>
              <w:jc w:val="right"/>
              <w:rPr>
                <w:sz w:val="22"/>
                <w:szCs w:val="22"/>
                <w:lang w:val="ru-RU"/>
              </w:rPr>
            </w:pPr>
            <w:r w:rsidRPr="00EF2D33">
              <w:rPr>
                <w:color w:val="000000"/>
                <w:sz w:val="22"/>
                <w:szCs w:val="22"/>
              </w:rPr>
              <w:t>1,9</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А</w:t>
            </w:r>
          </w:p>
        </w:tc>
      </w:tr>
      <w:tr w:rsidR="00045AF3" w:rsidRPr="00EF2D33" w:rsidTr="00045AF3">
        <w:trPr>
          <w:trHeight w:val="87"/>
        </w:trPr>
        <w:tc>
          <w:tcPr>
            <w:tcW w:w="4160" w:type="dxa"/>
            <w:tcBorders>
              <w:top w:val="nil"/>
              <w:left w:val="nil"/>
              <w:right w:val="nil"/>
            </w:tcBorders>
            <w:vAlign w:val="bottom"/>
          </w:tcPr>
          <w:p w:rsidR="00045AF3" w:rsidRPr="00EF2D33" w:rsidRDefault="00045AF3" w:rsidP="00045AF3">
            <w:pPr>
              <w:spacing w:line="220" w:lineRule="exact"/>
              <w:ind w:left="346" w:hanging="6"/>
              <w:rPr>
                <w:sz w:val="22"/>
                <w:szCs w:val="22"/>
              </w:rPr>
            </w:pPr>
            <w:r w:rsidRPr="00EF2D33">
              <w:rPr>
                <w:sz w:val="22"/>
                <w:szCs w:val="22"/>
              </w:rPr>
              <w:t>комплексне обслуговування об'єктів</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lang w:eastAsia="uk-UA"/>
              </w:rPr>
            </w:pPr>
            <w:r w:rsidRPr="00EF2D33">
              <w:rPr>
                <w:color w:val="000000"/>
                <w:sz w:val="22"/>
                <w:szCs w:val="22"/>
              </w:rPr>
              <w:t>81.1</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5,7</w:t>
            </w:r>
          </w:p>
        </w:tc>
        <w:tc>
          <w:tcPr>
            <w:tcW w:w="1138" w:type="dxa"/>
            <w:tcBorders>
              <w:top w:val="nil"/>
              <w:left w:val="nil"/>
              <w:right w:val="nil"/>
            </w:tcBorders>
            <w:vAlign w:val="bottom"/>
          </w:tcPr>
          <w:p w:rsidR="00045AF3" w:rsidRPr="00EF2D33" w:rsidRDefault="009802ED" w:rsidP="00045AF3">
            <w:pPr>
              <w:spacing w:line="220" w:lineRule="exact"/>
              <w:jc w:val="right"/>
              <w:rPr>
                <w:sz w:val="22"/>
                <w:szCs w:val="22"/>
                <w:lang w:val="ru-RU"/>
              </w:rPr>
            </w:pPr>
            <w:r w:rsidRPr="00EF2D33">
              <w:rPr>
                <w:color w:val="000000"/>
                <w:sz w:val="22"/>
                <w:szCs w:val="22"/>
              </w:rPr>
              <w:t>3,5</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А</w:t>
            </w:r>
          </w:p>
        </w:tc>
      </w:tr>
      <w:tr w:rsidR="00045AF3" w:rsidRPr="00EF2D33" w:rsidTr="00045AF3">
        <w:trPr>
          <w:trHeight w:val="87"/>
        </w:trPr>
        <w:tc>
          <w:tcPr>
            <w:tcW w:w="4160" w:type="dxa"/>
            <w:tcBorders>
              <w:top w:val="nil"/>
              <w:left w:val="nil"/>
              <w:right w:val="nil"/>
            </w:tcBorders>
            <w:vAlign w:val="bottom"/>
          </w:tcPr>
          <w:p w:rsidR="00045AF3" w:rsidRPr="00EF2D33" w:rsidRDefault="00045AF3" w:rsidP="00045AF3">
            <w:pPr>
              <w:spacing w:line="220" w:lineRule="exact"/>
              <w:ind w:left="346" w:hanging="6"/>
              <w:rPr>
                <w:sz w:val="22"/>
                <w:szCs w:val="22"/>
              </w:rPr>
            </w:pPr>
            <w:r w:rsidRPr="00EF2D33">
              <w:rPr>
                <w:sz w:val="22"/>
                <w:szCs w:val="22"/>
              </w:rPr>
              <w:t>діяльність із прибирання</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81.2</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3,5</w:t>
            </w:r>
          </w:p>
        </w:tc>
        <w:tc>
          <w:tcPr>
            <w:tcW w:w="1138" w:type="dxa"/>
            <w:tcBorders>
              <w:top w:val="nil"/>
              <w:left w:val="nil"/>
              <w:right w:val="nil"/>
            </w:tcBorders>
            <w:vAlign w:val="bottom"/>
          </w:tcPr>
          <w:p w:rsidR="00045AF3" w:rsidRPr="00EF2D33" w:rsidRDefault="009802ED" w:rsidP="00045AF3">
            <w:pPr>
              <w:spacing w:line="220" w:lineRule="exact"/>
              <w:jc w:val="right"/>
              <w:rPr>
                <w:sz w:val="22"/>
                <w:szCs w:val="22"/>
                <w:lang w:val="ru-RU"/>
              </w:rPr>
            </w:pPr>
            <w:r w:rsidRPr="00EF2D33">
              <w:rPr>
                <w:color w:val="000000"/>
                <w:sz w:val="22"/>
                <w:szCs w:val="22"/>
              </w:rPr>
              <w:t>5,1</w:t>
            </w:r>
          </w:p>
        </w:tc>
        <w:tc>
          <w:tcPr>
            <w:tcW w:w="1154" w:type="dxa"/>
            <w:tcBorders>
              <w:top w:val="nil"/>
              <w:left w:val="nil"/>
              <w:right w:val="nil"/>
            </w:tcBorders>
            <w:vAlign w:val="bottom"/>
          </w:tcPr>
          <w:p w:rsidR="00045AF3" w:rsidRPr="00EF2D33" w:rsidRDefault="009802ED" w:rsidP="00045AF3">
            <w:pPr>
              <w:spacing w:line="220" w:lineRule="exact"/>
              <w:jc w:val="center"/>
              <w:rPr>
                <w:sz w:val="22"/>
                <w:szCs w:val="22"/>
              </w:rPr>
            </w:pPr>
            <w:r w:rsidRPr="00EF2D33">
              <w:rPr>
                <w:color w:val="000000"/>
                <w:sz w:val="22"/>
                <w:szCs w:val="22"/>
              </w:rPr>
              <w:t>Б</w:t>
            </w:r>
          </w:p>
        </w:tc>
      </w:tr>
      <w:tr w:rsidR="00045AF3" w:rsidRPr="00EF2D33" w:rsidTr="00045AF3">
        <w:trPr>
          <w:trHeight w:val="87"/>
        </w:trPr>
        <w:tc>
          <w:tcPr>
            <w:tcW w:w="4160" w:type="dxa"/>
            <w:tcBorders>
              <w:top w:val="nil"/>
              <w:left w:val="nil"/>
              <w:right w:val="nil"/>
            </w:tcBorders>
            <w:vAlign w:val="bottom"/>
          </w:tcPr>
          <w:p w:rsidR="00045AF3" w:rsidRPr="00EF2D33" w:rsidRDefault="00045AF3" w:rsidP="00045AF3">
            <w:pPr>
              <w:spacing w:line="220" w:lineRule="exact"/>
              <w:ind w:left="346" w:hanging="6"/>
              <w:rPr>
                <w:sz w:val="22"/>
                <w:szCs w:val="22"/>
              </w:rPr>
            </w:pPr>
            <w:r w:rsidRPr="00EF2D33">
              <w:rPr>
                <w:sz w:val="22"/>
                <w:szCs w:val="22"/>
              </w:rPr>
              <w:t>надання ландшафтних послуг</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81.3</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0,6</w:t>
            </w:r>
          </w:p>
        </w:tc>
        <w:tc>
          <w:tcPr>
            <w:tcW w:w="1138" w:type="dxa"/>
            <w:tcBorders>
              <w:top w:val="nil"/>
              <w:left w:val="nil"/>
              <w:right w:val="nil"/>
            </w:tcBorders>
            <w:vAlign w:val="bottom"/>
          </w:tcPr>
          <w:p w:rsidR="00045AF3" w:rsidRPr="00EF2D33" w:rsidRDefault="009802ED" w:rsidP="00045AF3">
            <w:pPr>
              <w:spacing w:line="220" w:lineRule="exact"/>
              <w:jc w:val="right"/>
              <w:rPr>
                <w:sz w:val="22"/>
                <w:szCs w:val="22"/>
              </w:rPr>
            </w:pPr>
            <w:r w:rsidRPr="00EF2D33">
              <w:rPr>
                <w:color w:val="000000"/>
                <w:sz w:val="22"/>
                <w:szCs w:val="22"/>
              </w:rPr>
              <w:t>5,9</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Б</w:t>
            </w:r>
          </w:p>
        </w:tc>
      </w:tr>
      <w:tr w:rsidR="00045AF3" w:rsidRPr="00EF2D33" w:rsidTr="00045AF3">
        <w:trPr>
          <w:trHeight w:val="87"/>
        </w:trPr>
        <w:tc>
          <w:tcPr>
            <w:tcW w:w="4160" w:type="dxa"/>
            <w:tcBorders>
              <w:top w:val="nil"/>
              <w:left w:val="nil"/>
              <w:right w:val="nil"/>
            </w:tcBorders>
          </w:tcPr>
          <w:p w:rsidR="00045AF3" w:rsidRPr="00EF2D33" w:rsidRDefault="00045AF3" w:rsidP="00045AF3">
            <w:pPr>
              <w:spacing w:line="220" w:lineRule="exact"/>
              <w:ind w:left="227"/>
              <w:rPr>
                <w:sz w:val="22"/>
                <w:szCs w:val="22"/>
              </w:rPr>
            </w:pPr>
            <w:r w:rsidRPr="00EF2D33">
              <w:rPr>
                <w:sz w:val="22"/>
                <w:szCs w:val="22"/>
              </w:rPr>
              <w:t>адміністративна та  допоміжна офісна діяльність, інші допоміжні комерційні послуги</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82</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5,1</w:t>
            </w:r>
          </w:p>
        </w:tc>
        <w:tc>
          <w:tcPr>
            <w:tcW w:w="1138" w:type="dxa"/>
            <w:tcBorders>
              <w:top w:val="nil"/>
              <w:left w:val="nil"/>
              <w:right w:val="nil"/>
            </w:tcBorders>
            <w:vAlign w:val="bottom"/>
          </w:tcPr>
          <w:p w:rsidR="00045AF3" w:rsidRPr="00EF2D33" w:rsidRDefault="009F460E" w:rsidP="00045AF3">
            <w:pPr>
              <w:spacing w:line="220" w:lineRule="exact"/>
              <w:jc w:val="right"/>
              <w:rPr>
                <w:sz w:val="22"/>
                <w:szCs w:val="22"/>
                <w:lang w:val="ru-RU"/>
              </w:rPr>
            </w:pPr>
            <w:r w:rsidRPr="00EF2D33">
              <w:rPr>
                <w:color w:val="000000"/>
                <w:sz w:val="22"/>
                <w:szCs w:val="22"/>
              </w:rPr>
              <w:t>1,0</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А</w:t>
            </w:r>
          </w:p>
        </w:tc>
      </w:tr>
      <w:tr w:rsidR="00045AF3" w:rsidRPr="00EF2D33" w:rsidTr="00045AF3">
        <w:trPr>
          <w:trHeight w:val="87"/>
        </w:trPr>
        <w:tc>
          <w:tcPr>
            <w:tcW w:w="4160" w:type="dxa"/>
            <w:tcBorders>
              <w:top w:val="nil"/>
              <w:left w:val="nil"/>
              <w:right w:val="nil"/>
            </w:tcBorders>
            <w:vAlign w:val="bottom"/>
          </w:tcPr>
          <w:p w:rsidR="00045AF3" w:rsidRPr="00EF2D33" w:rsidRDefault="00045AF3" w:rsidP="00045AF3">
            <w:pPr>
              <w:spacing w:line="220" w:lineRule="exact"/>
              <w:ind w:left="346" w:hanging="6"/>
              <w:rPr>
                <w:sz w:val="22"/>
                <w:szCs w:val="22"/>
              </w:rPr>
            </w:pPr>
            <w:r w:rsidRPr="00EF2D33">
              <w:rPr>
                <w:sz w:val="22"/>
                <w:szCs w:val="22"/>
              </w:rPr>
              <w:t>адміністративна та допоміжна офісна діяльність</w:t>
            </w:r>
          </w:p>
        </w:tc>
        <w:tc>
          <w:tcPr>
            <w:tcW w:w="1276" w:type="dxa"/>
            <w:tcBorders>
              <w:top w:val="nil"/>
              <w:left w:val="nil"/>
              <w:right w:val="nil"/>
            </w:tcBorders>
            <w:vAlign w:val="bottom"/>
          </w:tcPr>
          <w:p w:rsidR="00045AF3" w:rsidRPr="00EF2D33" w:rsidRDefault="00045AF3" w:rsidP="00045AF3">
            <w:pPr>
              <w:spacing w:line="220" w:lineRule="exact"/>
              <w:ind w:hanging="6"/>
              <w:jc w:val="center"/>
              <w:rPr>
                <w:sz w:val="22"/>
                <w:szCs w:val="22"/>
              </w:rPr>
            </w:pPr>
            <w:r w:rsidRPr="00EF2D33">
              <w:rPr>
                <w:sz w:val="22"/>
                <w:szCs w:val="22"/>
              </w:rPr>
              <w:t>82.1</w:t>
            </w:r>
          </w:p>
        </w:tc>
        <w:tc>
          <w:tcPr>
            <w:tcW w:w="1980" w:type="dxa"/>
            <w:tcBorders>
              <w:top w:val="nil"/>
              <w:left w:val="nil"/>
              <w:right w:val="nil"/>
            </w:tcBorders>
            <w:vAlign w:val="bottom"/>
          </w:tcPr>
          <w:p w:rsidR="00045AF3" w:rsidRPr="00EF2D33" w:rsidRDefault="009802ED" w:rsidP="00045AF3">
            <w:pPr>
              <w:spacing w:line="220" w:lineRule="exact"/>
              <w:jc w:val="right"/>
              <w:rPr>
                <w:color w:val="000000"/>
                <w:sz w:val="22"/>
                <w:szCs w:val="22"/>
              </w:rPr>
            </w:pPr>
            <w:r w:rsidRPr="00EF2D33">
              <w:rPr>
                <w:color w:val="000000"/>
                <w:sz w:val="22"/>
                <w:szCs w:val="22"/>
              </w:rPr>
              <w:t>0,3</w:t>
            </w:r>
          </w:p>
        </w:tc>
        <w:tc>
          <w:tcPr>
            <w:tcW w:w="1138" w:type="dxa"/>
            <w:tcBorders>
              <w:top w:val="nil"/>
              <w:left w:val="nil"/>
              <w:right w:val="nil"/>
            </w:tcBorders>
            <w:vAlign w:val="bottom"/>
          </w:tcPr>
          <w:p w:rsidR="00045AF3" w:rsidRPr="00EF2D33" w:rsidRDefault="009802ED" w:rsidP="00045AF3">
            <w:pPr>
              <w:spacing w:line="220" w:lineRule="exact"/>
              <w:ind w:left="375" w:hanging="6"/>
              <w:jc w:val="right"/>
              <w:rPr>
                <w:sz w:val="22"/>
                <w:szCs w:val="22"/>
              </w:rPr>
            </w:pPr>
            <w:r w:rsidRPr="00EF2D33">
              <w:rPr>
                <w:color w:val="000000"/>
                <w:sz w:val="22"/>
                <w:szCs w:val="22"/>
              </w:rPr>
              <w:t>1,8</w:t>
            </w:r>
          </w:p>
        </w:tc>
        <w:tc>
          <w:tcPr>
            <w:tcW w:w="1154" w:type="dxa"/>
            <w:tcBorders>
              <w:top w:val="nil"/>
              <w:left w:val="nil"/>
              <w:right w:val="nil"/>
            </w:tcBorders>
            <w:vAlign w:val="bottom"/>
          </w:tcPr>
          <w:p w:rsidR="00045AF3" w:rsidRPr="00EF2D33" w:rsidRDefault="00BC4D2F" w:rsidP="00045AF3">
            <w:pPr>
              <w:spacing w:line="220" w:lineRule="exact"/>
              <w:ind w:hanging="6"/>
              <w:jc w:val="center"/>
              <w:rPr>
                <w:sz w:val="22"/>
                <w:szCs w:val="22"/>
              </w:rPr>
            </w:pPr>
            <w:r w:rsidRPr="00EF2D33">
              <w:rPr>
                <w:color w:val="000000"/>
                <w:sz w:val="22"/>
                <w:szCs w:val="22"/>
              </w:rPr>
              <w:t>А</w:t>
            </w:r>
          </w:p>
        </w:tc>
      </w:tr>
      <w:tr w:rsidR="00045AF3" w:rsidRPr="00EF2D33" w:rsidTr="00045AF3">
        <w:trPr>
          <w:trHeight w:val="87"/>
        </w:trPr>
        <w:tc>
          <w:tcPr>
            <w:tcW w:w="4160" w:type="dxa"/>
            <w:tcBorders>
              <w:top w:val="nil"/>
              <w:left w:val="nil"/>
              <w:right w:val="nil"/>
            </w:tcBorders>
            <w:vAlign w:val="bottom"/>
          </w:tcPr>
          <w:p w:rsidR="00045AF3" w:rsidRPr="00EF2D33" w:rsidRDefault="00045AF3" w:rsidP="00045AF3">
            <w:pPr>
              <w:spacing w:line="220" w:lineRule="exact"/>
              <w:ind w:left="346" w:hanging="6"/>
              <w:rPr>
                <w:sz w:val="22"/>
                <w:szCs w:val="22"/>
              </w:rPr>
            </w:pPr>
            <w:r w:rsidRPr="00EF2D33">
              <w:rPr>
                <w:sz w:val="22"/>
                <w:szCs w:val="22"/>
              </w:rPr>
              <w:t>діяльність телефонних центрів</w:t>
            </w:r>
          </w:p>
        </w:tc>
        <w:tc>
          <w:tcPr>
            <w:tcW w:w="1276" w:type="dxa"/>
            <w:tcBorders>
              <w:top w:val="nil"/>
              <w:left w:val="nil"/>
              <w:right w:val="nil"/>
            </w:tcBorders>
            <w:vAlign w:val="bottom"/>
          </w:tcPr>
          <w:p w:rsidR="00045AF3" w:rsidRPr="00EF2D33" w:rsidRDefault="00045AF3" w:rsidP="00045AF3">
            <w:pPr>
              <w:spacing w:line="220" w:lineRule="exact"/>
              <w:ind w:hanging="6"/>
              <w:jc w:val="center"/>
              <w:rPr>
                <w:sz w:val="22"/>
                <w:szCs w:val="22"/>
              </w:rPr>
            </w:pPr>
            <w:r w:rsidRPr="00EF2D33">
              <w:rPr>
                <w:sz w:val="22"/>
                <w:szCs w:val="22"/>
              </w:rPr>
              <w:t>82.2</w:t>
            </w:r>
          </w:p>
        </w:tc>
        <w:tc>
          <w:tcPr>
            <w:tcW w:w="1980" w:type="dxa"/>
            <w:tcBorders>
              <w:top w:val="nil"/>
              <w:left w:val="nil"/>
              <w:right w:val="nil"/>
            </w:tcBorders>
            <w:vAlign w:val="bottom"/>
          </w:tcPr>
          <w:p w:rsidR="00045AF3" w:rsidRPr="00EF2D33" w:rsidRDefault="00045AF3" w:rsidP="009802ED">
            <w:pPr>
              <w:spacing w:line="220" w:lineRule="exact"/>
              <w:jc w:val="right"/>
              <w:rPr>
                <w:color w:val="000000"/>
                <w:sz w:val="22"/>
                <w:szCs w:val="22"/>
              </w:rPr>
            </w:pPr>
            <w:r w:rsidRPr="00EF2D33">
              <w:rPr>
                <w:color w:val="000000"/>
                <w:sz w:val="22"/>
                <w:szCs w:val="22"/>
              </w:rPr>
              <w:t>0,</w:t>
            </w:r>
            <w:r w:rsidR="009802ED" w:rsidRPr="00EF2D33">
              <w:rPr>
                <w:color w:val="000000"/>
                <w:sz w:val="22"/>
                <w:szCs w:val="22"/>
              </w:rPr>
              <w:t>6</w:t>
            </w:r>
          </w:p>
        </w:tc>
        <w:tc>
          <w:tcPr>
            <w:tcW w:w="1138" w:type="dxa"/>
            <w:tcBorders>
              <w:top w:val="nil"/>
              <w:left w:val="nil"/>
              <w:right w:val="nil"/>
            </w:tcBorders>
            <w:vAlign w:val="bottom"/>
          </w:tcPr>
          <w:p w:rsidR="00045AF3" w:rsidRPr="00EF2D33" w:rsidRDefault="00BC4D2F" w:rsidP="00045AF3">
            <w:pPr>
              <w:spacing w:line="220" w:lineRule="exact"/>
              <w:ind w:left="375" w:hanging="6"/>
              <w:jc w:val="right"/>
              <w:rPr>
                <w:sz w:val="22"/>
                <w:szCs w:val="22"/>
              </w:rPr>
            </w:pPr>
            <w:r w:rsidRPr="00EF2D33">
              <w:rPr>
                <w:color w:val="000000"/>
                <w:sz w:val="22"/>
                <w:szCs w:val="22"/>
              </w:rPr>
              <w:t>7,3</w:t>
            </w:r>
          </w:p>
        </w:tc>
        <w:tc>
          <w:tcPr>
            <w:tcW w:w="1154" w:type="dxa"/>
            <w:tcBorders>
              <w:top w:val="nil"/>
              <w:left w:val="nil"/>
              <w:right w:val="nil"/>
            </w:tcBorders>
            <w:vAlign w:val="bottom"/>
          </w:tcPr>
          <w:p w:rsidR="00045AF3" w:rsidRPr="00EF2D33" w:rsidRDefault="00045AF3" w:rsidP="00045AF3">
            <w:pPr>
              <w:spacing w:line="220" w:lineRule="exact"/>
              <w:ind w:hanging="6"/>
              <w:jc w:val="center"/>
              <w:rPr>
                <w:sz w:val="22"/>
                <w:szCs w:val="22"/>
              </w:rPr>
            </w:pPr>
            <w:r w:rsidRPr="00EF2D33">
              <w:rPr>
                <w:color w:val="000000"/>
                <w:sz w:val="22"/>
                <w:szCs w:val="22"/>
              </w:rPr>
              <w:t>Б</w:t>
            </w:r>
          </w:p>
        </w:tc>
      </w:tr>
      <w:tr w:rsidR="00045AF3" w:rsidRPr="00EF2D33" w:rsidTr="00045AF3">
        <w:trPr>
          <w:trHeight w:val="87"/>
        </w:trPr>
        <w:tc>
          <w:tcPr>
            <w:tcW w:w="4160" w:type="dxa"/>
            <w:tcBorders>
              <w:top w:val="nil"/>
              <w:left w:val="nil"/>
              <w:right w:val="nil"/>
            </w:tcBorders>
            <w:vAlign w:val="bottom"/>
          </w:tcPr>
          <w:p w:rsidR="00045AF3" w:rsidRPr="00EF2D33" w:rsidRDefault="00045AF3" w:rsidP="00045AF3">
            <w:pPr>
              <w:spacing w:line="220" w:lineRule="exact"/>
              <w:ind w:left="346" w:hanging="6"/>
              <w:rPr>
                <w:sz w:val="22"/>
                <w:szCs w:val="22"/>
              </w:rPr>
            </w:pPr>
            <w:r w:rsidRPr="00EF2D33">
              <w:rPr>
                <w:sz w:val="22"/>
                <w:szCs w:val="22"/>
              </w:rPr>
              <w:t>організування конгресів і торговельних виставок</w:t>
            </w:r>
          </w:p>
        </w:tc>
        <w:tc>
          <w:tcPr>
            <w:tcW w:w="1276" w:type="dxa"/>
            <w:tcBorders>
              <w:top w:val="nil"/>
              <w:left w:val="nil"/>
              <w:right w:val="nil"/>
            </w:tcBorders>
            <w:vAlign w:val="bottom"/>
          </w:tcPr>
          <w:p w:rsidR="00045AF3" w:rsidRPr="00EF2D33" w:rsidRDefault="00045AF3" w:rsidP="00045AF3">
            <w:pPr>
              <w:spacing w:line="220" w:lineRule="exact"/>
              <w:ind w:hanging="6"/>
              <w:jc w:val="center"/>
              <w:rPr>
                <w:sz w:val="22"/>
                <w:szCs w:val="22"/>
              </w:rPr>
            </w:pPr>
            <w:r w:rsidRPr="00EF2D33">
              <w:rPr>
                <w:sz w:val="22"/>
                <w:szCs w:val="22"/>
              </w:rPr>
              <w:t>82.3</w:t>
            </w:r>
          </w:p>
        </w:tc>
        <w:tc>
          <w:tcPr>
            <w:tcW w:w="1980" w:type="dxa"/>
            <w:tcBorders>
              <w:top w:val="nil"/>
              <w:left w:val="nil"/>
              <w:right w:val="nil"/>
            </w:tcBorders>
            <w:vAlign w:val="bottom"/>
          </w:tcPr>
          <w:p w:rsidR="00045AF3" w:rsidRPr="00EF2D33" w:rsidRDefault="009802ED" w:rsidP="00045AF3">
            <w:pPr>
              <w:spacing w:line="220" w:lineRule="exact"/>
              <w:jc w:val="right"/>
              <w:rPr>
                <w:color w:val="000000"/>
                <w:sz w:val="22"/>
                <w:szCs w:val="22"/>
              </w:rPr>
            </w:pPr>
            <w:r w:rsidRPr="00EF2D33">
              <w:rPr>
                <w:color w:val="000000"/>
                <w:sz w:val="22"/>
                <w:szCs w:val="22"/>
              </w:rPr>
              <w:t>2,9</w:t>
            </w:r>
          </w:p>
        </w:tc>
        <w:tc>
          <w:tcPr>
            <w:tcW w:w="1138" w:type="dxa"/>
            <w:tcBorders>
              <w:top w:val="nil"/>
              <w:left w:val="nil"/>
              <w:right w:val="nil"/>
            </w:tcBorders>
            <w:vAlign w:val="bottom"/>
          </w:tcPr>
          <w:p w:rsidR="00045AF3" w:rsidRPr="00EF2D33" w:rsidRDefault="00BC4D2F" w:rsidP="00045AF3">
            <w:pPr>
              <w:spacing w:line="220" w:lineRule="exact"/>
              <w:ind w:left="375" w:hanging="6"/>
              <w:jc w:val="right"/>
              <w:rPr>
                <w:sz w:val="22"/>
                <w:szCs w:val="22"/>
              </w:rPr>
            </w:pPr>
            <w:r w:rsidRPr="00EF2D33">
              <w:rPr>
                <w:color w:val="000000"/>
                <w:sz w:val="22"/>
                <w:szCs w:val="22"/>
              </w:rPr>
              <w:t>4,6</w:t>
            </w:r>
          </w:p>
        </w:tc>
        <w:tc>
          <w:tcPr>
            <w:tcW w:w="1154" w:type="dxa"/>
            <w:tcBorders>
              <w:top w:val="nil"/>
              <w:left w:val="nil"/>
              <w:right w:val="nil"/>
            </w:tcBorders>
            <w:vAlign w:val="bottom"/>
          </w:tcPr>
          <w:p w:rsidR="00045AF3" w:rsidRPr="00EF2D33" w:rsidRDefault="00045AF3" w:rsidP="00045AF3">
            <w:pPr>
              <w:spacing w:line="220" w:lineRule="exact"/>
              <w:ind w:hanging="6"/>
              <w:jc w:val="center"/>
              <w:rPr>
                <w:sz w:val="22"/>
                <w:szCs w:val="22"/>
              </w:rPr>
            </w:pPr>
            <w:r w:rsidRPr="00EF2D33">
              <w:rPr>
                <w:color w:val="000000"/>
                <w:sz w:val="22"/>
                <w:szCs w:val="22"/>
              </w:rPr>
              <w:t>А</w:t>
            </w:r>
          </w:p>
        </w:tc>
      </w:tr>
      <w:tr w:rsidR="00045AF3" w:rsidRPr="00EF2D33" w:rsidTr="00045AF3">
        <w:trPr>
          <w:trHeight w:val="87"/>
        </w:trPr>
        <w:tc>
          <w:tcPr>
            <w:tcW w:w="4160" w:type="dxa"/>
            <w:tcBorders>
              <w:top w:val="nil"/>
              <w:left w:val="nil"/>
              <w:right w:val="nil"/>
            </w:tcBorders>
            <w:vAlign w:val="bottom"/>
          </w:tcPr>
          <w:p w:rsidR="00045AF3" w:rsidRPr="00EF2D33" w:rsidRDefault="00045AF3" w:rsidP="00045AF3">
            <w:pPr>
              <w:spacing w:line="220" w:lineRule="exact"/>
              <w:ind w:left="346" w:hanging="6"/>
              <w:rPr>
                <w:sz w:val="22"/>
                <w:szCs w:val="22"/>
              </w:rPr>
            </w:pPr>
            <w:r w:rsidRPr="00EF2D33">
              <w:rPr>
                <w:sz w:val="22"/>
                <w:szCs w:val="22"/>
              </w:rPr>
              <w:t xml:space="preserve">надання допоміжних комерційних послуг, </w:t>
            </w:r>
            <w:proofErr w:type="spellStart"/>
            <w:r w:rsidRPr="00EF2D33">
              <w:rPr>
                <w:sz w:val="22"/>
                <w:szCs w:val="22"/>
              </w:rPr>
              <w:t>н.в.і.у</w:t>
            </w:r>
            <w:proofErr w:type="spellEnd"/>
            <w:r w:rsidRPr="00EF2D33">
              <w:rPr>
                <w:sz w:val="22"/>
                <w:szCs w:val="22"/>
              </w:rPr>
              <w:t>.</w:t>
            </w:r>
          </w:p>
        </w:tc>
        <w:tc>
          <w:tcPr>
            <w:tcW w:w="1276" w:type="dxa"/>
            <w:tcBorders>
              <w:top w:val="nil"/>
              <w:left w:val="nil"/>
              <w:right w:val="nil"/>
            </w:tcBorders>
            <w:vAlign w:val="bottom"/>
          </w:tcPr>
          <w:p w:rsidR="00045AF3" w:rsidRPr="00EF2D33" w:rsidRDefault="00045AF3" w:rsidP="00045AF3">
            <w:pPr>
              <w:spacing w:line="220" w:lineRule="exact"/>
              <w:ind w:hanging="6"/>
              <w:jc w:val="center"/>
              <w:rPr>
                <w:sz w:val="22"/>
                <w:szCs w:val="22"/>
              </w:rPr>
            </w:pPr>
            <w:r w:rsidRPr="00EF2D33">
              <w:rPr>
                <w:sz w:val="22"/>
                <w:szCs w:val="22"/>
              </w:rPr>
              <w:t>82.9</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1,2</w:t>
            </w:r>
          </w:p>
        </w:tc>
        <w:tc>
          <w:tcPr>
            <w:tcW w:w="1138" w:type="dxa"/>
            <w:tcBorders>
              <w:top w:val="nil"/>
              <w:left w:val="nil"/>
              <w:right w:val="nil"/>
            </w:tcBorders>
            <w:vAlign w:val="bottom"/>
          </w:tcPr>
          <w:p w:rsidR="00045AF3" w:rsidRPr="00EF2D33" w:rsidRDefault="00BC4D2F" w:rsidP="00045AF3">
            <w:pPr>
              <w:spacing w:line="220" w:lineRule="exact"/>
              <w:ind w:left="375" w:hanging="6"/>
              <w:jc w:val="right"/>
              <w:rPr>
                <w:sz w:val="22"/>
                <w:szCs w:val="22"/>
                <w:lang w:val="ru-RU"/>
              </w:rPr>
            </w:pPr>
            <w:r w:rsidRPr="00EF2D33">
              <w:rPr>
                <w:color w:val="000000"/>
                <w:sz w:val="22"/>
                <w:szCs w:val="22"/>
              </w:rPr>
              <w:t>1,1</w:t>
            </w:r>
          </w:p>
        </w:tc>
        <w:tc>
          <w:tcPr>
            <w:tcW w:w="1154" w:type="dxa"/>
            <w:tcBorders>
              <w:top w:val="nil"/>
              <w:left w:val="nil"/>
              <w:right w:val="nil"/>
            </w:tcBorders>
            <w:vAlign w:val="bottom"/>
          </w:tcPr>
          <w:p w:rsidR="00045AF3" w:rsidRPr="00EF2D33" w:rsidRDefault="00045AF3" w:rsidP="00045AF3">
            <w:pPr>
              <w:spacing w:line="220" w:lineRule="exact"/>
              <w:ind w:hanging="6"/>
              <w:jc w:val="center"/>
              <w:rPr>
                <w:sz w:val="22"/>
                <w:szCs w:val="22"/>
              </w:rPr>
            </w:pPr>
            <w:r w:rsidRPr="00EF2D33">
              <w:rPr>
                <w:color w:val="000000"/>
                <w:sz w:val="22"/>
                <w:szCs w:val="22"/>
              </w:rPr>
              <w:t>А</w:t>
            </w:r>
          </w:p>
        </w:tc>
      </w:tr>
      <w:tr w:rsidR="00045AF3" w:rsidRPr="00EF2D33" w:rsidTr="00045AF3">
        <w:trPr>
          <w:trHeight w:val="87"/>
        </w:trPr>
        <w:tc>
          <w:tcPr>
            <w:tcW w:w="4160" w:type="dxa"/>
            <w:tcBorders>
              <w:top w:val="nil"/>
              <w:left w:val="nil"/>
              <w:right w:val="nil"/>
            </w:tcBorders>
            <w:vAlign w:val="bottom"/>
          </w:tcPr>
          <w:p w:rsidR="00045AF3" w:rsidRPr="00EF2D33" w:rsidRDefault="00045AF3" w:rsidP="00045AF3">
            <w:pPr>
              <w:spacing w:line="220" w:lineRule="exact"/>
              <w:ind w:left="57"/>
              <w:rPr>
                <w:sz w:val="22"/>
                <w:szCs w:val="22"/>
              </w:rPr>
            </w:pPr>
            <w:r w:rsidRPr="00EF2D33">
              <w:rPr>
                <w:sz w:val="22"/>
                <w:szCs w:val="22"/>
              </w:rPr>
              <w:t>Освіта</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lang w:eastAsia="uk-UA"/>
              </w:rPr>
            </w:pPr>
            <w:r w:rsidRPr="00EF2D33">
              <w:rPr>
                <w:color w:val="000000"/>
                <w:sz w:val="22"/>
                <w:szCs w:val="22"/>
              </w:rPr>
              <w:t>P</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2,9</w:t>
            </w:r>
          </w:p>
        </w:tc>
        <w:tc>
          <w:tcPr>
            <w:tcW w:w="1138" w:type="dxa"/>
            <w:tcBorders>
              <w:top w:val="nil"/>
              <w:left w:val="nil"/>
              <w:right w:val="nil"/>
            </w:tcBorders>
            <w:vAlign w:val="bottom"/>
          </w:tcPr>
          <w:p w:rsidR="00045AF3" w:rsidRPr="00EF2D33" w:rsidRDefault="00A9445E" w:rsidP="00045AF3">
            <w:pPr>
              <w:spacing w:line="220" w:lineRule="exact"/>
              <w:jc w:val="right"/>
              <w:rPr>
                <w:sz w:val="22"/>
                <w:szCs w:val="22"/>
                <w:lang w:val="ru-RU"/>
              </w:rPr>
            </w:pPr>
            <w:r w:rsidRPr="00EF2D33">
              <w:rPr>
                <w:color w:val="000000"/>
                <w:sz w:val="22"/>
                <w:szCs w:val="22"/>
              </w:rPr>
              <w:t>0,6</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А</w:t>
            </w:r>
          </w:p>
        </w:tc>
      </w:tr>
      <w:tr w:rsidR="00045AF3" w:rsidRPr="00EF2D33" w:rsidTr="00045AF3">
        <w:trPr>
          <w:trHeight w:val="87"/>
        </w:trPr>
        <w:tc>
          <w:tcPr>
            <w:tcW w:w="4160" w:type="dxa"/>
            <w:tcBorders>
              <w:top w:val="nil"/>
              <w:left w:val="nil"/>
              <w:right w:val="nil"/>
            </w:tcBorders>
            <w:vAlign w:val="bottom"/>
          </w:tcPr>
          <w:p w:rsidR="00045AF3" w:rsidRPr="00EF2D33" w:rsidRDefault="00045AF3" w:rsidP="00045AF3">
            <w:pPr>
              <w:spacing w:line="220" w:lineRule="exact"/>
              <w:ind w:left="227"/>
              <w:rPr>
                <w:sz w:val="22"/>
                <w:szCs w:val="22"/>
              </w:rPr>
            </w:pPr>
            <w:r w:rsidRPr="00EF2D33">
              <w:rPr>
                <w:sz w:val="22"/>
                <w:szCs w:val="22"/>
              </w:rPr>
              <w:t>освіта</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85</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3,3</w:t>
            </w:r>
          </w:p>
        </w:tc>
        <w:tc>
          <w:tcPr>
            <w:tcW w:w="1138" w:type="dxa"/>
            <w:tcBorders>
              <w:top w:val="nil"/>
              <w:left w:val="nil"/>
              <w:right w:val="nil"/>
            </w:tcBorders>
            <w:vAlign w:val="bottom"/>
          </w:tcPr>
          <w:p w:rsidR="00045AF3" w:rsidRPr="00EF2D33" w:rsidRDefault="009F460E" w:rsidP="00045AF3">
            <w:pPr>
              <w:spacing w:line="220" w:lineRule="exact"/>
              <w:jc w:val="right"/>
              <w:rPr>
                <w:sz w:val="22"/>
                <w:szCs w:val="22"/>
                <w:lang w:val="ru-RU"/>
              </w:rPr>
            </w:pPr>
            <w:r w:rsidRPr="00EF2D33">
              <w:rPr>
                <w:color w:val="000000"/>
                <w:sz w:val="22"/>
                <w:szCs w:val="22"/>
              </w:rPr>
              <w:t>0,6</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А</w:t>
            </w:r>
          </w:p>
        </w:tc>
      </w:tr>
      <w:tr w:rsidR="00045AF3" w:rsidRPr="00EF2D33" w:rsidTr="00045AF3">
        <w:trPr>
          <w:trHeight w:val="87"/>
        </w:trPr>
        <w:tc>
          <w:tcPr>
            <w:tcW w:w="4160" w:type="dxa"/>
            <w:tcBorders>
              <w:top w:val="nil"/>
              <w:left w:val="nil"/>
              <w:right w:val="nil"/>
            </w:tcBorders>
            <w:vAlign w:val="bottom"/>
          </w:tcPr>
          <w:p w:rsidR="00045AF3" w:rsidRPr="00EF2D33" w:rsidRDefault="00045AF3" w:rsidP="00045AF3">
            <w:pPr>
              <w:spacing w:line="220" w:lineRule="exact"/>
              <w:ind w:left="346" w:hanging="6"/>
              <w:rPr>
                <w:sz w:val="22"/>
                <w:szCs w:val="22"/>
              </w:rPr>
            </w:pPr>
            <w:r w:rsidRPr="00EF2D33">
              <w:rPr>
                <w:sz w:val="22"/>
                <w:szCs w:val="22"/>
              </w:rPr>
              <w:t>дошкільна освіта</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lang w:eastAsia="uk-UA"/>
              </w:rPr>
            </w:pPr>
            <w:r w:rsidRPr="00EF2D33">
              <w:rPr>
                <w:color w:val="000000"/>
                <w:sz w:val="22"/>
                <w:szCs w:val="22"/>
              </w:rPr>
              <w:t>85.1</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3,3</w:t>
            </w:r>
          </w:p>
        </w:tc>
        <w:tc>
          <w:tcPr>
            <w:tcW w:w="1138" w:type="dxa"/>
            <w:tcBorders>
              <w:top w:val="nil"/>
              <w:left w:val="nil"/>
              <w:right w:val="nil"/>
            </w:tcBorders>
            <w:vAlign w:val="bottom"/>
          </w:tcPr>
          <w:p w:rsidR="00045AF3" w:rsidRPr="00EF2D33" w:rsidRDefault="00BC4D2F" w:rsidP="00045AF3">
            <w:pPr>
              <w:spacing w:line="220" w:lineRule="exact"/>
              <w:jc w:val="right"/>
              <w:rPr>
                <w:sz w:val="22"/>
                <w:szCs w:val="22"/>
              </w:rPr>
            </w:pPr>
            <w:r w:rsidRPr="00EF2D33">
              <w:rPr>
                <w:color w:val="000000"/>
                <w:sz w:val="22"/>
                <w:szCs w:val="22"/>
              </w:rPr>
              <w:t>8,5</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Б</w:t>
            </w:r>
          </w:p>
        </w:tc>
      </w:tr>
      <w:tr w:rsidR="00045AF3" w:rsidRPr="00EF2D33" w:rsidTr="00045AF3">
        <w:trPr>
          <w:trHeight w:val="87"/>
        </w:trPr>
        <w:tc>
          <w:tcPr>
            <w:tcW w:w="4160" w:type="dxa"/>
            <w:tcBorders>
              <w:top w:val="nil"/>
              <w:left w:val="nil"/>
              <w:right w:val="nil"/>
            </w:tcBorders>
            <w:vAlign w:val="bottom"/>
          </w:tcPr>
          <w:p w:rsidR="00045AF3" w:rsidRPr="00EF2D33" w:rsidRDefault="00045AF3" w:rsidP="00045AF3">
            <w:pPr>
              <w:spacing w:line="220" w:lineRule="exact"/>
              <w:ind w:left="346" w:hanging="6"/>
              <w:rPr>
                <w:sz w:val="22"/>
                <w:szCs w:val="22"/>
              </w:rPr>
            </w:pPr>
            <w:r w:rsidRPr="00EF2D33">
              <w:rPr>
                <w:sz w:val="22"/>
                <w:szCs w:val="22"/>
              </w:rPr>
              <w:t>початкова освіта</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85.2</w:t>
            </w:r>
          </w:p>
        </w:tc>
        <w:tc>
          <w:tcPr>
            <w:tcW w:w="1980" w:type="dxa"/>
            <w:tcBorders>
              <w:top w:val="nil"/>
              <w:left w:val="nil"/>
              <w:right w:val="nil"/>
            </w:tcBorders>
            <w:vAlign w:val="bottom"/>
          </w:tcPr>
          <w:p w:rsidR="00045AF3" w:rsidRPr="00EF2D33" w:rsidRDefault="004B215A" w:rsidP="00045AF3">
            <w:pPr>
              <w:spacing w:line="220" w:lineRule="exact"/>
              <w:jc w:val="right"/>
              <w:rPr>
                <w:color w:val="000000"/>
                <w:sz w:val="22"/>
                <w:szCs w:val="22"/>
              </w:rPr>
            </w:pPr>
            <w:r w:rsidRPr="00EF2D33">
              <w:rPr>
                <w:color w:val="000000"/>
                <w:sz w:val="22"/>
                <w:szCs w:val="22"/>
              </w:rPr>
              <w:t>к</w:t>
            </w:r>
          </w:p>
        </w:tc>
        <w:tc>
          <w:tcPr>
            <w:tcW w:w="1138" w:type="dxa"/>
            <w:tcBorders>
              <w:top w:val="nil"/>
              <w:left w:val="nil"/>
              <w:right w:val="nil"/>
            </w:tcBorders>
            <w:vAlign w:val="bottom"/>
          </w:tcPr>
          <w:p w:rsidR="00045AF3" w:rsidRPr="00EF2D33" w:rsidRDefault="00045AF3" w:rsidP="00045AF3">
            <w:pPr>
              <w:spacing w:line="220" w:lineRule="exact"/>
              <w:jc w:val="right"/>
              <w:rPr>
                <w:sz w:val="22"/>
                <w:szCs w:val="22"/>
              </w:rPr>
            </w:pPr>
            <w:r w:rsidRPr="00EF2D33">
              <w:rPr>
                <w:color w:val="000000"/>
                <w:sz w:val="22"/>
                <w:szCs w:val="22"/>
              </w:rPr>
              <w:t>к</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w:t>
            </w:r>
          </w:p>
        </w:tc>
      </w:tr>
      <w:tr w:rsidR="00045AF3" w:rsidRPr="00EF2D33" w:rsidTr="00045AF3">
        <w:trPr>
          <w:trHeight w:val="87"/>
        </w:trPr>
        <w:tc>
          <w:tcPr>
            <w:tcW w:w="4160" w:type="dxa"/>
            <w:tcBorders>
              <w:top w:val="nil"/>
              <w:left w:val="nil"/>
              <w:right w:val="nil"/>
            </w:tcBorders>
            <w:vAlign w:val="bottom"/>
          </w:tcPr>
          <w:p w:rsidR="00045AF3" w:rsidRPr="00EF2D33" w:rsidRDefault="00045AF3" w:rsidP="00045AF3">
            <w:pPr>
              <w:spacing w:line="220" w:lineRule="exact"/>
              <w:ind w:left="346" w:hanging="6"/>
              <w:rPr>
                <w:sz w:val="22"/>
                <w:szCs w:val="22"/>
              </w:rPr>
            </w:pPr>
            <w:r w:rsidRPr="00EF2D33">
              <w:rPr>
                <w:sz w:val="22"/>
                <w:szCs w:val="22"/>
              </w:rPr>
              <w:t>середня освіта</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85.3</w:t>
            </w:r>
          </w:p>
        </w:tc>
        <w:tc>
          <w:tcPr>
            <w:tcW w:w="1980" w:type="dxa"/>
            <w:tcBorders>
              <w:top w:val="nil"/>
              <w:left w:val="nil"/>
              <w:right w:val="nil"/>
            </w:tcBorders>
            <w:vAlign w:val="bottom"/>
          </w:tcPr>
          <w:p w:rsidR="00045AF3" w:rsidRPr="00EF2D33" w:rsidRDefault="004B215A" w:rsidP="004B215A">
            <w:pPr>
              <w:spacing w:line="220" w:lineRule="exact"/>
              <w:jc w:val="right"/>
              <w:rPr>
                <w:color w:val="000000"/>
                <w:sz w:val="22"/>
                <w:szCs w:val="22"/>
              </w:rPr>
            </w:pPr>
            <w:r w:rsidRPr="00EF2D33">
              <w:rPr>
                <w:color w:val="000000"/>
                <w:sz w:val="22"/>
                <w:szCs w:val="22"/>
              </w:rPr>
              <w:t>0,7</w:t>
            </w:r>
          </w:p>
        </w:tc>
        <w:tc>
          <w:tcPr>
            <w:tcW w:w="1138" w:type="dxa"/>
            <w:tcBorders>
              <w:top w:val="nil"/>
              <w:left w:val="nil"/>
              <w:right w:val="nil"/>
            </w:tcBorders>
            <w:vAlign w:val="bottom"/>
          </w:tcPr>
          <w:p w:rsidR="00045AF3" w:rsidRPr="00EF2D33" w:rsidRDefault="00BC4D2F" w:rsidP="00045AF3">
            <w:pPr>
              <w:spacing w:line="220" w:lineRule="exact"/>
              <w:jc w:val="right"/>
              <w:rPr>
                <w:sz w:val="22"/>
                <w:szCs w:val="22"/>
                <w:lang w:val="ru-RU"/>
              </w:rPr>
            </w:pPr>
            <w:r w:rsidRPr="00EF2D33">
              <w:rPr>
                <w:color w:val="000000"/>
                <w:sz w:val="22"/>
                <w:szCs w:val="22"/>
              </w:rPr>
              <w:t>0,9</w:t>
            </w:r>
          </w:p>
        </w:tc>
        <w:tc>
          <w:tcPr>
            <w:tcW w:w="1154" w:type="dxa"/>
            <w:tcBorders>
              <w:top w:val="nil"/>
              <w:left w:val="nil"/>
              <w:right w:val="nil"/>
            </w:tcBorders>
            <w:vAlign w:val="bottom"/>
          </w:tcPr>
          <w:p w:rsidR="00045AF3" w:rsidRPr="00EF2D33" w:rsidRDefault="00BC4D2F" w:rsidP="00045AF3">
            <w:pPr>
              <w:spacing w:line="220" w:lineRule="exact"/>
              <w:jc w:val="center"/>
              <w:rPr>
                <w:sz w:val="22"/>
                <w:szCs w:val="22"/>
              </w:rPr>
            </w:pPr>
            <w:r w:rsidRPr="00EF2D33">
              <w:rPr>
                <w:color w:val="000000"/>
                <w:sz w:val="22"/>
                <w:szCs w:val="22"/>
              </w:rPr>
              <w:t>А</w:t>
            </w:r>
          </w:p>
        </w:tc>
      </w:tr>
      <w:tr w:rsidR="00045AF3" w:rsidRPr="00EF2D33" w:rsidTr="00045AF3">
        <w:trPr>
          <w:trHeight w:val="87"/>
        </w:trPr>
        <w:tc>
          <w:tcPr>
            <w:tcW w:w="4160" w:type="dxa"/>
            <w:tcBorders>
              <w:top w:val="nil"/>
              <w:left w:val="nil"/>
              <w:right w:val="nil"/>
            </w:tcBorders>
            <w:vAlign w:val="bottom"/>
          </w:tcPr>
          <w:p w:rsidR="00045AF3" w:rsidRPr="00EF2D33" w:rsidRDefault="00045AF3" w:rsidP="00045AF3">
            <w:pPr>
              <w:spacing w:line="220" w:lineRule="exact"/>
              <w:ind w:left="346" w:hanging="6"/>
              <w:rPr>
                <w:sz w:val="22"/>
                <w:szCs w:val="22"/>
              </w:rPr>
            </w:pPr>
            <w:r w:rsidRPr="00EF2D33">
              <w:rPr>
                <w:sz w:val="22"/>
                <w:szCs w:val="22"/>
              </w:rPr>
              <w:t>вища освіта</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85.4</w:t>
            </w:r>
          </w:p>
        </w:tc>
        <w:tc>
          <w:tcPr>
            <w:tcW w:w="1980" w:type="dxa"/>
            <w:tcBorders>
              <w:top w:val="nil"/>
              <w:left w:val="nil"/>
              <w:right w:val="nil"/>
            </w:tcBorders>
            <w:vAlign w:val="bottom"/>
          </w:tcPr>
          <w:p w:rsidR="00045AF3" w:rsidRPr="00EF2D33" w:rsidRDefault="00045AF3" w:rsidP="004B215A">
            <w:pPr>
              <w:spacing w:line="220" w:lineRule="exact"/>
              <w:jc w:val="right"/>
              <w:rPr>
                <w:color w:val="000000"/>
                <w:sz w:val="22"/>
                <w:szCs w:val="22"/>
              </w:rPr>
            </w:pPr>
            <w:r w:rsidRPr="00EF2D33">
              <w:rPr>
                <w:color w:val="000000"/>
                <w:sz w:val="22"/>
                <w:szCs w:val="22"/>
              </w:rPr>
              <w:t>0,</w:t>
            </w:r>
            <w:r w:rsidR="004B215A" w:rsidRPr="00EF2D33">
              <w:rPr>
                <w:color w:val="000000"/>
                <w:sz w:val="22"/>
                <w:szCs w:val="22"/>
              </w:rPr>
              <w:t>6</w:t>
            </w:r>
          </w:p>
        </w:tc>
        <w:tc>
          <w:tcPr>
            <w:tcW w:w="1138" w:type="dxa"/>
            <w:tcBorders>
              <w:top w:val="nil"/>
              <w:left w:val="nil"/>
              <w:right w:val="nil"/>
            </w:tcBorders>
            <w:vAlign w:val="bottom"/>
          </w:tcPr>
          <w:p w:rsidR="00045AF3" w:rsidRPr="00EF2D33" w:rsidRDefault="00BC4D2F" w:rsidP="00045AF3">
            <w:pPr>
              <w:spacing w:line="220" w:lineRule="exact"/>
              <w:jc w:val="right"/>
              <w:rPr>
                <w:sz w:val="22"/>
                <w:szCs w:val="22"/>
              </w:rPr>
            </w:pPr>
            <w:r w:rsidRPr="00EF2D33">
              <w:rPr>
                <w:color w:val="000000"/>
                <w:sz w:val="22"/>
                <w:szCs w:val="22"/>
              </w:rPr>
              <w:t>9,8</w:t>
            </w:r>
          </w:p>
        </w:tc>
        <w:tc>
          <w:tcPr>
            <w:tcW w:w="1154" w:type="dxa"/>
            <w:tcBorders>
              <w:top w:val="nil"/>
              <w:left w:val="nil"/>
              <w:right w:val="nil"/>
            </w:tcBorders>
            <w:vAlign w:val="bottom"/>
          </w:tcPr>
          <w:p w:rsidR="00045AF3" w:rsidRPr="00EF2D33" w:rsidRDefault="00BC4D2F" w:rsidP="00045AF3">
            <w:pPr>
              <w:spacing w:line="220" w:lineRule="exact"/>
              <w:jc w:val="center"/>
              <w:rPr>
                <w:sz w:val="22"/>
                <w:szCs w:val="22"/>
                <w:lang w:val="en-US"/>
              </w:rPr>
            </w:pPr>
            <w:r w:rsidRPr="00EF2D33">
              <w:rPr>
                <w:color w:val="000000"/>
                <w:sz w:val="22"/>
                <w:szCs w:val="22"/>
              </w:rPr>
              <w:t>Б</w:t>
            </w:r>
          </w:p>
        </w:tc>
      </w:tr>
      <w:tr w:rsidR="00045AF3" w:rsidRPr="00EF2D33" w:rsidTr="00045AF3">
        <w:trPr>
          <w:trHeight w:val="87"/>
        </w:trPr>
        <w:tc>
          <w:tcPr>
            <w:tcW w:w="4160" w:type="dxa"/>
            <w:tcBorders>
              <w:top w:val="nil"/>
              <w:left w:val="nil"/>
              <w:right w:val="nil"/>
            </w:tcBorders>
            <w:vAlign w:val="bottom"/>
          </w:tcPr>
          <w:p w:rsidR="00045AF3" w:rsidRPr="00EF2D33" w:rsidRDefault="00045AF3" w:rsidP="00045AF3">
            <w:pPr>
              <w:spacing w:line="220" w:lineRule="exact"/>
              <w:ind w:left="346" w:hanging="6"/>
              <w:rPr>
                <w:sz w:val="22"/>
                <w:szCs w:val="22"/>
              </w:rPr>
            </w:pPr>
            <w:r w:rsidRPr="00EF2D33">
              <w:rPr>
                <w:sz w:val="22"/>
                <w:szCs w:val="22"/>
              </w:rPr>
              <w:t>інші види освіти</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85.5</w:t>
            </w:r>
          </w:p>
        </w:tc>
        <w:tc>
          <w:tcPr>
            <w:tcW w:w="1980" w:type="dxa"/>
            <w:tcBorders>
              <w:top w:val="nil"/>
              <w:left w:val="nil"/>
              <w:right w:val="nil"/>
            </w:tcBorders>
            <w:vAlign w:val="bottom"/>
          </w:tcPr>
          <w:p w:rsidR="00045AF3" w:rsidRPr="00EF2D33" w:rsidRDefault="004B215A" w:rsidP="00045AF3">
            <w:pPr>
              <w:spacing w:line="220" w:lineRule="exact"/>
              <w:jc w:val="right"/>
              <w:rPr>
                <w:color w:val="000000"/>
                <w:sz w:val="22"/>
                <w:szCs w:val="22"/>
              </w:rPr>
            </w:pPr>
            <w:r w:rsidRPr="00EF2D33">
              <w:rPr>
                <w:color w:val="000000"/>
                <w:sz w:val="22"/>
                <w:szCs w:val="22"/>
              </w:rPr>
              <w:t>2,0</w:t>
            </w:r>
          </w:p>
        </w:tc>
        <w:tc>
          <w:tcPr>
            <w:tcW w:w="1138" w:type="dxa"/>
            <w:tcBorders>
              <w:top w:val="nil"/>
              <w:left w:val="nil"/>
              <w:right w:val="nil"/>
            </w:tcBorders>
            <w:vAlign w:val="bottom"/>
          </w:tcPr>
          <w:p w:rsidR="00045AF3" w:rsidRPr="00EF2D33" w:rsidRDefault="00BC4D2F" w:rsidP="00045AF3">
            <w:pPr>
              <w:spacing w:line="220" w:lineRule="exact"/>
              <w:jc w:val="right"/>
              <w:rPr>
                <w:sz w:val="22"/>
                <w:szCs w:val="22"/>
                <w:lang w:val="ru-RU"/>
              </w:rPr>
            </w:pPr>
            <w:r w:rsidRPr="00EF2D33">
              <w:rPr>
                <w:color w:val="000000"/>
                <w:sz w:val="22"/>
                <w:szCs w:val="22"/>
              </w:rPr>
              <w:t>1,3</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А</w:t>
            </w:r>
          </w:p>
        </w:tc>
      </w:tr>
      <w:tr w:rsidR="00D10B0D" w:rsidRPr="00EF2D33" w:rsidTr="001E5979">
        <w:trPr>
          <w:trHeight w:val="87"/>
        </w:trPr>
        <w:tc>
          <w:tcPr>
            <w:tcW w:w="4160" w:type="dxa"/>
            <w:tcBorders>
              <w:top w:val="nil"/>
              <w:left w:val="nil"/>
              <w:right w:val="nil"/>
            </w:tcBorders>
            <w:vAlign w:val="bottom"/>
          </w:tcPr>
          <w:p w:rsidR="00D10B0D" w:rsidRPr="00EF2D33" w:rsidRDefault="00D10B0D" w:rsidP="00045AF3">
            <w:pPr>
              <w:spacing w:line="220" w:lineRule="exact"/>
              <w:ind w:left="346" w:hanging="6"/>
              <w:rPr>
                <w:color w:val="000000"/>
                <w:sz w:val="22"/>
                <w:szCs w:val="22"/>
              </w:rPr>
            </w:pPr>
            <w:r w:rsidRPr="00EF2D33">
              <w:rPr>
                <w:sz w:val="22"/>
                <w:szCs w:val="22"/>
              </w:rPr>
              <w:t>допоміжна діяльність у сфері освіти</w:t>
            </w:r>
          </w:p>
        </w:tc>
        <w:tc>
          <w:tcPr>
            <w:tcW w:w="1276" w:type="dxa"/>
            <w:tcBorders>
              <w:top w:val="nil"/>
              <w:left w:val="nil"/>
              <w:right w:val="nil"/>
            </w:tcBorders>
            <w:vAlign w:val="bottom"/>
          </w:tcPr>
          <w:p w:rsidR="00D10B0D" w:rsidRPr="00EF2D33" w:rsidRDefault="00D10B0D" w:rsidP="00045AF3">
            <w:pPr>
              <w:spacing w:line="220" w:lineRule="exact"/>
              <w:jc w:val="center"/>
              <w:rPr>
                <w:color w:val="000000"/>
                <w:sz w:val="22"/>
                <w:szCs w:val="22"/>
              </w:rPr>
            </w:pPr>
            <w:r w:rsidRPr="00EF2D33">
              <w:rPr>
                <w:color w:val="000000"/>
                <w:sz w:val="22"/>
                <w:szCs w:val="22"/>
              </w:rPr>
              <w:t>85.6</w:t>
            </w:r>
          </w:p>
        </w:tc>
        <w:tc>
          <w:tcPr>
            <w:tcW w:w="1980" w:type="dxa"/>
            <w:tcBorders>
              <w:top w:val="nil"/>
              <w:left w:val="nil"/>
              <w:right w:val="nil"/>
            </w:tcBorders>
            <w:vAlign w:val="bottom"/>
          </w:tcPr>
          <w:p w:rsidR="00D10B0D" w:rsidRPr="00EF2D33" w:rsidRDefault="00D10B0D" w:rsidP="00045AF3">
            <w:pPr>
              <w:spacing w:line="220" w:lineRule="exact"/>
              <w:jc w:val="right"/>
              <w:rPr>
                <w:color w:val="000000"/>
                <w:sz w:val="22"/>
                <w:szCs w:val="22"/>
                <w:lang w:val="ru-RU"/>
              </w:rPr>
            </w:pPr>
            <w:r w:rsidRPr="00EF2D33">
              <w:rPr>
                <w:color w:val="000000"/>
                <w:sz w:val="22"/>
                <w:szCs w:val="22"/>
              </w:rPr>
              <w:t>к</w:t>
            </w:r>
          </w:p>
        </w:tc>
        <w:tc>
          <w:tcPr>
            <w:tcW w:w="1138" w:type="dxa"/>
            <w:tcBorders>
              <w:top w:val="nil"/>
              <w:left w:val="nil"/>
              <w:right w:val="nil"/>
            </w:tcBorders>
            <w:vAlign w:val="bottom"/>
          </w:tcPr>
          <w:p w:rsidR="00D10B0D" w:rsidRPr="00EF2D33" w:rsidRDefault="00D10B0D" w:rsidP="00045AF3">
            <w:pPr>
              <w:spacing w:line="220" w:lineRule="exact"/>
              <w:jc w:val="right"/>
              <w:rPr>
                <w:sz w:val="22"/>
                <w:szCs w:val="22"/>
                <w:lang w:val="ru-RU"/>
              </w:rPr>
            </w:pPr>
            <w:r w:rsidRPr="00EF2D33">
              <w:rPr>
                <w:color w:val="000000"/>
                <w:sz w:val="22"/>
                <w:szCs w:val="22"/>
              </w:rPr>
              <w:t>к</w:t>
            </w:r>
          </w:p>
        </w:tc>
        <w:tc>
          <w:tcPr>
            <w:tcW w:w="1154" w:type="dxa"/>
            <w:tcBorders>
              <w:top w:val="nil"/>
              <w:left w:val="nil"/>
              <w:right w:val="nil"/>
            </w:tcBorders>
            <w:vAlign w:val="bottom"/>
          </w:tcPr>
          <w:p w:rsidR="00D10B0D" w:rsidRPr="00EF2D33" w:rsidRDefault="00D10B0D" w:rsidP="00045AF3">
            <w:pPr>
              <w:spacing w:line="220" w:lineRule="exact"/>
              <w:jc w:val="center"/>
              <w:rPr>
                <w:sz w:val="22"/>
                <w:szCs w:val="22"/>
              </w:rPr>
            </w:pPr>
            <w:r w:rsidRPr="00EF2D33">
              <w:rPr>
                <w:color w:val="000000"/>
                <w:sz w:val="22"/>
                <w:szCs w:val="22"/>
              </w:rPr>
              <w:t>‒</w:t>
            </w:r>
          </w:p>
        </w:tc>
      </w:tr>
      <w:tr w:rsidR="00045AF3" w:rsidRPr="00EF2D33" w:rsidTr="00045AF3">
        <w:trPr>
          <w:trHeight w:val="87"/>
        </w:trPr>
        <w:tc>
          <w:tcPr>
            <w:tcW w:w="4160" w:type="dxa"/>
            <w:tcBorders>
              <w:top w:val="nil"/>
              <w:left w:val="nil"/>
              <w:right w:val="nil"/>
            </w:tcBorders>
            <w:vAlign w:val="bottom"/>
          </w:tcPr>
          <w:p w:rsidR="00045AF3" w:rsidRPr="00EF2D33" w:rsidRDefault="00F43B94" w:rsidP="007F07BA">
            <w:pPr>
              <w:spacing w:line="220" w:lineRule="exact"/>
              <w:ind w:left="57"/>
              <w:rPr>
                <w:sz w:val="22"/>
                <w:szCs w:val="22"/>
              </w:rPr>
            </w:pPr>
            <w:r w:rsidRPr="00EF2D33">
              <w:rPr>
                <w:sz w:val="22"/>
                <w:szCs w:val="22"/>
              </w:rPr>
              <w:t>Охорона здоров'я та надання соціальної допомоги</w:t>
            </w:r>
          </w:p>
        </w:tc>
        <w:tc>
          <w:tcPr>
            <w:tcW w:w="1276" w:type="dxa"/>
            <w:tcBorders>
              <w:top w:val="nil"/>
              <w:left w:val="nil"/>
              <w:right w:val="nil"/>
            </w:tcBorders>
            <w:vAlign w:val="bottom"/>
          </w:tcPr>
          <w:p w:rsidR="00045AF3" w:rsidRPr="00EF2D33" w:rsidRDefault="00045AF3" w:rsidP="002E4787">
            <w:pPr>
              <w:spacing w:before="240" w:line="220" w:lineRule="exact"/>
              <w:jc w:val="center"/>
              <w:rPr>
                <w:color w:val="000000"/>
                <w:sz w:val="22"/>
                <w:szCs w:val="22"/>
                <w:lang w:eastAsia="uk-UA"/>
              </w:rPr>
            </w:pPr>
            <w:r w:rsidRPr="00EF2D33">
              <w:rPr>
                <w:color w:val="000000"/>
                <w:sz w:val="22"/>
                <w:szCs w:val="22"/>
              </w:rPr>
              <w:t>Q</w:t>
            </w:r>
          </w:p>
        </w:tc>
        <w:tc>
          <w:tcPr>
            <w:tcW w:w="1980" w:type="dxa"/>
            <w:tcBorders>
              <w:top w:val="nil"/>
              <w:left w:val="nil"/>
              <w:right w:val="nil"/>
            </w:tcBorders>
            <w:vAlign w:val="bottom"/>
          </w:tcPr>
          <w:p w:rsidR="00045AF3" w:rsidRPr="00EF2D33" w:rsidRDefault="00045AF3" w:rsidP="002E4787">
            <w:pPr>
              <w:spacing w:before="240" w:line="220" w:lineRule="exact"/>
              <w:jc w:val="right"/>
              <w:rPr>
                <w:color w:val="000000"/>
                <w:sz w:val="22"/>
                <w:szCs w:val="22"/>
                <w:lang w:eastAsia="uk-UA"/>
              </w:rPr>
            </w:pPr>
            <w:r w:rsidRPr="00EF2D33">
              <w:rPr>
                <w:color w:val="000000"/>
                <w:sz w:val="22"/>
                <w:szCs w:val="22"/>
              </w:rPr>
              <w:t>10,1</w:t>
            </w:r>
          </w:p>
        </w:tc>
        <w:tc>
          <w:tcPr>
            <w:tcW w:w="1138" w:type="dxa"/>
            <w:tcBorders>
              <w:top w:val="nil"/>
              <w:left w:val="nil"/>
              <w:right w:val="nil"/>
            </w:tcBorders>
            <w:vAlign w:val="bottom"/>
          </w:tcPr>
          <w:p w:rsidR="00045AF3" w:rsidRPr="00EF2D33" w:rsidRDefault="00A9445E" w:rsidP="002E4787">
            <w:pPr>
              <w:spacing w:before="240" w:line="220" w:lineRule="exact"/>
              <w:jc w:val="right"/>
              <w:rPr>
                <w:sz w:val="22"/>
                <w:szCs w:val="22"/>
                <w:lang w:val="ru-RU"/>
              </w:rPr>
            </w:pPr>
            <w:r w:rsidRPr="00EF2D33">
              <w:rPr>
                <w:color w:val="000000"/>
                <w:sz w:val="22"/>
                <w:szCs w:val="22"/>
              </w:rPr>
              <w:t>2,8</w:t>
            </w:r>
          </w:p>
        </w:tc>
        <w:tc>
          <w:tcPr>
            <w:tcW w:w="1154" w:type="dxa"/>
            <w:tcBorders>
              <w:top w:val="nil"/>
              <w:left w:val="nil"/>
              <w:right w:val="nil"/>
            </w:tcBorders>
            <w:vAlign w:val="bottom"/>
          </w:tcPr>
          <w:p w:rsidR="00045AF3" w:rsidRPr="00EF2D33" w:rsidRDefault="00045AF3" w:rsidP="002E4787">
            <w:pPr>
              <w:spacing w:before="240" w:line="220" w:lineRule="exact"/>
              <w:jc w:val="center"/>
              <w:rPr>
                <w:sz w:val="22"/>
                <w:szCs w:val="22"/>
              </w:rPr>
            </w:pPr>
            <w:r w:rsidRPr="00EF2D33">
              <w:rPr>
                <w:color w:val="000000"/>
                <w:sz w:val="22"/>
                <w:szCs w:val="22"/>
              </w:rPr>
              <w:t>А</w:t>
            </w:r>
          </w:p>
        </w:tc>
      </w:tr>
      <w:tr w:rsidR="00045AF3" w:rsidRPr="00EF2D33" w:rsidTr="00045AF3">
        <w:trPr>
          <w:trHeight w:val="87"/>
        </w:trPr>
        <w:tc>
          <w:tcPr>
            <w:tcW w:w="4160" w:type="dxa"/>
            <w:tcBorders>
              <w:top w:val="nil"/>
              <w:left w:val="nil"/>
              <w:right w:val="nil"/>
            </w:tcBorders>
            <w:vAlign w:val="bottom"/>
          </w:tcPr>
          <w:p w:rsidR="00045AF3" w:rsidRPr="00EF2D33" w:rsidRDefault="00F43B94" w:rsidP="007F07BA">
            <w:pPr>
              <w:spacing w:line="220" w:lineRule="exact"/>
              <w:ind w:left="227"/>
              <w:rPr>
                <w:sz w:val="22"/>
                <w:szCs w:val="22"/>
              </w:rPr>
            </w:pPr>
            <w:r w:rsidRPr="00EF2D33">
              <w:rPr>
                <w:sz w:val="22"/>
                <w:szCs w:val="22"/>
              </w:rPr>
              <w:t>охорона здоров'я</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86</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10,0</w:t>
            </w:r>
          </w:p>
        </w:tc>
        <w:tc>
          <w:tcPr>
            <w:tcW w:w="1138" w:type="dxa"/>
            <w:tcBorders>
              <w:top w:val="nil"/>
              <w:left w:val="nil"/>
              <w:right w:val="nil"/>
            </w:tcBorders>
            <w:vAlign w:val="bottom"/>
          </w:tcPr>
          <w:p w:rsidR="00045AF3" w:rsidRPr="00EF2D33" w:rsidRDefault="009F460E" w:rsidP="00045AF3">
            <w:pPr>
              <w:spacing w:line="220" w:lineRule="exact"/>
              <w:jc w:val="right"/>
              <w:rPr>
                <w:sz w:val="22"/>
                <w:szCs w:val="22"/>
                <w:lang w:val="ru-RU"/>
              </w:rPr>
            </w:pPr>
            <w:r w:rsidRPr="00EF2D33">
              <w:rPr>
                <w:color w:val="000000"/>
                <w:sz w:val="22"/>
                <w:szCs w:val="22"/>
              </w:rPr>
              <w:t>2,9</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А</w:t>
            </w:r>
          </w:p>
        </w:tc>
      </w:tr>
      <w:tr w:rsidR="00045AF3" w:rsidRPr="00EF2D33" w:rsidTr="00045AF3">
        <w:trPr>
          <w:trHeight w:val="160"/>
        </w:trPr>
        <w:tc>
          <w:tcPr>
            <w:tcW w:w="4160" w:type="dxa"/>
            <w:tcBorders>
              <w:top w:val="nil"/>
              <w:left w:val="nil"/>
              <w:right w:val="nil"/>
            </w:tcBorders>
            <w:vAlign w:val="bottom"/>
          </w:tcPr>
          <w:p w:rsidR="00045AF3" w:rsidRPr="00EF2D33" w:rsidRDefault="00045AF3" w:rsidP="00045AF3">
            <w:pPr>
              <w:spacing w:line="220" w:lineRule="exact"/>
              <w:ind w:left="375" w:hanging="6"/>
              <w:rPr>
                <w:sz w:val="22"/>
                <w:szCs w:val="22"/>
              </w:rPr>
            </w:pPr>
            <w:r w:rsidRPr="00EF2D33">
              <w:rPr>
                <w:sz w:val="22"/>
                <w:szCs w:val="22"/>
              </w:rPr>
              <w:t>діяльність лікарняних закладів</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lang w:eastAsia="uk-UA"/>
              </w:rPr>
            </w:pPr>
            <w:r w:rsidRPr="00EF2D33">
              <w:rPr>
                <w:color w:val="000000"/>
                <w:sz w:val="22"/>
                <w:szCs w:val="22"/>
              </w:rPr>
              <w:t>86.1</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1,5</w:t>
            </w:r>
          </w:p>
        </w:tc>
        <w:tc>
          <w:tcPr>
            <w:tcW w:w="1138" w:type="dxa"/>
            <w:tcBorders>
              <w:top w:val="nil"/>
              <w:left w:val="nil"/>
              <w:right w:val="nil"/>
            </w:tcBorders>
            <w:vAlign w:val="bottom"/>
          </w:tcPr>
          <w:p w:rsidR="00045AF3" w:rsidRPr="00EF2D33" w:rsidRDefault="00BC4D2F" w:rsidP="00045AF3">
            <w:pPr>
              <w:spacing w:line="220" w:lineRule="exact"/>
              <w:jc w:val="right"/>
              <w:rPr>
                <w:color w:val="000000"/>
                <w:sz w:val="22"/>
                <w:szCs w:val="22"/>
                <w:lang w:val="ru-RU"/>
              </w:rPr>
            </w:pPr>
            <w:r w:rsidRPr="00EF2D33">
              <w:rPr>
                <w:color w:val="000000"/>
                <w:sz w:val="22"/>
                <w:szCs w:val="22"/>
              </w:rPr>
              <w:t>9,2</w:t>
            </w:r>
          </w:p>
        </w:tc>
        <w:tc>
          <w:tcPr>
            <w:tcW w:w="1154" w:type="dxa"/>
            <w:tcBorders>
              <w:top w:val="nil"/>
              <w:left w:val="nil"/>
              <w:right w:val="nil"/>
            </w:tcBorders>
            <w:vAlign w:val="bottom"/>
          </w:tcPr>
          <w:p w:rsidR="00045AF3" w:rsidRPr="00EF2D33" w:rsidRDefault="00BC4D2F" w:rsidP="00045AF3">
            <w:pPr>
              <w:spacing w:line="220" w:lineRule="exact"/>
              <w:jc w:val="center"/>
              <w:rPr>
                <w:sz w:val="22"/>
                <w:szCs w:val="22"/>
                <w:lang w:val="ru-RU"/>
              </w:rPr>
            </w:pPr>
            <w:r w:rsidRPr="00EF2D33">
              <w:rPr>
                <w:color w:val="000000"/>
                <w:sz w:val="22"/>
                <w:szCs w:val="22"/>
              </w:rPr>
              <w:t>Б</w:t>
            </w:r>
          </w:p>
        </w:tc>
      </w:tr>
      <w:tr w:rsidR="00045AF3" w:rsidRPr="00EF2D33" w:rsidTr="00045AF3">
        <w:trPr>
          <w:trHeight w:val="255"/>
        </w:trPr>
        <w:tc>
          <w:tcPr>
            <w:tcW w:w="4160" w:type="dxa"/>
            <w:tcBorders>
              <w:top w:val="nil"/>
              <w:left w:val="nil"/>
              <w:right w:val="nil"/>
            </w:tcBorders>
            <w:vAlign w:val="bottom"/>
          </w:tcPr>
          <w:p w:rsidR="00045AF3" w:rsidRPr="00EF2D33" w:rsidRDefault="00045AF3" w:rsidP="00045AF3">
            <w:pPr>
              <w:spacing w:line="220" w:lineRule="exact"/>
              <w:ind w:left="375" w:hanging="6"/>
              <w:rPr>
                <w:sz w:val="22"/>
                <w:szCs w:val="22"/>
              </w:rPr>
            </w:pPr>
            <w:r w:rsidRPr="00EF2D33">
              <w:rPr>
                <w:sz w:val="22"/>
                <w:szCs w:val="22"/>
              </w:rPr>
              <w:t>медична та стоматологічна практика</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86.2</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7,7</w:t>
            </w:r>
          </w:p>
        </w:tc>
        <w:tc>
          <w:tcPr>
            <w:tcW w:w="1138" w:type="dxa"/>
            <w:tcBorders>
              <w:top w:val="nil"/>
              <w:left w:val="nil"/>
              <w:right w:val="nil"/>
            </w:tcBorders>
            <w:vAlign w:val="bottom"/>
          </w:tcPr>
          <w:p w:rsidR="00045AF3" w:rsidRPr="00EF2D33" w:rsidRDefault="00BC4D2F" w:rsidP="00322CDA">
            <w:pPr>
              <w:spacing w:line="220" w:lineRule="exact"/>
              <w:jc w:val="right"/>
              <w:rPr>
                <w:color w:val="000000"/>
                <w:sz w:val="22"/>
                <w:szCs w:val="22"/>
                <w:lang w:val="ru-RU"/>
              </w:rPr>
            </w:pPr>
            <w:r w:rsidRPr="00EF2D33">
              <w:rPr>
                <w:color w:val="000000"/>
                <w:sz w:val="22"/>
                <w:szCs w:val="22"/>
              </w:rPr>
              <w:t>3,</w:t>
            </w:r>
            <w:r w:rsidR="00322CDA" w:rsidRPr="00EF2D33">
              <w:rPr>
                <w:color w:val="000000"/>
                <w:sz w:val="22"/>
                <w:szCs w:val="22"/>
              </w:rPr>
              <w:t>8</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А</w:t>
            </w:r>
          </w:p>
        </w:tc>
      </w:tr>
      <w:tr w:rsidR="00045AF3" w:rsidRPr="00EF2D33" w:rsidTr="00045AF3">
        <w:trPr>
          <w:trHeight w:val="180"/>
        </w:trPr>
        <w:tc>
          <w:tcPr>
            <w:tcW w:w="4160" w:type="dxa"/>
            <w:tcBorders>
              <w:top w:val="nil"/>
              <w:left w:val="nil"/>
              <w:right w:val="nil"/>
            </w:tcBorders>
            <w:vAlign w:val="bottom"/>
          </w:tcPr>
          <w:p w:rsidR="00045AF3" w:rsidRPr="00EF2D33" w:rsidRDefault="00045AF3" w:rsidP="00045AF3">
            <w:pPr>
              <w:spacing w:line="220" w:lineRule="exact"/>
              <w:ind w:left="375" w:hanging="6"/>
              <w:rPr>
                <w:sz w:val="22"/>
                <w:szCs w:val="22"/>
              </w:rPr>
            </w:pPr>
            <w:r w:rsidRPr="00EF2D33">
              <w:rPr>
                <w:sz w:val="22"/>
                <w:szCs w:val="22"/>
              </w:rPr>
              <w:t xml:space="preserve">інша діяльність у сфері охорони </w:t>
            </w:r>
            <w:r w:rsidR="00F43B94" w:rsidRPr="00EF2D33">
              <w:rPr>
                <w:sz w:val="22"/>
                <w:szCs w:val="22"/>
              </w:rPr>
              <w:t>здоров'я</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86.9</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0,9</w:t>
            </w:r>
          </w:p>
        </w:tc>
        <w:tc>
          <w:tcPr>
            <w:tcW w:w="1138" w:type="dxa"/>
            <w:tcBorders>
              <w:top w:val="nil"/>
              <w:left w:val="nil"/>
              <w:right w:val="nil"/>
            </w:tcBorders>
            <w:vAlign w:val="bottom"/>
          </w:tcPr>
          <w:p w:rsidR="00045AF3" w:rsidRPr="00EF2D33" w:rsidRDefault="00322CDA" w:rsidP="00045AF3">
            <w:pPr>
              <w:spacing w:line="220" w:lineRule="exact"/>
              <w:jc w:val="right"/>
              <w:rPr>
                <w:color w:val="000000"/>
                <w:sz w:val="22"/>
                <w:szCs w:val="22"/>
                <w:lang w:val="ru-RU"/>
              </w:rPr>
            </w:pPr>
            <w:r w:rsidRPr="00EF2D33">
              <w:rPr>
                <w:color w:val="000000"/>
                <w:sz w:val="22"/>
                <w:szCs w:val="22"/>
              </w:rPr>
              <w:t>9</w:t>
            </w:r>
            <w:r w:rsidR="00BC4D2F" w:rsidRPr="00EF2D33">
              <w:rPr>
                <w:color w:val="000000"/>
                <w:sz w:val="22"/>
                <w:szCs w:val="22"/>
              </w:rPr>
              <w:t>,5</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lang w:val="ru-RU"/>
              </w:rPr>
            </w:pPr>
            <w:r w:rsidRPr="00EF2D33">
              <w:rPr>
                <w:color w:val="000000"/>
                <w:sz w:val="22"/>
                <w:szCs w:val="22"/>
              </w:rPr>
              <w:t>Б</w:t>
            </w:r>
          </w:p>
        </w:tc>
      </w:tr>
      <w:tr w:rsidR="00045AF3" w:rsidRPr="00EF2D33" w:rsidTr="00045AF3">
        <w:trPr>
          <w:trHeight w:val="255"/>
        </w:trPr>
        <w:tc>
          <w:tcPr>
            <w:tcW w:w="4160" w:type="dxa"/>
            <w:tcBorders>
              <w:top w:val="nil"/>
              <w:left w:val="nil"/>
              <w:right w:val="nil"/>
            </w:tcBorders>
            <w:vAlign w:val="bottom"/>
          </w:tcPr>
          <w:p w:rsidR="00045AF3" w:rsidRPr="00EF2D33" w:rsidRDefault="00045AF3" w:rsidP="002E4787">
            <w:pPr>
              <w:spacing w:line="220" w:lineRule="exact"/>
              <w:ind w:left="227"/>
              <w:rPr>
                <w:sz w:val="22"/>
                <w:szCs w:val="22"/>
              </w:rPr>
            </w:pPr>
            <w:r w:rsidRPr="00EF2D33">
              <w:rPr>
                <w:sz w:val="22"/>
                <w:szCs w:val="22"/>
              </w:rPr>
              <w:t>надання послуг догляду із забезпеченням проживання</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87</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к</w:t>
            </w:r>
          </w:p>
        </w:tc>
        <w:tc>
          <w:tcPr>
            <w:tcW w:w="1138" w:type="dxa"/>
            <w:tcBorders>
              <w:top w:val="nil"/>
              <w:left w:val="nil"/>
              <w:right w:val="nil"/>
            </w:tcBorders>
            <w:vAlign w:val="bottom"/>
          </w:tcPr>
          <w:p w:rsidR="00045AF3" w:rsidRPr="00EF2D33" w:rsidRDefault="00045AF3" w:rsidP="00045AF3">
            <w:pPr>
              <w:spacing w:line="220" w:lineRule="exact"/>
              <w:jc w:val="right"/>
              <w:rPr>
                <w:sz w:val="22"/>
                <w:szCs w:val="22"/>
              </w:rPr>
            </w:pPr>
            <w:r w:rsidRPr="00EF2D33">
              <w:rPr>
                <w:color w:val="000000"/>
                <w:sz w:val="22"/>
                <w:szCs w:val="22"/>
              </w:rPr>
              <w:t>к</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w:t>
            </w:r>
          </w:p>
        </w:tc>
      </w:tr>
      <w:tr w:rsidR="00045AF3" w:rsidRPr="00EF2D33" w:rsidTr="00045AF3">
        <w:trPr>
          <w:trHeight w:val="97"/>
        </w:trPr>
        <w:tc>
          <w:tcPr>
            <w:tcW w:w="4160" w:type="dxa"/>
            <w:tcBorders>
              <w:top w:val="nil"/>
              <w:left w:val="nil"/>
              <w:right w:val="nil"/>
            </w:tcBorders>
            <w:vAlign w:val="bottom"/>
          </w:tcPr>
          <w:p w:rsidR="00045AF3" w:rsidRPr="00EF2D33" w:rsidRDefault="00045AF3" w:rsidP="00045AF3">
            <w:pPr>
              <w:spacing w:line="220" w:lineRule="exact"/>
              <w:ind w:left="375" w:hanging="6"/>
              <w:rPr>
                <w:sz w:val="22"/>
                <w:szCs w:val="22"/>
              </w:rPr>
            </w:pPr>
            <w:r w:rsidRPr="00EF2D33">
              <w:rPr>
                <w:sz w:val="22"/>
                <w:szCs w:val="22"/>
              </w:rPr>
              <w:t>діяльність із догляду за хворими із забезпеченням проживання</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lang w:eastAsia="uk-UA"/>
              </w:rPr>
            </w:pPr>
            <w:r w:rsidRPr="00EF2D33">
              <w:rPr>
                <w:color w:val="000000"/>
                <w:sz w:val="22"/>
                <w:szCs w:val="22"/>
              </w:rPr>
              <w:t>87.1</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0,0</w:t>
            </w:r>
          </w:p>
        </w:tc>
        <w:tc>
          <w:tcPr>
            <w:tcW w:w="1138"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w:t>
            </w:r>
          </w:p>
        </w:tc>
      </w:tr>
      <w:tr w:rsidR="00045AF3" w:rsidRPr="00EF2D33" w:rsidTr="00045AF3">
        <w:trPr>
          <w:trHeight w:val="97"/>
        </w:trPr>
        <w:tc>
          <w:tcPr>
            <w:tcW w:w="4160" w:type="dxa"/>
            <w:tcBorders>
              <w:top w:val="nil"/>
              <w:left w:val="nil"/>
              <w:right w:val="nil"/>
            </w:tcBorders>
            <w:vAlign w:val="bottom"/>
          </w:tcPr>
          <w:p w:rsidR="00045AF3" w:rsidRPr="00EF2D33" w:rsidRDefault="00045AF3" w:rsidP="00045AF3">
            <w:pPr>
              <w:spacing w:line="220" w:lineRule="exact"/>
              <w:ind w:left="375" w:hanging="6"/>
              <w:rPr>
                <w:sz w:val="22"/>
                <w:szCs w:val="22"/>
              </w:rPr>
            </w:pPr>
            <w:r w:rsidRPr="00EF2D33">
              <w:rPr>
                <w:sz w:val="22"/>
                <w:szCs w:val="22"/>
              </w:rPr>
              <w:t>надання послуг догляду із забезпеченням проживання для осіб з розумовими вадами та хворих на наркоманію</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87.2</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0,0</w:t>
            </w:r>
          </w:p>
        </w:tc>
        <w:tc>
          <w:tcPr>
            <w:tcW w:w="1138" w:type="dxa"/>
            <w:tcBorders>
              <w:top w:val="nil"/>
              <w:left w:val="nil"/>
              <w:right w:val="nil"/>
            </w:tcBorders>
            <w:vAlign w:val="bottom"/>
          </w:tcPr>
          <w:p w:rsidR="00045AF3" w:rsidRPr="00EF2D33" w:rsidRDefault="00495D7A" w:rsidP="00045AF3">
            <w:pPr>
              <w:spacing w:line="220" w:lineRule="exact"/>
              <w:jc w:val="right"/>
              <w:rPr>
                <w:color w:val="000000"/>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w:t>
            </w:r>
          </w:p>
        </w:tc>
      </w:tr>
      <w:tr w:rsidR="00045AF3" w:rsidRPr="00EF2D33" w:rsidTr="00045AF3">
        <w:trPr>
          <w:trHeight w:val="97"/>
        </w:trPr>
        <w:tc>
          <w:tcPr>
            <w:tcW w:w="4160" w:type="dxa"/>
            <w:tcBorders>
              <w:top w:val="nil"/>
              <w:left w:val="nil"/>
              <w:right w:val="nil"/>
            </w:tcBorders>
            <w:vAlign w:val="bottom"/>
          </w:tcPr>
          <w:p w:rsidR="00045AF3" w:rsidRPr="00EF2D33" w:rsidRDefault="00045AF3" w:rsidP="00045AF3">
            <w:pPr>
              <w:spacing w:line="220" w:lineRule="exact"/>
              <w:ind w:left="375" w:hanging="6"/>
              <w:rPr>
                <w:sz w:val="22"/>
                <w:szCs w:val="22"/>
              </w:rPr>
            </w:pPr>
            <w:r w:rsidRPr="00EF2D33">
              <w:rPr>
                <w:sz w:val="22"/>
                <w:szCs w:val="22"/>
              </w:rPr>
              <w:t>надання послуг догляду із забезпеченням проживання для осіб похилого віку та інвалідів</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87.3</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к</w:t>
            </w:r>
          </w:p>
        </w:tc>
        <w:tc>
          <w:tcPr>
            <w:tcW w:w="1138"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к</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w:t>
            </w:r>
          </w:p>
        </w:tc>
      </w:tr>
      <w:tr w:rsidR="00045AF3" w:rsidRPr="00EF2D33" w:rsidTr="00045AF3">
        <w:trPr>
          <w:trHeight w:val="97"/>
        </w:trPr>
        <w:tc>
          <w:tcPr>
            <w:tcW w:w="4160" w:type="dxa"/>
            <w:tcBorders>
              <w:top w:val="nil"/>
              <w:left w:val="nil"/>
              <w:right w:val="nil"/>
            </w:tcBorders>
            <w:vAlign w:val="bottom"/>
          </w:tcPr>
          <w:p w:rsidR="00045AF3" w:rsidRPr="00EF2D33" w:rsidRDefault="00045AF3" w:rsidP="00045AF3">
            <w:pPr>
              <w:spacing w:line="220" w:lineRule="exact"/>
              <w:ind w:left="375" w:hanging="6"/>
              <w:rPr>
                <w:sz w:val="22"/>
                <w:szCs w:val="22"/>
              </w:rPr>
            </w:pPr>
            <w:r w:rsidRPr="00EF2D33">
              <w:rPr>
                <w:sz w:val="22"/>
                <w:szCs w:val="22"/>
              </w:rPr>
              <w:t>надання інших послуг догляду із забезпеченням проживання</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87.9</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к</w:t>
            </w:r>
          </w:p>
        </w:tc>
        <w:tc>
          <w:tcPr>
            <w:tcW w:w="1138" w:type="dxa"/>
            <w:tcBorders>
              <w:top w:val="nil"/>
              <w:left w:val="nil"/>
              <w:right w:val="nil"/>
            </w:tcBorders>
            <w:vAlign w:val="bottom"/>
          </w:tcPr>
          <w:p w:rsidR="00045AF3" w:rsidRPr="00EF2D33" w:rsidRDefault="00495D7A" w:rsidP="00045AF3">
            <w:pPr>
              <w:spacing w:line="220" w:lineRule="exact"/>
              <w:jc w:val="right"/>
              <w:rPr>
                <w:color w:val="000000"/>
                <w:sz w:val="22"/>
                <w:szCs w:val="22"/>
              </w:rPr>
            </w:pPr>
            <w:r w:rsidRPr="00EF2D33">
              <w:rPr>
                <w:color w:val="000000"/>
                <w:sz w:val="22"/>
                <w:szCs w:val="22"/>
              </w:rPr>
              <w:t>к</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w:t>
            </w:r>
          </w:p>
        </w:tc>
      </w:tr>
      <w:tr w:rsidR="00045AF3" w:rsidRPr="00EF2D33" w:rsidTr="00045AF3">
        <w:trPr>
          <w:trHeight w:val="97"/>
        </w:trPr>
        <w:tc>
          <w:tcPr>
            <w:tcW w:w="4160" w:type="dxa"/>
            <w:tcBorders>
              <w:top w:val="nil"/>
              <w:left w:val="nil"/>
              <w:right w:val="nil"/>
            </w:tcBorders>
            <w:vAlign w:val="bottom"/>
          </w:tcPr>
          <w:p w:rsidR="00045AF3" w:rsidRPr="00EF2D33" w:rsidRDefault="00045AF3" w:rsidP="002E4787">
            <w:pPr>
              <w:spacing w:line="220" w:lineRule="exact"/>
              <w:ind w:left="227"/>
              <w:rPr>
                <w:sz w:val="22"/>
                <w:szCs w:val="22"/>
              </w:rPr>
            </w:pPr>
            <w:r w:rsidRPr="00EF2D33">
              <w:rPr>
                <w:sz w:val="22"/>
                <w:szCs w:val="22"/>
              </w:rPr>
              <w:t>надання соціальної допомоги без забезпечення проживання</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88</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к</w:t>
            </w:r>
          </w:p>
        </w:tc>
        <w:tc>
          <w:tcPr>
            <w:tcW w:w="1138" w:type="dxa"/>
            <w:tcBorders>
              <w:top w:val="nil"/>
              <w:left w:val="nil"/>
              <w:right w:val="nil"/>
            </w:tcBorders>
            <w:vAlign w:val="bottom"/>
          </w:tcPr>
          <w:p w:rsidR="00045AF3" w:rsidRPr="00EF2D33" w:rsidRDefault="00045AF3" w:rsidP="00045AF3">
            <w:pPr>
              <w:spacing w:line="220" w:lineRule="exact"/>
              <w:jc w:val="right"/>
              <w:rPr>
                <w:sz w:val="22"/>
                <w:szCs w:val="22"/>
              </w:rPr>
            </w:pPr>
            <w:r w:rsidRPr="00EF2D33">
              <w:rPr>
                <w:color w:val="000000"/>
                <w:sz w:val="22"/>
                <w:szCs w:val="22"/>
              </w:rPr>
              <w:t>к</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w:t>
            </w:r>
          </w:p>
        </w:tc>
      </w:tr>
      <w:tr w:rsidR="00045AF3" w:rsidRPr="00EF2D33" w:rsidTr="00045AF3">
        <w:trPr>
          <w:trHeight w:val="87"/>
        </w:trPr>
        <w:tc>
          <w:tcPr>
            <w:tcW w:w="4160" w:type="dxa"/>
            <w:tcBorders>
              <w:top w:val="nil"/>
              <w:left w:val="nil"/>
              <w:right w:val="nil"/>
            </w:tcBorders>
            <w:vAlign w:val="bottom"/>
          </w:tcPr>
          <w:p w:rsidR="00045AF3" w:rsidRPr="00EF2D33" w:rsidRDefault="007F07BA" w:rsidP="00045AF3">
            <w:pPr>
              <w:spacing w:line="220" w:lineRule="exact"/>
              <w:ind w:left="375" w:hanging="6"/>
              <w:rPr>
                <w:sz w:val="22"/>
                <w:szCs w:val="22"/>
              </w:rPr>
            </w:pPr>
            <w:r w:rsidRPr="00EF2D33">
              <w:rPr>
                <w:sz w:val="22"/>
                <w:szCs w:val="22"/>
              </w:rPr>
              <w:t>н</w:t>
            </w:r>
            <w:r w:rsidR="00045AF3" w:rsidRPr="00EF2D33">
              <w:rPr>
                <w:sz w:val="22"/>
                <w:szCs w:val="22"/>
              </w:rPr>
              <w:t>адання соціальної допомоги без забезпечення проживання для осіб похилого віку та інвалідів</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88.1</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к</w:t>
            </w:r>
          </w:p>
        </w:tc>
        <w:tc>
          <w:tcPr>
            <w:tcW w:w="1138" w:type="dxa"/>
            <w:tcBorders>
              <w:top w:val="nil"/>
              <w:left w:val="nil"/>
              <w:right w:val="nil"/>
            </w:tcBorders>
            <w:vAlign w:val="bottom"/>
          </w:tcPr>
          <w:p w:rsidR="00045AF3" w:rsidRPr="00EF2D33" w:rsidRDefault="00045AF3" w:rsidP="00045AF3">
            <w:pPr>
              <w:spacing w:line="220" w:lineRule="exact"/>
              <w:jc w:val="right"/>
              <w:rPr>
                <w:sz w:val="22"/>
                <w:szCs w:val="22"/>
              </w:rPr>
            </w:pPr>
            <w:r w:rsidRPr="00EF2D33">
              <w:rPr>
                <w:color w:val="000000"/>
                <w:sz w:val="22"/>
                <w:szCs w:val="22"/>
              </w:rPr>
              <w:t>к</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w:t>
            </w:r>
          </w:p>
        </w:tc>
      </w:tr>
      <w:tr w:rsidR="00045AF3" w:rsidRPr="00EF2D33" w:rsidTr="00045AF3">
        <w:trPr>
          <w:trHeight w:val="87"/>
        </w:trPr>
        <w:tc>
          <w:tcPr>
            <w:tcW w:w="4160" w:type="dxa"/>
            <w:tcBorders>
              <w:top w:val="nil"/>
              <w:left w:val="nil"/>
              <w:right w:val="nil"/>
            </w:tcBorders>
            <w:vAlign w:val="bottom"/>
          </w:tcPr>
          <w:p w:rsidR="00045AF3" w:rsidRPr="00EF2D33" w:rsidRDefault="007F07BA" w:rsidP="00045AF3">
            <w:pPr>
              <w:spacing w:line="220" w:lineRule="exact"/>
              <w:ind w:left="375" w:hanging="6"/>
              <w:rPr>
                <w:sz w:val="22"/>
                <w:szCs w:val="22"/>
              </w:rPr>
            </w:pPr>
            <w:r w:rsidRPr="00EF2D33">
              <w:rPr>
                <w:sz w:val="22"/>
                <w:szCs w:val="22"/>
              </w:rPr>
              <w:t>н</w:t>
            </w:r>
            <w:r w:rsidR="00045AF3" w:rsidRPr="00EF2D33">
              <w:rPr>
                <w:sz w:val="22"/>
                <w:szCs w:val="22"/>
              </w:rPr>
              <w:t>адання іншої соціальної допомоги без забезпечення проживання</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88.9</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0,0</w:t>
            </w:r>
          </w:p>
        </w:tc>
        <w:tc>
          <w:tcPr>
            <w:tcW w:w="1138" w:type="dxa"/>
            <w:tcBorders>
              <w:top w:val="nil"/>
              <w:left w:val="nil"/>
              <w:right w:val="nil"/>
            </w:tcBorders>
            <w:vAlign w:val="bottom"/>
          </w:tcPr>
          <w:p w:rsidR="00045AF3" w:rsidRPr="00EF2D33" w:rsidRDefault="00045AF3" w:rsidP="00045AF3">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w:t>
            </w:r>
          </w:p>
        </w:tc>
      </w:tr>
      <w:tr w:rsidR="00045AF3" w:rsidRPr="00EF2D33" w:rsidTr="00045AF3">
        <w:trPr>
          <w:trHeight w:val="87"/>
        </w:trPr>
        <w:tc>
          <w:tcPr>
            <w:tcW w:w="4160" w:type="dxa"/>
            <w:tcBorders>
              <w:top w:val="nil"/>
              <w:left w:val="nil"/>
              <w:right w:val="nil"/>
            </w:tcBorders>
            <w:vAlign w:val="bottom"/>
          </w:tcPr>
          <w:p w:rsidR="00045AF3" w:rsidRPr="00EF2D33" w:rsidRDefault="00045AF3" w:rsidP="00045AF3">
            <w:pPr>
              <w:spacing w:line="220" w:lineRule="exact"/>
              <w:ind w:left="57"/>
              <w:rPr>
                <w:sz w:val="22"/>
                <w:szCs w:val="22"/>
              </w:rPr>
            </w:pPr>
            <w:r w:rsidRPr="00EF2D33">
              <w:rPr>
                <w:sz w:val="22"/>
                <w:szCs w:val="22"/>
              </w:rPr>
              <w:t>Мистецтво, спорт, розваги та відпочинок</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lang w:eastAsia="uk-UA"/>
              </w:rPr>
            </w:pPr>
            <w:r w:rsidRPr="00EF2D33">
              <w:rPr>
                <w:color w:val="000000"/>
                <w:sz w:val="22"/>
                <w:szCs w:val="22"/>
              </w:rPr>
              <w:t>R</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2,4</w:t>
            </w:r>
          </w:p>
        </w:tc>
        <w:tc>
          <w:tcPr>
            <w:tcW w:w="1138" w:type="dxa"/>
            <w:tcBorders>
              <w:top w:val="nil"/>
              <w:left w:val="nil"/>
              <w:right w:val="nil"/>
            </w:tcBorders>
            <w:vAlign w:val="bottom"/>
          </w:tcPr>
          <w:p w:rsidR="00045AF3" w:rsidRPr="00EF2D33" w:rsidRDefault="00A9445E" w:rsidP="00045AF3">
            <w:pPr>
              <w:spacing w:line="220" w:lineRule="exact"/>
              <w:jc w:val="right"/>
              <w:rPr>
                <w:sz w:val="22"/>
                <w:szCs w:val="22"/>
                <w:lang w:val="ru-RU"/>
              </w:rPr>
            </w:pPr>
            <w:r w:rsidRPr="00EF2D33">
              <w:rPr>
                <w:color w:val="000000"/>
                <w:sz w:val="22"/>
                <w:szCs w:val="22"/>
              </w:rPr>
              <w:t>1,0</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А</w:t>
            </w:r>
          </w:p>
        </w:tc>
      </w:tr>
      <w:tr w:rsidR="00045AF3" w:rsidRPr="00EF2D33" w:rsidTr="00045AF3">
        <w:trPr>
          <w:trHeight w:val="87"/>
        </w:trPr>
        <w:tc>
          <w:tcPr>
            <w:tcW w:w="4160" w:type="dxa"/>
            <w:tcBorders>
              <w:top w:val="nil"/>
              <w:left w:val="nil"/>
              <w:right w:val="nil"/>
            </w:tcBorders>
          </w:tcPr>
          <w:p w:rsidR="00045AF3" w:rsidRPr="00EF2D33" w:rsidRDefault="00045AF3" w:rsidP="002E4787">
            <w:pPr>
              <w:spacing w:line="220" w:lineRule="exact"/>
              <w:ind w:left="227"/>
              <w:rPr>
                <w:sz w:val="22"/>
                <w:szCs w:val="22"/>
              </w:rPr>
            </w:pPr>
            <w:r w:rsidRPr="00EF2D33">
              <w:rPr>
                <w:sz w:val="22"/>
                <w:szCs w:val="22"/>
              </w:rPr>
              <w:t>діяльність у сфері творчості, мистецтва та розваг</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90</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0,4</w:t>
            </w:r>
          </w:p>
        </w:tc>
        <w:tc>
          <w:tcPr>
            <w:tcW w:w="1138" w:type="dxa"/>
            <w:tcBorders>
              <w:top w:val="nil"/>
              <w:left w:val="nil"/>
              <w:right w:val="nil"/>
            </w:tcBorders>
            <w:vAlign w:val="bottom"/>
          </w:tcPr>
          <w:p w:rsidR="00045AF3" w:rsidRPr="00EF2D33" w:rsidRDefault="00045AF3" w:rsidP="00045AF3">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w:t>
            </w:r>
          </w:p>
        </w:tc>
      </w:tr>
      <w:tr w:rsidR="00045AF3" w:rsidRPr="00EF2D33" w:rsidTr="00045AF3">
        <w:trPr>
          <w:trHeight w:val="87"/>
        </w:trPr>
        <w:tc>
          <w:tcPr>
            <w:tcW w:w="4160" w:type="dxa"/>
            <w:tcBorders>
              <w:top w:val="nil"/>
              <w:left w:val="nil"/>
              <w:right w:val="nil"/>
            </w:tcBorders>
            <w:vAlign w:val="bottom"/>
          </w:tcPr>
          <w:p w:rsidR="00045AF3" w:rsidRPr="00EF2D33" w:rsidRDefault="00045AF3" w:rsidP="00045AF3">
            <w:pPr>
              <w:spacing w:line="220" w:lineRule="exact"/>
              <w:ind w:left="375" w:hanging="6"/>
              <w:rPr>
                <w:sz w:val="22"/>
                <w:szCs w:val="22"/>
              </w:rPr>
            </w:pPr>
            <w:r w:rsidRPr="00EF2D33">
              <w:rPr>
                <w:sz w:val="22"/>
                <w:szCs w:val="22"/>
              </w:rPr>
              <w:t>діяльність у сфері творчості, мистецтва та розваг</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lang w:eastAsia="uk-UA"/>
              </w:rPr>
            </w:pPr>
            <w:r w:rsidRPr="00EF2D33">
              <w:rPr>
                <w:color w:val="000000"/>
                <w:sz w:val="22"/>
                <w:szCs w:val="22"/>
              </w:rPr>
              <w:t>90.0</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0,4</w:t>
            </w:r>
          </w:p>
        </w:tc>
        <w:tc>
          <w:tcPr>
            <w:tcW w:w="1138" w:type="dxa"/>
            <w:tcBorders>
              <w:top w:val="nil"/>
              <w:left w:val="nil"/>
              <w:right w:val="nil"/>
            </w:tcBorders>
            <w:vAlign w:val="bottom"/>
          </w:tcPr>
          <w:p w:rsidR="00045AF3" w:rsidRPr="00EF2D33" w:rsidRDefault="00045AF3" w:rsidP="00045AF3">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w:t>
            </w:r>
          </w:p>
        </w:tc>
      </w:tr>
      <w:tr w:rsidR="00045AF3" w:rsidRPr="00EF2D33" w:rsidTr="00045AF3">
        <w:trPr>
          <w:trHeight w:val="255"/>
        </w:trPr>
        <w:tc>
          <w:tcPr>
            <w:tcW w:w="4160" w:type="dxa"/>
            <w:tcBorders>
              <w:top w:val="nil"/>
              <w:left w:val="nil"/>
              <w:right w:val="nil"/>
            </w:tcBorders>
          </w:tcPr>
          <w:p w:rsidR="00045AF3" w:rsidRPr="00EF2D33" w:rsidRDefault="00045AF3" w:rsidP="002E4787">
            <w:pPr>
              <w:spacing w:line="220" w:lineRule="exact"/>
              <w:ind w:left="227"/>
              <w:rPr>
                <w:sz w:val="22"/>
                <w:szCs w:val="22"/>
              </w:rPr>
            </w:pPr>
            <w:r w:rsidRPr="00EF2D33">
              <w:rPr>
                <w:sz w:val="22"/>
                <w:szCs w:val="22"/>
              </w:rPr>
              <w:t>функціювання бібліотек, архівів, музеїв та інших закладів культури</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91</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0,2</w:t>
            </w:r>
          </w:p>
        </w:tc>
        <w:tc>
          <w:tcPr>
            <w:tcW w:w="1138" w:type="dxa"/>
            <w:tcBorders>
              <w:top w:val="nil"/>
              <w:left w:val="nil"/>
              <w:right w:val="nil"/>
            </w:tcBorders>
            <w:vAlign w:val="bottom"/>
          </w:tcPr>
          <w:p w:rsidR="00045AF3" w:rsidRPr="00EF2D33" w:rsidRDefault="00045AF3" w:rsidP="00045AF3">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w:t>
            </w:r>
          </w:p>
        </w:tc>
      </w:tr>
      <w:tr w:rsidR="00045AF3" w:rsidRPr="00EF2D33" w:rsidTr="00045AF3">
        <w:trPr>
          <w:trHeight w:val="255"/>
        </w:trPr>
        <w:tc>
          <w:tcPr>
            <w:tcW w:w="4160" w:type="dxa"/>
            <w:tcBorders>
              <w:top w:val="nil"/>
              <w:left w:val="nil"/>
              <w:right w:val="nil"/>
            </w:tcBorders>
          </w:tcPr>
          <w:p w:rsidR="00045AF3" w:rsidRPr="00EF2D33" w:rsidRDefault="00045AF3" w:rsidP="002E4787">
            <w:pPr>
              <w:spacing w:line="220" w:lineRule="exact"/>
              <w:ind w:left="227" w:hanging="6"/>
              <w:rPr>
                <w:sz w:val="22"/>
                <w:szCs w:val="22"/>
              </w:rPr>
            </w:pPr>
            <w:r w:rsidRPr="00EF2D33">
              <w:rPr>
                <w:sz w:val="22"/>
                <w:szCs w:val="22"/>
              </w:rPr>
              <w:t>функціювання бібліотек, архівів, музеїв та інших закладів культури</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lang w:eastAsia="uk-UA"/>
              </w:rPr>
            </w:pPr>
            <w:r w:rsidRPr="00EF2D33">
              <w:rPr>
                <w:color w:val="000000"/>
                <w:sz w:val="22"/>
                <w:szCs w:val="22"/>
              </w:rPr>
              <w:t>91.0</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0,2</w:t>
            </w:r>
          </w:p>
        </w:tc>
        <w:tc>
          <w:tcPr>
            <w:tcW w:w="1138" w:type="dxa"/>
            <w:tcBorders>
              <w:top w:val="nil"/>
              <w:left w:val="nil"/>
              <w:right w:val="nil"/>
            </w:tcBorders>
            <w:vAlign w:val="bottom"/>
          </w:tcPr>
          <w:p w:rsidR="00045AF3" w:rsidRPr="00EF2D33" w:rsidRDefault="00045AF3" w:rsidP="00045AF3">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w:t>
            </w:r>
          </w:p>
        </w:tc>
      </w:tr>
      <w:tr w:rsidR="00045AF3" w:rsidRPr="00EF2D33" w:rsidTr="00045AF3">
        <w:trPr>
          <w:trHeight w:val="87"/>
        </w:trPr>
        <w:tc>
          <w:tcPr>
            <w:tcW w:w="4160" w:type="dxa"/>
            <w:tcBorders>
              <w:top w:val="nil"/>
              <w:left w:val="nil"/>
              <w:right w:val="nil"/>
            </w:tcBorders>
          </w:tcPr>
          <w:p w:rsidR="00045AF3" w:rsidRPr="00EF2D33" w:rsidRDefault="00045AF3" w:rsidP="002E4787">
            <w:pPr>
              <w:spacing w:line="220" w:lineRule="exact"/>
              <w:ind w:left="227"/>
              <w:rPr>
                <w:sz w:val="22"/>
                <w:szCs w:val="22"/>
              </w:rPr>
            </w:pPr>
            <w:r w:rsidRPr="00EF2D33">
              <w:rPr>
                <w:sz w:val="22"/>
                <w:szCs w:val="22"/>
              </w:rPr>
              <w:t>організування  азартних ігор</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92</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0,0</w:t>
            </w:r>
          </w:p>
        </w:tc>
        <w:tc>
          <w:tcPr>
            <w:tcW w:w="1138" w:type="dxa"/>
            <w:tcBorders>
              <w:top w:val="nil"/>
              <w:left w:val="nil"/>
              <w:right w:val="nil"/>
            </w:tcBorders>
            <w:vAlign w:val="bottom"/>
          </w:tcPr>
          <w:p w:rsidR="00045AF3" w:rsidRPr="00EF2D33" w:rsidRDefault="00045AF3" w:rsidP="00045AF3">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w:t>
            </w:r>
          </w:p>
        </w:tc>
      </w:tr>
      <w:tr w:rsidR="00045AF3" w:rsidRPr="00EF2D33" w:rsidTr="00045AF3">
        <w:trPr>
          <w:trHeight w:val="87"/>
        </w:trPr>
        <w:tc>
          <w:tcPr>
            <w:tcW w:w="4160" w:type="dxa"/>
            <w:tcBorders>
              <w:top w:val="nil"/>
              <w:left w:val="nil"/>
              <w:right w:val="nil"/>
            </w:tcBorders>
          </w:tcPr>
          <w:p w:rsidR="00045AF3" w:rsidRPr="00EF2D33" w:rsidRDefault="00045AF3" w:rsidP="00045AF3">
            <w:pPr>
              <w:spacing w:line="220" w:lineRule="exact"/>
              <w:ind w:left="375" w:hanging="6"/>
              <w:rPr>
                <w:sz w:val="22"/>
                <w:szCs w:val="22"/>
              </w:rPr>
            </w:pPr>
            <w:r w:rsidRPr="00EF2D33">
              <w:rPr>
                <w:sz w:val="22"/>
                <w:szCs w:val="22"/>
              </w:rPr>
              <w:t>організування  азартних ігор</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lang w:eastAsia="uk-UA"/>
              </w:rPr>
            </w:pPr>
            <w:r w:rsidRPr="00EF2D33">
              <w:rPr>
                <w:color w:val="000000"/>
                <w:sz w:val="22"/>
                <w:szCs w:val="22"/>
              </w:rPr>
              <w:t>92.0</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0,0</w:t>
            </w:r>
          </w:p>
        </w:tc>
        <w:tc>
          <w:tcPr>
            <w:tcW w:w="1138" w:type="dxa"/>
            <w:tcBorders>
              <w:top w:val="nil"/>
              <w:left w:val="nil"/>
              <w:right w:val="nil"/>
            </w:tcBorders>
            <w:vAlign w:val="bottom"/>
          </w:tcPr>
          <w:p w:rsidR="00045AF3" w:rsidRPr="00EF2D33" w:rsidRDefault="00045AF3" w:rsidP="00045AF3">
            <w:pPr>
              <w:spacing w:line="220" w:lineRule="exact"/>
              <w:jc w:val="right"/>
              <w:rPr>
                <w:sz w:val="22"/>
                <w:szCs w:val="22"/>
              </w:rPr>
            </w:pPr>
            <w:r w:rsidRPr="00EF2D33">
              <w:rPr>
                <w:color w:val="000000"/>
                <w:sz w:val="22"/>
                <w:szCs w:val="22"/>
              </w:rPr>
              <w:t>…</w:t>
            </w:r>
            <w:r w:rsidRPr="00EF2D33">
              <w:rPr>
                <w:color w:val="000000"/>
                <w:sz w:val="22"/>
                <w:szCs w:val="22"/>
                <w:vertAlign w:val="superscript"/>
              </w:rPr>
              <w:t>2</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w:t>
            </w:r>
          </w:p>
        </w:tc>
      </w:tr>
      <w:tr w:rsidR="00045AF3" w:rsidRPr="00EF2D33" w:rsidTr="00045AF3">
        <w:trPr>
          <w:trHeight w:val="87"/>
        </w:trPr>
        <w:tc>
          <w:tcPr>
            <w:tcW w:w="4160" w:type="dxa"/>
            <w:tcBorders>
              <w:top w:val="nil"/>
              <w:left w:val="nil"/>
              <w:right w:val="nil"/>
            </w:tcBorders>
          </w:tcPr>
          <w:p w:rsidR="00045AF3" w:rsidRPr="00EF2D33" w:rsidRDefault="00045AF3" w:rsidP="002E4787">
            <w:pPr>
              <w:spacing w:line="220" w:lineRule="exact"/>
              <w:ind w:left="227"/>
              <w:rPr>
                <w:sz w:val="22"/>
                <w:szCs w:val="22"/>
              </w:rPr>
            </w:pPr>
            <w:r w:rsidRPr="00EF2D33">
              <w:rPr>
                <w:sz w:val="22"/>
                <w:szCs w:val="22"/>
              </w:rPr>
              <w:t>діяльність у сфері спорту, організування відпочинку  та розваг</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lang w:eastAsia="uk-UA"/>
              </w:rPr>
            </w:pPr>
            <w:r w:rsidRPr="00EF2D33">
              <w:rPr>
                <w:color w:val="000000"/>
                <w:sz w:val="22"/>
                <w:szCs w:val="22"/>
              </w:rPr>
              <w:t>93</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1,8</w:t>
            </w:r>
          </w:p>
        </w:tc>
        <w:tc>
          <w:tcPr>
            <w:tcW w:w="1138" w:type="dxa"/>
            <w:tcBorders>
              <w:top w:val="nil"/>
              <w:left w:val="nil"/>
              <w:right w:val="nil"/>
            </w:tcBorders>
            <w:vAlign w:val="bottom"/>
          </w:tcPr>
          <w:p w:rsidR="00045AF3" w:rsidRPr="00EF2D33" w:rsidRDefault="009F460E" w:rsidP="00045AF3">
            <w:pPr>
              <w:spacing w:line="220" w:lineRule="exact"/>
              <w:jc w:val="right"/>
              <w:rPr>
                <w:sz w:val="22"/>
                <w:szCs w:val="22"/>
                <w:lang w:val="ru-RU"/>
              </w:rPr>
            </w:pPr>
            <w:r w:rsidRPr="00EF2D33">
              <w:rPr>
                <w:color w:val="000000"/>
                <w:sz w:val="22"/>
                <w:szCs w:val="22"/>
              </w:rPr>
              <w:t>1,4</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А</w:t>
            </w:r>
          </w:p>
        </w:tc>
      </w:tr>
      <w:tr w:rsidR="00045AF3" w:rsidRPr="00EF2D33" w:rsidTr="00045AF3">
        <w:trPr>
          <w:trHeight w:val="87"/>
        </w:trPr>
        <w:tc>
          <w:tcPr>
            <w:tcW w:w="4160" w:type="dxa"/>
            <w:tcBorders>
              <w:top w:val="nil"/>
              <w:left w:val="nil"/>
              <w:right w:val="nil"/>
            </w:tcBorders>
            <w:vAlign w:val="bottom"/>
          </w:tcPr>
          <w:p w:rsidR="00045AF3" w:rsidRPr="00EF2D33" w:rsidRDefault="00045AF3" w:rsidP="00045AF3">
            <w:pPr>
              <w:spacing w:line="220" w:lineRule="exact"/>
              <w:ind w:left="375" w:hanging="6"/>
              <w:rPr>
                <w:sz w:val="22"/>
                <w:szCs w:val="22"/>
              </w:rPr>
            </w:pPr>
            <w:r w:rsidRPr="00EF2D33">
              <w:rPr>
                <w:sz w:val="22"/>
                <w:szCs w:val="22"/>
              </w:rPr>
              <w:t>діяльність у сфері спорту</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lang w:eastAsia="uk-UA"/>
              </w:rPr>
            </w:pPr>
            <w:r w:rsidRPr="00EF2D33">
              <w:rPr>
                <w:color w:val="000000"/>
                <w:sz w:val="22"/>
                <w:szCs w:val="22"/>
              </w:rPr>
              <w:t>93.1</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1,2</w:t>
            </w:r>
          </w:p>
        </w:tc>
        <w:tc>
          <w:tcPr>
            <w:tcW w:w="1138" w:type="dxa"/>
            <w:tcBorders>
              <w:top w:val="nil"/>
              <w:left w:val="nil"/>
              <w:right w:val="nil"/>
            </w:tcBorders>
            <w:vAlign w:val="bottom"/>
          </w:tcPr>
          <w:p w:rsidR="00045AF3" w:rsidRPr="00EF2D33" w:rsidRDefault="00BC4D2F" w:rsidP="00045AF3">
            <w:pPr>
              <w:spacing w:line="220" w:lineRule="exact"/>
              <w:jc w:val="right"/>
              <w:rPr>
                <w:sz w:val="22"/>
                <w:szCs w:val="22"/>
                <w:lang w:val="ru-RU"/>
              </w:rPr>
            </w:pPr>
            <w:r w:rsidRPr="00EF2D33">
              <w:rPr>
                <w:color w:val="000000"/>
                <w:sz w:val="22"/>
                <w:szCs w:val="22"/>
              </w:rPr>
              <w:t>1,1</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А</w:t>
            </w:r>
          </w:p>
        </w:tc>
      </w:tr>
      <w:tr w:rsidR="00045AF3" w:rsidRPr="00EF2D33" w:rsidTr="00045AF3">
        <w:trPr>
          <w:trHeight w:val="87"/>
        </w:trPr>
        <w:tc>
          <w:tcPr>
            <w:tcW w:w="4160" w:type="dxa"/>
            <w:tcBorders>
              <w:top w:val="nil"/>
              <w:left w:val="nil"/>
              <w:right w:val="nil"/>
            </w:tcBorders>
            <w:vAlign w:val="bottom"/>
          </w:tcPr>
          <w:p w:rsidR="00045AF3" w:rsidRPr="00EF2D33" w:rsidRDefault="00045AF3" w:rsidP="00045AF3">
            <w:pPr>
              <w:spacing w:line="220" w:lineRule="exact"/>
              <w:ind w:left="375" w:hanging="6"/>
              <w:rPr>
                <w:sz w:val="22"/>
                <w:szCs w:val="22"/>
              </w:rPr>
            </w:pPr>
            <w:r w:rsidRPr="00EF2D33">
              <w:rPr>
                <w:sz w:val="22"/>
                <w:szCs w:val="22"/>
              </w:rPr>
              <w:t>організування відпочинку та розваг</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93.2</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0,6</w:t>
            </w:r>
          </w:p>
        </w:tc>
        <w:tc>
          <w:tcPr>
            <w:tcW w:w="1138" w:type="dxa"/>
            <w:tcBorders>
              <w:top w:val="nil"/>
              <w:left w:val="nil"/>
              <w:right w:val="nil"/>
            </w:tcBorders>
            <w:vAlign w:val="bottom"/>
          </w:tcPr>
          <w:p w:rsidR="00045AF3" w:rsidRPr="00EF2D33" w:rsidRDefault="00BC4D2F" w:rsidP="00045AF3">
            <w:pPr>
              <w:spacing w:line="220" w:lineRule="exact"/>
              <w:jc w:val="right"/>
              <w:rPr>
                <w:sz w:val="22"/>
                <w:szCs w:val="22"/>
                <w:lang w:val="ru-RU"/>
              </w:rPr>
            </w:pPr>
            <w:r w:rsidRPr="00EF2D33">
              <w:rPr>
                <w:color w:val="000000"/>
                <w:sz w:val="22"/>
                <w:szCs w:val="22"/>
              </w:rPr>
              <w:t>7,3</w:t>
            </w:r>
          </w:p>
        </w:tc>
        <w:tc>
          <w:tcPr>
            <w:tcW w:w="1154" w:type="dxa"/>
            <w:tcBorders>
              <w:top w:val="nil"/>
              <w:left w:val="nil"/>
              <w:right w:val="nil"/>
            </w:tcBorders>
            <w:vAlign w:val="bottom"/>
          </w:tcPr>
          <w:p w:rsidR="00045AF3" w:rsidRPr="00EF2D33" w:rsidRDefault="00BC4D2F" w:rsidP="00045AF3">
            <w:pPr>
              <w:spacing w:line="220" w:lineRule="exact"/>
              <w:jc w:val="center"/>
              <w:rPr>
                <w:sz w:val="22"/>
                <w:szCs w:val="22"/>
              </w:rPr>
            </w:pPr>
            <w:r w:rsidRPr="00EF2D33">
              <w:rPr>
                <w:color w:val="000000"/>
                <w:sz w:val="22"/>
                <w:szCs w:val="22"/>
              </w:rPr>
              <w:t>Б</w:t>
            </w:r>
          </w:p>
        </w:tc>
      </w:tr>
      <w:tr w:rsidR="00045AF3" w:rsidRPr="00EF2D33" w:rsidTr="00045AF3">
        <w:trPr>
          <w:trHeight w:val="87"/>
        </w:trPr>
        <w:tc>
          <w:tcPr>
            <w:tcW w:w="4160" w:type="dxa"/>
            <w:tcBorders>
              <w:top w:val="nil"/>
              <w:left w:val="nil"/>
              <w:right w:val="nil"/>
            </w:tcBorders>
            <w:vAlign w:val="bottom"/>
          </w:tcPr>
          <w:p w:rsidR="00045AF3" w:rsidRPr="00EF2D33" w:rsidRDefault="00045AF3" w:rsidP="00045AF3">
            <w:pPr>
              <w:spacing w:line="220" w:lineRule="exact"/>
              <w:ind w:left="57"/>
              <w:rPr>
                <w:sz w:val="22"/>
                <w:szCs w:val="22"/>
              </w:rPr>
            </w:pPr>
            <w:r w:rsidRPr="00EF2D33">
              <w:rPr>
                <w:sz w:val="22"/>
                <w:szCs w:val="22"/>
              </w:rPr>
              <w:t>Надання інших видів послуг</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lang w:eastAsia="uk-UA"/>
              </w:rPr>
            </w:pPr>
            <w:r w:rsidRPr="00EF2D33">
              <w:rPr>
                <w:color w:val="000000"/>
                <w:sz w:val="22"/>
                <w:szCs w:val="22"/>
              </w:rPr>
              <w:t>S</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3,4</w:t>
            </w:r>
          </w:p>
        </w:tc>
        <w:tc>
          <w:tcPr>
            <w:tcW w:w="1138" w:type="dxa"/>
            <w:tcBorders>
              <w:top w:val="nil"/>
              <w:left w:val="nil"/>
              <w:right w:val="nil"/>
            </w:tcBorders>
            <w:vAlign w:val="bottom"/>
          </w:tcPr>
          <w:p w:rsidR="00045AF3" w:rsidRPr="00EF2D33" w:rsidRDefault="00A9445E" w:rsidP="00045AF3">
            <w:pPr>
              <w:spacing w:line="220" w:lineRule="exact"/>
              <w:jc w:val="right"/>
              <w:rPr>
                <w:sz w:val="22"/>
                <w:szCs w:val="22"/>
                <w:lang w:val="ru-RU"/>
              </w:rPr>
            </w:pPr>
            <w:r w:rsidRPr="00EF2D33">
              <w:rPr>
                <w:color w:val="000000"/>
                <w:sz w:val="22"/>
                <w:szCs w:val="22"/>
              </w:rPr>
              <w:t>1,4</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А</w:t>
            </w:r>
          </w:p>
        </w:tc>
      </w:tr>
      <w:tr w:rsidR="00045AF3" w:rsidRPr="00EF2D33" w:rsidTr="00045AF3">
        <w:trPr>
          <w:trHeight w:val="255"/>
        </w:trPr>
        <w:tc>
          <w:tcPr>
            <w:tcW w:w="4160" w:type="dxa"/>
            <w:tcBorders>
              <w:top w:val="nil"/>
              <w:left w:val="nil"/>
              <w:right w:val="nil"/>
            </w:tcBorders>
          </w:tcPr>
          <w:p w:rsidR="00045AF3" w:rsidRPr="00EF2D33" w:rsidRDefault="00045AF3" w:rsidP="002E4787">
            <w:pPr>
              <w:spacing w:line="220" w:lineRule="exact"/>
              <w:ind w:left="227"/>
              <w:rPr>
                <w:sz w:val="22"/>
                <w:szCs w:val="22"/>
              </w:rPr>
            </w:pPr>
            <w:r w:rsidRPr="00EF2D33">
              <w:rPr>
                <w:sz w:val="22"/>
                <w:szCs w:val="22"/>
              </w:rPr>
              <w:t>ремонт комп'ютерів, побутових виробів і предметів особистого вжитку</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95</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1,9</w:t>
            </w:r>
          </w:p>
        </w:tc>
        <w:tc>
          <w:tcPr>
            <w:tcW w:w="1138" w:type="dxa"/>
            <w:tcBorders>
              <w:top w:val="nil"/>
              <w:left w:val="nil"/>
              <w:right w:val="nil"/>
            </w:tcBorders>
            <w:vAlign w:val="bottom"/>
          </w:tcPr>
          <w:p w:rsidR="00045AF3" w:rsidRPr="00EF2D33" w:rsidRDefault="00045AF3" w:rsidP="009F460E">
            <w:pPr>
              <w:spacing w:line="220" w:lineRule="exact"/>
              <w:jc w:val="right"/>
              <w:rPr>
                <w:sz w:val="22"/>
                <w:szCs w:val="22"/>
                <w:lang w:val="ru-RU"/>
              </w:rPr>
            </w:pPr>
            <w:r w:rsidRPr="00EF2D33">
              <w:rPr>
                <w:color w:val="000000"/>
                <w:sz w:val="22"/>
                <w:szCs w:val="22"/>
              </w:rPr>
              <w:t>2,</w:t>
            </w:r>
            <w:r w:rsidR="009F460E" w:rsidRPr="00EF2D33">
              <w:rPr>
                <w:color w:val="000000"/>
                <w:sz w:val="22"/>
                <w:szCs w:val="22"/>
              </w:rPr>
              <w:t>3</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А</w:t>
            </w:r>
          </w:p>
        </w:tc>
      </w:tr>
      <w:tr w:rsidR="00045AF3" w:rsidRPr="00EF2D33" w:rsidTr="00045AF3">
        <w:trPr>
          <w:trHeight w:val="255"/>
        </w:trPr>
        <w:tc>
          <w:tcPr>
            <w:tcW w:w="4160" w:type="dxa"/>
            <w:tcBorders>
              <w:top w:val="nil"/>
              <w:left w:val="nil"/>
              <w:bottom w:val="nil"/>
              <w:right w:val="nil"/>
            </w:tcBorders>
            <w:vAlign w:val="bottom"/>
          </w:tcPr>
          <w:p w:rsidR="00045AF3" w:rsidRPr="00EF2D33" w:rsidRDefault="00045AF3" w:rsidP="002E4787">
            <w:pPr>
              <w:spacing w:line="220" w:lineRule="exact"/>
              <w:ind w:left="346" w:hanging="6"/>
              <w:rPr>
                <w:sz w:val="22"/>
                <w:szCs w:val="22"/>
              </w:rPr>
            </w:pPr>
            <w:r w:rsidRPr="00EF2D33">
              <w:rPr>
                <w:sz w:val="22"/>
                <w:szCs w:val="22"/>
              </w:rPr>
              <w:t>ремонт комп'ютерів і обладнання зв'язку</w:t>
            </w:r>
          </w:p>
        </w:tc>
        <w:tc>
          <w:tcPr>
            <w:tcW w:w="1276" w:type="dxa"/>
            <w:tcBorders>
              <w:top w:val="nil"/>
              <w:left w:val="nil"/>
              <w:bottom w:val="nil"/>
              <w:right w:val="nil"/>
            </w:tcBorders>
            <w:vAlign w:val="bottom"/>
          </w:tcPr>
          <w:p w:rsidR="00045AF3" w:rsidRPr="00EF2D33" w:rsidRDefault="00045AF3" w:rsidP="00045AF3">
            <w:pPr>
              <w:spacing w:line="220" w:lineRule="exact"/>
              <w:jc w:val="center"/>
              <w:rPr>
                <w:color w:val="000000"/>
                <w:sz w:val="22"/>
                <w:szCs w:val="22"/>
                <w:lang w:eastAsia="uk-UA"/>
              </w:rPr>
            </w:pPr>
            <w:r w:rsidRPr="00EF2D33">
              <w:rPr>
                <w:color w:val="000000"/>
                <w:sz w:val="22"/>
                <w:szCs w:val="22"/>
              </w:rPr>
              <w:t>95.1</w:t>
            </w:r>
          </w:p>
        </w:tc>
        <w:tc>
          <w:tcPr>
            <w:tcW w:w="1980" w:type="dxa"/>
            <w:tcBorders>
              <w:top w:val="nil"/>
              <w:left w:val="nil"/>
              <w:bottom w:val="nil"/>
              <w:right w:val="nil"/>
            </w:tcBorders>
            <w:vAlign w:val="bottom"/>
          </w:tcPr>
          <w:p w:rsidR="00045AF3" w:rsidRPr="00EF2D33" w:rsidRDefault="001B4BA9" w:rsidP="00045AF3">
            <w:pPr>
              <w:spacing w:line="220" w:lineRule="exact"/>
              <w:jc w:val="right"/>
              <w:rPr>
                <w:color w:val="000000"/>
                <w:sz w:val="22"/>
                <w:szCs w:val="22"/>
              </w:rPr>
            </w:pPr>
            <w:r w:rsidRPr="00EF2D33">
              <w:rPr>
                <w:color w:val="000000"/>
                <w:sz w:val="22"/>
                <w:szCs w:val="22"/>
              </w:rPr>
              <w:t>к</w:t>
            </w:r>
          </w:p>
        </w:tc>
        <w:tc>
          <w:tcPr>
            <w:tcW w:w="1138" w:type="dxa"/>
            <w:tcBorders>
              <w:top w:val="nil"/>
              <w:left w:val="nil"/>
              <w:bottom w:val="nil"/>
              <w:right w:val="nil"/>
            </w:tcBorders>
            <w:vAlign w:val="bottom"/>
          </w:tcPr>
          <w:p w:rsidR="00045AF3" w:rsidRPr="00EF2D33" w:rsidRDefault="001B4BA9" w:rsidP="00045AF3">
            <w:pPr>
              <w:spacing w:line="220" w:lineRule="exact"/>
              <w:jc w:val="right"/>
              <w:rPr>
                <w:sz w:val="22"/>
                <w:szCs w:val="22"/>
              </w:rPr>
            </w:pPr>
            <w:r w:rsidRPr="00EF2D33">
              <w:rPr>
                <w:color w:val="000000"/>
                <w:sz w:val="22"/>
                <w:szCs w:val="22"/>
              </w:rPr>
              <w:t>к</w:t>
            </w:r>
          </w:p>
        </w:tc>
        <w:tc>
          <w:tcPr>
            <w:tcW w:w="1154" w:type="dxa"/>
            <w:tcBorders>
              <w:top w:val="nil"/>
              <w:left w:val="nil"/>
              <w:bottom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w:t>
            </w:r>
          </w:p>
        </w:tc>
      </w:tr>
      <w:tr w:rsidR="00045AF3" w:rsidRPr="00EF2D33" w:rsidTr="00045AF3">
        <w:trPr>
          <w:trHeight w:val="255"/>
        </w:trPr>
        <w:tc>
          <w:tcPr>
            <w:tcW w:w="4160" w:type="dxa"/>
            <w:tcBorders>
              <w:top w:val="nil"/>
              <w:left w:val="nil"/>
              <w:right w:val="nil"/>
            </w:tcBorders>
            <w:vAlign w:val="bottom"/>
          </w:tcPr>
          <w:p w:rsidR="00045AF3" w:rsidRPr="00EF2D33" w:rsidRDefault="00045AF3" w:rsidP="002E4787">
            <w:pPr>
              <w:spacing w:line="220" w:lineRule="exact"/>
              <w:ind w:left="346" w:hanging="6"/>
              <w:rPr>
                <w:sz w:val="22"/>
                <w:szCs w:val="22"/>
              </w:rPr>
            </w:pPr>
            <w:r w:rsidRPr="00EF2D33">
              <w:rPr>
                <w:sz w:val="22"/>
                <w:szCs w:val="22"/>
              </w:rPr>
              <w:t>ремонт побутових виробів і предметів особистого вжитку</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95.2</w:t>
            </w:r>
          </w:p>
        </w:tc>
        <w:tc>
          <w:tcPr>
            <w:tcW w:w="1980" w:type="dxa"/>
            <w:tcBorders>
              <w:top w:val="nil"/>
              <w:left w:val="nil"/>
              <w:right w:val="nil"/>
            </w:tcBorders>
            <w:vAlign w:val="bottom"/>
          </w:tcPr>
          <w:p w:rsidR="00045AF3" w:rsidRPr="00EF2D33" w:rsidRDefault="001B4BA9" w:rsidP="00045AF3">
            <w:pPr>
              <w:spacing w:line="220" w:lineRule="exact"/>
              <w:jc w:val="right"/>
              <w:rPr>
                <w:color w:val="000000"/>
                <w:sz w:val="22"/>
                <w:szCs w:val="22"/>
              </w:rPr>
            </w:pPr>
            <w:r w:rsidRPr="00EF2D33">
              <w:rPr>
                <w:color w:val="000000"/>
                <w:sz w:val="22"/>
                <w:szCs w:val="22"/>
              </w:rPr>
              <w:t>к</w:t>
            </w:r>
          </w:p>
        </w:tc>
        <w:tc>
          <w:tcPr>
            <w:tcW w:w="1138" w:type="dxa"/>
            <w:tcBorders>
              <w:top w:val="nil"/>
              <w:left w:val="nil"/>
              <w:right w:val="nil"/>
            </w:tcBorders>
            <w:vAlign w:val="bottom"/>
          </w:tcPr>
          <w:p w:rsidR="00045AF3" w:rsidRPr="00EF2D33" w:rsidRDefault="001B4BA9" w:rsidP="00045AF3">
            <w:pPr>
              <w:spacing w:line="220" w:lineRule="exact"/>
              <w:jc w:val="right"/>
              <w:rPr>
                <w:sz w:val="22"/>
                <w:szCs w:val="22"/>
                <w:lang w:val="ru-RU"/>
              </w:rPr>
            </w:pPr>
            <w:r w:rsidRPr="00EF2D33">
              <w:rPr>
                <w:color w:val="000000"/>
                <w:sz w:val="22"/>
                <w:szCs w:val="22"/>
              </w:rPr>
              <w:t>к</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w:t>
            </w:r>
          </w:p>
        </w:tc>
      </w:tr>
      <w:tr w:rsidR="00045AF3" w:rsidRPr="00EF2D33" w:rsidTr="00045AF3">
        <w:trPr>
          <w:trHeight w:val="106"/>
        </w:trPr>
        <w:tc>
          <w:tcPr>
            <w:tcW w:w="4160" w:type="dxa"/>
            <w:tcBorders>
              <w:top w:val="nil"/>
              <w:left w:val="nil"/>
              <w:right w:val="nil"/>
            </w:tcBorders>
          </w:tcPr>
          <w:p w:rsidR="00045AF3" w:rsidRPr="00EF2D33" w:rsidRDefault="00045AF3" w:rsidP="002E4787">
            <w:pPr>
              <w:spacing w:line="220" w:lineRule="exact"/>
              <w:ind w:left="227"/>
              <w:rPr>
                <w:sz w:val="22"/>
                <w:szCs w:val="22"/>
              </w:rPr>
            </w:pPr>
            <w:r w:rsidRPr="00EF2D33">
              <w:rPr>
                <w:sz w:val="22"/>
                <w:szCs w:val="22"/>
              </w:rPr>
              <w:t>надання інших індивідуальних послуг</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96</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1,5</w:t>
            </w:r>
          </w:p>
        </w:tc>
        <w:tc>
          <w:tcPr>
            <w:tcW w:w="1138" w:type="dxa"/>
            <w:tcBorders>
              <w:top w:val="nil"/>
              <w:left w:val="nil"/>
              <w:right w:val="nil"/>
            </w:tcBorders>
            <w:vAlign w:val="bottom"/>
          </w:tcPr>
          <w:p w:rsidR="00045AF3" w:rsidRPr="00EF2D33" w:rsidRDefault="009F460E" w:rsidP="00045AF3">
            <w:pPr>
              <w:spacing w:line="220" w:lineRule="exact"/>
              <w:jc w:val="right"/>
              <w:rPr>
                <w:sz w:val="22"/>
                <w:szCs w:val="22"/>
                <w:lang w:val="ru-RU"/>
              </w:rPr>
            </w:pPr>
            <w:r w:rsidRPr="00EF2D33">
              <w:rPr>
                <w:color w:val="000000"/>
                <w:sz w:val="22"/>
                <w:szCs w:val="22"/>
              </w:rPr>
              <w:t>1,1</w:t>
            </w:r>
          </w:p>
        </w:tc>
        <w:tc>
          <w:tcPr>
            <w:tcW w:w="1154" w:type="dxa"/>
            <w:tcBorders>
              <w:top w:val="nil"/>
              <w:left w:val="nil"/>
              <w:right w:val="nil"/>
            </w:tcBorders>
            <w:vAlign w:val="bottom"/>
          </w:tcPr>
          <w:p w:rsidR="00045AF3" w:rsidRPr="00EF2D33" w:rsidRDefault="00045AF3" w:rsidP="00045AF3">
            <w:pPr>
              <w:spacing w:line="220" w:lineRule="exact"/>
              <w:jc w:val="center"/>
              <w:rPr>
                <w:sz w:val="22"/>
                <w:szCs w:val="22"/>
              </w:rPr>
            </w:pPr>
            <w:r w:rsidRPr="00EF2D33">
              <w:rPr>
                <w:color w:val="000000"/>
                <w:sz w:val="22"/>
                <w:szCs w:val="22"/>
              </w:rPr>
              <w:t>А</w:t>
            </w:r>
          </w:p>
        </w:tc>
      </w:tr>
      <w:tr w:rsidR="00045AF3" w:rsidRPr="00F2752A" w:rsidTr="00045AF3">
        <w:trPr>
          <w:trHeight w:val="76"/>
        </w:trPr>
        <w:tc>
          <w:tcPr>
            <w:tcW w:w="4160" w:type="dxa"/>
            <w:tcBorders>
              <w:top w:val="nil"/>
              <w:left w:val="nil"/>
              <w:right w:val="nil"/>
            </w:tcBorders>
          </w:tcPr>
          <w:p w:rsidR="00045AF3" w:rsidRPr="00EF2D33" w:rsidRDefault="00045AF3" w:rsidP="002E4787">
            <w:pPr>
              <w:spacing w:line="220" w:lineRule="exact"/>
              <w:ind w:left="346" w:hanging="6"/>
              <w:rPr>
                <w:sz w:val="22"/>
                <w:szCs w:val="22"/>
              </w:rPr>
            </w:pPr>
            <w:r w:rsidRPr="00EF2D33">
              <w:rPr>
                <w:sz w:val="22"/>
                <w:szCs w:val="22"/>
              </w:rPr>
              <w:t>надання інших індивідуальних послуг</w:t>
            </w:r>
          </w:p>
        </w:tc>
        <w:tc>
          <w:tcPr>
            <w:tcW w:w="1276" w:type="dxa"/>
            <w:tcBorders>
              <w:top w:val="nil"/>
              <w:left w:val="nil"/>
              <w:right w:val="nil"/>
            </w:tcBorders>
            <w:vAlign w:val="bottom"/>
          </w:tcPr>
          <w:p w:rsidR="00045AF3" w:rsidRPr="00EF2D33" w:rsidRDefault="00045AF3" w:rsidP="00045AF3">
            <w:pPr>
              <w:spacing w:line="220" w:lineRule="exact"/>
              <w:jc w:val="center"/>
              <w:rPr>
                <w:color w:val="000000"/>
                <w:sz w:val="22"/>
                <w:szCs w:val="22"/>
              </w:rPr>
            </w:pPr>
            <w:r w:rsidRPr="00EF2D33">
              <w:rPr>
                <w:color w:val="000000"/>
                <w:sz w:val="22"/>
                <w:szCs w:val="22"/>
              </w:rPr>
              <w:t>96.0</w:t>
            </w:r>
          </w:p>
        </w:tc>
        <w:tc>
          <w:tcPr>
            <w:tcW w:w="1980" w:type="dxa"/>
            <w:tcBorders>
              <w:top w:val="nil"/>
              <w:left w:val="nil"/>
              <w:right w:val="nil"/>
            </w:tcBorders>
            <w:vAlign w:val="bottom"/>
          </w:tcPr>
          <w:p w:rsidR="00045AF3" w:rsidRPr="00EF2D33" w:rsidRDefault="00045AF3" w:rsidP="00045AF3">
            <w:pPr>
              <w:spacing w:line="220" w:lineRule="exact"/>
              <w:jc w:val="right"/>
              <w:rPr>
                <w:color w:val="000000"/>
                <w:sz w:val="22"/>
                <w:szCs w:val="22"/>
              </w:rPr>
            </w:pPr>
            <w:r w:rsidRPr="00EF2D33">
              <w:rPr>
                <w:color w:val="000000"/>
                <w:sz w:val="22"/>
                <w:szCs w:val="22"/>
              </w:rPr>
              <w:t>1,5</w:t>
            </w:r>
          </w:p>
        </w:tc>
        <w:tc>
          <w:tcPr>
            <w:tcW w:w="1138" w:type="dxa"/>
            <w:tcBorders>
              <w:top w:val="nil"/>
              <w:left w:val="nil"/>
              <w:right w:val="nil"/>
            </w:tcBorders>
            <w:vAlign w:val="bottom"/>
          </w:tcPr>
          <w:p w:rsidR="00045AF3" w:rsidRPr="00EF2D33" w:rsidRDefault="009F460E" w:rsidP="00045AF3">
            <w:pPr>
              <w:spacing w:line="220" w:lineRule="exact"/>
              <w:jc w:val="right"/>
              <w:rPr>
                <w:sz w:val="22"/>
                <w:szCs w:val="22"/>
                <w:lang w:val="ru-RU"/>
              </w:rPr>
            </w:pPr>
            <w:r w:rsidRPr="00EF2D33">
              <w:rPr>
                <w:color w:val="000000"/>
                <w:sz w:val="22"/>
                <w:szCs w:val="22"/>
              </w:rPr>
              <w:t>1,1</w:t>
            </w:r>
          </w:p>
        </w:tc>
        <w:tc>
          <w:tcPr>
            <w:tcW w:w="1154" w:type="dxa"/>
            <w:tcBorders>
              <w:top w:val="nil"/>
              <w:left w:val="nil"/>
              <w:right w:val="nil"/>
            </w:tcBorders>
            <w:vAlign w:val="bottom"/>
          </w:tcPr>
          <w:p w:rsidR="00045AF3" w:rsidRPr="00620B31" w:rsidRDefault="00045AF3" w:rsidP="00045AF3">
            <w:pPr>
              <w:spacing w:line="220" w:lineRule="exact"/>
              <w:jc w:val="center"/>
              <w:rPr>
                <w:sz w:val="22"/>
                <w:szCs w:val="22"/>
              </w:rPr>
            </w:pPr>
            <w:r w:rsidRPr="00EF2D33">
              <w:rPr>
                <w:color w:val="000000"/>
                <w:sz w:val="22"/>
                <w:szCs w:val="22"/>
              </w:rPr>
              <w:t>А</w:t>
            </w:r>
          </w:p>
        </w:tc>
      </w:tr>
    </w:tbl>
    <w:p w:rsidR="00C17CE2" w:rsidRDefault="00C17CE2" w:rsidP="002E4787">
      <w:pPr>
        <w:pStyle w:val="a8"/>
        <w:spacing w:after="0" w:line="240" w:lineRule="exact"/>
        <w:ind w:firstLine="0"/>
        <w:outlineLvl w:val="0"/>
        <w:rPr>
          <w:szCs w:val="24"/>
        </w:rPr>
      </w:pPr>
    </w:p>
    <w:p w:rsidR="00214657" w:rsidRDefault="00214657" w:rsidP="00113751">
      <w:pPr>
        <w:pStyle w:val="a8"/>
        <w:spacing w:after="0" w:line="240" w:lineRule="exact"/>
        <w:ind w:firstLine="0"/>
        <w:jc w:val="right"/>
        <w:outlineLvl w:val="0"/>
        <w:rPr>
          <w:szCs w:val="24"/>
        </w:rPr>
      </w:pPr>
    </w:p>
    <w:p w:rsidR="00214657" w:rsidRDefault="00214657" w:rsidP="00113751">
      <w:pPr>
        <w:pStyle w:val="a8"/>
        <w:spacing w:after="0" w:line="240" w:lineRule="exact"/>
        <w:ind w:firstLine="0"/>
        <w:jc w:val="right"/>
        <w:outlineLvl w:val="0"/>
        <w:rPr>
          <w:szCs w:val="24"/>
        </w:rPr>
      </w:pPr>
    </w:p>
    <w:p w:rsidR="00214657" w:rsidRDefault="00214657" w:rsidP="00113751">
      <w:pPr>
        <w:pStyle w:val="a8"/>
        <w:spacing w:after="0" w:line="240" w:lineRule="exact"/>
        <w:ind w:firstLine="0"/>
        <w:jc w:val="right"/>
        <w:outlineLvl w:val="0"/>
        <w:rPr>
          <w:szCs w:val="24"/>
        </w:rPr>
      </w:pPr>
    </w:p>
    <w:p w:rsidR="00214657" w:rsidRDefault="00214657" w:rsidP="00113751">
      <w:pPr>
        <w:pStyle w:val="a8"/>
        <w:spacing w:after="0" w:line="240" w:lineRule="exact"/>
        <w:ind w:firstLine="0"/>
        <w:jc w:val="right"/>
        <w:outlineLvl w:val="0"/>
        <w:rPr>
          <w:szCs w:val="24"/>
        </w:rPr>
      </w:pPr>
    </w:p>
    <w:p w:rsidR="00214657" w:rsidRDefault="00214657" w:rsidP="00113751">
      <w:pPr>
        <w:pStyle w:val="a8"/>
        <w:spacing w:after="0" w:line="240" w:lineRule="exact"/>
        <w:ind w:firstLine="0"/>
        <w:jc w:val="right"/>
        <w:outlineLvl w:val="0"/>
        <w:rPr>
          <w:szCs w:val="24"/>
        </w:rPr>
      </w:pPr>
    </w:p>
    <w:p w:rsidR="00214657" w:rsidRDefault="00214657" w:rsidP="00113751">
      <w:pPr>
        <w:pStyle w:val="a8"/>
        <w:spacing w:after="0" w:line="240" w:lineRule="exact"/>
        <w:ind w:firstLine="0"/>
        <w:jc w:val="right"/>
        <w:outlineLvl w:val="0"/>
        <w:rPr>
          <w:szCs w:val="24"/>
        </w:rPr>
      </w:pPr>
    </w:p>
    <w:p w:rsidR="00214657" w:rsidRDefault="00214657" w:rsidP="00113751">
      <w:pPr>
        <w:pStyle w:val="a8"/>
        <w:spacing w:after="0" w:line="240" w:lineRule="exact"/>
        <w:ind w:firstLine="0"/>
        <w:jc w:val="right"/>
        <w:outlineLvl w:val="0"/>
        <w:rPr>
          <w:szCs w:val="24"/>
        </w:rPr>
      </w:pPr>
    </w:p>
    <w:p w:rsidR="00214657" w:rsidRDefault="00214657" w:rsidP="00113751">
      <w:pPr>
        <w:pStyle w:val="a8"/>
        <w:spacing w:after="0" w:line="240" w:lineRule="exact"/>
        <w:ind w:firstLine="0"/>
        <w:jc w:val="right"/>
        <w:outlineLvl w:val="0"/>
        <w:rPr>
          <w:szCs w:val="24"/>
        </w:rPr>
      </w:pPr>
    </w:p>
    <w:p w:rsidR="00214657" w:rsidRDefault="00214657" w:rsidP="00113751">
      <w:pPr>
        <w:pStyle w:val="a8"/>
        <w:spacing w:after="0" w:line="240" w:lineRule="exact"/>
        <w:ind w:firstLine="0"/>
        <w:jc w:val="right"/>
        <w:outlineLvl w:val="0"/>
        <w:rPr>
          <w:szCs w:val="24"/>
        </w:rPr>
      </w:pPr>
    </w:p>
    <w:p w:rsidR="00EF22B6" w:rsidRDefault="00EF22B6" w:rsidP="00776E23">
      <w:pPr>
        <w:pStyle w:val="a8"/>
        <w:spacing w:after="0" w:line="240" w:lineRule="exact"/>
        <w:ind w:firstLine="0"/>
        <w:jc w:val="right"/>
        <w:outlineLvl w:val="0"/>
        <w:rPr>
          <w:szCs w:val="24"/>
        </w:rPr>
      </w:pPr>
      <w:r w:rsidRPr="00B358CE">
        <w:rPr>
          <w:szCs w:val="24"/>
        </w:rPr>
        <w:t>Табли</w:t>
      </w:r>
      <w:r>
        <w:rPr>
          <w:szCs w:val="24"/>
        </w:rPr>
        <w:t>ця 3</w:t>
      </w:r>
    </w:p>
    <w:p w:rsidR="00EF22B6" w:rsidRDefault="00EF22B6" w:rsidP="004652E8">
      <w:pPr>
        <w:pStyle w:val="26"/>
        <w:tabs>
          <w:tab w:val="left" w:pos="426"/>
          <w:tab w:val="left" w:pos="993"/>
        </w:tabs>
        <w:spacing w:line="240" w:lineRule="exact"/>
        <w:jc w:val="center"/>
        <w:rPr>
          <w:b/>
          <w:szCs w:val="24"/>
          <w:vertAlign w:val="superscript"/>
        </w:rPr>
      </w:pPr>
      <w:r w:rsidRPr="004953DC">
        <w:rPr>
          <w:b/>
          <w:szCs w:val="24"/>
        </w:rPr>
        <w:t xml:space="preserve">Надійність оцінок </w:t>
      </w:r>
      <w:r w:rsidR="0084756F">
        <w:rPr>
          <w:b/>
          <w:szCs w:val="24"/>
        </w:rPr>
        <w:t>показника "</w:t>
      </w:r>
      <w:r w:rsidRPr="004953DC">
        <w:rPr>
          <w:b/>
          <w:szCs w:val="24"/>
        </w:rPr>
        <w:t>кільк</w:t>
      </w:r>
      <w:r w:rsidR="0084756F">
        <w:rPr>
          <w:b/>
          <w:szCs w:val="24"/>
        </w:rPr>
        <w:t>ість</w:t>
      </w:r>
      <w:r w:rsidRPr="004953DC">
        <w:rPr>
          <w:b/>
          <w:szCs w:val="24"/>
        </w:rPr>
        <w:t xml:space="preserve"> </w:t>
      </w:r>
      <w:r w:rsidR="00CD34E0">
        <w:rPr>
          <w:b/>
          <w:szCs w:val="24"/>
        </w:rPr>
        <w:t>зайнят</w:t>
      </w:r>
      <w:r w:rsidRPr="004953DC">
        <w:rPr>
          <w:b/>
          <w:szCs w:val="24"/>
        </w:rPr>
        <w:t>их працівників</w:t>
      </w:r>
      <w:r w:rsidR="0084756F">
        <w:rPr>
          <w:b/>
          <w:szCs w:val="24"/>
        </w:rPr>
        <w:t>"</w:t>
      </w:r>
      <w:r>
        <w:rPr>
          <w:b/>
          <w:szCs w:val="24"/>
        </w:rPr>
        <w:t xml:space="preserve"> </w:t>
      </w:r>
      <w:r>
        <w:rPr>
          <w:b/>
          <w:szCs w:val="24"/>
        </w:rPr>
        <w:br/>
      </w:r>
      <w:r w:rsidRPr="004953DC">
        <w:rPr>
          <w:b/>
          <w:szCs w:val="24"/>
        </w:rPr>
        <w:t>за видами економічної діяльності у 20</w:t>
      </w:r>
      <w:r w:rsidR="003D6BEF" w:rsidRPr="005B7484">
        <w:rPr>
          <w:b/>
          <w:szCs w:val="24"/>
          <w:lang w:val="ru-RU"/>
        </w:rPr>
        <w:t>20</w:t>
      </w:r>
      <w:r w:rsidRPr="004953DC">
        <w:rPr>
          <w:b/>
          <w:szCs w:val="24"/>
        </w:rPr>
        <w:t xml:space="preserve"> році</w:t>
      </w:r>
      <w:r w:rsidRPr="004953DC">
        <w:rPr>
          <w:b/>
          <w:szCs w:val="24"/>
          <w:vertAlign w:val="superscript"/>
        </w:rPr>
        <w:t>1</w:t>
      </w:r>
      <w:r w:rsidR="00A2697E">
        <w:rPr>
          <w:b/>
          <w:szCs w:val="24"/>
          <w:vertAlign w:val="superscript"/>
        </w:rPr>
        <w:t xml:space="preserve"> </w:t>
      </w:r>
    </w:p>
    <w:p w:rsidR="00287F35" w:rsidRPr="00EC4025" w:rsidRDefault="00287F35" w:rsidP="00EC4025">
      <w:pPr>
        <w:pStyle w:val="26"/>
        <w:tabs>
          <w:tab w:val="left" w:pos="426"/>
          <w:tab w:val="left" w:pos="993"/>
        </w:tabs>
        <w:spacing w:line="200" w:lineRule="exact"/>
        <w:rPr>
          <w:b/>
          <w:szCs w:val="24"/>
        </w:rPr>
      </w:pPr>
    </w:p>
    <w:tbl>
      <w:tblPr>
        <w:tblW w:w="9799" w:type="dxa"/>
        <w:tblInd w:w="93" w:type="dxa"/>
        <w:tblLayout w:type="fixed"/>
        <w:tblLook w:val="0000" w:firstRow="0" w:lastRow="0" w:firstColumn="0" w:lastColumn="0" w:noHBand="0" w:noVBand="0"/>
      </w:tblPr>
      <w:tblGrid>
        <w:gridCol w:w="4162"/>
        <w:gridCol w:w="1415"/>
        <w:gridCol w:w="1700"/>
        <w:gridCol w:w="1261"/>
        <w:gridCol w:w="1261"/>
      </w:tblGrid>
      <w:tr w:rsidR="00EC4025" w:rsidRPr="00B71D2B" w:rsidTr="00EC4025">
        <w:trPr>
          <w:trHeight w:val="300"/>
          <w:tblHeader/>
        </w:trPr>
        <w:tc>
          <w:tcPr>
            <w:tcW w:w="4162" w:type="dxa"/>
            <w:tcBorders>
              <w:top w:val="single" w:sz="4" w:space="0" w:color="auto"/>
              <w:bottom w:val="single" w:sz="4" w:space="0" w:color="auto"/>
              <w:right w:val="single" w:sz="4" w:space="0" w:color="auto"/>
            </w:tcBorders>
          </w:tcPr>
          <w:p w:rsidR="00EC4025" w:rsidRPr="00B71D2B" w:rsidRDefault="00EC4025" w:rsidP="00EC4025">
            <w:pPr>
              <w:spacing w:line="220" w:lineRule="exact"/>
              <w:jc w:val="center"/>
              <w:rPr>
                <w:sz w:val="22"/>
                <w:szCs w:val="22"/>
              </w:rPr>
            </w:pPr>
            <w:r w:rsidRPr="00B71D2B">
              <w:rPr>
                <w:sz w:val="22"/>
                <w:szCs w:val="22"/>
              </w:rPr>
              <w:t>Вид економічної діяльності</w:t>
            </w:r>
          </w:p>
        </w:tc>
        <w:tc>
          <w:tcPr>
            <w:tcW w:w="1415" w:type="dxa"/>
            <w:tcBorders>
              <w:top w:val="single" w:sz="4" w:space="0" w:color="auto"/>
              <w:bottom w:val="single" w:sz="4" w:space="0" w:color="auto"/>
              <w:right w:val="single" w:sz="4" w:space="0" w:color="auto"/>
            </w:tcBorders>
          </w:tcPr>
          <w:p w:rsidR="00EC4025" w:rsidRDefault="00EC4025" w:rsidP="00EC4025">
            <w:pPr>
              <w:spacing w:line="220" w:lineRule="exact"/>
              <w:ind w:left="-108" w:right="-108"/>
              <w:jc w:val="center"/>
              <w:rPr>
                <w:sz w:val="22"/>
                <w:szCs w:val="22"/>
              </w:rPr>
            </w:pPr>
            <w:r>
              <w:rPr>
                <w:sz w:val="22"/>
                <w:szCs w:val="22"/>
              </w:rPr>
              <w:t>Код за</w:t>
            </w:r>
          </w:p>
          <w:p w:rsidR="00EC4025" w:rsidRPr="00B71D2B" w:rsidRDefault="00EC4025" w:rsidP="00C60A2E">
            <w:pPr>
              <w:spacing w:line="220" w:lineRule="exact"/>
              <w:ind w:left="-108" w:right="-108"/>
              <w:jc w:val="center"/>
              <w:rPr>
                <w:sz w:val="22"/>
                <w:szCs w:val="22"/>
              </w:rPr>
            </w:pPr>
            <w:r>
              <w:rPr>
                <w:sz w:val="22"/>
                <w:szCs w:val="22"/>
              </w:rPr>
              <w:t>КВЕД</w:t>
            </w:r>
          </w:p>
        </w:tc>
        <w:tc>
          <w:tcPr>
            <w:tcW w:w="1700" w:type="dxa"/>
            <w:tcBorders>
              <w:top w:val="single" w:sz="4" w:space="0" w:color="auto"/>
              <w:left w:val="single" w:sz="4" w:space="0" w:color="auto"/>
              <w:bottom w:val="single" w:sz="4" w:space="0" w:color="auto"/>
              <w:right w:val="single" w:sz="4" w:space="0" w:color="auto"/>
            </w:tcBorders>
            <w:vAlign w:val="center"/>
          </w:tcPr>
          <w:p w:rsidR="00EC4025" w:rsidRPr="00B71D2B" w:rsidRDefault="00EC4025" w:rsidP="00EC4025">
            <w:pPr>
              <w:spacing w:line="220" w:lineRule="exact"/>
              <w:ind w:left="-108" w:right="-108"/>
              <w:jc w:val="center"/>
              <w:rPr>
                <w:sz w:val="22"/>
                <w:szCs w:val="22"/>
              </w:rPr>
            </w:pPr>
            <w:r w:rsidRPr="00B71D2B">
              <w:rPr>
                <w:sz w:val="22"/>
                <w:szCs w:val="22"/>
              </w:rPr>
              <w:t xml:space="preserve">Кількість </w:t>
            </w:r>
            <w:r>
              <w:rPr>
                <w:sz w:val="22"/>
                <w:szCs w:val="22"/>
              </w:rPr>
              <w:t>зайнят</w:t>
            </w:r>
            <w:r w:rsidRPr="00B71D2B">
              <w:rPr>
                <w:sz w:val="22"/>
                <w:szCs w:val="22"/>
              </w:rPr>
              <w:t>их працівників,</w:t>
            </w:r>
            <w:r w:rsidRPr="00B71D2B">
              <w:rPr>
                <w:sz w:val="22"/>
                <w:szCs w:val="22"/>
              </w:rPr>
              <w:br/>
              <w:t>тис. осіб</w:t>
            </w:r>
          </w:p>
        </w:tc>
        <w:tc>
          <w:tcPr>
            <w:tcW w:w="1261" w:type="dxa"/>
            <w:tcBorders>
              <w:top w:val="single" w:sz="4" w:space="0" w:color="auto"/>
              <w:left w:val="single" w:sz="4" w:space="0" w:color="auto"/>
              <w:bottom w:val="single" w:sz="4" w:space="0" w:color="auto"/>
              <w:right w:val="single" w:sz="4" w:space="0" w:color="auto"/>
            </w:tcBorders>
            <w:tcMar>
              <w:left w:w="0" w:type="dxa"/>
              <w:right w:w="0" w:type="dxa"/>
            </w:tcMar>
          </w:tcPr>
          <w:p w:rsidR="00EC4025" w:rsidRPr="00B71D2B" w:rsidRDefault="00EC4025" w:rsidP="00EC4025">
            <w:pPr>
              <w:spacing w:line="220" w:lineRule="exact"/>
              <w:jc w:val="center"/>
              <w:rPr>
                <w:sz w:val="22"/>
                <w:szCs w:val="22"/>
              </w:rPr>
            </w:pPr>
            <w:r w:rsidRPr="00B71D2B">
              <w:rPr>
                <w:sz w:val="22"/>
                <w:szCs w:val="22"/>
              </w:rPr>
              <w:t xml:space="preserve">Коефіцієнт варіації, </w:t>
            </w:r>
            <w:r w:rsidRPr="00B71D2B">
              <w:rPr>
                <w:sz w:val="22"/>
                <w:szCs w:val="22"/>
              </w:rPr>
              <w:br/>
            </w:r>
            <w:r w:rsidRPr="00A31A05">
              <w:rPr>
                <w:sz w:val="22"/>
                <w:szCs w:val="22"/>
              </w:rPr>
              <w:t>%</w:t>
            </w:r>
          </w:p>
        </w:tc>
        <w:tc>
          <w:tcPr>
            <w:tcW w:w="1261" w:type="dxa"/>
            <w:tcBorders>
              <w:top w:val="single" w:sz="4" w:space="0" w:color="auto"/>
              <w:left w:val="single" w:sz="4" w:space="0" w:color="auto"/>
              <w:bottom w:val="single" w:sz="4" w:space="0" w:color="auto"/>
            </w:tcBorders>
          </w:tcPr>
          <w:p w:rsidR="00EC4025" w:rsidRPr="00B71D2B" w:rsidRDefault="00EC4025" w:rsidP="00EC4025">
            <w:pPr>
              <w:spacing w:line="220" w:lineRule="exact"/>
              <w:ind w:left="-222" w:right="-126"/>
              <w:jc w:val="center"/>
              <w:rPr>
                <w:sz w:val="22"/>
                <w:szCs w:val="22"/>
              </w:rPr>
            </w:pPr>
            <w:r w:rsidRPr="00B71D2B">
              <w:rPr>
                <w:sz w:val="22"/>
                <w:szCs w:val="22"/>
              </w:rPr>
              <w:t>Категорія надійності</w:t>
            </w:r>
          </w:p>
        </w:tc>
      </w:tr>
      <w:tr w:rsidR="00EC4025" w:rsidRPr="00F2752A" w:rsidTr="00EC4025">
        <w:trPr>
          <w:trHeight w:val="258"/>
        </w:trPr>
        <w:tc>
          <w:tcPr>
            <w:tcW w:w="4162" w:type="dxa"/>
            <w:tcBorders>
              <w:top w:val="single" w:sz="4" w:space="0" w:color="auto"/>
              <w:left w:val="nil"/>
              <w:bottom w:val="nil"/>
              <w:right w:val="nil"/>
            </w:tcBorders>
            <w:vAlign w:val="bottom"/>
          </w:tcPr>
          <w:p w:rsidR="00EC4025" w:rsidRPr="00620B31" w:rsidRDefault="00EC4025" w:rsidP="00D146FE">
            <w:pPr>
              <w:spacing w:before="40" w:line="220" w:lineRule="exact"/>
              <w:rPr>
                <w:b/>
                <w:bCs/>
                <w:sz w:val="22"/>
                <w:szCs w:val="22"/>
              </w:rPr>
            </w:pPr>
            <w:r w:rsidRPr="00620B31">
              <w:rPr>
                <w:b/>
                <w:bCs/>
                <w:sz w:val="22"/>
                <w:szCs w:val="22"/>
              </w:rPr>
              <w:t>Усього</w:t>
            </w:r>
          </w:p>
        </w:tc>
        <w:tc>
          <w:tcPr>
            <w:tcW w:w="1415" w:type="dxa"/>
            <w:tcBorders>
              <w:top w:val="single" w:sz="4" w:space="0" w:color="auto"/>
              <w:left w:val="nil"/>
              <w:bottom w:val="nil"/>
              <w:right w:val="nil"/>
            </w:tcBorders>
            <w:vAlign w:val="bottom"/>
          </w:tcPr>
          <w:p w:rsidR="00EC4025" w:rsidRPr="00620B31" w:rsidRDefault="00EC4025" w:rsidP="00D146FE">
            <w:pPr>
              <w:spacing w:before="40" w:line="220" w:lineRule="exact"/>
              <w:jc w:val="center"/>
              <w:rPr>
                <w:color w:val="000000"/>
                <w:sz w:val="22"/>
                <w:szCs w:val="22"/>
                <w:lang w:eastAsia="uk-UA"/>
              </w:rPr>
            </w:pPr>
          </w:p>
        </w:tc>
        <w:tc>
          <w:tcPr>
            <w:tcW w:w="1700" w:type="dxa"/>
            <w:tcBorders>
              <w:top w:val="single" w:sz="4" w:space="0" w:color="auto"/>
              <w:left w:val="nil"/>
              <w:bottom w:val="nil"/>
              <w:right w:val="nil"/>
            </w:tcBorders>
            <w:vAlign w:val="bottom"/>
          </w:tcPr>
          <w:p w:rsidR="00EC4025" w:rsidRPr="00620B31" w:rsidRDefault="005B7484" w:rsidP="00D146FE">
            <w:pPr>
              <w:spacing w:before="40" w:line="220" w:lineRule="exact"/>
              <w:jc w:val="right"/>
              <w:rPr>
                <w:b/>
                <w:bCs/>
                <w:color w:val="000000"/>
                <w:sz w:val="22"/>
                <w:szCs w:val="22"/>
                <w:lang w:val="ru-RU" w:eastAsia="uk-UA"/>
              </w:rPr>
            </w:pPr>
            <w:r w:rsidRPr="00620B31">
              <w:rPr>
                <w:b/>
                <w:bCs/>
                <w:color w:val="000000"/>
                <w:sz w:val="22"/>
                <w:szCs w:val="22"/>
                <w:lang w:val="ru-RU"/>
              </w:rPr>
              <w:t>1703,1</w:t>
            </w:r>
          </w:p>
        </w:tc>
        <w:tc>
          <w:tcPr>
            <w:tcW w:w="1261" w:type="dxa"/>
            <w:tcBorders>
              <w:top w:val="single" w:sz="4" w:space="0" w:color="auto"/>
              <w:left w:val="nil"/>
              <w:bottom w:val="nil"/>
              <w:right w:val="nil"/>
            </w:tcBorders>
            <w:vAlign w:val="bottom"/>
          </w:tcPr>
          <w:p w:rsidR="00EC4025" w:rsidRPr="00620B31" w:rsidRDefault="00EC4025" w:rsidP="00D146FE">
            <w:pPr>
              <w:spacing w:before="40" w:line="220" w:lineRule="exact"/>
              <w:jc w:val="right"/>
              <w:rPr>
                <w:b/>
                <w:sz w:val="22"/>
                <w:szCs w:val="22"/>
              </w:rPr>
            </w:pPr>
            <w:r w:rsidRPr="00620B31">
              <w:rPr>
                <w:b/>
                <w:sz w:val="22"/>
                <w:szCs w:val="22"/>
              </w:rPr>
              <w:t>0,</w:t>
            </w:r>
            <w:r w:rsidR="007804A7" w:rsidRPr="00620B31">
              <w:rPr>
                <w:b/>
                <w:sz w:val="22"/>
                <w:szCs w:val="22"/>
              </w:rPr>
              <w:t>2</w:t>
            </w:r>
          </w:p>
        </w:tc>
        <w:tc>
          <w:tcPr>
            <w:tcW w:w="1261" w:type="dxa"/>
            <w:tcBorders>
              <w:top w:val="single" w:sz="4" w:space="0" w:color="auto"/>
              <w:left w:val="nil"/>
              <w:bottom w:val="nil"/>
              <w:right w:val="nil"/>
            </w:tcBorders>
            <w:vAlign w:val="bottom"/>
          </w:tcPr>
          <w:p w:rsidR="00EC4025" w:rsidRPr="00620B31" w:rsidRDefault="00EC4025" w:rsidP="00D146FE">
            <w:pPr>
              <w:spacing w:before="40" w:after="100" w:afterAutospacing="1" w:line="220" w:lineRule="exact"/>
              <w:jc w:val="center"/>
              <w:rPr>
                <w:b/>
                <w:sz w:val="22"/>
                <w:szCs w:val="22"/>
              </w:rPr>
            </w:pPr>
            <w:r w:rsidRPr="00620B31">
              <w:rPr>
                <w:b/>
                <w:sz w:val="22"/>
                <w:szCs w:val="22"/>
              </w:rPr>
              <w:t>А</w:t>
            </w:r>
          </w:p>
        </w:tc>
      </w:tr>
      <w:tr w:rsidR="00EC4025" w:rsidRPr="00F2752A" w:rsidTr="00EC4025">
        <w:trPr>
          <w:trHeight w:val="202"/>
        </w:trPr>
        <w:tc>
          <w:tcPr>
            <w:tcW w:w="4162" w:type="dxa"/>
            <w:tcBorders>
              <w:top w:val="nil"/>
              <w:left w:val="nil"/>
              <w:bottom w:val="nil"/>
              <w:right w:val="nil"/>
            </w:tcBorders>
            <w:vAlign w:val="bottom"/>
          </w:tcPr>
          <w:p w:rsidR="00EC4025" w:rsidRPr="00620B31" w:rsidRDefault="00EC4025" w:rsidP="00EC4025">
            <w:pPr>
              <w:ind w:left="57"/>
              <w:rPr>
                <w:sz w:val="22"/>
                <w:szCs w:val="22"/>
              </w:rPr>
            </w:pPr>
            <w:r w:rsidRPr="00620B31">
              <w:rPr>
                <w:bCs/>
                <w:sz w:val="22"/>
                <w:szCs w:val="22"/>
              </w:rPr>
              <w:t>у тому числі</w:t>
            </w:r>
          </w:p>
        </w:tc>
        <w:tc>
          <w:tcPr>
            <w:tcW w:w="1415" w:type="dxa"/>
            <w:tcBorders>
              <w:top w:val="nil"/>
              <w:left w:val="nil"/>
              <w:bottom w:val="nil"/>
              <w:right w:val="nil"/>
            </w:tcBorders>
            <w:vAlign w:val="bottom"/>
          </w:tcPr>
          <w:p w:rsidR="00EC4025" w:rsidRPr="00620B31" w:rsidRDefault="00EC4025" w:rsidP="00EC4025">
            <w:pPr>
              <w:jc w:val="center"/>
              <w:rPr>
                <w:color w:val="000000"/>
                <w:sz w:val="22"/>
                <w:szCs w:val="22"/>
                <w:lang w:eastAsia="uk-UA"/>
              </w:rPr>
            </w:pPr>
          </w:p>
        </w:tc>
        <w:tc>
          <w:tcPr>
            <w:tcW w:w="1700" w:type="dxa"/>
            <w:tcBorders>
              <w:top w:val="nil"/>
              <w:left w:val="nil"/>
              <w:bottom w:val="nil"/>
              <w:right w:val="nil"/>
            </w:tcBorders>
            <w:vAlign w:val="bottom"/>
          </w:tcPr>
          <w:p w:rsidR="00EC4025" w:rsidRPr="00620B31" w:rsidRDefault="00EC4025" w:rsidP="00EC4025">
            <w:pPr>
              <w:jc w:val="right"/>
              <w:rPr>
                <w:color w:val="000000"/>
                <w:sz w:val="22"/>
                <w:szCs w:val="22"/>
                <w:lang w:eastAsia="uk-UA"/>
              </w:rPr>
            </w:pPr>
          </w:p>
        </w:tc>
        <w:tc>
          <w:tcPr>
            <w:tcW w:w="1261" w:type="dxa"/>
            <w:tcBorders>
              <w:top w:val="nil"/>
              <w:left w:val="nil"/>
              <w:bottom w:val="nil"/>
              <w:right w:val="nil"/>
            </w:tcBorders>
            <w:vAlign w:val="bottom"/>
          </w:tcPr>
          <w:p w:rsidR="00EC4025" w:rsidRPr="00620B31" w:rsidRDefault="00EC4025" w:rsidP="00EC4025">
            <w:pPr>
              <w:jc w:val="right"/>
              <w:rPr>
                <w:sz w:val="22"/>
                <w:szCs w:val="22"/>
              </w:rPr>
            </w:pPr>
          </w:p>
        </w:tc>
        <w:tc>
          <w:tcPr>
            <w:tcW w:w="1261" w:type="dxa"/>
            <w:tcBorders>
              <w:top w:val="nil"/>
              <w:left w:val="nil"/>
              <w:bottom w:val="nil"/>
              <w:right w:val="nil"/>
            </w:tcBorders>
            <w:vAlign w:val="bottom"/>
          </w:tcPr>
          <w:p w:rsidR="00EC4025" w:rsidRPr="00620B31" w:rsidRDefault="00EC4025" w:rsidP="00EC4025">
            <w:pPr>
              <w:jc w:val="center"/>
              <w:rPr>
                <w:sz w:val="22"/>
                <w:szCs w:val="22"/>
              </w:rPr>
            </w:pPr>
          </w:p>
        </w:tc>
      </w:tr>
      <w:tr w:rsidR="00222ABD" w:rsidRPr="00F2752A" w:rsidTr="00222ABD">
        <w:trPr>
          <w:trHeight w:val="255"/>
        </w:trPr>
        <w:tc>
          <w:tcPr>
            <w:tcW w:w="4162" w:type="dxa"/>
            <w:tcBorders>
              <w:top w:val="nil"/>
              <w:left w:val="nil"/>
              <w:bottom w:val="nil"/>
              <w:right w:val="nil"/>
            </w:tcBorders>
            <w:vAlign w:val="bottom"/>
          </w:tcPr>
          <w:p w:rsidR="00222ABD" w:rsidRPr="00620B31" w:rsidRDefault="00222ABD" w:rsidP="00222ABD">
            <w:pPr>
              <w:ind w:left="57"/>
              <w:rPr>
                <w:sz w:val="22"/>
                <w:szCs w:val="22"/>
              </w:rPr>
            </w:pPr>
            <w:r w:rsidRPr="00620B31">
              <w:rPr>
                <w:sz w:val="22"/>
                <w:szCs w:val="22"/>
              </w:rPr>
              <w:t>Сільське</w:t>
            </w:r>
            <w:r w:rsidRPr="00620B31">
              <w:rPr>
                <w:sz w:val="22"/>
                <w:szCs w:val="22"/>
                <w:lang w:val="ru-RU"/>
              </w:rPr>
              <w:t xml:space="preserve"> </w:t>
            </w:r>
            <w:r w:rsidRPr="00620B31">
              <w:rPr>
                <w:sz w:val="22"/>
                <w:szCs w:val="22"/>
              </w:rPr>
              <w:t>господарство, лісове господарство та рибне господарство</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lang w:eastAsia="uk-UA"/>
              </w:rPr>
            </w:pPr>
            <w:r w:rsidRPr="00620B31">
              <w:rPr>
                <w:color w:val="000000"/>
                <w:sz w:val="22"/>
                <w:szCs w:val="22"/>
                <w:lang w:eastAsia="uk-UA"/>
              </w:rPr>
              <w:t>А</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lang w:eastAsia="uk-UA"/>
              </w:rPr>
            </w:pPr>
            <w:r w:rsidRPr="00620B31">
              <w:rPr>
                <w:color w:val="000000"/>
                <w:sz w:val="22"/>
                <w:szCs w:val="22"/>
              </w:rPr>
              <w:t>218,4</w:t>
            </w:r>
          </w:p>
        </w:tc>
        <w:tc>
          <w:tcPr>
            <w:tcW w:w="1261" w:type="dxa"/>
            <w:tcBorders>
              <w:top w:val="nil"/>
              <w:left w:val="nil"/>
              <w:bottom w:val="nil"/>
              <w:right w:val="nil"/>
            </w:tcBorders>
            <w:vAlign w:val="bottom"/>
          </w:tcPr>
          <w:p w:rsidR="00222ABD" w:rsidRPr="00620B31" w:rsidRDefault="00222ABD" w:rsidP="00A9445E">
            <w:pPr>
              <w:jc w:val="right"/>
              <w:rPr>
                <w:sz w:val="22"/>
                <w:szCs w:val="22"/>
                <w:lang w:val="ru-RU"/>
              </w:rPr>
            </w:pPr>
            <w:r w:rsidRPr="00620B31">
              <w:rPr>
                <w:color w:val="000000"/>
                <w:sz w:val="22"/>
                <w:szCs w:val="22"/>
              </w:rPr>
              <w:t>0,</w:t>
            </w:r>
            <w:r w:rsidR="00A9445E" w:rsidRPr="00620B31">
              <w:rPr>
                <w:color w:val="000000"/>
                <w:sz w:val="22"/>
                <w:szCs w:val="22"/>
              </w:rPr>
              <w:t>2</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F2752A" w:rsidTr="00222ABD">
        <w:trPr>
          <w:trHeight w:val="255"/>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сільське господарство, мисливство та надання пов'язаних із ними послуг</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lang w:eastAsia="uk-UA"/>
              </w:rPr>
            </w:pPr>
            <w:r w:rsidRPr="00620B31">
              <w:rPr>
                <w:color w:val="000000"/>
                <w:sz w:val="22"/>
                <w:szCs w:val="22"/>
                <w:lang w:eastAsia="uk-UA"/>
              </w:rPr>
              <w:t>01</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209,7</w:t>
            </w:r>
          </w:p>
        </w:tc>
        <w:tc>
          <w:tcPr>
            <w:tcW w:w="1261" w:type="dxa"/>
            <w:tcBorders>
              <w:top w:val="nil"/>
              <w:left w:val="nil"/>
              <w:bottom w:val="nil"/>
              <w:right w:val="nil"/>
            </w:tcBorders>
            <w:shd w:val="clear" w:color="auto" w:fill="auto"/>
            <w:vAlign w:val="bottom"/>
          </w:tcPr>
          <w:p w:rsidR="00222ABD" w:rsidRPr="00620B31" w:rsidRDefault="00222ABD" w:rsidP="00222ABD">
            <w:pPr>
              <w:jc w:val="right"/>
              <w:rPr>
                <w:sz w:val="22"/>
                <w:szCs w:val="22"/>
                <w:lang w:val="en-US"/>
              </w:rPr>
            </w:pPr>
            <w:r w:rsidRPr="00620B31">
              <w:rPr>
                <w:color w:val="000000"/>
                <w:sz w:val="22"/>
                <w:szCs w:val="22"/>
              </w:rPr>
              <w:t>0,2</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F2752A" w:rsidTr="00222ABD">
        <w:trPr>
          <w:trHeight w:val="87"/>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лісове господарство та лісозаготівлі</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02</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5,9</w:t>
            </w:r>
          </w:p>
        </w:tc>
        <w:tc>
          <w:tcPr>
            <w:tcW w:w="1261" w:type="dxa"/>
            <w:tcBorders>
              <w:top w:val="nil"/>
              <w:left w:val="nil"/>
              <w:bottom w:val="nil"/>
              <w:right w:val="nil"/>
            </w:tcBorders>
            <w:shd w:val="clear" w:color="auto" w:fill="auto"/>
            <w:vAlign w:val="bottom"/>
          </w:tcPr>
          <w:p w:rsidR="00222ABD" w:rsidRPr="00620B31" w:rsidRDefault="00C466DA" w:rsidP="00222ABD">
            <w:pPr>
              <w:jc w:val="right"/>
              <w:rPr>
                <w:sz w:val="22"/>
                <w:szCs w:val="22"/>
                <w:lang w:val="ru-RU"/>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F2752A" w:rsidTr="00222ABD">
        <w:trPr>
          <w:trHeight w:val="87"/>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рибне господарство</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03</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2,9</w:t>
            </w:r>
          </w:p>
        </w:tc>
        <w:tc>
          <w:tcPr>
            <w:tcW w:w="1261" w:type="dxa"/>
            <w:tcBorders>
              <w:top w:val="nil"/>
              <w:left w:val="nil"/>
              <w:bottom w:val="nil"/>
              <w:right w:val="nil"/>
            </w:tcBorders>
            <w:shd w:val="clear" w:color="auto" w:fill="auto"/>
            <w:vAlign w:val="bottom"/>
          </w:tcPr>
          <w:p w:rsidR="00222ABD" w:rsidRPr="00620B31" w:rsidRDefault="00C466DA" w:rsidP="00222ABD">
            <w:pPr>
              <w:jc w:val="right"/>
              <w:rPr>
                <w:sz w:val="22"/>
                <w:szCs w:val="22"/>
                <w:lang w:val="ru-RU"/>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F2752A" w:rsidTr="00222ABD">
        <w:trPr>
          <w:trHeight w:val="87"/>
        </w:trPr>
        <w:tc>
          <w:tcPr>
            <w:tcW w:w="4162" w:type="dxa"/>
            <w:tcBorders>
              <w:top w:val="nil"/>
              <w:left w:val="nil"/>
              <w:bottom w:val="nil"/>
              <w:right w:val="nil"/>
            </w:tcBorders>
            <w:vAlign w:val="center"/>
          </w:tcPr>
          <w:p w:rsidR="00222ABD" w:rsidRPr="00620B31" w:rsidRDefault="00222ABD" w:rsidP="00222ABD">
            <w:pPr>
              <w:ind w:left="57"/>
              <w:rPr>
                <w:sz w:val="22"/>
                <w:szCs w:val="22"/>
              </w:rPr>
            </w:pPr>
            <w:r w:rsidRPr="00620B31">
              <w:rPr>
                <w:sz w:val="22"/>
                <w:szCs w:val="22"/>
              </w:rPr>
              <w:t>Промисловість</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lang w:eastAsia="uk-UA"/>
              </w:rPr>
            </w:pPr>
            <w:r w:rsidRPr="00620B31">
              <w:rPr>
                <w:color w:val="000000"/>
                <w:sz w:val="22"/>
                <w:szCs w:val="22"/>
                <w:lang w:eastAsia="uk-UA"/>
              </w:rPr>
              <w:t>B+C+D+E</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305,5</w:t>
            </w:r>
          </w:p>
        </w:tc>
        <w:tc>
          <w:tcPr>
            <w:tcW w:w="1261" w:type="dxa"/>
            <w:tcBorders>
              <w:top w:val="nil"/>
              <w:left w:val="nil"/>
              <w:bottom w:val="nil"/>
              <w:right w:val="nil"/>
            </w:tcBorders>
            <w:shd w:val="clear" w:color="auto" w:fill="auto"/>
            <w:vAlign w:val="bottom"/>
          </w:tcPr>
          <w:p w:rsidR="00222ABD" w:rsidRPr="00620B31" w:rsidRDefault="00222ABD" w:rsidP="00A9445E">
            <w:pPr>
              <w:jc w:val="right"/>
              <w:rPr>
                <w:sz w:val="22"/>
                <w:szCs w:val="22"/>
                <w:lang w:eastAsia="uk-UA"/>
              </w:rPr>
            </w:pPr>
            <w:r w:rsidRPr="00620B31">
              <w:rPr>
                <w:color w:val="000000"/>
                <w:sz w:val="22"/>
                <w:szCs w:val="22"/>
              </w:rPr>
              <w:t>0,</w:t>
            </w:r>
            <w:r w:rsidR="00A9445E" w:rsidRPr="00620B31">
              <w:rPr>
                <w:color w:val="000000"/>
                <w:sz w:val="22"/>
                <w:szCs w:val="22"/>
              </w:rPr>
              <w:t>3</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F2752A" w:rsidTr="00222ABD">
        <w:trPr>
          <w:trHeight w:val="106"/>
        </w:trPr>
        <w:tc>
          <w:tcPr>
            <w:tcW w:w="4162" w:type="dxa"/>
            <w:tcBorders>
              <w:top w:val="nil"/>
              <w:left w:val="nil"/>
              <w:bottom w:val="nil"/>
              <w:right w:val="nil"/>
            </w:tcBorders>
            <w:vAlign w:val="bottom"/>
          </w:tcPr>
          <w:p w:rsidR="00222ABD" w:rsidRPr="00620B31" w:rsidRDefault="00222ABD" w:rsidP="00222ABD">
            <w:pPr>
              <w:ind w:left="113"/>
              <w:rPr>
                <w:sz w:val="22"/>
                <w:szCs w:val="22"/>
              </w:rPr>
            </w:pPr>
            <w:r w:rsidRPr="00620B31">
              <w:rPr>
                <w:sz w:val="22"/>
                <w:szCs w:val="22"/>
              </w:rPr>
              <w:t>Добувна промисловість і розроблення кар'єрів</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B</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8,7</w:t>
            </w:r>
          </w:p>
        </w:tc>
        <w:tc>
          <w:tcPr>
            <w:tcW w:w="1261" w:type="dxa"/>
            <w:tcBorders>
              <w:top w:val="nil"/>
              <w:left w:val="nil"/>
              <w:bottom w:val="nil"/>
              <w:right w:val="nil"/>
            </w:tcBorders>
            <w:vAlign w:val="bottom"/>
          </w:tcPr>
          <w:p w:rsidR="00222ABD" w:rsidRPr="00620B31" w:rsidRDefault="00222ABD" w:rsidP="00222ABD">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w:t>
            </w:r>
          </w:p>
        </w:tc>
      </w:tr>
      <w:tr w:rsidR="00222ABD" w:rsidRPr="00F2752A" w:rsidTr="00222ABD">
        <w:trPr>
          <w:trHeight w:val="87"/>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добування кам'яного та бурого вугілля</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05</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к</w:t>
            </w:r>
          </w:p>
        </w:tc>
        <w:tc>
          <w:tcPr>
            <w:tcW w:w="1261" w:type="dxa"/>
            <w:tcBorders>
              <w:top w:val="nil"/>
              <w:left w:val="nil"/>
              <w:bottom w:val="nil"/>
              <w:right w:val="nil"/>
            </w:tcBorders>
            <w:vAlign w:val="bottom"/>
          </w:tcPr>
          <w:p w:rsidR="00222ABD" w:rsidRPr="00620B31" w:rsidRDefault="00795D41" w:rsidP="00222ABD">
            <w:pPr>
              <w:jc w:val="right"/>
              <w:rPr>
                <w:sz w:val="22"/>
                <w:szCs w:val="22"/>
              </w:rPr>
            </w:pPr>
            <w:r>
              <w:rPr>
                <w:color w:val="000000"/>
                <w:sz w:val="22"/>
                <w:szCs w:val="22"/>
              </w:rPr>
              <w:t>к</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w:t>
            </w:r>
          </w:p>
        </w:tc>
      </w:tr>
      <w:tr w:rsidR="005700F1" w:rsidRPr="00F2752A" w:rsidTr="00222ABD">
        <w:trPr>
          <w:trHeight w:val="93"/>
        </w:trPr>
        <w:tc>
          <w:tcPr>
            <w:tcW w:w="4162" w:type="dxa"/>
            <w:tcBorders>
              <w:top w:val="nil"/>
              <w:left w:val="nil"/>
              <w:bottom w:val="nil"/>
              <w:right w:val="nil"/>
            </w:tcBorders>
            <w:vAlign w:val="bottom"/>
          </w:tcPr>
          <w:p w:rsidR="005700F1" w:rsidRPr="00620B31" w:rsidRDefault="005700F1" w:rsidP="005700F1">
            <w:pPr>
              <w:ind w:left="283"/>
              <w:rPr>
                <w:sz w:val="22"/>
                <w:szCs w:val="22"/>
              </w:rPr>
            </w:pPr>
            <w:r w:rsidRPr="00620B31">
              <w:rPr>
                <w:sz w:val="22"/>
                <w:szCs w:val="22"/>
              </w:rPr>
              <w:t>добування сирої нафти та природного газу</w:t>
            </w:r>
          </w:p>
        </w:tc>
        <w:tc>
          <w:tcPr>
            <w:tcW w:w="1415" w:type="dxa"/>
            <w:tcBorders>
              <w:top w:val="nil"/>
              <w:left w:val="nil"/>
              <w:bottom w:val="nil"/>
              <w:right w:val="nil"/>
            </w:tcBorders>
            <w:vAlign w:val="bottom"/>
          </w:tcPr>
          <w:p w:rsidR="005700F1" w:rsidRPr="00620B31" w:rsidRDefault="005700F1" w:rsidP="005700F1">
            <w:pPr>
              <w:jc w:val="center"/>
              <w:rPr>
                <w:color w:val="000000"/>
                <w:sz w:val="22"/>
                <w:szCs w:val="22"/>
              </w:rPr>
            </w:pPr>
            <w:r w:rsidRPr="00620B31">
              <w:rPr>
                <w:color w:val="000000"/>
                <w:sz w:val="22"/>
                <w:szCs w:val="22"/>
              </w:rPr>
              <w:t>06</w:t>
            </w:r>
          </w:p>
        </w:tc>
        <w:tc>
          <w:tcPr>
            <w:tcW w:w="1700" w:type="dxa"/>
            <w:tcBorders>
              <w:top w:val="nil"/>
              <w:left w:val="nil"/>
              <w:bottom w:val="nil"/>
              <w:right w:val="nil"/>
            </w:tcBorders>
            <w:vAlign w:val="bottom"/>
          </w:tcPr>
          <w:p w:rsidR="005700F1" w:rsidRPr="00620B31" w:rsidRDefault="005700F1" w:rsidP="005700F1">
            <w:pPr>
              <w:jc w:val="right"/>
              <w:rPr>
                <w:color w:val="000000"/>
                <w:sz w:val="22"/>
                <w:szCs w:val="22"/>
              </w:rPr>
            </w:pPr>
            <w:r w:rsidRPr="00620B31">
              <w:rPr>
                <w:color w:val="000000"/>
                <w:sz w:val="22"/>
                <w:szCs w:val="22"/>
              </w:rPr>
              <w:t>0,8</w:t>
            </w:r>
          </w:p>
        </w:tc>
        <w:tc>
          <w:tcPr>
            <w:tcW w:w="1261" w:type="dxa"/>
            <w:tcBorders>
              <w:top w:val="nil"/>
              <w:left w:val="nil"/>
              <w:bottom w:val="nil"/>
              <w:right w:val="nil"/>
            </w:tcBorders>
            <w:vAlign w:val="bottom"/>
          </w:tcPr>
          <w:p w:rsidR="005700F1" w:rsidRPr="00620B31" w:rsidRDefault="005700F1" w:rsidP="005700F1">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5700F1" w:rsidRPr="00620B31" w:rsidRDefault="005700F1" w:rsidP="005700F1">
            <w:pPr>
              <w:jc w:val="center"/>
              <w:rPr>
                <w:sz w:val="22"/>
                <w:szCs w:val="22"/>
              </w:rPr>
            </w:pPr>
            <w:r w:rsidRPr="00620B31">
              <w:rPr>
                <w:color w:val="000000"/>
                <w:sz w:val="22"/>
                <w:szCs w:val="22"/>
              </w:rPr>
              <w:t>‒</w:t>
            </w:r>
          </w:p>
        </w:tc>
      </w:tr>
      <w:tr w:rsidR="00222ABD" w:rsidRPr="00F2752A" w:rsidTr="00222ABD">
        <w:trPr>
          <w:trHeight w:val="87"/>
        </w:trPr>
        <w:tc>
          <w:tcPr>
            <w:tcW w:w="4162" w:type="dxa"/>
            <w:tcBorders>
              <w:top w:val="nil"/>
              <w:left w:val="nil"/>
              <w:bottom w:val="nil"/>
              <w:right w:val="nil"/>
            </w:tcBorders>
            <w:vAlign w:val="bottom"/>
          </w:tcPr>
          <w:p w:rsidR="00222ABD" w:rsidRPr="00620B31" w:rsidRDefault="00222ABD" w:rsidP="00222ABD">
            <w:pPr>
              <w:ind w:left="284"/>
              <w:rPr>
                <w:sz w:val="22"/>
                <w:szCs w:val="22"/>
              </w:rPr>
            </w:pPr>
            <w:r w:rsidRPr="00620B31">
              <w:rPr>
                <w:sz w:val="22"/>
                <w:szCs w:val="22"/>
              </w:rPr>
              <w:t>добування металевих руд</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07</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к</w:t>
            </w:r>
          </w:p>
        </w:tc>
        <w:tc>
          <w:tcPr>
            <w:tcW w:w="1261" w:type="dxa"/>
            <w:tcBorders>
              <w:top w:val="nil"/>
              <w:left w:val="nil"/>
              <w:bottom w:val="nil"/>
              <w:right w:val="nil"/>
            </w:tcBorders>
            <w:vAlign w:val="bottom"/>
          </w:tcPr>
          <w:p w:rsidR="00222ABD" w:rsidRPr="00620B31" w:rsidRDefault="00222ABD" w:rsidP="00222ABD">
            <w:pPr>
              <w:jc w:val="right"/>
              <w:rPr>
                <w:sz w:val="22"/>
                <w:szCs w:val="22"/>
              </w:rPr>
            </w:pPr>
            <w:r w:rsidRPr="00620B31">
              <w:rPr>
                <w:color w:val="000000"/>
                <w:sz w:val="22"/>
                <w:szCs w:val="22"/>
              </w:rPr>
              <w:t>к</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w:t>
            </w:r>
          </w:p>
        </w:tc>
      </w:tr>
      <w:tr w:rsidR="00222ABD" w:rsidRPr="00F2752A" w:rsidTr="00222ABD">
        <w:trPr>
          <w:trHeight w:val="126"/>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добування інших корисних копалин та розроблення кар'єрів</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08</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6,2</w:t>
            </w:r>
          </w:p>
        </w:tc>
        <w:tc>
          <w:tcPr>
            <w:tcW w:w="1261" w:type="dxa"/>
            <w:tcBorders>
              <w:top w:val="nil"/>
              <w:left w:val="nil"/>
              <w:bottom w:val="nil"/>
              <w:right w:val="nil"/>
            </w:tcBorders>
            <w:vAlign w:val="bottom"/>
          </w:tcPr>
          <w:p w:rsidR="00222ABD" w:rsidRPr="00620B31" w:rsidRDefault="00222ABD" w:rsidP="00222ABD">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w:t>
            </w:r>
          </w:p>
        </w:tc>
      </w:tr>
      <w:tr w:rsidR="00222ABD" w:rsidRPr="00F2752A" w:rsidTr="00222ABD">
        <w:trPr>
          <w:trHeight w:val="255"/>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надання допоміжних послуг у сфері добувної промисловості та розроблення кар'єрів</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09</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1,1</w:t>
            </w:r>
          </w:p>
        </w:tc>
        <w:tc>
          <w:tcPr>
            <w:tcW w:w="1261" w:type="dxa"/>
            <w:tcBorders>
              <w:top w:val="nil"/>
              <w:left w:val="nil"/>
              <w:bottom w:val="nil"/>
              <w:right w:val="nil"/>
            </w:tcBorders>
            <w:vAlign w:val="bottom"/>
          </w:tcPr>
          <w:p w:rsidR="00222ABD" w:rsidRPr="00620B31" w:rsidRDefault="00222ABD" w:rsidP="00222ABD">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w:t>
            </w:r>
          </w:p>
        </w:tc>
      </w:tr>
      <w:tr w:rsidR="00222ABD" w:rsidRPr="00F2752A" w:rsidTr="00222ABD">
        <w:trPr>
          <w:trHeight w:val="87"/>
        </w:trPr>
        <w:tc>
          <w:tcPr>
            <w:tcW w:w="4162" w:type="dxa"/>
            <w:tcBorders>
              <w:top w:val="nil"/>
              <w:left w:val="nil"/>
              <w:bottom w:val="nil"/>
              <w:right w:val="nil"/>
            </w:tcBorders>
            <w:vAlign w:val="bottom"/>
          </w:tcPr>
          <w:p w:rsidR="00222ABD" w:rsidRPr="00620B31" w:rsidRDefault="00222ABD" w:rsidP="00222ABD">
            <w:pPr>
              <w:ind w:left="113"/>
              <w:rPr>
                <w:sz w:val="22"/>
                <w:szCs w:val="22"/>
              </w:rPr>
            </w:pPr>
            <w:r w:rsidRPr="00620B31">
              <w:rPr>
                <w:sz w:val="22"/>
                <w:szCs w:val="22"/>
              </w:rPr>
              <w:t>Переробна промисловість</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C</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253,8</w:t>
            </w:r>
          </w:p>
        </w:tc>
        <w:tc>
          <w:tcPr>
            <w:tcW w:w="1261" w:type="dxa"/>
            <w:tcBorders>
              <w:top w:val="nil"/>
              <w:left w:val="nil"/>
              <w:bottom w:val="nil"/>
              <w:right w:val="nil"/>
            </w:tcBorders>
            <w:vAlign w:val="bottom"/>
          </w:tcPr>
          <w:p w:rsidR="00222ABD" w:rsidRPr="00620B31" w:rsidRDefault="00222ABD" w:rsidP="00A9445E">
            <w:pPr>
              <w:jc w:val="right"/>
              <w:rPr>
                <w:sz w:val="22"/>
                <w:szCs w:val="22"/>
                <w:lang w:val="ru-RU"/>
              </w:rPr>
            </w:pPr>
            <w:r w:rsidRPr="00620B31">
              <w:rPr>
                <w:color w:val="000000"/>
                <w:sz w:val="22"/>
                <w:szCs w:val="22"/>
              </w:rPr>
              <w:t>0,</w:t>
            </w:r>
            <w:r w:rsidR="00A9445E" w:rsidRPr="00620B31">
              <w:rPr>
                <w:color w:val="000000"/>
                <w:sz w:val="22"/>
                <w:szCs w:val="22"/>
              </w:rPr>
              <w:t>3</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F2752A" w:rsidTr="00222ABD">
        <w:trPr>
          <w:trHeight w:val="87"/>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виробництво харчових продуктів</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10</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34,1</w:t>
            </w:r>
          </w:p>
        </w:tc>
        <w:tc>
          <w:tcPr>
            <w:tcW w:w="1261" w:type="dxa"/>
            <w:tcBorders>
              <w:top w:val="nil"/>
              <w:left w:val="nil"/>
              <w:bottom w:val="nil"/>
              <w:right w:val="nil"/>
            </w:tcBorders>
            <w:vAlign w:val="bottom"/>
          </w:tcPr>
          <w:p w:rsidR="00222ABD" w:rsidRPr="00620B31" w:rsidRDefault="009F460E" w:rsidP="00222ABD">
            <w:pPr>
              <w:jc w:val="right"/>
              <w:rPr>
                <w:sz w:val="22"/>
                <w:szCs w:val="22"/>
                <w:lang w:val="ru-RU"/>
              </w:rPr>
            </w:pPr>
            <w:r w:rsidRPr="00620B31">
              <w:rPr>
                <w:color w:val="000000"/>
                <w:sz w:val="22"/>
                <w:szCs w:val="22"/>
                <w:lang w:val="ru-RU"/>
              </w:rPr>
              <w:t>0,6</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5700F1" w:rsidRPr="00F2752A" w:rsidTr="00222ABD">
        <w:trPr>
          <w:trHeight w:val="87"/>
        </w:trPr>
        <w:tc>
          <w:tcPr>
            <w:tcW w:w="4162" w:type="dxa"/>
            <w:tcBorders>
              <w:top w:val="nil"/>
              <w:left w:val="nil"/>
              <w:bottom w:val="nil"/>
              <w:right w:val="nil"/>
            </w:tcBorders>
            <w:vAlign w:val="bottom"/>
          </w:tcPr>
          <w:p w:rsidR="005700F1" w:rsidRPr="00620B31" w:rsidRDefault="005700F1" w:rsidP="005700F1">
            <w:pPr>
              <w:ind w:left="283"/>
              <w:rPr>
                <w:sz w:val="22"/>
                <w:szCs w:val="22"/>
              </w:rPr>
            </w:pPr>
            <w:r w:rsidRPr="00620B31">
              <w:rPr>
                <w:sz w:val="22"/>
                <w:szCs w:val="22"/>
              </w:rPr>
              <w:t>виробництво напоїв</w:t>
            </w:r>
          </w:p>
        </w:tc>
        <w:tc>
          <w:tcPr>
            <w:tcW w:w="1415" w:type="dxa"/>
            <w:tcBorders>
              <w:top w:val="nil"/>
              <w:left w:val="nil"/>
              <w:bottom w:val="nil"/>
              <w:right w:val="nil"/>
            </w:tcBorders>
            <w:vAlign w:val="bottom"/>
          </w:tcPr>
          <w:p w:rsidR="005700F1" w:rsidRPr="00620B31" w:rsidRDefault="005700F1" w:rsidP="005700F1">
            <w:pPr>
              <w:jc w:val="center"/>
              <w:rPr>
                <w:color w:val="000000"/>
                <w:sz w:val="22"/>
                <w:szCs w:val="22"/>
              </w:rPr>
            </w:pPr>
            <w:r w:rsidRPr="00620B31">
              <w:rPr>
                <w:color w:val="000000"/>
                <w:sz w:val="22"/>
                <w:szCs w:val="22"/>
              </w:rPr>
              <w:t>11</w:t>
            </w:r>
          </w:p>
        </w:tc>
        <w:tc>
          <w:tcPr>
            <w:tcW w:w="1700" w:type="dxa"/>
            <w:tcBorders>
              <w:top w:val="nil"/>
              <w:left w:val="nil"/>
              <w:bottom w:val="nil"/>
              <w:right w:val="nil"/>
            </w:tcBorders>
            <w:vAlign w:val="bottom"/>
          </w:tcPr>
          <w:p w:rsidR="005700F1" w:rsidRPr="00620B31" w:rsidRDefault="005700F1" w:rsidP="005700F1">
            <w:pPr>
              <w:jc w:val="right"/>
              <w:rPr>
                <w:color w:val="000000"/>
                <w:sz w:val="22"/>
                <w:szCs w:val="22"/>
              </w:rPr>
            </w:pPr>
            <w:r w:rsidRPr="00620B31">
              <w:rPr>
                <w:color w:val="000000"/>
                <w:sz w:val="22"/>
                <w:szCs w:val="22"/>
              </w:rPr>
              <w:t>4,2</w:t>
            </w:r>
          </w:p>
        </w:tc>
        <w:tc>
          <w:tcPr>
            <w:tcW w:w="1261" w:type="dxa"/>
            <w:tcBorders>
              <w:top w:val="nil"/>
              <w:left w:val="nil"/>
              <w:bottom w:val="nil"/>
              <w:right w:val="nil"/>
            </w:tcBorders>
            <w:vAlign w:val="bottom"/>
          </w:tcPr>
          <w:p w:rsidR="005700F1" w:rsidRPr="00620B31" w:rsidRDefault="005700F1" w:rsidP="005700F1">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5700F1" w:rsidRPr="00620B31" w:rsidRDefault="005700F1" w:rsidP="005700F1">
            <w:pPr>
              <w:jc w:val="center"/>
              <w:rPr>
                <w:sz w:val="22"/>
                <w:szCs w:val="22"/>
              </w:rPr>
            </w:pPr>
            <w:r w:rsidRPr="00620B31">
              <w:rPr>
                <w:color w:val="000000"/>
                <w:sz w:val="22"/>
                <w:szCs w:val="22"/>
              </w:rPr>
              <w:t>‒</w:t>
            </w:r>
          </w:p>
        </w:tc>
      </w:tr>
      <w:tr w:rsidR="005700F1" w:rsidRPr="00F2752A" w:rsidTr="00222ABD">
        <w:trPr>
          <w:trHeight w:val="87"/>
        </w:trPr>
        <w:tc>
          <w:tcPr>
            <w:tcW w:w="4162" w:type="dxa"/>
            <w:tcBorders>
              <w:top w:val="nil"/>
              <w:left w:val="nil"/>
              <w:bottom w:val="nil"/>
              <w:right w:val="nil"/>
            </w:tcBorders>
            <w:vAlign w:val="bottom"/>
          </w:tcPr>
          <w:p w:rsidR="005700F1" w:rsidRPr="00620B31" w:rsidRDefault="005700F1" w:rsidP="005700F1">
            <w:pPr>
              <w:ind w:left="283"/>
              <w:rPr>
                <w:sz w:val="22"/>
                <w:szCs w:val="22"/>
              </w:rPr>
            </w:pPr>
            <w:r w:rsidRPr="00620B31">
              <w:rPr>
                <w:sz w:val="22"/>
                <w:szCs w:val="22"/>
              </w:rPr>
              <w:t>виробництво тютюнових виробів</w:t>
            </w:r>
          </w:p>
        </w:tc>
        <w:tc>
          <w:tcPr>
            <w:tcW w:w="1415" w:type="dxa"/>
            <w:tcBorders>
              <w:top w:val="nil"/>
              <w:left w:val="nil"/>
              <w:bottom w:val="nil"/>
              <w:right w:val="nil"/>
            </w:tcBorders>
            <w:vAlign w:val="bottom"/>
          </w:tcPr>
          <w:p w:rsidR="005700F1" w:rsidRPr="00620B31" w:rsidRDefault="005700F1" w:rsidP="005700F1">
            <w:pPr>
              <w:jc w:val="center"/>
              <w:rPr>
                <w:color w:val="000000"/>
                <w:sz w:val="22"/>
                <w:szCs w:val="22"/>
              </w:rPr>
            </w:pPr>
            <w:r w:rsidRPr="00620B31">
              <w:rPr>
                <w:color w:val="000000"/>
                <w:sz w:val="22"/>
                <w:szCs w:val="22"/>
              </w:rPr>
              <w:t>12</w:t>
            </w:r>
          </w:p>
        </w:tc>
        <w:tc>
          <w:tcPr>
            <w:tcW w:w="1700" w:type="dxa"/>
            <w:tcBorders>
              <w:top w:val="nil"/>
              <w:left w:val="nil"/>
              <w:bottom w:val="nil"/>
              <w:right w:val="nil"/>
            </w:tcBorders>
            <w:vAlign w:val="bottom"/>
          </w:tcPr>
          <w:p w:rsidR="005700F1" w:rsidRPr="00620B31" w:rsidRDefault="005700F1" w:rsidP="005700F1">
            <w:pPr>
              <w:jc w:val="right"/>
              <w:rPr>
                <w:color w:val="000000"/>
                <w:sz w:val="22"/>
                <w:szCs w:val="22"/>
              </w:rPr>
            </w:pPr>
            <w:r w:rsidRPr="00620B31">
              <w:rPr>
                <w:color w:val="000000"/>
                <w:sz w:val="22"/>
                <w:szCs w:val="22"/>
              </w:rPr>
              <w:t>0,1</w:t>
            </w:r>
          </w:p>
        </w:tc>
        <w:tc>
          <w:tcPr>
            <w:tcW w:w="1261" w:type="dxa"/>
            <w:tcBorders>
              <w:top w:val="nil"/>
              <w:left w:val="nil"/>
              <w:bottom w:val="nil"/>
              <w:right w:val="nil"/>
            </w:tcBorders>
            <w:vAlign w:val="bottom"/>
          </w:tcPr>
          <w:p w:rsidR="005700F1" w:rsidRPr="00620B31" w:rsidRDefault="005700F1" w:rsidP="005700F1">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5700F1" w:rsidRPr="00620B31" w:rsidRDefault="005700F1" w:rsidP="005700F1">
            <w:pPr>
              <w:jc w:val="center"/>
              <w:rPr>
                <w:sz w:val="22"/>
                <w:szCs w:val="22"/>
              </w:rPr>
            </w:pPr>
            <w:r w:rsidRPr="00620B31">
              <w:rPr>
                <w:color w:val="000000"/>
                <w:sz w:val="22"/>
                <w:szCs w:val="22"/>
              </w:rPr>
              <w:t>‒</w:t>
            </w:r>
          </w:p>
        </w:tc>
      </w:tr>
      <w:tr w:rsidR="00222ABD" w:rsidRPr="00F2752A" w:rsidTr="00222ABD">
        <w:trPr>
          <w:trHeight w:val="87"/>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текстильне виробництво</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13</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4,5</w:t>
            </w:r>
          </w:p>
        </w:tc>
        <w:tc>
          <w:tcPr>
            <w:tcW w:w="1261" w:type="dxa"/>
            <w:tcBorders>
              <w:top w:val="nil"/>
              <w:left w:val="nil"/>
              <w:bottom w:val="nil"/>
              <w:right w:val="nil"/>
            </w:tcBorders>
            <w:vAlign w:val="bottom"/>
          </w:tcPr>
          <w:p w:rsidR="00222ABD" w:rsidRPr="00620B31" w:rsidRDefault="00222ABD" w:rsidP="00222ABD">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w:t>
            </w:r>
          </w:p>
        </w:tc>
      </w:tr>
      <w:tr w:rsidR="00222ABD" w:rsidRPr="00F2752A" w:rsidTr="00222ABD">
        <w:trPr>
          <w:trHeight w:val="87"/>
        </w:trPr>
        <w:tc>
          <w:tcPr>
            <w:tcW w:w="4162" w:type="dxa"/>
            <w:tcBorders>
              <w:top w:val="nil"/>
              <w:left w:val="nil"/>
              <w:right w:val="nil"/>
            </w:tcBorders>
            <w:vAlign w:val="bottom"/>
          </w:tcPr>
          <w:p w:rsidR="00222ABD" w:rsidRPr="00620B31" w:rsidRDefault="00222ABD" w:rsidP="00222ABD">
            <w:pPr>
              <w:ind w:left="283"/>
              <w:rPr>
                <w:sz w:val="22"/>
                <w:szCs w:val="22"/>
              </w:rPr>
            </w:pPr>
            <w:r w:rsidRPr="00620B31">
              <w:rPr>
                <w:sz w:val="22"/>
                <w:szCs w:val="22"/>
              </w:rPr>
              <w:t>виробництво одягу</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14</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13,5</w:t>
            </w:r>
          </w:p>
        </w:tc>
        <w:tc>
          <w:tcPr>
            <w:tcW w:w="1261" w:type="dxa"/>
            <w:tcBorders>
              <w:top w:val="nil"/>
              <w:left w:val="nil"/>
              <w:bottom w:val="nil"/>
              <w:right w:val="nil"/>
            </w:tcBorders>
            <w:vAlign w:val="bottom"/>
          </w:tcPr>
          <w:p w:rsidR="00222ABD" w:rsidRPr="00620B31" w:rsidRDefault="009F460E" w:rsidP="00222ABD">
            <w:pPr>
              <w:jc w:val="right"/>
              <w:rPr>
                <w:sz w:val="22"/>
                <w:szCs w:val="22"/>
              </w:rPr>
            </w:pPr>
            <w:r w:rsidRPr="00620B31">
              <w:rPr>
                <w:bCs/>
                <w:color w:val="000000"/>
                <w:sz w:val="22"/>
                <w:szCs w:val="22"/>
              </w:rPr>
              <w:t>2,4</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F2752A" w:rsidTr="00222ABD">
        <w:trPr>
          <w:trHeight w:val="255"/>
        </w:trPr>
        <w:tc>
          <w:tcPr>
            <w:tcW w:w="4162" w:type="dxa"/>
            <w:tcBorders>
              <w:top w:val="nil"/>
              <w:left w:val="nil"/>
              <w:right w:val="nil"/>
            </w:tcBorders>
            <w:vAlign w:val="bottom"/>
          </w:tcPr>
          <w:p w:rsidR="00222ABD" w:rsidRPr="00620B31" w:rsidRDefault="00222ABD" w:rsidP="00222ABD">
            <w:pPr>
              <w:ind w:left="283"/>
              <w:rPr>
                <w:sz w:val="22"/>
                <w:szCs w:val="22"/>
              </w:rPr>
            </w:pPr>
            <w:r w:rsidRPr="00620B31">
              <w:rPr>
                <w:sz w:val="22"/>
                <w:szCs w:val="22"/>
              </w:rPr>
              <w:t>виробництво шкіри, виробів зі шкіри та інших матеріалів</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15</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3,2</w:t>
            </w:r>
          </w:p>
        </w:tc>
        <w:tc>
          <w:tcPr>
            <w:tcW w:w="1261" w:type="dxa"/>
            <w:tcBorders>
              <w:top w:val="nil"/>
              <w:left w:val="nil"/>
              <w:bottom w:val="nil"/>
              <w:right w:val="nil"/>
            </w:tcBorders>
            <w:vAlign w:val="bottom"/>
          </w:tcPr>
          <w:p w:rsidR="00222ABD" w:rsidRPr="00620B31" w:rsidRDefault="00222ABD" w:rsidP="00222ABD">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w:t>
            </w:r>
          </w:p>
        </w:tc>
      </w:tr>
      <w:tr w:rsidR="00222ABD" w:rsidRPr="00F2752A" w:rsidTr="00222ABD">
        <w:trPr>
          <w:trHeight w:val="255"/>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оброблення деревини та виготовлення виробів з деревини та корка, крім меблів; виготовлення виробів із соломки та рослинних матеріалів для плетіння</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16</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18,5</w:t>
            </w:r>
          </w:p>
        </w:tc>
        <w:tc>
          <w:tcPr>
            <w:tcW w:w="1261" w:type="dxa"/>
            <w:tcBorders>
              <w:top w:val="nil"/>
              <w:left w:val="nil"/>
              <w:bottom w:val="nil"/>
              <w:right w:val="nil"/>
            </w:tcBorders>
            <w:vAlign w:val="bottom"/>
          </w:tcPr>
          <w:p w:rsidR="00222ABD" w:rsidRPr="00620B31" w:rsidRDefault="009F460E" w:rsidP="00222ABD">
            <w:pPr>
              <w:jc w:val="right"/>
              <w:rPr>
                <w:sz w:val="22"/>
                <w:szCs w:val="22"/>
              </w:rPr>
            </w:pPr>
            <w:r w:rsidRPr="00620B31">
              <w:rPr>
                <w:color w:val="000000"/>
                <w:sz w:val="22"/>
                <w:szCs w:val="22"/>
              </w:rPr>
              <w:t>1,4</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551065" w:rsidRPr="00F2752A" w:rsidTr="00222ABD">
        <w:trPr>
          <w:trHeight w:val="255"/>
        </w:trPr>
        <w:tc>
          <w:tcPr>
            <w:tcW w:w="4162" w:type="dxa"/>
            <w:tcBorders>
              <w:top w:val="nil"/>
              <w:left w:val="nil"/>
              <w:bottom w:val="nil"/>
              <w:right w:val="nil"/>
            </w:tcBorders>
            <w:vAlign w:val="bottom"/>
          </w:tcPr>
          <w:p w:rsidR="00551065" w:rsidRPr="00620B31" w:rsidRDefault="00551065" w:rsidP="00551065">
            <w:pPr>
              <w:ind w:left="283"/>
              <w:rPr>
                <w:sz w:val="22"/>
                <w:szCs w:val="22"/>
              </w:rPr>
            </w:pPr>
            <w:r w:rsidRPr="00620B31">
              <w:rPr>
                <w:sz w:val="22"/>
                <w:szCs w:val="22"/>
              </w:rPr>
              <w:t>виробництво паперу та паперових виробів</w:t>
            </w:r>
          </w:p>
        </w:tc>
        <w:tc>
          <w:tcPr>
            <w:tcW w:w="1415" w:type="dxa"/>
            <w:tcBorders>
              <w:top w:val="nil"/>
              <w:left w:val="nil"/>
              <w:bottom w:val="nil"/>
              <w:right w:val="nil"/>
            </w:tcBorders>
            <w:vAlign w:val="bottom"/>
          </w:tcPr>
          <w:p w:rsidR="00551065" w:rsidRPr="00620B31" w:rsidRDefault="00551065" w:rsidP="00551065">
            <w:pPr>
              <w:jc w:val="center"/>
              <w:rPr>
                <w:color w:val="000000"/>
                <w:sz w:val="22"/>
                <w:szCs w:val="22"/>
              </w:rPr>
            </w:pPr>
            <w:r w:rsidRPr="00620B31">
              <w:rPr>
                <w:color w:val="000000"/>
                <w:sz w:val="22"/>
                <w:szCs w:val="22"/>
              </w:rPr>
              <w:t>17</w:t>
            </w:r>
          </w:p>
        </w:tc>
        <w:tc>
          <w:tcPr>
            <w:tcW w:w="1700" w:type="dxa"/>
            <w:tcBorders>
              <w:top w:val="nil"/>
              <w:left w:val="nil"/>
              <w:bottom w:val="nil"/>
              <w:right w:val="nil"/>
            </w:tcBorders>
            <w:vAlign w:val="bottom"/>
          </w:tcPr>
          <w:p w:rsidR="00551065" w:rsidRPr="00620B31" w:rsidRDefault="00551065" w:rsidP="00551065">
            <w:pPr>
              <w:jc w:val="right"/>
              <w:rPr>
                <w:color w:val="000000"/>
                <w:sz w:val="22"/>
                <w:szCs w:val="22"/>
              </w:rPr>
            </w:pPr>
            <w:r w:rsidRPr="00620B31">
              <w:rPr>
                <w:color w:val="000000"/>
                <w:sz w:val="22"/>
                <w:szCs w:val="22"/>
              </w:rPr>
              <w:t>7,1</w:t>
            </w:r>
          </w:p>
        </w:tc>
        <w:tc>
          <w:tcPr>
            <w:tcW w:w="1261" w:type="dxa"/>
            <w:tcBorders>
              <w:top w:val="nil"/>
              <w:left w:val="nil"/>
              <w:bottom w:val="nil"/>
              <w:right w:val="nil"/>
            </w:tcBorders>
            <w:vAlign w:val="bottom"/>
          </w:tcPr>
          <w:p w:rsidR="00551065" w:rsidRPr="00620B31" w:rsidRDefault="00551065" w:rsidP="00551065">
            <w:pPr>
              <w:jc w:val="right"/>
              <w:rPr>
                <w:sz w:val="22"/>
                <w:szCs w:val="22"/>
                <w:highlight w:val="yellow"/>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551065" w:rsidRPr="00620B31" w:rsidRDefault="00551065" w:rsidP="00551065">
            <w:pPr>
              <w:jc w:val="center"/>
              <w:rPr>
                <w:sz w:val="22"/>
                <w:szCs w:val="22"/>
              </w:rPr>
            </w:pPr>
            <w:r w:rsidRPr="00620B31">
              <w:rPr>
                <w:color w:val="000000"/>
                <w:sz w:val="22"/>
                <w:szCs w:val="22"/>
              </w:rPr>
              <w:t>‒</w:t>
            </w:r>
          </w:p>
        </w:tc>
      </w:tr>
      <w:tr w:rsidR="00222ABD" w:rsidRPr="00F2752A" w:rsidTr="00214657">
        <w:trPr>
          <w:trHeight w:val="255"/>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поліграфічна діяльність, тиражування записаної інформації</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18</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9,0</w:t>
            </w:r>
          </w:p>
        </w:tc>
        <w:tc>
          <w:tcPr>
            <w:tcW w:w="1261" w:type="dxa"/>
            <w:tcBorders>
              <w:top w:val="nil"/>
              <w:left w:val="nil"/>
              <w:bottom w:val="nil"/>
              <w:right w:val="nil"/>
            </w:tcBorders>
            <w:vAlign w:val="bottom"/>
          </w:tcPr>
          <w:p w:rsidR="00222ABD" w:rsidRPr="00620B31" w:rsidRDefault="00C466DA" w:rsidP="00222ABD">
            <w:pPr>
              <w:jc w:val="right"/>
              <w:rPr>
                <w:sz w:val="22"/>
                <w:szCs w:val="22"/>
              </w:rPr>
            </w:pPr>
            <w:r w:rsidRPr="00620B31">
              <w:rPr>
                <w:color w:val="000000"/>
                <w:sz w:val="22"/>
                <w:szCs w:val="22"/>
              </w:rPr>
              <w:t>1,2</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14657" w:rsidRPr="00F2752A" w:rsidTr="00214657">
        <w:trPr>
          <w:trHeight w:val="255"/>
        </w:trPr>
        <w:tc>
          <w:tcPr>
            <w:tcW w:w="4162" w:type="dxa"/>
            <w:tcBorders>
              <w:top w:val="nil"/>
              <w:left w:val="nil"/>
              <w:bottom w:val="nil"/>
              <w:right w:val="nil"/>
            </w:tcBorders>
            <w:vAlign w:val="bottom"/>
          </w:tcPr>
          <w:p w:rsidR="00214657" w:rsidRPr="00620B31" w:rsidRDefault="00214657" w:rsidP="00214657">
            <w:pPr>
              <w:ind w:left="283"/>
              <w:rPr>
                <w:sz w:val="22"/>
                <w:szCs w:val="22"/>
              </w:rPr>
            </w:pPr>
            <w:r w:rsidRPr="00620B31">
              <w:rPr>
                <w:sz w:val="22"/>
                <w:szCs w:val="22"/>
              </w:rPr>
              <w:t xml:space="preserve">виробництво коксу та продуктів </w:t>
            </w:r>
            <w:proofErr w:type="spellStart"/>
            <w:r w:rsidRPr="00620B31">
              <w:rPr>
                <w:sz w:val="22"/>
                <w:szCs w:val="22"/>
              </w:rPr>
              <w:t>нафтоперероблення</w:t>
            </w:r>
            <w:proofErr w:type="spellEnd"/>
          </w:p>
        </w:tc>
        <w:tc>
          <w:tcPr>
            <w:tcW w:w="1415" w:type="dxa"/>
            <w:tcBorders>
              <w:top w:val="nil"/>
              <w:left w:val="nil"/>
              <w:bottom w:val="nil"/>
              <w:right w:val="nil"/>
            </w:tcBorders>
            <w:vAlign w:val="bottom"/>
          </w:tcPr>
          <w:p w:rsidR="00214657" w:rsidRPr="00620B31" w:rsidRDefault="00214657" w:rsidP="00214657">
            <w:pPr>
              <w:jc w:val="center"/>
              <w:rPr>
                <w:color w:val="000000"/>
                <w:sz w:val="22"/>
                <w:szCs w:val="22"/>
              </w:rPr>
            </w:pPr>
            <w:r w:rsidRPr="00620B31">
              <w:rPr>
                <w:color w:val="000000"/>
                <w:sz w:val="22"/>
                <w:szCs w:val="22"/>
              </w:rPr>
              <w:t>19</w:t>
            </w:r>
          </w:p>
        </w:tc>
        <w:tc>
          <w:tcPr>
            <w:tcW w:w="1700" w:type="dxa"/>
            <w:tcBorders>
              <w:top w:val="nil"/>
              <w:left w:val="nil"/>
              <w:bottom w:val="nil"/>
              <w:right w:val="nil"/>
            </w:tcBorders>
            <w:vAlign w:val="bottom"/>
          </w:tcPr>
          <w:p w:rsidR="00214657" w:rsidRPr="00620B31" w:rsidRDefault="00214657" w:rsidP="00214657">
            <w:pPr>
              <w:jc w:val="right"/>
              <w:rPr>
                <w:color w:val="000000"/>
                <w:sz w:val="22"/>
                <w:szCs w:val="22"/>
                <w:lang w:eastAsia="uk-UA"/>
              </w:rPr>
            </w:pPr>
            <w:r w:rsidRPr="00620B31">
              <w:rPr>
                <w:color w:val="000000"/>
                <w:sz w:val="22"/>
                <w:szCs w:val="22"/>
              </w:rPr>
              <w:t>0,6</w:t>
            </w:r>
          </w:p>
        </w:tc>
        <w:tc>
          <w:tcPr>
            <w:tcW w:w="1261" w:type="dxa"/>
            <w:tcBorders>
              <w:top w:val="nil"/>
              <w:left w:val="nil"/>
              <w:bottom w:val="nil"/>
              <w:right w:val="nil"/>
            </w:tcBorders>
            <w:vAlign w:val="bottom"/>
          </w:tcPr>
          <w:p w:rsidR="00214657" w:rsidRPr="00620B31" w:rsidRDefault="00214657" w:rsidP="00214657">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14657" w:rsidRPr="00620B31" w:rsidRDefault="00214657" w:rsidP="00214657">
            <w:pPr>
              <w:jc w:val="center"/>
              <w:rPr>
                <w:sz w:val="22"/>
                <w:szCs w:val="22"/>
              </w:rPr>
            </w:pPr>
            <w:r w:rsidRPr="00620B31">
              <w:rPr>
                <w:color w:val="000000"/>
                <w:sz w:val="22"/>
                <w:szCs w:val="22"/>
              </w:rPr>
              <w:t>‒</w:t>
            </w:r>
          </w:p>
        </w:tc>
      </w:tr>
      <w:tr w:rsidR="00214657" w:rsidRPr="00F2752A" w:rsidTr="00214657">
        <w:trPr>
          <w:trHeight w:val="255"/>
        </w:trPr>
        <w:tc>
          <w:tcPr>
            <w:tcW w:w="4162" w:type="dxa"/>
            <w:tcBorders>
              <w:top w:val="nil"/>
              <w:left w:val="nil"/>
              <w:bottom w:val="nil"/>
              <w:right w:val="nil"/>
            </w:tcBorders>
            <w:vAlign w:val="bottom"/>
          </w:tcPr>
          <w:p w:rsidR="00214657" w:rsidRPr="00620B31" w:rsidRDefault="00214657" w:rsidP="00214657">
            <w:pPr>
              <w:ind w:left="283"/>
              <w:rPr>
                <w:sz w:val="22"/>
                <w:szCs w:val="22"/>
              </w:rPr>
            </w:pPr>
            <w:r w:rsidRPr="00620B31">
              <w:rPr>
                <w:sz w:val="22"/>
                <w:szCs w:val="22"/>
              </w:rPr>
              <w:t>виробництво хімічних речовин і хімічної продукції</w:t>
            </w:r>
          </w:p>
        </w:tc>
        <w:tc>
          <w:tcPr>
            <w:tcW w:w="1415" w:type="dxa"/>
            <w:tcBorders>
              <w:top w:val="nil"/>
              <w:left w:val="nil"/>
              <w:bottom w:val="nil"/>
              <w:right w:val="nil"/>
            </w:tcBorders>
            <w:vAlign w:val="bottom"/>
          </w:tcPr>
          <w:p w:rsidR="00214657" w:rsidRPr="00620B31" w:rsidRDefault="00214657" w:rsidP="00214657">
            <w:pPr>
              <w:jc w:val="center"/>
              <w:rPr>
                <w:color w:val="000000"/>
                <w:sz w:val="22"/>
                <w:szCs w:val="22"/>
              </w:rPr>
            </w:pPr>
            <w:r w:rsidRPr="00620B31">
              <w:rPr>
                <w:color w:val="000000"/>
                <w:sz w:val="22"/>
                <w:szCs w:val="22"/>
              </w:rPr>
              <w:t>20</w:t>
            </w:r>
          </w:p>
        </w:tc>
        <w:tc>
          <w:tcPr>
            <w:tcW w:w="1700" w:type="dxa"/>
            <w:tcBorders>
              <w:top w:val="nil"/>
              <w:left w:val="nil"/>
              <w:bottom w:val="nil"/>
              <w:right w:val="nil"/>
            </w:tcBorders>
            <w:vAlign w:val="bottom"/>
          </w:tcPr>
          <w:p w:rsidR="00214657" w:rsidRPr="00620B31" w:rsidRDefault="00214657" w:rsidP="00214657">
            <w:pPr>
              <w:jc w:val="right"/>
              <w:rPr>
                <w:color w:val="000000"/>
                <w:sz w:val="22"/>
                <w:szCs w:val="22"/>
              </w:rPr>
            </w:pPr>
            <w:r w:rsidRPr="00620B31">
              <w:rPr>
                <w:color w:val="000000"/>
                <w:sz w:val="22"/>
                <w:szCs w:val="22"/>
              </w:rPr>
              <w:t>10,4</w:t>
            </w:r>
          </w:p>
        </w:tc>
        <w:tc>
          <w:tcPr>
            <w:tcW w:w="1261" w:type="dxa"/>
            <w:tcBorders>
              <w:top w:val="nil"/>
              <w:left w:val="nil"/>
              <w:bottom w:val="nil"/>
              <w:right w:val="nil"/>
            </w:tcBorders>
            <w:vAlign w:val="bottom"/>
          </w:tcPr>
          <w:p w:rsidR="00214657" w:rsidRPr="00620B31" w:rsidRDefault="00214657" w:rsidP="00214657">
            <w:pPr>
              <w:jc w:val="right"/>
              <w:rPr>
                <w:color w:val="000000"/>
                <w:sz w:val="22"/>
                <w:szCs w:val="22"/>
              </w:rPr>
            </w:pPr>
            <w:r w:rsidRPr="00620B31">
              <w:rPr>
                <w:color w:val="000000"/>
                <w:sz w:val="22"/>
                <w:szCs w:val="22"/>
              </w:rPr>
              <w:t>1,7</w:t>
            </w:r>
          </w:p>
        </w:tc>
        <w:tc>
          <w:tcPr>
            <w:tcW w:w="1261" w:type="dxa"/>
            <w:tcBorders>
              <w:top w:val="nil"/>
              <w:left w:val="nil"/>
              <w:bottom w:val="nil"/>
              <w:right w:val="nil"/>
            </w:tcBorders>
            <w:vAlign w:val="bottom"/>
          </w:tcPr>
          <w:p w:rsidR="00214657" w:rsidRPr="00620B31" w:rsidRDefault="00214657" w:rsidP="00214657">
            <w:pPr>
              <w:jc w:val="center"/>
              <w:rPr>
                <w:color w:val="000000"/>
                <w:sz w:val="22"/>
                <w:szCs w:val="22"/>
              </w:rPr>
            </w:pPr>
            <w:r w:rsidRPr="00620B31">
              <w:rPr>
                <w:color w:val="000000"/>
                <w:sz w:val="22"/>
                <w:szCs w:val="22"/>
              </w:rPr>
              <w:t>А</w:t>
            </w:r>
          </w:p>
        </w:tc>
      </w:tr>
      <w:tr w:rsidR="00214657" w:rsidRPr="00F2752A" w:rsidTr="00214657">
        <w:trPr>
          <w:trHeight w:val="255"/>
        </w:trPr>
        <w:tc>
          <w:tcPr>
            <w:tcW w:w="4162" w:type="dxa"/>
            <w:tcBorders>
              <w:top w:val="nil"/>
              <w:left w:val="nil"/>
              <w:bottom w:val="nil"/>
              <w:right w:val="nil"/>
            </w:tcBorders>
            <w:vAlign w:val="bottom"/>
          </w:tcPr>
          <w:p w:rsidR="00214657" w:rsidRPr="00620B31" w:rsidRDefault="00214657" w:rsidP="00214657">
            <w:pPr>
              <w:ind w:left="283"/>
              <w:rPr>
                <w:sz w:val="22"/>
                <w:szCs w:val="22"/>
              </w:rPr>
            </w:pPr>
            <w:r w:rsidRPr="00620B31">
              <w:rPr>
                <w:sz w:val="22"/>
                <w:szCs w:val="22"/>
              </w:rPr>
              <w:t>виробництво основних фармацевтичних продуктів  фармацевтичних препаратів</w:t>
            </w:r>
          </w:p>
        </w:tc>
        <w:tc>
          <w:tcPr>
            <w:tcW w:w="1415" w:type="dxa"/>
            <w:tcBorders>
              <w:top w:val="nil"/>
              <w:left w:val="nil"/>
              <w:bottom w:val="nil"/>
              <w:right w:val="nil"/>
            </w:tcBorders>
            <w:vAlign w:val="bottom"/>
          </w:tcPr>
          <w:p w:rsidR="00214657" w:rsidRPr="00620B31" w:rsidRDefault="00214657" w:rsidP="00214657">
            <w:pPr>
              <w:jc w:val="center"/>
              <w:rPr>
                <w:color w:val="000000"/>
                <w:sz w:val="22"/>
                <w:szCs w:val="22"/>
              </w:rPr>
            </w:pPr>
            <w:r w:rsidRPr="00620B31">
              <w:rPr>
                <w:color w:val="000000"/>
                <w:sz w:val="22"/>
                <w:szCs w:val="22"/>
              </w:rPr>
              <w:t>21</w:t>
            </w:r>
          </w:p>
        </w:tc>
        <w:tc>
          <w:tcPr>
            <w:tcW w:w="1700" w:type="dxa"/>
            <w:tcBorders>
              <w:top w:val="nil"/>
              <w:left w:val="nil"/>
              <w:bottom w:val="nil"/>
              <w:right w:val="nil"/>
            </w:tcBorders>
            <w:vAlign w:val="bottom"/>
          </w:tcPr>
          <w:p w:rsidR="00214657" w:rsidRPr="00620B31" w:rsidRDefault="00214657" w:rsidP="00214657">
            <w:pPr>
              <w:jc w:val="right"/>
              <w:rPr>
                <w:color w:val="000000"/>
                <w:sz w:val="22"/>
                <w:szCs w:val="22"/>
              </w:rPr>
            </w:pPr>
            <w:r w:rsidRPr="00620B31">
              <w:rPr>
                <w:color w:val="000000"/>
                <w:sz w:val="22"/>
                <w:szCs w:val="22"/>
              </w:rPr>
              <w:t>1,4</w:t>
            </w:r>
          </w:p>
        </w:tc>
        <w:tc>
          <w:tcPr>
            <w:tcW w:w="1261" w:type="dxa"/>
            <w:tcBorders>
              <w:top w:val="nil"/>
              <w:left w:val="nil"/>
              <w:bottom w:val="nil"/>
              <w:right w:val="nil"/>
            </w:tcBorders>
            <w:vAlign w:val="bottom"/>
          </w:tcPr>
          <w:p w:rsidR="00214657" w:rsidRPr="00620B31" w:rsidRDefault="00214657" w:rsidP="00214657">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14657" w:rsidRPr="00620B31" w:rsidRDefault="00214657" w:rsidP="00214657">
            <w:pPr>
              <w:jc w:val="center"/>
              <w:rPr>
                <w:sz w:val="22"/>
                <w:szCs w:val="22"/>
              </w:rPr>
            </w:pPr>
            <w:r w:rsidRPr="00620B31">
              <w:rPr>
                <w:color w:val="000000"/>
                <w:sz w:val="22"/>
                <w:szCs w:val="22"/>
              </w:rPr>
              <w:t>‒</w:t>
            </w:r>
          </w:p>
        </w:tc>
      </w:tr>
      <w:tr w:rsidR="00214657" w:rsidRPr="00F2752A" w:rsidTr="00222ABD">
        <w:trPr>
          <w:trHeight w:val="255"/>
        </w:trPr>
        <w:tc>
          <w:tcPr>
            <w:tcW w:w="4162" w:type="dxa"/>
            <w:tcBorders>
              <w:top w:val="nil"/>
              <w:left w:val="nil"/>
              <w:bottom w:val="single" w:sz="4" w:space="0" w:color="auto"/>
              <w:right w:val="nil"/>
            </w:tcBorders>
            <w:vAlign w:val="bottom"/>
          </w:tcPr>
          <w:p w:rsidR="00214657" w:rsidRPr="00620B31" w:rsidRDefault="00214657" w:rsidP="00214657">
            <w:pPr>
              <w:ind w:left="283"/>
              <w:rPr>
                <w:sz w:val="22"/>
                <w:szCs w:val="22"/>
              </w:rPr>
            </w:pPr>
            <w:r w:rsidRPr="00620B31">
              <w:rPr>
                <w:sz w:val="22"/>
                <w:szCs w:val="22"/>
              </w:rPr>
              <w:t xml:space="preserve">виробництво гумових  </w:t>
            </w:r>
            <w:r w:rsidRPr="004D1B13">
              <w:rPr>
                <w:sz w:val="22"/>
                <w:szCs w:val="22"/>
              </w:rPr>
              <w:t>пластмасових виробів</w:t>
            </w:r>
          </w:p>
        </w:tc>
        <w:tc>
          <w:tcPr>
            <w:tcW w:w="1415" w:type="dxa"/>
            <w:tcBorders>
              <w:top w:val="nil"/>
              <w:left w:val="nil"/>
              <w:bottom w:val="nil"/>
              <w:right w:val="nil"/>
            </w:tcBorders>
            <w:vAlign w:val="bottom"/>
          </w:tcPr>
          <w:p w:rsidR="00214657" w:rsidRPr="00620B31" w:rsidRDefault="00214657" w:rsidP="00214657">
            <w:pPr>
              <w:jc w:val="center"/>
              <w:rPr>
                <w:color w:val="000000"/>
                <w:sz w:val="22"/>
                <w:szCs w:val="22"/>
              </w:rPr>
            </w:pPr>
            <w:r w:rsidRPr="00620B31">
              <w:rPr>
                <w:color w:val="000000"/>
                <w:sz w:val="22"/>
                <w:szCs w:val="22"/>
              </w:rPr>
              <w:t>22</w:t>
            </w:r>
          </w:p>
        </w:tc>
        <w:tc>
          <w:tcPr>
            <w:tcW w:w="1700" w:type="dxa"/>
            <w:tcBorders>
              <w:top w:val="nil"/>
              <w:left w:val="nil"/>
              <w:bottom w:val="nil"/>
              <w:right w:val="nil"/>
            </w:tcBorders>
            <w:vAlign w:val="bottom"/>
          </w:tcPr>
          <w:p w:rsidR="00214657" w:rsidRPr="00620B31" w:rsidRDefault="00214657" w:rsidP="00214657">
            <w:pPr>
              <w:jc w:val="right"/>
              <w:rPr>
                <w:color w:val="000000"/>
                <w:sz w:val="22"/>
                <w:szCs w:val="22"/>
              </w:rPr>
            </w:pPr>
            <w:r w:rsidRPr="00620B31">
              <w:rPr>
                <w:color w:val="000000"/>
                <w:sz w:val="22"/>
                <w:szCs w:val="22"/>
              </w:rPr>
              <w:t>16,5</w:t>
            </w:r>
          </w:p>
        </w:tc>
        <w:tc>
          <w:tcPr>
            <w:tcW w:w="1261" w:type="dxa"/>
            <w:tcBorders>
              <w:top w:val="nil"/>
              <w:left w:val="nil"/>
              <w:bottom w:val="nil"/>
              <w:right w:val="nil"/>
            </w:tcBorders>
            <w:vAlign w:val="bottom"/>
          </w:tcPr>
          <w:p w:rsidR="00214657" w:rsidRPr="00620B31" w:rsidRDefault="00214657" w:rsidP="00214657">
            <w:pPr>
              <w:jc w:val="right"/>
              <w:rPr>
                <w:sz w:val="22"/>
                <w:szCs w:val="22"/>
                <w:lang w:val="ru-RU"/>
              </w:rPr>
            </w:pPr>
            <w:r w:rsidRPr="00620B31">
              <w:rPr>
                <w:color w:val="000000"/>
                <w:sz w:val="22"/>
                <w:szCs w:val="22"/>
              </w:rPr>
              <w:t>1,2</w:t>
            </w:r>
          </w:p>
        </w:tc>
        <w:tc>
          <w:tcPr>
            <w:tcW w:w="1261" w:type="dxa"/>
            <w:tcBorders>
              <w:top w:val="nil"/>
              <w:left w:val="nil"/>
              <w:bottom w:val="nil"/>
              <w:right w:val="nil"/>
            </w:tcBorders>
            <w:vAlign w:val="bottom"/>
          </w:tcPr>
          <w:p w:rsidR="00214657" w:rsidRPr="00620B31" w:rsidRDefault="00214657" w:rsidP="00214657">
            <w:pPr>
              <w:jc w:val="center"/>
              <w:rPr>
                <w:sz w:val="22"/>
                <w:szCs w:val="22"/>
              </w:rPr>
            </w:pPr>
            <w:r w:rsidRPr="00620B31">
              <w:rPr>
                <w:color w:val="000000"/>
                <w:sz w:val="22"/>
                <w:szCs w:val="22"/>
              </w:rPr>
              <w:t>А</w:t>
            </w:r>
          </w:p>
        </w:tc>
      </w:tr>
    </w:tbl>
    <w:p w:rsidR="00EC4025" w:rsidRPr="00620B31" w:rsidRDefault="00EC4025" w:rsidP="00053EDB">
      <w:pPr>
        <w:pStyle w:val="a8"/>
        <w:spacing w:before="120" w:after="0" w:line="200" w:lineRule="exact"/>
        <w:ind w:left="284" w:firstLine="0"/>
        <w:jc w:val="left"/>
        <w:outlineLvl w:val="0"/>
        <w:rPr>
          <w:sz w:val="18"/>
          <w:szCs w:val="18"/>
        </w:rPr>
      </w:pPr>
      <w:r w:rsidRPr="00620B31">
        <w:rPr>
          <w:sz w:val="19"/>
          <w:szCs w:val="19"/>
          <w:vertAlign w:val="superscript"/>
        </w:rPr>
        <w:t>1, 2</w:t>
      </w:r>
      <w:r w:rsidR="00C32AC6" w:rsidRPr="00620B31">
        <w:rPr>
          <w:sz w:val="19"/>
          <w:szCs w:val="19"/>
          <w:vertAlign w:val="superscript"/>
        </w:rPr>
        <w:t xml:space="preserve">, </w:t>
      </w:r>
      <w:r w:rsidR="0065012F" w:rsidRPr="00620B31">
        <w:rPr>
          <w:sz w:val="19"/>
          <w:szCs w:val="19"/>
          <w:vertAlign w:val="superscript"/>
          <w:lang w:val="ru-RU"/>
        </w:rPr>
        <w:t>к</w:t>
      </w:r>
      <w:r w:rsidRPr="00620B31">
        <w:rPr>
          <w:sz w:val="19"/>
          <w:szCs w:val="19"/>
        </w:rPr>
        <w:t xml:space="preserve">  Дивись виноску до табл.2</w:t>
      </w:r>
      <w:r w:rsidRPr="00620B31">
        <w:rPr>
          <w:sz w:val="18"/>
          <w:szCs w:val="18"/>
        </w:rPr>
        <w:t>.</w:t>
      </w:r>
    </w:p>
    <w:p w:rsidR="00EC4025" w:rsidRDefault="00EC4025" w:rsidP="00EC4025">
      <w:pPr>
        <w:pStyle w:val="26"/>
        <w:tabs>
          <w:tab w:val="left" w:pos="426"/>
          <w:tab w:val="left" w:pos="993"/>
        </w:tabs>
        <w:spacing w:line="200" w:lineRule="exact"/>
        <w:rPr>
          <w:b/>
          <w:szCs w:val="24"/>
          <w:vertAlign w:val="superscript"/>
        </w:rPr>
      </w:pPr>
    </w:p>
    <w:p w:rsidR="00EC4025" w:rsidRDefault="00EC4025" w:rsidP="00EC4025">
      <w:pPr>
        <w:pStyle w:val="26"/>
        <w:tabs>
          <w:tab w:val="left" w:pos="426"/>
          <w:tab w:val="left" w:pos="993"/>
        </w:tabs>
        <w:spacing w:line="200" w:lineRule="exact"/>
        <w:rPr>
          <w:b/>
          <w:szCs w:val="24"/>
          <w:vertAlign w:val="superscript"/>
        </w:rPr>
      </w:pPr>
    </w:p>
    <w:tbl>
      <w:tblPr>
        <w:tblW w:w="9799" w:type="dxa"/>
        <w:tblInd w:w="93" w:type="dxa"/>
        <w:tblLayout w:type="fixed"/>
        <w:tblLook w:val="0000" w:firstRow="0" w:lastRow="0" w:firstColumn="0" w:lastColumn="0" w:noHBand="0" w:noVBand="0"/>
      </w:tblPr>
      <w:tblGrid>
        <w:gridCol w:w="4162"/>
        <w:gridCol w:w="1415"/>
        <w:gridCol w:w="1700"/>
        <w:gridCol w:w="1261"/>
        <w:gridCol w:w="1261"/>
      </w:tblGrid>
      <w:tr w:rsidR="00287F35" w:rsidRPr="00B71D2B" w:rsidTr="005E5638">
        <w:trPr>
          <w:trHeight w:val="300"/>
          <w:tblHeader/>
        </w:trPr>
        <w:tc>
          <w:tcPr>
            <w:tcW w:w="4162" w:type="dxa"/>
            <w:tcBorders>
              <w:top w:val="single" w:sz="4" w:space="0" w:color="auto"/>
              <w:bottom w:val="single" w:sz="4" w:space="0" w:color="auto"/>
              <w:right w:val="single" w:sz="4" w:space="0" w:color="auto"/>
            </w:tcBorders>
          </w:tcPr>
          <w:p w:rsidR="00287F35" w:rsidRPr="00B71D2B" w:rsidRDefault="00287F35" w:rsidP="001B7103">
            <w:pPr>
              <w:spacing w:line="220" w:lineRule="exact"/>
              <w:jc w:val="center"/>
              <w:rPr>
                <w:sz w:val="22"/>
                <w:szCs w:val="22"/>
              </w:rPr>
            </w:pPr>
            <w:r w:rsidRPr="00B71D2B">
              <w:rPr>
                <w:sz w:val="22"/>
                <w:szCs w:val="22"/>
              </w:rPr>
              <w:t>Вид економічної діяльності</w:t>
            </w:r>
          </w:p>
        </w:tc>
        <w:tc>
          <w:tcPr>
            <w:tcW w:w="1415" w:type="dxa"/>
            <w:tcBorders>
              <w:top w:val="single" w:sz="4" w:space="0" w:color="auto"/>
              <w:bottom w:val="single" w:sz="4" w:space="0" w:color="auto"/>
              <w:right w:val="single" w:sz="4" w:space="0" w:color="auto"/>
            </w:tcBorders>
          </w:tcPr>
          <w:p w:rsidR="00283DD6" w:rsidRDefault="00287F35" w:rsidP="00283DD6">
            <w:pPr>
              <w:spacing w:line="220" w:lineRule="exact"/>
              <w:ind w:left="-108" w:right="-108"/>
              <w:jc w:val="center"/>
              <w:rPr>
                <w:sz w:val="22"/>
                <w:szCs w:val="22"/>
              </w:rPr>
            </w:pPr>
            <w:r>
              <w:rPr>
                <w:sz w:val="22"/>
                <w:szCs w:val="22"/>
              </w:rPr>
              <w:t>Код за</w:t>
            </w:r>
          </w:p>
          <w:p w:rsidR="00287F35" w:rsidRPr="00B71D2B" w:rsidRDefault="00287F35" w:rsidP="00C60A2E">
            <w:pPr>
              <w:spacing w:line="220" w:lineRule="exact"/>
              <w:ind w:left="-108" w:right="-108"/>
              <w:jc w:val="center"/>
              <w:rPr>
                <w:sz w:val="22"/>
                <w:szCs w:val="22"/>
              </w:rPr>
            </w:pPr>
            <w:r>
              <w:rPr>
                <w:sz w:val="22"/>
                <w:szCs w:val="22"/>
              </w:rPr>
              <w:t>КВЕД</w:t>
            </w:r>
          </w:p>
        </w:tc>
        <w:tc>
          <w:tcPr>
            <w:tcW w:w="1700" w:type="dxa"/>
            <w:tcBorders>
              <w:top w:val="single" w:sz="4" w:space="0" w:color="auto"/>
              <w:left w:val="single" w:sz="4" w:space="0" w:color="auto"/>
              <w:bottom w:val="single" w:sz="4" w:space="0" w:color="auto"/>
              <w:right w:val="single" w:sz="4" w:space="0" w:color="auto"/>
            </w:tcBorders>
            <w:vAlign w:val="center"/>
          </w:tcPr>
          <w:p w:rsidR="00287F35" w:rsidRPr="00B71D2B" w:rsidRDefault="00287F35" w:rsidP="009A7272">
            <w:pPr>
              <w:spacing w:line="220" w:lineRule="exact"/>
              <w:ind w:left="-108" w:right="-108"/>
              <w:jc w:val="center"/>
              <w:rPr>
                <w:sz w:val="22"/>
                <w:szCs w:val="22"/>
              </w:rPr>
            </w:pPr>
            <w:r w:rsidRPr="00B71D2B">
              <w:rPr>
                <w:sz w:val="22"/>
                <w:szCs w:val="22"/>
              </w:rPr>
              <w:t xml:space="preserve">Кількість </w:t>
            </w:r>
            <w:r>
              <w:rPr>
                <w:sz w:val="22"/>
                <w:szCs w:val="22"/>
              </w:rPr>
              <w:t>за</w:t>
            </w:r>
            <w:r w:rsidR="00081547">
              <w:rPr>
                <w:sz w:val="22"/>
                <w:szCs w:val="22"/>
              </w:rPr>
              <w:t>йнят</w:t>
            </w:r>
            <w:r w:rsidRPr="00B71D2B">
              <w:rPr>
                <w:sz w:val="22"/>
                <w:szCs w:val="22"/>
              </w:rPr>
              <w:t>их працівників,</w:t>
            </w:r>
            <w:r w:rsidRPr="00B71D2B">
              <w:rPr>
                <w:sz w:val="22"/>
                <w:szCs w:val="22"/>
              </w:rPr>
              <w:br/>
              <w:t>тис. осіб</w:t>
            </w:r>
          </w:p>
        </w:tc>
        <w:tc>
          <w:tcPr>
            <w:tcW w:w="1261" w:type="dxa"/>
            <w:tcBorders>
              <w:top w:val="single" w:sz="4" w:space="0" w:color="auto"/>
              <w:left w:val="single" w:sz="4" w:space="0" w:color="auto"/>
              <w:bottom w:val="single" w:sz="4" w:space="0" w:color="auto"/>
              <w:right w:val="single" w:sz="4" w:space="0" w:color="auto"/>
            </w:tcBorders>
            <w:tcMar>
              <w:left w:w="0" w:type="dxa"/>
              <w:right w:w="0" w:type="dxa"/>
            </w:tcMar>
          </w:tcPr>
          <w:p w:rsidR="00287F35" w:rsidRPr="00B71D2B" w:rsidRDefault="00287F35" w:rsidP="00283DD6">
            <w:pPr>
              <w:spacing w:line="220" w:lineRule="exact"/>
              <w:jc w:val="center"/>
              <w:rPr>
                <w:sz w:val="22"/>
                <w:szCs w:val="22"/>
              </w:rPr>
            </w:pPr>
            <w:r w:rsidRPr="00B71D2B">
              <w:rPr>
                <w:sz w:val="22"/>
                <w:szCs w:val="22"/>
              </w:rPr>
              <w:t xml:space="preserve">Коефіцієнт варіації, </w:t>
            </w:r>
            <w:r w:rsidRPr="00B71D2B">
              <w:rPr>
                <w:sz w:val="22"/>
                <w:szCs w:val="22"/>
              </w:rPr>
              <w:br/>
            </w:r>
            <w:r w:rsidRPr="00A31A05">
              <w:rPr>
                <w:sz w:val="22"/>
                <w:szCs w:val="22"/>
              </w:rPr>
              <w:t>%</w:t>
            </w:r>
          </w:p>
        </w:tc>
        <w:tc>
          <w:tcPr>
            <w:tcW w:w="1261" w:type="dxa"/>
            <w:tcBorders>
              <w:top w:val="single" w:sz="4" w:space="0" w:color="auto"/>
              <w:left w:val="single" w:sz="4" w:space="0" w:color="auto"/>
              <w:bottom w:val="single" w:sz="4" w:space="0" w:color="auto"/>
            </w:tcBorders>
          </w:tcPr>
          <w:p w:rsidR="00287F35" w:rsidRPr="00B71D2B" w:rsidRDefault="00287F35" w:rsidP="009A7272">
            <w:pPr>
              <w:spacing w:line="220" w:lineRule="exact"/>
              <w:ind w:left="-222" w:right="-126"/>
              <w:jc w:val="center"/>
              <w:rPr>
                <w:sz w:val="22"/>
                <w:szCs w:val="22"/>
              </w:rPr>
            </w:pPr>
            <w:r w:rsidRPr="00B71D2B">
              <w:rPr>
                <w:sz w:val="22"/>
                <w:szCs w:val="22"/>
              </w:rPr>
              <w:t>Категорія надійності</w:t>
            </w:r>
          </w:p>
        </w:tc>
      </w:tr>
      <w:tr w:rsidR="00222ABD" w:rsidRPr="005263A3" w:rsidTr="005E5638">
        <w:trPr>
          <w:trHeight w:val="87"/>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виробництво іншої неметалевої мінеральної продукції</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23</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21,1</w:t>
            </w:r>
          </w:p>
        </w:tc>
        <w:tc>
          <w:tcPr>
            <w:tcW w:w="1261" w:type="dxa"/>
            <w:tcBorders>
              <w:top w:val="nil"/>
              <w:left w:val="nil"/>
              <w:bottom w:val="nil"/>
              <w:right w:val="nil"/>
            </w:tcBorders>
            <w:vAlign w:val="bottom"/>
          </w:tcPr>
          <w:p w:rsidR="00222ABD" w:rsidRPr="00620B31" w:rsidRDefault="00222ABD" w:rsidP="00222ABD">
            <w:pPr>
              <w:jc w:val="right"/>
              <w:rPr>
                <w:sz w:val="22"/>
                <w:szCs w:val="22"/>
              </w:rPr>
            </w:pPr>
            <w:r w:rsidRPr="00620B31">
              <w:rPr>
                <w:color w:val="000000"/>
                <w:sz w:val="22"/>
                <w:szCs w:val="22"/>
              </w:rPr>
              <w:t>0,7</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5263A3" w:rsidTr="005E5638">
        <w:trPr>
          <w:trHeight w:val="87"/>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металургійне виробництво</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24</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5,5</w:t>
            </w:r>
          </w:p>
        </w:tc>
        <w:tc>
          <w:tcPr>
            <w:tcW w:w="1261" w:type="dxa"/>
            <w:tcBorders>
              <w:top w:val="nil"/>
              <w:left w:val="nil"/>
              <w:bottom w:val="nil"/>
              <w:right w:val="nil"/>
            </w:tcBorders>
            <w:vAlign w:val="bottom"/>
          </w:tcPr>
          <w:p w:rsidR="00222ABD" w:rsidRPr="00620B31" w:rsidRDefault="00222ABD" w:rsidP="00222ABD">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w:t>
            </w:r>
          </w:p>
        </w:tc>
      </w:tr>
      <w:tr w:rsidR="00222ABD" w:rsidRPr="005263A3" w:rsidTr="005E5638">
        <w:trPr>
          <w:trHeight w:val="255"/>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 xml:space="preserve">виробництво готових металевих виробів, крім машин і </w:t>
            </w:r>
            <w:proofErr w:type="spellStart"/>
            <w:r w:rsidRPr="00620B31">
              <w:rPr>
                <w:sz w:val="22"/>
                <w:szCs w:val="22"/>
              </w:rPr>
              <w:t>устатковання</w:t>
            </w:r>
            <w:proofErr w:type="spellEnd"/>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25</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25,7</w:t>
            </w:r>
          </w:p>
        </w:tc>
        <w:tc>
          <w:tcPr>
            <w:tcW w:w="1261" w:type="dxa"/>
            <w:tcBorders>
              <w:top w:val="nil"/>
              <w:left w:val="nil"/>
              <w:bottom w:val="nil"/>
              <w:right w:val="nil"/>
            </w:tcBorders>
            <w:vAlign w:val="bottom"/>
          </w:tcPr>
          <w:p w:rsidR="00222ABD" w:rsidRPr="00620B31" w:rsidRDefault="00222ABD" w:rsidP="00C466DA">
            <w:pPr>
              <w:jc w:val="right"/>
              <w:rPr>
                <w:sz w:val="22"/>
                <w:szCs w:val="22"/>
              </w:rPr>
            </w:pPr>
            <w:r w:rsidRPr="00620B31">
              <w:rPr>
                <w:bCs/>
                <w:color w:val="000000"/>
                <w:sz w:val="22"/>
                <w:szCs w:val="22"/>
              </w:rPr>
              <w:t>1,</w:t>
            </w:r>
            <w:r w:rsidR="00C466DA" w:rsidRPr="00620B31">
              <w:rPr>
                <w:bCs/>
                <w:color w:val="000000"/>
                <w:sz w:val="22"/>
                <w:szCs w:val="22"/>
              </w:rPr>
              <w:t>2</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5263A3" w:rsidTr="005E5638">
        <w:trPr>
          <w:trHeight w:val="255"/>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виробництво комп'ютерів, електронної та оптичної продукції</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26</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5,6</w:t>
            </w:r>
          </w:p>
        </w:tc>
        <w:tc>
          <w:tcPr>
            <w:tcW w:w="1261" w:type="dxa"/>
            <w:tcBorders>
              <w:top w:val="nil"/>
              <w:left w:val="nil"/>
              <w:bottom w:val="nil"/>
              <w:right w:val="nil"/>
            </w:tcBorders>
            <w:vAlign w:val="bottom"/>
          </w:tcPr>
          <w:p w:rsidR="00222ABD" w:rsidRPr="00620B31" w:rsidRDefault="00222ABD" w:rsidP="00222ABD">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w:t>
            </w:r>
          </w:p>
        </w:tc>
      </w:tr>
      <w:tr w:rsidR="00222ABD" w:rsidRPr="005263A3" w:rsidTr="005E5638">
        <w:trPr>
          <w:trHeight w:val="164"/>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 xml:space="preserve">виробництво електричного </w:t>
            </w:r>
            <w:proofErr w:type="spellStart"/>
            <w:r w:rsidRPr="00620B31">
              <w:rPr>
                <w:sz w:val="22"/>
                <w:szCs w:val="22"/>
              </w:rPr>
              <w:t>устатковання</w:t>
            </w:r>
            <w:proofErr w:type="spellEnd"/>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27</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7,8</w:t>
            </w:r>
          </w:p>
        </w:tc>
        <w:tc>
          <w:tcPr>
            <w:tcW w:w="1261" w:type="dxa"/>
            <w:tcBorders>
              <w:top w:val="nil"/>
              <w:left w:val="nil"/>
              <w:bottom w:val="nil"/>
              <w:right w:val="nil"/>
            </w:tcBorders>
            <w:vAlign w:val="bottom"/>
          </w:tcPr>
          <w:p w:rsidR="00222ABD" w:rsidRPr="00795D41" w:rsidRDefault="00C466DA" w:rsidP="00222ABD">
            <w:pPr>
              <w:jc w:val="right"/>
              <w:rPr>
                <w:sz w:val="22"/>
                <w:szCs w:val="22"/>
                <w:lang w:val="ru-RU"/>
              </w:rPr>
            </w:pPr>
            <w:r w:rsidRPr="00795D41">
              <w:rPr>
                <w:color w:val="000000"/>
                <w:sz w:val="22"/>
                <w:szCs w:val="22"/>
              </w:rPr>
              <w:t>…</w:t>
            </w:r>
            <w:r w:rsidRPr="00795D41">
              <w:rPr>
                <w:color w:val="000000"/>
                <w:sz w:val="22"/>
                <w:szCs w:val="22"/>
                <w:vertAlign w:val="superscript"/>
              </w:rPr>
              <w:t>2</w:t>
            </w:r>
          </w:p>
        </w:tc>
        <w:tc>
          <w:tcPr>
            <w:tcW w:w="1261" w:type="dxa"/>
            <w:tcBorders>
              <w:top w:val="nil"/>
              <w:left w:val="nil"/>
              <w:bottom w:val="nil"/>
              <w:right w:val="nil"/>
            </w:tcBorders>
            <w:vAlign w:val="bottom"/>
          </w:tcPr>
          <w:p w:rsidR="00222ABD" w:rsidRPr="00795D41" w:rsidRDefault="003905FF" w:rsidP="00222ABD">
            <w:pPr>
              <w:jc w:val="center"/>
              <w:rPr>
                <w:sz w:val="22"/>
                <w:szCs w:val="22"/>
              </w:rPr>
            </w:pPr>
            <w:r w:rsidRPr="00795D41">
              <w:rPr>
                <w:color w:val="000000"/>
                <w:sz w:val="22"/>
                <w:szCs w:val="22"/>
              </w:rPr>
              <w:t>‒</w:t>
            </w:r>
          </w:p>
        </w:tc>
      </w:tr>
      <w:tr w:rsidR="00222ABD" w:rsidRPr="005263A3" w:rsidTr="005E5638">
        <w:trPr>
          <w:trHeight w:val="255"/>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 xml:space="preserve">виробництво машин і </w:t>
            </w:r>
            <w:proofErr w:type="spellStart"/>
            <w:r w:rsidRPr="00620B31">
              <w:rPr>
                <w:sz w:val="22"/>
                <w:szCs w:val="22"/>
              </w:rPr>
              <w:t>устатковання</w:t>
            </w:r>
            <w:proofErr w:type="spellEnd"/>
            <w:r w:rsidRPr="00620B31">
              <w:rPr>
                <w:sz w:val="22"/>
                <w:szCs w:val="22"/>
              </w:rPr>
              <w:t>, не віднесене до інших угрупувань</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28</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19,7</w:t>
            </w:r>
          </w:p>
        </w:tc>
        <w:tc>
          <w:tcPr>
            <w:tcW w:w="1261" w:type="dxa"/>
            <w:tcBorders>
              <w:top w:val="nil"/>
              <w:left w:val="nil"/>
              <w:bottom w:val="nil"/>
              <w:right w:val="nil"/>
            </w:tcBorders>
            <w:vAlign w:val="bottom"/>
          </w:tcPr>
          <w:p w:rsidR="00222ABD" w:rsidRPr="00620B31" w:rsidRDefault="00222ABD" w:rsidP="00222ABD">
            <w:pPr>
              <w:jc w:val="right"/>
              <w:rPr>
                <w:sz w:val="22"/>
                <w:szCs w:val="22"/>
              </w:rPr>
            </w:pPr>
            <w:r w:rsidRPr="00620B31">
              <w:rPr>
                <w:color w:val="000000"/>
                <w:sz w:val="22"/>
                <w:szCs w:val="22"/>
              </w:rPr>
              <w:t>1,1</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5263A3" w:rsidTr="005E5638">
        <w:trPr>
          <w:trHeight w:val="349"/>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виробництво автотранспортних засобів, причепів і напівпричепів</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29</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2,2</w:t>
            </w:r>
          </w:p>
        </w:tc>
        <w:tc>
          <w:tcPr>
            <w:tcW w:w="1261" w:type="dxa"/>
            <w:tcBorders>
              <w:top w:val="nil"/>
              <w:left w:val="nil"/>
              <w:bottom w:val="nil"/>
              <w:right w:val="nil"/>
            </w:tcBorders>
            <w:vAlign w:val="bottom"/>
          </w:tcPr>
          <w:p w:rsidR="00222ABD" w:rsidRPr="00620B31" w:rsidRDefault="00222ABD" w:rsidP="00222ABD">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w:t>
            </w:r>
          </w:p>
        </w:tc>
      </w:tr>
      <w:tr w:rsidR="00222ABD" w:rsidRPr="005263A3" w:rsidTr="005E5638">
        <w:trPr>
          <w:trHeight w:val="93"/>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виробництво інших транспортних засобів</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30</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2,3</w:t>
            </w:r>
          </w:p>
        </w:tc>
        <w:tc>
          <w:tcPr>
            <w:tcW w:w="1261" w:type="dxa"/>
            <w:tcBorders>
              <w:top w:val="nil"/>
              <w:left w:val="nil"/>
              <w:bottom w:val="nil"/>
              <w:right w:val="nil"/>
            </w:tcBorders>
            <w:vAlign w:val="bottom"/>
          </w:tcPr>
          <w:p w:rsidR="00222ABD" w:rsidRPr="00620B31" w:rsidRDefault="00222ABD" w:rsidP="00222ABD">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w:t>
            </w:r>
          </w:p>
        </w:tc>
      </w:tr>
      <w:tr w:rsidR="00222ABD" w:rsidRPr="005263A3" w:rsidTr="005E5638">
        <w:trPr>
          <w:trHeight w:val="87"/>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виробництво меблів</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31</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9,2</w:t>
            </w:r>
          </w:p>
        </w:tc>
        <w:tc>
          <w:tcPr>
            <w:tcW w:w="1261" w:type="dxa"/>
            <w:tcBorders>
              <w:top w:val="nil"/>
              <w:left w:val="nil"/>
              <w:bottom w:val="nil"/>
              <w:right w:val="nil"/>
            </w:tcBorders>
            <w:vAlign w:val="bottom"/>
          </w:tcPr>
          <w:p w:rsidR="00222ABD" w:rsidRPr="00620B31" w:rsidRDefault="00C466DA" w:rsidP="00222ABD">
            <w:pPr>
              <w:jc w:val="right"/>
              <w:rPr>
                <w:sz w:val="22"/>
                <w:szCs w:val="22"/>
              </w:rPr>
            </w:pPr>
            <w:r w:rsidRPr="00620B31">
              <w:rPr>
                <w:bCs/>
                <w:color w:val="000000"/>
                <w:sz w:val="22"/>
                <w:szCs w:val="22"/>
              </w:rPr>
              <w:t>0,9</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5263A3" w:rsidTr="005E5638">
        <w:trPr>
          <w:trHeight w:val="87"/>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виробництво іншої продукції</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32</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6,3</w:t>
            </w:r>
          </w:p>
        </w:tc>
        <w:tc>
          <w:tcPr>
            <w:tcW w:w="1261" w:type="dxa"/>
            <w:tcBorders>
              <w:top w:val="nil"/>
              <w:left w:val="nil"/>
              <w:bottom w:val="nil"/>
              <w:right w:val="nil"/>
            </w:tcBorders>
            <w:vAlign w:val="bottom"/>
          </w:tcPr>
          <w:p w:rsidR="00222ABD" w:rsidRPr="00620B31" w:rsidRDefault="00222ABD" w:rsidP="00222ABD">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w:t>
            </w:r>
          </w:p>
        </w:tc>
      </w:tr>
      <w:tr w:rsidR="00222ABD" w:rsidRPr="005263A3" w:rsidTr="005E5638">
        <w:trPr>
          <w:trHeight w:val="168"/>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 xml:space="preserve">ремонт і монтаж машин і </w:t>
            </w:r>
            <w:proofErr w:type="spellStart"/>
            <w:r w:rsidRPr="00620B31">
              <w:rPr>
                <w:sz w:val="22"/>
                <w:szCs w:val="22"/>
              </w:rPr>
              <w:t>устатковання</w:t>
            </w:r>
            <w:proofErr w:type="spellEnd"/>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33</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25,3</w:t>
            </w:r>
          </w:p>
        </w:tc>
        <w:tc>
          <w:tcPr>
            <w:tcW w:w="1261" w:type="dxa"/>
            <w:tcBorders>
              <w:top w:val="nil"/>
              <w:left w:val="nil"/>
              <w:bottom w:val="nil"/>
              <w:right w:val="nil"/>
            </w:tcBorders>
            <w:vAlign w:val="bottom"/>
          </w:tcPr>
          <w:p w:rsidR="00222ABD" w:rsidRPr="00620B31" w:rsidRDefault="00C466DA" w:rsidP="00222ABD">
            <w:pPr>
              <w:jc w:val="right"/>
              <w:rPr>
                <w:sz w:val="22"/>
                <w:szCs w:val="22"/>
              </w:rPr>
            </w:pPr>
            <w:r w:rsidRPr="00620B31">
              <w:rPr>
                <w:color w:val="000000"/>
                <w:sz w:val="22"/>
                <w:szCs w:val="22"/>
              </w:rPr>
              <w:t>0,9</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5263A3" w:rsidTr="005E5638">
        <w:trPr>
          <w:trHeight w:val="255"/>
        </w:trPr>
        <w:tc>
          <w:tcPr>
            <w:tcW w:w="4162" w:type="dxa"/>
            <w:tcBorders>
              <w:top w:val="nil"/>
              <w:left w:val="nil"/>
              <w:bottom w:val="nil"/>
              <w:right w:val="nil"/>
            </w:tcBorders>
            <w:vAlign w:val="bottom"/>
          </w:tcPr>
          <w:p w:rsidR="00222ABD" w:rsidRPr="00620B31" w:rsidRDefault="00222ABD" w:rsidP="00222ABD">
            <w:pPr>
              <w:ind w:left="57"/>
              <w:rPr>
                <w:sz w:val="22"/>
                <w:szCs w:val="22"/>
              </w:rPr>
            </w:pPr>
            <w:r w:rsidRPr="00620B31">
              <w:rPr>
                <w:sz w:val="22"/>
                <w:szCs w:val="22"/>
              </w:rPr>
              <w:t>Постачання електроенергії, газу, пари та кондиційованого повітря</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D</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16,2</w:t>
            </w:r>
          </w:p>
        </w:tc>
        <w:tc>
          <w:tcPr>
            <w:tcW w:w="1261" w:type="dxa"/>
            <w:tcBorders>
              <w:top w:val="nil"/>
              <w:left w:val="nil"/>
              <w:bottom w:val="nil"/>
              <w:right w:val="nil"/>
            </w:tcBorders>
            <w:vAlign w:val="bottom"/>
          </w:tcPr>
          <w:p w:rsidR="00222ABD" w:rsidRPr="00620B31" w:rsidRDefault="00222ABD" w:rsidP="00A9445E">
            <w:pPr>
              <w:jc w:val="right"/>
              <w:rPr>
                <w:sz w:val="22"/>
                <w:szCs w:val="22"/>
                <w:lang w:val="ru-RU"/>
              </w:rPr>
            </w:pPr>
            <w:r w:rsidRPr="00620B31">
              <w:rPr>
                <w:color w:val="000000"/>
                <w:sz w:val="22"/>
                <w:szCs w:val="22"/>
                <w:lang w:val="en-US"/>
              </w:rPr>
              <w:t>1</w:t>
            </w:r>
            <w:r w:rsidRPr="00620B31">
              <w:rPr>
                <w:color w:val="000000"/>
                <w:sz w:val="22"/>
                <w:szCs w:val="22"/>
                <w:lang w:val="ru-RU"/>
              </w:rPr>
              <w:t>,</w:t>
            </w:r>
            <w:r w:rsidR="00A9445E" w:rsidRPr="00620B31">
              <w:rPr>
                <w:color w:val="000000"/>
                <w:sz w:val="22"/>
                <w:szCs w:val="22"/>
                <w:lang w:val="ru-RU"/>
              </w:rPr>
              <w:t>2</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5263A3" w:rsidTr="005E5638">
        <w:trPr>
          <w:trHeight w:val="255"/>
        </w:trPr>
        <w:tc>
          <w:tcPr>
            <w:tcW w:w="4162" w:type="dxa"/>
            <w:tcBorders>
              <w:top w:val="nil"/>
              <w:left w:val="nil"/>
              <w:bottom w:val="nil"/>
              <w:right w:val="nil"/>
            </w:tcBorders>
            <w:vAlign w:val="bottom"/>
          </w:tcPr>
          <w:p w:rsidR="00222ABD" w:rsidRPr="00620B31" w:rsidRDefault="00222ABD" w:rsidP="00222ABD">
            <w:pPr>
              <w:ind w:left="227"/>
              <w:rPr>
                <w:sz w:val="22"/>
                <w:szCs w:val="22"/>
              </w:rPr>
            </w:pPr>
            <w:r w:rsidRPr="00620B31">
              <w:rPr>
                <w:sz w:val="22"/>
                <w:szCs w:val="22"/>
              </w:rPr>
              <w:t>постачання електроенергії, газу,  пари та кондиційованого повітря</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35</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16,2</w:t>
            </w:r>
          </w:p>
        </w:tc>
        <w:tc>
          <w:tcPr>
            <w:tcW w:w="1261" w:type="dxa"/>
            <w:tcBorders>
              <w:top w:val="nil"/>
              <w:left w:val="nil"/>
              <w:bottom w:val="nil"/>
              <w:right w:val="nil"/>
            </w:tcBorders>
            <w:vAlign w:val="bottom"/>
          </w:tcPr>
          <w:p w:rsidR="00222ABD" w:rsidRPr="00620B31" w:rsidRDefault="00C466DA" w:rsidP="00222ABD">
            <w:pPr>
              <w:jc w:val="right"/>
              <w:rPr>
                <w:sz w:val="22"/>
                <w:szCs w:val="22"/>
                <w:lang w:val="ru-RU"/>
              </w:rPr>
            </w:pPr>
            <w:r w:rsidRPr="00620B31">
              <w:rPr>
                <w:color w:val="000000"/>
                <w:sz w:val="22"/>
                <w:szCs w:val="22"/>
              </w:rPr>
              <w:t>1,2</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5263A3" w:rsidTr="005E5638">
        <w:trPr>
          <w:trHeight w:val="87"/>
        </w:trPr>
        <w:tc>
          <w:tcPr>
            <w:tcW w:w="4162" w:type="dxa"/>
            <w:tcBorders>
              <w:top w:val="nil"/>
              <w:left w:val="nil"/>
              <w:bottom w:val="nil"/>
              <w:right w:val="nil"/>
            </w:tcBorders>
            <w:vAlign w:val="bottom"/>
          </w:tcPr>
          <w:p w:rsidR="00222ABD" w:rsidRPr="00620B31" w:rsidRDefault="00222ABD" w:rsidP="00222ABD">
            <w:pPr>
              <w:ind w:left="57"/>
              <w:rPr>
                <w:sz w:val="22"/>
                <w:szCs w:val="22"/>
              </w:rPr>
            </w:pPr>
            <w:r w:rsidRPr="00620B31">
              <w:rPr>
                <w:sz w:val="22"/>
                <w:szCs w:val="22"/>
              </w:rPr>
              <w:t>Водопостачання; каналізація, поводження з відходами</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E</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26,8</w:t>
            </w:r>
          </w:p>
        </w:tc>
        <w:tc>
          <w:tcPr>
            <w:tcW w:w="1261" w:type="dxa"/>
            <w:tcBorders>
              <w:top w:val="nil"/>
              <w:left w:val="nil"/>
              <w:bottom w:val="nil"/>
              <w:right w:val="nil"/>
            </w:tcBorders>
            <w:vAlign w:val="bottom"/>
          </w:tcPr>
          <w:p w:rsidR="00222ABD" w:rsidRPr="00620B31" w:rsidRDefault="00222ABD" w:rsidP="00A9445E">
            <w:pPr>
              <w:jc w:val="right"/>
              <w:rPr>
                <w:sz w:val="22"/>
                <w:szCs w:val="22"/>
                <w:lang w:val="ru-RU"/>
              </w:rPr>
            </w:pPr>
            <w:r w:rsidRPr="00620B31">
              <w:rPr>
                <w:color w:val="000000"/>
                <w:sz w:val="22"/>
                <w:szCs w:val="22"/>
                <w:lang w:val="ru-RU"/>
              </w:rPr>
              <w:t>1,</w:t>
            </w:r>
            <w:r w:rsidR="00A9445E" w:rsidRPr="00620B31">
              <w:rPr>
                <w:color w:val="000000"/>
                <w:sz w:val="22"/>
                <w:szCs w:val="22"/>
                <w:lang w:val="ru-RU"/>
              </w:rPr>
              <w:t>0</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5263A3" w:rsidTr="005E5638">
        <w:trPr>
          <w:trHeight w:val="87"/>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забір, очищення та постачання води</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36</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13,7</w:t>
            </w:r>
          </w:p>
        </w:tc>
        <w:tc>
          <w:tcPr>
            <w:tcW w:w="1261" w:type="dxa"/>
            <w:tcBorders>
              <w:top w:val="nil"/>
              <w:left w:val="nil"/>
              <w:bottom w:val="nil"/>
              <w:right w:val="nil"/>
            </w:tcBorders>
            <w:vAlign w:val="bottom"/>
          </w:tcPr>
          <w:p w:rsidR="00222ABD" w:rsidRPr="00620B31" w:rsidRDefault="00C466DA" w:rsidP="00222ABD">
            <w:pPr>
              <w:jc w:val="right"/>
              <w:rPr>
                <w:sz w:val="22"/>
                <w:szCs w:val="22"/>
                <w:lang w:val="ru-RU"/>
              </w:rPr>
            </w:pPr>
            <w:r w:rsidRPr="00620B31">
              <w:rPr>
                <w:color w:val="000000"/>
                <w:sz w:val="22"/>
                <w:szCs w:val="22"/>
              </w:rPr>
              <w:t>1,6</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5263A3" w:rsidTr="005E5638">
        <w:trPr>
          <w:trHeight w:val="255"/>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каналізація, відведення й очищення стічних вод</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37</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к</w:t>
            </w:r>
          </w:p>
        </w:tc>
        <w:tc>
          <w:tcPr>
            <w:tcW w:w="1261" w:type="dxa"/>
            <w:tcBorders>
              <w:top w:val="nil"/>
              <w:left w:val="nil"/>
              <w:bottom w:val="nil"/>
              <w:right w:val="nil"/>
            </w:tcBorders>
            <w:vAlign w:val="bottom"/>
          </w:tcPr>
          <w:p w:rsidR="00222ABD" w:rsidRPr="00620B31" w:rsidRDefault="00222ABD" w:rsidP="00222ABD">
            <w:pPr>
              <w:jc w:val="right"/>
              <w:rPr>
                <w:sz w:val="22"/>
                <w:szCs w:val="22"/>
              </w:rPr>
            </w:pPr>
            <w:r w:rsidRPr="00620B31">
              <w:rPr>
                <w:color w:val="000000"/>
                <w:sz w:val="22"/>
                <w:szCs w:val="22"/>
              </w:rPr>
              <w:t>к</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w:t>
            </w:r>
          </w:p>
        </w:tc>
      </w:tr>
      <w:tr w:rsidR="00222ABD" w:rsidRPr="005263A3" w:rsidTr="005E5638">
        <w:trPr>
          <w:trHeight w:val="255"/>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збирання, оброблення й видалення відходів; відновлення матеріалів</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38</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11,4</w:t>
            </w:r>
          </w:p>
        </w:tc>
        <w:tc>
          <w:tcPr>
            <w:tcW w:w="1261" w:type="dxa"/>
            <w:tcBorders>
              <w:top w:val="nil"/>
              <w:left w:val="nil"/>
              <w:bottom w:val="nil"/>
              <w:right w:val="nil"/>
            </w:tcBorders>
            <w:vAlign w:val="bottom"/>
          </w:tcPr>
          <w:p w:rsidR="00222ABD" w:rsidRPr="00620B31" w:rsidRDefault="00222ABD" w:rsidP="00C466DA">
            <w:pPr>
              <w:jc w:val="right"/>
              <w:rPr>
                <w:sz w:val="22"/>
                <w:szCs w:val="22"/>
                <w:lang w:val="ru-RU"/>
              </w:rPr>
            </w:pPr>
            <w:r w:rsidRPr="00620B31">
              <w:rPr>
                <w:color w:val="000000"/>
                <w:sz w:val="22"/>
                <w:szCs w:val="22"/>
              </w:rPr>
              <w:t>1,</w:t>
            </w:r>
            <w:r w:rsidR="00C466DA" w:rsidRPr="00620B31">
              <w:rPr>
                <w:color w:val="000000"/>
                <w:sz w:val="22"/>
                <w:szCs w:val="22"/>
              </w:rPr>
              <w:t>2</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5263A3" w:rsidTr="005E5638">
        <w:trPr>
          <w:trHeight w:val="394"/>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інша діяльність щодо поводження з відходами</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39</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к</w:t>
            </w:r>
          </w:p>
        </w:tc>
        <w:tc>
          <w:tcPr>
            <w:tcW w:w="1261" w:type="dxa"/>
            <w:tcBorders>
              <w:top w:val="nil"/>
              <w:left w:val="nil"/>
              <w:bottom w:val="nil"/>
              <w:right w:val="nil"/>
            </w:tcBorders>
            <w:vAlign w:val="bottom"/>
          </w:tcPr>
          <w:p w:rsidR="00222ABD" w:rsidRPr="00620B31" w:rsidRDefault="00222ABD" w:rsidP="00222ABD">
            <w:pPr>
              <w:jc w:val="right"/>
              <w:rPr>
                <w:sz w:val="22"/>
                <w:szCs w:val="22"/>
              </w:rPr>
            </w:pPr>
            <w:r w:rsidRPr="00620B31">
              <w:rPr>
                <w:color w:val="000000"/>
                <w:sz w:val="22"/>
                <w:szCs w:val="22"/>
              </w:rPr>
              <w:t>к</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w:t>
            </w:r>
          </w:p>
        </w:tc>
      </w:tr>
      <w:tr w:rsidR="00222ABD" w:rsidRPr="005263A3" w:rsidTr="005E5638">
        <w:trPr>
          <w:trHeight w:val="180"/>
        </w:trPr>
        <w:tc>
          <w:tcPr>
            <w:tcW w:w="4162" w:type="dxa"/>
            <w:tcBorders>
              <w:top w:val="nil"/>
              <w:left w:val="nil"/>
              <w:bottom w:val="nil"/>
              <w:right w:val="nil"/>
            </w:tcBorders>
            <w:vAlign w:val="bottom"/>
          </w:tcPr>
          <w:p w:rsidR="00222ABD" w:rsidRPr="00620B31" w:rsidRDefault="00222ABD" w:rsidP="00222ABD">
            <w:pPr>
              <w:ind w:left="57"/>
              <w:rPr>
                <w:sz w:val="22"/>
                <w:szCs w:val="22"/>
              </w:rPr>
            </w:pPr>
            <w:r w:rsidRPr="00620B31">
              <w:rPr>
                <w:sz w:val="22"/>
                <w:szCs w:val="22"/>
              </w:rPr>
              <w:t>Будівництво</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lang w:eastAsia="uk-UA"/>
              </w:rPr>
            </w:pPr>
            <w:r w:rsidRPr="00620B31">
              <w:rPr>
                <w:color w:val="000000"/>
                <w:sz w:val="22"/>
                <w:szCs w:val="22"/>
              </w:rPr>
              <w:t>F</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163,6</w:t>
            </w:r>
          </w:p>
        </w:tc>
        <w:tc>
          <w:tcPr>
            <w:tcW w:w="1261" w:type="dxa"/>
            <w:tcBorders>
              <w:top w:val="nil"/>
              <w:left w:val="nil"/>
              <w:bottom w:val="nil"/>
              <w:right w:val="nil"/>
            </w:tcBorders>
            <w:vAlign w:val="bottom"/>
          </w:tcPr>
          <w:p w:rsidR="00222ABD" w:rsidRPr="00620B31" w:rsidRDefault="00222ABD" w:rsidP="00A9445E">
            <w:pPr>
              <w:jc w:val="right"/>
              <w:rPr>
                <w:sz w:val="22"/>
                <w:szCs w:val="22"/>
                <w:lang w:val="ru-RU" w:eastAsia="uk-UA"/>
              </w:rPr>
            </w:pPr>
            <w:r w:rsidRPr="00620B31">
              <w:rPr>
                <w:color w:val="000000"/>
                <w:sz w:val="22"/>
                <w:szCs w:val="22"/>
              </w:rPr>
              <w:t>0,</w:t>
            </w:r>
            <w:r w:rsidR="00A9445E" w:rsidRPr="00620B31">
              <w:rPr>
                <w:color w:val="000000"/>
                <w:sz w:val="22"/>
                <w:szCs w:val="22"/>
                <w:lang w:val="ru-RU"/>
              </w:rPr>
              <w:t>6</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5263A3" w:rsidTr="005E5638">
        <w:trPr>
          <w:trHeight w:val="87"/>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будівництво будівель</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41</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85,5</w:t>
            </w:r>
          </w:p>
        </w:tc>
        <w:tc>
          <w:tcPr>
            <w:tcW w:w="1261" w:type="dxa"/>
            <w:tcBorders>
              <w:top w:val="nil"/>
              <w:left w:val="nil"/>
              <w:bottom w:val="nil"/>
              <w:right w:val="nil"/>
            </w:tcBorders>
            <w:vAlign w:val="bottom"/>
          </w:tcPr>
          <w:p w:rsidR="00222ABD" w:rsidRPr="00620B31" w:rsidRDefault="00C466DA" w:rsidP="00222ABD">
            <w:pPr>
              <w:jc w:val="right"/>
              <w:rPr>
                <w:sz w:val="22"/>
                <w:szCs w:val="22"/>
                <w:lang w:val="ru-RU"/>
              </w:rPr>
            </w:pPr>
            <w:r w:rsidRPr="00620B31">
              <w:rPr>
                <w:color w:val="000000"/>
                <w:sz w:val="22"/>
                <w:szCs w:val="22"/>
                <w:lang w:val="ru-RU"/>
              </w:rPr>
              <w:t>0,9</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5263A3" w:rsidTr="005E5638">
        <w:trPr>
          <w:trHeight w:val="87"/>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будівництво споруд</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42</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21,1</w:t>
            </w:r>
          </w:p>
        </w:tc>
        <w:tc>
          <w:tcPr>
            <w:tcW w:w="1261" w:type="dxa"/>
            <w:tcBorders>
              <w:top w:val="nil"/>
              <w:left w:val="nil"/>
              <w:bottom w:val="nil"/>
              <w:right w:val="nil"/>
            </w:tcBorders>
            <w:vAlign w:val="bottom"/>
          </w:tcPr>
          <w:p w:rsidR="00222ABD" w:rsidRPr="00620B31" w:rsidRDefault="00271474" w:rsidP="00222ABD">
            <w:pPr>
              <w:jc w:val="right"/>
              <w:rPr>
                <w:sz w:val="22"/>
                <w:szCs w:val="22"/>
              </w:rPr>
            </w:pPr>
            <w:r w:rsidRPr="00620B31">
              <w:rPr>
                <w:color w:val="000000"/>
                <w:sz w:val="22"/>
                <w:szCs w:val="22"/>
              </w:rPr>
              <w:t>0,8</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w:t>
            </w:r>
          </w:p>
        </w:tc>
      </w:tr>
      <w:tr w:rsidR="00222ABD" w:rsidRPr="005263A3" w:rsidTr="005E5638">
        <w:trPr>
          <w:trHeight w:val="87"/>
        </w:trPr>
        <w:tc>
          <w:tcPr>
            <w:tcW w:w="4162" w:type="dxa"/>
            <w:vAlign w:val="bottom"/>
          </w:tcPr>
          <w:p w:rsidR="00222ABD" w:rsidRPr="00620B31" w:rsidRDefault="00222ABD" w:rsidP="00222ABD">
            <w:pPr>
              <w:ind w:left="283"/>
              <w:rPr>
                <w:sz w:val="22"/>
                <w:szCs w:val="22"/>
              </w:rPr>
            </w:pPr>
            <w:r w:rsidRPr="00620B31">
              <w:rPr>
                <w:sz w:val="22"/>
                <w:szCs w:val="22"/>
              </w:rPr>
              <w:t>спеціалізовані будівельні роботи</w:t>
            </w:r>
          </w:p>
        </w:tc>
        <w:tc>
          <w:tcPr>
            <w:tcW w:w="1415" w:type="dxa"/>
            <w:vAlign w:val="bottom"/>
          </w:tcPr>
          <w:p w:rsidR="00222ABD" w:rsidRPr="00620B31" w:rsidRDefault="00222ABD" w:rsidP="00222ABD">
            <w:pPr>
              <w:jc w:val="center"/>
              <w:rPr>
                <w:color w:val="000000"/>
                <w:sz w:val="22"/>
                <w:szCs w:val="22"/>
              </w:rPr>
            </w:pPr>
            <w:r w:rsidRPr="00620B31">
              <w:rPr>
                <w:color w:val="000000"/>
                <w:sz w:val="22"/>
                <w:szCs w:val="22"/>
              </w:rPr>
              <w:t>43</w:t>
            </w:r>
          </w:p>
        </w:tc>
        <w:tc>
          <w:tcPr>
            <w:tcW w:w="1700" w:type="dxa"/>
            <w:vAlign w:val="bottom"/>
          </w:tcPr>
          <w:p w:rsidR="00222ABD" w:rsidRPr="00620B31" w:rsidRDefault="00222ABD" w:rsidP="00222ABD">
            <w:pPr>
              <w:jc w:val="right"/>
              <w:rPr>
                <w:color w:val="000000"/>
                <w:sz w:val="22"/>
                <w:szCs w:val="22"/>
              </w:rPr>
            </w:pPr>
            <w:r w:rsidRPr="00620B31">
              <w:rPr>
                <w:color w:val="000000"/>
                <w:sz w:val="22"/>
                <w:szCs w:val="22"/>
              </w:rPr>
              <w:t>56,9</w:t>
            </w:r>
          </w:p>
        </w:tc>
        <w:tc>
          <w:tcPr>
            <w:tcW w:w="1261" w:type="dxa"/>
            <w:vAlign w:val="bottom"/>
          </w:tcPr>
          <w:p w:rsidR="00222ABD" w:rsidRPr="00620B31" w:rsidRDefault="00C466DA" w:rsidP="00222ABD">
            <w:pPr>
              <w:jc w:val="right"/>
              <w:rPr>
                <w:sz w:val="22"/>
                <w:szCs w:val="22"/>
              </w:rPr>
            </w:pPr>
            <w:r w:rsidRPr="00620B31">
              <w:rPr>
                <w:color w:val="000000"/>
                <w:sz w:val="22"/>
                <w:szCs w:val="22"/>
              </w:rPr>
              <w:t>0,8</w:t>
            </w:r>
          </w:p>
        </w:tc>
        <w:tc>
          <w:tcPr>
            <w:tcW w:w="1261" w:type="dxa"/>
            <w:vAlign w:val="bottom"/>
          </w:tcPr>
          <w:p w:rsidR="00222ABD" w:rsidRPr="00620B31" w:rsidRDefault="00222ABD" w:rsidP="00222ABD">
            <w:pPr>
              <w:jc w:val="center"/>
              <w:rPr>
                <w:sz w:val="22"/>
                <w:szCs w:val="22"/>
              </w:rPr>
            </w:pPr>
            <w:r w:rsidRPr="00620B31">
              <w:rPr>
                <w:color w:val="000000"/>
                <w:sz w:val="22"/>
                <w:szCs w:val="22"/>
              </w:rPr>
              <w:t>А</w:t>
            </w:r>
          </w:p>
        </w:tc>
      </w:tr>
      <w:tr w:rsidR="00222ABD" w:rsidRPr="005263A3" w:rsidTr="005E5638">
        <w:trPr>
          <w:trHeight w:val="255"/>
        </w:trPr>
        <w:tc>
          <w:tcPr>
            <w:tcW w:w="4162" w:type="dxa"/>
            <w:vAlign w:val="bottom"/>
          </w:tcPr>
          <w:p w:rsidR="00222ABD" w:rsidRPr="00620B31" w:rsidRDefault="00222ABD" w:rsidP="00222ABD">
            <w:pPr>
              <w:ind w:left="57"/>
              <w:rPr>
                <w:sz w:val="22"/>
                <w:szCs w:val="22"/>
              </w:rPr>
            </w:pPr>
            <w:r w:rsidRPr="00620B31">
              <w:rPr>
                <w:sz w:val="22"/>
                <w:szCs w:val="22"/>
              </w:rPr>
              <w:t>Оптова та роздрібна торгівля; ремонт автотранспортних засобів і мотоциклів</w:t>
            </w:r>
          </w:p>
        </w:tc>
        <w:tc>
          <w:tcPr>
            <w:tcW w:w="1415" w:type="dxa"/>
            <w:vAlign w:val="bottom"/>
          </w:tcPr>
          <w:p w:rsidR="00222ABD" w:rsidRPr="00620B31" w:rsidRDefault="00222ABD" w:rsidP="00222ABD">
            <w:pPr>
              <w:jc w:val="center"/>
              <w:rPr>
                <w:color w:val="000000"/>
                <w:sz w:val="22"/>
                <w:szCs w:val="22"/>
              </w:rPr>
            </w:pPr>
            <w:r w:rsidRPr="00620B31">
              <w:rPr>
                <w:color w:val="000000"/>
                <w:sz w:val="22"/>
                <w:szCs w:val="22"/>
              </w:rPr>
              <w:t>G</w:t>
            </w:r>
          </w:p>
        </w:tc>
        <w:tc>
          <w:tcPr>
            <w:tcW w:w="1700" w:type="dxa"/>
            <w:vAlign w:val="bottom"/>
          </w:tcPr>
          <w:p w:rsidR="00222ABD" w:rsidRPr="00620B31" w:rsidRDefault="00222ABD" w:rsidP="00222ABD">
            <w:pPr>
              <w:jc w:val="right"/>
              <w:rPr>
                <w:color w:val="000000"/>
                <w:sz w:val="22"/>
                <w:szCs w:val="22"/>
              </w:rPr>
            </w:pPr>
            <w:r w:rsidRPr="00620B31">
              <w:rPr>
                <w:color w:val="000000"/>
                <w:sz w:val="22"/>
                <w:szCs w:val="22"/>
              </w:rPr>
              <w:t>373,9</w:t>
            </w:r>
          </w:p>
        </w:tc>
        <w:tc>
          <w:tcPr>
            <w:tcW w:w="1261" w:type="dxa"/>
            <w:vAlign w:val="bottom"/>
          </w:tcPr>
          <w:p w:rsidR="00222ABD" w:rsidRPr="00620B31" w:rsidRDefault="00222ABD" w:rsidP="00322CDA">
            <w:pPr>
              <w:jc w:val="right"/>
              <w:rPr>
                <w:sz w:val="22"/>
                <w:szCs w:val="22"/>
                <w:lang w:val="ru-RU"/>
              </w:rPr>
            </w:pPr>
            <w:r w:rsidRPr="00620B31">
              <w:rPr>
                <w:color w:val="000000"/>
                <w:sz w:val="22"/>
                <w:szCs w:val="22"/>
              </w:rPr>
              <w:t>0,</w:t>
            </w:r>
            <w:r w:rsidR="00322CDA" w:rsidRPr="00620B31">
              <w:rPr>
                <w:color w:val="000000"/>
                <w:sz w:val="22"/>
                <w:szCs w:val="22"/>
                <w:lang w:val="ru-RU"/>
              </w:rPr>
              <w:t>2</w:t>
            </w:r>
          </w:p>
        </w:tc>
        <w:tc>
          <w:tcPr>
            <w:tcW w:w="1261" w:type="dxa"/>
            <w:vAlign w:val="bottom"/>
          </w:tcPr>
          <w:p w:rsidR="00222ABD" w:rsidRPr="00620B31" w:rsidRDefault="00222ABD" w:rsidP="00222ABD">
            <w:pPr>
              <w:jc w:val="center"/>
              <w:rPr>
                <w:sz w:val="22"/>
                <w:szCs w:val="22"/>
              </w:rPr>
            </w:pPr>
            <w:r w:rsidRPr="00620B31">
              <w:rPr>
                <w:color w:val="000000"/>
                <w:sz w:val="22"/>
                <w:szCs w:val="22"/>
              </w:rPr>
              <w:t>А</w:t>
            </w:r>
          </w:p>
        </w:tc>
      </w:tr>
      <w:tr w:rsidR="00222ABD" w:rsidRPr="005263A3" w:rsidTr="005E5638">
        <w:trPr>
          <w:trHeight w:val="466"/>
        </w:trPr>
        <w:tc>
          <w:tcPr>
            <w:tcW w:w="4162" w:type="dxa"/>
            <w:tcBorders>
              <w:left w:val="nil"/>
              <w:bottom w:val="nil"/>
              <w:right w:val="nil"/>
            </w:tcBorders>
            <w:vAlign w:val="bottom"/>
          </w:tcPr>
          <w:p w:rsidR="00222ABD" w:rsidRPr="00620B31" w:rsidRDefault="00222ABD" w:rsidP="00222ABD">
            <w:pPr>
              <w:ind w:left="283"/>
              <w:rPr>
                <w:sz w:val="22"/>
                <w:szCs w:val="22"/>
              </w:rPr>
            </w:pPr>
            <w:r w:rsidRPr="00620B31">
              <w:rPr>
                <w:sz w:val="22"/>
                <w:szCs w:val="22"/>
              </w:rPr>
              <w:t>оптова та роздрібна торгівля автотранспортними засобами та мотоциклами, їх ремонт</w:t>
            </w:r>
          </w:p>
        </w:tc>
        <w:tc>
          <w:tcPr>
            <w:tcW w:w="1415" w:type="dxa"/>
            <w:tcBorders>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45</w:t>
            </w:r>
          </w:p>
        </w:tc>
        <w:tc>
          <w:tcPr>
            <w:tcW w:w="1700" w:type="dxa"/>
            <w:tcBorders>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38,2</w:t>
            </w:r>
          </w:p>
        </w:tc>
        <w:tc>
          <w:tcPr>
            <w:tcW w:w="1261" w:type="dxa"/>
            <w:tcBorders>
              <w:left w:val="nil"/>
              <w:bottom w:val="nil"/>
              <w:right w:val="nil"/>
            </w:tcBorders>
            <w:vAlign w:val="bottom"/>
          </w:tcPr>
          <w:p w:rsidR="00222ABD" w:rsidRPr="00620B31" w:rsidRDefault="00C466DA" w:rsidP="00222ABD">
            <w:pPr>
              <w:jc w:val="right"/>
              <w:rPr>
                <w:sz w:val="22"/>
                <w:szCs w:val="22"/>
                <w:lang w:val="ru-RU"/>
              </w:rPr>
            </w:pPr>
            <w:r w:rsidRPr="00620B31">
              <w:rPr>
                <w:color w:val="000000"/>
                <w:sz w:val="22"/>
                <w:szCs w:val="22"/>
              </w:rPr>
              <w:t>0,7</w:t>
            </w:r>
          </w:p>
        </w:tc>
        <w:tc>
          <w:tcPr>
            <w:tcW w:w="1261" w:type="dxa"/>
            <w:tcBorders>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5263A3" w:rsidTr="005E5638">
        <w:trPr>
          <w:trHeight w:val="255"/>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оптова торгівля, крім торгівлі автотранспортними засобами та мотоциклами</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46</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272,7</w:t>
            </w:r>
          </w:p>
        </w:tc>
        <w:tc>
          <w:tcPr>
            <w:tcW w:w="1261" w:type="dxa"/>
            <w:tcBorders>
              <w:top w:val="nil"/>
              <w:left w:val="nil"/>
              <w:bottom w:val="nil"/>
              <w:right w:val="nil"/>
            </w:tcBorders>
            <w:vAlign w:val="bottom"/>
          </w:tcPr>
          <w:p w:rsidR="00222ABD" w:rsidRPr="00620B31" w:rsidRDefault="00C466DA" w:rsidP="00222ABD">
            <w:pPr>
              <w:jc w:val="right"/>
              <w:rPr>
                <w:sz w:val="22"/>
                <w:szCs w:val="22"/>
              </w:rPr>
            </w:pPr>
            <w:r w:rsidRPr="00620B31">
              <w:rPr>
                <w:color w:val="000000"/>
                <w:sz w:val="22"/>
                <w:szCs w:val="22"/>
              </w:rPr>
              <w:t>0,3</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5263A3" w:rsidTr="005E5638">
        <w:trPr>
          <w:trHeight w:val="255"/>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роздрібна торгівля, крім торгівлі автотранспортними засобами та мотоциклами</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47</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63,0</w:t>
            </w:r>
          </w:p>
        </w:tc>
        <w:tc>
          <w:tcPr>
            <w:tcW w:w="1261" w:type="dxa"/>
            <w:tcBorders>
              <w:top w:val="nil"/>
              <w:left w:val="nil"/>
              <w:bottom w:val="nil"/>
              <w:right w:val="nil"/>
            </w:tcBorders>
            <w:vAlign w:val="bottom"/>
          </w:tcPr>
          <w:p w:rsidR="00222ABD" w:rsidRPr="00620B31" w:rsidRDefault="00222ABD" w:rsidP="00222ABD">
            <w:pPr>
              <w:jc w:val="right"/>
              <w:rPr>
                <w:sz w:val="22"/>
                <w:szCs w:val="22"/>
              </w:rPr>
            </w:pPr>
            <w:r w:rsidRPr="00620B31">
              <w:rPr>
                <w:color w:val="000000"/>
                <w:sz w:val="22"/>
                <w:szCs w:val="22"/>
              </w:rPr>
              <w:t>0,6</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E02914" w:rsidTr="005E5638">
        <w:trPr>
          <w:trHeight w:val="87"/>
        </w:trPr>
        <w:tc>
          <w:tcPr>
            <w:tcW w:w="4162" w:type="dxa"/>
            <w:tcBorders>
              <w:top w:val="nil"/>
              <w:left w:val="nil"/>
              <w:bottom w:val="nil"/>
              <w:right w:val="nil"/>
            </w:tcBorders>
            <w:vAlign w:val="bottom"/>
          </w:tcPr>
          <w:p w:rsidR="00222ABD" w:rsidRPr="00620B31" w:rsidRDefault="00222ABD" w:rsidP="00222ABD">
            <w:pPr>
              <w:ind w:left="57"/>
              <w:rPr>
                <w:sz w:val="22"/>
                <w:szCs w:val="22"/>
              </w:rPr>
            </w:pPr>
            <w:r w:rsidRPr="00620B31">
              <w:rPr>
                <w:sz w:val="22"/>
                <w:szCs w:val="22"/>
              </w:rPr>
              <w:t xml:space="preserve">Транспорт, складське господарство, поштова та </w:t>
            </w:r>
            <w:r w:rsidR="00F43B94" w:rsidRPr="00F43B94">
              <w:rPr>
                <w:sz w:val="22"/>
                <w:szCs w:val="22"/>
              </w:rPr>
              <w:t>кур'єрська</w:t>
            </w:r>
            <w:r w:rsidRPr="00620B31">
              <w:rPr>
                <w:sz w:val="22"/>
                <w:szCs w:val="22"/>
              </w:rPr>
              <w:t xml:space="preserve"> діяльність</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H</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102,5</w:t>
            </w:r>
          </w:p>
        </w:tc>
        <w:tc>
          <w:tcPr>
            <w:tcW w:w="1261" w:type="dxa"/>
            <w:tcBorders>
              <w:top w:val="nil"/>
              <w:left w:val="nil"/>
              <w:bottom w:val="nil"/>
              <w:right w:val="nil"/>
            </w:tcBorders>
            <w:vAlign w:val="bottom"/>
          </w:tcPr>
          <w:p w:rsidR="00222ABD" w:rsidRPr="00620B31" w:rsidRDefault="00222ABD" w:rsidP="00A9445E">
            <w:pPr>
              <w:jc w:val="right"/>
              <w:rPr>
                <w:sz w:val="22"/>
                <w:szCs w:val="22"/>
                <w:lang w:val="ru-RU"/>
              </w:rPr>
            </w:pPr>
            <w:r w:rsidRPr="00620B31">
              <w:rPr>
                <w:color w:val="000000"/>
                <w:sz w:val="22"/>
                <w:szCs w:val="22"/>
                <w:lang w:val="ru-RU"/>
              </w:rPr>
              <w:t>0,</w:t>
            </w:r>
            <w:r w:rsidR="00A9445E" w:rsidRPr="00620B31">
              <w:rPr>
                <w:color w:val="000000"/>
                <w:sz w:val="22"/>
                <w:szCs w:val="22"/>
                <w:lang w:val="ru-RU"/>
              </w:rPr>
              <w:t>5</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E02914" w:rsidTr="005E5638">
        <w:trPr>
          <w:trHeight w:val="87"/>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наземний і трубопровідний транспорт</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49</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60,9</w:t>
            </w:r>
          </w:p>
        </w:tc>
        <w:tc>
          <w:tcPr>
            <w:tcW w:w="1261" w:type="dxa"/>
            <w:tcBorders>
              <w:top w:val="nil"/>
              <w:left w:val="nil"/>
              <w:bottom w:val="nil"/>
              <w:right w:val="nil"/>
            </w:tcBorders>
            <w:vAlign w:val="bottom"/>
          </w:tcPr>
          <w:p w:rsidR="00222ABD" w:rsidRPr="00620B31" w:rsidRDefault="00C466DA" w:rsidP="00222ABD">
            <w:pPr>
              <w:jc w:val="right"/>
              <w:rPr>
                <w:sz w:val="22"/>
                <w:szCs w:val="22"/>
              </w:rPr>
            </w:pPr>
            <w:r w:rsidRPr="00620B31">
              <w:rPr>
                <w:color w:val="000000"/>
                <w:sz w:val="22"/>
                <w:szCs w:val="22"/>
              </w:rPr>
              <w:t>0,6</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E02914" w:rsidTr="005E5638">
        <w:trPr>
          <w:trHeight w:val="112"/>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водний транспорт</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50</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0,8</w:t>
            </w:r>
          </w:p>
        </w:tc>
        <w:tc>
          <w:tcPr>
            <w:tcW w:w="1261" w:type="dxa"/>
            <w:tcBorders>
              <w:top w:val="nil"/>
              <w:left w:val="nil"/>
              <w:bottom w:val="nil"/>
              <w:right w:val="nil"/>
            </w:tcBorders>
            <w:vAlign w:val="bottom"/>
          </w:tcPr>
          <w:p w:rsidR="00222ABD" w:rsidRPr="00620B31" w:rsidRDefault="00222ABD" w:rsidP="00222ABD">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w:t>
            </w:r>
          </w:p>
        </w:tc>
      </w:tr>
      <w:tr w:rsidR="00222ABD" w:rsidRPr="00E02914" w:rsidTr="005E5638">
        <w:trPr>
          <w:trHeight w:val="87"/>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авіаційний транспорт</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51</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0,8</w:t>
            </w:r>
          </w:p>
        </w:tc>
        <w:tc>
          <w:tcPr>
            <w:tcW w:w="1261" w:type="dxa"/>
            <w:tcBorders>
              <w:top w:val="nil"/>
              <w:left w:val="nil"/>
              <w:bottom w:val="nil"/>
              <w:right w:val="nil"/>
            </w:tcBorders>
            <w:vAlign w:val="bottom"/>
          </w:tcPr>
          <w:p w:rsidR="00222ABD" w:rsidRPr="00620B31" w:rsidRDefault="00222ABD" w:rsidP="00222ABD">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w:t>
            </w:r>
          </w:p>
        </w:tc>
      </w:tr>
      <w:tr w:rsidR="00222ABD" w:rsidRPr="00E02914" w:rsidTr="005E5638">
        <w:trPr>
          <w:trHeight w:val="272"/>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складське господарство та допоміжна діяльність у сфері транспорту</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52</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38,8</w:t>
            </w:r>
          </w:p>
        </w:tc>
        <w:tc>
          <w:tcPr>
            <w:tcW w:w="1261" w:type="dxa"/>
            <w:tcBorders>
              <w:top w:val="nil"/>
              <w:left w:val="nil"/>
              <w:bottom w:val="nil"/>
              <w:right w:val="nil"/>
            </w:tcBorders>
            <w:vAlign w:val="bottom"/>
          </w:tcPr>
          <w:p w:rsidR="00222ABD" w:rsidRPr="00620B31" w:rsidRDefault="00C466DA" w:rsidP="00222ABD">
            <w:pPr>
              <w:jc w:val="right"/>
              <w:rPr>
                <w:sz w:val="22"/>
                <w:szCs w:val="22"/>
              </w:rPr>
            </w:pPr>
            <w:r w:rsidRPr="00620B31">
              <w:rPr>
                <w:color w:val="000000"/>
                <w:sz w:val="22"/>
                <w:szCs w:val="22"/>
              </w:rPr>
              <w:t>0,7</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E02914" w:rsidTr="005E5638">
        <w:trPr>
          <w:trHeight w:val="87"/>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поштова та кур'єрська діяльність</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53</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1,2</w:t>
            </w:r>
          </w:p>
        </w:tc>
        <w:tc>
          <w:tcPr>
            <w:tcW w:w="1261" w:type="dxa"/>
            <w:tcBorders>
              <w:top w:val="nil"/>
              <w:left w:val="nil"/>
              <w:bottom w:val="nil"/>
              <w:right w:val="nil"/>
            </w:tcBorders>
            <w:vAlign w:val="bottom"/>
          </w:tcPr>
          <w:p w:rsidR="00222ABD" w:rsidRPr="00620B31" w:rsidRDefault="00222ABD" w:rsidP="00222ABD">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w:t>
            </w:r>
          </w:p>
        </w:tc>
      </w:tr>
      <w:tr w:rsidR="00222ABD" w:rsidRPr="00E02914" w:rsidTr="005E5638">
        <w:trPr>
          <w:trHeight w:val="255"/>
        </w:trPr>
        <w:tc>
          <w:tcPr>
            <w:tcW w:w="4162" w:type="dxa"/>
            <w:tcBorders>
              <w:top w:val="nil"/>
              <w:left w:val="nil"/>
              <w:bottom w:val="nil"/>
              <w:right w:val="nil"/>
            </w:tcBorders>
            <w:vAlign w:val="bottom"/>
          </w:tcPr>
          <w:p w:rsidR="00222ABD" w:rsidRPr="00620B31" w:rsidRDefault="00222ABD" w:rsidP="00222ABD">
            <w:pPr>
              <w:ind w:left="57"/>
              <w:rPr>
                <w:sz w:val="22"/>
                <w:szCs w:val="22"/>
              </w:rPr>
            </w:pPr>
            <w:r w:rsidRPr="00620B31">
              <w:rPr>
                <w:sz w:val="22"/>
                <w:szCs w:val="22"/>
              </w:rPr>
              <w:t>Тимчасове розміщування й організація харчування</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I</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38,7</w:t>
            </w:r>
          </w:p>
        </w:tc>
        <w:tc>
          <w:tcPr>
            <w:tcW w:w="1261" w:type="dxa"/>
            <w:tcBorders>
              <w:top w:val="nil"/>
              <w:left w:val="nil"/>
              <w:bottom w:val="nil"/>
              <w:right w:val="nil"/>
            </w:tcBorders>
            <w:vAlign w:val="bottom"/>
          </w:tcPr>
          <w:p w:rsidR="00222ABD" w:rsidRPr="00620B31" w:rsidRDefault="00A9445E" w:rsidP="00222ABD">
            <w:pPr>
              <w:jc w:val="right"/>
              <w:rPr>
                <w:sz w:val="22"/>
                <w:szCs w:val="22"/>
                <w:lang w:val="ru-RU"/>
              </w:rPr>
            </w:pPr>
            <w:r w:rsidRPr="00620B31">
              <w:rPr>
                <w:color w:val="000000"/>
                <w:sz w:val="22"/>
                <w:szCs w:val="22"/>
                <w:lang w:val="ru-RU"/>
              </w:rPr>
              <w:t>0,9</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E02914" w:rsidTr="005E5638">
        <w:trPr>
          <w:trHeight w:val="87"/>
        </w:trPr>
        <w:tc>
          <w:tcPr>
            <w:tcW w:w="4162" w:type="dxa"/>
            <w:tcBorders>
              <w:top w:val="nil"/>
              <w:left w:val="nil"/>
              <w:right w:val="nil"/>
            </w:tcBorders>
          </w:tcPr>
          <w:p w:rsidR="00222ABD" w:rsidRPr="00620B31" w:rsidRDefault="00222ABD" w:rsidP="00222ABD">
            <w:pPr>
              <w:ind w:left="283"/>
              <w:rPr>
                <w:sz w:val="22"/>
                <w:szCs w:val="22"/>
              </w:rPr>
            </w:pPr>
            <w:r w:rsidRPr="00620B31">
              <w:rPr>
                <w:sz w:val="22"/>
                <w:szCs w:val="22"/>
              </w:rPr>
              <w:t>тимчасове розміщування</w:t>
            </w:r>
          </w:p>
        </w:tc>
        <w:tc>
          <w:tcPr>
            <w:tcW w:w="1415" w:type="dxa"/>
            <w:tcBorders>
              <w:top w:val="nil"/>
              <w:left w:val="nil"/>
              <w:right w:val="nil"/>
            </w:tcBorders>
            <w:vAlign w:val="bottom"/>
          </w:tcPr>
          <w:p w:rsidR="00222ABD" w:rsidRPr="00620B31" w:rsidRDefault="00222ABD" w:rsidP="00222ABD">
            <w:pPr>
              <w:ind w:firstLineChars="11" w:firstLine="24"/>
              <w:jc w:val="center"/>
              <w:rPr>
                <w:color w:val="000000"/>
                <w:sz w:val="22"/>
                <w:szCs w:val="22"/>
              </w:rPr>
            </w:pPr>
            <w:r w:rsidRPr="00620B31">
              <w:rPr>
                <w:color w:val="000000"/>
                <w:sz w:val="22"/>
                <w:szCs w:val="22"/>
              </w:rPr>
              <w:t>55</w:t>
            </w:r>
          </w:p>
        </w:tc>
        <w:tc>
          <w:tcPr>
            <w:tcW w:w="1700" w:type="dxa"/>
            <w:tcBorders>
              <w:top w:val="nil"/>
              <w:left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10,1</w:t>
            </w:r>
          </w:p>
        </w:tc>
        <w:tc>
          <w:tcPr>
            <w:tcW w:w="1261" w:type="dxa"/>
            <w:tcBorders>
              <w:top w:val="nil"/>
              <w:left w:val="nil"/>
              <w:right w:val="nil"/>
            </w:tcBorders>
            <w:vAlign w:val="bottom"/>
          </w:tcPr>
          <w:p w:rsidR="00222ABD" w:rsidRPr="00620B31" w:rsidRDefault="00C466DA" w:rsidP="00222ABD">
            <w:pPr>
              <w:jc w:val="right"/>
              <w:rPr>
                <w:sz w:val="22"/>
                <w:szCs w:val="22"/>
              </w:rPr>
            </w:pPr>
            <w:r w:rsidRPr="00620B31">
              <w:rPr>
                <w:color w:val="000000"/>
                <w:sz w:val="22"/>
                <w:szCs w:val="22"/>
              </w:rPr>
              <w:t>1,8</w:t>
            </w:r>
          </w:p>
        </w:tc>
        <w:tc>
          <w:tcPr>
            <w:tcW w:w="1261" w:type="dxa"/>
            <w:tcBorders>
              <w:top w:val="nil"/>
              <w:left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E02914" w:rsidTr="005E5638">
        <w:trPr>
          <w:trHeight w:val="181"/>
        </w:trPr>
        <w:tc>
          <w:tcPr>
            <w:tcW w:w="4162" w:type="dxa"/>
            <w:tcBorders>
              <w:top w:val="nil"/>
              <w:left w:val="nil"/>
              <w:right w:val="nil"/>
            </w:tcBorders>
          </w:tcPr>
          <w:p w:rsidR="00222ABD" w:rsidRPr="00620B31" w:rsidRDefault="00222ABD" w:rsidP="00222ABD">
            <w:pPr>
              <w:ind w:left="283"/>
              <w:rPr>
                <w:sz w:val="22"/>
                <w:szCs w:val="22"/>
              </w:rPr>
            </w:pPr>
            <w:r w:rsidRPr="00620B31">
              <w:rPr>
                <w:sz w:val="22"/>
                <w:szCs w:val="22"/>
              </w:rPr>
              <w:t>діяльність із забезпечення стравами та напоями</w:t>
            </w:r>
          </w:p>
        </w:tc>
        <w:tc>
          <w:tcPr>
            <w:tcW w:w="1415" w:type="dxa"/>
            <w:tcBorders>
              <w:top w:val="nil"/>
              <w:left w:val="nil"/>
              <w:right w:val="nil"/>
            </w:tcBorders>
            <w:vAlign w:val="bottom"/>
          </w:tcPr>
          <w:p w:rsidR="00222ABD" w:rsidRPr="00620B31" w:rsidRDefault="00222ABD" w:rsidP="00222ABD">
            <w:pPr>
              <w:ind w:firstLineChars="11" w:firstLine="24"/>
              <w:jc w:val="center"/>
              <w:rPr>
                <w:color w:val="000000"/>
                <w:sz w:val="22"/>
                <w:szCs w:val="22"/>
              </w:rPr>
            </w:pPr>
            <w:r w:rsidRPr="00620B31">
              <w:rPr>
                <w:color w:val="000000"/>
                <w:sz w:val="22"/>
                <w:szCs w:val="22"/>
              </w:rPr>
              <w:t>56</w:t>
            </w:r>
          </w:p>
        </w:tc>
        <w:tc>
          <w:tcPr>
            <w:tcW w:w="1700" w:type="dxa"/>
            <w:tcBorders>
              <w:top w:val="nil"/>
              <w:left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28,5</w:t>
            </w:r>
          </w:p>
        </w:tc>
        <w:tc>
          <w:tcPr>
            <w:tcW w:w="1261" w:type="dxa"/>
            <w:tcBorders>
              <w:top w:val="nil"/>
              <w:left w:val="nil"/>
              <w:right w:val="nil"/>
            </w:tcBorders>
            <w:vAlign w:val="bottom"/>
          </w:tcPr>
          <w:p w:rsidR="00222ABD" w:rsidRPr="00620B31" w:rsidRDefault="00C466DA" w:rsidP="00222ABD">
            <w:pPr>
              <w:jc w:val="right"/>
              <w:rPr>
                <w:sz w:val="22"/>
                <w:szCs w:val="22"/>
                <w:lang w:val="ru-RU"/>
              </w:rPr>
            </w:pPr>
            <w:r w:rsidRPr="00620B31">
              <w:rPr>
                <w:color w:val="000000"/>
                <w:sz w:val="22"/>
                <w:szCs w:val="22"/>
              </w:rPr>
              <w:t>1,1</w:t>
            </w:r>
          </w:p>
        </w:tc>
        <w:tc>
          <w:tcPr>
            <w:tcW w:w="1261" w:type="dxa"/>
            <w:tcBorders>
              <w:top w:val="nil"/>
              <w:left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E02914" w:rsidTr="005E5638">
        <w:trPr>
          <w:trHeight w:val="87"/>
        </w:trPr>
        <w:tc>
          <w:tcPr>
            <w:tcW w:w="4162" w:type="dxa"/>
            <w:tcBorders>
              <w:top w:val="nil"/>
              <w:left w:val="nil"/>
              <w:right w:val="nil"/>
            </w:tcBorders>
            <w:vAlign w:val="bottom"/>
          </w:tcPr>
          <w:p w:rsidR="00222ABD" w:rsidRPr="00620B31" w:rsidRDefault="00222ABD" w:rsidP="00222ABD">
            <w:pPr>
              <w:ind w:left="57"/>
              <w:rPr>
                <w:sz w:val="22"/>
                <w:szCs w:val="22"/>
              </w:rPr>
            </w:pPr>
            <w:r w:rsidRPr="00620B31">
              <w:rPr>
                <w:sz w:val="22"/>
                <w:szCs w:val="22"/>
              </w:rPr>
              <w:t>Інформація та телекомунікації</w:t>
            </w:r>
          </w:p>
        </w:tc>
        <w:tc>
          <w:tcPr>
            <w:tcW w:w="1415" w:type="dxa"/>
            <w:tcBorders>
              <w:top w:val="nil"/>
              <w:left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J</w:t>
            </w:r>
          </w:p>
        </w:tc>
        <w:tc>
          <w:tcPr>
            <w:tcW w:w="1700" w:type="dxa"/>
            <w:tcBorders>
              <w:top w:val="nil"/>
              <w:left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69,4</w:t>
            </w:r>
          </w:p>
        </w:tc>
        <w:tc>
          <w:tcPr>
            <w:tcW w:w="1261" w:type="dxa"/>
            <w:tcBorders>
              <w:top w:val="nil"/>
              <w:left w:val="nil"/>
              <w:right w:val="nil"/>
            </w:tcBorders>
            <w:vAlign w:val="bottom"/>
          </w:tcPr>
          <w:p w:rsidR="00222ABD" w:rsidRPr="00620B31" w:rsidRDefault="00222ABD" w:rsidP="00222ABD">
            <w:pPr>
              <w:jc w:val="right"/>
              <w:rPr>
                <w:sz w:val="22"/>
                <w:szCs w:val="22"/>
                <w:lang w:val="ru-RU"/>
              </w:rPr>
            </w:pPr>
            <w:r w:rsidRPr="00620B31">
              <w:rPr>
                <w:color w:val="000000"/>
                <w:sz w:val="22"/>
                <w:szCs w:val="22"/>
                <w:lang w:val="ru-RU"/>
              </w:rPr>
              <w:t>0,6</w:t>
            </w:r>
          </w:p>
        </w:tc>
        <w:tc>
          <w:tcPr>
            <w:tcW w:w="1261" w:type="dxa"/>
            <w:tcBorders>
              <w:top w:val="nil"/>
              <w:left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E02914" w:rsidTr="005E5638">
        <w:trPr>
          <w:trHeight w:val="203"/>
        </w:trPr>
        <w:tc>
          <w:tcPr>
            <w:tcW w:w="4162" w:type="dxa"/>
            <w:tcBorders>
              <w:top w:val="nil"/>
              <w:left w:val="nil"/>
              <w:bottom w:val="nil"/>
              <w:right w:val="nil"/>
            </w:tcBorders>
          </w:tcPr>
          <w:p w:rsidR="00222ABD" w:rsidRPr="00620B31" w:rsidRDefault="00222ABD" w:rsidP="00222ABD">
            <w:pPr>
              <w:ind w:left="283"/>
              <w:rPr>
                <w:sz w:val="22"/>
                <w:szCs w:val="22"/>
              </w:rPr>
            </w:pPr>
            <w:r w:rsidRPr="00620B31">
              <w:rPr>
                <w:sz w:val="22"/>
                <w:szCs w:val="22"/>
              </w:rPr>
              <w:t>видавнича діяльність</w:t>
            </w:r>
          </w:p>
        </w:tc>
        <w:tc>
          <w:tcPr>
            <w:tcW w:w="1415" w:type="dxa"/>
            <w:tcBorders>
              <w:top w:val="nil"/>
              <w:left w:val="nil"/>
              <w:bottom w:val="nil"/>
              <w:right w:val="nil"/>
            </w:tcBorders>
            <w:vAlign w:val="bottom"/>
          </w:tcPr>
          <w:p w:rsidR="00222ABD" w:rsidRPr="00620B31" w:rsidRDefault="00222ABD" w:rsidP="00222ABD">
            <w:pPr>
              <w:jc w:val="center"/>
              <w:rPr>
                <w:sz w:val="22"/>
                <w:szCs w:val="22"/>
              </w:rPr>
            </w:pPr>
            <w:r w:rsidRPr="00620B31">
              <w:rPr>
                <w:sz w:val="22"/>
                <w:szCs w:val="22"/>
              </w:rPr>
              <w:t>58</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11,5</w:t>
            </w:r>
          </w:p>
        </w:tc>
        <w:tc>
          <w:tcPr>
            <w:tcW w:w="1261" w:type="dxa"/>
            <w:tcBorders>
              <w:top w:val="nil"/>
              <w:left w:val="nil"/>
              <w:bottom w:val="nil"/>
              <w:right w:val="nil"/>
            </w:tcBorders>
            <w:vAlign w:val="bottom"/>
          </w:tcPr>
          <w:p w:rsidR="00222ABD" w:rsidRPr="00620B31" w:rsidRDefault="00C466DA" w:rsidP="00222ABD">
            <w:pPr>
              <w:jc w:val="right"/>
              <w:rPr>
                <w:sz w:val="22"/>
                <w:szCs w:val="22"/>
                <w:lang w:val="ru-RU"/>
              </w:rPr>
            </w:pPr>
            <w:r w:rsidRPr="00620B31">
              <w:rPr>
                <w:color w:val="000000"/>
                <w:sz w:val="22"/>
                <w:szCs w:val="22"/>
              </w:rPr>
              <w:t>1,4</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C75714" w:rsidRPr="00E02914" w:rsidTr="005E5638">
        <w:trPr>
          <w:trHeight w:val="203"/>
        </w:trPr>
        <w:tc>
          <w:tcPr>
            <w:tcW w:w="4162" w:type="dxa"/>
            <w:tcBorders>
              <w:top w:val="nil"/>
              <w:left w:val="nil"/>
              <w:bottom w:val="nil"/>
              <w:right w:val="nil"/>
            </w:tcBorders>
          </w:tcPr>
          <w:p w:rsidR="00C75714" w:rsidRPr="00620B31" w:rsidRDefault="00C75714" w:rsidP="00C75714">
            <w:pPr>
              <w:ind w:left="283"/>
              <w:rPr>
                <w:sz w:val="22"/>
                <w:szCs w:val="22"/>
              </w:rPr>
            </w:pPr>
            <w:r w:rsidRPr="00620B31">
              <w:rPr>
                <w:sz w:val="22"/>
                <w:szCs w:val="22"/>
              </w:rPr>
              <w:t>виробництво кіно- та відеофільмів, телевізійних програм, видання звукозаписів</w:t>
            </w:r>
          </w:p>
        </w:tc>
        <w:tc>
          <w:tcPr>
            <w:tcW w:w="1415" w:type="dxa"/>
            <w:tcBorders>
              <w:top w:val="nil"/>
              <w:left w:val="nil"/>
              <w:bottom w:val="nil"/>
              <w:right w:val="nil"/>
            </w:tcBorders>
            <w:vAlign w:val="bottom"/>
          </w:tcPr>
          <w:p w:rsidR="00C75714" w:rsidRPr="00620B31" w:rsidRDefault="00C75714" w:rsidP="00C75714">
            <w:pPr>
              <w:jc w:val="center"/>
              <w:rPr>
                <w:sz w:val="22"/>
                <w:szCs w:val="22"/>
              </w:rPr>
            </w:pPr>
            <w:r w:rsidRPr="00620B31">
              <w:rPr>
                <w:sz w:val="22"/>
                <w:szCs w:val="22"/>
              </w:rPr>
              <w:t>59</w:t>
            </w:r>
          </w:p>
        </w:tc>
        <w:tc>
          <w:tcPr>
            <w:tcW w:w="1700" w:type="dxa"/>
            <w:tcBorders>
              <w:top w:val="nil"/>
              <w:left w:val="nil"/>
              <w:bottom w:val="nil"/>
              <w:right w:val="nil"/>
            </w:tcBorders>
            <w:vAlign w:val="bottom"/>
          </w:tcPr>
          <w:p w:rsidR="00C75714" w:rsidRPr="00620B31" w:rsidRDefault="00C75714" w:rsidP="00C75714">
            <w:pPr>
              <w:jc w:val="right"/>
              <w:rPr>
                <w:color w:val="000000"/>
                <w:sz w:val="22"/>
                <w:szCs w:val="22"/>
              </w:rPr>
            </w:pPr>
            <w:r w:rsidRPr="00620B31">
              <w:rPr>
                <w:color w:val="000000"/>
                <w:sz w:val="22"/>
                <w:szCs w:val="22"/>
              </w:rPr>
              <w:t>4,4</w:t>
            </w:r>
          </w:p>
        </w:tc>
        <w:tc>
          <w:tcPr>
            <w:tcW w:w="1261" w:type="dxa"/>
            <w:tcBorders>
              <w:top w:val="nil"/>
              <w:left w:val="nil"/>
              <w:bottom w:val="nil"/>
              <w:right w:val="nil"/>
            </w:tcBorders>
            <w:vAlign w:val="bottom"/>
          </w:tcPr>
          <w:p w:rsidR="00C75714" w:rsidRPr="00620B31" w:rsidRDefault="00C75714" w:rsidP="00C75714">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C75714" w:rsidRPr="00620B31" w:rsidRDefault="00C75714" w:rsidP="00C75714">
            <w:pPr>
              <w:jc w:val="center"/>
              <w:rPr>
                <w:sz w:val="22"/>
                <w:szCs w:val="22"/>
              </w:rPr>
            </w:pPr>
            <w:r w:rsidRPr="00620B31">
              <w:rPr>
                <w:color w:val="000000"/>
                <w:sz w:val="22"/>
                <w:szCs w:val="22"/>
              </w:rPr>
              <w:t>‒</w:t>
            </w:r>
          </w:p>
        </w:tc>
      </w:tr>
      <w:tr w:rsidR="00C75714" w:rsidRPr="00E02914" w:rsidTr="005E5638">
        <w:trPr>
          <w:trHeight w:val="203"/>
        </w:trPr>
        <w:tc>
          <w:tcPr>
            <w:tcW w:w="4162" w:type="dxa"/>
            <w:tcBorders>
              <w:top w:val="nil"/>
              <w:left w:val="nil"/>
              <w:bottom w:val="nil"/>
              <w:right w:val="nil"/>
            </w:tcBorders>
          </w:tcPr>
          <w:p w:rsidR="00C75714" w:rsidRPr="00620B31" w:rsidRDefault="00C75714" w:rsidP="00C75714">
            <w:pPr>
              <w:ind w:left="283"/>
              <w:rPr>
                <w:sz w:val="22"/>
                <w:szCs w:val="22"/>
              </w:rPr>
            </w:pPr>
            <w:r w:rsidRPr="00620B31">
              <w:rPr>
                <w:sz w:val="22"/>
                <w:szCs w:val="22"/>
              </w:rPr>
              <w:t>діяльність у сфері радіомовлення та телевізійного мовлення</w:t>
            </w:r>
          </w:p>
        </w:tc>
        <w:tc>
          <w:tcPr>
            <w:tcW w:w="1415" w:type="dxa"/>
            <w:tcBorders>
              <w:top w:val="nil"/>
              <w:left w:val="nil"/>
              <w:bottom w:val="nil"/>
              <w:right w:val="nil"/>
            </w:tcBorders>
            <w:vAlign w:val="bottom"/>
          </w:tcPr>
          <w:p w:rsidR="00C75714" w:rsidRPr="00620B31" w:rsidRDefault="00C75714" w:rsidP="00C75714">
            <w:pPr>
              <w:jc w:val="center"/>
              <w:rPr>
                <w:sz w:val="22"/>
                <w:szCs w:val="22"/>
              </w:rPr>
            </w:pPr>
            <w:r w:rsidRPr="00620B31">
              <w:rPr>
                <w:sz w:val="22"/>
                <w:szCs w:val="22"/>
              </w:rPr>
              <w:t>60</w:t>
            </w:r>
          </w:p>
        </w:tc>
        <w:tc>
          <w:tcPr>
            <w:tcW w:w="1700" w:type="dxa"/>
            <w:tcBorders>
              <w:top w:val="nil"/>
              <w:left w:val="nil"/>
              <w:bottom w:val="nil"/>
              <w:right w:val="nil"/>
            </w:tcBorders>
            <w:vAlign w:val="bottom"/>
          </w:tcPr>
          <w:p w:rsidR="00C75714" w:rsidRPr="00620B31" w:rsidRDefault="00C75714" w:rsidP="00C75714">
            <w:pPr>
              <w:jc w:val="right"/>
              <w:rPr>
                <w:color w:val="000000"/>
                <w:sz w:val="22"/>
                <w:szCs w:val="22"/>
              </w:rPr>
            </w:pPr>
            <w:r w:rsidRPr="00620B31">
              <w:rPr>
                <w:color w:val="000000"/>
                <w:sz w:val="22"/>
                <w:szCs w:val="22"/>
              </w:rPr>
              <w:t>5,4</w:t>
            </w:r>
          </w:p>
        </w:tc>
        <w:tc>
          <w:tcPr>
            <w:tcW w:w="1261" w:type="dxa"/>
            <w:tcBorders>
              <w:top w:val="nil"/>
              <w:left w:val="nil"/>
              <w:bottom w:val="nil"/>
              <w:right w:val="nil"/>
            </w:tcBorders>
            <w:vAlign w:val="bottom"/>
          </w:tcPr>
          <w:p w:rsidR="00C75714" w:rsidRPr="00620B31" w:rsidRDefault="00C75714" w:rsidP="00C75714">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C75714" w:rsidRPr="00620B31" w:rsidRDefault="00C75714" w:rsidP="00C75714">
            <w:pPr>
              <w:jc w:val="center"/>
              <w:rPr>
                <w:sz w:val="22"/>
                <w:szCs w:val="22"/>
              </w:rPr>
            </w:pPr>
            <w:r w:rsidRPr="00620B31">
              <w:rPr>
                <w:color w:val="000000"/>
                <w:sz w:val="22"/>
                <w:szCs w:val="22"/>
              </w:rPr>
              <w:t>‒</w:t>
            </w:r>
          </w:p>
        </w:tc>
      </w:tr>
      <w:tr w:rsidR="00222ABD" w:rsidRPr="00E02914" w:rsidTr="005E5638">
        <w:trPr>
          <w:trHeight w:val="87"/>
        </w:trPr>
        <w:tc>
          <w:tcPr>
            <w:tcW w:w="4162" w:type="dxa"/>
            <w:tcBorders>
              <w:top w:val="nil"/>
              <w:left w:val="nil"/>
              <w:bottom w:val="nil"/>
              <w:right w:val="nil"/>
            </w:tcBorders>
          </w:tcPr>
          <w:p w:rsidR="00222ABD" w:rsidRPr="00620B31" w:rsidRDefault="00222ABD" w:rsidP="00222ABD">
            <w:pPr>
              <w:ind w:left="283"/>
              <w:rPr>
                <w:sz w:val="22"/>
                <w:szCs w:val="22"/>
              </w:rPr>
            </w:pPr>
            <w:r w:rsidRPr="00620B31">
              <w:rPr>
                <w:sz w:val="22"/>
                <w:szCs w:val="22"/>
              </w:rPr>
              <w:t>телекомунікації (електрозв'язок)</w:t>
            </w:r>
          </w:p>
        </w:tc>
        <w:tc>
          <w:tcPr>
            <w:tcW w:w="1415" w:type="dxa"/>
            <w:tcBorders>
              <w:top w:val="nil"/>
              <w:left w:val="nil"/>
              <w:bottom w:val="nil"/>
              <w:right w:val="nil"/>
            </w:tcBorders>
            <w:vAlign w:val="bottom"/>
          </w:tcPr>
          <w:p w:rsidR="00222ABD" w:rsidRPr="00620B31" w:rsidRDefault="00222ABD" w:rsidP="00222ABD">
            <w:pPr>
              <w:jc w:val="center"/>
              <w:rPr>
                <w:sz w:val="22"/>
                <w:szCs w:val="22"/>
              </w:rPr>
            </w:pPr>
            <w:r w:rsidRPr="00620B31">
              <w:rPr>
                <w:sz w:val="22"/>
                <w:szCs w:val="22"/>
              </w:rPr>
              <w:t>61</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12,2</w:t>
            </w:r>
          </w:p>
        </w:tc>
        <w:tc>
          <w:tcPr>
            <w:tcW w:w="1261" w:type="dxa"/>
            <w:tcBorders>
              <w:top w:val="nil"/>
              <w:left w:val="nil"/>
              <w:bottom w:val="nil"/>
              <w:right w:val="nil"/>
            </w:tcBorders>
            <w:vAlign w:val="bottom"/>
          </w:tcPr>
          <w:p w:rsidR="00222ABD" w:rsidRPr="00620B31" w:rsidRDefault="00A05059" w:rsidP="00222ABD">
            <w:pPr>
              <w:jc w:val="right"/>
              <w:rPr>
                <w:sz w:val="22"/>
                <w:szCs w:val="22"/>
                <w:lang w:val="ru-RU"/>
              </w:rPr>
            </w:pPr>
            <w:r w:rsidRPr="00620B31">
              <w:rPr>
                <w:color w:val="000000"/>
                <w:sz w:val="22"/>
                <w:szCs w:val="22"/>
              </w:rPr>
              <w:t>0,8</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E02914" w:rsidTr="005E5638">
        <w:trPr>
          <w:trHeight w:val="203"/>
        </w:trPr>
        <w:tc>
          <w:tcPr>
            <w:tcW w:w="4162" w:type="dxa"/>
            <w:tcBorders>
              <w:top w:val="nil"/>
              <w:left w:val="nil"/>
              <w:bottom w:val="nil"/>
              <w:right w:val="nil"/>
            </w:tcBorders>
          </w:tcPr>
          <w:p w:rsidR="00222ABD" w:rsidRPr="00620B31" w:rsidRDefault="00222ABD" w:rsidP="00222ABD">
            <w:pPr>
              <w:ind w:left="283"/>
              <w:rPr>
                <w:sz w:val="22"/>
                <w:szCs w:val="22"/>
              </w:rPr>
            </w:pPr>
            <w:r w:rsidRPr="00620B31">
              <w:rPr>
                <w:sz w:val="22"/>
                <w:szCs w:val="22"/>
              </w:rPr>
              <w:t>комп'ютерне програмування, консультування та пов'язана з ними діяльність</w:t>
            </w:r>
          </w:p>
        </w:tc>
        <w:tc>
          <w:tcPr>
            <w:tcW w:w="1415" w:type="dxa"/>
            <w:tcBorders>
              <w:top w:val="nil"/>
              <w:left w:val="nil"/>
              <w:bottom w:val="nil"/>
              <w:right w:val="nil"/>
            </w:tcBorders>
            <w:vAlign w:val="bottom"/>
          </w:tcPr>
          <w:p w:rsidR="00222ABD" w:rsidRPr="00620B31" w:rsidRDefault="00222ABD" w:rsidP="00222ABD">
            <w:pPr>
              <w:jc w:val="center"/>
              <w:rPr>
                <w:sz w:val="22"/>
                <w:szCs w:val="22"/>
              </w:rPr>
            </w:pPr>
            <w:r w:rsidRPr="00620B31">
              <w:rPr>
                <w:sz w:val="22"/>
                <w:szCs w:val="22"/>
              </w:rPr>
              <w:t>62</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25,1</w:t>
            </w:r>
          </w:p>
        </w:tc>
        <w:tc>
          <w:tcPr>
            <w:tcW w:w="1261" w:type="dxa"/>
            <w:tcBorders>
              <w:top w:val="nil"/>
              <w:left w:val="nil"/>
              <w:bottom w:val="nil"/>
              <w:right w:val="nil"/>
            </w:tcBorders>
            <w:vAlign w:val="bottom"/>
          </w:tcPr>
          <w:p w:rsidR="00222ABD" w:rsidRPr="00620B31" w:rsidRDefault="00A05059" w:rsidP="00222ABD">
            <w:pPr>
              <w:jc w:val="right"/>
              <w:rPr>
                <w:sz w:val="22"/>
                <w:szCs w:val="22"/>
                <w:lang w:val="ru-RU"/>
              </w:rPr>
            </w:pPr>
            <w:r w:rsidRPr="00620B31">
              <w:rPr>
                <w:color w:val="000000"/>
                <w:sz w:val="22"/>
                <w:szCs w:val="22"/>
              </w:rPr>
              <w:t>1,1</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E02914" w:rsidTr="005E5638">
        <w:trPr>
          <w:trHeight w:val="102"/>
        </w:trPr>
        <w:tc>
          <w:tcPr>
            <w:tcW w:w="4162" w:type="dxa"/>
            <w:tcBorders>
              <w:top w:val="nil"/>
              <w:left w:val="nil"/>
              <w:bottom w:val="nil"/>
              <w:right w:val="nil"/>
            </w:tcBorders>
          </w:tcPr>
          <w:p w:rsidR="00222ABD" w:rsidRPr="00620B31" w:rsidRDefault="00222ABD" w:rsidP="00222ABD">
            <w:pPr>
              <w:ind w:left="283"/>
              <w:rPr>
                <w:sz w:val="22"/>
                <w:szCs w:val="22"/>
              </w:rPr>
            </w:pPr>
            <w:r w:rsidRPr="00620B31">
              <w:rPr>
                <w:sz w:val="22"/>
                <w:szCs w:val="22"/>
              </w:rPr>
              <w:t>надання інформаційних послуг</w:t>
            </w:r>
          </w:p>
        </w:tc>
        <w:tc>
          <w:tcPr>
            <w:tcW w:w="1415" w:type="dxa"/>
            <w:tcBorders>
              <w:top w:val="nil"/>
              <w:left w:val="nil"/>
              <w:bottom w:val="nil"/>
              <w:right w:val="nil"/>
            </w:tcBorders>
            <w:vAlign w:val="bottom"/>
          </w:tcPr>
          <w:p w:rsidR="00222ABD" w:rsidRPr="00620B31" w:rsidRDefault="00222ABD" w:rsidP="00222ABD">
            <w:pPr>
              <w:jc w:val="center"/>
              <w:rPr>
                <w:sz w:val="22"/>
                <w:szCs w:val="22"/>
              </w:rPr>
            </w:pPr>
            <w:r w:rsidRPr="00620B31">
              <w:rPr>
                <w:sz w:val="22"/>
                <w:szCs w:val="22"/>
              </w:rPr>
              <w:t>63</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10,8</w:t>
            </w:r>
          </w:p>
        </w:tc>
        <w:tc>
          <w:tcPr>
            <w:tcW w:w="1261" w:type="dxa"/>
            <w:tcBorders>
              <w:top w:val="nil"/>
              <w:left w:val="nil"/>
              <w:bottom w:val="nil"/>
              <w:right w:val="nil"/>
            </w:tcBorders>
            <w:vAlign w:val="bottom"/>
          </w:tcPr>
          <w:p w:rsidR="00222ABD" w:rsidRPr="00620B31" w:rsidRDefault="00222ABD" w:rsidP="00A05059">
            <w:pPr>
              <w:jc w:val="right"/>
              <w:rPr>
                <w:sz w:val="22"/>
                <w:szCs w:val="22"/>
              </w:rPr>
            </w:pPr>
            <w:r w:rsidRPr="00620B31">
              <w:rPr>
                <w:color w:val="000000"/>
                <w:sz w:val="22"/>
                <w:szCs w:val="22"/>
              </w:rPr>
              <w:t>1,</w:t>
            </w:r>
            <w:r w:rsidR="00A05059" w:rsidRPr="00620B31">
              <w:rPr>
                <w:color w:val="000000"/>
                <w:sz w:val="22"/>
                <w:szCs w:val="22"/>
              </w:rPr>
              <w:t>8</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E02914" w:rsidTr="005E5638">
        <w:trPr>
          <w:trHeight w:val="93"/>
        </w:trPr>
        <w:tc>
          <w:tcPr>
            <w:tcW w:w="4162" w:type="dxa"/>
            <w:tcBorders>
              <w:top w:val="nil"/>
              <w:left w:val="nil"/>
              <w:bottom w:val="nil"/>
              <w:right w:val="nil"/>
            </w:tcBorders>
            <w:vAlign w:val="bottom"/>
          </w:tcPr>
          <w:p w:rsidR="00222ABD" w:rsidRPr="00620B31" w:rsidRDefault="00222ABD" w:rsidP="00222ABD">
            <w:pPr>
              <w:ind w:left="57"/>
              <w:rPr>
                <w:sz w:val="22"/>
                <w:szCs w:val="22"/>
              </w:rPr>
            </w:pPr>
            <w:r w:rsidRPr="00620B31">
              <w:rPr>
                <w:sz w:val="22"/>
                <w:szCs w:val="22"/>
              </w:rPr>
              <w:t>Фінансова та страхова діяльність</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К</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16,1</w:t>
            </w:r>
          </w:p>
        </w:tc>
        <w:tc>
          <w:tcPr>
            <w:tcW w:w="1261" w:type="dxa"/>
            <w:tcBorders>
              <w:top w:val="nil"/>
              <w:left w:val="nil"/>
              <w:bottom w:val="nil"/>
              <w:right w:val="nil"/>
            </w:tcBorders>
            <w:vAlign w:val="bottom"/>
          </w:tcPr>
          <w:p w:rsidR="00222ABD" w:rsidRPr="00620B31" w:rsidRDefault="00A9445E" w:rsidP="00222ABD">
            <w:pPr>
              <w:jc w:val="right"/>
              <w:rPr>
                <w:sz w:val="22"/>
                <w:szCs w:val="22"/>
                <w:lang w:val="ru-RU"/>
              </w:rPr>
            </w:pPr>
            <w:r w:rsidRPr="00620B31">
              <w:rPr>
                <w:color w:val="000000"/>
                <w:sz w:val="22"/>
                <w:szCs w:val="22"/>
                <w:lang w:val="ru-RU"/>
              </w:rPr>
              <w:t>0,8</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E02914" w:rsidTr="005E5638">
        <w:trPr>
          <w:trHeight w:val="93"/>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надання фінансових послуг, крім страхування та пенсійного забезпечення</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lang w:val="en-US"/>
              </w:rPr>
            </w:pPr>
            <w:r w:rsidRPr="00620B31">
              <w:rPr>
                <w:color w:val="000000"/>
                <w:sz w:val="22"/>
                <w:szCs w:val="22"/>
                <w:lang w:val="en-US"/>
              </w:rPr>
              <w:t>64</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9,7</w:t>
            </w:r>
          </w:p>
        </w:tc>
        <w:tc>
          <w:tcPr>
            <w:tcW w:w="1261" w:type="dxa"/>
            <w:tcBorders>
              <w:top w:val="nil"/>
              <w:left w:val="nil"/>
              <w:bottom w:val="nil"/>
              <w:right w:val="nil"/>
            </w:tcBorders>
            <w:vAlign w:val="bottom"/>
          </w:tcPr>
          <w:p w:rsidR="00222ABD" w:rsidRPr="00620B31" w:rsidRDefault="00A05059" w:rsidP="00222ABD">
            <w:pPr>
              <w:jc w:val="right"/>
              <w:rPr>
                <w:sz w:val="22"/>
                <w:szCs w:val="22"/>
                <w:lang w:val="ru-RU"/>
              </w:rPr>
            </w:pPr>
            <w:r w:rsidRPr="00620B31">
              <w:rPr>
                <w:color w:val="000000"/>
                <w:sz w:val="22"/>
                <w:szCs w:val="22"/>
              </w:rPr>
              <w:t>0,8</w:t>
            </w:r>
          </w:p>
        </w:tc>
        <w:tc>
          <w:tcPr>
            <w:tcW w:w="1261" w:type="dxa"/>
            <w:tcBorders>
              <w:top w:val="nil"/>
              <w:left w:val="nil"/>
              <w:bottom w:val="nil"/>
              <w:right w:val="nil"/>
            </w:tcBorders>
            <w:vAlign w:val="bottom"/>
          </w:tcPr>
          <w:p w:rsidR="00222ABD" w:rsidRPr="00620B31" w:rsidRDefault="00222ABD" w:rsidP="00222ABD">
            <w:pPr>
              <w:jc w:val="center"/>
              <w:rPr>
                <w:sz w:val="22"/>
                <w:szCs w:val="22"/>
                <w:lang w:val="ru-RU"/>
              </w:rPr>
            </w:pPr>
            <w:r w:rsidRPr="00620B31">
              <w:rPr>
                <w:color w:val="000000"/>
                <w:sz w:val="22"/>
                <w:szCs w:val="22"/>
              </w:rPr>
              <w:t>А</w:t>
            </w:r>
          </w:p>
        </w:tc>
      </w:tr>
      <w:tr w:rsidR="00222ABD" w:rsidRPr="00E02914" w:rsidTr="005E5638">
        <w:trPr>
          <w:trHeight w:val="255"/>
        </w:trPr>
        <w:tc>
          <w:tcPr>
            <w:tcW w:w="4162" w:type="dxa"/>
            <w:tcBorders>
              <w:top w:val="nil"/>
              <w:left w:val="nil"/>
              <w:bottom w:val="nil"/>
              <w:right w:val="nil"/>
            </w:tcBorders>
          </w:tcPr>
          <w:p w:rsidR="00222ABD" w:rsidRPr="00620B31" w:rsidRDefault="00222ABD" w:rsidP="00222ABD">
            <w:pPr>
              <w:ind w:left="283"/>
              <w:rPr>
                <w:sz w:val="22"/>
                <w:szCs w:val="22"/>
              </w:rPr>
            </w:pPr>
            <w:r w:rsidRPr="00620B31">
              <w:rPr>
                <w:sz w:val="22"/>
                <w:szCs w:val="22"/>
              </w:rPr>
              <w:t>страхування, перестрахування та недержавне пенсійне забезпечення, крім соціального страхування</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65</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1,9</w:t>
            </w:r>
          </w:p>
        </w:tc>
        <w:tc>
          <w:tcPr>
            <w:tcW w:w="1261" w:type="dxa"/>
            <w:tcBorders>
              <w:top w:val="nil"/>
              <w:left w:val="nil"/>
              <w:bottom w:val="nil"/>
              <w:right w:val="nil"/>
            </w:tcBorders>
            <w:vAlign w:val="bottom"/>
          </w:tcPr>
          <w:p w:rsidR="00222ABD" w:rsidRPr="00620B31" w:rsidRDefault="00222ABD" w:rsidP="00222ABD">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w:t>
            </w:r>
          </w:p>
        </w:tc>
      </w:tr>
      <w:tr w:rsidR="00222ABD" w:rsidRPr="00E02914" w:rsidTr="005E5638">
        <w:trPr>
          <w:trHeight w:val="196"/>
        </w:trPr>
        <w:tc>
          <w:tcPr>
            <w:tcW w:w="4162" w:type="dxa"/>
            <w:tcBorders>
              <w:top w:val="nil"/>
              <w:left w:val="nil"/>
              <w:bottom w:val="nil"/>
              <w:right w:val="nil"/>
            </w:tcBorders>
          </w:tcPr>
          <w:p w:rsidR="00222ABD" w:rsidRPr="00620B31" w:rsidRDefault="00222ABD" w:rsidP="00222ABD">
            <w:pPr>
              <w:ind w:left="283"/>
              <w:rPr>
                <w:sz w:val="22"/>
                <w:szCs w:val="22"/>
              </w:rPr>
            </w:pPr>
            <w:r w:rsidRPr="00620B31">
              <w:rPr>
                <w:sz w:val="22"/>
                <w:szCs w:val="22"/>
              </w:rPr>
              <w:t>допоміжна діяльність у сферах фінансових послуг і страхування</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66</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4,5</w:t>
            </w:r>
          </w:p>
        </w:tc>
        <w:tc>
          <w:tcPr>
            <w:tcW w:w="1261" w:type="dxa"/>
            <w:tcBorders>
              <w:top w:val="nil"/>
              <w:left w:val="nil"/>
              <w:bottom w:val="nil"/>
              <w:right w:val="nil"/>
            </w:tcBorders>
            <w:vAlign w:val="bottom"/>
          </w:tcPr>
          <w:p w:rsidR="00222ABD" w:rsidRPr="00620B31" w:rsidRDefault="00222ABD" w:rsidP="00A05059">
            <w:pPr>
              <w:jc w:val="right"/>
              <w:rPr>
                <w:sz w:val="22"/>
                <w:szCs w:val="22"/>
                <w:lang w:val="ru-RU"/>
              </w:rPr>
            </w:pPr>
            <w:r w:rsidRPr="00620B31">
              <w:rPr>
                <w:bCs/>
                <w:color w:val="000000"/>
                <w:sz w:val="22"/>
                <w:szCs w:val="22"/>
              </w:rPr>
              <w:t>2,</w:t>
            </w:r>
            <w:r w:rsidR="00A05059" w:rsidRPr="00620B31">
              <w:rPr>
                <w:bCs/>
                <w:color w:val="000000"/>
                <w:sz w:val="22"/>
                <w:szCs w:val="22"/>
              </w:rPr>
              <w:t>2</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E02914" w:rsidTr="005E5638">
        <w:trPr>
          <w:trHeight w:val="87"/>
        </w:trPr>
        <w:tc>
          <w:tcPr>
            <w:tcW w:w="4162" w:type="dxa"/>
            <w:tcBorders>
              <w:top w:val="nil"/>
              <w:left w:val="nil"/>
              <w:bottom w:val="nil"/>
              <w:right w:val="nil"/>
            </w:tcBorders>
            <w:vAlign w:val="bottom"/>
          </w:tcPr>
          <w:p w:rsidR="00222ABD" w:rsidRPr="00620B31" w:rsidRDefault="00222ABD" w:rsidP="00222ABD">
            <w:pPr>
              <w:ind w:left="57"/>
              <w:rPr>
                <w:sz w:val="22"/>
                <w:szCs w:val="22"/>
              </w:rPr>
            </w:pPr>
            <w:r w:rsidRPr="00620B31">
              <w:rPr>
                <w:sz w:val="22"/>
                <w:szCs w:val="22"/>
              </w:rPr>
              <w:t>Операції з нерухомим майном</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L</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119,0</w:t>
            </w:r>
          </w:p>
        </w:tc>
        <w:tc>
          <w:tcPr>
            <w:tcW w:w="1261" w:type="dxa"/>
            <w:tcBorders>
              <w:top w:val="nil"/>
              <w:left w:val="nil"/>
              <w:bottom w:val="nil"/>
              <w:right w:val="nil"/>
            </w:tcBorders>
            <w:vAlign w:val="bottom"/>
          </w:tcPr>
          <w:p w:rsidR="00222ABD" w:rsidRPr="00620B31" w:rsidRDefault="00222ABD" w:rsidP="00A9445E">
            <w:pPr>
              <w:jc w:val="right"/>
              <w:rPr>
                <w:sz w:val="22"/>
                <w:szCs w:val="22"/>
              </w:rPr>
            </w:pPr>
            <w:r w:rsidRPr="00620B31">
              <w:rPr>
                <w:color w:val="000000"/>
                <w:sz w:val="22"/>
                <w:szCs w:val="22"/>
              </w:rPr>
              <w:t>0,</w:t>
            </w:r>
            <w:r w:rsidR="00A9445E" w:rsidRPr="00620B31">
              <w:rPr>
                <w:color w:val="000000"/>
                <w:sz w:val="22"/>
                <w:szCs w:val="22"/>
              </w:rPr>
              <w:t>5</w:t>
            </w:r>
          </w:p>
        </w:tc>
        <w:tc>
          <w:tcPr>
            <w:tcW w:w="1261" w:type="dxa"/>
            <w:tcBorders>
              <w:top w:val="nil"/>
              <w:left w:val="nil"/>
              <w:bottom w:val="nil"/>
              <w:right w:val="nil"/>
            </w:tcBorders>
            <w:vAlign w:val="bottom"/>
          </w:tcPr>
          <w:p w:rsidR="00222ABD" w:rsidRPr="00620B31" w:rsidRDefault="00C75714" w:rsidP="00222ABD">
            <w:pPr>
              <w:jc w:val="center"/>
              <w:rPr>
                <w:sz w:val="22"/>
                <w:szCs w:val="22"/>
              </w:rPr>
            </w:pPr>
            <w:r w:rsidRPr="00620B31">
              <w:rPr>
                <w:color w:val="000000"/>
                <w:sz w:val="22"/>
                <w:szCs w:val="22"/>
              </w:rPr>
              <w:t>А</w:t>
            </w:r>
          </w:p>
        </w:tc>
      </w:tr>
      <w:tr w:rsidR="00222ABD" w:rsidRPr="00E02914" w:rsidTr="005E5638">
        <w:trPr>
          <w:trHeight w:val="87"/>
        </w:trPr>
        <w:tc>
          <w:tcPr>
            <w:tcW w:w="4162" w:type="dxa"/>
            <w:tcBorders>
              <w:top w:val="nil"/>
              <w:left w:val="nil"/>
              <w:bottom w:val="nil"/>
              <w:right w:val="nil"/>
            </w:tcBorders>
            <w:vAlign w:val="bottom"/>
          </w:tcPr>
          <w:p w:rsidR="00222ABD" w:rsidRPr="00620B31" w:rsidRDefault="00222ABD" w:rsidP="00222ABD">
            <w:pPr>
              <w:ind w:left="283"/>
              <w:rPr>
                <w:sz w:val="22"/>
                <w:szCs w:val="22"/>
              </w:rPr>
            </w:pPr>
            <w:r w:rsidRPr="00620B31">
              <w:rPr>
                <w:sz w:val="22"/>
                <w:szCs w:val="22"/>
              </w:rPr>
              <w:t>операції з нерухомим майном</w:t>
            </w:r>
          </w:p>
        </w:tc>
        <w:tc>
          <w:tcPr>
            <w:tcW w:w="1415" w:type="dxa"/>
            <w:tcBorders>
              <w:top w:val="nil"/>
              <w:left w:val="nil"/>
              <w:bottom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68</w:t>
            </w:r>
          </w:p>
        </w:tc>
        <w:tc>
          <w:tcPr>
            <w:tcW w:w="1700" w:type="dxa"/>
            <w:tcBorders>
              <w:top w:val="nil"/>
              <w:left w:val="nil"/>
              <w:bottom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119,0</w:t>
            </w:r>
          </w:p>
        </w:tc>
        <w:tc>
          <w:tcPr>
            <w:tcW w:w="1261" w:type="dxa"/>
            <w:tcBorders>
              <w:top w:val="nil"/>
              <w:left w:val="nil"/>
              <w:bottom w:val="nil"/>
              <w:right w:val="nil"/>
            </w:tcBorders>
            <w:vAlign w:val="bottom"/>
          </w:tcPr>
          <w:p w:rsidR="00222ABD" w:rsidRPr="00620B31" w:rsidRDefault="00222ABD" w:rsidP="00A05059">
            <w:pPr>
              <w:jc w:val="right"/>
              <w:rPr>
                <w:sz w:val="22"/>
                <w:szCs w:val="22"/>
              </w:rPr>
            </w:pPr>
            <w:r w:rsidRPr="00620B31">
              <w:rPr>
                <w:bCs/>
                <w:color w:val="000000"/>
                <w:sz w:val="22"/>
                <w:szCs w:val="22"/>
              </w:rPr>
              <w:t>0,</w:t>
            </w:r>
            <w:r w:rsidR="00A05059" w:rsidRPr="00620B31">
              <w:rPr>
                <w:bCs/>
                <w:color w:val="000000"/>
                <w:sz w:val="22"/>
                <w:szCs w:val="22"/>
              </w:rPr>
              <w:t>5</w:t>
            </w:r>
          </w:p>
        </w:tc>
        <w:tc>
          <w:tcPr>
            <w:tcW w:w="1261" w:type="dxa"/>
            <w:tcBorders>
              <w:top w:val="nil"/>
              <w:left w:val="nil"/>
              <w:bottom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E02914" w:rsidTr="005E5638">
        <w:trPr>
          <w:trHeight w:val="93"/>
        </w:trPr>
        <w:tc>
          <w:tcPr>
            <w:tcW w:w="4162" w:type="dxa"/>
            <w:tcBorders>
              <w:top w:val="nil"/>
              <w:left w:val="nil"/>
              <w:right w:val="nil"/>
            </w:tcBorders>
            <w:vAlign w:val="bottom"/>
          </w:tcPr>
          <w:p w:rsidR="00222ABD" w:rsidRPr="00620B31" w:rsidRDefault="00222ABD" w:rsidP="00222ABD">
            <w:pPr>
              <w:ind w:left="57"/>
              <w:rPr>
                <w:sz w:val="22"/>
                <w:szCs w:val="22"/>
              </w:rPr>
            </w:pPr>
            <w:r w:rsidRPr="00620B31">
              <w:rPr>
                <w:sz w:val="22"/>
                <w:szCs w:val="22"/>
              </w:rPr>
              <w:t>Професійна, наукова та технічна діяльність</w:t>
            </w:r>
          </w:p>
        </w:tc>
        <w:tc>
          <w:tcPr>
            <w:tcW w:w="1415" w:type="dxa"/>
            <w:tcBorders>
              <w:top w:val="nil"/>
              <w:left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М</w:t>
            </w:r>
          </w:p>
        </w:tc>
        <w:tc>
          <w:tcPr>
            <w:tcW w:w="1700" w:type="dxa"/>
            <w:tcBorders>
              <w:top w:val="nil"/>
              <w:left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107,5</w:t>
            </w:r>
          </w:p>
        </w:tc>
        <w:tc>
          <w:tcPr>
            <w:tcW w:w="1261" w:type="dxa"/>
            <w:tcBorders>
              <w:top w:val="nil"/>
              <w:left w:val="nil"/>
              <w:right w:val="nil"/>
            </w:tcBorders>
            <w:vAlign w:val="bottom"/>
          </w:tcPr>
          <w:p w:rsidR="00222ABD" w:rsidRPr="00620B31" w:rsidRDefault="00222ABD" w:rsidP="00222ABD">
            <w:pPr>
              <w:jc w:val="right"/>
              <w:rPr>
                <w:sz w:val="22"/>
                <w:szCs w:val="22"/>
                <w:lang w:val="ru-RU"/>
              </w:rPr>
            </w:pPr>
            <w:r w:rsidRPr="00620B31">
              <w:rPr>
                <w:color w:val="000000"/>
                <w:sz w:val="22"/>
                <w:szCs w:val="22"/>
              </w:rPr>
              <w:t>0,5</w:t>
            </w:r>
          </w:p>
        </w:tc>
        <w:tc>
          <w:tcPr>
            <w:tcW w:w="1261" w:type="dxa"/>
            <w:tcBorders>
              <w:top w:val="nil"/>
              <w:left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E02914" w:rsidTr="005E5638">
        <w:trPr>
          <w:trHeight w:val="255"/>
        </w:trPr>
        <w:tc>
          <w:tcPr>
            <w:tcW w:w="4162" w:type="dxa"/>
            <w:tcBorders>
              <w:top w:val="nil"/>
              <w:left w:val="nil"/>
              <w:right w:val="nil"/>
            </w:tcBorders>
          </w:tcPr>
          <w:p w:rsidR="00222ABD" w:rsidRPr="00620B31" w:rsidRDefault="00222ABD" w:rsidP="00222ABD">
            <w:pPr>
              <w:ind w:left="283"/>
              <w:rPr>
                <w:sz w:val="22"/>
                <w:szCs w:val="22"/>
              </w:rPr>
            </w:pPr>
            <w:r w:rsidRPr="00620B31">
              <w:rPr>
                <w:sz w:val="22"/>
                <w:szCs w:val="22"/>
              </w:rPr>
              <w:t>діяльність у сферах права та бухгалтерського обліку</w:t>
            </w:r>
          </w:p>
        </w:tc>
        <w:tc>
          <w:tcPr>
            <w:tcW w:w="1415" w:type="dxa"/>
            <w:tcBorders>
              <w:top w:val="nil"/>
              <w:left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69</w:t>
            </w:r>
          </w:p>
        </w:tc>
        <w:tc>
          <w:tcPr>
            <w:tcW w:w="1700" w:type="dxa"/>
            <w:tcBorders>
              <w:top w:val="nil"/>
              <w:left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24,9</w:t>
            </w:r>
          </w:p>
        </w:tc>
        <w:tc>
          <w:tcPr>
            <w:tcW w:w="1261" w:type="dxa"/>
            <w:tcBorders>
              <w:top w:val="nil"/>
              <w:left w:val="nil"/>
              <w:right w:val="nil"/>
            </w:tcBorders>
            <w:vAlign w:val="bottom"/>
          </w:tcPr>
          <w:p w:rsidR="00222ABD" w:rsidRPr="00620B31" w:rsidRDefault="00A05059" w:rsidP="00222ABD">
            <w:pPr>
              <w:jc w:val="right"/>
              <w:rPr>
                <w:sz w:val="22"/>
                <w:szCs w:val="22"/>
                <w:lang w:val="ru-RU"/>
              </w:rPr>
            </w:pPr>
            <w:r w:rsidRPr="00620B31">
              <w:rPr>
                <w:bCs/>
                <w:color w:val="000000"/>
                <w:sz w:val="22"/>
                <w:szCs w:val="22"/>
              </w:rPr>
              <w:t>0,4</w:t>
            </w:r>
          </w:p>
        </w:tc>
        <w:tc>
          <w:tcPr>
            <w:tcW w:w="1261" w:type="dxa"/>
            <w:tcBorders>
              <w:top w:val="nil"/>
              <w:left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Tr="005E5638">
        <w:trPr>
          <w:trHeight w:val="255"/>
        </w:trPr>
        <w:tc>
          <w:tcPr>
            <w:tcW w:w="4162" w:type="dxa"/>
            <w:tcBorders>
              <w:top w:val="nil"/>
              <w:left w:val="nil"/>
              <w:right w:val="nil"/>
            </w:tcBorders>
          </w:tcPr>
          <w:p w:rsidR="00222ABD" w:rsidRPr="00620B31" w:rsidRDefault="00222ABD" w:rsidP="00222ABD">
            <w:pPr>
              <w:ind w:left="283"/>
              <w:rPr>
                <w:sz w:val="22"/>
                <w:szCs w:val="22"/>
              </w:rPr>
            </w:pPr>
            <w:r w:rsidRPr="00620B31">
              <w:rPr>
                <w:sz w:val="22"/>
                <w:szCs w:val="22"/>
              </w:rPr>
              <w:t xml:space="preserve">діяльність головних управлінь </w:t>
            </w:r>
            <w:r w:rsidRPr="00620B31">
              <w:rPr>
                <w:sz w:val="22"/>
                <w:szCs w:val="22"/>
              </w:rPr>
              <w:br/>
            </w:r>
            <w:r w:rsidR="00F43B94" w:rsidRPr="00F43B94">
              <w:rPr>
                <w:sz w:val="22"/>
                <w:szCs w:val="22"/>
              </w:rPr>
              <w:t>(</w:t>
            </w:r>
            <w:proofErr w:type="spellStart"/>
            <w:r w:rsidR="00F43B94" w:rsidRPr="00F43B94">
              <w:rPr>
                <w:sz w:val="22"/>
                <w:szCs w:val="22"/>
              </w:rPr>
              <w:t>хед</w:t>
            </w:r>
            <w:proofErr w:type="spellEnd"/>
            <w:r w:rsidR="00F43B94" w:rsidRPr="00F43B94">
              <w:rPr>
                <w:sz w:val="22"/>
                <w:szCs w:val="22"/>
              </w:rPr>
              <w:t>-офісів);</w:t>
            </w:r>
            <w:r w:rsidR="00F43B94" w:rsidRPr="0090114B">
              <w:rPr>
                <w:sz w:val="22"/>
                <w:szCs w:val="22"/>
              </w:rPr>
              <w:t xml:space="preserve"> </w:t>
            </w:r>
            <w:r w:rsidRPr="00620B31">
              <w:rPr>
                <w:sz w:val="22"/>
                <w:szCs w:val="22"/>
              </w:rPr>
              <w:t>консультування з</w:t>
            </w:r>
            <w:r w:rsidRPr="00620B31">
              <w:rPr>
                <w:sz w:val="22"/>
                <w:szCs w:val="22"/>
              </w:rPr>
              <w:br/>
              <w:t>питань керування</w:t>
            </w:r>
          </w:p>
        </w:tc>
        <w:tc>
          <w:tcPr>
            <w:tcW w:w="1415" w:type="dxa"/>
            <w:tcBorders>
              <w:top w:val="nil"/>
              <w:left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70</w:t>
            </w:r>
          </w:p>
        </w:tc>
        <w:tc>
          <w:tcPr>
            <w:tcW w:w="1700" w:type="dxa"/>
            <w:tcBorders>
              <w:top w:val="nil"/>
              <w:left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12,2</w:t>
            </w:r>
          </w:p>
        </w:tc>
        <w:tc>
          <w:tcPr>
            <w:tcW w:w="1261" w:type="dxa"/>
            <w:tcBorders>
              <w:top w:val="nil"/>
              <w:left w:val="nil"/>
              <w:right w:val="nil"/>
            </w:tcBorders>
            <w:vAlign w:val="bottom"/>
          </w:tcPr>
          <w:p w:rsidR="00222ABD" w:rsidRPr="00620B31" w:rsidRDefault="00A05059" w:rsidP="00222ABD">
            <w:pPr>
              <w:jc w:val="right"/>
              <w:rPr>
                <w:sz w:val="22"/>
                <w:szCs w:val="22"/>
                <w:lang w:val="ru-RU"/>
              </w:rPr>
            </w:pPr>
            <w:r w:rsidRPr="00620B31">
              <w:rPr>
                <w:color w:val="000000"/>
                <w:sz w:val="22"/>
                <w:szCs w:val="22"/>
              </w:rPr>
              <w:t>1,1</w:t>
            </w:r>
          </w:p>
        </w:tc>
        <w:tc>
          <w:tcPr>
            <w:tcW w:w="1261" w:type="dxa"/>
            <w:tcBorders>
              <w:top w:val="nil"/>
              <w:left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Tr="005E5638">
        <w:trPr>
          <w:trHeight w:val="255"/>
        </w:trPr>
        <w:tc>
          <w:tcPr>
            <w:tcW w:w="4162" w:type="dxa"/>
            <w:tcBorders>
              <w:top w:val="nil"/>
              <w:left w:val="nil"/>
              <w:right w:val="nil"/>
            </w:tcBorders>
          </w:tcPr>
          <w:p w:rsidR="00222ABD" w:rsidRPr="00620B31" w:rsidRDefault="00222ABD" w:rsidP="00222ABD">
            <w:pPr>
              <w:ind w:left="283"/>
              <w:rPr>
                <w:sz w:val="22"/>
                <w:szCs w:val="22"/>
              </w:rPr>
            </w:pPr>
            <w:r w:rsidRPr="00620B31">
              <w:rPr>
                <w:sz w:val="22"/>
                <w:szCs w:val="22"/>
              </w:rPr>
              <w:t>діяльність у сферах архітектури та інжинірингу;  технічні випробування  та дослідження</w:t>
            </w:r>
          </w:p>
        </w:tc>
        <w:tc>
          <w:tcPr>
            <w:tcW w:w="1415" w:type="dxa"/>
            <w:tcBorders>
              <w:top w:val="nil"/>
              <w:left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71</w:t>
            </w:r>
          </w:p>
        </w:tc>
        <w:tc>
          <w:tcPr>
            <w:tcW w:w="1700" w:type="dxa"/>
            <w:tcBorders>
              <w:top w:val="nil"/>
              <w:left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39,9</w:t>
            </w:r>
          </w:p>
        </w:tc>
        <w:tc>
          <w:tcPr>
            <w:tcW w:w="1261" w:type="dxa"/>
            <w:tcBorders>
              <w:top w:val="nil"/>
              <w:left w:val="nil"/>
              <w:right w:val="nil"/>
            </w:tcBorders>
            <w:vAlign w:val="bottom"/>
          </w:tcPr>
          <w:p w:rsidR="00222ABD" w:rsidRPr="00620B31" w:rsidRDefault="00A05059" w:rsidP="00222ABD">
            <w:pPr>
              <w:jc w:val="right"/>
              <w:rPr>
                <w:sz w:val="22"/>
                <w:szCs w:val="22"/>
                <w:lang w:val="ru-RU"/>
              </w:rPr>
            </w:pPr>
            <w:r w:rsidRPr="00620B31">
              <w:rPr>
                <w:color w:val="000000"/>
                <w:sz w:val="22"/>
                <w:szCs w:val="22"/>
              </w:rPr>
              <w:t>1,0</w:t>
            </w:r>
          </w:p>
        </w:tc>
        <w:tc>
          <w:tcPr>
            <w:tcW w:w="1261" w:type="dxa"/>
            <w:tcBorders>
              <w:top w:val="nil"/>
              <w:left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Tr="005E5638">
        <w:trPr>
          <w:trHeight w:val="87"/>
        </w:trPr>
        <w:tc>
          <w:tcPr>
            <w:tcW w:w="4162" w:type="dxa"/>
            <w:tcBorders>
              <w:top w:val="nil"/>
              <w:left w:val="nil"/>
              <w:right w:val="nil"/>
            </w:tcBorders>
          </w:tcPr>
          <w:p w:rsidR="00222ABD" w:rsidRPr="00620B31" w:rsidRDefault="00222ABD" w:rsidP="00222ABD">
            <w:pPr>
              <w:ind w:left="283"/>
              <w:rPr>
                <w:sz w:val="22"/>
                <w:szCs w:val="22"/>
              </w:rPr>
            </w:pPr>
            <w:r w:rsidRPr="00620B31">
              <w:rPr>
                <w:sz w:val="22"/>
                <w:szCs w:val="22"/>
              </w:rPr>
              <w:t>наукові дослідження та розробки</w:t>
            </w:r>
          </w:p>
        </w:tc>
        <w:tc>
          <w:tcPr>
            <w:tcW w:w="1415" w:type="dxa"/>
            <w:tcBorders>
              <w:top w:val="nil"/>
              <w:left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72</w:t>
            </w:r>
          </w:p>
        </w:tc>
        <w:tc>
          <w:tcPr>
            <w:tcW w:w="1700" w:type="dxa"/>
            <w:tcBorders>
              <w:top w:val="nil"/>
              <w:left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7,8</w:t>
            </w:r>
          </w:p>
        </w:tc>
        <w:tc>
          <w:tcPr>
            <w:tcW w:w="1261" w:type="dxa"/>
            <w:tcBorders>
              <w:top w:val="nil"/>
              <w:left w:val="nil"/>
              <w:right w:val="nil"/>
            </w:tcBorders>
            <w:vAlign w:val="bottom"/>
          </w:tcPr>
          <w:p w:rsidR="00222ABD" w:rsidRPr="00620B31" w:rsidRDefault="00DD1249" w:rsidP="00222ABD">
            <w:pPr>
              <w:jc w:val="right"/>
              <w:rPr>
                <w:sz w:val="22"/>
                <w:szCs w:val="22"/>
                <w:lang w:val="ru-RU"/>
              </w:rPr>
            </w:pPr>
            <w:r w:rsidRPr="00620B31">
              <w:rPr>
                <w:color w:val="000000"/>
                <w:sz w:val="22"/>
                <w:szCs w:val="22"/>
              </w:rPr>
              <w:t>1,7</w:t>
            </w:r>
          </w:p>
        </w:tc>
        <w:tc>
          <w:tcPr>
            <w:tcW w:w="1261" w:type="dxa"/>
            <w:tcBorders>
              <w:top w:val="nil"/>
              <w:left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Tr="005E5638">
        <w:trPr>
          <w:trHeight w:val="255"/>
        </w:trPr>
        <w:tc>
          <w:tcPr>
            <w:tcW w:w="4162" w:type="dxa"/>
            <w:tcBorders>
              <w:top w:val="nil"/>
              <w:left w:val="nil"/>
              <w:right w:val="nil"/>
            </w:tcBorders>
          </w:tcPr>
          <w:p w:rsidR="00222ABD" w:rsidRPr="00620B31" w:rsidRDefault="00222ABD" w:rsidP="00222ABD">
            <w:pPr>
              <w:ind w:left="283"/>
              <w:rPr>
                <w:sz w:val="22"/>
                <w:szCs w:val="22"/>
              </w:rPr>
            </w:pPr>
            <w:r w:rsidRPr="00620B31">
              <w:rPr>
                <w:sz w:val="22"/>
                <w:szCs w:val="22"/>
              </w:rPr>
              <w:t>рекламна діяльність і дослідження  кон'юнктури ринку</w:t>
            </w:r>
          </w:p>
        </w:tc>
        <w:tc>
          <w:tcPr>
            <w:tcW w:w="1415" w:type="dxa"/>
            <w:tcBorders>
              <w:top w:val="nil"/>
              <w:left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73</w:t>
            </w:r>
          </w:p>
        </w:tc>
        <w:tc>
          <w:tcPr>
            <w:tcW w:w="1700" w:type="dxa"/>
            <w:tcBorders>
              <w:top w:val="nil"/>
              <w:left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17,4</w:t>
            </w:r>
          </w:p>
        </w:tc>
        <w:tc>
          <w:tcPr>
            <w:tcW w:w="1261" w:type="dxa"/>
            <w:tcBorders>
              <w:top w:val="nil"/>
              <w:left w:val="nil"/>
              <w:right w:val="nil"/>
            </w:tcBorders>
            <w:vAlign w:val="bottom"/>
          </w:tcPr>
          <w:p w:rsidR="00222ABD" w:rsidRPr="00620B31" w:rsidRDefault="00222ABD" w:rsidP="00DD1249">
            <w:pPr>
              <w:jc w:val="right"/>
              <w:rPr>
                <w:sz w:val="22"/>
                <w:szCs w:val="22"/>
                <w:lang w:val="ru-RU"/>
              </w:rPr>
            </w:pPr>
            <w:r w:rsidRPr="00620B31">
              <w:rPr>
                <w:color w:val="000000"/>
                <w:sz w:val="22"/>
                <w:szCs w:val="22"/>
              </w:rPr>
              <w:t>1</w:t>
            </w:r>
            <w:r w:rsidR="00DD1249" w:rsidRPr="00620B31">
              <w:rPr>
                <w:color w:val="000000"/>
                <w:sz w:val="22"/>
                <w:szCs w:val="22"/>
              </w:rPr>
              <w:t>,3</w:t>
            </w:r>
          </w:p>
        </w:tc>
        <w:tc>
          <w:tcPr>
            <w:tcW w:w="1261" w:type="dxa"/>
            <w:tcBorders>
              <w:top w:val="nil"/>
              <w:left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Tr="005E5638">
        <w:trPr>
          <w:trHeight w:val="255"/>
        </w:trPr>
        <w:tc>
          <w:tcPr>
            <w:tcW w:w="4162" w:type="dxa"/>
            <w:tcBorders>
              <w:top w:val="nil"/>
              <w:left w:val="nil"/>
              <w:right w:val="nil"/>
            </w:tcBorders>
          </w:tcPr>
          <w:p w:rsidR="00222ABD" w:rsidRPr="00620B31" w:rsidRDefault="00222ABD" w:rsidP="00222ABD">
            <w:pPr>
              <w:ind w:left="283"/>
              <w:rPr>
                <w:sz w:val="22"/>
                <w:szCs w:val="22"/>
              </w:rPr>
            </w:pPr>
            <w:r w:rsidRPr="00620B31">
              <w:rPr>
                <w:sz w:val="22"/>
                <w:szCs w:val="22"/>
              </w:rPr>
              <w:t>інша професійна, наукова та технічна діяльність</w:t>
            </w:r>
          </w:p>
        </w:tc>
        <w:tc>
          <w:tcPr>
            <w:tcW w:w="1415" w:type="dxa"/>
            <w:tcBorders>
              <w:top w:val="nil"/>
              <w:left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74</w:t>
            </w:r>
          </w:p>
        </w:tc>
        <w:tc>
          <w:tcPr>
            <w:tcW w:w="1700" w:type="dxa"/>
            <w:tcBorders>
              <w:top w:val="nil"/>
              <w:left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4,4</w:t>
            </w:r>
          </w:p>
        </w:tc>
        <w:tc>
          <w:tcPr>
            <w:tcW w:w="1261" w:type="dxa"/>
            <w:tcBorders>
              <w:top w:val="nil"/>
              <w:left w:val="nil"/>
              <w:right w:val="nil"/>
            </w:tcBorders>
            <w:vAlign w:val="bottom"/>
          </w:tcPr>
          <w:p w:rsidR="00222ABD" w:rsidRPr="00620B31" w:rsidRDefault="00A05059" w:rsidP="00222ABD">
            <w:pPr>
              <w:jc w:val="right"/>
              <w:rPr>
                <w:sz w:val="22"/>
                <w:szCs w:val="22"/>
                <w:lang w:val="ru-RU"/>
              </w:rPr>
            </w:pPr>
            <w:r w:rsidRPr="00620B31">
              <w:rPr>
                <w:color w:val="000000"/>
                <w:sz w:val="22"/>
                <w:szCs w:val="22"/>
              </w:rPr>
              <w:t>0,6</w:t>
            </w:r>
          </w:p>
        </w:tc>
        <w:tc>
          <w:tcPr>
            <w:tcW w:w="1261" w:type="dxa"/>
            <w:tcBorders>
              <w:top w:val="nil"/>
              <w:left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E02914" w:rsidTr="005E5638">
        <w:trPr>
          <w:trHeight w:val="87"/>
        </w:trPr>
        <w:tc>
          <w:tcPr>
            <w:tcW w:w="4162" w:type="dxa"/>
            <w:tcBorders>
              <w:top w:val="nil"/>
              <w:left w:val="nil"/>
              <w:right w:val="nil"/>
            </w:tcBorders>
          </w:tcPr>
          <w:p w:rsidR="00222ABD" w:rsidRPr="00620B31" w:rsidRDefault="00222ABD" w:rsidP="00222ABD">
            <w:pPr>
              <w:ind w:left="283"/>
              <w:rPr>
                <w:sz w:val="22"/>
                <w:szCs w:val="22"/>
              </w:rPr>
            </w:pPr>
            <w:r w:rsidRPr="00620B31">
              <w:rPr>
                <w:sz w:val="22"/>
                <w:szCs w:val="22"/>
              </w:rPr>
              <w:t>ветеринарна діяльність</w:t>
            </w:r>
          </w:p>
        </w:tc>
        <w:tc>
          <w:tcPr>
            <w:tcW w:w="1415" w:type="dxa"/>
            <w:tcBorders>
              <w:top w:val="nil"/>
              <w:left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75</w:t>
            </w:r>
          </w:p>
        </w:tc>
        <w:tc>
          <w:tcPr>
            <w:tcW w:w="1700" w:type="dxa"/>
            <w:tcBorders>
              <w:top w:val="nil"/>
              <w:left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0,8</w:t>
            </w:r>
          </w:p>
        </w:tc>
        <w:tc>
          <w:tcPr>
            <w:tcW w:w="1261" w:type="dxa"/>
            <w:tcBorders>
              <w:top w:val="nil"/>
              <w:left w:val="nil"/>
              <w:right w:val="nil"/>
            </w:tcBorders>
            <w:vAlign w:val="bottom"/>
          </w:tcPr>
          <w:p w:rsidR="00222ABD" w:rsidRPr="00620B31" w:rsidRDefault="00222ABD" w:rsidP="00222ABD">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right w:val="nil"/>
            </w:tcBorders>
            <w:vAlign w:val="bottom"/>
          </w:tcPr>
          <w:p w:rsidR="00222ABD" w:rsidRPr="00620B31" w:rsidRDefault="00222ABD" w:rsidP="00222ABD">
            <w:pPr>
              <w:jc w:val="center"/>
              <w:rPr>
                <w:sz w:val="22"/>
                <w:szCs w:val="22"/>
              </w:rPr>
            </w:pPr>
            <w:r w:rsidRPr="00620B31">
              <w:rPr>
                <w:color w:val="000000"/>
                <w:sz w:val="22"/>
                <w:szCs w:val="22"/>
              </w:rPr>
              <w:t>‒</w:t>
            </w:r>
          </w:p>
        </w:tc>
      </w:tr>
      <w:tr w:rsidR="00222ABD" w:rsidTr="005E5638">
        <w:trPr>
          <w:trHeight w:val="87"/>
        </w:trPr>
        <w:tc>
          <w:tcPr>
            <w:tcW w:w="4162" w:type="dxa"/>
            <w:tcBorders>
              <w:top w:val="nil"/>
              <w:left w:val="nil"/>
              <w:right w:val="nil"/>
            </w:tcBorders>
            <w:vAlign w:val="bottom"/>
          </w:tcPr>
          <w:p w:rsidR="00222ABD" w:rsidRPr="00620B31" w:rsidRDefault="00222ABD" w:rsidP="00222ABD">
            <w:pPr>
              <w:ind w:left="57"/>
              <w:rPr>
                <w:sz w:val="22"/>
                <w:szCs w:val="22"/>
              </w:rPr>
            </w:pPr>
            <w:r w:rsidRPr="00620B31">
              <w:rPr>
                <w:sz w:val="22"/>
                <w:szCs w:val="22"/>
              </w:rPr>
              <w:t>Діяльність у сфері адміністративного та допоміжного обслуговування</w:t>
            </w:r>
          </w:p>
        </w:tc>
        <w:tc>
          <w:tcPr>
            <w:tcW w:w="1415" w:type="dxa"/>
            <w:tcBorders>
              <w:top w:val="nil"/>
              <w:left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N</w:t>
            </w:r>
          </w:p>
        </w:tc>
        <w:tc>
          <w:tcPr>
            <w:tcW w:w="1700" w:type="dxa"/>
            <w:tcBorders>
              <w:top w:val="nil"/>
              <w:left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98,4</w:t>
            </w:r>
          </w:p>
        </w:tc>
        <w:tc>
          <w:tcPr>
            <w:tcW w:w="1261" w:type="dxa"/>
            <w:tcBorders>
              <w:top w:val="nil"/>
              <w:left w:val="nil"/>
              <w:right w:val="nil"/>
            </w:tcBorders>
            <w:vAlign w:val="bottom"/>
          </w:tcPr>
          <w:p w:rsidR="00222ABD" w:rsidRPr="00620B31" w:rsidRDefault="00222ABD" w:rsidP="00222ABD">
            <w:pPr>
              <w:jc w:val="right"/>
              <w:rPr>
                <w:sz w:val="22"/>
                <w:szCs w:val="22"/>
                <w:lang w:val="ru-RU"/>
              </w:rPr>
            </w:pPr>
            <w:r w:rsidRPr="00620B31">
              <w:rPr>
                <w:color w:val="000000"/>
                <w:sz w:val="22"/>
                <w:szCs w:val="22"/>
                <w:lang w:val="ru-RU"/>
              </w:rPr>
              <w:t>0,7</w:t>
            </w:r>
          </w:p>
        </w:tc>
        <w:tc>
          <w:tcPr>
            <w:tcW w:w="1261" w:type="dxa"/>
            <w:tcBorders>
              <w:top w:val="nil"/>
              <w:left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Tr="005E5638">
        <w:trPr>
          <w:trHeight w:val="87"/>
        </w:trPr>
        <w:tc>
          <w:tcPr>
            <w:tcW w:w="4162" w:type="dxa"/>
            <w:tcBorders>
              <w:left w:val="nil"/>
              <w:right w:val="nil"/>
            </w:tcBorders>
          </w:tcPr>
          <w:p w:rsidR="00222ABD" w:rsidRPr="00620B31" w:rsidRDefault="00222ABD" w:rsidP="00222ABD">
            <w:pPr>
              <w:ind w:left="283"/>
              <w:rPr>
                <w:sz w:val="22"/>
                <w:szCs w:val="22"/>
              </w:rPr>
            </w:pPr>
            <w:r w:rsidRPr="00620B31">
              <w:rPr>
                <w:sz w:val="22"/>
                <w:szCs w:val="22"/>
              </w:rPr>
              <w:t>оренда, прокат і лізинг</w:t>
            </w:r>
          </w:p>
        </w:tc>
        <w:tc>
          <w:tcPr>
            <w:tcW w:w="1415" w:type="dxa"/>
            <w:tcBorders>
              <w:left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77</w:t>
            </w:r>
          </w:p>
        </w:tc>
        <w:tc>
          <w:tcPr>
            <w:tcW w:w="1700" w:type="dxa"/>
            <w:tcBorders>
              <w:left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11,2</w:t>
            </w:r>
          </w:p>
        </w:tc>
        <w:tc>
          <w:tcPr>
            <w:tcW w:w="1261" w:type="dxa"/>
            <w:tcBorders>
              <w:left w:val="nil"/>
              <w:right w:val="nil"/>
            </w:tcBorders>
            <w:vAlign w:val="bottom"/>
          </w:tcPr>
          <w:p w:rsidR="00222ABD" w:rsidRPr="00620B31" w:rsidRDefault="00A05059" w:rsidP="00222ABD">
            <w:pPr>
              <w:jc w:val="right"/>
              <w:rPr>
                <w:sz w:val="22"/>
                <w:szCs w:val="22"/>
                <w:lang w:val="ru-RU"/>
              </w:rPr>
            </w:pPr>
            <w:r w:rsidRPr="00620B31">
              <w:rPr>
                <w:color w:val="000000"/>
                <w:sz w:val="22"/>
                <w:szCs w:val="22"/>
              </w:rPr>
              <w:t>1,7</w:t>
            </w:r>
          </w:p>
        </w:tc>
        <w:tc>
          <w:tcPr>
            <w:tcW w:w="1261" w:type="dxa"/>
            <w:tcBorders>
              <w:left w:val="nil"/>
              <w:right w:val="nil"/>
            </w:tcBorders>
            <w:vAlign w:val="bottom"/>
          </w:tcPr>
          <w:p w:rsidR="00222ABD" w:rsidRPr="00620B31" w:rsidRDefault="00222ABD" w:rsidP="00222ABD">
            <w:pPr>
              <w:jc w:val="center"/>
              <w:rPr>
                <w:sz w:val="22"/>
                <w:szCs w:val="22"/>
                <w:lang w:val="ru-RU"/>
              </w:rPr>
            </w:pPr>
            <w:r w:rsidRPr="00620B31">
              <w:rPr>
                <w:color w:val="000000"/>
                <w:sz w:val="22"/>
                <w:szCs w:val="22"/>
              </w:rPr>
              <w:t>А</w:t>
            </w:r>
          </w:p>
        </w:tc>
      </w:tr>
      <w:tr w:rsidR="00222ABD" w:rsidTr="005E5638">
        <w:trPr>
          <w:trHeight w:val="87"/>
        </w:trPr>
        <w:tc>
          <w:tcPr>
            <w:tcW w:w="4162" w:type="dxa"/>
            <w:tcBorders>
              <w:top w:val="nil"/>
              <w:left w:val="nil"/>
              <w:right w:val="nil"/>
            </w:tcBorders>
          </w:tcPr>
          <w:p w:rsidR="00222ABD" w:rsidRPr="00620B31" w:rsidRDefault="00222ABD" w:rsidP="00222ABD">
            <w:pPr>
              <w:ind w:left="283"/>
              <w:rPr>
                <w:sz w:val="22"/>
                <w:szCs w:val="22"/>
              </w:rPr>
            </w:pPr>
            <w:r w:rsidRPr="00620B31">
              <w:rPr>
                <w:sz w:val="22"/>
                <w:szCs w:val="22"/>
              </w:rPr>
              <w:t>діяльність із працевлаштування</w:t>
            </w:r>
          </w:p>
        </w:tc>
        <w:tc>
          <w:tcPr>
            <w:tcW w:w="1415" w:type="dxa"/>
            <w:tcBorders>
              <w:top w:val="nil"/>
              <w:left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78</w:t>
            </w:r>
          </w:p>
        </w:tc>
        <w:tc>
          <w:tcPr>
            <w:tcW w:w="1700" w:type="dxa"/>
            <w:tcBorders>
              <w:top w:val="nil"/>
              <w:left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к</w:t>
            </w:r>
          </w:p>
        </w:tc>
        <w:tc>
          <w:tcPr>
            <w:tcW w:w="1261" w:type="dxa"/>
            <w:tcBorders>
              <w:top w:val="nil"/>
              <w:left w:val="nil"/>
              <w:right w:val="nil"/>
            </w:tcBorders>
            <w:vAlign w:val="bottom"/>
          </w:tcPr>
          <w:p w:rsidR="00222ABD" w:rsidRPr="00620B31" w:rsidRDefault="00222ABD" w:rsidP="00222ABD">
            <w:pPr>
              <w:jc w:val="right"/>
              <w:rPr>
                <w:sz w:val="22"/>
                <w:szCs w:val="22"/>
                <w:lang w:val="ru-RU"/>
              </w:rPr>
            </w:pPr>
            <w:r w:rsidRPr="00620B31">
              <w:rPr>
                <w:color w:val="000000"/>
                <w:sz w:val="22"/>
                <w:szCs w:val="22"/>
              </w:rPr>
              <w:t>к</w:t>
            </w:r>
          </w:p>
        </w:tc>
        <w:tc>
          <w:tcPr>
            <w:tcW w:w="1261" w:type="dxa"/>
            <w:tcBorders>
              <w:top w:val="nil"/>
              <w:left w:val="nil"/>
              <w:right w:val="nil"/>
            </w:tcBorders>
            <w:vAlign w:val="bottom"/>
          </w:tcPr>
          <w:p w:rsidR="00222ABD" w:rsidRPr="00620B31" w:rsidRDefault="00222ABD" w:rsidP="00222ABD">
            <w:pPr>
              <w:jc w:val="center"/>
              <w:rPr>
                <w:sz w:val="22"/>
                <w:szCs w:val="22"/>
              </w:rPr>
            </w:pPr>
            <w:r w:rsidRPr="00620B31">
              <w:rPr>
                <w:color w:val="000000"/>
                <w:sz w:val="22"/>
                <w:szCs w:val="22"/>
              </w:rPr>
              <w:t>‒</w:t>
            </w:r>
          </w:p>
        </w:tc>
      </w:tr>
      <w:tr w:rsidR="00222ABD" w:rsidTr="005E5638">
        <w:trPr>
          <w:trHeight w:val="255"/>
        </w:trPr>
        <w:tc>
          <w:tcPr>
            <w:tcW w:w="4162" w:type="dxa"/>
            <w:tcBorders>
              <w:top w:val="nil"/>
              <w:left w:val="nil"/>
              <w:right w:val="nil"/>
            </w:tcBorders>
          </w:tcPr>
          <w:p w:rsidR="00222ABD" w:rsidRPr="00620B31" w:rsidRDefault="00222ABD" w:rsidP="00222ABD">
            <w:pPr>
              <w:ind w:left="283"/>
              <w:rPr>
                <w:sz w:val="22"/>
                <w:szCs w:val="22"/>
              </w:rPr>
            </w:pPr>
            <w:r w:rsidRPr="00620B31">
              <w:rPr>
                <w:sz w:val="22"/>
                <w:szCs w:val="22"/>
              </w:rPr>
              <w:t>діяльність туристичних агентств, туристичних операторів, надання інших послуг із бронювання та пов'язана з цим діяльність</w:t>
            </w:r>
          </w:p>
        </w:tc>
        <w:tc>
          <w:tcPr>
            <w:tcW w:w="1415" w:type="dxa"/>
            <w:tcBorders>
              <w:top w:val="nil"/>
              <w:left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79</w:t>
            </w:r>
          </w:p>
        </w:tc>
        <w:tc>
          <w:tcPr>
            <w:tcW w:w="1700" w:type="dxa"/>
            <w:tcBorders>
              <w:top w:val="nil"/>
              <w:left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к</w:t>
            </w:r>
          </w:p>
        </w:tc>
        <w:tc>
          <w:tcPr>
            <w:tcW w:w="1261" w:type="dxa"/>
            <w:tcBorders>
              <w:top w:val="nil"/>
              <w:left w:val="nil"/>
              <w:right w:val="nil"/>
            </w:tcBorders>
            <w:vAlign w:val="bottom"/>
          </w:tcPr>
          <w:p w:rsidR="00222ABD" w:rsidRPr="00620B31" w:rsidRDefault="00222ABD" w:rsidP="00222ABD">
            <w:pPr>
              <w:jc w:val="right"/>
              <w:rPr>
                <w:sz w:val="22"/>
                <w:szCs w:val="22"/>
                <w:lang w:val="ru-RU"/>
              </w:rPr>
            </w:pPr>
            <w:r w:rsidRPr="00620B31">
              <w:rPr>
                <w:color w:val="000000"/>
                <w:sz w:val="22"/>
                <w:szCs w:val="22"/>
              </w:rPr>
              <w:t>к</w:t>
            </w:r>
          </w:p>
        </w:tc>
        <w:tc>
          <w:tcPr>
            <w:tcW w:w="1261" w:type="dxa"/>
            <w:tcBorders>
              <w:top w:val="nil"/>
              <w:left w:val="nil"/>
              <w:right w:val="nil"/>
            </w:tcBorders>
            <w:vAlign w:val="bottom"/>
          </w:tcPr>
          <w:p w:rsidR="00222ABD" w:rsidRPr="00620B31" w:rsidRDefault="00222ABD" w:rsidP="00222ABD">
            <w:pPr>
              <w:jc w:val="center"/>
              <w:rPr>
                <w:sz w:val="22"/>
                <w:szCs w:val="22"/>
              </w:rPr>
            </w:pPr>
            <w:r w:rsidRPr="00620B31">
              <w:rPr>
                <w:color w:val="000000"/>
                <w:sz w:val="22"/>
                <w:szCs w:val="22"/>
              </w:rPr>
              <w:t>‒</w:t>
            </w:r>
          </w:p>
        </w:tc>
      </w:tr>
      <w:tr w:rsidR="00222ABD" w:rsidTr="005E5638">
        <w:trPr>
          <w:trHeight w:val="255"/>
        </w:trPr>
        <w:tc>
          <w:tcPr>
            <w:tcW w:w="4162" w:type="dxa"/>
            <w:tcBorders>
              <w:top w:val="nil"/>
              <w:left w:val="nil"/>
              <w:right w:val="nil"/>
            </w:tcBorders>
          </w:tcPr>
          <w:p w:rsidR="00222ABD" w:rsidRPr="00620B31" w:rsidRDefault="00222ABD" w:rsidP="00222ABD">
            <w:pPr>
              <w:ind w:left="283"/>
              <w:rPr>
                <w:sz w:val="22"/>
                <w:szCs w:val="22"/>
              </w:rPr>
            </w:pPr>
            <w:r w:rsidRPr="00620B31">
              <w:rPr>
                <w:sz w:val="22"/>
                <w:szCs w:val="22"/>
              </w:rPr>
              <w:t>діяльність охоронних служб та проведення розслідувань</w:t>
            </w:r>
          </w:p>
        </w:tc>
        <w:tc>
          <w:tcPr>
            <w:tcW w:w="1415" w:type="dxa"/>
            <w:tcBorders>
              <w:top w:val="nil"/>
              <w:left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80</w:t>
            </w:r>
          </w:p>
        </w:tc>
        <w:tc>
          <w:tcPr>
            <w:tcW w:w="1700" w:type="dxa"/>
            <w:tcBorders>
              <w:top w:val="nil"/>
              <w:left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35,0</w:t>
            </w:r>
          </w:p>
        </w:tc>
        <w:tc>
          <w:tcPr>
            <w:tcW w:w="1261" w:type="dxa"/>
            <w:tcBorders>
              <w:top w:val="nil"/>
              <w:left w:val="nil"/>
              <w:right w:val="nil"/>
            </w:tcBorders>
            <w:vAlign w:val="bottom"/>
          </w:tcPr>
          <w:p w:rsidR="00222ABD" w:rsidRPr="00620B31" w:rsidRDefault="00A05059" w:rsidP="00222ABD">
            <w:pPr>
              <w:jc w:val="right"/>
              <w:rPr>
                <w:sz w:val="22"/>
                <w:szCs w:val="22"/>
                <w:lang w:val="ru-RU"/>
              </w:rPr>
            </w:pPr>
            <w:r w:rsidRPr="00620B31">
              <w:rPr>
                <w:color w:val="000000"/>
                <w:sz w:val="22"/>
                <w:szCs w:val="22"/>
              </w:rPr>
              <w:t>0,7</w:t>
            </w:r>
          </w:p>
        </w:tc>
        <w:tc>
          <w:tcPr>
            <w:tcW w:w="1261" w:type="dxa"/>
            <w:tcBorders>
              <w:top w:val="nil"/>
              <w:left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Tr="005E5638">
        <w:trPr>
          <w:trHeight w:val="87"/>
        </w:trPr>
        <w:tc>
          <w:tcPr>
            <w:tcW w:w="4162" w:type="dxa"/>
            <w:tcBorders>
              <w:top w:val="nil"/>
              <w:left w:val="nil"/>
              <w:right w:val="nil"/>
            </w:tcBorders>
          </w:tcPr>
          <w:p w:rsidR="00222ABD" w:rsidRPr="00620B31" w:rsidRDefault="00222ABD" w:rsidP="00222ABD">
            <w:pPr>
              <w:ind w:left="283"/>
              <w:rPr>
                <w:sz w:val="22"/>
                <w:szCs w:val="22"/>
              </w:rPr>
            </w:pPr>
            <w:r w:rsidRPr="00620B31">
              <w:rPr>
                <w:sz w:val="22"/>
                <w:szCs w:val="22"/>
              </w:rPr>
              <w:t>обслуговування будинків і територій</w:t>
            </w:r>
          </w:p>
        </w:tc>
        <w:tc>
          <w:tcPr>
            <w:tcW w:w="1415" w:type="dxa"/>
            <w:tcBorders>
              <w:top w:val="nil"/>
              <w:left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81</w:t>
            </w:r>
          </w:p>
        </w:tc>
        <w:tc>
          <w:tcPr>
            <w:tcW w:w="1700" w:type="dxa"/>
            <w:tcBorders>
              <w:top w:val="nil"/>
              <w:left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28,4</w:t>
            </w:r>
          </w:p>
        </w:tc>
        <w:tc>
          <w:tcPr>
            <w:tcW w:w="1261" w:type="dxa"/>
            <w:tcBorders>
              <w:top w:val="nil"/>
              <w:left w:val="nil"/>
              <w:right w:val="nil"/>
            </w:tcBorders>
            <w:vAlign w:val="bottom"/>
          </w:tcPr>
          <w:p w:rsidR="00222ABD" w:rsidRPr="00620B31" w:rsidRDefault="00222ABD" w:rsidP="00A05059">
            <w:pPr>
              <w:jc w:val="right"/>
              <w:rPr>
                <w:sz w:val="22"/>
                <w:szCs w:val="22"/>
                <w:lang w:val="ru-RU"/>
              </w:rPr>
            </w:pPr>
            <w:r w:rsidRPr="00620B31">
              <w:rPr>
                <w:color w:val="000000"/>
                <w:sz w:val="22"/>
                <w:szCs w:val="22"/>
              </w:rPr>
              <w:t>1,</w:t>
            </w:r>
            <w:r w:rsidR="00A05059" w:rsidRPr="00620B31">
              <w:rPr>
                <w:color w:val="000000"/>
                <w:sz w:val="22"/>
                <w:szCs w:val="22"/>
              </w:rPr>
              <w:t>7</w:t>
            </w:r>
          </w:p>
        </w:tc>
        <w:tc>
          <w:tcPr>
            <w:tcW w:w="1261" w:type="dxa"/>
            <w:tcBorders>
              <w:top w:val="nil"/>
              <w:left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Tr="005E5638">
        <w:trPr>
          <w:trHeight w:val="87"/>
        </w:trPr>
        <w:tc>
          <w:tcPr>
            <w:tcW w:w="4162" w:type="dxa"/>
            <w:tcBorders>
              <w:top w:val="nil"/>
              <w:left w:val="nil"/>
              <w:right w:val="nil"/>
            </w:tcBorders>
          </w:tcPr>
          <w:p w:rsidR="00222ABD" w:rsidRPr="00620B31" w:rsidRDefault="00222ABD" w:rsidP="00222ABD">
            <w:pPr>
              <w:ind w:left="283"/>
              <w:rPr>
                <w:sz w:val="22"/>
                <w:szCs w:val="22"/>
              </w:rPr>
            </w:pPr>
            <w:r w:rsidRPr="00620B31">
              <w:rPr>
                <w:sz w:val="22"/>
                <w:szCs w:val="22"/>
              </w:rPr>
              <w:t xml:space="preserve">адміністративна та допоміжна офісна </w:t>
            </w:r>
            <w:r w:rsidRPr="00620B31">
              <w:rPr>
                <w:sz w:val="22"/>
                <w:szCs w:val="22"/>
              </w:rPr>
              <w:br/>
              <w:t>діяльність, інші допоміжні комерційні послуги</w:t>
            </w:r>
          </w:p>
        </w:tc>
        <w:tc>
          <w:tcPr>
            <w:tcW w:w="1415" w:type="dxa"/>
            <w:tcBorders>
              <w:top w:val="nil"/>
              <w:left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82</w:t>
            </w:r>
          </w:p>
        </w:tc>
        <w:tc>
          <w:tcPr>
            <w:tcW w:w="1700" w:type="dxa"/>
            <w:tcBorders>
              <w:top w:val="nil"/>
              <w:left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8,1</w:t>
            </w:r>
          </w:p>
        </w:tc>
        <w:tc>
          <w:tcPr>
            <w:tcW w:w="1261" w:type="dxa"/>
            <w:tcBorders>
              <w:top w:val="nil"/>
              <w:left w:val="nil"/>
              <w:right w:val="nil"/>
            </w:tcBorders>
            <w:vAlign w:val="bottom"/>
          </w:tcPr>
          <w:p w:rsidR="00222ABD" w:rsidRPr="00620B31" w:rsidRDefault="00A05059" w:rsidP="00222ABD">
            <w:pPr>
              <w:jc w:val="right"/>
              <w:rPr>
                <w:sz w:val="22"/>
                <w:szCs w:val="22"/>
                <w:lang w:val="ru-RU"/>
              </w:rPr>
            </w:pPr>
            <w:r w:rsidRPr="00620B31">
              <w:rPr>
                <w:color w:val="000000"/>
                <w:sz w:val="22"/>
                <w:szCs w:val="22"/>
              </w:rPr>
              <w:t>2,6</w:t>
            </w:r>
          </w:p>
        </w:tc>
        <w:tc>
          <w:tcPr>
            <w:tcW w:w="1261" w:type="dxa"/>
            <w:tcBorders>
              <w:top w:val="nil"/>
              <w:left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Tr="005E5638">
        <w:trPr>
          <w:trHeight w:val="87"/>
        </w:trPr>
        <w:tc>
          <w:tcPr>
            <w:tcW w:w="4162" w:type="dxa"/>
            <w:tcBorders>
              <w:top w:val="nil"/>
              <w:left w:val="nil"/>
              <w:right w:val="nil"/>
            </w:tcBorders>
            <w:vAlign w:val="bottom"/>
          </w:tcPr>
          <w:p w:rsidR="00222ABD" w:rsidRPr="00620B31" w:rsidRDefault="00222ABD" w:rsidP="00222ABD">
            <w:pPr>
              <w:ind w:left="57"/>
              <w:rPr>
                <w:sz w:val="22"/>
                <w:szCs w:val="22"/>
              </w:rPr>
            </w:pPr>
            <w:r w:rsidRPr="00620B31">
              <w:rPr>
                <w:sz w:val="22"/>
                <w:szCs w:val="22"/>
              </w:rPr>
              <w:t>Освіта</w:t>
            </w:r>
          </w:p>
        </w:tc>
        <w:tc>
          <w:tcPr>
            <w:tcW w:w="1415" w:type="dxa"/>
            <w:tcBorders>
              <w:top w:val="nil"/>
              <w:left w:val="nil"/>
              <w:right w:val="nil"/>
            </w:tcBorders>
            <w:vAlign w:val="bottom"/>
          </w:tcPr>
          <w:p w:rsidR="00222ABD" w:rsidRPr="00620B31" w:rsidRDefault="00222ABD" w:rsidP="00222ABD">
            <w:pPr>
              <w:jc w:val="center"/>
              <w:rPr>
                <w:color w:val="000000"/>
                <w:sz w:val="22"/>
                <w:szCs w:val="22"/>
                <w:lang w:eastAsia="uk-UA"/>
              </w:rPr>
            </w:pPr>
            <w:r w:rsidRPr="00620B31">
              <w:rPr>
                <w:color w:val="000000"/>
                <w:sz w:val="22"/>
                <w:szCs w:val="22"/>
              </w:rPr>
              <w:t>P</w:t>
            </w:r>
          </w:p>
        </w:tc>
        <w:tc>
          <w:tcPr>
            <w:tcW w:w="1700" w:type="dxa"/>
            <w:tcBorders>
              <w:top w:val="nil"/>
              <w:left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14,1</w:t>
            </w:r>
          </w:p>
        </w:tc>
        <w:tc>
          <w:tcPr>
            <w:tcW w:w="1261" w:type="dxa"/>
            <w:tcBorders>
              <w:top w:val="nil"/>
              <w:left w:val="nil"/>
              <w:right w:val="nil"/>
            </w:tcBorders>
            <w:vAlign w:val="bottom"/>
          </w:tcPr>
          <w:p w:rsidR="00222ABD" w:rsidRPr="00620B31" w:rsidRDefault="00222ABD" w:rsidP="00A9445E">
            <w:pPr>
              <w:jc w:val="right"/>
              <w:rPr>
                <w:sz w:val="22"/>
                <w:szCs w:val="22"/>
                <w:lang w:val="ru-RU"/>
              </w:rPr>
            </w:pPr>
            <w:r w:rsidRPr="00620B31">
              <w:rPr>
                <w:color w:val="000000"/>
                <w:sz w:val="22"/>
                <w:szCs w:val="22"/>
              </w:rPr>
              <w:t>1,</w:t>
            </w:r>
            <w:r w:rsidR="00A9445E" w:rsidRPr="00620B31">
              <w:rPr>
                <w:color w:val="000000"/>
                <w:sz w:val="22"/>
                <w:szCs w:val="22"/>
              </w:rPr>
              <w:t>6</w:t>
            </w:r>
          </w:p>
        </w:tc>
        <w:tc>
          <w:tcPr>
            <w:tcW w:w="1261" w:type="dxa"/>
            <w:tcBorders>
              <w:top w:val="nil"/>
              <w:left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Tr="005E5638">
        <w:trPr>
          <w:trHeight w:val="87"/>
        </w:trPr>
        <w:tc>
          <w:tcPr>
            <w:tcW w:w="4162" w:type="dxa"/>
            <w:tcBorders>
              <w:top w:val="nil"/>
              <w:left w:val="nil"/>
              <w:right w:val="nil"/>
            </w:tcBorders>
            <w:vAlign w:val="bottom"/>
          </w:tcPr>
          <w:p w:rsidR="00222ABD" w:rsidRPr="00620B31" w:rsidRDefault="00222ABD" w:rsidP="00222ABD">
            <w:pPr>
              <w:ind w:left="283"/>
              <w:rPr>
                <w:sz w:val="22"/>
                <w:szCs w:val="22"/>
              </w:rPr>
            </w:pPr>
            <w:r w:rsidRPr="00620B31">
              <w:rPr>
                <w:sz w:val="22"/>
                <w:szCs w:val="22"/>
              </w:rPr>
              <w:t>освіта</w:t>
            </w:r>
          </w:p>
        </w:tc>
        <w:tc>
          <w:tcPr>
            <w:tcW w:w="1415" w:type="dxa"/>
            <w:tcBorders>
              <w:top w:val="nil"/>
              <w:left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85</w:t>
            </w:r>
          </w:p>
        </w:tc>
        <w:tc>
          <w:tcPr>
            <w:tcW w:w="1700" w:type="dxa"/>
            <w:tcBorders>
              <w:top w:val="nil"/>
              <w:left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14,1</w:t>
            </w:r>
          </w:p>
        </w:tc>
        <w:tc>
          <w:tcPr>
            <w:tcW w:w="1261" w:type="dxa"/>
            <w:tcBorders>
              <w:top w:val="nil"/>
              <w:left w:val="nil"/>
              <w:right w:val="nil"/>
            </w:tcBorders>
            <w:vAlign w:val="bottom"/>
          </w:tcPr>
          <w:p w:rsidR="00222ABD" w:rsidRPr="00620B31" w:rsidRDefault="00222ABD" w:rsidP="00A05059">
            <w:pPr>
              <w:jc w:val="right"/>
              <w:rPr>
                <w:sz w:val="22"/>
                <w:szCs w:val="22"/>
                <w:lang w:val="ru-RU"/>
              </w:rPr>
            </w:pPr>
            <w:r w:rsidRPr="00620B31">
              <w:rPr>
                <w:color w:val="000000"/>
                <w:sz w:val="22"/>
                <w:szCs w:val="22"/>
              </w:rPr>
              <w:t>1,</w:t>
            </w:r>
            <w:r w:rsidR="00A05059" w:rsidRPr="00620B31">
              <w:rPr>
                <w:color w:val="000000"/>
                <w:sz w:val="22"/>
                <w:szCs w:val="22"/>
              </w:rPr>
              <w:t>6</w:t>
            </w:r>
          </w:p>
        </w:tc>
        <w:tc>
          <w:tcPr>
            <w:tcW w:w="1261" w:type="dxa"/>
            <w:tcBorders>
              <w:top w:val="nil"/>
              <w:left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Tr="005E5638">
        <w:trPr>
          <w:trHeight w:val="87"/>
        </w:trPr>
        <w:tc>
          <w:tcPr>
            <w:tcW w:w="4162" w:type="dxa"/>
            <w:tcBorders>
              <w:top w:val="nil"/>
              <w:left w:val="nil"/>
              <w:right w:val="nil"/>
            </w:tcBorders>
            <w:vAlign w:val="bottom"/>
          </w:tcPr>
          <w:p w:rsidR="00222ABD" w:rsidRPr="00620B31" w:rsidRDefault="00222ABD" w:rsidP="00222ABD">
            <w:pPr>
              <w:ind w:left="57"/>
              <w:rPr>
                <w:sz w:val="22"/>
                <w:szCs w:val="22"/>
              </w:rPr>
            </w:pPr>
            <w:r w:rsidRPr="00620B31">
              <w:rPr>
                <w:sz w:val="22"/>
                <w:szCs w:val="22"/>
              </w:rPr>
              <w:t xml:space="preserve">Охорона </w:t>
            </w:r>
            <w:r w:rsidR="004F63B8" w:rsidRPr="004F63B8">
              <w:rPr>
                <w:sz w:val="22"/>
                <w:szCs w:val="22"/>
              </w:rPr>
              <w:t>здоров'я</w:t>
            </w:r>
            <w:r w:rsidRPr="00620B31">
              <w:rPr>
                <w:sz w:val="22"/>
                <w:szCs w:val="22"/>
              </w:rPr>
              <w:t xml:space="preserve"> та надання соціальної допомоги</w:t>
            </w:r>
          </w:p>
        </w:tc>
        <w:tc>
          <w:tcPr>
            <w:tcW w:w="1415" w:type="dxa"/>
            <w:tcBorders>
              <w:top w:val="nil"/>
              <w:left w:val="nil"/>
              <w:right w:val="nil"/>
            </w:tcBorders>
            <w:vAlign w:val="bottom"/>
          </w:tcPr>
          <w:p w:rsidR="00222ABD" w:rsidRPr="00620B31" w:rsidRDefault="00222ABD" w:rsidP="00222ABD">
            <w:pPr>
              <w:jc w:val="center"/>
              <w:rPr>
                <w:color w:val="000000"/>
                <w:sz w:val="22"/>
                <w:szCs w:val="22"/>
                <w:lang w:eastAsia="uk-UA"/>
              </w:rPr>
            </w:pPr>
            <w:r w:rsidRPr="00620B31">
              <w:rPr>
                <w:color w:val="000000"/>
                <w:sz w:val="22"/>
                <w:szCs w:val="22"/>
              </w:rPr>
              <w:t>Q</w:t>
            </w:r>
          </w:p>
        </w:tc>
        <w:tc>
          <w:tcPr>
            <w:tcW w:w="1700" w:type="dxa"/>
            <w:tcBorders>
              <w:top w:val="nil"/>
              <w:left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53,3</w:t>
            </w:r>
          </w:p>
        </w:tc>
        <w:tc>
          <w:tcPr>
            <w:tcW w:w="1261" w:type="dxa"/>
            <w:tcBorders>
              <w:top w:val="nil"/>
              <w:left w:val="nil"/>
              <w:right w:val="nil"/>
            </w:tcBorders>
            <w:vAlign w:val="bottom"/>
          </w:tcPr>
          <w:p w:rsidR="00222ABD" w:rsidRPr="00620B31" w:rsidRDefault="00222ABD" w:rsidP="00222ABD">
            <w:pPr>
              <w:jc w:val="right"/>
              <w:rPr>
                <w:sz w:val="22"/>
                <w:szCs w:val="22"/>
                <w:lang w:val="ru-RU"/>
              </w:rPr>
            </w:pPr>
            <w:r w:rsidRPr="00620B31">
              <w:rPr>
                <w:color w:val="000000"/>
                <w:sz w:val="22"/>
                <w:szCs w:val="22"/>
              </w:rPr>
              <w:t>1,1</w:t>
            </w:r>
          </w:p>
        </w:tc>
        <w:tc>
          <w:tcPr>
            <w:tcW w:w="1261" w:type="dxa"/>
            <w:tcBorders>
              <w:top w:val="nil"/>
              <w:left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16369D" w:rsidTr="005E5638">
        <w:trPr>
          <w:trHeight w:val="87"/>
        </w:trPr>
        <w:tc>
          <w:tcPr>
            <w:tcW w:w="4162" w:type="dxa"/>
            <w:tcBorders>
              <w:top w:val="nil"/>
              <w:left w:val="nil"/>
              <w:right w:val="nil"/>
            </w:tcBorders>
            <w:vAlign w:val="bottom"/>
          </w:tcPr>
          <w:p w:rsidR="00222ABD" w:rsidRPr="00620B31" w:rsidRDefault="00222ABD" w:rsidP="00222ABD">
            <w:pPr>
              <w:ind w:left="283"/>
              <w:rPr>
                <w:sz w:val="22"/>
                <w:szCs w:val="22"/>
              </w:rPr>
            </w:pPr>
            <w:r w:rsidRPr="00620B31">
              <w:rPr>
                <w:sz w:val="22"/>
                <w:szCs w:val="22"/>
              </w:rPr>
              <w:t xml:space="preserve">охорона </w:t>
            </w:r>
            <w:r w:rsidR="004F63B8" w:rsidRPr="004F63B8">
              <w:rPr>
                <w:sz w:val="22"/>
                <w:szCs w:val="22"/>
              </w:rPr>
              <w:t>здоров'я</w:t>
            </w:r>
          </w:p>
        </w:tc>
        <w:tc>
          <w:tcPr>
            <w:tcW w:w="1415" w:type="dxa"/>
            <w:tcBorders>
              <w:top w:val="nil"/>
              <w:left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86</w:t>
            </w:r>
          </w:p>
        </w:tc>
        <w:tc>
          <w:tcPr>
            <w:tcW w:w="1700" w:type="dxa"/>
            <w:tcBorders>
              <w:top w:val="nil"/>
              <w:left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52,8</w:t>
            </w:r>
          </w:p>
        </w:tc>
        <w:tc>
          <w:tcPr>
            <w:tcW w:w="1261" w:type="dxa"/>
            <w:tcBorders>
              <w:top w:val="nil"/>
              <w:left w:val="nil"/>
              <w:right w:val="nil"/>
            </w:tcBorders>
            <w:vAlign w:val="bottom"/>
          </w:tcPr>
          <w:p w:rsidR="00222ABD" w:rsidRPr="00620B31" w:rsidRDefault="00222ABD" w:rsidP="00222ABD">
            <w:pPr>
              <w:jc w:val="right"/>
              <w:rPr>
                <w:sz w:val="22"/>
                <w:szCs w:val="22"/>
                <w:lang w:val="ru-RU"/>
              </w:rPr>
            </w:pPr>
            <w:r w:rsidRPr="00620B31">
              <w:rPr>
                <w:color w:val="000000"/>
                <w:sz w:val="22"/>
                <w:szCs w:val="22"/>
              </w:rPr>
              <w:t>1,1</w:t>
            </w:r>
          </w:p>
        </w:tc>
        <w:tc>
          <w:tcPr>
            <w:tcW w:w="1261" w:type="dxa"/>
            <w:tcBorders>
              <w:top w:val="nil"/>
              <w:left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E02914" w:rsidTr="005E5638">
        <w:trPr>
          <w:trHeight w:val="255"/>
        </w:trPr>
        <w:tc>
          <w:tcPr>
            <w:tcW w:w="4162" w:type="dxa"/>
            <w:tcBorders>
              <w:top w:val="nil"/>
              <w:left w:val="nil"/>
              <w:right w:val="nil"/>
            </w:tcBorders>
            <w:vAlign w:val="bottom"/>
          </w:tcPr>
          <w:p w:rsidR="00222ABD" w:rsidRPr="00620B31" w:rsidRDefault="00222ABD" w:rsidP="00222ABD">
            <w:pPr>
              <w:ind w:left="283"/>
              <w:rPr>
                <w:sz w:val="22"/>
                <w:szCs w:val="22"/>
              </w:rPr>
            </w:pPr>
            <w:r w:rsidRPr="00620B31">
              <w:rPr>
                <w:sz w:val="22"/>
                <w:szCs w:val="22"/>
              </w:rPr>
              <w:t>надання послуг догляду із забезпеченням проживання</w:t>
            </w:r>
          </w:p>
        </w:tc>
        <w:tc>
          <w:tcPr>
            <w:tcW w:w="1415" w:type="dxa"/>
            <w:tcBorders>
              <w:top w:val="nil"/>
              <w:left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87</w:t>
            </w:r>
          </w:p>
        </w:tc>
        <w:tc>
          <w:tcPr>
            <w:tcW w:w="1700" w:type="dxa"/>
            <w:tcBorders>
              <w:top w:val="nil"/>
              <w:left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к</w:t>
            </w:r>
          </w:p>
        </w:tc>
        <w:tc>
          <w:tcPr>
            <w:tcW w:w="1261" w:type="dxa"/>
            <w:tcBorders>
              <w:top w:val="nil"/>
              <w:left w:val="nil"/>
              <w:right w:val="nil"/>
            </w:tcBorders>
            <w:vAlign w:val="bottom"/>
          </w:tcPr>
          <w:p w:rsidR="00222ABD" w:rsidRPr="00620B31" w:rsidRDefault="00222ABD" w:rsidP="00222ABD">
            <w:pPr>
              <w:jc w:val="right"/>
              <w:rPr>
                <w:sz w:val="22"/>
                <w:szCs w:val="22"/>
              </w:rPr>
            </w:pPr>
            <w:r w:rsidRPr="00620B31">
              <w:rPr>
                <w:color w:val="000000"/>
                <w:sz w:val="22"/>
                <w:szCs w:val="22"/>
              </w:rPr>
              <w:t>к</w:t>
            </w:r>
          </w:p>
        </w:tc>
        <w:tc>
          <w:tcPr>
            <w:tcW w:w="1261" w:type="dxa"/>
            <w:tcBorders>
              <w:top w:val="nil"/>
              <w:left w:val="nil"/>
              <w:right w:val="nil"/>
            </w:tcBorders>
            <w:vAlign w:val="bottom"/>
          </w:tcPr>
          <w:p w:rsidR="00222ABD" w:rsidRPr="00620B31" w:rsidRDefault="00222ABD" w:rsidP="00222ABD">
            <w:pPr>
              <w:jc w:val="center"/>
              <w:rPr>
                <w:sz w:val="22"/>
                <w:szCs w:val="22"/>
              </w:rPr>
            </w:pPr>
            <w:r w:rsidRPr="00620B31">
              <w:rPr>
                <w:color w:val="000000"/>
                <w:sz w:val="22"/>
                <w:szCs w:val="22"/>
              </w:rPr>
              <w:t>‒</w:t>
            </w:r>
          </w:p>
        </w:tc>
      </w:tr>
      <w:tr w:rsidR="00222ABD" w:rsidRPr="00E02914" w:rsidTr="005E5638">
        <w:trPr>
          <w:trHeight w:val="97"/>
        </w:trPr>
        <w:tc>
          <w:tcPr>
            <w:tcW w:w="4162" w:type="dxa"/>
            <w:tcBorders>
              <w:top w:val="nil"/>
              <w:left w:val="nil"/>
              <w:right w:val="nil"/>
            </w:tcBorders>
            <w:vAlign w:val="bottom"/>
          </w:tcPr>
          <w:p w:rsidR="00222ABD" w:rsidRPr="00620B31" w:rsidRDefault="00222ABD" w:rsidP="00222ABD">
            <w:pPr>
              <w:ind w:left="283"/>
              <w:rPr>
                <w:sz w:val="22"/>
                <w:szCs w:val="22"/>
              </w:rPr>
            </w:pPr>
            <w:r w:rsidRPr="00620B31">
              <w:rPr>
                <w:sz w:val="22"/>
                <w:szCs w:val="22"/>
              </w:rPr>
              <w:t>надання соціальної допомоги без забезпечення проживання</w:t>
            </w:r>
          </w:p>
        </w:tc>
        <w:tc>
          <w:tcPr>
            <w:tcW w:w="1415" w:type="dxa"/>
            <w:tcBorders>
              <w:top w:val="nil"/>
              <w:left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88</w:t>
            </w:r>
          </w:p>
        </w:tc>
        <w:tc>
          <w:tcPr>
            <w:tcW w:w="1700" w:type="dxa"/>
            <w:tcBorders>
              <w:top w:val="nil"/>
              <w:left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к</w:t>
            </w:r>
          </w:p>
        </w:tc>
        <w:tc>
          <w:tcPr>
            <w:tcW w:w="1261" w:type="dxa"/>
            <w:tcBorders>
              <w:top w:val="nil"/>
              <w:left w:val="nil"/>
              <w:right w:val="nil"/>
            </w:tcBorders>
            <w:vAlign w:val="bottom"/>
          </w:tcPr>
          <w:p w:rsidR="00222ABD" w:rsidRPr="00620B31" w:rsidRDefault="00222ABD" w:rsidP="00222ABD">
            <w:pPr>
              <w:jc w:val="right"/>
              <w:rPr>
                <w:sz w:val="22"/>
                <w:szCs w:val="22"/>
              </w:rPr>
            </w:pPr>
            <w:r w:rsidRPr="00620B31">
              <w:rPr>
                <w:color w:val="000000"/>
                <w:sz w:val="22"/>
                <w:szCs w:val="22"/>
              </w:rPr>
              <w:t>к</w:t>
            </w:r>
          </w:p>
        </w:tc>
        <w:tc>
          <w:tcPr>
            <w:tcW w:w="1261" w:type="dxa"/>
            <w:tcBorders>
              <w:top w:val="nil"/>
              <w:left w:val="nil"/>
              <w:right w:val="nil"/>
            </w:tcBorders>
            <w:vAlign w:val="bottom"/>
          </w:tcPr>
          <w:p w:rsidR="00222ABD" w:rsidRPr="00620B31" w:rsidRDefault="00222ABD" w:rsidP="00222ABD">
            <w:pPr>
              <w:jc w:val="center"/>
              <w:rPr>
                <w:sz w:val="22"/>
                <w:szCs w:val="22"/>
              </w:rPr>
            </w:pPr>
            <w:r w:rsidRPr="00620B31">
              <w:rPr>
                <w:color w:val="000000"/>
                <w:sz w:val="22"/>
                <w:szCs w:val="22"/>
              </w:rPr>
              <w:t>‒</w:t>
            </w:r>
          </w:p>
        </w:tc>
      </w:tr>
      <w:tr w:rsidR="00222ABD" w:rsidTr="005E5638">
        <w:trPr>
          <w:trHeight w:val="87"/>
        </w:trPr>
        <w:tc>
          <w:tcPr>
            <w:tcW w:w="4162" w:type="dxa"/>
            <w:tcBorders>
              <w:top w:val="nil"/>
              <w:left w:val="nil"/>
              <w:right w:val="nil"/>
            </w:tcBorders>
            <w:vAlign w:val="bottom"/>
          </w:tcPr>
          <w:p w:rsidR="00222ABD" w:rsidRPr="00620B31" w:rsidRDefault="00222ABD" w:rsidP="00222ABD">
            <w:pPr>
              <w:ind w:left="57"/>
              <w:rPr>
                <w:sz w:val="22"/>
                <w:szCs w:val="22"/>
              </w:rPr>
            </w:pPr>
            <w:r w:rsidRPr="00620B31">
              <w:rPr>
                <w:sz w:val="22"/>
                <w:szCs w:val="22"/>
              </w:rPr>
              <w:t>Мистецтво, спорт, розваги та відпочинок</w:t>
            </w:r>
          </w:p>
        </w:tc>
        <w:tc>
          <w:tcPr>
            <w:tcW w:w="1415" w:type="dxa"/>
            <w:tcBorders>
              <w:top w:val="nil"/>
              <w:left w:val="nil"/>
              <w:right w:val="nil"/>
            </w:tcBorders>
            <w:vAlign w:val="bottom"/>
          </w:tcPr>
          <w:p w:rsidR="00222ABD" w:rsidRPr="00620B31" w:rsidRDefault="00222ABD" w:rsidP="00222ABD">
            <w:pPr>
              <w:jc w:val="center"/>
              <w:rPr>
                <w:color w:val="000000"/>
                <w:sz w:val="22"/>
                <w:szCs w:val="22"/>
                <w:lang w:eastAsia="uk-UA"/>
              </w:rPr>
            </w:pPr>
            <w:r w:rsidRPr="00620B31">
              <w:rPr>
                <w:color w:val="000000"/>
                <w:sz w:val="22"/>
                <w:szCs w:val="22"/>
              </w:rPr>
              <w:t>R</w:t>
            </w:r>
          </w:p>
        </w:tc>
        <w:tc>
          <w:tcPr>
            <w:tcW w:w="1700" w:type="dxa"/>
            <w:tcBorders>
              <w:top w:val="nil"/>
              <w:left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10,2</w:t>
            </w:r>
          </w:p>
        </w:tc>
        <w:tc>
          <w:tcPr>
            <w:tcW w:w="1261" w:type="dxa"/>
            <w:tcBorders>
              <w:top w:val="nil"/>
              <w:left w:val="nil"/>
              <w:right w:val="nil"/>
            </w:tcBorders>
            <w:vAlign w:val="bottom"/>
          </w:tcPr>
          <w:p w:rsidR="00222ABD" w:rsidRPr="00620B31" w:rsidRDefault="00222ABD" w:rsidP="00A10537">
            <w:pPr>
              <w:jc w:val="right"/>
              <w:rPr>
                <w:sz w:val="22"/>
                <w:szCs w:val="22"/>
                <w:lang w:val="ru-RU"/>
              </w:rPr>
            </w:pPr>
            <w:r w:rsidRPr="00620B31">
              <w:rPr>
                <w:color w:val="000000"/>
                <w:sz w:val="22"/>
                <w:szCs w:val="22"/>
              </w:rPr>
              <w:t>1,</w:t>
            </w:r>
            <w:r w:rsidR="00A10537" w:rsidRPr="00620B31">
              <w:rPr>
                <w:color w:val="000000"/>
                <w:sz w:val="22"/>
                <w:szCs w:val="22"/>
              </w:rPr>
              <w:t>5</w:t>
            </w:r>
          </w:p>
        </w:tc>
        <w:tc>
          <w:tcPr>
            <w:tcW w:w="1261" w:type="dxa"/>
            <w:tcBorders>
              <w:top w:val="nil"/>
              <w:left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RPr="00E02914" w:rsidTr="005E5638">
        <w:trPr>
          <w:trHeight w:val="87"/>
        </w:trPr>
        <w:tc>
          <w:tcPr>
            <w:tcW w:w="4162" w:type="dxa"/>
            <w:tcBorders>
              <w:top w:val="nil"/>
              <w:left w:val="nil"/>
              <w:right w:val="nil"/>
            </w:tcBorders>
          </w:tcPr>
          <w:p w:rsidR="00222ABD" w:rsidRPr="00620B31" w:rsidRDefault="00222ABD" w:rsidP="00222ABD">
            <w:pPr>
              <w:ind w:left="283"/>
              <w:rPr>
                <w:sz w:val="22"/>
                <w:szCs w:val="22"/>
              </w:rPr>
            </w:pPr>
            <w:r w:rsidRPr="00620B31">
              <w:rPr>
                <w:sz w:val="22"/>
                <w:szCs w:val="22"/>
              </w:rPr>
              <w:t>діяльність у сфері творчості, мистецтва та розваг</w:t>
            </w:r>
          </w:p>
        </w:tc>
        <w:tc>
          <w:tcPr>
            <w:tcW w:w="1415" w:type="dxa"/>
            <w:tcBorders>
              <w:top w:val="nil"/>
              <w:left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90</w:t>
            </w:r>
          </w:p>
        </w:tc>
        <w:tc>
          <w:tcPr>
            <w:tcW w:w="1700" w:type="dxa"/>
            <w:tcBorders>
              <w:top w:val="nil"/>
              <w:left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1,7</w:t>
            </w:r>
          </w:p>
        </w:tc>
        <w:tc>
          <w:tcPr>
            <w:tcW w:w="1261" w:type="dxa"/>
            <w:tcBorders>
              <w:top w:val="nil"/>
              <w:left w:val="nil"/>
              <w:right w:val="nil"/>
            </w:tcBorders>
            <w:vAlign w:val="bottom"/>
          </w:tcPr>
          <w:p w:rsidR="00222ABD" w:rsidRPr="00620B31" w:rsidRDefault="00222ABD" w:rsidP="00222ABD">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right w:val="nil"/>
            </w:tcBorders>
            <w:vAlign w:val="bottom"/>
          </w:tcPr>
          <w:p w:rsidR="00222ABD" w:rsidRPr="00620B31" w:rsidRDefault="00222ABD" w:rsidP="00222ABD">
            <w:pPr>
              <w:jc w:val="center"/>
              <w:rPr>
                <w:sz w:val="22"/>
                <w:szCs w:val="22"/>
              </w:rPr>
            </w:pPr>
            <w:r w:rsidRPr="00620B31">
              <w:rPr>
                <w:color w:val="000000"/>
                <w:sz w:val="22"/>
                <w:szCs w:val="22"/>
              </w:rPr>
              <w:t>‒</w:t>
            </w:r>
          </w:p>
        </w:tc>
      </w:tr>
      <w:tr w:rsidR="00222ABD" w:rsidRPr="00E02914" w:rsidTr="005E5638">
        <w:trPr>
          <w:trHeight w:val="255"/>
        </w:trPr>
        <w:tc>
          <w:tcPr>
            <w:tcW w:w="4162" w:type="dxa"/>
            <w:tcBorders>
              <w:top w:val="nil"/>
              <w:left w:val="nil"/>
              <w:right w:val="nil"/>
            </w:tcBorders>
          </w:tcPr>
          <w:p w:rsidR="00222ABD" w:rsidRPr="00620B31" w:rsidRDefault="00222ABD" w:rsidP="00222ABD">
            <w:pPr>
              <w:ind w:left="283"/>
              <w:rPr>
                <w:sz w:val="22"/>
                <w:szCs w:val="22"/>
              </w:rPr>
            </w:pPr>
            <w:r w:rsidRPr="00620B31">
              <w:rPr>
                <w:sz w:val="22"/>
                <w:szCs w:val="22"/>
              </w:rPr>
              <w:t>функціювання бібліотек, архівів, музеїв та інших закладів культури</w:t>
            </w:r>
          </w:p>
        </w:tc>
        <w:tc>
          <w:tcPr>
            <w:tcW w:w="1415" w:type="dxa"/>
            <w:tcBorders>
              <w:top w:val="nil"/>
              <w:left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91</w:t>
            </w:r>
          </w:p>
        </w:tc>
        <w:tc>
          <w:tcPr>
            <w:tcW w:w="1700" w:type="dxa"/>
            <w:tcBorders>
              <w:top w:val="nil"/>
              <w:left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0,8</w:t>
            </w:r>
          </w:p>
        </w:tc>
        <w:tc>
          <w:tcPr>
            <w:tcW w:w="1261" w:type="dxa"/>
            <w:tcBorders>
              <w:top w:val="nil"/>
              <w:left w:val="nil"/>
              <w:right w:val="nil"/>
            </w:tcBorders>
            <w:vAlign w:val="bottom"/>
          </w:tcPr>
          <w:p w:rsidR="00222ABD" w:rsidRPr="00620B31" w:rsidRDefault="00222ABD" w:rsidP="00222ABD">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right w:val="nil"/>
            </w:tcBorders>
            <w:vAlign w:val="bottom"/>
          </w:tcPr>
          <w:p w:rsidR="00222ABD" w:rsidRPr="00620B31" w:rsidRDefault="00222ABD" w:rsidP="00222ABD">
            <w:pPr>
              <w:jc w:val="center"/>
              <w:rPr>
                <w:sz w:val="22"/>
                <w:szCs w:val="22"/>
              </w:rPr>
            </w:pPr>
            <w:r w:rsidRPr="00620B31">
              <w:rPr>
                <w:color w:val="000000"/>
                <w:sz w:val="22"/>
                <w:szCs w:val="22"/>
              </w:rPr>
              <w:t>‒</w:t>
            </w:r>
          </w:p>
        </w:tc>
      </w:tr>
      <w:tr w:rsidR="00222ABD" w:rsidRPr="00E02914" w:rsidTr="005E5638">
        <w:trPr>
          <w:trHeight w:val="87"/>
        </w:trPr>
        <w:tc>
          <w:tcPr>
            <w:tcW w:w="4162" w:type="dxa"/>
            <w:tcBorders>
              <w:top w:val="nil"/>
              <w:left w:val="nil"/>
              <w:right w:val="nil"/>
            </w:tcBorders>
          </w:tcPr>
          <w:p w:rsidR="00222ABD" w:rsidRPr="00620B31" w:rsidRDefault="00222ABD" w:rsidP="00222ABD">
            <w:pPr>
              <w:ind w:left="283"/>
              <w:rPr>
                <w:sz w:val="22"/>
                <w:szCs w:val="22"/>
              </w:rPr>
            </w:pPr>
            <w:r w:rsidRPr="00620B31">
              <w:rPr>
                <w:sz w:val="22"/>
                <w:szCs w:val="22"/>
              </w:rPr>
              <w:t>організування  азартних ігор</w:t>
            </w:r>
          </w:p>
        </w:tc>
        <w:tc>
          <w:tcPr>
            <w:tcW w:w="1415" w:type="dxa"/>
            <w:tcBorders>
              <w:top w:val="nil"/>
              <w:left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92</w:t>
            </w:r>
          </w:p>
        </w:tc>
        <w:tc>
          <w:tcPr>
            <w:tcW w:w="1700" w:type="dxa"/>
            <w:tcBorders>
              <w:top w:val="nil"/>
              <w:left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0,1</w:t>
            </w:r>
          </w:p>
        </w:tc>
        <w:tc>
          <w:tcPr>
            <w:tcW w:w="1261" w:type="dxa"/>
            <w:tcBorders>
              <w:top w:val="nil"/>
              <w:left w:val="nil"/>
              <w:right w:val="nil"/>
            </w:tcBorders>
            <w:vAlign w:val="bottom"/>
          </w:tcPr>
          <w:p w:rsidR="00222ABD" w:rsidRPr="00620B31" w:rsidRDefault="00222ABD" w:rsidP="00222ABD">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right w:val="nil"/>
            </w:tcBorders>
            <w:vAlign w:val="bottom"/>
          </w:tcPr>
          <w:p w:rsidR="00222ABD" w:rsidRPr="00620B31" w:rsidRDefault="00222ABD" w:rsidP="00222ABD">
            <w:pPr>
              <w:jc w:val="center"/>
              <w:rPr>
                <w:sz w:val="22"/>
                <w:szCs w:val="22"/>
              </w:rPr>
            </w:pPr>
            <w:r w:rsidRPr="00620B31">
              <w:rPr>
                <w:color w:val="000000"/>
                <w:sz w:val="22"/>
                <w:szCs w:val="22"/>
              </w:rPr>
              <w:t>‒</w:t>
            </w:r>
          </w:p>
        </w:tc>
      </w:tr>
      <w:tr w:rsidR="00222ABD" w:rsidTr="005E5638">
        <w:trPr>
          <w:trHeight w:val="87"/>
        </w:trPr>
        <w:tc>
          <w:tcPr>
            <w:tcW w:w="4162" w:type="dxa"/>
            <w:tcBorders>
              <w:top w:val="nil"/>
              <w:left w:val="nil"/>
              <w:right w:val="nil"/>
            </w:tcBorders>
          </w:tcPr>
          <w:p w:rsidR="00222ABD" w:rsidRPr="00620B31" w:rsidRDefault="00222ABD" w:rsidP="00222ABD">
            <w:pPr>
              <w:ind w:left="283"/>
              <w:rPr>
                <w:sz w:val="22"/>
                <w:szCs w:val="22"/>
              </w:rPr>
            </w:pPr>
            <w:r w:rsidRPr="00620B31">
              <w:rPr>
                <w:sz w:val="22"/>
                <w:szCs w:val="22"/>
              </w:rPr>
              <w:t>діяльність у сфері спорту, організування відпочинку та розваг</w:t>
            </w:r>
          </w:p>
        </w:tc>
        <w:tc>
          <w:tcPr>
            <w:tcW w:w="1415" w:type="dxa"/>
            <w:tcBorders>
              <w:top w:val="nil"/>
              <w:left w:val="nil"/>
              <w:right w:val="nil"/>
            </w:tcBorders>
            <w:vAlign w:val="bottom"/>
          </w:tcPr>
          <w:p w:rsidR="00222ABD" w:rsidRPr="00620B31" w:rsidRDefault="00222ABD" w:rsidP="00222ABD">
            <w:pPr>
              <w:jc w:val="center"/>
              <w:rPr>
                <w:color w:val="000000"/>
                <w:sz w:val="22"/>
                <w:szCs w:val="22"/>
                <w:lang w:eastAsia="uk-UA"/>
              </w:rPr>
            </w:pPr>
            <w:r w:rsidRPr="00620B31">
              <w:rPr>
                <w:color w:val="000000"/>
                <w:sz w:val="22"/>
                <w:szCs w:val="22"/>
              </w:rPr>
              <w:t>93</w:t>
            </w:r>
          </w:p>
        </w:tc>
        <w:tc>
          <w:tcPr>
            <w:tcW w:w="1700" w:type="dxa"/>
            <w:tcBorders>
              <w:top w:val="nil"/>
              <w:left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7,7</w:t>
            </w:r>
          </w:p>
        </w:tc>
        <w:tc>
          <w:tcPr>
            <w:tcW w:w="1261" w:type="dxa"/>
            <w:tcBorders>
              <w:top w:val="nil"/>
              <w:left w:val="nil"/>
              <w:right w:val="nil"/>
            </w:tcBorders>
            <w:vAlign w:val="bottom"/>
          </w:tcPr>
          <w:p w:rsidR="00222ABD" w:rsidRPr="00620B31" w:rsidRDefault="00A05059" w:rsidP="00222ABD">
            <w:pPr>
              <w:jc w:val="right"/>
              <w:rPr>
                <w:sz w:val="22"/>
                <w:szCs w:val="22"/>
                <w:lang w:val="ru-RU"/>
              </w:rPr>
            </w:pPr>
            <w:r w:rsidRPr="00620B31">
              <w:rPr>
                <w:color w:val="000000"/>
                <w:sz w:val="22"/>
                <w:szCs w:val="22"/>
              </w:rPr>
              <w:t>2,0</w:t>
            </w:r>
          </w:p>
        </w:tc>
        <w:tc>
          <w:tcPr>
            <w:tcW w:w="1261" w:type="dxa"/>
            <w:tcBorders>
              <w:top w:val="nil"/>
              <w:left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Tr="005E5638">
        <w:trPr>
          <w:trHeight w:val="87"/>
        </w:trPr>
        <w:tc>
          <w:tcPr>
            <w:tcW w:w="4162" w:type="dxa"/>
            <w:tcBorders>
              <w:top w:val="nil"/>
              <w:left w:val="nil"/>
              <w:right w:val="nil"/>
            </w:tcBorders>
            <w:vAlign w:val="bottom"/>
          </w:tcPr>
          <w:p w:rsidR="00222ABD" w:rsidRPr="00620B31" w:rsidRDefault="00222ABD" w:rsidP="00222ABD">
            <w:pPr>
              <w:ind w:left="57"/>
              <w:rPr>
                <w:sz w:val="22"/>
                <w:szCs w:val="22"/>
              </w:rPr>
            </w:pPr>
            <w:r w:rsidRPr="00620B31">
              <w:rPr>
                <w:sz w:val="22"/>
                <w:szCs w:val="22"/>
              </w:rPr>
              <w:t>Надання інших видів по</w:t>
            </w:r>
          </w:p>
        </w:tc>
        <w:tc>
          <w:tcPr>
            <w:tcW w:w="1415" w:type="dxa"/>
            <w:tcBorders>
              <w:top w:val="nil"/>
              <w:left w:val="nil"/>
              <w:right w:val="nil"/>
            </w:tcBorders>
            <w:vAlign w:val="bottom"/>
          </w:tcPr>
          <w:p w:rsidR="00222ABD" w:rsidRPr="00620B31" w:rsidRDefault="00222ABD" w:rsidP="00222ABD">
            <w:pPr>
              <w:jc w:val="center"/>
              <w:rPr>
                <w:color w:val="000000"/>
                <w:sz w:val="22"/>
                <w:szCs w:val="22"/>
                <w:lang w:eastAsia="uk-UA"/>
              </w:rPr>
            </w:pPr>
            <w:r w:rsidRPr="00620B31">
              <w:rPr>
                <w:color w:val="000000"/>
                <w:sz w:val="22"/>
                <w:szCs w:val="22"/>
              </w:rPr>
              <w:t>S</w:t>
            </w:r>
          </w:p>
        </w:tc>
        <w:tc>
          <w:tcPr>
            <w:tcW w:w="1700" w:type="dxa"/>
            <w:tcBorders>
              <w:top w:val="nil"/>
              <w:left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12,5</w:t>
            </w:r>
          </w:p>
        </w:tc>
        <w:tc>
          <w:tcPr>
            <w:tcW w:w="1261" w:type="dxa"/>
            <w:tcBorders>
              <w:top w:val="nil"/>
              <w:left w:val="nil"/>
              <w:right w:val="nil"/>
            </w:tcBorders>
            <w:vAlign w:val="bottom"/>
          </w:tcPr>
          <w:p w:rsidR="00222ABD" w:rsidRPr="00620B31" w:rsidRDefault="00A9445E" w:rsidP="00222ABD">
            <w:pPr>
              <w:jc w:val="right"/>
              <w:rPr>
                <w:sz w:val="22"/>
                <w:szCs w:val="22"/>
                <w:lang w:val="ru-RU"/>
              </w:rPr>
            </w:pPr>
            <w:r w:rsidRPr="00620B31">
              <w:rPr>
                <w:color w:val="000000"/>
                <w:sz w:val="22"/>
                <w:szCs w:val="22"/>
              </w:rPr>
              <w:t>0,7</w:t>
            </w:r>
          </w:p>
        </w:tc>
        <w:tc>
          <w:tcPr>
            <w:tcW w:w="1261" w:type="dxa"/>
            <w:tcBorders>
              <w:top w:val="nil"/>
              <w:left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Tr="005E5638">
        <w:trPr>
          <w:trHeight w:val="238"/>
        </w:trPr>
        <w:tc>
          <w:tcPr>
            <w:tcW w:w="4162" w:type="dxa"/>
            <w:tcBorders>
              <w:top w:val="nil"/>
              <w:left w:val="nil"/>
              <w:right w:val="nil"/>
            </w:tcBorders>
          </w:tcPr>
          <w:p w:rsidR="00222ABD" w:rsidRPr="00620B31" w:rsidRDefault="00222ABD" w:rsidP="00222ABD">
            <w:pPr>
              <w:ind w:left="283"/>
              <w:rPr>
                <w:sz w:val="22"/>
                <w:szCs w:val="22"/>
              </w:rPr>
            </w:pPr>
            <w:r w:rsidRPr="00620B31">
              <w:rPr>
                <w:sz w:val="22"/>
                <w:szCs w:val="22"/>
              </w:rPr>
              <w:t>ремонт комп'ютерів, побутових виробів і  предметів особистого вжитку</w:t>
            </w:r>
          </w:p>
        </w:tc>
        <w:tc>
          <w:tcPr>
            <w:tcW w:w="1415" w:type="dxa"/>
            <w:tcBorders>
              <w:top w:val="nil"/>
              <w:left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95</w:t>
            </w:r>
          </w:p>
        </w:tc>
        <w:tc>
          <w:tcPr>
            <w:tcW w:w="1700" w:type="dxa"/>
            <w:tcBorders>
              <w:top w:val="nil"/>
              <w:left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4,6</w:t>
            </w:r>
          </w:p>
        </w:tc>
        <w:tc>
          <w:tcPr>
            <w:tcW w:w="1261" w:type="dxa"/>
            <w:tcBorders>
              <w:top w:val="nil"/>
              <w:left w:val="nil"/>
              <w:right w:val="nil"/>
            </w:tcBorders>
            <w:vAlign w:val="bottom"/>
          </w:tcPr>
          <w:p w:rsidR="00222ABD" w:rsidRPr="00620B31" w:rsidRDefault="00A05059" w:rsidP="00222ABD">
            <w:pPr>
              <w:jc w:val="right"/>
              <w:rPr>
                <w:sz w:val="22"/>
                <w:szCs w:val="22"/>
                <w:lang w:val="ru-RU"/>
              </w:rPr>
            </w:pPr>
            <w:r w:rsidRPr="00620B31">
              <w:rPr>
                <w:color w:val="000000"/>
                <w:sz w:val="22"/>
                <w:szCs w:val="22"/>
              </w:rPr>
              <w:t>0,8</w:t>
            </w:r>
          </w:p>
        </w:tc>
        <w:tc>
          <w:tcPr>
            <w:tcW w:w="1261" w:type="dxa"/>
            <w:tcBorders>
              <w:top w:val="nil"/>
              <w:left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r w:rsidR="00222ABD" w:rsidTr="005E5638">
        <w:trPr>
          <w:trHeight w:val="134"/>
        </w:trPr>
        <w:tc>
          <w:tcPr>
            <w:tcW w:w="4162" w:type="dxa"/>
            <w:tcBorders>
              <w:top w:val="nil"/>
              <w:left w:val="nil"/>
              <w:right w:val="nil"/>
            </w:tcBorders>
          </w:tcPr>
          <w:p w:rsidR="00222ABD" w:rsidRPr="00620B31" w:rsidRDefault="00222ABD" w:rsidP="00222ABD">
            <w:pPr>
              <w:ind w:left="283"/>
              <w:rPr>
                <w:sz w:val="22"/>
                <w:szCs w:val="22"/>
              </w:rPr>
            </w:pPr>
            <w:r w:rsidRPr="00620B31">
              <w:rPr>
                <w:sz w:val="22"/>
                <w:szCs w:val="22"/>
              </w:rPr>
              <w:t>надання інших індивідуальних послуг</w:t>
            </w:r>
          </w:p>
        </w:tc>
        <w:tc>
          <w:tcPr>
            <w:tcW w:w="1415" w:type="dxa"/>
            <w:tcBorders>
              <w:top w:val="nil"/>
              <w:left w:val="nil"/>
              <w:right w:val="nil"/>
            </w:tcBorders>
            <w:vAlign w:val="bottom"/>
          </w:tcPr>
          <w:p w:rsidR="00222ABD" w:rsidRPr="00620B31" w:rsidRDefault="00222ABD" w:rsidP="00222ABD">
            <w:pPr>
              <w:jc w:val="center"/>
              <w:rPr>
                <w:color w:val="000000"/>
                <w:sz w:val="22"/>
                <w:szCs w:val="22"/>
              </w:rPr>
            </w:pPr>
            <w:r w:rsidRPr="00620B31">
              <w:rPr>
                <w:color w:val="000000"/>
                <w:sz w:val="22"/>
                <w:szCs w:val="22"/>
              </w:rPr>
              <w:t>96</w:t>
            </w:r>
          </w:p>
        </w:tc>
        <w:tc>
          <w:tcPr>
            <w:tcW w:w="1700" w:type="dxa"/>
            <w:tcBorders>
              <w:top w:val="nil"/>
              <w:left w:val="nil"/>
              <w:right w:val="nil"/>
            </w:tcBorders>
            <w:vAlign w:val="bottom"/>
          </w:tcPr>
          <w:p w:rsidR="00222ABD" w:rsidRPr="00620B31" w:rsidRDefault="00222ABD" w:rsidP="00222ABD">
            <w:pPr>
              <w:jc w:val="right"/>
              <w:rPr>
                <w:color w:val="000000"/>
                <w:sz w:val="22"/>
                <w:szCs w:val="22"/>
              </w:rPr>
            </w:pPr>
            <w:r w:rsidRPr="00620B31">
              <w:rPr>
                <w:color w:val="000000"/>
                <w:sz w:val="22"/>
                <w:szCs w:val="22"/>
              </w:rPr>
              <w:t>7,9</w:t>
            </w:r>
          </w:p>
        </w:tc>
        <w:tc>
          <w:tcPr>
            <w:tcW w:w="1261" w:type="dxa"/>
            <w:tcBorders>
              <w:top w:val="nil"/>
              <w:left w:val="nil"/>
              <w:right w:val="nil"/>
            </w:tcBorders>
            <w:vAlign w:val="bottom"/>
          </w:tcPr>
          <w:p w:rsidR="00222ABD" w:rsidRPr="00620B31" w:rsidRDefault="00A05059" w:rsidP="00222ABD">
            <w:pPr>
              <w:jc w:val="right"/>
              <w:rPr>
                <w:sz w:val="22"/>
                <w:szCs w:val="22"/>
                <w:lang w:val="ru-RU"/>
              </w:rPr>
            </w:pPr>
            <w:r w:rsidRPr="00620B31">
              <w:rPr>
                <w:color w:val="000000"/>
                <w:sz w:val="22"/>
                <w:szCs w:val="22"/>
              </w:rPr>
              <w:t>1,1</w:t>
            </w:r>
          </w:p>
        </w:tc>
        <w:tc>
          <w:tcPr>
            <w:tcW w:w="1261" w:type="dxa"/>
            <w:tcBorders>
              <w:top w:val="nil"/>
              <w:left w:val="nil"/>
              <w:right w:val="nil"/>
            </w:tcBorders>
            <w:vAlign w:val="bottom"/>
          </w:tcPr>
          <w:p w:rsidR="00222ABD" w:rsidRPr="00620B31" w:rsidRDefault="00222ABD" w:rsidP="00222ABD">
            <w:pPr>
              <w:jc w:val="center"/>
              <w:rPr>
                <w:sz w:val="22"/>
                <w:szCs w:val="22"/>
              </w:rPr>
            </w:pPr>
            <w:r w:rsidRPr="00620B31">
              <w:rPr>
                <w:color w:val="000000"/>
                <w:sz w:val="22"/>
                <w:szCs w:val="22"/>
              </w:rPr>
              <w:t>А</w:t>
            </w:r>
          </w:p>
        </w:tc>
      </w:tr>
    </w:tbl>
    <w:p w:rsidR="00EF2D33" w:rsidRDefault="00EF2D33" w:rsidP="005B5DEB">
      <w:pPr>
        <w:pStyle w:val="a8"/>
        <w:spacing w:after="0" w:line="240" w:lineRule="auto"/>
        <w:ind w:firstLine="0"/>
        <w:jc w:val="right"/>
        <w:outlineLvl w:val="0"/>
        <w:rPr>
          <w:szCs w:val="24"/>
        </w:rPr>
      </w:pPr>
    </w:p>
    <w:p w:rsidR="00463369" w:rsidRPr="00BF657C" w:rsidRDefault="00463369" w:rsidP="00776E23">
      <w:pPr>
        <w:pStyle w:val="a8"/>
        <w:spacing w:after="0" w:line="240" w:lineRule="auto"/>
        <w:ind w:right="142" w:firstLine="0"/>
        <w:jc w:val="right"/>
        <w:outlineLvl w:val="0"/>
        <w:rPr>
          <w:szCs w:val="24"/>
        </w:rPr>
      </w:pPr>
      <w:r w:rsidRPr="00B358CE">
        <w:rPr>
          <w:szCs w:val="24"/>
        </w:rPr>
        <w:t>Табли</w:t>
      </w:r>
      <w:r>
        <w:rPr>
          <w:szCs w:val="24"/>
        </w:rPr>
        <w:t>ця 4</w:t>
      </w:r>
    </w:p>
    <w:p w:rsidR="00CD34E0" w:rsidRPr="00BC3CDB" w:rsidRDefault="00CD34E0" w:rsidP="00CD34E0">
      <w:pPr>
        <w:spacing w:before="60"/>
        <w:jc w:val="both"/>
        <w:rPr>
          <w:sz w:val="10"/>
          <w:szCs w:val="10"/>
        </w:rPr>
      </w:pPr>
    </w:p>
    <w:p w:rsidR="00CD34E0" w:rsidRDefault="00CD34E0" w:rsidP="009A7272">
      <w:pPr>
        <w:pStyle w:val="26"/>
        <w:tabs>
          <w:tab w:val="left" w:pos="426"/>
          <w:tab w:val="left" w:pos="993"/>
        </w:tabs>
        <w:jc w:val="center"/>
        <w:rPr>
          <w:b/>
          <w:szCs w:val="24"/>
          <w:vertAlign w:val="superscript"/>
        </w:rPr>
      </w:pPr>
      <w:r w:rsidRPr="004953DC">
        <w:rPr>
          <w:b/>
          <w:szCs w:val="24"/>
        </w:rPr>
        <w:t xml:space="preserve">Надійність оцінок </w:t>
      </w:r>
      <w:r>
        <w:rPr>
          <w:b/>
          <w:szCs w:val="24"/>
        </w:rPr>
        <w:t>показника "витрати на персонал"</w:t>
      </w:r>
      <w:r>
        <w:rPr>
          <w:b/>
          <w:szCs w:val="24"/>
        </w:rPr>
        <w:br/>
      </w:r>
      <w:r w:rsidRPr="004953DC">
        <w:rPr>
          <w:b/>
          <w:szCs w:val="24"/>
        </w:rPr>
        <w:t xml:space="preserve">за видами економічної діяльності </w:t>
      </w:r>
      <w:r w:rsidR="00222ABD">
        <w:rPr>
          <w:b/>
          <w:szCs w:val="24"/>
        </w:rPr>
        <w:t>у 2020</w:t>
      </w:r>
      <w:r w:rsidRPr="004953DC">
        <w:rPr>
          <w:b/>
          <w:szCs w:val="24"/>
        </w:rPr>
        <w:t xml:space="preserve"> році</w:t>
      </w:r>
      <w:r w:rsidRPr="004953DC">
        <w:rPr>
          <w:b/>
          <w:szCs w:val="24"/>
          <w:vertAlign w:val="superscript"/>
        </w:rPr>
        <w:t>1</w:t>
      </w:r>
    </w:p>
    <w:p w:rsidR="00817DFD" w:rsidRPr="00BC3CDB" w:rsidRDefault="00817DFD" w:rsidP="009A7272">
      <w:pPr>
        <w:pStyle w:val="26"/>
        <w:tabs>
          <w:tab w:val="left" w:pos="426"/>
          <w:tab w:val="left" w:pos="993"/>
        </w:tabs>
        <w:jc w:val="center"/>
        <w:rPr>
          <w:b/>
          <w:sz w:val="14"/>
          <w:szCs w:val="14"/>
          <w:vertAlign w:val="superscript"/>
        </w:rPr>
      </w:pPr>
    </w:p>
    <w:tbl>
      <w:tblPr>
        <w:tblW w:w="9659" w:type="dxa"/>
        <w:tblInd w:w="93" w:type="dxa"/>
        <w:tblLayout w:type="fixed"/>
        <w:tblLook w:val="0000" w:firstRow="0" w:lastRow="0" w:firstColumn="0" w:lastColumn="0" w:noHBand="0" w:noVBand="0"/>
      </w:tblPr>
      <w:tblGrid>
        <w:gridCol w:w="4162"/>
        <w:gridCol w:w="1132"/>
        <w:gridCol w:w="1843"/>
        <w:gridCol w:w="1261"/>
        <w:gridCol w:w="1261"/>
      </w:tblGrid>
      <w:tr w:rsidR="00817DFD" w:rsidRPr="00817DFD" w:rsidTr="00E71FB0">
        <w:trPr>
          <w:trHeight w:val="300"/>
          <w:tblHeader/>
        </w:trPr>
        <w:tc>
          <w:tcPr>
            <w:tcW w:w="4162" w:type="dxa"/>
            <w:tcBorders>
              <w:top w:val="single" w:sz="4" w:space="0" w:color="auto"/>
              <w:bottom w:val="single" w:sz="4" w:space="0" w:color="auto"/>
              <w:right w:val="single" w:sz="4" w:space="0" w:color="auto"/>
            </w:tcBorders>
          </w:tcPr>
          <w:p w:rsidR="00817DFD" w:rsidRPr="00817DFD" w:rsidRDefault="00817DFD" w:rsidP="00817DFD">
            <w:pPr>
              <w:spacing w:line="220" w:lineRule="exact"/>
              <w:jc w:val="center"/>
              <w:rPr>
                <w:sz w:val="22"/>
                <w:szCs w:val="22"/>
              </w:rPr>
            </w:pPr>
            <w:r w:rsidRPr="00817DFD">
              <w:rPr>
                <w:sz w:val="22"/>
                <w:szCs w:val="22"/>
              </w:rPr>
              <w:t>Вид економічної діяльності</w:t>
            </w:r>
          </w:p>
        </w:tc>
        <w:tc>
          <w:tcPr>
            <w:tcW w:w="1132" w:type="dxa"/>
            <w:tcBorders>
              <w:top w:val="single" w:sz="4" w:space="0" w:color="auto"/>
              <w:bottom w:val="single" w:sz="4" w:space="0" w:color="auto"/>
              <w:right w:val="single" w:sz="4" w:space="0" w:color="auto"/>
            </w:tcBorders>
            <w:vAlign w:val="center"/>
          </w:tcPr>
          <w:p w:rsidR="00817DFD" w:rsidRPr="00817DFD" w:rsidRDefault="00817DFD" w:rsidP="00C60A2E">
            <w:pPr>
              <w:spacing w:line="220" w:lineRule="exact"/>
              <w:jc w:val="center"/>
              <w:rPr>
                <w:sz w:val="22"/>
                <w:szCs w:val="22"/>
              </w:rPr>
            </w:pPr>
            <w:r w:rsidRPr="00817DFD">
              <w:rPr>
                <w:sz w:val="22"/>
                <w:szCs w:val="22"/>
              </w:rPr>
              <w:t>Код за КВЕД</w:t>
            </w:r>
          </w:p>
        </w:tc>
        <w:tc>
          <w:tcPr>
            <w:tcW w:w="1843" w:type="dxa"/>
            <w:tcBorders>
              <w:top w:val="single" w:sz="4" w:space="0" w:color="auto"/>
              <w:left w:val="single" w:sz="4" w:space="0" w:color="auto"/>
              <w:bottom w:val="single" w:sz="4" w:space="0" w:color="auto"/>
              <w:right w:val="single" w:sz="4" w:space="0" w:color="auto"/>
            </w:tcBorders>
            <w:vAlign w:val="center"/>
          </w:tcPr>
          <w:p w:rsidR="00817DFD" w:rsidRPr="00817DFD" w:rsidRDefault="00817DFD" w:rsidP="00817DFD">
            <w:pPr>
              <w:spacing w:line="220" w:lineRule="exact"/>
              <w:jc w:val="center"/>
              <w:rPr>
                <w:sz w:val="22"/>
                <w:szCs w:val="22"/>
              </w:rPr>
            </w:pPr>
            <w:r w:rsidRPr="00817DFD">
              <w:rPr>
                <w:sz w:val="22"/>
                <w:szCs w:val="22"/>
              </w:rPr>
              <w:t>Витрати на персонал,</w:t>
            </w:r>
            <w:r w:rsidRPr="00817DFD">
              <w:rPr>
                <w:sz w:val="22"/>
                <w:szCs w:val="22"/>
              </w:rPr>
              <w:br/>
            </w:r>
            <w:proofErr w:type="spellStart"/>
            <w:r w:rsidRPr="00817DFD">
              <w:rPr>
                <w:sz w:val="22"/>
                <w:szCs w:val="22"/>
              </w:rPr>
              <w:t>млрд.грн</w:t>
            </w:r>
            <w:proofErr w:type="spellEnd"/>
          </w:p>
        </w:tc>
        <w:tc>
          <w:tcPr>
            <w:tcW w:w="126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817DFD" w:rsidRPr="00817DFD" w:rsidRDefault="00817DFD" w:rsidP="00817DFD">
            <w:pPr>
              <w:spacing w:line="220" w:lineRule="exact"/>
              <w:jc w:val="center"/>
              <w:rPr>
                <w:sz w:val="22"/>
                <w:szCs w:val="22"/>
              </w:rPr>
            </w:pPr>
            <w:r w:rsidRPr="00817DFD">
              <w:rPr>
                <w:sz w:val="22"/>
                <w:szCs w:val="22"/>
              </w:rPr>
              <w:t xml:space="preserve">Коефіцієнт варіації, </w:t>
            </w:r>
            <w:r w:rsidRPr="00817DFD">
              <w:rPr>
                <w:sz w:val="22"/>
                <w:szCs w:val="22"/>
              </w:rPr>
              <w:br/>
              <w:t>%</w:t>
            </w:r>
          </w:p>
        </w:tc>
        <w:tc>
          <w:tcPr>
            <w:tcW w:w="1261" w:type="dxa"/>
            <w:tcBorders>
              <w:top w:val="single" w:sz="4" w:space="0" w:color="auto"/>
              <w:left w:val="single" w:sz="4" w:space="0" w:color="auto"/>
              <w:bottom w:val="single" w:sz="4" w:space="0" w:color="auto"/>
            </w:tcBorders>
          </w:tcPr>
          <w:p w:rsidR="00817DFD" w:rsidRPr="00817DFD" w:rsidRDefault="00817DFD" w:rsidP="00817DFD">
            <w:pPr>
              <w:spacing w:line="220" w:lineRule="exact"/>
              <w:jc w:val="center"/>
              <w:rPr>
                <w:sz w:val="22"/>
                <w:szCs w:val="22"/>
              </w:rPr>
            </w:pPr>
            <w:r w:rsidRPr="00817DFD">
              <w:rPr>
                <w:sz w:val="22"/>
                <w:szCs w:val="22"/>
              </w:rPr>
              <w:t>Категорія надійності</w:t>
            </w:r>
          </w:p>
        </w:tc>
      </w:tr>
      <w:tr w:rsidR="00817DFD" w:rsidRPr="00236F8F" w:rsidTr="00E71FB0">
        <w:trPr>
          <w:trHeight w:val="255"/>
        </w:trPr>
        <w:tc>
          <w:tcPr>
            <w:tcW w:w="4162" w:type="dxa"/>
            <w:tcBorders>
              <w:top w:val="single" w:sz="4" w:space="0" w:color="auto"/>
              <w:left w:val="nil"/>
              <w:right w:val="nil"/>
            </w:tcBorders>
            <w:vAlign w:val="bottom"/>
          </w:tcPr>
          <w:p w:rsidR="00817DFD" w:rsidRPr="00620B31" w:rsidRDefault="00817DFD" w:rsidP="00817DFD">
            <w:pPr>
              <w:spacing w:before="120"/>
              <w:rPr>
                <w:b/>
                <w:bCs/>
                <w:sz w:val="22"/>
                <w:szCs w:val="22"/>
              </w:rPr>
            </w:pPr>
            <w:r w:rsidRPr="00620B31">
              <w:rPr>
                <w:b/>
                <w:bCs/>
                <w:sz w:val="22"/>
                <w:szCs w:val="22"/>
              </w:rPr>
              <w:t>Усього</w:t>
            </w:r>
          </w:p>
        </w:tc>
        <w:tc>
          <w:tcPr>
            <w:tcW w:w="1132" w:type="dxa"/>
            <w:tcBorders>
              <w:top w:val="single" w:sz="4" w:space="0" w:color="auto"/>
              <w:left w:val="nil"/>
              <w:bottom w:val="nil"/>
              <w:right w:val="nil"/>
            </w:tcBorders>
            <w:vAlign w:val="bottom"/>
          </w:tcPr>
          <w:p w:rsidR="00817DFD" w:rsidRPr="00620B31" w:rsidRDefault="00817DFD" w:rsidP="00817DFD">
            <w:pPr>
              <w:ind w:left="-108" w:right="-108"/>
              <w:jc w:val="center"/>
              <w:rPr>
                <w:color w:val="000000"/>
                <w:sz w:val="22"/>
                <w:szCs w:val="22"/>
                <w:lang w:eastAsia="uk-UA"/>
              </w:rPr>
            </w:pPr>
          </w:p>
        </w:tc>
        <w:tc>
          <w:tcPr>
            <w:tcW w:w="1843" w:type="dxa"/>
            <w:tcBorders>
              <w:top w:val="single" w:sz="4" w:space="0" w:color="auto"/>
              <w:left w:val="nil"/>
              <w:bottom w:val="nil"/>
              <w:right w:val="nil"/>
            </w:tcBorders>
            <w:vAlign w:val="bottom"/>
          </w:tcPr>
          <w:p w:rsidR="00817DFD" w:rsidRPr="00620B31" w:rsidRDefault="00003410" w:rsidP="00817DFD">
            <w:pPr>
              <w:jc w:val="right"/>
              <w:rPr>
                <w:b/>
                <w:color w:val="000000"/>
                <w:sz w:val="22"/>
                <w:szCs w:val="22"/>
                <w:lang w:eastAsia="uk-UA"/>
              </w:rPr>
            </w:pPr>
            <w:r w:rsidRPr="00620B31">
              <w:rPr>
                <w:b/>
                <w:bCs/>
                <w:color w:val="000000"/>
                <w:sz w:val="22"/>
                <w:szCs w:val="22"/>
              </w:rPr>
              <w:t>167,7</w:t>
            </w:r>
          </w:p>
        </w:tc>
        <w:tc>
          <w:tcPr>
            <w:tcW w:w="1261" w:type="dxa"/>
            <w:tcBorders>
              <w:top w:val="single" w:sz="4" w:space="0" w:color="auto"/>
              <w:left w:val="nil"/>
              <w:bottom w:val="nil"/>
              <w:right w:val="nil"/>
            </w:tcBorders>
            <w:vAlign w:val="bottom"/>
          </w:tcPr>
          <w:p w:rsidR="00817DFD" w:rsidRPr="00620B31" w:rsidRDefault="00817DFD" w:rsidP="0099059E">
            <w:pPr>
              <w:jc w:val="right"/>
              <w:rPr>
                <w:b/>
                <w:sz w:val="22"/>
                <w:szCs w:val="22"/>
              </w:rPr>
            </w:pPr>
            <w:r w:rsidRPr="00620B31">
              <w:rPr>
                <w:b/>
                <w:bCs/>
                <w:color w:val="000000"/>
                <w:sz w:val="22"/>
                <w:szCs w:val="22"/>
              </w:rPr>
              <w:t>0,</w:t>
            </w:r>
            <w:r w:rsidR="0099059E" w:rsidRPr="00620B31">
              <w:rPr>
                <w:b/>
                <w:bCs/>
                <w:color w:val="000000"/>
                <w:sz w:val="22"/>
                <w:szCs w:val="22"/>
              </w:rPr>
              <w:t>4</w:t>
            </w:r>
          </w:p>
        </w:tc>
        <w:tc>
          <w:tcPr>
            <w:tcW w:w="1261" w:type="dxa"/>
            <w:tcBorders>
              <w:top w:val="single" w:sz="4" w:space="0" w:color="auto"/>
              <w:left w:val="nil"/>
              <w:bottom w:val="nil"/>
              <w:right w:val="nil"/>
            </w:tcBorders>
            <w:vAlign w:val="bottom"/>
          </w:tcPr>
          <w:p w:rsidR="00817DFD" w:rsidRPr="00620B31" w:rsidRDefault="00817DFD" w:rsidP="00817DFD">
            <w:pPr>
              <w:spacing w:before="60" w:after="100" w:afterAutospacing="1"/>
              <w:ind w:right="76"/>
              <w:jc w:val="center"/>
              <w:rPr>
                <w:b/>
                <w:sz w:val="22"/>
                <w:szCs w:val="22"/>
              </w:rPr>
            </w:pPr>
            <w:r w:rsidRPr="00620B31">
              <w:rPr>
                <w:b/>
                <w:bCs/>
                <w:color w:val="000000"/>
                <w:sz w:val="22"/>
                <w:szCs w:val="22"/>
              </w:rPr>
              <w:t>А</w:t>
            </w:r>
          </w:p>
        </w:tc>
      </w:tr>
      <w:tr w:rsidR="00003410" w:rsidRPr="00F2752A" w:rsidTr="00E71FB0">
        <w:trPr>
          <w:trHeight w:val="255"/>
        </w:trPr>
        <w:tc>
          <w:tcPr>
            <w:tcW w:w="4162" w:type="dxa"/>
            <w:tcBorders>
              <w:top w:val="nil"/>
              <w:left w:val="nil"/>
              <w:bottom w:val="nil"/>
              <w:right w:val="nil"/>
            </w:tcBorders>
            <w:vAlign w:val="bottom"/>
          </w:tcPr>
          <w:p w:rsidR="00003410" w:rsidRPr="00620B31" w:rsidRDefault="00003410" w:rsidP="00003410">
            <w:pPr>
              <w:ind w:left="57"/>
              <w:rPr>
                <w:sz w:val="22"/>
                <w:szCs w:val="22"/>
              </w:rPr>
            </w:pPr>
            <w:r w:rsidRPr="00620B31">
              <w:rPr>
                <w:sz w:val="22"/>
                <w:szCs w:val="22"/>
              </w:rPr>
              <w:t>Сільське</w:t>
            </w:r>
            <w:r w:rsidRPr="00620B31">
              <w:rPr>
                <w:sz w:val="22"/>
                <w:szCs w:val="22"/>
                <w:lang w:val="ru-RU"/>
              </w:rPr>
              <w:t xml:space="preserve"> </w:t>
            </w:r>
            <w:r w:rsidRPr="00620B31">
              <w:rPr>
                <w:sz w:val="22"/>
                <w:szCs w:val="22"/>
              </w:rPr>
              <w:t>господарство, лісове господарство та рибне господарство</w:t>
            </w:r>
          </w:p>
        </w:tc>
        <w:tc>
          <w:tcPr>
            <w:tcW w:w="1132" w:type="dxa"/>
            <w:tcBorders>
              <w:top w:val="nil"/>
              <w:left w:val="nil"/>
              <w:bottom w:val="nil"/>
              <w:right w:val="nil"/>
            </w:tcBorders>
            <w:vAlign w:val="bottom"/>
          </w:tcPr>
          <w:p w:rsidR="00003410" w:rsidRPr="00620B31" w:rsidRDefault="00003410" w:rsidP="00003410">
            <w:pPr>
              <w:ind w:left="-108" w:right="-108"/>
              <w:jc w:val="center"/>
              <w:rPr>
                <w:color w:val="000000"/>
                <w:sz w:val="22"/>
                <w:szCs w:val="22"/>
                <w:lang w:eastAsia="uk-UA"/>
              </w:rPr>
            </w:pPr>
            <w:r w:rsidRPr="00620B31">
              <w:rPr>
                <w:color w:val="000000"/>
                <w:sz w:val="22"/>
                <w:szCs w:val="22"/>
                <w:lang w:eastAsia="uk-UA"/>
              </w:rPr>
              <w:t>А</w:t>
            </w:r>
          </w:p>
        </w:tc>
        <w:tc>
          <w:tcPr>
            <w:tcW w:w="1843" w:type="dxa"/>
            <w:tcBorders>
              <w:top w:val="nil"/>
              <w:left w:val="nil"/>
              <w:bottom w:val="nil"/>
              <w:right w:val="nil"/>
            </w:tcBorders>
            <w:vAlign w:val="bottom"/>
          </w:tcPr>
          <w:p w:rsidR="00003410" w:rsidRPr="00620B31" w:rsidRDefault="00003410" w:rsidP="00003410">
            <w:pPr>
              <w:jc w:val="right"/>
              <w:rPr>
                <w:color w:val="000000"/>
                <w:sz w:val="22"/>
                <w:szCs w:val="22"/>
                <w:lang w:eastAsia="uk-UA"/>
              </w:rPr>
            </w:pPr>
            <w:r w:rsidRPr="00620B31">
              <w:rPr>
                <w:color w:val="000000"/>
                <w:sz w:val="22"/>
                <w:szCs w:val="22"/>
              </w:rPr>
              <w:t>17,9</w:t>
            </w:r>
          </w:p>
        </w:tc>
        <w:tc>
          <w:tcPr>
            <w:tcW w:w="1261" w:type="dxa"/>
            <w:tcBorders>
              <w:top w:val="nil"/>
              <w:left w:val="nil"/>
              <w:bottom w:val="nil"/>
              <w:right w:val="nil"/>
            </w:tcBorders>
            <w:shd w:val="clear" w:color="auto" w:fill="auto"/>
            <w:vAlign w:val="bottom"/>
          </w:tcPr>
          <w:p w:rsidR="00003410" w:rsidRPr="00620B31" w:rsidRDefault="00003410" w:rsidP="00A9445E">
            <w:pPr>
              <w:jc w:val="right"/>
              <w:rPr>
                <w:sz w:val="22"/>
                <w:szCs w:val="22"/>
                <w:lang w:val="ru-RU"/>
              </w:rPr>
            </w:pPr>
            <w:r w:rsidRPr="00620B31">
              <w:rPr>
                <w:color w:val="000000"/>
                <w:sz w:val="22"/>
                <w:szCs w:val="22"/>
              </w:rPr>
              <w:t>0,</w:t>
            </w:r>
            <w:r w:rsidR="00A9445E" w:rsidRPr="00620B31">
              <w:rPr>
                <w:color w:val="000000"/>
                <w:sz w:val="22"/>
                <w:szCs w:val="22"/>
                <w:lang w:val="ru-RU"/>
              </w:rPr>
              <w:t>4</w:t>
            </w:r>
          </w:p>
        </w:tc>
        <w:tc>
          <w:tcPr>
            <w:tcW w:w="1261" w:type="dxa"/>
            <w:tcBorders>
              <w:top w:val="nil"/>
              <w:left w:val="nil"/>
              <w:bottom w:val="nil"/>
              <w:right w:val="nil"/>
            </w:tcBorders>
            <w:vAlign w:val="bottom"/>
          </w:tcPr>
          <w:p w:rsidR="00003410" w:rsidRPr="00620B31" w:rsidRDefault="00003410" w:rsidP="00003410">
            <w:pPr>
              <w:ind w:right="76"/>
              <w:jc w:val="center"/>
              <w:rPr>
                <w:sz w:val="22"/>
                <w:szCs w:val="22"/>
              </w:rPr>
            </w:pPr>
            <w:r w:rsidRPr="00620B31">
              <w:rPr>
                <w:color w:val="000000"/>
                <w:sz w:val="22"/>
                <w:szCs w:val="22"/>
              </w:rPr>
              <w:t>А</w:t>
            </w:r>
          </w:p>
        </w:tc>
      </w:tr>
      <w:tr w:rsidR="00003410" w:rsidRPr="00F2752A" w:rsidTr="00E71FB0">
        <w:trPr>
          <w:trHeight w:val="255"/>
        </w:trPr>
        <w:tc>
          <w:tcPr>
            <w:tcW w:w="4162" w:type="dxa"/>
            <w:tcBorders>
              <w:top w:val="nil"/>
              <w:left w:val="nil"/>
              <w:right w:val="nil"/>
            </w:tcBorders>
            <w:vAlign w:val="bottom"/>
          </w:tcPr>
          <w:p w:rsidR="00003410" w:rsidRPr="00620B31" w:rsidRDefault="00003410" w:rsidP="00003410">
            <w:pPr>
              <w:ind w:left="283"/>
              <w:rPr>
                <w:sz w:val="22"/>
                <w:szCs w:val="22"/>
              </w:rPr>
            </w:pPr>
            <w:r w:rsidRPr="00620B31">
              <w:rPr>
                <w:sz w:val="22"/>
                <w:szCs w:val="22"/>
              </w:rPr>
              <w:t>сільське господарство, мисливство та надання пов'язаних із ними послуг</w:t>
            </w:r>
          </w:p>
        </w:tc>
        <w:tc>
          <w:tcPr>
            <w:tcW w:w="1132" w:type="dxa"/>
            <w:tcBorders>
              <w:top w:val="nil"/>
              <w:left w:val="nil"/>
              <w:right w:val="nil"/>
            </w:tcBorders>
            <w:vAlign w:val="bottom"/>
          </w:tcPr>
          <w:p w:rsidR="00003410" w:rsidRPr="00620B31" w:rsidRDefault="00003410" w:rsidP="00003410">
            <w:pPr>
              <w:ind w:left="-108" w:right="-108"/>
              <w:jc w:val="center"/>
              <w:rPr>
                <w:color w:val="000000"/>
                <w:sz w:val="22"/>
                <w:szCs w:val="22"/>
                <w:lang w:eastAsia="uk-UA"/>
              </w:rPr>
            </w:pPr>
            <w:r w:rsidRPr="00620B31">
              <w:rPr>
                <w:color w:val="000000"/>
                <w:sz w:val="22"/>
                <w:szCs w:val="22"/>
                <w:lang w:eastAsia="uk-UA"/>
              </w:rPr>
              <w:t>01</w:t>
            </w:r>
          </w:p>
        </w:tc>
        <w:tc>
          <w:tcPr>
            <w:tcW w:w="1843" w:type="dxa"/>
            <w:tcBorders>
              <w:top w:val="nil"/>
              <w:left w:val="nil"/>
              <w:right w:val="nil"/>
            </w:tcBorders>
            <w:vAlign w:val="bottom"/>
          </w:tcPr>
          <w:p w:rsidR="00003410" w:rsidRPr="00620B31" w:rsidRDefault="00003410" w:rsidP="00003410">
            <w:pPr>
              <w:jc w:val="right"/>
              <w:rPr>
                <w:color w:val="000000"/>
                <w:sz w:val="22"/>
                <w:szCs w:val="22"/>
              </w:rPr>
            </w:pPr>
            <w:r w:rsidRPr="00620B31">
              <w:rPr>
                <w:color w:val="000000"/>
                <w:sz w:val="22"/>
                <w:szCs w:val="22"/>
              </w:rPr>
              <w:t>17,1</w:t>
            </w:r>
          </w:p>
        </w:tc>
        <w:tc>
          <w:tcPr>
            <w:tcW w:w="1261" w:type="dxa"/>
            <w:tcBorders>
              <w:top w:val="nil"/>
              <w:left w:val="nil"/>
              <w:right w:val="nil"/>
            </w:tcBorders>
            <w:shd w:val="clear" w:color="auto" w:fill="auto"/>
            <w:vAlign w:val="bottom"/>
          </w:tcPr>
          <w:p w:rsidR="00003410" w:rsidRPr="00620B31" w:rsidRDefault="00003410" w:rsidP="00271474">
            <w:pPr>
              <w:jc w:val="right"/>
              <w:rPr>
                <w:sz w:val="22"/>
                <w:szCs w:val="22"/>
                <w:lang w:val="ru-RU"/>
              </w:rPr>
            </w:pPr>
            <w:r w:rsidRPr="00620B31">
              <w:rPr>
                <w:color w:val="000000"/>
                <w:sz w:val="22"/>
                <w:szCs w:val="22"/>
              </w:rPr>
              <w:t>0,</w:t>
            </w:r>
            <w:r w:rsidR="00271474" w:rsidRPr="00620B31">
              <w:rPr>
                <w:color w:val="000000"/>
                <w:sz w:val="22"/>
                <w:szCs w:val="22"/>
              </w:rPr>
              <w:t>4</w:t>
            </w:r>
          </w:p>
        </w:tc>
        <w:tc>
          <w:tcPr>
            <w:tcW w:w="1261" w:type="dxa"/>
            <w:tcBorders>
              <w:top w:val="nil"/>
              <w:left w:val="nil"/>
              <w:right w:val="nil"/>
            </w:tcBorders>
            <w:vAlign w:val="bottom"/>
          </w:tcPr>
          <w:p w:rsidR="00003410" w:rsidRPr="00620B31" w:rsidRDefault="00003410" w:rsidP="00003410">
            <w:pPr>
              <w:jc w:val="center"/>
              <w:rPr>
                <w:sz w:val="22"/>
                <w:szCs w:val="22"/>
              </w:rPr>
            </w:pPr>
            <w:r w:rsidRPr="00620B31">
              <w:rPr>
                <w:color w:val="000000"/>
                <w:sz w:val="22"/>
                <w:szCs w:val="22"/>
              </w:rPr>
              <w:t>А</w:t>
            </w:r>
          </w:p>
        </w:tc>
      </w:tr>
      <w:tr w:rsidR="00003410" w:rsidRPr="00F2752A" w:rsidTr="00E71FB0">
        <w:trPr>
          <w:trHeight w:val="87"/>
        </w:trPr>
        <w:tc>
          <w:tcPr>
            <w:tcW w:w="4162" w:type="dxa"/>
            <w:vAlign w:val="bottom"/>
          </w:tcPr>
          <w:p w:rsidR="00003410" w:rsidRPr="00620B31" w:rsidRDefault="00003410" w:rsidP="00003410">
            <w:pPr>
              <w:ind w:left="283"/>
              <w:rPr>
                <w:sz w:val="22"/>
                <w:szCs w:val="22"/>
              </w:rPr>
            </w:pPr>
            <w:r w:rsidRPr="00620B31">
              <w:rPr>
                <w:sz w:val="22"/>
                <w:szCs w:val="22"/>
              </w:rPr>
              <w:t>лісове господарство та лісозаготівлі</w:t>
            </w:r>
          </w:p>
        </w:tc>
        <w:tc>
          <w:tcPr>
            <w:tcW w:w="1132" w:type="dxa"/>
            <w:vAlign w:val="bottom"/>
          </w:tcPr>
          <w:p w:rsidR="00003410" w:rsidRPr="00620B31" w:rsidRDefault="00003410" w:rsidP="00003410">
            <w:pPr>
              <w:jc w:val="center"/>
              <w:rPr>
                <w:color w:val="000000"/>
                <w:sz w:val="22"/>
                <w:szCs w:val="22"/>
              </w:rPr>
            </w:pPr>
            <w:r w:rsidRPr="00620B31">
              <w:rPr>
                <w:color w:val="000000"/>
                <w:sz w:val="22"/>
                <w:szCs w:val="22"/>
              </w:rPr>
              <w:t>02</w:t>
            </w:r>
          </w:p>
        </w:tc>
        <w:tc>
          <w:tcPr>
            <w:tcW w:w="1843" w:type="dxa"/>
            <w:vAlign w:val="bottom"/>
          </w:tcPr>
          <w:p w:rsidR="00003410" w:rsidRPr="00620B31" w:rsidRDefault="00003410" w:rsidP="00003410">
            <w:pPr>
              <w:jc w:val="right"/>
              <w:rPr>
                <w:color w:val="000000"/>
                <w:sz w:val="22"/>
                <w:szCs w:val="22"/>
              </w:rPr>
            </w:pPr>
            <w:r w:rsidRPr="00620B31">
              <w:rPr>
                <w:color w:val="000000"/>
                <w:sz w:val="22"/>
                <w:szCs w:val="22"/>
              </w:rPr>
              <w:t>0,6</w:t>
            </w:r>
          </w:p>
        </w:tc>
        <w:tc>
          <w:tcPr>
            <w:tcW w:w="1261" w:type="dxa"/>
            <w:shd w:val="clear" w:color="auto" w:fill="auto"/>
            <w:vAlign w:val="bottom"/>
          </w:tcPr>
          <w:p w:rsidR="00003410" w:rsidRPr="00620B31" w:rsidRDefault="00271474" w:rsidP="00003410">
            <w:pPr>
              <w:jc w:val="right"/>
              <w:rPr>
                <w:sz w:val="22"/>
                <w:szCs w:val="22"/>
                <w:lang w:val="ru-RU"/>
              </w:rPr>
            </w:pPr>
            <w:r w:rsidRPr="00620B31">
              <w:rPr>
                <w:color w:val="000000"/>
                <w:sz w:val="22"/>
                <w:szCs w:val="22"/>
              </w:rPr>
              <w:t>…</w:t>
            </w:r>
            <w:r w:rsidRPr="00620B31">
              <w:rPr>
                <w:color w:val="000000"/>
                <w:sz w:val="22"/>
                <w:szCs w:val="22"/>
                <w:vertAlign w:val="superscript"/>
              </w:rPr>
              <w:t>2</w:t>
            </w:r>
          </w:p>
        </w:tc>
        <w:tc>
          <w:tcPr>
            <w:tcW w:w="1261" w:type="dxa"/>
            <w:vAlign w:val="bottom"/>
          </w:tcPr>
          <w:p w:rsidR="00003410" w:rsidRPr="00620B31" w:rsidRDefault="00E71FB0" w:rsidP="00003410">
            <w:pPr>
              <w:jc w:val="center"/>
              <w:rPr>
                <w:sz w:val="22"/>
                <w:szCs w:val="22"/>
              </w:rPr>
            </w:pPr>
            <w:r w:rsidRPr="00620B31">
              <w:rPr>
                <w:color w:val="000000"/>
                <w:sz w:val="22"/>
                <w:szCs w:val="22"/>
              </w:rPr>
              <w:t>‒</w:t>
            </w:r>
          </w:p>
        </w:tc>
      </w:tr>
      <w:tr w:rsidR="00003410" w:rsidRPr="00F2752A" w:rsidTr="00E71FB0">
        <w:trPr>
          <w:trHeight w:val="87"/>
        </w:trPr>
        <w:tc>
          <w:tcPr>
            <w:tcW w:w="4162" w:type="dxa"/>
            <w:vAlign w:val="bottom"/>
          </w:tcPr>
          <w:p w:rsidR="00003410" w:rsidRPr="00620B31" w:rsidRDefault="00003410" w:rsidP="00003410">
            <w:pPr>
              <w:ind w:left="283"/>
              <w:rPr>
                <w:sz w:val="22"/>
                <w:szCs w:val="22"/>
              </w:rPr>
            </w:pPr>
            <w:r w:rsidRPr="00620B31">
              <w:rPr>
                <w:sz w:val="22"/>
                <w:szCs w:val="22"/>
              </w:rPr>
              <w:t>рибне господарство</w:t>
            </w:r>
          </w:p>
        </w:tc>
        <w:tc>
          <w:tcPr>
            <w:tcW w:w="1132" w:type="dxa"/>
            <w:vAlign w:val="bottom"/>
          </w:tcPr>
          <w:p w:rsidR="00003410" w:rsidRPr="00620B31" w:rsidRDefault="00003410" w:rsidP="00003410">
            <w:pPr>
              <w:jc w:val="center"/>
              <w:rPr>
                <w:color w:val="000000"/>
                <w:sz w:val="22"/>
                <w:szCs w:val="22"/>
              </w:rPr>
            </w:pPr>
            <w:r w:rsidRPr="00620B31">
              <w:rPr>
                <w:color w:val="000000"/>
                <w:sz w:val="22"/>
                <w:szCs w:val="22"/>
              </w:rPr>
              <w:t>03</w:t>
            </w:r>
          </w:p>
        </w:tc>
        <w:tc>
          <w:tcPr>
            <w:tcW w:w="1843" w:type="dxa"/>
            <w:vAlign w:val="bottom"/>
          </w:tcPr>
          <w:p w:rsidR="00003410" w:rsidRPr="00620B31" w:rsidRDefault="00003410" w:rsidP="00003410">
            <w:pPr>
              <w:jc w:val="right"/>
              <w:rPr>
                <w:color w:val="000000"/>
                <w:sz w:val="22"/>
                <w:szCs w:val="22"/>
              </w:rPr>
            </w:pPr>
            <w:r w:rsidRPr="00620B31">
              <w:rPr>
                <w:color w:val="000000"/>
                <w:sz w:val="22"/>
                <w:szCs w:val="22"/>
              </w:rPr>
              <w:t>0,2</w:t>
            </w:r>
          </w:p>
        </w:tc>
        <w:tc>
          <w:tcPr>
            <w:tcW w:w="1261" w:type="dxa"/>
            <w:shd w:val="clear" w:color="auto" w:fill="auto"/>
            <w:vAlign w:val="bottom"/>
          </w:tcPr>
          <w:p w:rsidR="00003410" w:rsidRPr="00620B31" w:rsidRDefault="00271474" w:rsidP="00003410">
            <w:pPr>
              <w:jc w:val="right"/>
              <w:rPr>
                <w:sz w:val="22"/>
                <w:szCs w:val="22"/>
                <w:lang w:val="ru-RU"/>
              </w:rPr>
            </w:pPr>
            <w:r w:rsidRPr="00620B31">
              <w:rPr>
                <w:color w:val="000000"/>
                <w:sz w:val="22"/>
                <w:szCs w:val="22"/>
              </w:rPr>
              <w:t>…</w:t>
            </w:r>
            <w:r w:rsidRPr="00620B31">
              <w:rPr>
                <w:color w:val="000000"/>
                <w:sz w:val="22"/>
                <w:szCs w:val="22"/>
                <w:vertAlign w:val="superscript"/>
              </w:rPr>
              <w:t>2</w:t>
            </w:r>
          </w:p>
        </w:tc>
        <w:tc>
          <w:tcPr>
            <w:tcW w:w="1261" w:type="dxa"/>
            <w:vAlign w:val="bottom"/>
          </w:tcPr>
          <w:p w:rsidR="00003410" w:rsidRPr="00620B31" w:rsidRDefault="00E71FB0" w:rsidP="00003410">
            <w:pPr>
              <w:jc w:val="center"/>
              <w:rPr>
                <w:sz w:val="22"/>
                <w:szCs w:val="22"/>
              </w:rPr>
            </w:pPr>
            <w:r w:rsidRPr="00620B31">
              <w:rPr>
                <w:color w:val="000000"/>
                <w:sz w:val="22"/>
                <w:szCs w:val="22"/>
              </w:rPr>
              <w:t>‒</w:t>
            </w:r>
          </w:p>
        </w:tc>
      </w:tr>
      <w:tr w:rsidR="00214657" w:rsidRPr="00F2752A" w:rsidTr="00E71FB0">
        <w:trPr>
          <w:trHeight w:val="87"/>
        </w:trPr>
        <w:tc>
          <w:tcPr>
            <w:tcW w:w="4162" w:type="dxa"/>
            <w:vAlign w:val="bottom"/>
          </w:tcPr>
          <w:p w:rsidR="00214657" w:rsidRPr="00620B31" w:rsidRDefault="00214657" w:rsidP="00214657">
            <w:pPr>
              <w:ind w:left="57"/>
              <w:rPr>
                <w:sz w:val="22"/>
                <w:szCs w:val="22"/>
              </w:rPr>
            </w:pPr>
            <w:r w:rsidRPr="00620B31">
              <w:rPr>
                <w:sz w:val="22"/>
                <w:szCs w:val="22"/>
              </w:rPr>
              <w:t>Промисловість</w:t>
            </w:r>
          </w:p>
        </w:tc>
        <w:tc>
          <w:tcPr>
            <w:tcW w:w="1132" w:type="dxa"/>
            <w:vAlign w:val="bottom"/>
          </w:tcPr>
          <w:p w:rsidR="00214657" w:rsidRPr="00620B31" w:rsidRDefault="00214657" w:rsidP="00214657">
            <w:pPr>
              <w:ind w:left="-108" w:right="-108"/>
              <w:jc w:val="center"/>
              <w:rPr>
                <w:color w:val="000000"/>
                <w:sz w:val="22"/>
                <w:szCs w:val="22"/>
                <w:lang w:eastAsia="uk-UA"/>
              </w:rPr>
            </w:pPr>
            <w:r w:rsidRPr="00620B31">
              <w:rPr>
                <w:color w:val="000000"/>
                <w:sz w:val="22"/>
                <w:szCs w:val="22"/>
                <w:lang w:eastAsia="uk-UA"/>
              </w:rPr>
              <w:t>B+C+D+E</w:t>
            </w:r>
          </w:p>
        </w:tc>
        <w:tc>
          <w:tcPr>
            <w:tcW w:w="1843" w:type="dxa"/>
            <w:vAlign w:val="bottom"/>
          </w:tcPr>
          <w:p w:rsidR="00214657" w:rsidRPr="00620B31" w:rsidRDefault="00214657" w:rsidP="00214657">
            <w:pPr>
              <w:jc w:val="right"/>
              <w:rPr>
                <w:color w:val="000000"/>
                <w:sz w:val="22"/>
                <w:szCs w:val="22"/>
                <w:lang w:eastAsia="uk-UA"/>
              </w:rPr>
            </w:pPr>
            <w:r w:rsidRPr="00620B31">
              <w:rPr>
                <w:color w:val="000000"/>
                <w:sz w:val="22"/>
                <w:szCs w:val="22"/>
              </w:rPr>
              <w:t>29,4</w:t>
            </w:r>
          </w:p>
        </w:tc>
        <w:tc>
          <w:tcPr>
            <w:tcW w:w="1261" w:type="dxa"/>
            <w:shd w:val="clear" w:color="auto" w:fill="auto"/>
            <w:vAlign w:val="bottom"/>
          </w:tcPr>
          <w:p w:rsidR="00214657" w:rsidRPr="00620B31" w:rsidRDefault="00214657" w:rsidP="00214657">
            <w:pPr>
              <w:jc w:val="right"/>
              <w:rPr>
                <w:sz w:val="22"/>
                <w:szCs w:val="22"/>
                <w:lang w:val="ru-RU" w:eastAsia="uk-UA"/>
              </w:rPr>
            </w:pPr>
            <w:r w:rsidRPr="00620B31">
              <w:rPr>
                <w:color w:val="000000"/>
                <w:sz w:val="22"/>
                <w:szCs w:val="22"/>
              </w:rPr>
              <w:t>0,</w:t>
            </w:r>
            <w:r w:rsidRPr="00620B31">
              <w:rPr>
                <w:color w:val="000000"/>
                <w:sz w:val="22"/>
                <w:szCs w:val="22"/>
                <w:lang w:val="ru-RU"/>
              </w:rPr>
              <w:t>4</w:t>
            </w:r>
          </w:p>
        </w:tc>
        <w:tc>
          <w:tcPr>
            <w:tcW w:w="1261" w:type="dxa"/>
            <w:vAlign w:val="bottom"/>
          </w:tcPr>
          <w:p w:rsidR="00214657" w:rsidRPr="00620B31" w:rsidRDefault="00214657" w:rsidP="00214657">
            <w:pPr>
              <w:jc w:val="center"/>
              <w:rPr>
                <w:sz w:val="22"/>
                <w:szCs w:val="22"/>
              </w:rPr>
            </w:pPr>
            <w:r w:rsidRPr="00620B31">
              <w:rPr>
                <w:color w:val="000000"/>
                <w:sz w:val="22"/>
                <w:szCs w:val="22"/>
              </w:rPr>
              <w:t>А</w:t>
            </w:r>
          </w:p>
        </w:tc>
      </w:tr>
      <w:tr w:rsidR="00214657" w:rsidRPr="00F2752A" w:rsidTr="00E71FB0">
        <w:trPr>
          <w:trHeight w:val="87"/>
        </w:trPr>
        <w:tc>
          <w:tcPr>
            <w:tcW w:w="4162" w:type="dxa"/>
            <w:vAlign w:val="bottom"/>
          </w:tcPr>
          <w:p w:rsidR="00214657" w:rsidRPr="00620B31" w:rsidRDefault="00214657" w:rsidP="00214657">
            <w:pPr>
              <w:ind w:left="113"/>
              <w:rPr>
                <w:sz w:val="22"/>
                <w:szCs w:val="22"/>
              </w:rPr>
            </w:pPr>
            <w:r w:rsidRPr="00620B31">
              <w:rPr>
                <w:sz w:val="22"/>
                <w:szCs w:val="22"/>
              </w:rPr>
              <w:t>Добувна промисловість і розроблення кар'єрів</w:t>
            </w:r>
          </w:p>
        </w:tc>
        <w:tc>
          <w:tcPr>
            <w:tcW w:w="1132" w:type="dxa"/>
            <w:vAlign w:val="bottom"/>
          </w:tcPr>
          <w:p w:rsidR="00214657" w:rsidRPr="00620B31" w:rsidRDefault="00214657" w:rsidP="00214657">
            <w:pPr>
              <w:ind w:left="-108" w:right="-108"/>
              <w:jc w:val="center"/>
              <w:rPr>
                <w:color w:val="000000"/>
                <w:sz w:val="22"/>
                <w:szCs w:val="22"/>
              </w:rPr>
            </w:pPr>
            <w:r w:rsidRPr="00620B31">
              <w:rPr>
                <w:color w:val="000000"/>
                <w:sz w:val="22"/>
                <w:szCs w:val="22"/>
              </w:rPr>
              <w:t>B</w:t>
            </w:r>
          </w:p>
        </w:tc>
        <w:tc>
          <w:tcPr>
            <w:tcW w:w="1843" w:type="dxa"/>
            <w:vAlign w:val="bottom"/>
          </w:tcPr>
          <w:p w:rsidR="00214657" w:rsidRPr="00620B31" w:rsidRDefault="00214657" w:rsidP="00214657">
            <w:pPr>
              <w:jc w:val="right"/>
              <w:rPr>
                <w:color w:val="000000"/>
                <w:sz w:val="22"/>
                <w:szCs w:val="22"/>
              </w:rPr>
            </w:pPr>
            <w:r w:rsidRPr="00620B31">
              <w:rPr>
                <w:color w:val="000000"/>
                <w:sz w:val="22"/>
                <w:szCs w:val="22"/>
              </w:rPr>
              <w:t>1,1</w:t>
            </w:r>
          </w:p>
        </w:tc>
        <w:tc>
          <w:tcPr>
            <w:tcW w:w="1261" w:type="dxa"/>
            <w:shd w:val="clear" w:color="auto" w:fill="auto"/>
            <w:vAlign w:val="bottom"/>
          </w:tcPr>
          <w:p w:rsidR="00214657" w:rsidRPr="00620B31" w:rsidRDefault="00214657" w:rsidP="00214657">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vAlign w:val="bottom"/>
          </w:tcPr>
          <w:p w:rsidR="00214657" w:rsidRPr="00620B31" w:rsidRDefault="00214657" w:rsidP="00214657">
            <w:pPr>
              <w:jc w:val="center"/>
              <w:rPr>
                <w:sz w:val="22"/>
                <w:szCs w:val="22"/>
              </w:rPr>
            </w:pPr>
            <w:r w:rsidRPr="00620B31">
              <w:rPr>
                <w:color w:val="000000"/>
                <w:sz w:val="22"/>
                <w:szCs w:val="22"/>
              </w:rPr>
              <w:t>‒</w:t>
            </w:r>
          </w:p>
        </w:tc>
      </w:tr>
      <w:tr w:rsidR="00214657" w:rsidRPr="00F2752A" w:rsidTr="00E71FB0">
        <w:trPr>
          <w:trHeight w:val="87"/>
        </w:trPr>
        <w:tc>
          <w:tcPr>
            <w:tcW w:w="4162" w:type="dxa"/>
            <w:vAlign w:val="bottom"/>
          </w:tcPr>
          <w:p w:rsidR="00214657" w:rsidRPr="00620B31" w:rsidRDefault="00214657" w:rsidP="00214657">
            <w:pPr>
              <w:ind w:left="283"/>
              <w:rPr>
                <w:sz w:val="22"/>
                <w:szCs w:val="22"/>
              </w:rPr>
            </w:pPr>
            <w:r w:rsidRPr="00620B31">
              <w:rPr>
                <w:sz w:val="22"/>
                <w:szCs w:val="22"/>
              </w:rPr>
              <w:t>добування кам'яного та бурого вугілля</w:t>
            </w:r>
          </w:p>
        </w:tc>
        <w:tc>
          <w:tcPr>
            <w:tcW w:w="1132" w:type="dxa"/>
            <w:vAlign w:val="bottom"/>
          </w:tcPr>
          <w:p w:rsidR="00214657" w:rsidRPr="00620B31" w:rsidRDefault="00214657" w:rsidP="00214657">
            <w:pPr>
              <w:ind w:left="-108" w:right="-108"/>
              <w:jc w:val="center"/>
              <w:rPr>
                <w:color w:val="000000"/>
                <w:sz w:val="22"/>
                <w:szCs w:val="22"/>
              </w:rPr>
            </w:pPr>
            <w:r w:rsidRPr="00620B31">
              <w:rPr>
                <w:color w:val="000000"/>
                <w:sz w:val="22"/>
                <w:szCs w:val="22"/>
              </w:rPr>
              <w:t>05</w:t>
            </w:r>
          </w:p>
        </w:tc>
        <w:tc>
          <w:tcPr>
            <w:tcW w:w="1843" w:type="dxa"/>
            <w:vAlign w:val="bottom"/>
          </w:tcPr>
          <w:p w:rsidR="00214657" w:rsidRPr="00620B31" w:rsidRDefault="00214657" w:rsidP="00214657">
            <w:pPr>
              <w:jc w:val="right"/>
              <w:rPr>
                <w:color w:val="000000"/>
                <w:sz w:val="22"/>
                <w:szCs w:val="22"/>
              </w:rPr>
            </w:pPr>
            <w:r w:rsidRPr="00620B31">
              <w:rPr>
                <w:color w:val="000000"/>
                <w:sz w:val="22"/>
                <w:szCs w:val="22"/>
              </w:rPr>
              <w:t>к</w:t>
            </w:r>
          </w:p>
        </w:tc>
        <w:tc>
          <w:tcPr>
            <w:tcW w:w="1261" w:type="dxa"/>
            <w:shd w:val="clear" w:color="auto" w:fill="auto"/>
            <w:vAlign w:val="bottom"/>
          </w:tcPr>
          <w:p w:rsidR="00214657" w:rsidRPr="00620B31" w:rsidRDefault="005700F1" w:rsidP="00214657">
            <w:pPr>
              <w:jc w:val="right"/>
              <w:rPr>
                <w:sz w:val="22"/>
                <w:szCs w:val="22"/>
              </w:rPr>
            </w:pPr>
            <w:r w:rsidRPr="00620B31">
              <w:rPr>
                <w:color w:val="000000"/>
                <w:sz w:val="22"/>
                <w:szCs w:val="22"/>
              </w:rPr>
              <w:t>к</w:t>
            </w:r>
          </w:p>
        </w:tc>
        <w:tc>
          <w:tcPr>
            <w:tcW w:w="1261" w:type="dxa"/>
            <w:vAlign w:val="bottom"/>
          </w:tcPr>
          <w:p w:rsidR="00214657" w:rsidRPr="00620B31" w:rsidRDefault="00214657" w:rsidP="00214657">
            <w:pPr>
              <w:jc w:val="center"/>
              <w:rPr>
                <w:sz w:val="22"/>
                <w:szCs w:val="22"/>
              </w:rPr>
            </w:pPr>
            <w:r w:rsidRPr="00620B31">
              <w:rPr>
                <w:color w:val="000000"/>
                <w:sz w:val="22"/>
                <w:szCs w:val="22"/>
              </w:rPr>
              <w:t>‒</w:t>
            </w:r>
          </w:p>
        </w:tc>
      </w:tr>
      <w:tr w:rsidR="005700F1" w:rsidRPr="00F2752A" w:rsidTr="00620B31">
        <w:trPr>
          <w:trHeight w:val="87"/>
        </w:trPr>
        <w:tc>
          <w:tcPr>
            <w:tcW w:w="4162" w:type="dxa"/>
            <w:vAlign w:val="bottom"/>
          </w:tcPr>
          <w:p w:rsidR="005700F1" w:rsidRPr="00620B31" w:rsidRDefault="005700F1" w:rsidP="005700F1">
            <w:pPr>
              <w:ind w:left="283"/>
              <w:rPr>
                <w:sz w:val="22"/>
                <w:szCs w:val="22"/>
              </w:rPr>
            </w:pPr>
            <w:r w:rsidRPr="00620B31">
              <w:rPr>
                <w:sz w:val="22"/>
                <w:szCs w:val="22"/>
              </w:rPr>
              <w:t>добування сирої нафти та природного газу</w:t>
            </w:r>
          </w:p>
        </w:tc>
        <w:tc>
          <w:tcPr>
            <w:tcW w:w="1132" w:type="dxa"/>
            <w:vAlign w:val="bottom"/>
          </w:tcPr>
          <w:p w:rsidR="005700F1" w:rsidRPr="00620B31" w:rsidRDefault="005700F1" w:rsidP="005700F1">
            <w:pPr>
              <w:ind w:left="-108" w:right="-108"/>
              <w:jc w:val="center"/>
              <w:rPr>
                <w:color w:val="000000"/>
                <w:sz w:val="22"/>
                <w:szCs w:val="22"/>
              </w:rPr>
            </w:pPr>
            <w:r w:rsidRPr="00620B31">
              <w:rPr>
                <w:color w:val="000000"/>
                <w:sz w:val="22"/>
                <w:szCs w:val="22"/>
              </w:rPr>
              <w:t>06</w:t>
            </w:r>
          </w:p>
        </w:tc>
        <w:tc>
          <w:tcPr>
            <w:tcW w:w="1843" w:type="dxa"/>
            <w:vAlign w:val="bottom"/>
          </w:tcPr>
          <w:p w:rsidR="005700F1" w:rsidRPr="00620B31" w:rsidRDefault="005700F1" w:rsidP="005700F1">
            <w:pPr>
              <w:jc w:val="right"/>
              <w:rPr>
                <w:color w:val="000000"/>
                <w:sz w:val="22"/>
                <w:szCs w:val="22"/>
              </w:rPr>
            </w:pPr>
            <w:r w:rsidRPr="00620B31">
              <w:rPr>
                <w:color w:val="000000"/>
                <w:sz w:val="22"/>
                <w:szCs w:val="22"/>
              </w:rPr>
              <w:t>0,2</w:t>
            </w:r>
          </w:p>
        </w:tc>
        <w:tc>
          <w:tcPr>
            <w:tcW w:w="1261" w:type="dxa"/>
            <w:shd w:val="clear" w:color="auto" w:fill="auto"/>
            <w:vAlign w:val="bottom"/>
          </w:tcPr>
          <w:p w:rsidR="005700F1" w:rsidRPr="00620B31" w:rsidRDefault="005700F1" w:rsidP="005700F1">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vAlign w:val="bottom"/>
          </w:tcPr>
          <w:p w:rsidR="005700F1" w:rsidRPr="00620B31" w:rsidRDefault="005700F1" w:rsidP="005700F1">
            <w:pPr>
              <w:jc w:val="center"/>
              <w:rPr>
                <w:sz w:val="22"/>
                <w:szCs w:val="22"/>
              </w:rPr>
            </w:pPr>
            <w:r w:rsidRPr="00620B31">
              <w:rPr>
                <w:color w:val="000000"/>
                <w:sz w:val="22"/>
                <w:szCs w:val="22"/>
              </w:rPr>
              <w:t>‒</w:t>
            </w:r>
          </w:p>
        </w:tc>
      </w:tr>
      <w:tr w:rsidR="00214657" w:rsidRPr="00F2752A" w:rsidTr="00620B31">
        <w:trPr>
          <w:trHeight w:val="87"/>
        </w:trPr>
        <w:tc>
          <w:tcPr>
            <w:tcW w:w="4162" w:type="dxa"/>
            <w:tcBorders>
              <w:bottom w:val="single" w:sz="4" w:space="0" w:color="auto"/>
            </w:tcBorders>
            <w:vAlign w:val="bottom"/>
          </w:tcPr>
          <w:p w:rsidR="00214657" w:rsidRPr="00620B31" w:rsidRDefault="00214657" w:rsidP="00214657">
            <w:pPr>
              <w:ind w:left="284"/>
              <w:rPr>
                <w:sz w:val="22"/>
                <w:szCs w:val="22"/>
              </w:rPr>
            </w:pPr>
            <w:r w:rsidRPr="00620B31">
              <w:rPr>
                <w:sz w:val="22"/>
                <w:szCs w:val="22"/>
              </w:rPr>
              <w:t>добування металевих руд</w:t>
            </w:r>
          </w:p>
        </w:tc>
        <w:tc>
          <w:tcPr>
            <w:tcW w:w="1132" w:type="dxa"/>
            <w:vAlign w:val="bottom"/>
          </w:tcPr>
          <w:p w:rsidR="00214657" w:rsidRPr="00620B31" w:rsidRDefault="00214657" w:rsidP="00214657">
            <w:pPr>
              <w:ind w:left="-108" w:right="-108"/>
              <w:jc w:val="center"/>
              <w:rPr>
                <w:color w:val="000000"/>
                <w:sz w:val="22"/>
                <w:szCs w:val="22"/>
              </w:rPr>
            </w:pPr>
            <w:r w:rsidRPr="00620B31">
              <w:rPr>
                <w:color w:val="000000"/>
                <w:sz w:val="22"/>
                <w:szCs w:val="22"/>
              </w:rPr>
              <w:t>07</w:t>
            </w:r>
          </w:p>
        </w:tc>
        <w:tc>
          <w:tcPr>
            <w:tcW w:w="1843" w:type="dxa"/>
            <w:vAlign w:val="bottom"/>
          </w:tcPr>
          <w:p w:rsidR="00214657" w:rsidRPr="00620B31" w:rsidRDefault="00214657" w:rsidP="00214657">
            <w:pPr>
              <w:jc w:val="right"/>
              <w:rPr>
                <w:color w:val="000000"/>
                <w:sz w:val="22"/>
                <w:szCs w:val="22"/>
              </w:rPr>
            </w:pPr>
            <w:r w:rsidRPr="00620B31">
              <w:rPr>
                <w:color w:val="000000"/>
                <w:sz w:val="22"/>
                <w:szCs w:val="22"/>
              </w:rPr>
              <w:t>к</w:t>
            </w:r>
          </w:p>
        </w:tc>
        <w:tc>
          <w:tcPr>
            <w:tcW w:w="1261" w:type="dxa"/>
            <w:shd w:val="clear" w:color="auto" w:fill="auto"/>
            <w:vAlign w:val="bottom"/>
          </w:tcPr>
          <w:p w:rsidR="00214657" w:rsidRPr="00620B31" w:rsidRDefault="00214657" w:rsidP="00214657">
            <w:pPr>
              <w:jc w:val="right"/>
              <w:rPr>
                <w:sz w:val="22"/>
                <w:szCs w:val="22"/>
              </w:rPr>
            </w:pPr>
            <w:r w:rsidRPr="00620B31">
              <w:rPr>
                <w:color w:val="000000"/>
                <w:sz w:val="22"/>
                <w:szCs w:val="22"/>
              </w:rPr>
              <w:t>к</w:t>
            </w:r>
          </w:p>
        </w:tc>
        <w:tc>
          <w:tcPr>
            <w:tcW w:w="1261" w:type="dxa"/>
            <w:vAlign w:val="bottom"/>
          </w:tcPr>
          <w:p w:rsidR="00214657" w:rsidRPr="00620B31" w:rsidRDefault="00214657" w:rsidP="00214657">
            <w:pPr>
              <w:jc w:val="center"/>
              <w:rPr>
                <w:sz w:val="22"/>
                <w:szCs w:val="22"/>
              </w:rPr>
            </w:pPr>
            <w:r w:rsidRPr="00620B31">
              <w:rPr>
                <w:color w:val="000000"/>
                <w:sz w:val="22"/>
                <w:szCs w:val="22"/>
              </w:rPr>
              <w:t>‒</w:t>
            </w:r>
          </w:p>
        </w:tc>
      </w:tr>
      <w:tr w:rsidR="005E5638" w:rsidRPr="00F2752A" w:rsidTr="00620B31">
        <w:trPr>
          <w:trHeight w:val="87"/>
        </w:trPr>
        <w:tc>
          <w:tcPr>
            <w:tcW w:w="4162" w:type="dxa"/>
            <w:tcBorders>
              <w:top w:val="single" w:sz="4" w:space="0" w:color="auto"/>
            </w:tcBorders>
            <w:vAlign w:val="bottom"/>
          </w:tcPr>
          <w:p w:rsidR="005E5638" w:rsidRPr="00F2752A" w:rsidRDefault="005E5638" w:rsidP="00214657">
            <w:pPr>
              <w:ind w:left="284"/>
              <w:rPr>
                <w:sz w:val="22"/>
                <w:szCs w:val="22"/>
              </w:rPr>
            </w:pPr>
            <w:r w:rsidRPr="00910E1A">
              <w:rPr>
                <w:sz w:val="19"/>
                <w:szCs w:val="19"/>
                <w:vertAlign w:val="superscript"/>
              </w:rPr>
              <w:t>1, 2</w:t>
            </w:r>
            <w:r>
              <w:rPr>
                <w:sz w:val="19"/>
                <w:szCs w:val="19"/>
                <w:vertAlign w:val="superscript"/>
              </w:rPr>
              <w:t xml:space="preserve">, </w:t>
            </w:r>
            <w:r w:rsidRPr="0065012F">
              <w:rPr>
                <w:sz w:val="19"/>
                <w:szCs w:val="19"/>
                <w:vertAlign w:val="superscript"/>
                <w:lang w:val="ru-RU"/>
              </w:rPr>
              <w:t>к</w:t>
            </w:r>
            <w:r w:rsidRPr="00910E1A">
              <w:rPr>
                <w:sz w:val="19"/>
                <w:szCs w:val="19"/>
              </w:rPr>
              <w:t xml:space="preserve">  Дивись виноску до табл.2.</w:t>
            </w:r>
          </w:p>
        </w:tc>
        <w:tc>
          <w:tcPr>
            <w:tcW w:w="1132" w:type="dxa"/>
            <w:vAlign w:val="bottom"/>
          </w:tcPr>
          <w:p w:rsidR="005E5638" w:rsidRPr="00F2752A" w:rsidRDefault="005E5638" w:rsidP="00214657">
            <w:pPr>
              <w:ind w:left="-108" w:right="-108"/>
              <w:jc w:val="center"/>
              <w:rPr>
                <w:color w:val="000000"/>
                <w:sz w:val="22"/>
                <w:szCs w:val="22"/>
              </w:rPr>
            </w:pPr>
          </w:p>
        </w:tc>
        <w:tc>
          <w:tcPr>
            <w:tcW w:w="1843" w:type="dxa"/>
            <w:vAlign w:val="bottom"/>
          </w:tcPr>
          <w:p w:rsidR="005E5638" w:rsidRDefault="005E5638" w:rsidP="00214657">
            <w:pPr>
              <w:jc w:val="right"/>
              <w:rPr>
                <w:color w:val="000000"/>
                <w:sz w:val="22"/>
                <w:szCs w:val="22"/>
              </w:rPr>
            </w:pPr>
          </w:p>
        </w:tc>
        <w:tc>
          <w:tcPr>
            <w:tcW w:w="1261" w:type="dxa"/>
            <w:shd w:val="clear" w:color="auto" w:fill="auto"/>
            <w:vAlign w:val="bottom"/>
          </w:tcPr>
          <w:p w:rsidR="005E5638" w:rsidRPr="00F2752A" w:rsidRDefault="005E5638" w:rsidP="00214657">
            <w:pPr>
              <w:jc w:val="right"/>
              <w:rPr>
                <w:color w:val="000000"/>
                <w:sz w:val="22"/>
                <w:szCs w:val="22"/>
              </w:rPr>
            </w:pPr>
          </w:p>
        </w:tc>
        <w:tc>
          <w:tcPr>
            <w:tcW w:w="1261" w:type="dxa"/>
            <w:vAlign w:val="bottom"/>
          </w:tcPr>
          <w:p w:rsidR="005E5638" w:rsidRPr="00F2752A" w:rsidRDefault="005E5638" w:rsidP="00214657">
            <w:pPr>
              <w:jc w:val="center"/>
              <w:rPr>
                <w:color w:val="000000"/>
                <w:sz w:val="22"/>
                <w:szCs w:val="22"/>
              </w:rPr>
            </w:pPr>
          </w:p>
        </w:tc>
      </w:tr>
      <w:tr w:rsidR="005E5638" w:rsidRPr="00F2752A" w:rsidTr="00E71FB0">
        <w:trPr>
          <w:trHeight w:val="87"/>
        </w:trPr>
        <w:tc>
          <w:tcPr>
            <w:tcW w:w="4162" w:type="dxa"/>
            <w:vAlign w:val="bottom"/>
          </w:tcPr>
          <w:p w:rsidR="005E5638" w:rsidRPr="00910E1A" w:rsidRDefault="005E5638" w:rsidP="00214657">
            <w:pPr>
              <w:ind w:left="284"/>
              <w:rPr>
                <w:sz w:val="19"/>
                <w:szCs w:val="19"/>
                <w:vertAlign w:val="superscript"/>
              </w:rPr>
            </w:pPr>
          </w:p>
        </w:tc>
        <w:tc>
          <w:tcPr>
            <w:tcW w:w="1132" w:type="dxa"/>
            <w:vAlign w:val="bottom"/>
          </w:tcPr>
          <w:p w:rsidR="005E5638" w:rsidRPr="00F2752A" w:rsidRDefault="005E5638" w:rsidP="00214657">
            <w:pPr>
              <w:ind w:left="-108" w:right="-108"/>
              <w:jc w:val="center"/>
              <w:rPr>
                <w:color w:val="000000"/>
                <w:sz w:val="22"/>
                <w:szCs w:val="22"/>
              </w:rPr>
            </w:pPr>
          </w:p>
        </w:tc>
        <w:tc>
          <w:tcPr>
            <w:tcW w:w="1843" w:type="dxa"/>
            <w:vAlign w:val="bottom"/>
          </w:tcPr>
          <w:p w:rsidR="005E5638" w:rsidRDefault="005E5638" w:rsidP="00214657">
            <w:pPr>
              <w:jc w:val="right"/>
              <w:rPr>
                <w:color w:val="000000"/>
                <w:sz w:val="22"/>
                <w:szCs w:val="22"/>
              </w:rPr>
            </w:pPr>
          </w:p>
        </w:tc>
        <w:tc>
          <w:tcPr>
            <w:tcW w:w="1261" w:type="dxa"/>
            <w:shd w:val="clear" w:color="auto" w:fill="auto"/>
            <w:vAlign w:val="bottom"/>
          </w:tcPr>
          <w:p w:rsidR="005E5638" w:rsidRPr="00F2752A" w:rsidRDefault="005E5638" w:rsidP="00214657">
            <w:pPr>
              <w:jc w:val="right"/>
              <w:rPr>
                <w:color w:val="000000"/>
                <w:sz w:val="22"/>
                <w:szCs w:val="22"/>
              </w:rPr>
            </w:pPr>
          </w:p>
        </w:tc>
        <w:tc>
          <w:tcPr>
            <w:tcW w:w="1261" w:type="dxa"/>
            <w:vAlign w:val="bottom"/>
          </w:tcPr>
          <w:p w:rsidR="005E5638" w:rsidRPr="00F2752A" w:rsidRDefault="005E5638" w:rsidP="00214657">
            <w:pPr>
              <w:jc w:val="center"/>
              <w:rPr>
                <w:color w:val="000000"/>
                <w:sz w:val="22"/>
                <w:szCs w:val="22"/>
              </w:rPr>
            </w:pPr>
          </w:p>
        </w:tc>
      </w:tr>
      <w:tr w:rsidR="005E5638" w:rsidRPr="00F2752A" w:rsidTr="00E71FB0">
        <w:trPr>
          <w:trHeight w:val="87"/>
        </w:trPr>
        <w:tc>
          <w:tcPr>
            <w:tcW w:w="4162" w:type="dxa"/>
            <w:vAlign w:val="bottom"/>
          </w:tcPr>
          <w:p w:rsidR="005E5638" w:rsidRPr="00910E1A" w:rsidRDefault="005E5638" w:rsidP="00214657">
            <w:pPr>
              <w:ind w:left="284"/>
              <w:rPr>
                <w:sz w:val="19"/>
                <w:szCs w:val="19"/>
                <w:vertAlign w:val="superscript"/>
              </w:rPr>
            </w:pPr>
          </w:p>
        </w:tc>
        <w:tc>
          <w:tcPr>
            <w:tcW w:w="1132" w:type="dxa"/>
            <w:vAlign w:val="bottom"/>
          </w:tcPr>
          <w:p w:rsidR="005E5638" w:rsidRPr="00F2752A" w:rsidRDefault="005E5638" w:rsidP="00214657">
            <w:pPr>
              <w:ind w:left="-108" w:right="-108"/>
              <w:jc w:val="center"/>
              <w:rPr>
                <w:color w:val="000000"/>
                <w:sz w:val="22"/>
                <w:szCs w:val="22"/>
              </w:rPr>
            </w:pPr>
          </w:p>
        </w:tc>
        <w:tc>
          <w:tcPr>
            <w:tcW w:w="1843" w:type="dxa"/>
            <w:vAlign w:val="bottom"/>
          </w:tcPr>
          <w:p w:rsidR="005E5638" w:rsidRDefault="005E5638" w:rsidP="00214657">
            <w:pPr>
              <w:jc w:val="right"/>
              <w:rPr>
                <w:color w:val="000000"/>
                <w:sz w:val="22"/>
                <w:szCs w:val="22"/>
              </w:rPr>
            </w:pPr>
          </w:p>
        </w:tc>
        <w:tc>
          <w:tcPr>
            <w:tcW w:w="1261" w:type="dxa"/>
            <w:shd w:val="clear" w:color="auto" w:fill="auto"/>
            <w:vAlign w:val="bottom"/>
          </w:tcPr>
          <w:p w:rsidR="005E5638" w:rsidRPr="00F2752A" w:rsidRDefault="005E5638" w:rsidP="00214657">
            <w:pPr>
              <w:jc w:val="right"/>
              <w:rPr>
                <w:color w:val="000000"/>
                <w:sz w:val="22"/>
                <w:szCs w:val="22"/>
              </w:rPr>
            </w:pPr>
          </w:p>
        </w:tc>
        <w:tc>
          <w:tcPr>
            <w:tcW w:w="1261" w:type="dxa"/>
            <w:vAlign w:val="bottom"/>
          </w:tcPr>
          <w:p w:rsidR="005E5638" w:rsidRPr="00F2752A" w:rsidRDefault="005E5638" w:rsidP="00214657">
            <w:pPr>
              <w:jc w:val="center"/>
              <w:rPr>
                <w:color w:val="000000"/>
                <w:sz w:val="22"/>
                <w:szCs w:val="22"/>
              </w:rPr>
            </w:pPr>
          </w:p>
        </w:tc>
      </w:tr>
      <w:tr w:rsidR="005E5638" w:rsidRPr="00F2752A" w:rsidTr="00E71FB0">
        <w:trPr>
          <w:trHeight w:val="87"/>
        </w:trPr>
        <w:tc>
          <w:tcPr>
            <w:tcW w:w="4162" w:type="dxa"/>
            <w:vAlign w:val="bottom"/>
          </w:tcPr>
          <w:p w:rsidR="005E5638" w:rsidRPr="00910E1A" w:rsidRDefault="005E5638" w:rsidP="00214657">
            <w:pPr>
              <w:ind w:left="284"/>
              <w:rPr>
                <w:sz w:val="19"/>
                <w:szCs w:val="19"/>
                <w:vertAlign w:val="superscript"/>
              </w:rPr>
            </w:pPr>
          </w:p>
        </w:tc>
        <w:tc>
          <w:tcPr>
            <w:tcW w:w="1132" w:type="dxa"/>
            <w:vAlign w:val="bottom"/>
          </w:tcPr>
          <w:p w:rsidR="005E5638" w:rsidRPr="00F2752A" w:rsidRDefault="005E5638" w:rsidP="00214657">
            <w:pPr>
              <w:ind w:left="-108" w:right="-108"/>
              <w:jc w:val="center"/>
              <w:rPr>
                <w:color w:val="000000"/>
                <w:sz w:val="22"/>
                <w:szCs w:val="22"/>
              </w:rPr>
            </w:pPr>
          </w:p>
        </w:tc>
        <w:tc>
          <w:tcPr>
            <w:tcW w:w="1843" w:type="dxa"/>
            <w:vAlign w:val="bottom"/>
          </w:tcPr>
          <w:p w:rsidR="005E5638" w:rsidRDefault="005E5638" w:rsidP="00214657">
            <w:pPr>
              <w:jc w:val="right"/>
              <w:rPr>
                <w:color w:val="000000"/>
                <w:sz w:val="22"/>
                <w:szCs w:val="22"/>
              </w:rPr>
            </w:pPr>
          </w:p>
        </w:tc>
        <w:tc>
          <w:tcPr>
            <w:tcW w:w="1261" w:type="dxa"/>
            <w:shd w:val="clear" w:color="auto" w:fill="auto"/>
            <w:vAlign w:val="bottom"/>
          </w:tcPr>
          <w:p w:rsidR="005E5638" w:rsidRPr="00F2752A" w:rsidRDefault="005E5638" w:rsidP="00214657">
            <w:pPr>
              <w:jc w:val="right"/>
              <w:rPr>
                <w:color w:val="000000"/>
                <w:sz w:val="22"/>
                <w:szCs w:val="22"/>
              </w:rPr>
            </w:pPr>
          </w:p>
        </w:tc>
        <w:tc>
          <w:tcPr>
            <w:tcW w:w="1261" w:type="dxa"/>
            <w:vAlign w:val="bottom"/>
          </w:tcPr>
          <w:p w:rsidR="005E5638" w:rsidRPr="00F2752A" w:rsidRDefault="005E5638" w:rsidP="00214657">
            <w:pPr>
              <w:jc w:val="center"/>
              <w:rPr>
                <w:color w:val="000000"/>
                <w:sz w:val="22"/>
                <w:szCs w:val="22"/>
              </w:rPr>
            </w:pPr>
          </w:p>
        </w:tc>
      </w:tr>
      <w:tr w:rsidR="005E5638" w:rsidRPr="00F2752A" w:rsidTr="00E71FB0">
        <w:trPr>
          <w:trHeight w:val="87"/>
        </w:trPr>
        <w:tc>
          <w:tcPr>
            <w:tcW w:w="4162" w:type="dxa"/>
            <w:vAlign w:val="bottom"/>
          </w:tcPr>
          <w:p w:rsidR="005E5638" w:rsidRPr="00620B31" w:rsidRDefault="005E5638" w:rsidP="005E5638">
            <w:pPr>
              <w:ind w:left="283"/>
              <w:rPr>
                <w:sz w:val="22"/>
                <w:szCs w:val="22"/>
              </w:rPr>
            </w:pPr>
            <w:r w:rsidRPr="00620B31">
              <w:rPr>
                <w:sz w:val="22"/>
                <w:szCs w:val="22"/>
              </w:rPr>
              <w:t>добування інших корисних копалин та розроблення кар'єрів</w:t>
            </w:r>
          </w:p>
        </w:tc>
        <w:tc>
          <w:tcPr>
            <w:tcW w:w="1132" w:type="dxa"/>
            <w:vAlign w:val="bottom"/>
          </w:tcPr>
          <w:p w:rsidR="005E5638" w:rsidRPr="00620B31" w:rsidRDefault="005E5638" w:rsidP="005E5638">
            <w:pPr>
              <w:ind w:left="-108" w:right="-108"/>
              <w:jc w:val="center"/>
              <w:rPr>
                <w:color w:val="000000"/>
                <w:sz w:val="22"/>
                <w:szCs w:val="22"/>
              </w:rPr>
            </w:pPr>
            <w:r w:rsidRPr="00620B31">
              <w:rPr>
                <w:color w:val="000000"/>
                <w:sz w:val="22"/>
                <w:szCs w:val="22"/>
              </w:rPr>
              <w:t>08</w:t>
            </w:r>
          </w:p>
        </w:tc>
        <w:tc>
          <w:tcPr>
            <w:tcW w:w="1843" w:type="dxa"/>
            <w:vAlign w:val="bottom"/>
          </w:tcPr>
          <w:p w:rsidR="005E5638" w:rsidRPr="00620B31" w:rsidRDefault="005E5638" w:rsidP="005E5638">
            <w:pPr>
              <w:jc w:val="right"/>
              <w:rPr>
                <w:color w:val="000000"/>
                <w:sz w:val="22"/>
                <w:szCs w:val="22"/>
              </w:rPr>
            </w:pPr>
            <w:r w:rsidRPr="00620B31">
              <w:rPr>
                <w:color w:val="000000"/>
                <w:sz w:val="22"/>
                <w:szCs w:val="22"/>
              </w:rPr>
              <w:t>0,7</w:t>
            </w:r>
          </w:p>
        </w:tc>
        <w:tc>
          <w:tcPr>
            <w:tcW w:w="1261" w:type="dxa"/>
            <w:shd w:val="clear" w:color="auto" w:fill="auto"/>
            <w:vAlign w:val="bottom"/>
          </w:tcPr>
          <w:p w:rsidR="005E5638" w:rsidRPr="00620B31" w:rsidRDefault="005E5638" w:rsidP="005E5638">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vAlign w:val="bottom"/>
          </w:tcPr>
          <w:p w:rsidR="005E5638" w:rsidRPr="00620B31" w:rsidRDefault="005E5638" w:rsidP="005E5638">
            <w:pPr>
              <w:jc w:val="center"/>
              <w:rPr>
                <w:sz w:val="22"/>
                <w:szCs w:val="22"/>
              </w:rPr>
            </w:pPr>
            <w:r w:rsidRPr="00620B31">
              <w:rPr>
                <w:color w:val="000000"/>
                <w:sz w:val="22"/>
                <w:szCs w:val="22"/>
              </w:rPr>
              <w:t>‒</w:t>
            </w:r>
          </w:p>
        </w:tc>
      </w:tr>
      <w:tr w:rsidR="005E5638" w:rsidRPr="00F2752A" w:rsidTr="00E71FB0">
        <w:trPr>
          <w:trHeight w:val="87"/>
        </w:trPr>
        <w:tc>
          <w:tcPr>
            <w:tcW w:w="4162" w:type="dxa"/>
            <w:vAlign w:val="bottom"/>
          </w:tcPr>
          <w:p w:rsidR="005E5638" w:rsidRPr="00620B31" w:rsidRDefault="005E5638" w:rsidP="005E5638">
            <w:pPr>
              <w:ind w:left="283"/>
              <w:rPr>
                <w:sz w:val="22"/>
                <w:szCs w:val="22"/>
              </w:rPr>
            </w:pPr>
            <w:r w:rsidRPr="00620B31">
              <w:rPr>
                <w:sz w:val="22"/>
                <w:szCs w:val="22"/>
              </w:rPr>
              <w:t>надання допоміжних послуг у сфері добувної промисловості та розроблення кар'єрів</w:t>
            </w:r>
          </w:p>
        </w:tc>
        <w:tc>
          <w:tcPr>
            <w:tcW w:w="1132" w:type="dxa"/>
            <w:vAlign w:val="bottom"/>
          </w:tcPr>
          <w:p w:rsidR="005E5638" w:rsidRPr="00620B31" w:rsidRDefault="005E5638" w:rsidP="005E5638">
            <w:pPr>
              <w:ind w:left="-108" w:right="-108"/>
              <w:jc w:val="center"/>
              <w:rPr>
                <w:color w:val="000000"/>
                <w:sz w:val="22"/>
                <w:szCs w:val="22"/>
              </w:rPr>
            </w:pPr>
            <w:r w:rsidRPr="00620B31">
              <w:rPr>
                <w:color w:val="000000"/>
                <w:sz w:val="22"/>
                <w:szCs w:val="22"/>
              </w:rPr>
              <w:t>09</w:t>
            </w:r>
          </w:p>
        </w:tc>
        <w:tc>
          <w:tcPr>
            <w:tcW w:w="1843" w:type="dxa"/>
            <w:vAlign w:val="bottom"/>
          </w:tcPr>
          <w:p w:rsidR="005E5638" w:rsidRPr="00620B31" w:rsidRDefault="005E5638" w:rsidP="005E5638">
            <w:pPr>
              <w:jc w:val="right"/>
              <w:rPr>
                <w:color w:val="000000"/>
                <w:sz w:val="22"/>
                <w:szCs w:val="22"/>
              </w:rPr>
            </w:pPr>
            <w:r w:rsidRPr="00620B31">
              <w:rPr>
                <w:color w:val="000000"/>
                <w:sz w:val="22"/>
                <w:szCs w:val="22"/>
              </w:rPr>
              <w:t>0,3</w:t>
            </w:r>
          </w:p>
        </w:tc>
        <w:tc>
          <w:tcPr>
            <w:tcW w:w="1261" w:type="dxa"/>
            <w:shd w:val="clear" w:color="auto" w:fill="auto"/>
            <w:vAlign w:val="bottom"/>
          </w:tcPr>
          <w:p w:rsidR="005E5638" w:rsidRPr="00620B31" w:rsidRDefault="005E5638" w:rsidP="005E5638">
            <w:pPr>
              <w:jc w:val="right"/>
              <w:rPr>
                <w:b/>
                <w:sz w:val="22"/>
                <w:szCs w:val="22"/>
              </w:rPr>
            </w:pPr>
            <w:r w:rsidRPr="00620B31">
              <w:rPr>
                <w:color w:val="000000"/>
                <w:sz w:val="22"/>
                <w:szCs w:val="22"/>
              </w:rPr>
              <w:t>…</w:t>
            </w:r>
            <w:r w:rsidRPr="00620B31">
              <w:rPr>
                <w:color w:val="000000"/>
                <w:sz w:val="22"/>
                <w:szCs w:val="22"/>
                <w:vertAlign w:val="superscript"/>
              </w:rPr>
              <w:t>2</w:t>
            </w:r>
          </w:p>
        </w:tc>
        <w:tc>
          <w:tcPr>
            <w:tcW w:w="1261" w:type="dxa"/>
            <w:vAlign w:val="bottom"/>
          </w:tcPr>
          <w:p w:rsidR="005E5638" w:rsidRPr="00620B31" w:rsidRDefault="005E5638" w:rsidP="005E5638">
            <w:pPr>
              <w:jc w:val="center"/>
              <w:rPr>
                <w:sz w:val="22"/>
                <w:szCs w:val="22"/>
              </w:rPr>
            </w:pPr>
            <w:r w:rsidRPr="00620B31">
              <w:rPr>
                <w:color w:val="000000"/>
                <w:sz w:val="22"/>
                <w:szCs w:val="22"/>
              </w:rPr>
              <w:t>‒</w:t>
            </w:r>
          </w:p>
        </w:tc>
      </w:tr>
      <w:tr w:rsidR="005E5638" w:rsidRPr="00F2752A" w:rsidTr="00E71FB0">
        <w:trPr>
          <w:trHeight w:val="87"/>
        </w:trPr>
        <w:tc>
          <w:tcPr>
            <w:tcW w:w="4162" w:type="dxa"/>
            <w:vAlign w:val="bottom"/>
          </w:tcPr>
          <w:p w:rsidR="005E5638" w:rsidRPr="00620B31" w:rsidRDefault="005E5638" w:rsidP="005E5638">
            <w:pPr>
              <w:ind w:left="113"/>
              <w:rPr>
                <w:sz w:val="22"/>
                <w:szCs w:val="22"/>
              </w:rPr>
            </w:pPr>
            <w:r w:rsidRPr="00620B31">
              <w:rPr>
                <w:sz w:val="22"/>
                <w:szCs w:val="22"/>
              </w:rPr>
              <w:t>Переробна промисловість</w:t>
            </w:r>
          </w:p>
        </w:tc>
        <w:tc>
          <w:tcPr>
            <w:tcW w:w="1132" w:type="dxa"/>
            <w:vAlign w:val="bottom"/>
          </w:tcPr>
          <w:p w:rsidR="005E5638" w:rsidRPr="00620B31" w:rsidRDefault="005E5638" w:rsidP="005E5638">
            <w:pPr>
              <w:ind w:left="-108" w:right="-108"/>
              <w:jc w:val="center"/>
              <w:rPr>
                <w:color w:val="000000"/>
                <w:sz w:val="22"/>
                <w:szCs w:val="22"/>
              </w:rPr>
            </w:pPr>
            <w:r w:rsidRPr="00620B31">
              <w:rPr>
                <w:color w:val="000000"/>
                <w:sz w:val="22"/>
                <w:szCs w:val="22"/>
              </w:rPr>
              <w:t>C</w:t>
            </w:r>
          </w:p>
        </w:tc>
        <w:tc>
          <w:tcPr>
            <w:tcW w:w="1843" w:type="dxa"/>
            <w:vAlign w:val="bottom"/>
          </w:tcPr>
          <w:p w:rsidR="005E5638" w:rsidRPr="00620B31" w:rsidRDefault="005E5638" w:rsidP="005E5638">
            <w:pPr>
              <w:jc w:val="right"/>
              <w:rPr>
                <w:color w:val="000000"/>
                <w:sz w:val="22"/>
                <w:szCs w:val="22"/>
                <w:lang w:eastAsia="uk-UA"/>
              </w:rPr>
            </w:pPr>
            <w:r w:rsidRPr="00620B31">
              <w:rPr>
                <w:color w:val="000000"/>
                <w:sz w:val="22"/>
                <w:szCs w:val="22"/>
              </w:rPr>
              <w:t>23,3</w:t>
            </w:r>
          </w:p>
        </w:tc>
        <w:tc>
          <w:tcPr>
            <w:tcW w:w="1261" w:type="dxa"/>
            <w:shd w:val="clear" w:color="auto" w:fill="auto"/>
            <w:vAlign w:val="bottom"/>
          </w:tcPr>
          <w:p w:rsidR="005E5638" w:rsidRPr="00620B31" w:rsidRDefault="005E5638" w:rsidP="005E5638">
            <w:pPr>
              <w:jc w:val="right"/>
              <w:rPr>
                <w:sz w:val="22"/>
                <w:szCs w:val="22"/>
                <w:lang w:val="ru-RU"/>
              </w:rPr>
            </w:pPr>
            <w:r w:rsidRPr="00620B31">
              <w:rPr>
                <w:color w:val="000000"/>
                <w:sz w:val="22"/>
                <w:szCs w:val="22"/>
              </w:rPr>
              <w:t>0,</w:t>
            </w:r>
            <w:r w:rsidRPr="00620B31">
              <w:rPr>
                <w:color w:val="000000"/>
                <w:sz w:val="22"/>
                <w:szCs w:val="22"/>
                <w:lang w:val="ru-RU"/>
              </w:rPr>
              <w:t>5</w:t>
            </w:r>
          </w:p>
        </w:tc>
        <w:tc>
          <w:tcPr>
            <w:tcW w:w="1261" w:type="dxa"/>
            <w:vAlign w:val="bottom"/>
          </w:tcPr>
          <w:p w:rsidR="005E5638" w:rsidRPr="00620B31" w:rsidRDefault="005E5638" w:rsidP="005E5638">
            <w:pPr>
              <w:jc w:val="center"/>
              <w:rPr>
                <w:sz w:val="22"/>
                <w:szCs w:val="22"/>
                <w:lang w:val="ru-RU"/>
              </w:rPr>
            </w:pPr>
            <w:r w:rsidRPr="00620B31">
              <w:rPr>
                <w:color w:val="000000"/>
                <w:sz w:val="22"/>
                <w:szCs w:val="22"/>
                <w:lang w:val="ru-RU"/>
              </w:rPr>
              <w:t>А</w:t>
            </w:r>
          </w:p>
        </w:tc>
      </w:tr>
      <w:tr w:rsidR="005E5638" w:rsidRPr="00F2752A" w:rsidTr="00E71FB0">
        <w:trPr>
          <w:trHeight w:val="87"/>
        </w:trPr>
        <w:tc>
          <w:tcPr>
            <w:tcW w:w="4162" w:type="dxa"/>
            <w:vAlign w:val="bottom"/>
          </w:tcPr>
          <w:p w:rsidR="005E5638" w:rsidRPr="00620B31" w:rsidRDefault="005E5638" w:rsidP="005E5638">
            <w:pPr>
              <w:ind w:left="283"/>
              <w:rPr>
                <w:sz w:val="22"/>
                <w:szCs w:val="22"/>
              </w:rPr>
            </w:pPr>
            <w:r w:rsidRPr="00620B31">
              <w:rPr>
                <w:sz w:val="22"/>
                <w:szCs w:val="22"/>
              </w:rPr>
              <w:t>виробництво харчових продуктів</w:t>
            </w:r>
          </w:p>
        </w:tc>
        <w:tc>
          <w:tcPr>
            <w:tcW w:w="1132" w:type="dxa"/>
            <w:vAlign w:val="bottom"/>
          </w:tcPr>
          <w:p w:rsidR="005E5638" w:rsidRPr="00620B31" w:rsidRDefault="005E5638" w:rsidP="005E5638">
            <w:pPr>
              <w:ind w:left="-108" w:right="-108"/>
              <w:jc w:val="center"/>
              <w:rPr>
                <w:color w:val="000000"/>
                <w:sz w:val="22"/>
                <w:szCs w:val="22"/>
              </w:rPr>
            </w:pPr>
            <w:r w:rsidRPr="00620B31">
              <w:rPr>
                <w:color w:val="000000"/>
                <w:sz w:val="22"/>
                <w:szCs w:val="22"/>
              </w:rPr>
              <w:t>10</w:t>
            </w:r>
          </w:p>
        </w:tc>
        <w:tc>
          <w:tcPr>
            <w:tcW w:w="1843" w:type="dxa"/>
            <w:vAlign w:val="bottom"/>
          </w:tcPr>
          <w:p w:rsidR="005E5638" w:rsidRPr="00620B31" w:rsidRDefault="005E5638" w:rsidP="005E5638">
            <w:pPr>
              <w:jc w:val="right"/>
              <w:rPr>
                <w:color w:val="000000"/>
                <w:sz w:val="22"/>
                <w:szCs w:val="22"/>
              </w:rPr>
            </w:pPr>
            <w:r w:rsidRPr="00620B31">
              <w:rPr>
                <w:color w:val="000000"/>
                <w:sz w:val="22"/>
                <w:szCs w:val="22"/>
              </w:rPr>
              <w:t>2,7</w:t>
            </w:r>
          </w:p>
        </w:tc>
        <w:tc>
          <w:tcPr>
            <w:tcW w:w="1261" w:type="dxa"/>
            <w:shd w:val="clear" w:color="auto" w:fill="auto"/>
            <w:vAlign w:val="bottom"/>
          </w:tcPr>
          <w:p w:rsidR="005E5638" w:rsidRPr="00620B31" w:rsidRDefault="005E5638" w:rsidP="005E5638">
            <w:pPr>
              <w:jc w:val="right"/>
              <w:rPr>
                <w:sz w:val="22"/>
                <w:szCs w:val="22"/>
                <w:lang w:val="ru-RU"/>
              </w:rPr>
            </w:pPr>
            <w:r w:rsidRPr="00620B31">
              <w:rPr>
                <w:color w:val="000000"/>
                <w:sz w:val="22"/>
                <w:szCs w:val="22"/>
              </w:rPr>
              <w:t>0,8</w:t>
            </w:r>
          </w:p>
        </w:tc>
        <w:tc>
          <w:tcPr>
            <w:tcW w:w="1261" w:type="dxa"/>
            <w:vAlign w:val="bottom"/>
          </w:tcPr>
          <w:p w:rsidR="005E5638" w:rsidRPr="00620B31" w:rsidRDefault="005E5638" w:rsidP="005E5638">
            <w:pPr>
              <w:jc w:val="center"/>
              <w:rPr>
                <w:sz w:val="22"/>
                <w:szCs w:val="22"/>
                <w:lang w:val="ru-RU"/>
              </w:rPr>
            </w:pPr>
            <w:r w:rsidRPr="00620B31">
              <w:rPr>
                <w:color w:val="000000"/>
                <w:sz w:val="22"/>
                <w:szCs w:val="22"/>
                <w:lang w:val="ru-RU"/>
              </w:rPr>
              <w:t>А</w:t>
            </w:r>
          </w:p>
        </w:tc>
      </w:tr>
      <w:tr w:rsidR="005700F1" w:rsidRPr="00F2752A" w:rsidTr="00E71FB0">
        <w:trPr>
          <w:trHeight w:val="87"/>
        </w:trPr>
        <w:tc>
          <w:tcPr>
            <w:tcW w:w="4162" w:type="dxa"/>
            <w:vAlign w:val="bottom"/>
          </w:tcPr>
          <w:p w:rsidR="005700F1" w:rsidRPr="00620B31" w:rsidRDefault="005700F1" w:rsidP="005700F1">
            <w:pPr>
              <w:ind w:left="283"/>
              <w:rPr>
                <w:sz w:val="22"/>
                <w:szCs w:val="22"/>
              </w:rPr>
            </w:pPr>
            <w:r w:rsidRPr="00620B31">
              <w:rPr>
                <w:sz w:val="22"/>
                <w:szCs w:val="22"/>
              </w:rPr>
              <w:t>виробництво напоїв</w:t>
            </w:r>
          </w:p>
        </w:tc>
        <w:tc>
          <w:tcPr>
            <w:tcW w:w="1132" w:type="dxa"/>
            <w:vAlign w:val="bottom"/>
          </w:tcPr>
          <w:p w:rsidR="005700F1" w:rsidRPr="00620B31" w:rsidRDefault="005700F1" w:rsidP="005700F1">
            <w:pPr>
              <w:ind w:left="-108" w:right="-108"/>
              <w:jc w:val="center"/>
              <w:rPr>
                <w:color w:val="000000"/>
                <w:sz w:val="22"/>
                <w:szCs w:val="22"/>
              </w:rPr>
            </w:pPr>
            <w:r w:rsidRPr="00620B31">
              <w:rPr>
                <w:color w:val="000000"/>
                <w:sz w:val="22"/>
                <w:szCs w:val="22"/>
              </w:rPr>
              <w:t>11</w:t>
            </w:r>
          </w:p>
        </w:tc>
        <w:tc>
          <w:tcPr>
            <w:tcW w:w="1843" w:type="dxa"/>
            <w:vAlign w:val="bottom"/>
          </w:tcPr>
          <w:p w:rsidR="005700F1" w:rsidRPr="00620B31" w:rsidRDefault="005700F1" w:rsidP="005700F1">
            <w:pPr>
              <w:jc w:val="right"/>
              <w:rPr>
                <w:color w:val="000000"/>
                <w:sz w:val="22"/>
                <w:szCs w:val="22"/>
              </w:rPr>
            </w:pPr>
            <w:r w:rsidRPr="00620B31">
              <w:rPr>
                <w:color w:val="000000"/>
                <w:sz w:val="22"/>
                <w:szCs w:val="22"/>
              </w:rPr>
              <w:t>0,3</w:t>
            </w:r>
          </w:p>
        </w:tc>
        <w:tc>
          <w:tcPr>
            <w:tcW w:w="1261" w:type="dxa"/>
            <w:shd w:val="clear" w:color="auto" w:fill="auto"/>
            <w:vAlign w:val="bottom"/>
          </w:tcPr>
          <w:p w:rsidR="005700F1" w:rsidRPr="00620B31" w:rsidRDefault="005700F1" w:rsidP="005700F1">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vAlign w:val="bottom"/>
          </w:tcPr>
          <w:p w:rsidR="005700F1" w:rsidRPr="00620B31" w:rsidRDefault="005700F1" w:rsidP="005700F1">
            <w:pPr>
              <w:jc w:val="center"/>
              <w:rPr>
                <w:sz w:val="22"/>
                <w:szCs w:val="22"/>
              </w:rPr>
            </w:pPr>
            <w:r w:rsidRPr="00620B31">
              <w:rPr>
                <w:color w:val="000000"/>
                <w:sz w:val="22"/>
                <w:szCs w:val="22"/>
              </w:rPr>
              <w:t>‒</w:t>
            </w:r>
          </w:p>
        </w:tc>
      </w:tr>
      <w:tr w:rsidR="005700F1" w:rsidRPr="00F2752A" w:rsidTr="00E71FB0">
        <w:trPr>
          <w:trHeight w:val="87"/>
        </w:trPr>
        <w:tc>
          <w:tcPr>
            <w:tcW w:w="4162" w:type="dxa"/>
            <w:vAlign w:val="bottom"/>
          </w:tcPr>
          <w:p w:rsidR="005700F1" w:rsidRPr="00620B31" w:rsidRDefault="005700F1" w:rsidP="005700F1">
            <w:pPr>
              <w:ind w:left="283"/>
              <w:rPr>
                <w:sz w:val="22"/>
                <w:szCs w:val="22"/>
              </w:rPr>
            </w:pPr>
            <w:r w:rsidRPr="00620B31">
              <w:rPr>
                <w:sz w:val="22"/>
                <w:szCs w:val="22"/>
              </w:rPr>
              <w:t>виробництво тютюнових виробів</w:t>
            </w:r>
          </w:p>
        </w:tc>
        <w:tc>
          <w:tcPr>
            <w:tcW w:w="1132" w:type="dxa"/>
            <w:vAlign w:val="bottom"/>
          </w:tcPr>
          <w:p w:rsidR="005700F1" w:rsidRPr="00620B31" w:rsidRDefault="005700F1" w:rsidP="005700F1">
            <w:pPr>
              <w:ind w:left="-108" w:right="-108"/>
              <w:jc w:val="center"/>
              <w:rPr>
                <w:color w:val="000000"/>
                <w:sz w:val="22"/>
                <w:szCs w:val="22"/>
              </w:rPr>
            </w:pPr>
            <w:r w:rsidRPr="00620B31">
              <w:rPr>
                <w:color w:val="000000"/>
                <w:sz w:val="22"/>
                <w:szCs w:val="22"/>
              </w:rPr>
              <w:t>12</w:t>
            </w:r>
          </w:p>
        </w:tc>
        <w:tc>
          <w:tcPr>
            <w:tcW w:w="1843" w:type="dxa"/>
            <w:vAlign w:val="bottom"/>
          </w:tcPr>
          <w:p w:rsidR="005700F1" w:rsidRPr="00620B31" w:rsidRDefault="005700F1" w:rsidP="005700F1">
            <w:pPr>
              <w:jc w:val="right"/>
              <w:rPr>
                <w:color w:val="000000"/>
                <w:sz w:val="22"/>
                <w:szCs w:val="22"/>
              </w:rPr>
            </w:pPr>
            <w:r w:rsidRPr="00620B31">
              <w:rPr>
                <w:color w:val="000000"/>
                <w:sz w:val="22"/>
                <w:szCs w:val="22"/>
              </w:rPr>
              <w:t>0,0</w:t>
            </w:r>
          </w:p>
        </w:tc>
        <w:tc>
          <w:tcPr>
            <w:tcW w:w="1261" w:type="dxa"/>
            <w:shd w:val="clear" w:color="auto" w:fill="auto"/>
            <w:vAlign w:val="bottom"/>
          </w:tcPr>
          <w:p w:rsidR="005700F1" w:rsidRPr="00620B31" w:rsidRDefault="005700F1" w:rsidP="005700F1">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vAlign w:val="bottom"/>
          </w:tcPr>
          <w:p w:rsidR="005700F1" w:rsidRPr="00620B31" w:rsidRDefault="005700F1" w:rsidP="005700F1">
            <w:pPr>
              <w:jc w:val="center"/>
              <w:rPr>
                <w:sz w:val="22"/>
                <w:szCs w:val="22"/>
              </w:rPr>
            </w:pPr>
            <w:r w:rsidRPr="00620B31">
              <w:rPr>
                <w:color w:val="000000"/>
                <w:sz w:val="22"/>
                <w:szCs w:val="22"/>
              </w:rPr>
              <w:t>‒</w:t>
            </w:r>
          </w:p>
        </w:tc>
      </w:tr>
      <w:tr w:rsidR="005E5638" w:rsidRPr="00F2752A" w:rsidTr="00E71FB0">
        <w:trPr>
          <w:trHeight w:val="87"/>
        </w:trPr>
        <w:tc>
          <w:tcPr>
            <w:tcW w:w="4162" w:type="dxa"/>
            <w:vAlign w:val="bottom"/>
          </w:tcPr>
          <w:p w:rsidR="005E5638" w:rsidRPr="00620B31" w:rsidRDefault="005E5638" w:rsidP="005E5638">
            <w:pPr>
              <w:ind w:left="283"/>
              <w:rPr>
                <w:sz w:val="22"/>
                <w:szCs w:val="22"/>
              </w:rPr>
            </w:pPr>
            <w:r w:rsidRPr="00620B31">
              <w:rPr>
                <w:sz w:val="22"/>
                <w:szCs w:val="22"/>
              </w:rPr>
              <w:t>текстильне виробництво</w:t>
            </w:r>
          </w:p>
        </w:tc>
        <w:tc>
          <w:tcPr>
            <w:tcW w:w="1132" w:type="dxa"/>
            <w:vAlign w:val="bottom"/>
          </w:tcPr>
          <w:p w:rsidR="005E5638" w:rsidRPr="00620B31" w:rsidRDefault="005E5638" w:rsidP="005E5638">
            <w:pPr>
              <w:ind w:left="-108" w:right="-108"/>
              <w:jc w:val="center"/>
              <w:rPr>
                <w:color w:val="000000"/>
                <w:sz w:val="22"/>
                <w:szCs w:val="22"/>
              </w:rPr>
            </w:pPr>
            <w:r w:rsidRPr="00620B31">
              <w:rPr>
                <w:color w:val="000000"/>
                <w:sz w:val="22"/>
                <w:szCs w:val="22"/>
              </w:rPr>
              <w:t>13</w:t>
            </w:r>
          </w:p>
        </w:tc>
        <w:tc>
          <w:tcPr>
            <w:tcW w:w="1843" w:type="dxa"/>
            <w:vAlign w:val="bottom"/>
          </w:tcPr>
          <w:p w:rsidR="005E5638" w:rsidRPr="00620B31" w:rsidRDefault="005E5638" w:rsidP="005E5638">
            <w:pPr>
              <w:jc w:val="right"/>
              <w:rPr>
                <w:color w:val="000000"/>
                <w:sz w:val="22"/>
                <w:szCs w:val="22"/>
              </w:rPr>
            </w:pPr>
            <w:r w:rsidRPr="00620B31">
              <w:rPr>
                <w:color w:val="000000"/>
                <w:sz w:val="22"/>
                <w:szCs w:val="22"/>
              </w:rPr>
              <w:t>0,4</w:t>
            </w:r>
          </w:p>
        </w:tc>
        <w:tc>
          <w:tcPr>
            <w:tcW w:w="1261" w:type="dxa"/>
            <w:shd w:val="clear" w:color="auto" w:fill="auto"/>
            <w:vAlign w:val="bottom"/>
          </w:tcPr>
          <w:p w:rsidR="005E5638" w:rsidRPr="00620B31" w:rsidRDefault="005E5638" w:rsidP="005E5638">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vAlign w:val="bottom"/>
          </w:tcPr>
          <w:p w:rsidR="005E5638" w:rsidRPr="00620B31" w:rsidRDefault="005E5638" w:rsidP="005E5638">
            <w:pPr>
              <w:jc w:val="center"/>
              <w:rPr>
                <w:sz w:val="22"/>
                <w:szCs w:val="22"/>
              </w:rPr>
            </w:pPr>
            <w:r w:rsidRPr="00620B31">
              <w:rPr>
                <w:color w:val="000000"/>
                <w:sz w:val="22"/>
                <w:szCs w:val="22"/>
              </w:rPr>
              <w:t>‒</w:t>
            </w:r>
          </w:p>
        </w:tc>
      </w:tr>
      <w:tr w:rsidR="005E5638" w:rsidRPr="00F2752A" w:rsidTr="00E71FB0">
        <w:trPr>
          <w:trHeight w:val="87"/>
        </w:trPr>
        <w:tc>
          <w:tcPr>
            <w:tcW w:w="4162" w:type="dxa"/>
            <w:vAlign w:val="bottom"/>
          </w:tcPr>
          <w:p w:rsidR="005E5638" w:rsidRPr="00620B31" w:rsidRDefault="005E5638" w:rsidP="005E5638">
            <w:pPr>
              <w:ind w:left="283"/>
              <w:rPr>
                <w:sz w:val="22"/>
                <w:szCs w:val="22"/>
              </w:rPr>
            </w:pPr>
            <w:r w:rsidRPr="00620B31">
              <w:rPr>
                <w:sz w:val="22"/>
                <w:szCs w:val="22"/>
              </w:rPr>
              <w:t>виробництво одягу</w:t>
            </w:r>
          </w:p>
        </w:tc>
        <w:tc>
          <w:tcPr>
            <w:tcW w:w="1132" w:type="dxa"/>
            <w:vAlign w:val="bottom"/>
          </w:tcPr>
          <w:p w:rsidR="005E5638" w:rsidRPr="00620B31" w:rsidRDefault="005E5638" w:rsidP="005E5638">
            <w:pPr>
              <w:ind w:left="-108" w:right="-108"/>
              <w:jc w:val="center"/>
              <w:rPr>
                <w:color w:val="000000"/>
                <w:sz w:val="22"/>
                <w:szCs w:val="22"/>
              </w:rPr>
            </w:pPr>
            <w:r w:rsidRPr="00620B31">
              <w:rPr>
                <w:color w:val="000000"/>
                <w:sz w:val="22"/>
                <w:szCs w:val="22"/>
              </w:rPr>
              <w:t>14</w:t>
            </w:r>
          </w:p>
        </w:tc>
        <w:tc>
          <w:tcPr>
            <w:tcW w:w="1843" w:type="dxa"/>
            <w:vAlign w:val="bottom"/>
          </w:tcPr>
          <w:p w:rsidR="005E5638" w:rsidRPr="00620B31" w:rsidRDefault="005E5638" w:rsidP="005E5638">
            <w:pPr>
              <w:jc w:val="right"/>
              <w:rPr>
                <w:color w:val="000000"/>
                <w:sz w:val="22"/>
                <w:szCs w:val="22"/>
              </w:rPr>
            </w:pPr>
            <w:r w:rsidRPr="00620B31">
              <w:rPr>
                <w:color w:val="000000"/>
                <w:sz w:val="22"/>
                <w:szCs w:val="22"/>
              </w:rPr>
              <w:t>1,1</w:t>
            </w:r>
          </w:p>
        </w:tc>
        <w:tc>
          <w:tcPr>
            <w:tcW w:w="1261" w:type="dxa"/>
            <w:shd w:val="clear" w:color="auto" w:fill="auto"/>
            <w:vAlign w:val="bottom"/>
          </w:tcPr>
          <w:p w:rsidR="005E5638" w:rsidRPr="00620B31" w:rsidRDefault="005E5638" w:rsidP="005E5638">
            <w:pPr>
              <w:jc w:val="right"/>
              <w:rPr>
                <w:sz w:val="22"/>
                <w:szCs w:val="22"/>
              </w:rPr>
            </w:pPr>
            <w:r w:rsidRPr="00620B31">
              <w:rPr>
                <w:color w:val="000000"/>
                <w:sz w:val="22"/>
                <w:szCs w:val="22"/>
              </w:rPr>
              <w:t>4,2</w:t>
            </w:r>
          </w:p>
        </w:tc>
        <w:tc>
          <w:tcPr>
            <w:tcW w:w="1261" w:type="dxa"/>
            <w:vAlign w:val="bottom"/>
          </w:tcPr>
          <w:p w:rsidR="005E5638" w:rsidRPr="00620B31" w:rsidRDefault="005E5638" w:rsidP="005E5638">
            <w:pPr>
              <w:jc w:val="center"/>
              <w:rPr>
                <w:sz w:val="22"/>
                <w:szCs w:val="22"/>
              </w:rPr>
            </w:pPr>
            <w:r w:rsidRPr="00620B31">
              <w:rPr>
                <w:color w:val="000000"/>
                <w:sz w:val="22"/>
                <w:szCs w:val="22"/>
                <w:lang w:val="ru-RU"/>
              </w:rPr>
              <w:t>А</w:t>
            </w:r>
          </w:p>
        </w:tc>
      </w:tr>
      <w:tr w:rsidR="005E5638" w:rsidRPr="00F2752A" w:rsidTr="00E71FB0">
        <w:trPr>
          <w:trHeight w:val="87"/>
        </w:trPr>
        <w:tc>
          <w:tcPr>
            <w:tcW w:w="4162" w:type="dxa"/>
            <w:vAlign w:val="bottom"/>
          </w:tcPr>
          <w:p w:rsidR="005E5638" w:rsidRPr="00620B31" w:rsidRDefault="005E5638" w:rsidP="005E5638">
            <w:pPr>
              <w:ind w:left="283"/>
              <w:rPr>
                <w:sz w:val="22"/>
                <w:szCs w:val="22"/>
              </w:rPr>
            </w:pPr>
            <w:r w:rsidRPr="00620B31">
              <w:rPr>
                <w:sz w:val="22"/>
                <w:szCs w:val="22"/>
              </w:rPr>
              <w:t>виробництво шкіри, виробів зі шкіри та інших матеріалів</w:t>
            </w:r>
          </w:p>
        </w:tc>
        <w:tc>
          <w:tcPr>
            <w:tcW w:w="1132" w:type="dxa"/>
            <w:vAlign w:val="bottom"/>
          </w:tcPr>
          <w:p w:rsidR="005E5638" w:rsidRPr="00620B31" w:rsidRDefault="005E5638" w:rsidP="005E5638">
            <w:pPr>
              <w:ind w:left="-108" w:right="-108"/>
              <w:jc w:val="center"/>
              <w:rPr>
                <w:color w:val="000000"/>
                <w:sz w:val="22"/>
                <w:szCs w:val="22"/>
              </w:rPr>
            </w:pPr>
            <w:r w:rsidRPr="00620B31">
              <w:rPr>
                <w:color w:val="000000"/>
                <w:sz w:val="22"/>
                <w:szCs w:val="22"/>
              </w:rPr>
              <w:t>15</w:t>
            </w:r>
          </w:p>
        </w:tc>
        <w:tc>
          <w:tcPr>
            <w:tcW w:w="1843" w:type="dxa"/>
            <w:vAlign w:val="bottom"/>
          </w:tcPr>
          <w:p w:rsidR="005E5638" w:rsidRPr="00620B31" w:rsidRDefault="005E5638" w:rsidP="005E5638">
            <w:pPr>
              <w:jc w:val="right"/>
              <w:rPr>
                <w:color w:val="000000"/>
                <w:sz w:val="22"/>
                <w:szCs w:val="22"/>
              </w:rPr>
            </w:pPr>
            <w:r w:rsidRPr="00620B31">
              <w:rPr>
                <w:color w:val="000000"/>
                <w:sz w:val="22"/>
                <w:szCs w:val="22"/>
              </w:rPr>
              <w:t>0,2</w:t>
            </w:r>
          </w:p>
        </w:tc>
        <w:tc>
          <w:tcPr>
            <w:tcW w:w="1261" w:type="dxa"/>
            <w:shd w:val="clear" w:color="auto" w:fill="auto"/>
            <w:vAlign w:val="bottom"/>
          </w:tcPr>
          <w:p w:rsidR="005E5638" w:rsidRPr="00620B31" w:rsidRDefault="005E5638" w:rsidP="005E5638">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vAlign w:val="bottom"/>
          </w:tcPr>
          <w:p w:rsidR="005E5638" w:rsidRPr="00620B31" w:rsidRDefault="005E5638" w:rsidP="005E5638">
            <w:pPr>
              <w:jc w:val="center"/>
              <w:rPr>
                <w:sz w:val="22"/>
                <w:szCs w:val="22"/>
              </w:rPr>
            </w:pPr>
            <w:r w:rsidRPr="00620B31">
              <w:rPr>
                <w:color w:val="000000"/>
                <w:sz w:val="22"/>
                <w:szCs w:val="22"/>
              </w:rPr>
              <w:t>‒</w:t>
            </w:r>
          </w:p>
        </w:tc>
      </w:tr>
      <w:tr w:rsidR="005E5638" w:rsidRPr="00F2752A" w:rsidTr="00E71FB0">
        <w:trPr>
          <w:trHeight w:val="87"/>
        </w:trPr>
        <w:tc>
          <w:tcPr>
            <w:tcW w:w="4162" w:type="dxa"/>
            <w:vAlign w:val="bottom"/>
          </w:tcPr>
          <w:p w:rsidR="005E5638" w:rsidRPr="00620B31" w:rsidRDefault="005E5638" w:rsidP="005E5638">
            <w:pPr>
              <w:ind w:left="283"/>
              <w:rPr>
                <w:sz w:val="22"/>
                <w:szCs w:val="22"/>
              </w:rPr>
            </w:pPr>
            <w:r w:rsidRPr="00620B31">
              <w:rPr>
                <w:sz w:val="22"/>
                <w:szCs w:val="22"/>
              </w:rPr>
              <w:t>оброблення деревини та виготовлення виробів з деревини та корка, крім меблів; виготовлення виробів із соломки та рослинних матеріалів для плетіння</w:t>
            </w:r>
          </w:p>
        </w:tc>
        <w:tc>
          <w:tcPr>
            <w:tcW w:w="1132" w:type="dxa"/>
            <w:vAlign w:val="bottom"/>
          </w:tcPr>
          <w:p w:rsidR="005E5638" w:rsidRPr="00620B31" w:rsidRDefault="005E5638" w:rsidP="005E5638">
            <w:pPr>
              <w:ind w:left="-108" w:right="-108"/>
              <w:jc w:val="center"/>
              <w:rPr>
                <w:color w:val="000000"/>
                <w:sz w:val="22"/>
                <w:szCs w:val="22"/>
              </w:rPr>
            </w:pPr>
            <w:r w:rsidRPr="00620B31">
              <w:rPr>
                <w:color w:val="000000"/>
                <w:sz w:val="22"/>
                <w:szCs w:val="22"/>
              </w:rPr>
              <w:t>16</w:t>
            </w:r>
          </w:p>
        </w:tc>
        <w:tc>
          <w:tcPr>
            <w:tcW w:w="1843" w:type="dxa"/>
            <w:vAlign w:val="bottom"/>
          </w:tcPr>
          <w:p w:rsidR="005E5638" w:rsidRPr="00620B31" w:rsidRDefault="005E5638" w:rsidP="005E5638">
            <w:pPr>
              <w:jc w:val="right"/>
              <w:rPr>
                <w:color w:val="000000"/>
                <w:sz w:val="22"/>
                <w:szCs w:val="22"/>
              </w:rPr>
            </w:pPr>
            <w:r w:rsidRPr="00620B31">
              <w:rPr>
                <w:color w:val="000000"/>
                <w:sz w:val="22"/>
                <w:szCs w:val="22"/>
              </w:rPr>
              <w:t>1,4</w:t>
            </w:r>
          </w:p>
        </w:tc>
        <w:tc>
          <w:tcPr>
            <w:tcW w:w="1261" w:type="dxa"/>
            <w:shd w:val="clear" w:color="auto" w:fill="auto"/>
            <w:vAlign w:val="bottom"/>
          </w:tcPr>
          <w:p w:rsidR="005E5638" w:rsidRPr="00620B31" w:rsidRDefault="005E5638" w:rsidP="005E5638">
            <w:pPr>
              <w:jc w:val="right"/>
              <w:rPr>
                <w:sz w:val="22"/>
                <w:szCs w:val="22"/>
              </w:rPr>
            </w:pPr>
            <w:r w:rsidRPr="00620B31">
              <w:rPr>
                <w:color w:val="000000"/>
                <w:sz w:val="22"/>
                <w:szCs w:val="22"/>
              </w:rPr>
              <w:t>1,8</w:t>
            </w:r>
          </w:p>
        </w:tc>
        <w:tc>
          <w:tcPr>
            <w:tcW w:w="1261" w:type="dxa"/>
            <w:vAlign w:val="bottom"/>
          </w:tcPr>
          <w:p w:rsidR="005E5638" w:rsidRPr="00620B31" w:rsidRDefault="005E5638" w:rsidP="005E5638">
            <w:pPr>
              <w:jc w:val="center"/>
              <w:rPr>
                <w:sz w:val="22"/>
                <w:szCs w:val="22"/>
              </w:rPr>
            </w:pPr>
            <w:r w:rsidRPr="00620B31">
              <w:rPr>
                <w:color w:val="000000"/>
                <w:sz w:val="22"/>
                <w:szCs w:val="22"/>
                <w:lang w:val="ru-RU"/>
              </w:rPr>
              <w:t>А</w:t>
            </w:r>
          </w:p>
        </w:tc>
      </w:tr>
      <w:tr w:rsidR="005E5638" w:rsidRPr="00F2752A" w:rsidTr="00E71FB0">
        <w:trPr>
          <w:trHeight w:val="87"/>
        </w:trPr>
        <w:tc>
          <w:tcPr>
            <w:tcW w:w="4162" w:type="dxa"/>
            <w:vAlign w:val="bottom"/>
          </w:tcPr>
          <w:p w:rsidR="005E5638" w:rsidRPr="00620B31" w:rsidRDefault="005E5638" w:rsidP="005E5638">
            <w:pPr>
              <w:ind w:left="283"/>
              <w:rPr>
                <w:sz w:val="22"/>
                <w:szCs w:val="22"/>
              </w:rPr>
            </w:pPr>
            <w:r w:rsidRPr="00620B31">
              <w:rPr>
                <w:sz w:val="22"/>
                <w:szCs w:val="22"/>
              </w:rPr>
              <w:t>виробництво паперу та паперових виробів</w:t>
            </w:r>
          </w:p>
        </w:tc>
        <w:tc>
          <w:tcPr>
            <w:tcW w:w="1132" w:type="dxa"/>
            <w:vAlign w:val="bottom"/>
          </w:tcPr>
          <w:p w:rsidR="005E5638" w:rsidRPr="00620B31" w:rsidRDefault="005E5638" w:rsidP="005E5638">
            <w:pPr>
              <w:ind w:left="-108" w:right="-108"/>
              <w:jc w:val="center"/>
              <w:rPr>
                <w:color w:val="000000"/>
                <w:sz w:val="22"/>
                <w:szCs w:val="22"/>
              </w:rPr>
            </w:pPr>
            <w:r w:rsidRPr="00620B31">
              <w:rPr>
                <w:color w:val="000000"/>
                <w:sz w:val="22"/>
                <w:szCs w:val="22"/>
              </w:rPr>
              <w:t>17</w:t>
            </w:r>
          </w:p>
        </w:tc>
        <w:tc>
          <w:tcPr>
            <w:tcW w:w="1843" w:type="dxa"/>
            <w:vAlign w:val="bottom"/>
          </w:tcPr>
          <w:p w:rsidR="005E5638" w:rsidRPr="00620B31" w:rsidRDefault="005E5638" w:rsidP="005E5638">
            <w:pPr>
              <w:jc w:val="right"/>
              <w:rPr>
                <w:color w:val="000000"/>
                <w:sz w:val="22"/>
                <w:szCs w:val="22"/>
              </w:rPr>
            </w:pPr>
            <w:r w:rsidRPr="00620B31">
              <w:rPr>
                <w:color w:val="000000"/>
                <w:sz w:val="22"/>
                <w:szCs w:val="22"/>
              </w:rPr>
              <w:t>0,6</w:t>
            </w:r>
          </w:p>
        </w:tc>
        <w:tc>
          <w:tcPr>
            <w:tcW w:w="1261" w:type="dxa"/>
            <w:shd w:val="clear" w:color="auto" w:fill="auto"/>
            <w:vAlign w:val="bottom"/>
          </w:tcPr>
          <w:p w:rsidR="005E5638" w:rsidRPr="00620B31" w:rsidRDefault="005E5638" w:rsidP="005E5638">
            <w:pPr>
              <w:jc w:val="right"/>
              <w:rPr>
                <w:sz w:val="22"/>
                <w:szCs w:val="22"/>
                <w:lang w:val="ru-RU"/>
              </w:rPr>
            </w:pPr>
            <w:r w:rsidRPr="00620B31">
              <w:rPr>
                <w:color w:val="000000"/>
                <w:sz w:val="22"/>
                <w:szCs w:val="22"/>
              </w:rPr>
              <w:t>…</w:t>
            </w:r>
            <w:r w:rsidRPr="00620B31">
              <w:rPr>
                <w:color w:val="000000"/>
                <w:sz w:val="22"/>
                <w:szCs w:val="22"/>
                <w:vertAlign w:val="superscript"/>
              </w:rPr>
              <w:t>2</w:t>
            </w:r>
          </w:p>
        </w:tc>
        <w:tc>
          <w:tcPr>
            <w:tcW w:w="1261" w:type="dxa"/>
            <w:vAlign w:val="bottom"/>
          </w:tcPr>
          <w:p w:rsidR="005E5638" w:rsidRPr="00620B31" w:rsidRDefault="00E71FB0" w:rsidP="005E5638">
            <w:pPr>
              <w:jc w:val="center"/>
              <w:rPr>
                <w:sz w:val="22"/>
                <w:szCs w:val="22"/>
                <w:lang w:val="ru-RU"/>
              </w:rPr>
            </w:pPr>
            <w:r w:rsidRPr="00620B31">
              <w:rPr>
                <w:color w:val="000000"/>
                <w:sz w:val="22"/>
                <w:szCs w:val="22"/>
              </w:rPr>
              <w:t>‒</w:t>
            </w:r>
          </w:p>
        </w:tc>
      </w:tr>
      <w:tr w:rsidR="005E5638" w:rsidRPr="00F2752A" w:rsidTr="00E71FB0">
        <w:trPr>
          <w:trHeight w:val="87"/>
        </w:trPr>
        <w:tc>
          <w:tcPr>
            <w:tcW w:w="4162" w:type="dxa"/>
            <w:vAlign w:val="bottom"/>
          </w:tcPr>
          <w:p w:rsidR="005E5638" w:rsidRPr="00620B31" w:rsidRDefault="005E5638" w:rsidP="005E5638">
            <w:pPr>
              <w:ind w:left="283"/>
              <w:rPr>
                <w:sz w:val="22"/>
                <w:szCs w:val="22"/>
              </w:rPr>
            </w:pPr>
            <w:r w:rsidRPr="00620B31">
              <w:rPr>
                <w:sz w:val="22"/>
                <w:szCs w:val="22"/>
              </w:rPr>
              <w:t>поліграфічна діяльність, тиражування записаної інформації</w:t>
            </w:r>
          </w:p>
        </w:tc>
        <w:tc>
          <w:tcPr>
            <w:tcW w:w="1132" w:type="dxa"/>
            <w:vAlign w:val="bottom"/>
          </w:tcPr>
          <w:p w:rsidR="005E5638" w:rsidRPr="00620B31" w:rsidRDefault="005E5638" w:rsidP="005E5638">
            <w:pPr>
              <w:ind w:left="-108" w:right="-108"/>
              <w:jc w:val="center"/>
              <w:rPr>
                <w:color w:val="000000"/>
                <w:sz w:val="22"/>
                <w:szCs w:val="22"/>
              </w:rPr>
            </w:pPr>
            <w:r w:rsidRPr="00620B31">
              <w:rPr>
                <w:color w:val="000000"/>
                <w:sz w:val="22"/>
                <w:szCs w:val="22"/>
              </w:rPr>
              <w:t>18</w:t>
            </w:r>
          </w:p>
        </w:tc>
        <w:tc>
          <w:tcPr>
            <w:tcW w:w="1843" w:type="dxa"/>
            <w:vAlign w:val="bottom"/>
          </w:tcPr>
          <w:p w:rsidR="005E5638" w:rsidRPr="00620B31" w:rsidRDefault="005E5638" w:rsidP="005E5638">
            <w:pPr>
              <w:jc w:val="right"/>
              <w:rPr>
                <w:color w:val="000000"/>
                <w:sz w:val="22"/>
                <w:szCs w:val="22"/>
              </w:rPr>
            </w:pPr>
            <w:r w:rsidRPr="00620B31">
              <w:rPr>
                <w:color w:val="000000"/>
                <w:sz w:val="22"/>
                <w:szCs w:val="22"/>
              </w:rPr>
              <w:t>0,7</w:t>
            </w:r>
          </w:p>
        </w:tc>
        <w:tc>
          <w:tcPr>
            <w:tcW w:w="1261" w:type="dxa"/>
            <w:shd w:val="clear" w:color="auto" w:fill="auto"/>
            <w:vAlign w:val="bottom"/>
          </w:tcPr>
          <w:p w:rsidR="005E5638" w:rsidRPr="00620B31" w:rsidRDefault="005E5638" w:rsidP="005E5638">
            <w:pPr>
              <w:jc w:val="right"/>
              <w:rPr>
                <w:sz w:val="22"/>
                <w:szCs w:val="22"/>
                <w:lang w:val="ru-RU"/>
              </w:rPr>
            </w:pPr>
            <w:r w:rsidRPr="00620B31">
              <w:rPr>
                <w:color w:val="000000"/>
                <w:sz w:val="22"/>
                <w:szCs w:val="22"/>
              </w:rPr>
              <w:t>2,0</w:t>
            </w:r>
          </w:p>
        </w:tc>
        <w:tc>
          <w:tcPr>
            <w:tcW w:w="1261" w:type="dxa"/>
            <w:vAlign w:val="bottom"/>
          </w:tcPr>
          <w:p w:rsidR="005E5638" w:rsidRPr="00620B31" w:rsidRDefault="005E5638" w:rsidP="005E5638">
            <w:pPr>
              <w:jc w:val="center"/>
              <w:rPr>
                <w:sz w:val="22"/>
                <w:szCs w:val="22"/>
                <w:lang w:val="ru-RU"/>
              </w:rPr>
            </w:pPr>
            <w:r w:rsidRPr="00620B31">
              <w:rPr>
                <w:color w:val="000000"/>
                <w:sz w:val="22"/>
                <w:szCs w:val="22"/>
                <w:lang w:val="ru-RU"/>
              </w:rPr>
              <w:t>А</w:t>
            </w:r>
          </w:p>
        </w:tc>
      </w:tr>
      <w:tr w:rsidR="005E5638" w:rsidRPr="00F2752A" w:rsidTr="00E71FB0">
        <w:trPr>
          <w:trHeight w:val="87"/>
        </w:trPr>
        <w:tc>
          <w:tcPr>
            <w:tcW w:w="4162" w:type="dxa"/>
            <w:vAlign w:val="bottom"/>
          </w:tcPr>
          <w:p w:rsidR="005E5638" w:rsidRPr="00620B31" w:rsidRDefault="005E5638" w:rsidP="005E5638">
            <w:pPr>
              <w:ind w:left="283"/>
              <w:rPr>
                <w:sz w:val="22"/>
                <w:szCs w:val="22"/>
              </w:rPr>
            </w:pPr>
            <w:r w:rsidRPr="00620B31">
              <w:rPr>
                <w:sz w:val="22"/>
                <w:szCs w:val="22"/>
              </w:rPr>
              <w:t xml:space="preserve">виробництво коксу та продуктів </w:t>
            </w:r>
            <w:proofErr w:type="spellStart"/>
            <w:r w:rsidRPr="00620B31">
              <w:rPr>
                <w:sz w:val="22"/>
                <w:szCs w:val="22"/>
              </w:rPr>
              <w:t>нафтоперероблення</w:t>
            </w:r>
            <w:proofErr w:type="spellEnd"/>
          </w:p>
        </w:tc>
        <w:tc>
          <w:tcPr>
            <w:tcW w:w="1132" w:type="dxa"/>
            <w:vAlign w:val="bottom"/>
          </w:tcPr>
          <w:p w:rsidR="005E5638" w:rsidRPr="00620B31" w:rsidRDefault="005E5638" w:rsidP="005E5638">
            <w:pPr>
              <w:ind w:left="-108" w:right="-108"/>
              <w:jc w:val="center"/>
              <w:rPr>
                <w:color w:val="000000"/>
                <w:sz w:val="22"/>
                <w:szCs w:val="22"/>
              </w:rPr>
            </w:pPr>
            <w:r w:rsidRPr="00620B31">
              <w:rPr>
                <w:color w:val="000000"/>
                <w:sz w:val="22"/>
                <w:szCs w:val="22"/>
              </w:rPr>
              <w:t>19</w:t>
            </w:r>
          </w:p>
        </w:tc>
        <w:tc>
          <w:tcPr>
            <w:tcW w:w="1843" w:type="dxa"/>
            <w:vAlign w:val="bottom"/>
          </w:tcPr>
          <w:p w:rsidR="005E5638" w:rsidRPr="00620B31" w:rsidRDefault="005E5638" w:rsidP="005E5638">
            <w:pPr>
              <w:jc w:val="right"/>
              <w:rPr>
                <w:color w:val="000000"/>
                <w:sz w:val="22"/>
                <w:szCs w:val="22"/>
              </w:rPr>
            </w:pPr>
            <w:r w:rsidRPr="00620B31">
              <w:rPr>
                <w:color w:val="000000"/>
                <w:sz w:val="22"/>
                <w:szCs w:val="22"/>
              </w:rPr>
              <w:t>0,0</w:t>
            </w:r>
          </w:p>
        </w:tc>
        <w:tc>
          <w:tcPr>
            <w:tcW w:w="1261" w:type="dxa"/>
            <w:shd w:val="clear" w:color="auto" w:fill="auto"/>
            <w:vAlign w:val="bottom"/>
          </w:tcPr>
          <w:p w:rsidR="005E5638" w:rsidRPr="00620B31" w:rsidRDefault="005E5638" w:rsidP="005E5638">
            <w:pPr>
              <w:jc w:val="right"/>
              <w:rPr>
                <w:sz w:val="22"/>
                <w:szCs w:val="22"/>
                <w:lang w:val="ru-RU"/>
              </w:rPr>
            </w:pPr>
            <w:r w:rsidRPr="00620B31">
              <w:rPr>
                <w:color w:val="000000"/>
                <w:sz w:val="22"/>
                <w:szCs w:val="22"/>
              </w:rPr>
              <w:t>…</w:t>
            </w:r>
            <w:r w:rsidRPr="00620B31">
              <w:rPr>
                <w:color w:val="000000"/>
                <w:sz w:val="22"/>
                <w:szCs w:val="22"/>
                <w:vertAlign w:val="superscript"/>
              </w:rPr>
              <w:t>2</w:t>
            </w:r>
          </w:p>
        </w:tc>
        <w:tc>
          <w:tcPr>
            <w:tcW w:w="1261" w:type="dxa"/>
            <w:vAlign w:val="bottom"/>
          </w:tcPr>
          <w:p w:rsidR="005E5638" w:rsidRPr="00620B31" w:rsidRDefault="005E5638" w:rsidP="005E5638">
            <w:pPr>
              <w:jc w:val="center"/>
              <w:rPr>
                <w:sz w:val="22"/>
                <w:szCs w:val="22"/>
              </w:rPr>
            </w:pPr>
            <w:r w:rsidRPr="00620B31">
              <w:rPr>
                <w:color w:val="000000"/>
                <w:sz w:val="22"/>
                <w:szCs w:val="22"/>
              </w:rPr>
              <w:t>‒</w:t>
            </w:r>
          </w:p>
        </w:tc>
      </w:tr>
      <w:tr w:rsidR="005E5638" w:rsidRPr="00F2752A" w:rsidTr="00E71FB0">
        <w:trPr>
          <w:trHeight w:val="87"/>
        </w:trPr>
        <w:tc>
          <w:tcPr>
            <w:tcW w:w="4162" w:type="dxa"/>
            <w:vAlign w:val="bottom"/>
          </w:tcPr>
          <w:p w:rsidR="005E5638" w:rsidRPr="00620B31" w:rsidRDefault="005E5638" w:rsidP="005E5638">
            <w:pPr>
              <w:ind w:left="283"/>
              <w:rPr>
                <w:sz w:val="22"/>
                <w:szCs w:val="22"/>
              </w:rPr>
            </w:pPr>
            <w:r w:rsidRPr="00620B31">
              <w:rPr>
                <w:sz w:val="22"/>
                <w:szCs w:val="22"/>
              </w:rPr>
              <w:t>виробництво хімічних речовин і хімічної продукції</w:t>
            </w:r>
          </w:p>
        </w:tc>
        <w:tc>
          <w:tcPr>
            <w:tcW w:w="1132" w:type="dxa"/>
            <w:vAlign w:val="bottom"/>
          </w:tcPr>
          <w:p w:rsidR="005E5638" w:rsidRPr="00620B31" w:rsidRDefault="005E5638" w:rsidP="005E5638">
            <w:pPr>
              <w:ind w:left="-108" w:right="-108"/>
              <w:jc w:val="center"/>
              <w:rPr>
                <w:color w:val="000000"/>
                <w:sz w:val="22"/>
                <w:szCs w:val="22"/>
              </w:rPr>
            </w:pPr>
            <w:r w:rsidRPr="00620B31">
              <w:rPr>
                <w:color w:val="000000"/>
                <w:sz w:val="22"/>
                <w:szCs w:val="22"/>
              </w:rPr>
              <w:t>20</w:t>
            </w:r>
          </w:p>
        </w:tc>
        <w:tc>
          <w:tcPr>
            <w:tcW w:w="1843" w:type="dxa"/>
            <w:vAlign w:val="bottom"/>
          </w:tcPr>
          <w:p w:rsidR="005E5638" w:rsidRPr="00620B31" w:rsidRDefault="005E5638" w:rsidP="005E5638">
            <w:pPr>
              <w:jc w:val="right"/>
              <w:rPr>
                <w:color w:val="000000"/>
                <w:sz w:val="22"/>
                <w:szCs w:val="22"/>
              </w:rPr>
            </w:pPr>
            <w:r w:rsidRPr="00620B31">
              <w:rPr>
                <w:color w:val="000000"/>
                <w:sz w:val="22"/>
                <w:szCs w:val="22"/>
              </w:rPr>
              <w:t>1,1</w:t>
            </w:r>
          </w:p>
        </w:tc>
        <w:tc>
          <w:tcPr>
            <w:tcW w:w="1261" w:type="dxa"/>
            <w:shd w:val="clear" w:color="auto" w:fill="auto"/>
            <w:vAlign w:val="bottom"/>
          </w:tcPr>
          <w:p w:rsidR="005E5638" w:rsidRPr="00620B31" w:rsidRDefault="005E5638" w:rsidP="005E5638">
            <w:pPr>
              <w:jc w:val="right"/>
              <w:rPr>
                <w:sz w:val="22"/>
                <w:szCs w:val="22"/>
                <w:lang w:val="ru-RU"/>
              </w:rPr>
            </w:pPr>
            <w:r w:rsidRPr="00620B31">
              <w:rPr>
                <w:color w:val="000000"/>
                <w:sz w:val="22"/>
                <w:szCs w:val="22"/>
                <w:lang w:val="ru-RU"/>
              </w:rPr>
              <w:t>2,4</w:t>
            </w:r>
          </w:p>
        </w:tc>
        <w:tc>
          <w:tcPr>
            <w:tcW w:w="1261" w:type="dxa"/>
            <w:vAlign w:val="bottom"/>
          </w:tcPr>
          <w:p w:rsidR="005E5638" w:rsidRPr="00620B31" w:rsidRDefault="005E5638" w:rsidP="005E5638">
            <w:pPr>
              <w:jc w:val="center"/>
              <w:rPr>
                <w:sz w:val="22"/>
                <w:szCs w:val="22"/>
                <w:lang w:val="ru-RU"/>
              </w:rPr>
            </w:pPr>
            <w:r w:rsidRPr="00620B31">
              <w:rPr>
                <w:color w:val="000000"/>
                <w:sz w:val="22"/>
                <w:szCs w:val="22"/>
                <w:lang w:val="ru-RU"/>
              </w:rPr>
              <w:t>А</w:t>
            </w:r>
          </w:p>
        </w:tc>
      </w:tr>
      <w:tr w:rsidR="005E5638" w:rsidRPr="00F2752A" w:rsidTr="00E71FB0">
        <w:trPr>
          <w:trHeight w:val="87"/>
        </w:trPr>
        <w:tc>
          <w:tcPr>
            <w:tcW w:w="4162" w:type="dxa"/>
            <w:vAlign w:val="bottom"/>
          </w:tcPr>
          <w:p w:rsidR="005E5638" w:rsidRPr="00620B31" w:rsidRDefault="005E5638" w:rsidP="005E5638">
            <w:pPr>
              <w:ind w:left="283"/>
              <w:rPr>
                <w:sz w:val="22"/>
                <w:szCs w:val="22"/>
              </w:rPr>
            </w:pPr>
            <w:r w:rsidRPr="00620B31">
              <w:rPr>
                <w:sz w:val="22"/>
                <w:szCs w:val="22"/>
              </w:rPr>
              <w:t>виробництво основних фармацевтичних продуктів  фармацевтичних препаратів</w:t>
            </w:r>
          </w:p>
        </w:tc>
        <w:tc>
          <w:tcPr>
            <w:tcW w:w="1132" w:type="dxa"/>
            <w:vAlign w:val="bottom"/>
          </w:tcPr>
          <w:p w:rsidR="005E5638" w:rsidRPr="00620B31" w:rsidRDefault="005E5638" w:rsidP="005E5638">
            <w:pPr>
              <w:ind w:left="-108" w:right="-108"/>
              <w:jc w:val="center"/>
              <w:rPr>
                <w:color w:val="000000"/>
                <w:sz w:val="22"/>
                <w:szCs w:val="22"/>
              </w:rPr>
            </w:pPr>
            <w:r w:rsidRPr="00620B31">
              <w:rPr>
                <w:color w:val="000000"/>
                <w:sz w:val="22"/>
                <w:szCs w:val="22"/>
              </w:rPr>
              <w:t>21</w:t>
            </w:r>
          </w:p>
        </w:tc>
        <w:tc>
          <w:tcPr>
            <w:tcW w:w="1843" w:type="dxa"/>
            <w:vAlign w:val="bottom"/>
          </w:tcPr>
          <w:p w:rsidR="005E5638" w:rsidRPr="00620B31" w:rsidRDefault="005E5638" w:rsidP="005E5638">
            <w:pPr>
              <w:jc w:val="right"/>
              <w:rPr>
                <w:color w:val="000000"/>
                <w:sz w:val="22"/>
                <w:szCs w:val="22"/>
              </w:rPr>
            </w:pPr>
            <w:r w:rsidRPr="00620B31">
              <w:rPr>
                <w:color w:val="000000"/>
                <w:sz w:val="22"/>
                <w:szCs w:val="22"/>
              </w:rPr>
              <w:t>0,2</w:t>
            </w:r>
          </w:p>
        </w:tc>
        <w:tc>
          <w:tcPr>
            <w:tcW w:w="1261" w:type="dxa"/>
            <w:shd w:val="clear" w:color="auto" w:fill="auto"/>
            <w:vAlign w:val="bottom"/>
          </w:tcPr>
          <w:p w:rsidR="005E5638" w:rsidRPr="00620B31" w:rsidRDefault="005E5638" w:rsidP="005E5638">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vAlign w:val="bottom"/>
          </w:tcPr>
          <w:p w:rsidR="005E5638" w:rsidRPr="00620B31" w:rsidRDefault="005E5638" w:rsidP="005E5638">
            <w:pPr>
              <w:jc w:val="center"/>
              <w:rPr>
                <w:sz w:val="22"/>
                <w:szCs w:val="22"/>
              </w:rPr>
            </w:pPr>
            <w:r w:rsidRPr="00620B31">
              <w:rPr>
                <w:color w:val="000000"/>
                <w:sz w:val="22"/>
                <w:szCs w:val="22"/>
              </w:rPr>
              <w:t>‒</w:t>
            </w:r>
          </w:p>
        </w:tc>
      </w:tr>
      <w:tr w:rsidR="005E5638" w:rsidRPr="00F2752A" w:rsidTr="00E71FB0">
        <w:trPr>
          <w:trHeight w:val="87"/>
        </w:trPr>
        <w:tc>
          <w:tcPr>
            <w:tcW w:w="4162" w:type="dxa"/>
            <w:vAlign w:val="bottom"/>
          </w:tcPr>
          <w:p w:rsidR="005E5638" w:rsidRPr="00620B31" w:rsidRDefault="005E5638" w:rsidP="005E5638">
            <w:pPr>
              <w:ind w:left="283"/>
              <w:rPr>
                <w:sz w:val="22"/>
                <w:szCs w:val="22"/>
              </w:rPr>
            </w:pPr>
            <w:r w:rsidRPr="00620B31">
              <w:rPr>
                <w:sz w:val="22"/>
                <w:szCs w:val="22"/>
              </w:rPr>
              <w:t>виробництво гумових пластмасових виробів</w:t>
            </w:r>
          </w:p>
        </w:tc>
        <w:tc>
          <w:tcPr>
            <w:tcW w:w="1132" w:type="dxa"/>
            <w:vAlign w:val="bottom"/>
          </w:tcPr>
          <w:p w:rsidR="005E5638" w:rsidRPr="00620B31" w:rsidRDefault="005E5638" w:rsidP="005E5638">
            <w:pPr>
              <w:ind w:left="-108" w:right="-108"/>
              <w:jc w:val="center"/>
              <w:rPr>
                <w:color w:val="000000"/>
                <w:sz w:val="22"/>
                <w:szCs w:val="22"/>
              </w:rPr>
            </w:pPr>
            <w:r w:rsidRPr="00620B31">
              <w:rPr>
                <w:color w:val="000000"/>
                <w:sz w:val="22"/>
                <w:szCs w:val="22"/>
              </w:rPr>
              <w:t>22</w:t>
            </w:r>
          </w:p>
        </w:tc>
        <w:tc>
          <w:tcPr>
            <w:tcW w:w="1843" w:type="dxa"/>
            <w:vAlign w:val="bottom"/>
          </w:tcPr>
          <w:p w:rsidR="005E5638" w:rsidRPr="00620B31" w:rsidRDefault="005E5638" w:rsidP="005E5638">
            <w:pPr>
              <w:jc w:val="right"/>
              <w:rPr>
                <w:color w:val="000000"/>
                <w:sz w:val="22"/>
                <w:szCs w:val="22"/>
              </w:rPr>
            </w:pPr>
            <w:r w:rsidRPr="00620B31">
              <w:rPr>
                <w:color w:val="000000"/>
                <w:sz w:val="22"/>
                <w:szCs w:val="22"/>
              </w:rPr>
              <w:t>1,5</w:t>
            </w:r>
          </w:p>
        </w:tc>
        <w:tc>
          <w:tcPr>
            <w:tcW w:w="1261" w:type="dxa"/>
            <w:shd w:val="clear" w:color="auto" w:fill="auto"/>
            <w:vAlign w:val="bottom"/>
          </w:tcPr>
          <w:p w:rsidR="005E5638" w:rsidRPr="00620B31" w:rsidRDefault="005E5638" w:rsidP="005E5638">
            <w:pPr>
              <w:jc w:val="right"/>
              <w:rPr>
                <w:sz w:val="22"/>
                <w:szCs w:val="22"/>
                <w:lang w:val="ru-RU"/>
              </w:rPr>
            </w:pPr>
            <w:r w:rsidRPr="00620B31">
              <w:rPr>
                <w:color w:val="000000"/>
                <w:sz w:val="22"/>
                <w:szCs w:val="22"/>
              </w:rPr>
              <w:t>1,8</w:t>
            </w:r>
          </w:p>
        </w:tc>
        <w:tc>
          <w:tcPr>
            <w:tcW w:w="1261" w:type="dxa"/>
            <w:vAlign w:val="bottom"/>
          </w:tcPr>
          <w:p w:rsidR="005E5638" w:rsidRPr="00620B31" w:rsidRDefault="005E5638" w:rsidP="005E5638">
            <w:pPr>
              <w:jc w:val="center"/>
              <w:rPr>
                <w:sz w:val="22"/>
                <w:szCs w:val="22"/>
                <w:lang w:val="ru-RU"/>
              </w:rPr>
            </w:pPr>
            <w:r w:rsidRPr="00620B31">
              <w:rPr>
                <w:color w:val="000000"/>
                <w:sz w:val="22"/>
                <w:szCs w:val="22"/>
                <w:lang w:val="ru-RU"/>
              </w:rPr>
              <w:t>А</w:t>
            </w:r>
          </w:p>
        </w:tc>
      </w:tr>
      <w:tr w:rsidR="005E5638" w:rsidRPr="00F2752A" w:rsidTr="00E71FB0">
        <w:trPr>
          <w:trHeight w:val="87"/>
        </w:trPr>
        <w:tc>
          <w:tcPr>
            <w:tcW w:w="4162" w:type="dxa"/>
            <w:vAlign w:val="bottom"/>
          </w:tcPr>
          <w:p w:rsidR="005E5638" w:rsidRPr="00620B31" w:rsidRDefault="005E5638" w:rsidP="005E5638">
            <w:pPr>
              <w:ind w:left="283"/>
              <w:rPr>
                <w:sz w:val="22"/>
                <w:szCs w:val="22"/>
              </w:rPr>
            </w:pPr>
            <w:r w:rsidRPr="00620B31">
              <w:rPr>
                <w:sz w:val="22"/>
                <w:szCs w:val="22"/>
              </w:rPr>
              <w:t>виробництво іншої неметалевої мінеральної продукції</w:t>
            </w:r>
          </w:p>
        </w:tc>
        <w:tc>
          <w:tcPr>
            <w:tcW w:w="1132" w:type="dxa"/>
            <w:vAlign w:val="bottom"/>
          </w:tcPr>
          <w:p w:rsidR="005E5638" w:rsidRPr="00620B31" w:rsidRDefault="005E5638" w:rsidP="005E5638">
            <w:pPr>
              <w:ind w:left="-108" w:right="-108"/>
              <w:jc w:val="center"/>
              <w:rPr>
                <w:color w:val="000000"/>
                <w:sz w:val="22"/>
                <w:szCs w:val="22"/>
              </w:rPr>
            </w:pPr>
            <w:r w:rsidRPr="00620B31">
              <w:rPr>
                <w:color w:val="000000"/>
                <w:sz w:val="22"/>
                <w:szCs w:val="22"/>
              </w:rPr>
              <w:t>23</w:t>
            </w:r>
          </w:p>
        </w:tc>
        <w:tc>
          <w:tcPr>
            <w:tcW w:w="1843" w:type="dxa"/>
            <w:vAlign w:val="bottom"/>
          </w:tcPr>
          <w:p w:rsidR="005E5638" w:rsidRPr="00620B31" w:rsidRDefault="005E5638" w:rsidP="005E5638">
            <w:pPr>
              <w:jc w:val="right"/>
              <w:rPr>
                <w:color w:val="000000"/>
                <w:sz w:val="22"/>
                <w:szCs w:val="22"/>
              </w:rPr>
            </w:pPr>
            <w:r w:rsidRPr="00620B31">
              <w:rPr>
                <w:color w:val="000000"/>
                <w:sz w:val="22"/>
                <w:szCs w:val="22"/>
              </w:rPr>
              <w:t>2,0</w:t>
            </w:r>
          </w:p>
        </w:tc>
        <w:tc>
          <w:tcPr>
            <w:tcW w:w="1261" w:type="dxa"/>
            <w:shd w:val="clear" w:color="auto" w:fill="auto"/>
            <w:vAlign w:val="bottom"/>
          </w:tcPr>
          <w:p w:rsidR="005E5638" w:rsidRPr="00620B31" w:rsidRDefault="005E5638" w:rsidP="005E5638">
            <w:pPr>
              <w:jc w:val="right"/>
              <w:rPr>
                <w:color w:val="000000"/>
                <w:sz w:val="22"/>
                <w:szCs w:val="22"/>
                <w:lang w:val="ru-RU"/>
              </w:rPr>
            </w:pPr>
            <w:r w:rsidRPr="00620B31">
              <w:rPr>
                <w:color w:val="000000"/>
                <w:sz w:val="22"/>
                <w:szCs w:val="22"/>
              </w:rPr>
              <w:t>1,1</w:t>
            </w:r>
          </w:p>
        </w:tc>
        <w:tc>
          <w:tcPr>
            <w:tcW w:w="1261" w:type="dxa"/>
            <w:vAlign w:val="bottom"/>
          </w:tcPr>
          <w:p w:rsidR="005E5638" w:rsidRPr="00620B31" w:rsidRDefault="005E5638" w:rsidP="005E5638">
            <w:pPr>
              <w:jc w:val="center"/>
              <w:rPr>
                <w:color w:val="000000"/>
                <w:sz w:val="22"/>
                <w:szCs w:val="22"/>
                <w:lang w:val="ru-RU"/>
              </w:rPr>
            </w:pPr>
            <w:r w:rsidRPr="00620B31">
              <w:rPr>
                <w:color w:val="000000"/>
                <w:sz w:val="22"/>
                <w:szCs w:val="22"/>
                <w:lang w:val="ru-RU"/>
              </w:rPr>
              <w:t>А</w:t>
            </w:r>
          </w:p>
        </w:tc>
      </w:tr>
      <w:tr w:rsidR="005E5638" w:rsidRPr="00F2752A" w:rsidTr="00E71FB0">
        <w:trPr>
          <w:trHeight w:val="87"/>
        </w:trPr>
        <w:tc>
          <w:tcPr>
            <w:tcW w:w="4162" w:type="dxa"/>
            <w:vAlign w:val="bottom"/>
          </w:tcPr>
          <w:p w:rsidR="005E5638" w:rsidRPr="00620B31" w:rsidRDefault="005E5638" w:rsidP="005E5638">
            <w:pPr>
              <w:ind w:left="283"/>
              <w:rPr>
                <w:sz w:val="22"/>
                <w:szCs w:val="22"/>
              </w:rPr>
            </w:pPr>
            <w:r w:rsidRPr="00620B31">
              <w:rPr>
                <w:sz w:val="22"/>
                <w:szCs w:val="22"/>
              </w:rPr>
              <w:t>металургійне виробництво</w:t>
            </w:r>
          </w:p>
        </w:tc>
        <w:tc>
          <w:tcPr>
            <w:tcW w:w="1132" w:type="dxa"/>
            <w:vAlign w:val="bottom"/>
          </w:tcPr>
          <w:p w:rsidR="005E5638" w:rsidRPr="00620B31" w:rsidRDefault="005E5638" w:rsidP="005E5638">
            <w:pPr>
              <w:ind w:left="-108" w:right="-108"/>
              <w:jc w:val="center"/>
              <w:rPr>
                <w:color w:val="000000"/>
                <w:sz w:val="22"/>
                <w:szCs w:val="22"/>
              </w:rPr>
            </w:pPr>
            <w:r w:rsidRPr="00620B31">
              <w:rPr>
                <w:color w:val="000000"/>
                <w:sz w:val="22"/>
                <w:szCs w:val="22"/>
              </w:rPr>
              <w:t>24</w:t>
            </w:r>
          </w:p>
        </w:tc>
        <w:tc>
          <w:tcPr>
            <w:tcW w:w="1843" w:type="dxa"/>
            <w:vAlign w:val="bottom"/>
          </w:tcPr>
          <w:p w:rsidR="005E5638" w:rsidRPr="00620B31" w:rsidRDefault="005E5638" w:rsidP="005E5638">
            <w:pPr>
              <w:jc w:val="right"/>
              <w:rPr>
                <w:color w:val="000000"/>
                <w:sz w:val="22"/>
                <w:szCs w:val="22"/>
              </w:rPr>
            </w:pPr>
            <w:r w:rsidRPr="00620B31">
              <w:rPr>
                <w:color w:val="000000"/>
                <w:sz w:val="22"/>
                <w:szCs w:val="22"/>
              </w:rPr>
              <w:t>0,5</w:t>
            </w:r>
          </w:p>
        </w:tc>
        <w:tc>
          <w:tcPr>
            <w:tcW w:w="1261" w:type="dxa"/>
            <w:shd w:val="clear" w:color="auto" w:fill="auto"/>
            <w:vAlign w:val="bottom"/>
          </w:tcPr>
          <w:p w:rsidR="005E5638" w:rsidRPr="00620B31" w:rsidRDefault="005E5638" w:rsidP="005E5638">
            <w:pPr>
              <w:jc w:val="right"/>
              <w:rPr>
                <w:b/>
                <w:sz w:val="22"/>
                <w:szCs w:val="22"/>
              </w:rPr>
            </w:pPr>
            <w:r w:rsidRPr="00620B31">
              <w:rPr>
                <w:color w:val="000000"/>
                <w:sz w:val="22"/>
                <w:szCs w:val="22"/>
              </w:rPr>
              <w:t>…</w:t>
            </w:r>
            <w:r w:rsidRPr="00620B31">
              <w:rPr>
                <w:color w:val="000000"/>
                <w:sz w:val="22"/>
                <w:szCs w:val="22"/>
                <w:vertAlign w:val="superscript"/>
              </w:rPr>
              <w:t>2</w:t>
            </w:r>
          </w:p>
        </w:tc>
        <w:tc>
          <w:tcPr>
            <w:tcW w:w="1261" w:type="dxa"/>
            <w:vAlign w:val="bottom"/>
          </w:tcPr>
          <w:p w:rsidR="005E5638" w:rsidRPr="00620B31" w:rsidRDefault="005E5638" w:rsidP="005E5638">
            <w:pPr>
              <w:jc w:val="center"/>
              <w:rPr>
                <w:sz w:val="22"/>
                <w:szCs w:val="22"/>
              </w:rPr>
            </w:pPr>
            <w:r w:rsidRPr="00620B31">
              <w:rPr>
                <w:color w:val="000000"/>
                <w:sz w:val="22"/>
                <w:szCs w:val="22"/>
              </w:rPr>
              <w:t>‒</w:t>
            </w:r>
          </w:p>
        </w:tc>
      </w:tr>
      <w:tr w:rsidR="005E5638" w:rsidRPr="00F2752A" w:rsidTr="00E71FB0">
        <w:trPr>
          <w:trHeight w:val="87"/>
        </w:trPr>
        <w:tc>
          <w:tcPr>
            <w:tcW w:w="4162" w:type="dxa"/>
            <w:vAlign w:val="bottom"/>
          </w:tcPr>
          <w:p w:rsidR="005E5638" w:rsidRPr="00620B31" w:rsidRDefault="005E5638" w:rsidP="005E5638">
            <w:pPr>
              <w:ind w:left="283"/>
              <w:rPr>
                <w:sz w:val="22"/>
                <w:szCs w:val="22"/>
              </w:rPr>
            </w:pPr>
            <w:r w:rsidRPr="00620B31">
              <w:rPr>
                <w:sz w:val="22"/>
                <w:szCs w:val="22"/>
              </w:rPr>
              <w:t xml:space="preserve">виробництво готових металевих виробів, крім машин і </w:t>
            </w:r>
            <w:proofErr w:type="spellStart"/>
            <w:r w:rsidRPr="00620B31">
              <w:rPr>
                <w:sz w:val="22"/>
                <w:szCs w:val="22"/>
              </w:rPr>
              <w:t>устатковання</w:t>
            </w:r>
            <w:proofErr w:type="spellEnd"/>
          </w:p>
        </w:tc>
        <w:tc>
          <w:tcPr>
            <w:tcW w:w="1132" w:type="dxa"/>
            <w:vAlign w:val="bottom"/>
          </w:tcPr>
          <w:p w:rsidR="005E5638" w:rsidRPr="00620B31" w:rsidRDefault="005E5638" w:rsidP="005E5638">
            <w:pPr>
              <w:ind w:left="-108" w:right="-108"/>
              <w:jc w:val="center"/>
              <w:rPr>
                <w:color w:val="000000"/>
                <w:sz w:val="22"/>
                <w:szCs w:val="22"/>
              </w:rPr>
            </w:pPr>
            <w:r w:rsidRPr="00620B31">
              <w:rPr>
                <w:color w:val="000000"/>
                <w:sz w:val="22"/>
                <w:szCs w:val="22"/>
              </w:rPr>
              <w:t>25</w:t>
            </w:r>
          </w:p>
        </w:tc>
        <w:tc>
          <w:tcPr>
            <w:tcW w:w="1843" w:type="dxa"/>
            <w:vAlign w:val="bottom"/>
          </w:tcPr>
          <w:p w:rsidR="005E5638" w:rsidRPr="00620B31" w:rsidRDefault="005E5638" w:rsidP="005E5638">
            <w:pPr>
              <w:jc w:val="right"/>
              <w:rPr>
                <w:color w:val="000000"/>
                <w:sz w:val="22"/>
                <w:szCs w:val="22"/>
              </w:rPr>
            </w:pPr>
            <w:r w:rsidRPr="00620B31">
              <w:rPr>
                <w:color w:val="000000"/>
                <w:sz w:val="22"/>
                <w:szCs w:val="22"/>
              </w:rPr>
              <w:t>2,6</w:t>
            </w:r>
          </w:p>
        </w:tc>
        <w:tc>
          <w:tcPr>
            <w:tcW w:w="1261" w:type="dxa"/>
            <w:shd w:val="clear" w:color="auto" w:fill="auto"/>
            <w:vAlign w:val="bottom"/>
          </w:tcPr>
          <w:p w:rsidR="005E5638" w:rsidRPr="00620B31" w:rsidRDefault="005E5638" w:rsidP="005E5638">
            <w:pPr>
              <w:jc w:val="right"/>
              <w:rPr>
                <w:sz w:val="22"/>
                <w:szCs w:val="22"/>
              </w:rPr>
            </w:pPr>
            <w:r w:rsidRPr="00620B31">
              <w:rPr>
                <w:color w:val="000000"/>
                <w:sz w:val="22"/>
                <w:szCs w:val="22"/>
              </w:rPr>
              <w:t>2,1</w:t>
            </w:r>
          </w:p>
        </w:tc>
        <w:tc>
          <w:tcPr>
            <w:tcW w:w="1261" w:type="dxa"/>
            <w:vAlign w:val="bottom"/>
          </w:tcPr>
          <w:p w:rsidR="005E5638" w:rsidRPr="00620B31" w:rsidRDefault="005E5638" w:rsidP="005E5638">
            <w:pPr>
              <w:jc w:val="center"/>
              <w:rPr>
                <w:sz w:val="22"/>
                <w:szCs w:val="22"/>
              </w:rPr>
            </w:pPr>
            <w:r w:rsidRPr="00620B31">
              <w:rPr>
                <w:color w:val="000000"/>
                <w:sz w:val="22"/>
                <w:szCs w:val="22"/>
                <w:lang w:val="ru-RU"/>
              </w:rPr>
              <w:t>А</w:t>
            </w:r>
          </w:p>
        </w:tc>
      </w:tr>
      <w:tr w:rsidR="005E5638" w:rsidRPr="00F2752A" w:rsidTr="00E71FB0">
        <w:trPr>
          <w:trHeight w:val="87"/>
        </w:trPr>
        <w:tc>
          <w:tcPr>
            <w:tcW w:w="4162" w:type="dxa"/>
            <w:vAlign w:val="bottom"/>
          </w:tcPr>
          <w:p w:rsidR="005E5638" w:rsidRPr="00620B31" w:rsidRDefault="005E5638" w:rsidP="005E5638">
            <w:pPr>
              <w:ind w:left="283"/>
              <w:rPr>
                <w:sz w:val="22"/>
                <w:szCs w:val="22"/>
              </w:rPr>
            </w:pPr>
            <w:r w:rsidRPr="00620B31">
              <w:rPr>
                <w:sz w:val="22"/>
                <w:szCs w:val="22"/>
              </w:rPr>
              <w:t>виробництво комп'ютерів, електронної та оптичної продукції</w:t>
            </w:r>
          </w:p>
        </w:tc>
        <w:tc>
          <w:tcPr>
            <w:tcW w:w="1132" w:type="dxa"/>
            <w:vAlign w:val="bottom"/>
          </w:tcPr>
          <w:p w:rsidR="005E5638" w:rsidRPr="00620B31" w:rsidRDefault="005E5638" w:rsidP="005E5638">
            <w:pPr>
              <w:ind w:left="-108" w:right="-108"/>
              <w:jc w:val="center"/>
              <w:rPr>
                <w:color w:val="000000"/>
                <w:sz w:val="22"/>
                <w:szCs w:val="22"/>
              </w:rPr>
            </w:pPr>
            <w:r w:rsidRPr="00620B31">
              <w:rPr>
                <w:color w:val="000000"/>
                <w:sz w:val="22"/>
                <w:szCs w:val="22"/>
              </w:rPr>
              <w:t>26</w:t>
            </w:r>
          </w:p>
        </w:tc>
        <w:tc>
          <w:tcPr>
            <w:tcW w:w="1843" w:type="dxa"/>
            <w:vAlign w:val="bottom"/>
          </w:tcPr>
          <w:p w:rsidR="005E5638" w:rsidRPr="00620B31" w:rsidRDefault="005E5638" w:rsidP="005E5638">
            <w:pPr>
              <w:jc w:val="right"/>
              <w:rPr>
                <w:color w:val="000000"/>
                <w:sz w:val="22"/>
                <w:szCs w:val="22"/>
              </w:rPr>
            </w:pPr>
            <w:r w:rsidRPr="00620B31">
              <w:rPr>
                <w:color w:val="000000"/>
                <w:sz w:val="22"/>
                <w:szCs w:val="22"/>
              </w:rPr>
              <w:t>0,8</w:t>
            </w:r>
          </w:p>
        </w:tc>
        <w:tc>
          <w:tcPr>
            <w:tcW w:w="1261" w:type="dxa"/>
            <w:shd w:val="clear" w:color="auto" w:fill="auto"/>
            <w:vAlign w:val="bottom"/>
          </w:tcPr>
          <w:p w:rsidR="005E5638" w:rsidRPr="00620B31" w:rsidRDefault="005E5638" w:rsidP="005E5638">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vAlign w:val="bottom"/>
          </w:tcPr>
          <w:p w:rsidR="005E5638" w:rsidRPr="00620B31" w:rsidRDefault="005E5638" w:rsidP="005E5638">
            <w:pPr>
              <w:jc w:val="center"/>
              <w:rPr>
                <w:sz w:val="22"/>
                <w:szCs w:val="22"/>
              </w:rPr>
            </w:pPr>
            <w:r w:rsidRPr="00620B31">
              <w:rPr>
                <w:color w:val="000000"/>
                <w:sz w:val="22"/>
                <w:szCs w:val="22"/>
              </w:rPr>
              <w:t>‒</w:t>
            </w:r>
          </w:p>
        </w:tc>
      </w:tr>
      <w:tr w:rsidR="005E5638" w:rsidRPr="00F2752A" w:rsidTr="00E71FB0">
        <w:trPr>
          <w:trHeight w:val="87"/>
        </w:trPr>
        <w:tc>
          <w:tcPr>
            <w:tcW w:w="4162" w:type="dxa"/>
            <w:vAlign w:val="bottom"/>
          </w:tcPr>
          <w:p w:rsidR="005E5638" w:rsidRPr="00620B31" w:rsidRDefault="005E5638" w:rsidP="005E5638">
            <w:pPr>
              <w:ind w:left="283"/>
              <w:rPr>
                <w:sz w:val="22"/>
                <w:szCs w:val="22"/>
              </w:rPr>
            </w:pPr>
            <w:r w:rsidRPr="00620B31">
              <w:rPr>
                <w:sz w:val="22"/>
                <w:szCs w:val="22"/>
              </w:rPr>
              <w:t xml:space="preserve">виробництво електричного </w:t>
            </w:r>
            <w:proofErr w:type="spellStart"/>
            <w:r w:rsidRPr="00620B31">
              <w:rPr>
                <w:sz w:val="22"/>
                <w:szCs w:val="22"/>
              </w:rPr>
              <w:t>устатковання</w:t>
            </w:r>
            <w:proofErr w:type="spellEnd"/>
          </w:p>
        </w:tc>
        <w:tc>
          <w:tcPr>
            <w:tcW w:w="1132" w:type="dxa"/>
            <w:vAlign w:val="bottom"/>
          </w:tcPr>
          <w:p w:rsidR="005E5638" w:rsidRPr="00620B31" w:rsidRDefault="005E5638" w:rsidP="005E5638">
            <w:pPr>
              <w:ind w:left="-108" w:right="-108"/>
              <w:jc w:val="center"/>
              <w:rPr>
                <w:color w:val="000000"/>
                <w:sz w:val="22"/>
                <w:szCs w:val="22"/>
              </w:rPr>
            </w:pPr>
            <w:r w:rsidRPr="00620B31">
              <w:rPr>
                <w:color w:val="000000"/>
                <w:sz w:val="22"/>
                <w:szCs w:val="22"/>
              </w:rPr>
              <w:t>27</w:t>
            </w:r>
          </w:p>
        </w:tc>
        <w:tc>
          <w:tcPr>
            <w:tcW w:w="1843" w:type="dxa"/>
            <w:vAlign w:val="bottom"/>
          </w:tcPr>
          <w:p w:rsidR="005E5638" w:rsidRPr="00620B31" w:rsidRDefault="005E5638" w:rsidP="005E5638">
            <w:pPr>
              <w:jc w:val="right"/>
              <w:rPr>
                <w:color w:val="000000"/>
                <w:sz w:val="22"/>
                <w:szCs w:val="22"/>
              </w:rPr>
            </w:pPr>
            <w:r w:rsidRPr="00620B31">
              <w:rPr>
                <w:color w:val="000000"/>
                <w:sz w:val="22"/>
                <w:szCs w:val="22"/>
              </w:rPr>
              <w:t>0,8</w:t>
            </w:r>
          </w:p>
        </w:tc>
        <w:tc>
          <w:tcPr>
            <w:tcW w:w="1261" w:type="dxa"/>
            <w:shd w:val="clear" w:color="auto" w:fill="auto"/>
            <w:vAlign w:val="bottom"/>
          </w:tcPr>
          <w:p w:rsidR="005E5638" w:rsidRPr="00620B31" w:rsidRDefault="005E5638" w:rsidP="005E5638">
            <w:pPr>
              <w:jc w:val="right"/>
              <w:rPr>
                <w:sz w:val="22"/>
                <w:szCs w:val="22"/>
                <w:lang w:val="ru-RU"/>
              </w:rPr>
            </w:pPr>
            <w:r w:rsidRPr="00620B31">
              <w:rPr>
                <w:color w:val="000000"/>
                <w:sz w:val="22"/>
                <w:szCs w:val="22"/>
              </w:rPr>
              <w:t>…</w:t>
            </w:r>
            <w:r w:rsidRPr="00620B31">
              <w:rPr>
                <w:color w:val="000000"/>
                <w:sz w:val="22"/>
                <w:szCs w:val="22"/>
                <w:vertAlign w:val="superscript"/>
              </w:rPr>
              <w:t>2</w:t>
            </w:r>
          </w:p>
        </w:tc>
        <w:tc>
          <w:tcPr>
            <w:tcW w:w="1261" w:type="dxa"/>
            <w:vAlign w:val="bottom"/>
          </w:tcPr>
          <w:p w:rsidR="005E5638" w:rsidRPr="00620B31" w:rsidRDefault="00E71FB0" w:rsidP="005E5638">
            <w:pPr>
              <w:jc w:val="center"/>
              <w:rPr>
                <w:sz w:val="22"/>
                <w:szCs w:val="22"/>
                <w:lang w:val="ru-RU"/>
              </w:rPr>
            </w:pPr>
            <w:r w:rsidRPr="00620B31">
              <w:rPr>
                <w:color w:val="000000"/>
                <w:sz w:val="22"/>
                <w:szCs w:val="22"/>
              </w:rPr>
              <w:t>‒</w:t>
            </w:r>
          </w:p>
        </w:tc>
      </w:tr>
      <w:tr w:rsidR="005E5638" w:rsidRPr="00F2752A" w:rsidTr="00E71FB0">
        <w:trPr>
          <w:trHeight w:val="87"/>
        </w:trPr>
        <w:tc>
          <w:tcPr>
            <w:tcW w:w="4162" w:type="dxa"/>
            <w:vAlign w:val="bottom"/>
          </w:tcPr>
          <w:p w:rsidR="005E5638" w:rsidRPr="00620B31" w:rsidRDefault="005E5638" w:rsidP="005E5638">
            <w:pPr>
              <w:ind w:left="283"/>
              <w:rPr>
                <w:sz w:val="22"/>
                <w:szCs w:val="22"/>
              </w:rPr>
            </w:pPr>
            <w:r w:rsidRPr="00620B31">
              <w:rPr>
                <w:sz w:val="22"/>
                <w:szCs w:val="22"/>
              </w:rPr>
              <w:t xml:space="preserve">виробництво машин і </w:t>
            </w:r>
            <w:proofErr w:type="spellStart"/>
            <w:r w:rsidRPr="00620B31">
              <w:rPr>
                <w:sz w:val="22"/>
                <w:szCs w:val="22"/>
              </w:rPr>
              <w:t>устатковання</w:t>
            </w:r>
            <w:proofErr w:type="spellEnd"/>
            <w:r w:rsidRPr="00620B31">
              <w:rPr>
                <w:sz w:val="22"/>
                <w:szCs w:val="22"/>
              </w:rPr>
              <w:t>, не віднесене до інших угрупувань</w:t>
            </w:r>
          </w:p>
        </w:tc>
        <w:tc>
          <w:tcPr>
            <w:tcW w:w="1132" w:type="dxa"/>
            <w:vAlign w:val="bottom"/>
          </w:tcPr>
          <w:p w:rsidR="005E5638" w:rsidRPr="00620B31" w:rsidRDefault="005E5638" w:rsidP="005E5638">
            <w:pPr>
              <w:ind w:left="-108" w:right="-108"/>
              <w:jc w:val="center"/>
              <w:rPr>
                <w:color w:val="000000"/>
                <w:sz w:val="22"/>
                <w:szCs w:val="22"/>
              </w:rPr>
            </w:pPr>
            <w:r w:rsidRPr="00620B31">
              <w:rPr>
                <w:color w:val="000000"/>
                <w:sz w:val="22"/>
                <w:szCs w:val="22"/>
              </w:rPr>
              <w:t>28</w:t>
            </w:r>
          </w:p>
        </w:tc>
        <w:tc>
          <w:tcPr>
            <w:tcW w:w="1843" w:type="dxa"/>
            <w:vAlign w:val="bottom"/>
          </w:tcPr>
          <w:p w:rsidR="005E5638" w:rsidRPr="00620B31" w:rsidRDefault="005E5638" w:rsidP="005E5638">
            <w:pPr>
              <w:jc w:val="right"/>
              <w:rPr>
                <w:color w:val="000000"/>
                <w:sz w:val="22"/>
                <w:szCs w:val="22"/>
              </w:rPr>
            </w:pPr>
            <w:r w:rsidRPr="00620B31">
              <w:rPr>
                <w:color w:val="000000"/>
                <w:sz w:val="22"/>
                <w:szCs w:val="22"/>
              </w:rPr>
              <w:t>2,0</w:t>
            </w:r>
          </w:p>
        </w:tc>
        <w:tc>
          <w:tcPr>
            <w:tcW w:w="1261" w:type="dxa"/>
            <w:shd w:val="clear" w:color="auto" w:fill="auto"/>
            <w:vAlign w:val="bottom"/>
          </w:tcPr>
          <w:p w:rsidR="005E5638" w:rsidRPr="00620B31" w:rsidRDefault="005E5638" w:rsidP="005E5638">
            <w:pPr>
              <w:jc w:val="right"/>
              <w:rPr>
                <w:sz w:val="22"/>
                <w:szCs w:val="22"/>
              </w:rPr>
            </w:pPr>
            <w:r w:rsidRPr="00620B31">
              <w:rPr>
                <w:color w:val="000000"/>
                <w:sz w:val="22"/>
                <w:szCs w:val="22"/>
              </w:rPr>
              <w:t>1,6</w:t>
            </w:r>
          </w:p>
        </w:tc>
        <w:tc>
          <w:tcPr>
            <w:tcW w:w="1261" w:type="dxa"/>
            <w:vAlign w:val="bottom"/>
          </w:tcPr>
          <w:p w:rsidR="005E5638" w:rsidRPr="00620B31" w:rsidRDefault="005E5638" w:rsidP="005E5638">
            <w:pPr>
              <w:jc w:val="center"/>
              <w:rPr>
                <w:sz w:val="22"/>
                <w:szCs w:val="22"/>
              </w:rPr>
            </w:pPr>
            <w:r w:rsidRPr="00620B31">
              <w:rPr>
                <w:color w:val="000000"/>
                <w:sz w:val="22"/>
                <w:szCs w:val="22"/>
                <w:lang w:val="ru-RU"/>
              </w:rPr>
              <w:t>А</w:t>
            </w:r>
          </w:p>
        </w:tc>
      </w:tr>
      <w:tr w:rsidR="005E5638" w:rsidRPr="00F2752A" w:rsidTr="00E71FB0">
        <w:trPr>
          <w:trHeight w:val="87"/>
        </w:trPr>
        <w:tc>
          <w:tcPr>
            <w:tcW w:w="4162" w:type="dxa"/>
            <w:vAlign w:val="bottom"/>
          </w:tcPr>
          <w:p w:rsidR="005E5638" w:rsidRPr="00620B31" w:rsidRDefault="005E5638" w:rsidP="005E5638">
            <w:pPr>
              <w:ind w:left="283"/>
              <w:rPr>
                <w:sz w:val="22"/>
                <w:szCs w:val="22"/>
              </w:rPr>
            </w:pPr>
            <w:r w:rsidRPr="00620B31">
              <w:rPr>
                <w:sz w:val="22"/>
                <w:szCs w:val="22"/>
              </w:rPr>
              <w:t>виробництво автотранспортних засобів, причепів і напівпричепів</w:t>
            </w:r>
          </w:p>
        </w:tc>
        <w:tc>
          <w:tcPr>
            <w:tcW w:w="1132" w:type="dxa"/>
            <w:vAlign w:val="bottom"/>
          </w:tcPr>
          <w:p w:rsidR="005E5638" w:rsidRPr="00620B31" w:rsidRDefault="005E5638" w:rsidP="005E5638">
            <w:pPr>
              <w:ind w:left="-108" w:right="-108"/>
              <w:jc w:val="center"/>
              <w:rPr>
                <w:color w:val="000000"/>
                <w:sz w:val="22"/>
                <w:szCs w:val="22"/>
              </w:rPr>
            </w:pPr>
            <w:r w:rsidRPr="00620B31">
              <w:rPr>
                <w:color w:val="000000"/>
                <w:sz w:val="22"/>
                <w:szCs w:val="22"/>
              </w:rPr>
              <w:t>29</w:t>
            </w:r>
          </w:p>
        </w:tc>
        <w:tc>
          <w:tcPr>
            <w:tcW w:w="1843" w:type="dxa"/>
            <w:vAlign w:val="bottom"/>
          </w:tcPr>
          <w:p w:rsidR="005E5638" w:rsidRPr="00620B31" w:rsidRDefault="005E5638" w:rsidP="005E5638">
            <w:pPr>
              <w:jc w:val="right"/>
              <w:rPr>
                <w:color w:val="000000"/>
                <w:sz w:val="22"/>
                <w:szCs w:val="22"/>
              </w:rPr>
            </w:pPr>
            <w:r w:rsidRPr="00620B31">
              <w:rPr>
                <w:color w:val="000000"/>
                <w:sz w:val="22"/>
                <w:szCs w:val="22"/>
              </w:rPr>
              <w:t>0,2</w:t>
            </w:r>
          </w:p>
        </w:tc>
        <w:tc>
          <w:tcPr>
            <w:tcW w:w="1261" w:type="dxa"/>
            <w:shd w:val="clear" w:color="auto" w:fill="auto"/>
            <w:vAlign w:val="bottom"/>
          </w:tcPr>
          <w:p w:rsidR="005E5638" w:rsidRPr="00620B31" w:rsidRDefault="005E5638" w:rsidP="005E5638">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vAlign w:val="bottom"/>
          </w:tcPr>
          <w:p w:rsidR="005E5638" w:rsidRPr="00620B31" w:rsidRDefault="005E5638" w:rsidP="005E5638">
            <w:pPr>
              <w:jc w:val="center"/>
              <w:rPr>
                <w:sz w:val="22"/>
                <w:szCs w:val="22"/>
              </w:rPr>
            </w:pPr>
            <w:r w:rsidRPr="00620B31">
              <w:rPr>
                <w:color w:val="000000"/>
                <w:sz w:val="22"/>
                <w:szCs w:val="22"/>
              </w:rPr>
              <w:t>‒</w:t>
            </w:r>
          </w:p>
        </w:tc>
      </w:tr>
      <w:tr w:rsidR="005E5638" w:rsidRPr="00F2752A" w:rsidTr="00E71FB0">
        <w:trPr>
          <w:trHeight w:val="87"/>
        </w:trPr>
        <w:tc>
          <w:tcPr>
            <w:tcW w:w="4162" w:type="dxa"/>
            <w:vAlign w:val="bottom"/>
          </w:tcPr>
          <w:p w:rsidR="005E5638" w:rsidRPr="00620B31" w:rsidRDefault="005E5638" w:rsidP="005E5638">
            <w:pPr>
              <w:ind w:left="283"/>
              <w:rPr>
                <w:sz w:val="22"/>
                <w:szCs w:val="22"/>
              </w:rPr>
            </w:pPr>
            <w:r w:rsidRPr="00620B31">
              <w:rPr>
                <w:sz w:val="22"/>
                <w:szCs w:val="22"/>
              </w:rPr>
              <w:t>виробництво інших транспортних засобів</w:t>
            </w:r>
          </w:p>
        </w:tc>
        <w:tc>
          <w:tcPr>
            <w:tcW w:w="1132" w:type="dxa"/>
            <w:vAlign w:val="bottom"/>
          </w:tcPr>
          <w:p w:rsidR="005E5638" w:rsidRPr="00620B31" w:rsidRDefault="005E5638" w:rsidP="005E5638">
            <w:pPr>
              <w:ind w:left="-108" w:right="-108"/>
              <w:jc w:val="center"/>
              <w:rPr>
                <w:color w:val="000000"/>
                <w:sz w:val="22"/>
                <w:szCs w:val="22"/>
              </w:rPr>
            </w:pPr>
            <w:r w:rsidRPr="00620B31">
              <w:rPr>
                <w:color w:val="000000"/>
                <w:sz w:val="22"/>
                <w:szCs w:val="22"/>
              </w:rPr>
              <w:t>30</w:t>
            </w:r>
          </w:p>
        </w:tc>
        <w:tc>
          <w:tcPr>
            <w:tcW w:w="1843" w:type="dxa"/>
            <w:vAlign w:val="bottom"/>
          </w:tcPr>
          <w:p w:rsidR="005E5638" w:rsidRPr="00620B31" w:rsidRDefault="005E5638" w:rsidP="005E5638">
            <w:pPr>
              <w:jc w:val="right"/>
              <w:rPr>
                <w:color w:val="000000"/>
                <w:sz w:val="22"/>
                <w:szCs w:val="22"/>
              </w:rPr>
            </w:pPr>
            <w:r w:rsidRPr="00620B31">
              <w:rPr>
                <w:color w:val="000000"/>
                <w:sz w:val="22"/>
                <w:szCs w:val="22"/>
              </w:rPr>
              <w:t>0,3</w:t>
            </w:r>
          </w:p>
        </w:tc>
        <w:tc>
          <w:tcPr>
            <w:tcW w:w="1261" w:type="dxa"/>
            <w:shd w:val="clear" w:color="auto" w:fill="auto"/>
            <w:vAlign w:val="bottom"/>
          </w:tcPr>
          <w:p w:rsidR="005E5638" w:rsidRPr="00620B31" w:rsidRDefault="005E5638" w:rsidP="005E5638">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vAlign w:val="bottom"/>
          </w:tcPr>
          <w:p w:rsidR="005E5638" w:rsidRPr="00620B31" w:rsidRDefault="005E5638" w:rsidP="005E5638">
            <w:pPr>
              <w:jc w:val="center"/>
              <w:rPr>
                <w:sz w:val="22"/>
                <w:szCs w:val="22"/>
              </w:rPr>
            </w:pPr>
            <w:r w:rsidRPr="00620B31">
              <w:rPr>
                <w:color w:val="000000"/>
                <w:sz w:val="22"/>
                <w:szCs w:val="22"/>
              </w:rPr>
              <w:t>‒</w:t>
            </w:r>
          </w:p>
        </w:tc>
      </w:tr>
      <w:tr w:rsidR="005E5638" w:rsidRPr="00F2752A" w:rsidTr="00E71FB0">
        <w:trPr>
          <w:trHeight w:val="87"/>
        </w:trPr>
        <w:tc>
          <w:tcPr>
            <w:tcW w:w="4162" w:type="dxa"/>
            <w:vAlign w:val="bottom"/>
          </w:tcPr>
          <w:p w:rsidR="005E5638" w:rsidRPr="00620B31" w:rsidRDefault="005E5638" w:rsidP="005E5638">
            <w:pPr>
              <w:ind w:left="283"/>
              <w:rPr>
                <w:sz w:val="22"/>
                <w:szCs w:val="22"/>
              </w:rPr>
            </w:pPr>
            <w:r w:rsidRPr="00620B31">
              <w:rPr>
                <w:sz w:val="22"/>
                <w:szCs w:val="22"/>
              </w:rPr>
              <w:t>виробництво меблів</w:t>
            </w:r>
          </w:p>
        </w:tc>
        <w:tc>
          <w:tcPr>
            <w:tcW w:w="1132" w:type="dxa"/>
            <w:vAlign w:val="bottom"/>
          </w:tcPr>
          <w:p w:rsidR="005E5638" w:rsidRPr="00620B31" w:rsidRDefault="005E5638" w:rsidP="005E5638">
            <w:pPr>
              <w:ind w:left="-108" w:right="-108"/>
              <w:jc w:val="center"/>
              <w:rPr>
                <w:color w:val="000000"/>
                <w:sz w:val="22"/>
                <w:szCs w:val="22"/>
              </w:rPr>
            </w:pPr>
            <w:r w:rsidRPr="00620B31">
              <w:rPr>
                <w:color w:val="000000"/>
                <w:sz w:val="22"/>
                <w:szCs w:val="22"/>
              </w:rPr>
              <w:t>31</w:t>
            </w:r>
          </w:p>
        </w:tc>
        <w:tc>
          <w:tcPr>
            <w:tcW w:w="1843" w:type="dxa"/>
            <w:vAlign w:val="bottom"/>
          </w:tcPr>
          <w:p w:rsidR="005E5638" w:rsidRPr="00620B31" w:rsidRDefault="005E5638" w:rsidP="005E5638">
            <w:pPr>
              <w:jc w:val="right"/>
              <w:rPr>
                <w:color w:val="000000"/>
                <w:sz w:val="22"/>
                <w:szCs w:val="22"/>
              </w:rPr>
            </w:pPr>
            <w:r w:rsidRPr="00620B31">
              <w:rPr>
                <w:color w:val="000000"/>
                <w:sz w:val="22"/>
                <w:szCs w:val="22"/>
              </w:rPr>
              <w:t>0,6</w:t>
            </w:r>
          </w:p>
        </w:tc>
        <w:tc>
          <w:tcPr>
            <w:tcW w:w="1261" w:type="dxa"/>
            <w:shd w:val="clear" w:color="auto" w:fill="auto"/>
            <w:vAlign w:val="bottom"/>
          </w:tcPr>
          <w:p w:rsidR="005E5638" w:rsidRPr="00620B31" w:rsidRDefault="005E5638" w:rsidP="00B3521E">
            <w:pPr>
              <w:jc w:val="right"/>
              <w:rPr>
                <w:sz w:val="22"/>
                <w:szCs w:val="22"/>
              </w:rPr>
            </w:pPr>
            <w:r w:rsidRPr="00620B31">
              <w:rPr>
                <w:color w:val="000000"/>
                <w:sz w:val="22"/>
                <w:szCs w:val="22"/>
              </w:rPr>
              <w:t>1,</w:t>
            </w:r>
            <w:r w:rsidR="00B3521E" w:rsidRPr="00620B31">
              <w:rPr>
                <w:color w:val="000000"/>
                <w:sz w:val="22"/>
                <w:szCs w:val="22"/>
              </w:rPr>
              <w:t>5</w:t>
            </w:r>
          </w:p>
        </w:tc>
        <w:tc>
          <w:tcPr>
            <w:tcW w:w="1261" w:type="dxa"/>
            <w:vAlign w:val="bottom"/>
          </w:tcPr>
          <w:p w:rsidR="005E5638" w:rsidRPr="00620B31" w:rsidRDefault="005E5638" w:rsidP="005E5638">
            <w:pPr>
              <w:jc w:val="center"/>
              <w:rPr>
                <w:sz w:val="22"/>
                <w:szCs w:val="22"/>
              </w:rPr>
            </w:pPr>
            <w:r w:rsidRPr="00620B31">
              <w:rPr>
                <w:color w:val="000000"/>
                <w:sz w:val="22"/>
                <w:szCs w:val="22"/>
                <w:lang w:val="ru-RU"/>
              </w:rPr>
              <w:t>А</w:t>
            </w:r>
          </w:p>
        </w:tc>
      </w:tr>
      <w:tr w:rsidR="005E5638" w:rsidRPr="00F2752A" w:rsidTr="00E71FB0">
        <w:trPr>
          <w:trHeight w:val="87"/>
        </w:trPr>
        <w:tc>
          <w:tcPr>
            <w:tcW w:w="4162" w:type="dxa"/>
            <w:vAlign w:val="bottom"/>
          </w:tcPr>
          <w:p w:rsidR="005E5638" w:rsidRPr="00620B31" w:rsidRDefault="005E5638" w:rsidP="005E5638">
            <w:pPr>
              <w:ind w:left="283"/>
              <w:rPr>
                <w:sz w:val="22"/>
                <w:szCs w:val="22"/>
              </w:rPr>
            </w:pPr>
            <w:r w:rsidRPr="00620B31">
              <w:rPr>
                <w:sz w:val="22"/>
                <w:szCs w:val="22"/>
              </w:rPr>
              <w:t>виробництво іншої продукції</w:t>
            </w:r>
          </w:p>
        </w:tc>
        <w:tc>
          <w:tcPr>
            <w:tcW w:w="1132" w:type="dxa"/>
            <w:vAlign w:val="bottom"/>
          </w:tcPr>
          <w:p w:rsidR="005E5638" w:rsidRPr="00620B31" w:rsidRDefault="005E5638" w:rsidP="005E5638">
            <w:pPr>
              <w:ind w:left="-108" w:right="-108"/>
              <w:jc w:val="center"/>
              <w:rPr>
                <w:color w:val="000000"/>
                <w:sz w:val="22"/>
                <w:szCs w:val="22"/>
              </w:rPr>
            </w:pPr>
            <w:r w:rsidRPr="00620B31">
              <w:rPr>
                <w:color w:val="000000"/>
                <w:sz w:val="22"/>
                <w:szCs w:val="22"/>
              </w:rPr>
              <w:t>32</w:t>
            </w:r>
          </w:p>
        </w:tc>
        <w:tc>
          <w:tcPr>
            <w:tcW w:w="1843" w:type="dxa"/>
            <w:vAlign w:val="bottom"/>
          </w:tcPr>
          <w:p w:rsidR="005E5638" w:rsidRPr="00620B31" w:rsidRDefault="005E5638" w:rsidP="005E5638">
            <w:pPr>
              <w:jc w:val="right"/>
              <w:rPr>
                <w:color w:val="000000"/>
                <w:sz w:val="22"/>
                <w:szCs w:val="22"/>
              </w:rPr>
            </w:pPr>
            <w:r w:rsidRPr="00620B31">
              <w:rPr>
                <w:color w:val="000000"/>
                <w:sz w:val="22"/>
                <w:szCs w:val="22"/>
              </w:rPr>
              <w:t>0,5</w:t>
            </w:r>
          </w:p>
        </w:tc>
        <w:tc>
          <w:tcPr>
            <w:tcW w:w="1261" w:type="dxa"/>
            <w:shd w:val="clear" w:color="auto" w:fill="auto"/>
            <w:vAlign w:val="bottom"/>
          </w:tcPr>
          <w:p w:rsidR="005E5638" w:rsidRPr="00620B31" w:rsidRDefault="005E5638" w:rsidP="005E5638">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vAlign w:val="bottom"/>
          </w:tcPr>
          <w:p w:rsidR="005E5638" w:rsidRPr="00620B31" w:rsidRDefault="005E5638" w:rsidP="005E5638">
            <w:pPr>
              <w:jc w:val="center"/>
              <w:rPr>
                <w:b/>
                <w:sz w:val="22"/>
                <w:szCs w:val="22"/>
              </w:rPr>
            </w:pPr>
            <w:r w:rsidRPr="00620B31">
              <w:rPr>
                <w:color w:val="000000"/>
                <w:sz w:val="22"/>
                <w:szCs w:val="22"/>
              </w:rPr>
              <w:t>‒</w:t>
            </w:r>
          </w:p>
        </w:tc>
      </w:tr>
      <w:tr w:rsidR="005E5638" w:rsidRPr="00F2752A" w:rsidTr="00E71FB0">
        <w:trPr>
          <w:trHeight w:val="255"/>
        </w:trPr>
        <w:tc>
          <w:tcPr>
            <w:tcW w:w="4162" w:type="dxa"/>
            <w:tcBorders>
              <w:top w:val="nil"/>
              <w:left w:val="nil"/>
              <w:bottom w:val="nil"/>
              <w:right w:val="nil"/>
            </w:tcBorders>
            <w:vAlign w:val="bottom"/>
          </w:tcPr>
          <w:p w:rsidR="005E5638" w:rsidRPr="00620B31" w:rsidRDefault="005E5638" w:rsidP="005E5638">
            <w:pPr>
              <w:ind w:left="283"/>
              <w:rPr>
                <w:sz w:val="22"/>
                <w:szCs w:val="22"/>
              </w:rPr>
            </w:pPr>
            <w:r w:rsidRPr="00620B31">
              <w:rPr>
                <w:sz w:val="22"/>
                <w:szCs w:val="22"/>
              </w:rPr>
              <w:t xml:space="preserve">ремонт і монтаж машин і </w:t>
            </w:r>
            <w:proofErr w:type="spellStart"/>
            <w:r w:rsidRPr="00620B31">
              <w:rPr>
                <w:sz w:val="22"/>
                <w:szCs w:val="22"/>
              </w:rPr>
              <w:t>устатковання</w:t>
            </w:r>
            <w:proofErr w:type="spellEnd"/>
          </w:p>
        </w:tc>
        <w:tc>
          <w:tcPr>
            <w:tcW w:w="1132" w:type="dxa"/>
            <w:tcBorders>
              <w:top w:val="nil"/>
              <w:left w:val="nil"/>
              <w:bottom w:val="nil"/>
              <w:right w:val="nil"/>
            </w:tcBorders>
            <w:vAlign w:val="bottom"/>
          </w:tcPr>
          <w:p w:rsidR="005E5638" w:rsidRPr="00620B31" w:rsidRDefault="005E5638" w:rsidP="005E5638">
            <w:pPr>
              <w:ind w:left="-108" w:right="-108"/>
              <w:jc w:val="center"/>
              <w:rPr>
                <w:color w:val="000000"/>
                <w:sz w:val="22"/>
                <w:szCs w:val="22"/>
              </w:rPr>
            </w:pPr>
            <w:r w:rsidRPr="00620B31">
              <w:rPr>
                <w:color w:val="000000"/>
                <w:sz w:val="22"/>
                <w:szCs w:val="22"/>
              </w:rPr>
              <w:t>33</w:t>
            </w:r>
          </w:p>
        </w:tc>
        <w:tc>
          <w:tcPr>
            <w:tcW w:w="1843" w:type="dxa"/>
            <w:tcBorders>
              <w:top w:val="nil"/>
              <w:left w:val="nil"/>
              <w:bottom w:val="nil"/>
              <w:right w:val="nil"/>
            </w:tcBorders>
            <w:vAlign w:val="bottom"/>
          </w:tcPr>
          <w:p w:rsidR="005E5638" w:rsidRPr="00620B31" w:rsidRDefault="005E5638" w:rsidP="005E5638">
            <w:pPr>
              <w:jc w:val="right"/>
              <w:rPr>
                <w:color w:val="000000"/>
                <w:sz w:val="22"/>
                <w:szCs w:val="22"/>
              </w:rPr>
            </w:pPr>
            <w:r w:rsidRPr="00620B31">
              <w:rPr>
                <w:color w:val="000000"/>
                <w:sz w:val="22"/>
                <w:szCs w:val="22"/>
              </w:rPr>
              <w:t>2,8</w:t>
            </w:r>
          </w:p>
        </w:tc>
        <w:tc>
          <w:tcPr>
            <w:tcW w:w="1261" w:type="dxa"/>
            <w:tcBorders>
              <w:top w:val="nil"/>
              <w:left w:val="nil"/>
              <w:bottom w:val="nil"/>
              <w:right w:val="nil"/>
            </w:tcBorders>
            <w:vAlign w:val="bottom"/>
          </w:tcPr>
          <w:p w:rsidR="005E5638" w:rsidRPr="00620B31" w:rsidRDefault="005E5638" w:rsidP="005E5638">
            <w:pPr>
              <w:jc w:val="right"/>
              <w:rPr>
                <w:sz w:val="22"/>
                <w:szCs w:val="22"/>
              </w:rPr>
            </w:pPr>
            <w:r w:rsidRPr="00620B31">
              <w:rPr>
                <w:color w:val="000000"/>
                <w:sz w:val="22"/>
                <w:szCs w:val="22"/>
              </w:rPr>
              <w:t>1,5</w:t>
            </w:r>
          </w:p>
        </w:tc>
        <w:tc>
          <w:tcPr>
            <w:tcW w:w="1261" w:type="dxa"/>
            <w:tcBorders>
              <w:top w:val="nil"/>
              <w:left w:val="nil"/>
              <w:bottom w:val="nil"/>
              <w:right w:val="nil"/>
            </w:tcBorders>
            <w:vAlign w:val="bottom"/>
          </w:tcPr>
          <w:p w:rsidR="005E5638" w:rsidRPr="00620B31" w:rsidRDefault="005E5638" w:rsidP="005E5638">
            <w:pPr>
              <w:jc w:val="center"/>
              <w:rPr>
                <w:sz w:val="22"/>
                <w:szCs w:val="22"/>
              </w:rPr>
            </w:pPr>
            <w:r w:rsidRPr="00620B31">
              <w:rPr>
                <w:color w:val="000000"/>
                <w:sz w:val="22"/>
                <w:szCs w:val="22"/>
                <w:lang w:val="ru-RU"/>
              </w:rPr>
              <w:t>А</w:t>
            </w:r>
          </w:p>
        </w:tc>
      </w:tr>
      <w:tr w:rsidR="005E5638" w:rsidRPr="00F2752A" w:rsidTr="00E71FB0">
        <w:trPr>
          <w:trHeight w:val="255"/>
        </w:trPr>
        <w:tc>
          <w:tcPr>
            <w:tcW w:w="4162" w:type="dxa"/>
            <w:tcBorders>
              <w:top w:val="nil"/>
              <w:left w:val="nil"/>
              <w:bottom w:val="nil"/>
              <w:right w:val="nil"/>
            </w:tcBorders>
            <w:vAlign w:val="bottom"/>
          </w:tcPr>
          <w:p w:rsidR="005E5638" w:rsidRPr="00620B31" w:rsidRDefault="005E5638" w:rsidP="005E5638">
            <w:pPr>
              <w:ind w:left="57"/>
              <w:rPr>
                <w:sz w:val="22"/>
                <w:szCs w:val="22"/>
              </w:rPr>
            </w:pPr>
            <w:r w:rsidRPr="00620B31">
              <w:rPr>
                <w:sz w:val="22"/>
                <w:szCs w:val="22"/>
              </w:rPr>
              <w:t>Постачання електроенергії, газу, пари та кондиційованого повітря</w:t>
            </w:r>
          </w:p>
        </w:tc>
        <w:tc>
          <w:tcPr>
            <w:tcW w:w="1132" w:type="dxa"/>
            <w:tcBorders>
              <w:top w:val="nil"/>
              <w:left w:val="nil"/>
              <w:bottom w:val="nil"/>
              <w:right w:val="nil"/>
            </w:tcBorders>
            <w:vAlign w:val="bottom"/>
          </w:tcPr>
          <w:p w:rsidR="005E5638" w:rsidRPr="00620B31" w:rsidRDefault="005E5638" w:rsidP="005E5638">
            <w:pPr>
              <w:ind w:left="-108" w:right="-108"/>
              <w:jc w:val="center"/>
              <w:rPr>
                <w:color w:val="000000"/>
                <w:sz w:val="22"/>
                <w:szCs w:val="22"/>
              </w:rPr>
            </w:pPr>
            <w:r w:rsidRPr="00620B31">
              <w:rPr>
                <w:color w:val="000000"/>
                <w:sz w:val="22"/>
                <w:szCs w:val="22"/>
              </w:rPr>
              <w:t>D</w:t>
            </w:r>
          </w:p>
        </w:tc>
        <w:tc>
          <w:tcPr>
            <w:tcW w:w="1843" w:type="dxa"/>
            <w:tcBorders>
              <w:top w:val="nil"/>
              <w:left w:val="nil"/>
              <w:bottom w:val="nil"/>
              <w:right w:val="nil"/>
            </w:tcBorders>
            <w:vAlign w:val="bottom"/>
          </w:tcPr>
          <w:p w:rsidR="005E5638" w:rsidRPr="00620B31" w:rsidRDefault="005E5638" w:rsidP="005E5638">
            <w:pPr>
              <w:jc w:val="right"/>
              <w:rPr>
                <w:color w:val="000000"/>
                <w:sz w:val="22"/>
                <w:szCs w:val="22"/>
              </w:rPr>
            </w:pPr>
            <w:r w:rsidRPr="00620B31">
              <w:rPr>
                <w:color w:val="000000"/>
                <w:sz w:val="22"/>
                <w:szCs w:val="22"/>
              </w:rPr>
              <w:t>2,2</w:t>
            </w:r>
          </w:p>
        </w:tc>
        <w:tc>
          <w:tcPr>
            <w:tcW w:w="1261" w:type="dxa"/>
            <w:tcBorders>
              <w:top w:val="nil"/>
              <w:left w:val="nil"/>
              <w:bottom w:val="nil"/>
              <w:right w:val="nil"/>
            </w:tcBorders>
            <w:vAlign w:val="bottom"/>
          </w:tcPr>
          <w:p w:rsidR="005E5638" w:rsidRPr="00620B31" w:rsidRDefault="005E5638" w:rsidP="005E5638">
            <w:pPr>
              <w:jc w:val="right"/>
              <w:rPr>
                <w:sz w:val="22"/>
                <w:szCs w:val="22"/>
                <w:lang w:val="ru-RU"/>
              </w:rPr>
            </w:pPr>
            <w:r w:rsidRPr="00620B31">
              <w:rPr>
                <w:color w:val="000000"/>
                <w:sz w:val="22"/>
                <w:szCs w:val="22"/>
                <w:lang w:val="ru-RU"/>
              </w:rPr>
              <w:t>1,</w:t>
            </w:r>
            <w:r w:rsidR="00A10537" w:rsidRPr="00620B31">
              <w:rPr>
                <w:color w:val="000000"/>
                <w:sz w:val="22"/>
                <w:szCs w:val="22"/>
                <w:lang w:val="ru-RU"/>
              </w:rPr>
              <w:t>6</w:t>
            </w:r>
          </w:p>
        </w:tc>
        <w:tc>
          <w:tcPr>
            <w:tcW w:w="1261" w:type="dxa"/>
            <w:tcBorders>
              <w:top w:val="nil"/>
              <w:left w:val="nil"/>
              <w:bottom w:val="nil"/>
              <w:right w:val="nil"/>
            </w:tcBorders>
            <w:vAlign w:val="bottom"/>
          </w:tcPr>
          <w:p w:rsidR="005E5638" w:rsidRPr="00620B31" w:rsidRDefault="005E5638" w:rsidP="005E5638">
            <w:pPr>
              <w:jc w:val="center"/>
              <w:rPr>
                <w:sz w:val="22"/>
                <w:szCs w:val="22"/>
                <w:lang w:val="ru-RU"/>
              </w:rPr>
            </w:pPr>
            <w:r w:rsidRPr="00620B31">
              <w:rPr>
                <w:color w:val="000000"/>
                <w:sz w:val="22"/>
                <w:szCs w:val="22"/>
                <w:lang w:val="ru-RU"/>
              </w:rPr>
              <w:t>А</w:t>
            </w:r>
          </w:p>
        </w:tc>
      </w:tr>
      <w:tr w:rsidR="005E5638" w:rsidRPr="00F2752A" w:rsidTr="00E71FB0">
        <w:trPr>
          <w:trHeight w:val="255"/>
        </w:trPr>
        <w:tc>
          <w:tcPr>
            <w:tcW w:w="4162" w:type="dxa"/>
            <w:tcBorders>
              <w:top w:val="nil"/>
              <w:left w:val="nil"/>
              <w:bottom w:val="nil"/>
              <w:right w:val="nil"/>
            </w:tcBorders>
            <w:vAlign w:val="bottom"/>
          </w:tcPr>
          <w:p w:rsidR="005E5638" w:rsidRPr="00620B31" w:rsidRDefault="005E5638" w:rsidP="005E5638">
            <w:pPr>
              <w:ind w:left="227"/>
              <w:rPr>
                <w:sz w:val="22"/>
                <w:szCs w:val="22"/>
              </w:rPr>
            </w:pPr>
            <w:r w:rsidRPr="00620B31">
              <w:rPr>
                <w:sz w:val="22"/>
                <w:szCs w:val="22"/>
              </w:rPr>
              <w:t>постачання електроенергії, газу,  пари та кондиційованого повітря</w:t>
            </w:r>
          </w:p>
        </w:tc>
        <w:tc>
          <w:tcPr>
            <w:tcW w:w="1132" w:type="dxa"/>
            <w:tcBorders>
              <w:top w:val="nil"/>
              <w:left w:val="nil"/>
              <w:bottom w:val="nil"/>
              <w:right w:val="nil"/>
            </w:tcBorders>
            <w:vAlign w:val="bottom"/>
          </w:tcPr>
          <w:p w:rsidR="005E5638" w:rsidRPr="00620B31" w:rsidRDefault="005E5638" w:rsidP="005E5638">
            <w:pPr>
              <w:ind w:left="-108" w:right="-108"/>
              <w:jc w:val="center"/>
              <w:rPr>
                <w:color w:val="000000"/>
                <w:sz w:val="22"/>
                <w:szCs w:val="22"/>
              </w:rPr>
            </w:pPr>
            <w:r w:rsidRPr="00620B31">
              <w:rPr>
                <w:color w:val="000000"/>
                <w:sz w:val="22"/>
                <w:szCs w:val="22"/>
              </w:rPr>
              <w:t>35</w:t>
            </w:r>
          </w:p>
        </w:tc>
        <w:tc>
          <w:tcPr>
            <w:tcW w:w="1843" w:type="dxa"/>
            <w:tcBorders>
              <w:top w:val="nil"/>
              <w:left w:val="nil"/>
              <w:bottom w:val="nil"/>
              <w:right w:val="nil"/>
            </w:tcBorders>
            <w:vAlign w:val="bottom"/>
          </w:tcPr>
          <w:p w:rsidR="005E5638" w:rsidRPr="00620B31" w:rsidRDefault="005E5638" w:rsidP="005E5638">
            <w:pPr>
              <w:jc w:val="right"/>
              <w:rPr>
                <w:color w:val="000000"/>
                <w:sz w:val="22"/>
                <w:szCs w:val="22"/>
              </w:rPr>
            </w:pPr>
            <w:r w:rsidRPr="00620B31">
              <w:rPr>
                <w:color w:val="000000"/>
                <w:sz w:val="22"/>
                <w:szCs w:val="22"/>
              </w:rPr>
              <w:t>2,2</w:t>
            </w:r>
          </w:p>
        </w:tc>
        <w:tc>
          <w:tcPr>
            <w:tcW w:w="1261" w:type="dxa"/>
            <w:tcBorders>
              <w:top w:val="nil"/>
              <w:left w:val="nil"/>
              <w:bottom w:val="nil"/>
              <w:right w:val="nil"/>
            </w:tcBorders>
            <w:vAlign w:val="bottom"/>
          </w:tcPr>
          <w:p w:rsidR="005E5638" w:rsidRPr="00620B31" w:rsidRDefault="005E5638" w:rsidP="005E5638">
            <w:pPr>
              <w:jc w:val="right"/>
              <w:rPr>
                <w:sz w:val="22"/>
                <w:szCs w:val="22"/>
                <w:lang w:val="ru-RU"/>
              </w:rPr>
            </w:pPr>
            <w:r w:rsidRPr="00620B31">
              <w:rPr>
                <w:color w:val="000000"/>
                <w:sz w:val="22"/>
                <w:szCs w:val="22"/>
              </w:rPr>
              <w:t>1,</w:t>
            </w:r>
            <w:r w:rsidR="00A10537" w:rsidRPr="00620B31">
              <w:rPr>
                <w:color w:val="000000"/>
                <w:sz w:val="22"/>
                <w:szCs w:val="22"/>
              </w:rPr>
              <w:t>6</w:t>
            </w:r>
          </w:p>
        </w:tc>
        <w:tc>
          <w:tcPr>
            <w:tcW w:w="1261" w:type="dxa"/>
            <w:tcBorders>
              <w:top w:val="nil"/>
              <w:left w:val="nil"/>
              <w:bottom w:val="nil"/>
              <w:right w:val="nil"/>
            </w:tcBorders>
            <w:vAlign w:val="bottom"/>
          </w:tcPr>
          <w:p w:rsidR="005E5638" w:rsidRPr="00620B31" w:rsidRDefault="005E5638" w:rsidP="005E5638">
            <w:pPr>
              <w:jc w:val="center"/>
              <w:rPr>
                <w:sz w:val="22"/>
                <w:szCs w:val="22"/>
                <w:lang w:val="ru-RU"/>
              </w:rPr>
            </w:pPr>
            <w:r w:rsidRPr="00620B31">
              <w:rPr>
                <w:color w:val="000000"/>
                <w:sz w:val="22"/>
                <w:szCs w:val="22"/>
                <w:lang w:val="ru-RU"/>
              </w:rPr>
              <w:t>А</w:t>
            </w:r>
          </w:p>
        </w:tc>
      </w:tr>
      <w:tr w:rsidR="005E5638" w:rsidRPr="00F2752A" w:rsidTr="00E71FB0">
        <w:trPr>
          <w:trHeight w:val="87"/>
        </w:trPr>
        <w:tc>
          <w:tcPr>
            <w:tcW w:w="4162" w:type="dxa"/>
            <w:tcBorders>
              <w:top w:val="nil"/>
              <w:left w:val="nil"/>
              <w:bottom w:val="nil"/>
              <w:right w:val="nil"/>
            </w:tcBorders>
            <w:vAlign w:val="bottom"/>
          </w:tcPr>
          <w:p w:rsidR="005E5638" w:rsidRPr="00620B31" w:rsidRDefault="005E5638" w:rsidP="005E5638">
            <w:pPr>
              <w:ind w:left="57"/>
              <w:rPr>
                <w:sz w:val="22"/>
                <w:szCs w:val="22"/>
              </w:rPr>
            </w:pPr>
            <w:r w:rsidRPr="00620B31">
              <w:rPr>
                <w:sz w:val="22"/>
                <w:szCs w:val="22"/>
              </w:rPr>
              <w:t>Водопостачання; каналізація, поводження з відходами</w:t>
            </w:r>
          </w:p>
        </w:tc>
        <w:tc>
          <w:tcPr>
            <w:tcW w:w="1132" w:type="dxa"/>
            <w:tcBorders>
              <w:top w:val="nil"/>
              <w:left w:val="nil"/>
              <w:bottom w:val="nil"/>
              <w:right w:val="nil"/>
            </w:tcBorders>
            <w:vAlign w:val="bottom"/>
          </w:tcPr>
          <w:p w:rsidR="005E5638" w:rsidRPr="00620B31" w:rsidRDefault="005E5638" w:rsidP="005E5638">
            <w:pPr>
              <w:ind w:left="-108" w:right="-108"/>
              <w:jc w:val="center"/>
              <w:rPr>
                <w:color w:val="000000"/>
                <w:sz w:val="22"/>
                <w:szCs w:val="22"/>
              </w:rPr>
            </w:pPr>
            <w:r w:rsidRPr="00620B31">
              <w:rPr>
                <w:color w:val="000000"/>
                <w:sz w:val="22"/>
                <w:szCs w:val="22"/>
              </w:rPr>
              <w:t>E</w:t>
            </w:r>
          </w:p>
        </w:tc>
        <w:tc>
          <w:tcPr>
            <w:tcW w:w="1843" w:type="dxa"/>
            <w:tcBorders>
              <w:top w:val="nil"/>
              <w:left w:val="nil"/>
              <w:bottom w:val="nil"/>
              <w:right w:val="nil"/>
            </w:tcBorders>
            <w:vAlign w:val="bottom"/>
          </w:tcPr>
          <w:p w:rsidR="005E5638" w:rsidRPr="00620B31" w:rsidRDefault="005E5638" w:rsidP="005E5638">
            <w:pPr>
              <w:jc w:val="right"/>
              <w:rPr>
                <w:color w:val="000000"/>
                <w:sz w:val="22"/>
                <w:szCs w:val="22"/>
              </w:rPr>
            </w:pPr>
            <w:r w:rsidRPr="00620B31">
              <w:rPr>
                <w:color w:val="000000"/>
                <w:sz w:val="22"/>
                <w:szCs w:val="22"/>
              </w:rPr>
              <w:t>2,8</w:t>
            </w:r>
          </w:p>
        </w:tc>
        <w:tc>
          <w:tcPr>
            <w:tcW w:w="1261" w:type="dxa"/>
            <w:tcBorders>
              <w:top w:val="nil"/>
              <w:left w:val="nil"/>
              <w:bottom w:val="nil"/>
              <w:right w:val="nil"/>
            </w:tcBorders>
            <w:vAlign w:val="bottom"/>
          </w:tcPr>
          <w:p w:rsidR="005E5638" w:rsidRPr="00620B31" w:rsidRDefault="005E5638" w:rsidP="005E5638">
            <w:pPr>
              <w:jc w:val="right"/>
              <w:rPr>
                <w:sz w:val="22"/>
                <w:szCs w:val="22"/>
                <w:lang w:val="ru-RU"/>
              </w:rPr>
            </w:pPr>
            <w:r w:rsidRPr="00620B31">
              <w:rPr>
                <w:color w:val="000000"/>
                <w:sz w:val="22"/>
                <w:szCs w:val="22"/>
              </w:rPr>
              <w:t>0,9</w:t>
            </w:r>
          </w:p>
        </w:tc>
        <w:tc>
          <w:tcPr>
            <w:tcW w:w="1261" w:type="dxa"/>
            <w:tcBorders>
              <w:top w:val="nil"/>
              <w:left w:val="nil"/>
              <w:bottom w:val="nil"/>
              <w:right w:val="nil"/>
            </w:tcBorders>
            <w:vAlign w:val="bottom"/>
          </w:tcPr>
          <w:p w:rsidR="005E5638" w:rsidRPr="00620B31" w:rsidRDefault="005E5638" w:rsidP="005E5638">
            <w:pPr>
              <w:jc w:val="center"/>
              <w:rPr>
                <w:sz w:val="22"/>
                <w:szCs w:val="22"/>
                <w:lang w:val="ru-RU"/>
              </w:rPr>
            </w:pPr>
            <w:r w:rsidRPr="00620B31">
              <w:rPr>
                <w:color w:val="000000"/>
                <w:sz w:val="22"/>
                <w:szCs w:val="22"/>
                <w:lang w:val="ru-RU"/>
              </w:rPr>
              <w:t>А</w:t>
            </w:r>
          </w:p>
        </w:tc>
      </w:tr>
      <w:tr w:rsidR="005E5638" w:rsidRPr="00F2752A" w:rsidTr="00E71FB0">
        <w:trPr>
          <w:trHeight w:val="87"/>
        </w:trPr>
        <w:tc>
          <w:tcPr>
            <w:tcW w:w="4162" w:type="dxa"/>
            <w:tcBorders>
              <w:top w:val="nil"/>
              <w:left w:val="nil"/>
              <w:bottom w:val="nil"/>
              <w:right w:val="nil"/>
            </w:tcBorders>
            <w:vAlign w:val="bottom"/>
          </w:tcPr>
          <w:p w:rsidR="005E5638" w:rsidRPr="00620B31" w:rsidRDefault="005E5638" w:rsidP="005E5638">
            <w:pPr>
              <w:ind w:left="283"/>
              <w:rPr>
                <w:sz w:val="22"/>
                <w:szCs w:val="22"/>
              </w:rPr>
            </w:pPr>
            <w:r w:rsidRPr="00620B31">
              <w:rPr>
                <w:sz w:val="22"/>
                <w:szCs w:val="22"/>
              </w:rPr>
              <w:t>забір, очищення та постачання води</w:t>
            </w:r>
          </w:p>
        </w:tc>
        <w:tc>
          <w:tcPr>
            <w:tcW w:w="1132" w:type="dxa"/>
            <w:tcBorders>
              <w:top w:val="nil"/>
              <w:left w:val="nil"/>
              <w:bottom w:val="nil"/>
              <w:right w:val="nil"/>
            </w:tcBorders>
            <w:vAlign w:val="bottom"/>
          </w:tcPr>
          <w:p w:rsidR="005E5638" w:rsidRPr="00620B31" w:rsidRDefault="005E5638" w:rsidP="005E5638">
            <w:pPr>
              <w:ind w:left="-108" w:right="-108"/>
              <w:jc w:val="center"/>
              <w:rPr>
                <w:color w:val="000000"/>
                <w:sz w:val="22"/>
                <w:szCs w:val="22"/>
              </w:rPr>
            </w:pPr>
            <w:r w:rsidRPr="00620B31">
              <w:rPr>
                <w:color w:val="000000"/>
                <w:sz w:val="22"/>
                <w:szCs w:val="22"/>
              </w:rPr>
              <w:t>36</w:t>
            </w:r>
          </w:p>
        </w:tc>
        <w:tc>
          <w:tcPr>
            <w:tcW w:w="1843" w:type="dxa"/>
            <w:tcBorders>
              <w:top w:val="nil"/>
              <w:left w:val="nil"/>
              <w:bottom w:val="nil"/>
              <w:right w:val="nil"/>
            </w:tcBorders>
            <w:vAlign w:val="bottom"/>
          </w:tcPr>
          <w:p w:rsidR="005E5638" w:rsidRPr="00620B31" w:rsidRDefault="005E5638" w:rsidP="005E5638">
            <w:pPr>
              <w:jc w:val="right"/>
              <w:rPr>
                <w:color w:val="000000"/>
                <w:sz w:val="22"/>
                <w:szCs w:val="22"/>
              </w:rPr>
            </w:pPr>
            <w:r w:rsidRPr="00620B31">
              <w:rPr>
                <w:color w:val="000000"/>
                <w:sz w:val="22"/>
                <w:szCs w:val="22"/>
              </w:rPr>
              <w:t>1,4</w:t>
            </w:r>
          </w:p>
        </w:tc>
        <w:tc>
          <w:tcPr>
            <w:tcW w:w="1261" w:type="dxa"/>
            <w:tcBorders>
              <w:top w:val="nil"/>
              <w:left w:val="nil"/>
              <w:bottom w:val="nil"/>
              <w:right w:val="nil"/>
            </w:tcBorders>
            <w:vAlign w:val="bottom"/>
          </w:tcPr>
          <w:p w:rsidR="005E5638" w:rsidRPr="00620B31" w:rsidRDefault="005E5638" w:rsidP="005E5638">
            <w:pPr>
              <w:jc w:val="right"/>
              <w:rPr>
                <w:sz w:val="22"/>
                <w:szCs w:val="22"/>
                <w:lang w:val="ru-RU"/>
              </w:rPr>
            </w:pPr>
            <w:r w:rsidRPr="00620B31">
              <w:rPr>
                <w:color w:val="000000"/>
                <w:sz w:val="22"/>
                <w:szCs w:val="22"/>
              </w:rPr>
              <w:t>2,1</w:t>
            </w:r>
          </w:p>
        </w:tc>
        <w:tc>
          <w:tcPr>
            <w:tcW w:w="1261" w:type="dxa"/>
            <w:tcBorders>
              <w:top w:val="nil"/>
              <w:left w:val="nil"/>
              <w:bottom w:val="nil"/>
              <w:right w:val="nil"/>
            </w:tcBorders>
            <w:vAlign w:val="bottom"/>
          </w:tcPr>
          <w:p w:rsidR="005E5638" w:rsidRPr="00620B31" w:rsidRDefault="005E5638" w:rsidP="005E5638">
            <w:pPr>
              <w:jc w:val="center"/>
              <w:rPr>
                <w:sz w:val="22"/>
                <w:szCs w:val="22"/>
                <w:lang w:val="ru-RU"/>
              </w:rPr>
            </w:pPr>
            <w:r w:rsidRPr="00620B31">
              <w:rPr>
                <w:color w:val="000000"/>
                <w:sz w:val="22"/>
                <w:szCs w:val="22"/>
                <w:lang w:val="ru-RU"/>
              </w:rPr>
              <w:t>А</w:t>
            </w:r>
          </w:p>
        </w:tc>
      </w:tr>
      <w:tr w:rsidR="00106556" w:rsidRPr="00F2752A" w:rsidTr="00E71FB0">
        <w:trPr>
          <w:trHeight w:val="87"/>
        </w:trPr>
        <w:tc>
          <w:tcPr>
            <w:tcW w:w="4162" w:type="dxa"/>
            <w:vAlign w:val="bottom"/>
          </w:tcPr>
          <w:p w:rsidR="00106556" w:rsidRPr="00620B31" w:rsidRDefault="00106556" w:rsidP="00106556">
            <w:pPr>
              <w:ind w:left="283"/>
              <w:rPr>
                <w:sz w:val="22"/>
                <w:szCs w:val="22"/>
              </w:rPr>
            </w:pPr>
            <w:r w:rsidRPr="00620B31">
              <w:rPr>
                <w:sz w:val="22"/>
                <w:szCs w:val="22"/>
              </w:rPr>
              <w:t>каналізація, відведення й очищення стічних вод</w:t>
            </w:r>
          </w:p>
        </w:tc>
        <w:tc>
          <w:tcPr>
            <w:tcW w:w="1132" w:type="dxa"/>
            <w:vAlign w:val="bottom"/>
          </w:tcPr>
          <w:p w:rsidR="00106556" w:rsidRPr="00620B31" w:rsidRDefault="00106556" w:rsidP="00106556">
            <w:pPr>
              <w:ind w:left="-108" w:right="-108"/>
              <w:jc w:val="center"/>
              <w:rPr>
                <w:color w:val="000000"/>
                <w:sz w:val="22"/>
                <w:szCs w:val="22"/>
              </w:rPr>
            </w:pPr>
            <w:r w:rsidRPr="00620B31">
              <w:rPr>
                <w:color w:val="000000"/>
                <w:sz w:val="22"/>
                <w:szCs w:val="22"/>
              </w:rPr>
              <w:t>37</w:t>
            </w:r>
          </w:p>
        </w:tc>
        <w:tc>
          <w:tcPr>
            <w:tcW w:w="1843" w:type="dxa"/>
            <w:vAlign w:val="bottom"/>
          </w:tcPr>
          <w:p w:rsidR="00106556" w:rsidRPr="00620B31" w:rsidRDefault="00106556" w:rsidP="00106556">
            <w:pPr>
              <w:jc w:val="right"/>
              <w:rPr>
                <w:color w:val="000000"/>
                <w:sz w:val="22"/>
                <w:szCs w:val="22"/>
              </w:rPr>
            </w:pPr>
            <w:r w:rsidRPr="00620B31">
              <w:rPr>
                <w:color w:val="000000"/>
                <w:sz w:val="22"/>
                <w:szCs w:val="22"/>
              </w:rPr>
              <w:t>к</w:t>
            </w:r>
          </w:p>
        </w:tc>
        <w:tc>
          <w:tcPr>
            <w:tcW w:w="1261" w:type="dxa"/>
            <w:shd w:val="clear" w:color="auto" w:fill="auto"/>
            <w:vAlign w:val="bottom"/>
          </w:tcPr>
          <w:p w:rsidR="00106556" w:rsidRPr="00620B31" w:rsidRDefault="00106556" w:rsidP="00106556">
            <w:pPr>
              <w:jc w:val="right"/>
              <w:rPr>
                <w:sz w:val="22"/>
                <w:szCs w:val="22"/>
              </w:rPr>
            </w:pPr>
            <w:r w:rsidRPr="00620B31">
              <w:rPr>
                <w:color w:val="000000"/>
                <w:sz w:val="22"/>
                <w:szCs w:val="22"/>
              </w:rPr>
              <w:t>к</w:t>
            </w:r>
          </w:p>
        </w:tc>
        <w:tc>
          <w:tcPr>
            <w:tcW w:w="1261" w:type="dxa"/>
            <w:vAlign w:val="bottom"/>
          </w:tcPr>
          <w:p w:rsidR="00106556" w:rsidRPr="00620B31" w:rsidRDefault="00106556" w:rsidP="00106556">
            <w:pPr>
              <w:jc w:val="center"/>
              <w:rPr>
                <w:sz w:val="22"/>
                <w:szCs w:val="22"/>
              </w:rPr>
            </w:pPr>
            <w:r w:rsidRPr="00620B31">
              <w:rPr>
                <w:color w:val="000000"/>
                <w:sz w:val="22"/>
                <w:szCs w:val="22"/>
              </w:rPr>
              <w:t>‒</w:t>
            </w:r>
          </w:p>
        </w:tc>
      </w:tr>
      <w:tr w:rsidR="00106556" w:rsidRPr="00F2752A" w:rsidTr="00E71FB0">
        <w:trPr>
          <w:trHeight w:val="87"/>
        </w:trPr>
        <w:tc>
          <w:tcPr>
            <w:tcW w:w="4162" w:type="dxa"/>
            <w:vAlign w:val="bottom"/>
          </w:tcPr>
          <w:p w:rsidR="00106556" w:rsidRPr="00620B31" w:rsidRDefault="00106556" w:rsidP="00106556">
            <w:pPr>
              <w:ind w:left="283"/>
              <w:rPr>
                <w:sz w:val="22"/>
                <w:szCs w:val="22"/>
              </w:rPr>
            </w:pPr>
            <w:r w:rsidRPr="00620B31">
              <w:rPr>
                <w:sz w:val="22"/>
                <w:szCs w:val="22"/>
              </w:rPr>
              <w:t>збирання, оброблення й видалення відходів; відновлення матеріалів</w:t>
            </w:r>
          </w:p>
        </w:tc>
        <w:tc>
          <w:tcPr>
            <w:tcW w:w="1132" w:type="dxa"/>
            <w:vAlign w:val="bottom"/>
          </w:tcPr>
          <w:p w:rsidR="00106556" w:rsidRPr="00620B31" w:rsidRDefault="00106556" w:rsidP="00106556">
            <w:pPr>
              <w:ind w:left="-108" w:right="-108"/>
              <w:jc w:val="center"/>
              <w:rPr>
                <w:color w:val="000000"/>
                <w:sz w:val="22"/>
                <w:szCs w:val="22"/>
              </w:rPr>
            </w:pPr>
            <w:r w:rsidRPr="00620B31">
              <w:rPr>
                <w:color w:val="000000"/>
                <w:sz w:val="22"/>
                <w:szCs w:val="22"/>
              </w:rPr>
              <w:t>38</w:t>
            </w:r>
          </w:p>
        </w:tc>
        <w:tc>
          <w:tcPr>
            <w:tcW w:w="1843" w:type="dxa"/>
            <w:vAlign w:val="bottom"/>
          </w:tcPr>
          <w:p w:rsidR="00106556" w:rsidRPr="00620B31" w:rsidRDefault="00106556" w:rsidP="00106556">
            <w:pPr>
              <w:jc w:val="right"/>
              <w:rPr>
                <w:color w:val="000000"/>
                <w:sz w:val="22"/>
                <w:szCs w:val="22"/>
              </w:rPr>
            </w:pPr>
            <w:r w:rsidRPr="00620B31">
              <w:rPr>
                <w:color w:val="000000"/>
                <w:sz w:val="22"/>
                <w:szCs w:val="22"/>
              </w:rPr>
              <w:t>1,2</w:t>
            </w:r>
          </w:p>
        </w:tc>
        <w:tc>
          <w:tcPr>
            <w:tcW w:w="1261" w:type="dxa"/>
            <w:shd w:val="clear" w:color="auto" w:fill="auto"/>
            <w:vAlign w:val="bottom"/>
          </w:tcPr>
          <w:p w:rsidR="00106556" w:rsidRPr="00620B31" w:rsidRDefault="00106556" w:rsidP="00106556">
            <w:pPr>
              <w:jc w:val="right"/>
              <w:rPr>
                <w:sz w:val="22"/>
                <w:szCs w:val="22"/>
                <w:lang w:val="ru-RU"/>
              </w:rPr>
            </w:pPr>
            <w:r w:rsidRPr="00620B31">
              <w:rPr>
                <w:color w:val="000000"/>
                <w:sz w:val="22"/>
                <w:szCs w:val="22"/>
              </w:rPr>
              <w:t>1,9</w:t>
            </w:r>
          </w:p>
        </w:tc>
        <w:tc>
          <w:tcPr>
            <w:tcW w:w="1261" w:type="dxa"/>
            <w:vAlign w:val="bottom"/>
          </w:tcPr>
          <w:p w:rsidR="00106556" w:rsidRPr="00620B31" w:rsidRDefault="00106556" w:rsidP="00106556">
            <w:pPr>
              <w:jc w:val="center"/>
              <w:rPr>
                <w:sz w:val="22"/>
                <w:szCs w:val="22"/>
                <w:lang w:val="ru-RU"/>
              </w:rPr>
            </w:pPr>
            <w:r w:rsidRPr="00620B31">
              <w:rPr>
                <w:color w:val="000000"/>
                <w:sz w:val="22"/>
                <w:szCs w:val="22"/>
                <w:lang w:val="ru-RU"/>
              </w:rPr>
              <w:t>А</w:t>
            </w:r>
          </w:p>
        </w:tc>
      </w:tr>
      <w:tr w:rsidR="00106556" w:rsidRPr="00F2752A" w:rsidTr="00E71FB0">
        <w:trPr>
          <w:trHeight w:val="87"/>
        </w:trPr>
        <w:tc>
          <w:tcPr>
            <w:tcW w:w="4162" w:type="dxa"/>
            <w:vAlign w:val="bottom"/>
          </w:tcPr>
          <w:p w:rsidR="00106556" w:rsidRPr="00620B31" w:rsidRDefault="00106556" w:rsidP="00106556">
            <w:pPr>
              <w:ind w:left="283"/>
              <w:rPr>
                <w:sz w:val="22"/>
                <w:szCs w:val="22"/>
              </w:rPr>
            </w:pPr>
            <w:r w:rsidRPr="00620B31">
              <w:rPr>
                <w:sz w:val="22"/>
                <w:szCs w:val="22"/>
              </w:rPr>
              <w:t>інша діяльність щодо поводження з відходами</w:t>
            </w:r>
          </w:p>
        </w:tc>
        <w:tc>
          <w:tcPr>
            <w:tcW w:w="1132" w:type="dxa"/>
            <w:vAlign w:val="bottom"/>
          </w:tcPr>
          <w:p w:rsidR="00106556" w:rsidRPr="00620B31" w:rsidRDefault="00106556" w:rsidP="00106556">
            <w:pPr>
              <w:ind w:left="-108" w:right="-108"/>
              <w:jc w:val="center"/>
              <w:rPr>
                <w:color w:val="000000"/>
                <w:sz w:val="22"/>
                <w:szCs w:val="22"/>
              </w:rPr>
            </w:pPr>
            <w:r w:rsidRPr="00620B31">
              <w:rPr>
                <w:color w:val="000000"/>
                <w:sz w:val="22"/>
                <w:szCs w:val="22"/>
              </w:rPr>
              <w:t>39</w:t>
            </w:r>
          </w:p>
        </w:tc>
        <w:tc>
          <w:tcPr>
            <w:tcW w:w="1843" w:type="dxa"/>
            <w:vAlign w:val="bottom"/>
          </w:tcPr>
          <w:p w:rsidR="00106556" w:rsidRPr="00620B31" w:rsidRDefault="00106556" w:rsidP="00106556">
            <w:pPr>
              <w:jc w:val="right"/>
              <w:rPr>
                <w:color w:val="000000"/>
                <w:sz w:val="22"/>
                <w:szCs w:val="22"/>
              </w:rPr>
            </w:pPr>
            <w:r w:rsidRPr="00620B31">
              <w:rPr>
                <w:color w:val="000000"/>
                <w:sz w:val="22"/>
                <w:szCs w:val="22"/>
              </w:rPr>
              <w:t>к</w:t>
            </w:r>
          </w:p>
        </w:tc>
        <w:tc>
          <w:tcPr>
            <w:tcW w:w="1261" w:type="dxa"/>
            <w:shd w:val="clear" w:color="auto" w:fill="auto"/>
            <w:vAlign w:val="bottom"/>
          </w:tcPr>
          <w:p w:rsidR="00106556" w:rsidRPr="00620B31" w:rsidRDefault="00106556" w:rsidP="00106556">
            <w:pPr>
              <w:jc w:val="right"/>
              <w:rPr>
                <w:sz w:val="22"/>
                <w:szCs w:val="22"/>
              </w:rPr>
            </w:pPr>
            <w:r w:rsidRPr="00620B31">
              <w:rPr>
                <w:color w:val="000000"/>
                <w:sz w:val="22"/>
                <w:szCs w:val="22"/>
              </w:rPr>
              <w:t>к</w:t>
            </w:r>
          </w:p>
        </w:tc>
        <w:tc>
          <w:tcPr>
            <w:tcW w:w="1261" w:type="dxa"/>
            <w:vAlign w:val="bottom"/>
          </w:tcPr>
          <w:p w:rsidR="00106556" w:rsidRPr="00620B31" w:rsidRDefault="00106556" w:rsidP="00106556">
            <w:pPr>
              <w:jc w:val="center"/>
              <w:rPr>
                <w:sz w:val="22"/>
                <w:szCs w:val="22"/>
              </w:rPr>
            </w:pPr>
            <w:r w:rsidRPr="00620B31">
              <w:rPr>
                <w:color w:val="000000"/>
                <w:sz w:val="22"/>
                <w:szCs w:val="22"/>
              </w:rPr>
              <w:t>‒</w:t>
            </w:r>
          </w:p>
        </w:tc>
      </w:tr>
      <w:tr w:rsidR="00106556" w:rsidRPr="00F2752A" w:rsidTr="00E71FB0">
        <w:trPr>
          <w:trHeight w:val="87"/>
        </w:trPr>
        <w:tc>
          <w:tcPr>
            <w:tcW w:w="4162" w:type="dxa"/>
            <w:vAlign w:val="bottom"/>
          </w:tcPr>
          <w:p w:rsidR="00106556" w:rsidRPr="00620B31" w:rsidRDefault="00106556" w:rsidP="00106556">
            <w:pPr>
              <w:ind w:left="57"/>
              <w:rPr>
                <w:sz w:val="22"/>
                <w:szCs w:val="22"/>
              </w:rPr>
            </w:pPr>
            <w:r w:rsidRPr="00620B31">
              <w:rPr>
                <w:sz w:val="22"/>
                <w:szCs w:val="22"/>
              </w:rPr>
              <w:t>Будівництво</w:t>
            </w:r>
          </w:p>
        </w:tc>
        <w:tc>
          <w:tcPr>
            <w:tcW w:w="1132" w:type="dxa"/>
            <w:vAlign w:val="bottom"/>
          </w:tcPr>
          <w:p w:rsidR="00106556" w:rsidRPr="00620B31" w:rsidRDefault="00106556" w:rsidP="00106556">
            <w:pPr>
              <w:ind w:left="-108" w:right="-108"/>
              <w:jc w:val="center"/>
              <w:rPr>
                <w:color w:val="000000"/>
                <w:sz w:val="22"/>
                <w:szCs w:val="22"/>
                <w:lang w:eastAsia="uk-UA"/>
              </w:rPr>
            </w:pPr>
            <w:r w:rsidRPr="00620B31">
              <w:rPr>
                <w:color w:val="000000"/>
                <w:sz w:val="22"/>
                <w:szCs w:val="22"/>
              </w:rPr>
              <w:t>F</w:t>
            </w:r>
          </w:p>
        </w:tc>
        <w:tc>
          <w:tcPr>
            <w:tcW w:w="1843" w:type="dxa"/>
            <w:vAlign w:val="bottom"/>
          </w:tcPr>
          <w:p w:rsidR="00106556" w:rsidRPr="00620B31" w:rsidRDefault="00106556" w:rsidP="00106556">
            <w:pPr>
              <w:jc w:val="right"/>
              <w:rPr>
                <w:color w:val="000000"/>
                <w:sz w:val="22"/>
                <w:szCs w:val="22"/>
              </w:rPr>
            </w:pPr>
            <w:r w:rsidRPr="00620B31">
              <w:rPr>
                <w:color w:val="000000"/>
                <w:sz w:val="22"/>
                <w:szCs w:val="22"/>
              </w:rPr>
              <w:t>15,2</w:t>
            </w:r>
          </w:p>
        </w:tc>
        <w:tc>
          <w:tcPr>
            <w:tcW w:w="1261" w:type="dxa"/>
            <w:shd w:val="clear" w:color="auto" w:fill="auto"/>
            <w:vAlign w:val="bottom"/>
          </w:tcPr>
          <w:p w:rsidR="00106556" w:rsidRPr="00620B31" w:rsidRDefault="00106556" w:rsidP="00A10537">
            <w:pPr>
              <w:jc w:val="right"/>
              <w:rPr>
                <w:sz w:val="22"/>
                <w:szCs w:val="22"/>
                <w:lang w:eastAsia="uk-UA"/>
              </w:rPr>
            </w:pPr>
            <w:r w:rsidRPr="00620B31">
              <w:rPr>
                <w:color w:val="000000"/>
                <w:sz w:val="22"/>
                <w:szCs w:val="22"/>
              </w:rPr>
              <w:t>0,</w:t>
            </w:r>
            <w:r w:rsidR="00A10537" w:rsidRPr="00620B31">
              <w:rPr>
                <w:color w:val="000000"/>
                <w:sz w:val="22"/>
                <w:szCs w:val="22"/>
              </w:rPr>
              <w:t>9</w:t>
            </w:r>
          </w:p>
        </w:tc>
        <w:tc>
          <w:tcPr>
            <w:tcW w:w="1261" w:type="dxa"/>
            <w:vAlign w:val="bottom"/>
          </w:tcPr>
          <w:p w:rsidR="00106556" w:rsidRPr="00620B31" w:rsidRDefault="00106556" w:rsidP="00106556">
            <w:pPr>
              <w:jc w:val="center"/>
              <w:rPr>
                <w:sz w:val="22"/>
                <w:szCs w:val="22"/>
              </w:rPr>
            </w:pPr>
            <w:r w:rsidRPr="00620B31">
              <w:rPr>
                <w:color w:val="000000"/>
                <w:sz w:val="22"/>
                <w:szCs w:val="22"/>
              </w:rPr>
              <w:t>А</w:t>
            </w:r>
          </w:p>
        </w:tc>
      </w:tr>
      <w:tr w:rsidR="00106556" w:rsidRPr="00F2752A" w:rsidTr="00E71FB0">
        <w:trPr>
          <w:trHeight w:val="87"/>
        </w:trPr>
        <w:tc>
          <w:tcPr>
            <w:tcW w:w="4162" w:type="dxa"/>
            <w:vAlign w:val="bottom"/>
          </w:tcPr>
          <w:p w:rsidR="00106556" w:rsidRPr="00620B31" w:rsidRDefault="00106556" w:rsidP="00106556">
            <w:pPr>
              <w:ind w:left="283"/>
              <w:rPr>
                <w:sz w:val="22"/>
                <w:szCs w:val="22"/>
              </w:rPr>
            </w:pPr>
            <w:r w:rsidRPr="00620B31">
              <w:rPr>
                <w:sz w:val="22"/>
                <w:szCs w:val="22"/>
              </w:rPr>
              <w:t>будівництво будівель</w:t>
            </w:r>
          </w:p>
        </w:tc>
        <w:tc>
          <w:tcPr>
            <w:tcW w:w="1132" w:type="dxa"/>
            <w:vAlign w:val="bottom"/>
          </w:tcPr>
          <w:p w:rsidR="00106556" w:rsidRPr="00620B31" w:rsidRDefault="00106556" w:rsidP="00106556">
            <w:pPr>
              <w:ind w:left="-108" w:right="-108"/>
              <w:jc w:val="center"/>
              <w:rPr>
                <w:color w:val="000000"/>
                <w:sz w:val="22"/>
                <w:szCs w:val="22"/>
              </w:rPr>
            </w:pPr>
            <w:r w:rsidRPr="00620B31">
              <w:rPr>
                <w:color w:val="000000"/>
                <w:sz w:val="22"/>
                <w:szCs w:val="22"/>
              </w:rPr>
              <w:t>41</w:t>
            </w:r>
          </w:p>
        </w:tc>
        <w:tc>
          <w:tcPr>
            <w:tcW w:w="1843" w:type="dxa"/>
            <w:vAlign w:val="bottom"/>
          </w:tcPr>
          <w:p w:rsidR="00106556" w:rsidRPr="00620B31" w:rsidRDefault="00106556" w:rsidP="00106556">
            <w:pPr>
              <w:jc w:val="right"/>
              <w:rPr>
                <w:color w:val="000000"/>
                <w:sz w:val="22"/>
                <w:szCs w:val="22"/>
              </w:rPr>
            </w:pPr>
            <w:r w:rsidRPr="00620B31">
              <w:rPr>
                <w:color w:val="000000"/>
                <w:sz w:val="22"/>
                <w:szCs w:val="22"/>
              </w:rPr>
              <w:t>7,5</w:t>
            </w:r>
          </w:p>
        </w:tc>
        <w:tc>
          <w:tcPr>
            <w:tcW w:w="1261" w:type="dxa"/>
            <w:shd w:val="clear" w:color="auto" w:fill="auto"/>
            <w:vAlign w:val="bottom"/>
          </w:tcPr>
          <w:p w:rsidR="00106556" w:rsidRPr="00620B31" w:rsidRDefault="00106556" w:rsidP="00106556">
            <w:pPr>
              <w:jc w:val="right"/>
              <w:rPr>
                <w:color w:val="000000"/>
                <w:sz w:val="22"/>
                <w:szCs w:val="22"/>
              </w:rPr>
            </w:pPr>
            <w:r w:rsidRPr="00620B31">
              <w:rPr>
                <w:color w:val="000000"/>
                <w:sz w:val="22"/>
                <w:szCs w:val="22"/>
              </w:rPr>
              <w:t>1,5</w:t>
            </w:r>
          </w:p>
        </w:tc>
        <w:tc>
          <w:tcPr>
            <w:tcW w:w="1261" w:type="dxa"/>
            <w:vAlign w:val="bottom"/>
          </w:tcPr>
          <w:p w:rsidR="00106556" w:rsidRPr="00620B31" w:rsidRDefault="00106556" w:rsidP="00106556">
            <w:pPr>
              <w:jc w:val="center"/>
              <w:rPr>
                <w:sz w:val="22"/>
                <w:szCs w:val="22"/>
              </w:rPr>
            </w:pPr>
            <w:r w:rsidRPr="00620B31">
              <w:rPr>
                <w:color w:val="000000"/>
                <w:sz w:val="22"/>
                <w:szCs w:val="22"/>
                <w:lang w:val="ru-RU"/>
              </w:rPr>
              <w:t>А</w:t>
            </w:r>
          </w:p>
        </w:tc>
      </w:tr>
      <w:tr w:rsidR="00106556" w:rsidRPr="00F2752A" w:rsidTr="00E71FB0">
        <w:trPr>
          <w:trHeight w:val="87"/>
        </w:trPr>
        <w:tc>
          <w:tcPr>
            <w:tcW w:w="4162" w:type="dxa"/>
            <w:vAlign w:val="bottom"/>
          </w:tcPr>
          <w:p w:rsidR="00106556" w:rsidRPr="00620B31" w:rsidRDefault="00106556" w:rsidP="00106556">
            <w:pPr>
              <w:ind w:left="283"/>
              <w:rPr>
                <w:sz w:val="22"/>
                <w:szCs w:val="22"/>
              </w:rPr>
            </w:pPr>
            <w:r w:rsidRPr="00620B31">
              <w:rPr>
                <w:sz w:val="22"/>
                <w:szCs w:val="22"/>
              </w:rPr>
              <w:t>будівництво споруд</w:t>
            </w:r>
          </w:p>
        </w:tc>
        <w:tc>
          <w:tcPr>
            <w:tcW w:w="1132" w:type="dxa"/>
            <w:vAlign w:val="bottom"/>
          </w:tcPr>
          <w:p w:rsidR="00106556" w:rsidRPr="00620B31" w:rsidRDefault="00106556" w:rsidP="00106556">
            <w:pPr>
              <w:ind w:left="-108" w:right="-108"/>
              <w:jc w:val="center"/>
              <w:rPr>
                <w:color w:val="000000"/>
                <w:sz w:val="22"/>
                <w:szCs w:val="22"/>
              </w:rPr>
            </w:pPr>
            <w:r w:rsidRPr="00620B31">
              <w:rPr>
                <w:color w:val="000000"/>
                <w:sz w:val="22"/>
                <w:szCs w:val="22"/>
              </w:rPr>
              <w:t>42</w:t>
            </w:r>
          </w:p>
        </w:tc>
        <w:tc>
          <w:tcPr>
            <w:tcW w:w="1843" w:type="dxa"/>
            <w:vAlign w:val="bottom"/>
          </w:tcPr>
          <w:p w:rsidR="00106556" w:rsidRPr="00620B31" w:rsidRDefault="00106556" w:rsidP="00106556">
            <w:pPr>
              <w:jc w:val="right"/>
              <w:rPr>
                <w:color w:val="000000"/>
                <w:sz w:val="22"/>
                <w:szCs w:val="22"/>
              </w:rPr>
            </w:pPr>
            <w:r w:rsidRPr="00620B31">
              <w:rPr>
                <w:color w:val="000000"/>
                <w:sz w:val="22"/>
                <w:szCs w:val="22"/>
              </w:rPr>
              <w:t>2,3</w:t>
            </w:r>
          </w:p>
        </w:tc>
        <w:tc>
          <w:tcPr>
            <w:tcW w:w="1261" w:type="dxa"/>
            <w:shd w:val="clear" w:color="auto" w:fill="auto"/>
            <w:vAlign w:val="bottom"/>
          </w:tcPr>
          <w:p w:rsidR="00106556" w:rsidRPr="00620B31" w:rsidRDefault="00106556" w:rsidP="00106556">
            <w:pPr>
              <w:jc w:val="right"/>
              <w:rPr>
                <w:color w:val="000000"/>
                <w:sz w:val="22"/>
                <w:szCs w:val="22"/>
              </w:rPr>
            </w:pPr>
            <w:r w:rsidRPr="00620B31">
              <w:rPr>
                <w:color w:val="000000"/>
                <w:sz w:val="22"/>
                <w:szCs w:val="22"/>
              </w:rPr>
              <w:t>1,3</w:t>
            </w:r>
          </w:p>
        </w:tc>
        <w:tc>
          <w:tcPr>
            <w:tcW w:w="1261" w:type="dxa"/>
            <w:vAlign w:val="bottom"/>
          </w:tcPr>
          <w:p w:rsidR="00106556" w:rsidRPr="00620B31" w:rsidRDefault="00106556" w:rsidP="00106556">
            <w:pPr>
              <w:jc w:val="center"/>
              <w:rPr>
                <w:sz w:val="22"/>
                <w:szCs w:val="22"/>
              </w:rPr>
            </w:pPr>
            <w:r w:rsidRPr="00620B31">
              <w:rPr>
                <w:color w:val="000000"/>
                <w:sz w:val="22"/>
                <w:szCs w:val="22"/>
              </w:rPr>
              <w:t>А</w:t>
            </w:r>
          </w:p>
        </w:tc>
      </w:tr>
      <w:tr w:rsidR="00106556" w:rsidRPr="00F2752A" w:rsidTr="00E71FB0">
        <w:trPr>
          <w:trHeight w:val="87"/>
        </w:trPr>
        <w:tc>
          <w:tcPr>
            <w:tcW w:w="4162" w:type="dxa"/>
            <w:vAlign w:val="bottom"/>
          </w:tcPr>
          <w:p w:rsidR="00106556" w:rsidRPr="00620B31" w:rsidRDefault="00106556" w:rsidP="00106556">
            <w:pPr>
              <w:ind w:left="283"/>
              <w:rPr>
                <w:sz w:val="22"/>
                <w:szCs w:val="22"/>
              </w:rPr>
            </w:pPr>
            <w:r w:rsidRPr="00620B31">
              <w:rPr>
                <w:sz w:val="22"/>
                <w:szCs w:val="22"/>
              </w:rPr>
              <w:t>спеціалізовані будівельні роботи</w:t>
            </w:r>
          </w:p>
        </w:tc>
        <w:tc>
          <w:tcPr>
            <w:tcW w:w="1132" w:type="dxa"/>
            <w:vAlign w:val="bottom"/>
          </w:tcPr>
          <w:p w:rsidR="00106556" w:rsidRPr="00620B31" w:rsidRDefault="00106556" w:rsidP="00106556">
            <w:pPr>
              <w:ind w:left="-108" w:right="-108"/>
              <w:jc w:val="center"/>
              <w:rPr>
                <w:color w:val="000000"/>
                <w:sz w:val="22"/>
                <w:szCs w:val="22"/>
              </w:rPr>
            </w:pPr>
            <w:r w:rsidRPr="00620B31">
              <w:rPr>
                <w:color w:val="000000"/>
                <w:sz w:val="22"/>
                <w:szCs w:val="22"/>
              </w:rPr>
              <w:t>43</w:t>
            </w:r>
          </w:p>
        </w:tc>
        <w:tc>
          <w:tcPr>
            <w:tcW w:w="1843" w:type="dxa"/>
            <w:vAlign w:val="bottom"/>
          </w:tcPr>
          <w:p w:rsidR="00106556" w:rsidRPr="00620B31" w:rsidRDefault="00106556" w:rsidP="00106556">
            <w:pPr>
              <w:jc w:val="right"/>
              <w:rPr>
                <w:color w:val="000000"/>
                <w:sz w:val="22"/>
                <w:szCs w:val="22"/>
              </w:rPr>
            </w:pPr>
            <w:r w:rsidRPr="00620B31">
              <w:rPr>
                <w:color w:val="000000"/>
                <w:sz w:val="22"/>
                <w:szCs w:val="22"/>
              </w:rPr>
              <w:t>5,4</w:t>
            </w:r>
          </w:p>
        </w:tc>
        <w:tc>
          <w:tcPr>
            <w:tcW w:w="1261" w:type="dxa"/>
            <w:shd w:val="clear" w:color="auto" w:fill="auto"/>
            <w:vAlign w:val="bottom"/>
          </w:tcPr>
          <w:p w:rsidR="00106556" w:rsidRPr="00620B31" w:rsidRDefault="00106556" w:rsidP="00106556">
            <w:pPr>
              <w:jc w:val="right"/>
              <w:rPr>
                <w:color w:val="000000"/>
                <w:sz w:val="22"/>
                <w:szCs w:val="22"/>
              </w:rPr>
            </w:pPr>
            <w:r w:rsidRPr="00620B31">
              <w:rPr>
                <w:color w:val="000000"/>
                <w:sz w:val="22"/>
                <w:szCs w:val="22"/>
              </w:rPr>
              <w:t>1,2</w:t>
            </w:r>
          </w:p>
        </w:tc>
        <w:tc>
          <w:tcPr>
            <w:tcW w:w="1261" w:type="dxa"/>
            <w:vAlign w:val="bottom"/>
          </w:tcPr>
          <w:p w:rsidR="00106556" w:rsidRPr="00620B31" w:rsidRDefault="00106556" w:rsidP="00106556">
            <w:pPr>
              <w:jc w:val="center"/>
              <w:rPr>
                <w:sz w:val="22"/>
                <w:szCs w:val="22"/>
              </w:rPr>
            </w:pPr>
            <w:r w:rsidRPr="00620B31">
              <w:rPr>
                <w:color w:val="000000"/>
                <w:sz w:val="22"/>
                <w:szCs w:val="22"/>
              </w:rPr>
              <w:t>А</w:t>
            </w:r>
          </w:p>
        </w:tc>
      </w:tr>
      <w:tr w:rsidR="00106556" w:rsidRPr="00F2752A" w:rsidTr="00E71FB0">
        <w:trPr>
          <w:trHeight w:val="87"/>
        </w:trPr>
        <w:tc>
          <w:tcPr>
            <w:tcW w:w="4162" w:type="dxa"/>
            <w:vAlign w:val="bottom"/>
          </w:tcPr>
          <w:p w:rsidR="00106556" w:rsidRPr="00620B31" w:rsidRDefault="00106556" w:rsidP="00106556">
            <w:pPr>
              <w:ind w:left="57"/>
              <w:rPr>
                <w:sz w:val="22"/>
                <w:szCs w:val="22"/>
              </w:rPr>
            </w:pPr>
            <w:r w:rsidRPr="00620B31">
              <w:rPr>
                <w:sz w:val="22"/>
                <w:szCs w:val="22"/>
              </w:rPr>
              <w:t>Оптова та роздрібна торгівля; ремонт автотранспортних засобів і мотоциклів</w:t>
            </w:r>
          </w:p>
        </w:tc>
        <w:tc>
          <w:tcPr>
            <w:tcW w:w="1132" w:type="dxa"/>
            <w:vAlign w:val="bottom"/>
          </w:tcPr>
          <w:p w:rsidR="00106556" w:rsidRPr="00620B31" w:rsidRDefault="00106556" w:rsidP="00106556">
            <w:pPr>
              <w:ind w:left="-108" w:right="-108"/>
              <w:jc w:val="center"/>
              <w:rPr>
                <w:color w:val="000000"/>
                <w:sz w:val="22"/>
                <w:szCs w:val="22"/>
              </w:rPr>
            </w:pPr>
            <w:r w:rsidRPr="00620B31">
              <w:rPr>
                <w:color w:val="000000"/>
                <w:sz w:val="22"/>
                <w:szCs w:val="22"/>
              </w:rPr>
              <w:t>G</w:t>
            </w:r>
          </w:p>
        </w:tc>
        <w:tc>
          <w:tcPr>
            <w:tcW w:w="1843" w:type="dxa"/>
            <w:vAlign w:val="bottom"/>
          </w:tcPr>
          <w:p w:rsidR="00106556" w:rsidRPr="00620B31" w:rsidRDefault="00106556" w:rsidP="00106556">
            <w:pPr>
              <w:jc w:val="right"/>
              <w:rPr>
                <w:color w:val="000000"/>
                <w:sz w:val="22"/>
                <w:szCs w:val="22"/>
              </w:rPr>
            </w:pPr>
            <w:r w:rsidRPr="00620B31">
              <w:rPr>
                <w:color w:val="000000"/>
                <w:sz w:val="22"/>
                <w:szCs w:val="22"/>
              </w:rPr>
              <w:t>39,3</w:t>
            </w:r>
          </w:p>
        </w:tc>
        <w:tc>
          <w:tcPr>
            <w:tcW w:w="1261" w:type="dxa"/>
            <w:shd w:val="clear" w:color="auto" w:fill="auto"/>
            <w:vAlign w:val="bottom"/>
          </w:tcPr>
          <w:p w:rsidR="00106556" w:rsidRPr="00620B31" w:rsidRDefault="00106556" w:rsidP="00106556">
            <w:pPr>
              <w:jc w:val="right"/>
              <w:rPr>
                <w:sz w:val="22"/>
                <w:szCs w:val="22"/>
                <w:lang w:val="ru-RU"/>
              </w:rPr>
            </w:pPr>
            <w:r w:rsidRPr="00620B31">
              <w:rPr>
                <w:color w:val="000000"/>
                <w:sz w:val="22"/>
                <w:szCs w:val="22"/>
              </w:rPr>
              <w:t>0,4</w:t>
            </w:r>
          </w:p>
        </w:tc>
        <w:tc>
          <w:tcPr>
            <w:tcW w:w="1261" w:type="dxa"/>
            <w:vAlign w:val="bottom"/>
          </w:tcPr>
          <w:p w:rsidR="00106556" w:rsidRPr="00620B31" w:rsidRDefault="00106556" w:rsidP="00106556">
            <w:pPr>
              <w:jc w:val="center"/>
              <w:rPr>
                <w:sz w:val="22"/>
                <w:szCs w:val="22"/>
                <w:lang w:val="ru-RU"/>
              </w:rPr>
            </w:pPr>
            <w:r w:rsidRPr="00620B31">
              <w:rPr>
                <w:color w:val="000000"/>
                <w:sz w:val="22"/>
                <w:szCs w:val="22"/>
              </w:rPr>
              <w:t>А</w:t>
            </w:r>
          </w:p>
        </w:tc>
      </w:tr>
      <w:tr w:rsidR="00106556" w:rsidRPr="00F2752A" w:rsidTr="00E71FB0">
        <w:trPr>
          <w:trHeight w:val="87"/>
        </w:trPr>
        <w:tc>
          <w:tcPr>
            <w:tcW w:w="4162" w:type="dxa"/>
            <w:vAlign w:val="bottom"/>
          </w:tcPr>
          <w:p w:rsidR="00106556" w:rsidRPr="00620B31" w:rsidRDefault="00106556" w:rsidP="00106556">
            <w:pPr>
              <w:ind w:left="283"/>
              <w:rPr>
                <w:sz w:val="22"/>
                <w:szCs w:val="22"/>
              </w:rPr>
            </w:pPr>
            <w:r w:rsidRPr="00620B31">
              <w:rPr>
                <w:sz w:val="22"/>
                <w:szCs w:val="22"/>
              </w:rPr>
              <w:t>оптова та роздрібна торгівля автотранспортними засобами та мотоциклами, їх ремонт</w:t>
            </w:r>
          </w:p>
        </w:tc>
        <w:tc>
          <w:tcPr>
            <w:tcW w:w="1132" w:type="dxa"/>
            <w:vAlign w:val="bottom"/>
          </w:tcPr>
          <w:p w:rsidR="00106556" w:rsidRPr="00620B31" w:rsidRDefault="00106556" w:rsidP="00106556">
            <w:pPr>
              <w:ind w:left="-108" w:right="-108"/>
              <w:jc w:val="center"/>
              <w:rPr>
                <w:color w:val="000000"/>
                <w:sz w:val="22"/>
                <w:szCs w:val="22"/>
              </w:rPr>
            </w:pPr>
            <w:r w:rsidRPr="00620B31">
              <w:rPr>
                <w:color w:val="000000"/>
                <w:sz w:val="22"/>
                <w:szCs w:val="22"/>
              </w:rPr>
              <w:t>45</w:t>
            </w:r>
          </w:p>
        </w:tc>
        <w:tc>
          <w:tcPr>
            <w:tcW w:w="1843" w:type="dxa"/>
            <w:vAlign w:val="bottom"/>
          </w:tcPr>
          <w:p w:rsidR="00106556" w:rsidRPr="00620B31" w:rsidRDefault="00106556" w:rsidP="00106556">
            <w:pPr>
              <w:jc w:val="right"/>
              <w:rPr>
                <w:color w:val="000000"/>
                <w:sz w:val="22"/>
                <w:szCs w:val="22"/>
              </w:rPr>
            </w:pPr>
            <w:r w:rsidRPr="00620B31">
              <w:rPr>
                <w:color w:val="000000"/>
                <w:sz w:val="22"/>
                <w:szCs w:val="22"/>
              </w:rPr>
              <w:t>3,7</w:t>
            </w:r>
          </w:p>
        </w:tc>
        <w:tc>
          <w:tcPr>
            <w:tcW w:w="1261" w:type="dxa"/>
            <w:shd w:val="clear" w:color="auto" w:fill="auto"/>
            <w:vAlign w:val="bottom"/>
          </w:tcPr>
          <w:p w:rsidR="00106556" w:rsidRPr="00620B31" w:rsidRDefault="00106556" w:rsidP="00106556">
            <w:pPr>
              <w:jc w:val="right"/>
              <w:rPr>
                <w:sz w:val="22"/>
                <w:szCs w:val="22"/>
                <w:lang w:val="ru-RU"/>
              </w:rPr>
            </w:pPr>
            <w:r w:rsidRPr="00620B31">
              <w:rPr>
                <w:color w:val="000000"/>
                <w:sz w:val="22"/>
                <w:szCs w:val="22"/>
              </w:rPr>
              <w:t>1,1</w:t>
            </w:r>
          </w:p>
        </w:tc>
        <w:tc>
          <w:tcPr>
            <w:tcW w:w="1261" w:type="dxa"/>
            <w:vAlign w:val="bottom"/>
          </w:tcPr>
          <w:p w:rsidR="00106556" w:rsidRPr="00620B31" w:rsidRDefault="00106556" w:rsidP="00106556">
            <w:pPr>
              <w:jc w:val="center"/>
              <w:rPr>
                <w:sz w:val="22"/>
                <w:szCs w:val="22"/>
                <w:lang w:val="ru-RU"/>
              </w:rPr>
            </w:pPr>
            <w:r w:rsidRPr="00620B31">
              <w:rPr>
                <w:color w:val="000000"/>
                <w:sz w:val="22"/>
                <w:szCs w:val="22"/>
              </w:rPr>
              <w:t>А</w:t>
            </w:r>
          </w:p>
        </w:tc>
      </w:tr>
      <w:tr w:rsidR="00106556" w:rsidRPr="00F2752A" w:rsidTr="00E71FB0">
        <w:trPr>
          <w:trHeight w:val="87"/>
        </w:trPr>
        <w:tc>
          <w:tcPr>
            <w:tcW w:w="4162" w:type="dxa"/>
            <w:vAlign w:val="bottom"/>
          </w:tcPr>
          <w:p w:rsidR="00106556" w:rsidRPr="00620B31" w:rsidRDefault="00106556" w:rsidP="00106556">
            <w:pPr>
              <w:ind w:left="283"/>
              <w:rPr>
                <w:sz w:val="22"/>
                <w:szCs w:val="22"/>
              </w:rPr>
            </w:pPr>
            <w:r w:rsidRPr="00620B31">
              <w:rPr>
                <w:sz w:val="22"/>
                <w:szCs w:val="22"/>
              </w:rPr>
              <w:t>оптова торгівля, крім торгівлі автотранспортними засобами та мотоциклами</w:t>
            </w:r>
          </w:p>
        </w:tc>
        <w:tc>
          <w:tcPr>
            <w:tcW w:w="1132" w:type="dxa"/>
            <w:vAlign w:val="bottom"/>
          </w:tcPr>
          <w:p w:rsidR="00106556" w:rsidRPr="00620B31" w:rsidRDefault="00106556" w:rsidP="00106556">
            <w:pPr>
              <w:ind w:left="-108" w:right="-108"/>
              <w:jc w:val="center"/>
              <w:rPr>
                <w:color w:val="000000"/>
                <w:sz w:val="22"/>
                <w:szCs w:val="22"/>
              </w:rPr>
            </w:pPr>
            <w:r w:rsidRPr="00620B31">
              <w:rPr>
                <w:color w:val="000000"/>
                <w:sz w:val="22"/>
                <w:szCs w:val="22"/>
              </w:rPr>
              <w:t>46</w:t>
            </w:r>
          </w:p>
        </w:tc>
        <w:tc>
          <w:tcPr>
            <w:tcW w:w="1843" w:type="dxa"/>
            <w:vAlign w:val="bottom"/>
          </w:tcPr>
          <w:p w:rsidR="00106556" w:rsidRPr="00620B31" w:rsidRDefault="00106556" w:rsidP="00106556">
            <w:pPr>
              <w:jc w:val="right"/>
              <w:rPr>
                <w:color w:val="000000"/>
                <w:sz w:val="22"/>
                <w:szCs w:val="22"/>
              </w:rPr>
            </w:pPr>
            <w:r w:rsidRPr="00620B31">
              <w:rPr>
                <w:color w:val="000000"/>
                <w:sz w:val="22"/>
                <w:szCs w:val="22"/>
              </w:rPr>
              <w:t>30,6</w:t>
            </w:r>
          </w:p>
        </w:tc>
        <w:tc>
          <w:tcPr>
            <w:tcW w:w="1261" w:type="dxa"/>
            <w:shd w:val="clear" w:color="auto" w:fill="auto"/>
            <w:vAlign w:val="bottom"/>
          </w:tcPr>
          <w:p w:rsidR="00106556" w:rsidRPr="00620B31" w:rsidRDefault="00106556" w:rsidP="00106556">
            <w:pPr>
              <w:jc w:val="right"/>
              <w:rPr>
                <w:sz w:val="22"/>
                <w:szCs w:val="22"/>
              </w:rPr>
            </w:pPr>
            <w:r w:rsidRPr="00620B31">
              <w:rPr>
                <w:color w:val="000000"/>
                <w:sz w:val="22"/>
                <w:szCs w:val="22"/>
              </w:rPr>
              <w:t>0,4</w:t>
            </w:r>
          </w:p>
        </w:tc>
        <w:tc>
          <w:tcPr>
            <w:tcW w:w="1261" w:type="dxa"/>
            <w:vAlign w:val="bottom"/>
          </w:tcPr>
          <w:p w:rsidR="00106556" w:rsidRPr="00620B31" w:rsidRDefault="00106556" w:rsidP="00106556">
            <w:pPr>
              <w:jc w:val="center"/>
              <w:rPr>
                <w:sz w:val="22"/>
                <w:szCs w:val="22"/>
              </w:rPr>
            </w:pPr>
            <w:r w:rsidRPr="00620B31">
              <w:rPr>
                <w:color w:val="000000"/>
                <w:sz w:val="22"/>
                <w:szCs w:val="22"/>
                <w:lang w:val="ru-RU"/>
              </w:rPr>
              <w:t>А</w:t>
            </w:r>
          </w:p>
        </w:tc>
      </w:tr>
      <w:tr w:rsidR="00106556" w:rsidRPr="00F2752A" w:rsidTr="00E71FB0">
        <w:trPr>
          <w:trHeight w:val="87"/>
        </w:trPr>
        <w:tc>
          <w:tcPr>
            <w:tcW w:w="4162" w:type="dxa"/>
            <w:vAlign w:val="bottom"/>
          </w:tcPr>
          <w:p w:rsidR="00106556" w:rsidRPr="00620B31" w:rsidRDefault="00106556" w:rsidP="00106556">
            <w:pPr>
              <w:ind w:left="283"/>
              <w:rPr>
                <w:sz w:val="22"/>
                <w:szCs w:val="22"/>
              </w:rPr>
            </w:pPr>
            <w:r w:rsidRPr="00620B31">
              <w:rPr>
                <w:sz w:val="22"/>
                <w:szCs w:val="22"/>
              </w:rPr>
              <w:t>роздрібна торгівля, крім торгівлі автотранспортними засобами та мотоциклами</w:t>
            </w:r>
          </w:p>
        </w:tc>
        <w:tc>
          <w:tcPr>
            <w:tcW w:w="1132" w:type="dxa"/>
            <w:vAlign w:val="bottom"/>
          </w:tcPr>
          <w:p w:rsidR="00106556" w:rsidRPr="00620B31" w:rsidRDefault="00106556" w:rsidP="00106556">
            <w:pPr>
              <w:ind w:left="-108" w:right="-108"/>
              <w:jc w:val="center"/>
              <w:rPr>
                <w:color w:val="000000"/>
                <w:sz w:val="22"/>
                <w:szCs w:val="22"/>
              </w:rPr>
            </w:pPr>
            <w:r w:rsidRPr="00620B31">
              <w:rPr>
                <w:color w:val="000000"/>
                <w:sz w:val="22"/>
                <w:szCs w:val="22"/>
              </w:rPr>
              <w:t>47</w:t>
            </w:r>
          </w:p>
        </w:tc>
        <w:tc>
          <w:tcPr>
            <w:tcW w:w="1843" w:type="dxa"/>
            <w:vAlign w:val="bottom"/>
          </w:tcPr>
          <w:p w:rsidR="00106556" w:rsidRPr="00620B31" w:rsidRDefault="00106556" w:rsidP="00106556">
            <w:pPr>
              <w:jc w:val="right"/>
              <w:rPr>
                <w:color w:val="000000"/>
                <w:sz w:val="22"/>
                <w:szCs w:val="22"/>
              </w:rPr>
            </w:pPr>
            <w:r w:rsidRPr="00620B31">
              <w:rPr>
                <w:color w:val="000000"/>
                <w:sz w:val="22"/>
                <w:szCs w:val="22"/>
              </w:rPr>
              <w:t>5,0</w:t>
            </w:r>
          </w:p>
        </w:tc>
        <w:tc>
          <w:tcPr>
            <w:tcW w:w="1261" w:type="dxa"/>
            <w:shd w:val="clear" w:color="auto" w:fill="auto"/>
            <w:vAlign w:val="bottom"/>
          </w:tcPr>
          <w:p w:rsidR="00106556" w:rsidRPr="00620B31" w:rsidRDefault="00106556" w:rsidP="00106556">
            <w:pPr>
              <w:jc w:val="right"/>
              <w:rPr>
                <w:sz w:val="22"/>
                <w:szCs w:val="22"/>
              </w:rPr>
            </w:pPr>
            <w:r w:rsidRPr="00620B31">
              <w:rPr>
                <w:color w:val="000000"/>
                <w:sz w:val="22"/>
                <w:szCs w:val="22"/>
              </w:rPr>
              <w:t>1,0</w:t>
            </w:r>
          </w:p>
        </w:tc>
        <w:tc>
          <w:tcPr>
            <w:tcW w:w="1261" w:type="dxa"/>
            <w:vAlign w:val="bottom"/>
          </w:tcPr>
          <w:p w:rsidR="00106556" w:rsidRPr="00620B31" w:rsidRDefault="00106556" w:rsidP="00106556">
            <w:pPr>
              <w:jc w:val="center"/>
              <w:rPr>
                <w:sz w:val="22"/>
                <w:szCs w:val="22"/>
              </w:rPr>
            </w:pPr>
            <w:r w:rsidRPr="00620B31">
              <w:rPr>
                <w:color w:val="000000"/>
                <w:sz w:val="22"/>
                <w:szCs w:val="22"/>
              </w:rPr>
              <w:t>А</w:t>
            </w:r>
          </w:p>
        </w:tc>
      </w:tr>
      <w:tr w:rsidR="00106556" w:rsidRPr="00F2752A" w:rsidTr="00E71FB0">
        <w:trPr>
          <w:trHeight w:val="87"/>
        </w:trPr>
        <w:tc>
          <w:tcPr>
            <w:tcW w:w="4162" w:type="dxa"/>
            <w:vAlign w:val="bottom"/>
          </w:tcPr>
          <w:p w:rsidR="00106556" w:rsidRPr="00620B31" w:rsidRDefault="00106556" w:rsidP="00106556">
            <w:pPr>
              <w:ind w:left="57"/>
              <w:rPr>
                <w:sz w:val="22"/>
                <w:szCs w:val="22"/>
              </w:rPr>
            </w:pPr>
            <w:r w:rsidRPr="00620B31">
              <w:rPr>
                <w:sz w:val="22"/>
                <w:szCs w:val="22"/>
              </w:rPr>
              <w:t xml:space="preserve">Транспорт, складське господарство, поштова та </w:t>
            </w:r>
            <w:r w:rsidR="004F63B8" w:rsidRPr="004F63B8">
              <w:rPr>
                <w:sz w:val="22"/>
                <w:szCs w:val="22"/>
              </w:rPr>
              <w:t>кур'єрська</w:t>
            </w:r>
            <w:r w:rsidRPr="00620B31">
              <w:rPr>
                <w:sz w:val="22"/>
                <w:szCs w:val="22"/>
              </w:rPr>
              <w:t xml:space="preserve"> діяльність</w:t>
            </w:r>
          </w:p>
        </w:tc>
        <w:tc>
          <w:tcPr>
            <w:tcW w:w="1132" w:type="dxa"/>
            <w:vAlign w:val="bottom"/>
          </w:tcPr>
          <w:p w:rsidR="00106556" w:rsidRPr="00620B31" w:rsidRDefault="00106556" w:rsidP="00106556">
            <w:pPr>
              <w:ind w:left="-108" w:right="-108"/>
              <w:jc w:val="center"/>
              <w:rPr>
                <w:color w:val="000000"/>
                <w:sz w:val="22"/>
                <w:szCs w:val="22"/>
              </w:rPr>
            </w:pPr>
            <w:r w:rsidRPr="00620B31">
              <w:rPr>
                <w:color w:val="000000"/>
                <w:sz w:val="22"/>
                <w:szCs w:val="22"/>
              </w:rPr>
              <w:t>H</w:t>
            </w:r>
          </w:p>
        </w:tc>
        <w:tc>
          <w:tcPr>
            <w:tcW w:w="1843" w:type="dxa"/>
            <w:vAlign w:val="bottom"/>
          </w:tcPr>
          <w:p w:rsidR="00106556" w:rsidRPr="00620B31" w:rsidRDefault="00106556" w:rsidP="00106556">
            <w:pPr>
              <w:jc w:val="right"/>
              <w:rPr>
                <w:color w:val="000000"/>
                <w:sz w:val="22"/>
                <w:szCs w:val="22"/>
              </w:rPr>
            </w:pPr>
            <w:r w:rsidRPr="00620B31">
              <w:rPr>
                <w:color w:val="000000"/>
                <w:sz w:val="22"/>
                <w:szCs w:val="22"/>
              </w:rPr>
              <w:t>10,5</w:t>
            </w:r>
          </w:p>
        </w:tc>
        <w:tc>
          <w:tcPr>
            <w:tcW w:w="1261" w:type="dxa"/>
            <w:shd w:val="clear" w:color="auto" w:fill="auto"/>
            <w:vAlign w:val="bottom"/>
          </w:tcPr>
          <w:p w:rsidR="00106556" w:rsidRPr="00620B31" w:rsidRDefault="00106556" w:rsidP="00106556">
            <w:pPr>
              <w:jc w:val="right"/>
              <w:rPr>
                <w:sz w:val="22"/>
                <w:szCs w:val="22"/>
              </w:rPr>
            </w:pPr>
            <w:r w:rsidRPr="00620B31">
              <w:rPr>
                <w:color w:val="000000"/>
                <w:sz w:val="22"/>
                <w:szCs w:val="22"/>
              </w:rPr>
              <w:t>0,9</w:t>
            </w:r>
          </w:p>
        </w:tc>
        <w:tc>
          <w:tcPr>
            <w:tcW w:w="1261" w:type="dxa"/>
            <w:vAlign w:val="bottom"/>
          </w:tcPr>
          <w:p w:rsidR="00106556" w:rsidRPr="00620B31" w:rsidRDefault="00106556" w:rsidP="00106556">
            <w:pPr>
              <w:jc w:val="center"/>
              <w:rPr>
                <w:sz w:val="22"/>
                <w:szCs w:val="22"/>
              </w:rPr>
            </w:pPr>
            <w:r w:rsidRPr="00620B31">
              <w:rPr>
                <w:color w:val="000000"/>
                <w:sz w:val="22"/>
                <w:szCs w:val="22"/>
              </w:rPr>
              <w:t>А</w:t>
            </w:r>
          </w:p>
        </w:tc>
      </w:tr>
      <w:tr w:rsidR="00106556" w:rsidRPr="00F2752A" w:rsidTr="00E71FB0">
        <w:trPr>
          <w:trHeight w:val="87"/>
        </w:trPr>
        <w:tc>
          <w:tcPr>
            <w:tcW w:w="4162" w:type="dxa"/>
            <w:vAlign w:val="bottom"/>
          </w:tcPr>
          <w:p w:rsidR="00106556" w:rsidRPr="00620B31" w:rsidRDefault="00106556" w:rsidP="00106556">
            <w:pPr>
              <w:ind w:left="283"/>
              <w:rPr>
                <w:sz w:val="22"/>
                <w:szCs w:val="22"/>
              </w:rPr>
            </w:pPr>
            <w:r w:rsidRPr="00620B31">
              <w:rPr>
                <w:sz w:val="22"/>
                <w:szCs w:val="22"/>
              </w:rPr>
              <w:t>наземний і трубопровідний транспорт</w:t>
            </w:r>
          </w:p>
        </w:tc>
        <w:tc>
          <w:tcPr>
            <w:tcW w:w="1132" w:type="dxa"/>
            <w:vAlign w:val="bottom"/>
          </w:tcPr>
          <w:p w:rsidR="00106556" w:rsidRPr="00620B31" w:rsidRDefault="00106556" w:rsidP="00106556">
            <w:pPr>
              <w:ind w:left="-108" w:right="-108"/>
              <w:jc w:val="center"/>
              <w:rPr>
                <w:color w:val="000000"/>
                <w:sz w:val="22"/>
                <w:szCs w:val="22"/>
              </w:rPr>
            </w:pPr>
            <w:r w:rsidRPr="00620B31">
              <w:rPr>
                <w:color w:val="000000"/>
                <w:sz w:val="22"/>
                <w:szCs w:val="22"/>
              </w:rPr>
              <w:t>49</w:t>
            </w:r>
          </w:p>
        </w:tc>
        <w:tc>
          <w:tcPr>
            <w:tcW w:w="1843" w:type="dxa"/>
            <w:vAlign w:val="bottom"/>
          </w:tcPr>
          <w:p w:rsidR="00106556" w:rsidRPr="00620B31" w:rsidRDefault="00106556" w:rsidP="00106556">
            <w:pPr>
              <w:jc w:val="right"/>
              <w:rPr>
                <w:color w:val="000000"/>
                <w:sz w:val="22"/>
                <w:szCs w:val="22"/>
              </w:rPr>
            </w:pPr>
            <w:r w:rsidRPr="00620B31">
              <w:rPr>
                <w:color w:val="000000"/>
                <w:sz w:val="22"/>
                <w:szCs w:val="22"/>
              </w:rPr>
              <w:t>5,1</w:t>
            </w:r>
          </w:p>
        </w:tc>
        <w:tc>
          <w:tcPr>
            <w:tcW w:w="1261" w:type="dxa"/>
            <w:shd w:val="clear" w:color="auto" w:fill="auto"/>
            <w:vAlign w:val="bottom"/>
          </w:tcPr>
          <w:p w:rsidR="00106556" w:rsidRPr="00620B31" w:rsidRDefault="00106556" w:rsidP="00106556">
            <w:pPr>
              <w:jc w:val="right"/>
              <w:rPr>
                <w:sz w:val="22"/>
                <w:szCs w:val="22"/>
              </w:rPr>
            </w:pPr>
            <w:r w:rsidRPr="00620B31">
              <w:rPr>
                <w:color w:val="000000"/>
                <w:sz w:val="22"/>
                <w:szCs w:val="22"/>
              </w:rPr>
              <w:t>1,0</w:t>
            </w:r>
          </w:p>
        </w:tc>
        <w:tc>
          <w:tcPr>
            <w:tcW w:w="1261" w:type="dxa"/>
            <w:vAlign w:val="bottom"/>
          </w:tcPr>
          <w:p w:rsidR="00106556" w:rsidRPr="00620B31" w:rsidRDefault="00106556" w:rsidP="00106556">
            <w:pPr>
              <w:jc w:val="center"/>
              <w:rPr>
                <w:sz w:val="22"/>
                <w:szCs w:val="22"/>
              </w:rPr>
            </w:pPr>
            <w:r w:rsidRPr="00620B31">
              <w:rPr>
                <w:color w:val="000000"/>
                <w:sz w:val="22"/>
                <w:szCs w:val="22"/>
              </w:rPr>
              <w:t>А</w:t>
            </w:r>
          </w:p>
        </w:tc>
      </w:tr>
      <w:tr w:rsidR="00106556" w:rsidRPr="00F2752A" w:rsidTr="00E71FB0">
        <w:trPr>
          <w:trHeight w:val="87"/>
        </w:trPr>
        <w:tc>
          <w:tcPr>
            <w:tcW w:w="4162" w:type="dxa"/>
            <w:vAlign w:val="bottom"/>
          </w:tcPr>
          <w:p w:rsidR="00106556" w:rsidRPr="00620B31" w:rsidRDefault="00106556" w:rsidP="00106556">
            <w:pPr>
              <w:ind w:left="283"/>
              <w:rPr>
                <w:sz w:val="22"/>
                <w:szCs w:val="22"/>
              </w:rPr>
            </w:pPr>
            <w:r w:rsidRPr="00620B31">
              <w:rPr>
                <w:sz w:val="22"/>
                <w:szCs w:val="22"/>
              </w:rPr>
              <w:t>водний транспорт</w:t>
            </w:r>
          </w:p>
        </w:tc>
        <w:tc>
          <w:tcPr>
            <w:tcW w:w="1132" w:type="dxa"/>
            <w:vAlign w:val="bottom"/>
          </w:tcPr>
          <w:p w:rsidR="00106556" w:rsidRPr="00620B31" w:rsidRDefault="00106556" w:rsidP="00106556">
            <w:pPr>
              <w:ind w:left="-108" w:right="-108"/>
              <w:jc w:val="center"/>
              <w:rPr>
                <w:color w:val="000000"/>
                <w:sz w:val="22"/>
                <w:szCs w:val="22"/>
              </w:rPr>
            </w:pPr>
            <w:r w:rsidRPr="00620B31">
              <w:rPr>
                <w:color w:val="000000"/>
                <w:sz w:val="22"/>
                <w:szCs w:val="22"/>
              </w:rPr>
              <w:t>50</w:t>
            </w:r>
          </w:p>
        </w:tc>
        <w:tc>
          <w:tcPr>
            <w:tcW w:w="1843" w:type="dxa"/>
            <w:vAlign w:val="bottom"/>
          </w:tcPr>
          <w:p w:rsidR="00106556" w:rsidRPr="00620B31" w:rsidRDefault="00106556" w:rsidP="00106556">
            <w:pPr>
              <w:jc w:val="right"/>
              <w:rPr>
                <w:color w:val="000000"/>
                <w:sz w:val="22"/>
                <w:szCs w:val="22"/>
              </w:rPr>
            </w:pPr>
            <w:r w:rsidRPr="00620B31">
              <w:rPr>
                <w:color w:val="000000"/>
                <w:sz w:val="22"/>
                <w:szCs w:val="22"/>
              </w:rPr>
              <w:t>0,1</w:t>
            </w:r>
          </w:p>
        </w:tc>
        <w:tc>
          <w:tcPr>
            <w:tcW w:w="1261" w:type="dxa"/>
            <w:shd w:val="clear" w:color="auto" w:fill="auto"/>
            <w:vAlign w:val="bottom"/>
          </w:tcPr>
          <w:p w:rsidR="00106556" w:rsidRPr="00620B31" w:rsidRDefault="00106556" w:rsidP="00106556">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vAlign w:val="bottom"/>
          </w:tcPr>
          <w:p w:rsidR="00106556" w:rsidRPr="00620B31" w:rsidRDefault="00106556" w:rsidP="00106556">
            <w:pPr>
              <w:jc w:val="center"/>
              <w:rPr>
                <w:sz w:val="22"/>
                <w:szCs w:val="22"/>
              </w:rPr>
            </w:pPr>
            <w:r w:rsidRPr="00620B31">
              <w:rPr>
                <w:color w:val="000000"/>
                <w:sz w:val="22"/>
                <w:szCs w:val="22"/>
              </w:rPr>
              <w:t>‒</w:t>
            </w:r>
          </w:p>
        </w:tc>
      </w:tr>
      <w:tr w:rsidR="00106556" w:rsidRPr="00F2752A" w:rsidTr="00E71FB0">
        <w:trPr>
          <w:trHeight w:val="87"/>
        </w:trPr>
        <w:tc>
          <w:tcPr>
            <w:tcW w:w="4162" w:type="dxa"/>
            <w:vAlign w:val="bottom"/>
          </w:tcPr>
          <w:p w:rsidR="00106556" w:rsidRPr="00620B31" w:rsidRDefault="00106556" w:rsidP="00106556">
            <w:pPr>
              <w:ind w:left="283"/>
              <w:rPr>
                <w:sz w:val="22"/>
                <w:szCs w:val="22"/>
              </w:rPr>
            </w:pPr>
            <w:r w:rsidRPr="00620B31">
              <w:rPr>
                <w:sz w:val="22"/>
                <w:szCs w:val="22"/>
              </w:rPr>
              <w:t>авіаційний транспорт</w:t>
            </w:r>
          </w:p>
        </w:tc>
        <w:tc>
          <w:tcPr>
            <w:tcW w:w="1132" w:type="dxa"/>
            <w:vAlign w:val="bottom"/>
          </w:tcPr>
          <w:p w:rsidR="00106556" w:rsidRPr="00620B31" w:rsidRDefault="00106556" w:rsidP="00106556">
            <w:pPr>
              <w:ind w:left="-108" w:right="-108"/>
              <w:jc w:val="center"/>
              <w:rPr>
                <w:color w:val="000000"/>
                <w:sz w:val="22"/>
                <w:szCs w:val="22"/>
              </w:rPr>
            </w:pPr>
            <w:r w:rsidRPr="00620B31">
              <w:rPr>
                <w:color w:val="000000"/>
                <w:sz w:val="22"/>
                <w:szCs w:val="22"/>
              </w:rPr>
              <w:t>51</w:t>
            </w:r>
          </w:p>
        </w:tc>
        <w:tc>
          <w:tcPr>
            <w:tcW w:w="1843" w:type="dxa"/>
            <w:vAlign w:val="bottom"/>
          </w:tcPr>
          <w:p w:rsidR="00106556" w:rsidRPr="00620B31" w:rsidRDefault="00106556" w:rsidP="00106556">
            <w:pPr>
              <w:jc w:val="right"/>
              <w:rPr>
                <w:color w:val="000000"/>
                <w:sz w:val="22"/>
                <w:szCs w:val="22"/>
              </w:rPr>
            </w:pPr>
            <w:r w:rsidRPr="00620B31">
              <w:rPr>
                <w:color w:val="000000"/>
                <w:sz w:val="22"/>
                <w:szCs w:val="22"/>
              </w:rPr>
              <w:t>0,1</w:t>
            </w:r>
          </w:p>
        </w:tc>
        <w:tc>
          <w:tcPr>
            <w:tcW w:w="1261" w:type="dxa"/>
            <w:shd w:val="clear" w:color="auto" w:fill="auto"/>
            <w:vAlign w:val="bottom"/>
          </w:tcPr>
          <w:p w:rsidR="00106556" w:rsidRPr="00620B31" w:rsidRDefault="00106556" w:rsidP="00106556">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vAlign w:val="bottom"/>
          </w:tcPr>
          <w:p w:rsidR="00106556" w:rsidRPr="00620B31" w:rsidRDefault="00106556" w:rsidP="00106556">
            <w:pPr>
              <w:jc w:val="center"/>
              <w:rPr>
                <w:sz w:val="22"/>
                <w:szCs w:val="22"/>
              </w:rPr>
            </w:pPr>
            <w:r w:rsidRPr="00620B31">
              <w:rPr>
                <w:color w:val="000000"/>
                <w:sz w:val="22"/>
                <w:szCs w:val="22"/>
              </w:rPr>
              <w:t>‒</w:t>
            </w:r>
          </w:p>
        </w:tc>
      </w:tr>
      <w:tr w:rsidR="00106556" w:rsidRPr="00F2752A" w:rsidTr="00E71FB0">
        <w:trPr>
          <w:trHeight w:val="87"/>
        </w:trPr>
        <w:tc>
          <w:tcPr>
            <w:tcW w:w="4162" w:type="dxa"/>
            <w:vAlign w:val="bottom"/>
          </w:tcPr>
          <w:p w:rsidR="00106556" w:rsidRPr="00620B31" w:rsidRDefault="00106556" w:rsidP="00106556">
            <w:pPr>
              <w:ind w:left="283"/>
              <w:rPr>
                <w:sz w:val="22"/>
                <w:szCs w:val="22"/>
              </w:rPr>
            </w:pPr>
            <w:r w:rsidRPr="00620B31">
              <w:rPr>
                <w:sz w:val="22"/>
                <w:szCs w:val="22"/>
              </w:rPr>
              <w:t>складське господарство та допоміжна діяльність у сфері транспорту</w:t>
            </w:r>
          </w:p>
        </w:tc>
        <w:tc>
          <w:tcPr>
            <w:tcW w:w="1132" w:type="dxa"/>
            <w:vAlign w:val="bottom"/>
          </w:tcPr>
          <w:p w:rsidR="00106556" w:rsidRPr="00620B31" w:rsidRDefault="00106556" w:rsidP="00106556">
            <w:pPr>
              <w:ind w:left="-108" w:right="-108"/>
              <w:jc w:val="center"/>
              <w:rPr>
                <w:color w:val="000000"/>
                <w:sz w:val="22"/>
                <w:szCs w:val="22"/>
              </w:rPr>
            </w:pPr>
            <w:r w:rsidRPr="00620B31">
              <w:rPr>
                <w:color w:val="000000"/>
                <w:sz w:val="22"/>
                <w:szCs w:val="22"/>
              </w:rPr>
              <w:t>52</w:t>
            </w:r>
          </w:p>
        </w:tc>
        <w:tc>
          <w:tcPr>
            <w:tcW w:w="1843" w:type="dxa"/>
            <w:vAlign w:val="bottom"/>
          </w:tcPr>
          <w:p w:rsidR="00106556" w:rsidRPr="00620B31" w:rsidRDefault="00106556" w:rsidP="00106556">
            <w:pPr>
              <w:jc w:val="right"/>
              <w:rPr>
                <w:color w:val="000000"/>
                <w:sz w:val="22"/>
                <w:szCs w:val="22"/>
              </w:rPr>
            </w:pPr>
            <w:r w:rsidRPr="00620B31">
              <w:rPr>
                <w:color w:val="000000"/>
                <w:sz w:val="22"/>
                <w:szCs w:val="22"/>
              </w:rPr>
              <w:t>5,1</w:t>
            </w:r>
          </w:p>
        </w:tc>
        <w:tc>
          <w:tcPr>
            <w:tcW w:w="1261" w:type="dxa"/>
            <w:shd w:val="clear" w:color="auto" w:fill="auto"/>
            <w:vAlign w:val="bottom"/>
          </w:tcPr>
          <w:p w:rsidR="00106556" w:rsidRPr="00620B31" w:rsidRDefault="00106556" w:rsidP="00106556">
            <w:pPr>
              <w:jc w:val="right"/>
              <w:rPr>
                <w:sz w:val="22"/>
                <w:szCs w:val="22"/>
              </w:rPr>
            </w:pPr>
            <w:r w:rsidRPr="00620B31">
              <w:rPr>
                <w:color w:val="000000"/>
                <w:sz w:val="22"/>
                <w:szCs w:val="22"/>
              </w:rPr>
              <w:t>1,5</w:t>
            </w:r>
          </w:p>
        </w:tc>
        <w:tc>
          <w:tcPr>
            <w:tcW w:w="1261" w:type="dxa"/>
            <w:vAlign w:val="bottom"/>
          </w:tcPr>
          <w:p w:rsidR="00106556" w:rsidRPr="00620B31" w:rsidRDefault="00106556" w:rsidP="00106556">
            <w:pPr>
              <w:jc w:val="center"/>
              <w:rPr>
                <w:sz w:val="22"/>
                <w:szCs w:val="22"/>
              </w:rPr>
            </w:pPr>
            <w:r w:rsidRPr="00620B31">
              <w:rPr>
                <w:color w:val="000000"/>
                <w:sz w:val="22"/>
                <w:szCs w:val="22"/>
                <w:lang w:val="ru-RU"/>
              </w:rPr>
              <w:t>А</w:t>
            </w:r>
          </w:p>
        </w:tc>
      </w:tr>
      <w:tr w:rsidR="00106556" w:rsidRPr="00F2752A" w:rsidTr="00E71FB0">
        <w:trPr>
          <w:trHeight w:val="87"/>
        </w:trPr>
        <w:tc>
          <w:tcPr>
            <w:tcW w:w="4162" w:type="dxa"/>
            <w:vAlign w:val="bottom"/>
          </w:tcPr>
          <w:p w:rsidR="00106556" w:rsidRPr="00620B31" w:rsidRDefault="00106556" w:rsidP="00106556">
            <w:pPr>
              <w:ind w:left="283"/>
              <w:rPr>
                <w:sz w:val="22"/>
                <w:szCs w:val="22"/>
              </w:rPr>
            </w:pPr>
            <w:r w:rsidRPr="00620B31">
              <w:rPr>
                <w:sz w:val="22"/>
                <w:szCs w:val="22"/>
              </w:rPr>
              <w:t>поштова та кур'єрська діяльність</w:t>
            </w:r>
          </w:p>
        </w:tc>
        <w:tc>
          <w:tcPr>
            <w:tcW w:w="1132" w:type="dxa"/>
            <w:vAlign w:val="bottom"/>
          </w:tcPr>
          <w:p w:rsidR="00106556" w:rsidRPr="00620B31" w:rsidRDefault="00106556" w:rsidP="00106556">
            <w:pPr>
              <w:ind w:left="-108" w:right="-108"/>
              <w:jc w:val="center"/>
              <w:rPr>
                <w:color w:val="000000"/>
                <w:sz w:val="22"/>
                <w:szCs w:val="22"/>
              </w:rPr>
            </w:pPr>
            <w:r w:rsidRPr="00620B31">
              <w:rPr>
                <w:color w:val="000000"/>
                <w:sz w:val="22"/>
                <w:szCs w:val="22"/>
              </w:rPr>
              <w:t>53</w:t>
            </w:r>
          </w:p>
        </w:tc>
        <w:tc>
          <w:tcPr>
            <w:tcW w:w="1843" w:type="dxa"/>
            <w:vAlign w:val="bottom"/>
          </w:tcPr>
          <w:p w:rsidR="00106556" w:rsidRPr="00620B31" w:rsidRDefault="00106556" w:rsidP="00106556">
            <w:pPr>
              <w:jc w:val="right"/>
              <w:rPr>
                <w:color w:val="000000"/>
                <w:sz w:val="22"/>
                <w:szCs w:val="22"/>
              </w:rPr>
            </w:pPr>
            <w:r w:rsidRPr="00620B31">
              <w:rPr>
                <w:color w:val="000000"/>
                <w:sz w:val="22"/>
                <w:szCs w:val="22"/>
              </w:rPr>
              <w:t>0,1</w:t>
            </w:r>
          </w:p>
        </w:tc>
        <w:tc>
          <w:tcPr>
            <w:tcW w:w="1261" w:type="dxa"/>
            <w:shd w:val="clear" w:color="auto" w:fill="auto"/>
            <w:vAlign w:val="bottom"/>
          </w:tcPr>
          <w:p w:rsidR="00106556" w:rsidRPr="00620B31" w:rsidRDefault="00106556" w:rsidP="00106556">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vAlign w:val="bottom"/>
          </w:tcPr>
          <w:p w:rsidR="00106556" w:rsidRPr="00620B31" w:rsidRDefault="00106556" w:rsidP="00106556">
            <w:pPr>
              <w:jc w:val="center"/>
              <w:rPr>
                <w:sz w:val="22"/>
                <w:szCs w:val="22"/>
              </w:rPr>
            </w:pPr>
            <w:r w:rsidRPr="00620B31">
              <w:rPr>
                <w:color w:val="000000"/>
                <w:sz w:val="22"/>
                <w:szCs w:val="22"/>
              </w:rPr>
              <w:t>‒</w:t>
            </w:r>
          </w:p>
        </w:tc>
      </w:tr>
      <w:tr w:rsidR="00106556" w:rsidRPr="00F2752A" w:rsidTr="00E71FB0">
        <w:trPr>
          <w:trHeight w:val="87"/>
        </w:trPr>
        <w:tc>
          <w:tcPr>
            <w:tcW w:w="4162" w:type="dxa"/>
            <w:vAlign w:val="bottom"/>
          </w:tcPr>
          <w:p w:rsidR="00106556" w:rsidRPr="00620B31" w:rsidRDefault="00106556" w:rsidP="00106556">
            <w:pPr>
              <w:ind w:left="57"/>
              <w:rPr>
                <w:sz w:val="22"/>
                <w:szCs w:val="22"/>
              </w:rPr>
            </w:pPr>
            <w:r w:rsidRPr="00620B31">
              <w:rPr>
                <w:sz w:val="22"/>
                <w:szCs w:val="22"/>
              </w:rPr>
              <w:t>Тимчасове розміщування й організація харчування</w:t>
            </w:r>
          </w:p>
        </w:tc>
        <w:tc>
          <w:tcPr>
            <w:tcW w:w="1132" w:type="dxa"/>
            <w:vAlign w:val="bottom"/>
          </w:tcPr>
          <w:p w:rsidR="00106556" w:rsidRPr="00620B31" w:rsidRDefault="00106556" w:rsidP="00106556">
            <w:pPr>
              <w:ind w:left="-108" w:right="-108"/>
              <w:jc w:val="center"/>
              <w:rPr>
                <w:color w:val="000000"/>
                <w:sz w:val="22"/>
                <w:szCs w:val="22"/>
              </w:rPr>
            </w:pPr>
            <w:r w:rsidRPr="00620B31">
              <w:rPr>
                <w:color w:val="000000"/>
                <w:sz w:val="22"/>
                <w:szCs w:val="22"/>
              </w:rPr>
              <w:t>I</w:t>
            </w:r>
          </w:p>
        </w:tc>
        <w:tc>
          <w:tcPr>
            <w:tcW w:w="1843" w:type="dxa"/>
            <w:vAlign w:val="bottom"/>
          </w:tcPr>
          <w:p w:rsidR="00106556" w:rsidRPr="00620B31" w:rsidRDefault="00106556" w:rsidP="00106556">
            <w:pPr>
              <w:jc w:val="right"/>
              <w:rPr>
                <w:color w:val="000000"/>
                <w:sz w:val="22"/>
                <w:szCs w:val="22"/>
              </w:rPr>
            </w:pPr>
            <w:r w:rsidRPr="00620B31">
              <w:rPr>
                <w:color w:val="000000"/>
                <w:sz w:val="22"/>
                <w:szCs w:val="22"/>
              </w:rPr>
              <w:t>2,4</w:t>
            </w:r>
          </w:p>
        </w:tc>
        <w:tc>
          <w:tcPr>
            <w:tcW w:w="1261" w:type="dxa"/>
            <w:shd w:val="clear" w:color="auto" w:fill="auto"/>
            <w:vAlign w:val="bottom"/>
          </w:tcPr>
          <w:p w:rsidR="00106556" w:rsidRPr="00620B31" w:rsidRDefault="00106556" w:rsidP="00106556">
            <w:pPr>
              <w:jc w:val="right"/>
              <w:rPr>
                <w:sz w:val="22"/>
                <w:szCs w:val="22"/>
                <w:lang w:val="ru-RU"/>
              </w:rPr>
            </w:pPr>
            <w:r w:rsidRPr="00620B31">
              <w:rPr>
                <w:color w:val="000000"/>
                <w:sz w:val="22"/>
                <w:szCs w:val="22"/>
              </w:rPr>
              <w:t>1,4</w:t>
            </w:r>
          </w:p>
        </w:tc>
        <w:tc>
          <w:tcPr>
            <w:tcW w:w="1261" w:type="dxa"/>
            <w:vAlign w:val="bottom"/>
          </w:tcPr>
          <w:p w:rsidR="00106556" w:rsidRPr="00620B31" w:rsidRDefault="00106556" w:rsidP="00106556">
            <w:pPr>
              <w:jc w:val="center"/>
              <w:rPr>
                <w:sz w:val="22"/>
                <w:szCs w:val="22"/>
                <w:lang w:val="ru-RU"/>
              </w:rPr>
            </w:pPr>
            <w:r w:rsidRPr="00620B31">
              <w:rPr>
                <w:color w:val="000000"/>
                <w:sz w:val="22"/>
                <w:szCs w:val="22"/>
                <w:lang w:val="ru-RU"/>
              </w:rPr>
              <w:t>А</w:t>
            </w:r>
          </w:p>
        </w:tc>
      </w:tr>
      <w:tr w:rsidR="00106556" w:rsidRPr="00F2752A" w:rsidTr="00E71FB0">
        <w:trPr>
          <w:trHeight w:val="87"/>
        </w:trPr>
        <w:tc>
          <w:tcPr>
            <w:tcW w:w="4162" w:type="dxa"/>
          </w:tcPr>
          <w:p w:rsidR="00106556" w:rsidRPr="00620B31" w:rsidRDefault="00106556" w:rsidP="00106556">
            <w:pPr>
              <w:ind w:left="283"/>
              <w:rPr>
                <w:sz w:val="22"/>
                <w:szCs w:val="22"/>
              </w:rPr>
            </w:pPr>
            <w:r w:rsidRPr="00620B31">
              <w:rPr>
                <w:sz w:val="22"/>
                <w:szCs w:val="22"/>
              </w:rPr>
              <w:t>тимчасове розміщування</w:t>
            </w:r>
          </w:p>
        </w:tc>
        <w:tc>
          <w:tcPr>
            <w:tcW w:w="1132" w:type="dxa"/>
            <w:vAlign w:val="bottom"/>
          </w:tcPr>
          <w:p w:rsidR="00106556" w:rsidRPr="00620B31" w:rsidRDefault="00106556" w:rsidP="00106556">
            <w:pPr>
              <w:ind w:left="-108" w:right="-108" w:firstLineChars="11" w:firstLine="24"/>
              <w:jc w:val="center"/>
              <w:rPr>
                <w:color w:val="000000"/>
                <w:sz w:val="22"/>
                <w:szCs w:val="22"/>
              </w:rPr>
            </w:pPr>
            <w:r w:rsidRPr="00620B31">
              <w:rPr>
                <w:color w:val="000000"/>
                <w:sz w:val="22"/>
                <w:szCs w:val="22"/>
              </w:rPr>
              <w:t>55</w:t>
            </w:r>
          </w:p>
        </w:tc>
        <w:tc>
          <w:tcPr>
            <w:tcW w:w="1843" w:type="dxa"/>
            <w:vAlign w:val="bottom"/>
          </w:tcPr>
          <w:p w:rsidR="00106556" w:rsidRPr="00620B31" w:rsidRDefault="00106556" w:rsidP="00106556">
            <w:pPr>
              <w:jc w:val="right"/>
              <w:rPr>
                <w:color w:val="000000"/>
                <w:sz w:val="22"/>
                <w:szCs w:val="22"/>
              </w:rPr>
            </w:pPr>
            <w:r w:rsidRPr="00620B31">
              <w:rPr>
                <w:color w:val="000000"/>
                <w:sz w:val="22"/>
                <w:szCs w:val="22"/>
              </w:rPr>
              <w:t>0,7</w:t>
            </w:r>
          </w:p>
        </w:tc>
        <w:tc>
          <w:tcPr>
            <w:tcW w:w="1261" w:type="dxa"/>
            <w:shd w:val="clear" w:color="auto" w:fill="auto"/>
            <w:vAlign w:val="bottom"/>
          </w:tcPr>
          <w:p w:rsidR="00106556" w:rsidRPr="00620B31" w:rsidRDefault="00106556" w:rsidP="00106556">
            <w:pPr>
              <w:jc w:val="right"/>
              <w:rPr>
                <w:sz w:val="22"/>
                <w:szCs w:val="22"/>
              </w:rPr>
            </w:pPr>
            <w:r w:rsidRPr="00620B31">
              <w:rPr>
                <w:color w:val="000000"/>
                <w:sz w:val="22"/>
                <w:szCs w:val="22"/>
              </w:rPr>
              <w:t>2,1</w:t>
            </w:r>
          </w:p>
        </w:tc>
        <w:tc>
          <w:tcPr>
            <w:tcW w:w="1261" w:type="dxa"/>
            <w:vAlign w:val="bottom"/>
          </w:tcPr>
          <w:p w:rsidR="00106556" w:rsidRPr="00620B31" w:rsidRDefault="00106556" w:rsidP="00106556">
            <w:pPr>
              <w:jc w:val="center"/>
              <w:rPr>
                <w:sz w:val="22"/>
                <w:szCs w:val="22"/>
              </w:rPr>
            </w:pPr>
            <w:r w:rsidRPr="00620B31">
              <w:rPr>
                <w:color w:val="000000"/>
                <w:sz w:val="22"/>
                <w:szCs w:val="22"/>
                <w:lang w:val="ru-RU"/>
              </w:rPr>
              <w:t>А</w:t>
            </w:r>
          </w:p>
        </w:tc>
      </w:tr>
      <w:tr w:rsidR="00106556" w:rsidRPr="00F2752A" w:rsidTr="00E71FB0">
        <w:trPr>
          <w:trHeight w:val="87"/>
        </w:trPr>
        <w:tc>
          <w:tcPr>
            <w:tcW w:w="4162" w:type="dxa"/>
          </w:tcPr>
          <w:p w:rsidR="00106556" w:rsidRPr="00620B31" w:rsidRDefault="00106556" w:rsidP="00106556">
            <w:pPr>
              <w:ind w:left="283"/>
              <w:rPr>
                <w:sz w:val="22"/>
                <w:szCs w:val="22"/>
              </w:rPr>
            </w:pPr>
            <w:r w:rsidRPr="00620B31">
              <w:rPr>
                <w:sz w:val="22"/>
                <w:szCs w:val="22"/>
              </w:rPr>
              <w:t>діяльність із забезпечення стравами та напоями</w:t>
            </w:r>
          </w:p>
        </w:tc>
        <w:tc>
          <w:tcPr>
            <w:tcW w:w="1132" w:type="dxa"/>
            <w:vAlign w:val="bottom"/>
          </w:tcPr>
          <w:p w:rsidR="00106556" w:rsidRPr="00620B31" w:rsidRDefault="00106556" w:rsidP="00106556">
            <w:pPr>
              <w:ind w:left="-108" w:right="-108" w:firstLineChars="11" w:firstLine="24"/>
              <w:jc w:val="center"/>
              <w:rPr>
                <w:color w:val="000000"/>
                <w:sz w:val="22"/>
                <w:szCs w:val="22"/>
              </w:rPr>
            </w:pPr>
            <w:r w:rsidRPr="00620B31">
              <w:rPr>
                <w:color w:val="000000"/>
                <w:sz w:val="22"/>
                <w:szCs w:val="22"/>
              </w:rPr>
              <w:t>56</w:t>
            </w:r>
          </w:p>
        </w:tc>
        <w:tc>
          <w:tcPr>
            <w:tcW w:w="1843" w:type="dxa"/>
            <w:vAlign w:val="bottom"/>
          </w:tcPr>
          <w:p w:rsidR="00106556" w:rsidRPr="00620B31" w:rsidRDefault="00106556" w:rsidP="00106556">
            <w:pPr>
              <w:jc w:val="right"/>
              <w:rPr>
                <w:color w:val="000000"/>
                <w:sz w:val="22"/>
                <w:szCs w:val="22"/>
              </w:rPr>
            </w:pPr>
            <w:r w:rsidRPr="00620B31">
              <w:rPr>
                <w:color w:val="000000"/>
                <w:sz w:val="22"/>
                <w:szCs w:val="22"/>
              </w:rPr>
              <w:t>1,7</w:t>
            </w:r>
          </w:p>
        </w:tc>
        <w:tc>
          <w:tcPr>
            <w:tcW w:w="1261" w:type="dxa"/>
            <w:shd w:val="clear" w:color="auto" w:fill="auto"/>
            <w:vAlign w:val="bottom"/>
          </w:tcPr>
          <w:p w:rsidR="00106556" w:rsidRPr="00620B31" w:rsidRDefault="00106556" w:rsidP="00106556">
            <w:pPr>
              <w:jc w:val="right"/>
              <w:rPr>
                <w:sz w:val="22"/>
                <w:szCs w:val="22"/>
                <w:lang w:val="ru-RU"/>
              </w:rPr>
            </w:pPr>
            <w:r w:rsidRPr="00620B31">
              <w:rPr>
                <w:color w:val="000000"/>
                <w:sz w:val="22"/>
                <w:szCs w:val="22"/>
              </w:rPr>
              <w:t>1,7</w:t>
            </w:r>
          </w:p>
        </w:tc>
        <w:tc>
          <w:tcPr>
            <w:tcW w:w="1261" w:type="dxa"/>
            <w:vAlign w:val="bottom"/>
          </w:tcPr>
          <w:p w:rsidR="00106556" w:rsidRPr="00620B31" w:rsidRDefault="00106556" w:rsidP="00106556">
            <w:pPr>
              <w:jc w:val="center"/>
              <w:rPr>
                <w:sz w:val="22"/>
                <w:szCs w:val="22"/>
                <w:lang w:val="ru-RU"/>
              </w:rPr>
            </w:pPr>
            <w:r w:rsidRPr="00620B31">
              <w:rPr>
                <w:color w:val="000000"/>
                <w:sz w:val="22"/>
                <w:szCs w:val="22"/>
                <w:lang w:val="ru-RU"/>
              </w:rPr>
              <w:t>А</w:t>
            </w:r>
          </w:p>
        </w:tc>
      </w:tr>
      <w:tr w:rsidR="00106556" w:rsidRPr="00F2752A" w:rsidTr="00E71FB0">
        <w:trPr>
          <w:trHeight w:val="87"/>
        </w:trPr>
        <w:tc>
          <w:tcPr>
            <w:tcW w:w="4162" w:type="dxa"/>
            <w:vAlign w:val="bottom"/>
          </w:tcPr>
          <w:p w:rsidR="00106556" w:rsidRPr="00620B31" w:rsidRDefault="00106556" w:rsidP="00106556">
            <w:pPr>
              <w:ind w:left="57"/>
              <w:rPr>
                <w:sz w:val="22"/>
                <w:szCs w:val="22"/>
              </w:rPr>
            </w:pPr>
            <w:r w:rsidRPr="00620B31">
              <w:rPr>
                <w:sz w:val="22"/>
                <w:szCs w:val="22"/>
              </w:rPr>
              <w:t>Інформація та телекомунікації</w:t>
            </w:r>
          </w:p>
        </w:tc>
        <w:tc>
          <w:tcPr>
            <w:tcW w:w="1132" w:type="dxa"/>
            <w:vAlign w:val="bottom"/>
          </w:tcPr>
          <w:p w:rsidR="00106556" w:rsidRPr="00620B31" w:rsidRDefault="00106556" w:rsidP="00106556">
            <w:pPr>
              <w:ind w:left="-108" w:right="-108"/>
              <w:jc w:val="center"/>
              <w:rPr>
                <w:color w:val="000000"/>
                <w:sz w:val="22"/>
                <w:szCs w:val="22"/>
              </w:rPr>
            </w:pPr>
            <w:r w:rsidRPr="00620B31">
              <w:rPr>
                <w:color w:val="000000"/>
                <w:sz w:val="22"/>
                <w:szCs w:val="22"/>
              </w:rPr>
              <w:t>J</w:t>
            </w:r>
          </w:p>
        </w:tc>
        <w:tc>
          <w:tcPr>
            <w:tcW w:w="1843" w:type="dxa"/>
            <w:vAlign w:val="bottom"/>
          </w:tcPr>
          <w:p w:rsidR="00106556" w:rsidRPr="00620B31" w:rsidRDefault="00106556" w:rsidP="00106556">
            <w:pPr>
              <w:jc w:val="right"/>
              <w:rPr>
                <w:color w:val="000000"/>
                <w:sz w:val="22"/>
                <w:szCs w:val="22"/>
              </w:rPr>
            </w:pPr>
            <w:r w:rsidRPr="00620B31">
              <w:rPr>
                <w:color w:val="000000"/>
                <w:sz w:val="22"/>
                <w:szCs w:val="22"/>
              </w:rPr>
              <w:t>10,0</w:t>
            </w:r>
          </w:p>
        </w:tc>
        <w:tc>
          <w:tcPr>
            <w:tcW w:w="1261" w:type="dxa"/>
            <w:shd w:val="clear" w:color="auto" w:fill="auto"/>
            <w:vAlign w:val="bottom"/>
          </w:tcPr>
          <w:p w:rsidR="00106556" w:rsidRPr="00620B31" w:rsidRDefault="00106556" w:rsidP="00106556">
            <w:pPr>
              <w:jc w:val="right"/>
              <w:rPr>
                <w:sz w:val="22"/>
                <w:szCs w:val="22"/>
                <w:lang w:val="ru-RU"/>
              </w:rPr>
            </w:pPr>
            <w:r w:rsidRPr="00620B31">
              <w:rPr>
                <w:color w:val="000000"/>
                <w:sz w:val="22"/>
                <w:szCs w:val="22"/>
              </w:rPr>
              <w:t>1,8</w:t>
            </w:r>
          </w:p>
        </w:tc>
        <w:tc>
          <w:tcPr>
            <w:tcW w:w="1261" w:type="dxa"/>
            <w:vAlign w:val="bottom"/>
          </w:tcPr>
          <w:p w:rsidR="00106556" w:rsidRPr="00620B31" w:rsidRDefault="00106556" w:rsidP="00106556">
            <w:pPr>
              <w:jc w:val="center"/>
              <w:rPr>
                <w:sz w:val="22"/>
                <w:szCs w:val="22"/>
                <w:lang w:val="ru-RU"/>
              </w:rPr>
            </w:pPr>
            <w:r w:rsidRPr="00620B31">
              <w:rPr>
                <w:color w:val="000000"/>
                <w:sz w:val="22"/>
                <w:szCs w:val="22"/>
                <w:lang w:val="ru-RU"/>
              </w:rPr>
              <w:t>А</w:t>
            </w:r>
          </w:p>
        </w:tc>
      </w:tr>
      <w:tr w:rsidR="00106556" w:rsidRPr="00F2752A" w:rsidTr="00E71FB0">
        <w:trPr>
          <w:trHeight w:val="87"/>
        </w:trPr>
        <w:tc>
          <w:tcPr>
            <w:tcW w:w="4162" w:type="dxa"/>
          </w:tcPr>
          <w:p w:rsidR="00106556" w:rsidRPr="00620B31" w:rsidRDefault="00106556" w:rsidP="00106556">
            <w:pPr>
              <w:ind w:left="283"/>
              <w:rPr>
                <w:sz w:val="22"/>
                <w:szCs w:val="22"/>
              </w:rPr>
            </w:pPr>
            <w:r w:rsidRPr="00620B31">
              <w:rPr>
                <w:sz w:val="22"/>
                <w:szCs w:val="22"/>
              </w:rPr>
              <w:t>видавнича діяльність</w:t>
            </w:r>
          </w:p>
        </w:tc>
        <w:tc>
          <w:tcPr>
            <w:tcW w:w="1132" w:type="dxa"/>
            <w:vAlign w:val="bottom"/>
          </w:tcPr>
          <w:p w:rsidR="00106556" w:rsidRPr="00620B31" w:rsidRDefault="00106556" w:rsidP="00106556">
            <w:pPr>
              <w:ind w:left="-108" w:right="-108"/>
              <w:jc w:val="center"/>
              <w:rPr>
                <w:sz w:val="22"/>
                <w:szCs w:val="22"/>
              </w:rPr>
            </w:pPr>
            <w:r w:rsidRPr="00620B31">
              <w:rPr>
                <w:sz w:val="22"/>
                <w:szCs w:val="22"/>
              </w:rPr>
              <w:t>58</w:t>
            </w:r>
          </w:p>
        </w:tc>
        <w:tc>
          <w:tcPr>
            <w:tcW w:w="1843" w:type="dxa"/>
            <w:vAlign w:val="bottom"/>
          </w:tcPr>
          <w:p w:rsidR="00106556" w:rsidRPr="00620B31" w:rsidRDefault="00106556" w:rsidP="00106556">
            <w:pPr>
              <w:jc w:val="right"/>
              <w:rPr>
                <w:color w:val="000000"/>
                <w:sz w:val="22"/>
                <w:szCs w:val="22"/>
              </w:rPr>
            </w:pPr>
            <w:r w:rsidRPr="00620B31">
              <w:rPr>
                <w:color w:val="000000"/>
                <w:sz w:val="22"/>
                <w:szCs w:val="22"/>
              </w:rPr>
              <w:t>1,1</w:t>
            </w:r>
          </w:p>
        </w:tc>
        <w:tc>
          <w:tcPr>
            <w:tcW w:w="1261" w:type="dxa"/>
            <w:shd w:val="clear" w:color="auto" w:fill="auto"/>
            <w:vAlign w:val="bottom"/>
          </w:tcPr>
          <w:p w:rsidR="00106556" w:rsidRPr="00620B31" w:rsidRDefault="00106556" w:rsidP="00106556">
            <w:pPr>
              <w:jc w:val="right"/>
              <w:rPr>
                <w:sz w:val="22"/>
                <w:szCs w:val="22"/>
                <w:lang w:val="ru-RU"/>
              </w:rPr>
            </w:pPr>
            <w:r w:rsidRPr="00620B31">
              <w:rPr>
                <w:color w:val="000000"/>
                <w:sz w:val="22"/>
                <w:szCs w:val="22"/>
              </w:rPr>
              <w:t>1,8</w:t>
            </w:r>
          </w:p>
        </w:tc>
        <w:tc>
          <w:tcPr>
            <w:tcW w:w="1261" w:type="dxa"/>
            <w:vAlign w:val="bottom"/>
          </w:tcPr>
          <w:p w:rsidR="00106556" w:rsidRPr="00620B31" w:rsidRDefault="00106556" w:rsidP="00106556">
            <w:pPr>
              <w:jc w:val="center"/>
              <w:rPr>
                <w:sz w:val="22"/>
                <w:szCs w:val="22"/>
                <w:lang w:val="ru-RU"/>
              </w:rPr>
            </w:pPr>
            <w:r w:rsidRPr="00620B31">
              <w:rPr>
                <w:color w:val="000000"/>
                <w:sz w:val="22"/>
                <w:szCs w:val="22"/>
                <w:lang w:val="ru-RU"/>
              </w:rPr>
              <w:t>А</w:t>
            </w:r>
          </w:p>
        </w:tc>
      </w:tr>
      <w:tr w:rsidR="00106556" w:rsidRPr="00F2752A" w:rsidTr="00E71FB0">
        <w:trPr>
          <w:trHeight w:val="87"/>
        </w:trPr>
        <w:tc>
          <w:tcPr>
            <w:tcW w:w="4162" w:type="dxa"/>
          </w:tcPr>
          <w:p w:rsidR="00106556" w:rsidRPr="00620B31" w:rsidRDefault="00106556" w:rsidP="00106556">
            <w:pPr>
              <w:ind w:left="283"/>
              <w:rPr>
                <w:sz w:val="22"/>
                <w:szCs w:val="22"/>
              </w:rPr>
            </w:pPr>
            <w:r w:rsidRPr="00620B31">
              <w:rPr>
                <w:sz w:val="22"/>
                <w:szCs w:val="22"/>
              </w:rPr>
              <w:t>виробництво кіно- та відеофільмів, телевізійних програм, видання звукозаписів</w:t>
            </w:r>
          </w:p>
        </w:tc>
        <w:tc>
          <w:tcPr>
            <w:tcW w:w="1132" w:type="dxa"/>
            <w:vAlign w:val="bottom"/>
          </w:tcPr>
          <w:p w:rsidR="00106556" w:rsidRPr="00620B31" w:rsidRDefault="00106556" w:rsidP="00106556">
            <w:pPr>
              <w:ind w:left="-108" w:right="-108"/>
              <w:jc w:val="center"/>
              <w:rPr>
                <w:sz w:val="22"/>
                <w:szCs w:val="22"/>
              </w:rPr>
            </w:pPr>
            <w:r w:rsidRPr="00620B31">
              <w:rPr>
                <w:sz w:val="22"/>
                <w:szCs w:val="22"/>
              </w:rPr>
              <w:t>59</w:t>
            </w:r>
          </w:p>
        </w:tc>
        <w:tc>
          <w:tcPr>
            <w:tcW w:w="1843" w:type="dxa"/>
            <w:vAlign w:val="bottom"/>
          </w:tcPr>
          <w:p w:rsidR="00106556" w:rsidRPr="00620B31" w:rsidRDefault="00106556" w:rsidP="00106556">
            <w:pPr>
              <w:jc w:val="right"/>
              <w:rPr>
                <w:color w:val="000000"/>
                <w:sz w:val="22"/>
                <w:szCs w:val="22"/>
              </w:rPr>
            </w:pPr>
            <w:r w:rsidRPr="00620B31">
              <w:rPr>
                <w:color w:val="000000"/>
                <w:sz w:val="22"/>
                <w:szCs w:val="22"/>
              </w:rPr>
              <w:t>0,5</w:t>
            </w:r>
          </w:p>
        </w:tc>
        <w:tc>
          <w:tcPr>
            <w:tcW w:w="1261" w:type="dxa"/>
            <w:shd w:val="clear" w:color="auto" w:fill="auto"/>
            <w:vAlign w:val="bottom"/>
          </w:tcPr>
          <w:p w:rsidR="00106556" w:rsidRPr="00620B31" w:rsidRDefault="00106556" w:rsidP="00106556">
            <w:pPr>
              <w:jc w:val="right"/>
              <w:rPr>
                <w:sz w:val="22"/>
                <w:szCs w:val="22"/>
                <w:lang w:val="ru-RU"/>
              </w:rPr>
            </w:pPr>
            <w:r w:rsidRPr="00620B31">
              <w:rPr>
                <w:color w:val="000000"/>
                <w:sz w:val="22"/>
                <w:szCs w:val="22"/>
              </w:rPr>
              <w:t>…</w:t>
            </w:r>
            <w:r w:rsidRPr="00620B31">
              <w:rPr>
                <w:color w:val="000000"/>
                <w:sz w:val="22"/>
                <w:szCs w:val="22"/>
                <w:vertAlign w:val="superscript"/>
              </w:rPr>
              <w:t>2</w:t>
            </w:r>
          </w:p>
        </w:tc>
        <w:tc>
          <w:tcPr>
            <w:tcW w:w="1261" w:type="dxa"/>
            <w:vAlign w:val="bottom"/>
          </w:tcPr>
          <w:p w:rsidR="00106556" w:rsidRPr="00620B31" w:rsidRDefault="00E71FB0" w:rsidP="00106556">
            <w:pPr>
              <w:jc w:val="center"/>
              <w:rPr>
                <w:sz w:val="22"/>
                <w:szCs w:val="22"/>
                <w:lang w:val="ru-RU"/>
              </w:rPr>
            </w:pPr>
            <w:r w:rsidRPr="00620B31">
              <w:rPr>
                <w:color w:val="000000"/>
                <w:sz w:val="22"/>
                <w:szCs w:val="22"/>
              </w:rPr>
              <w:t>‒</w:t>
            </w:r>
          </w:p>
        </w:tc>
      </w:tr>
      <w:tr w:rsidR="00106556" w:rsidRPr="00F2752A" w:rsidTr="00E71FB0">
        <w:trPr>
          <w:trHeight w:val="87"/>
        </w:trPr>
        <w:tc>
          <w:tcPr>
            <w:tcW w:w="4162" w:type="dxa"/>
          </w:tcPr>
          <w:p w:rsidR="00106556" w:rsidRPr="00620B31" w:rsidRDefault="00106556" w:rsidP="00106556">
            <w:pPr>
              <w:ind w:left="283"/>
              <w:rPr>
                <w:sz w:val="22"/>
                <w:szCs w:val="22"/>
              </w:rPr>
            </w:pPr>
            <w:r w:rsidRPr="00620B31">
              <w:rPr>
                <w:sz w:val="22"/>
                <w:szCs w:val="22"/>
              </w:rPr>
              <w:t>діяльність у сфері радіомовлення та телевізійного мовлення</w:t>
            </w:r>
          </w:p>
        </w:tc>
        <w:tc>
          <w:tcPr>
            <w:tcW w:w="1132" w:type="dxa"/>
            <w:vAlign w:val="bottom"/>
          </w:tcPr>
          <w:p w:rsidR="00106556" w:rsidRPr="00620B31" w:rsidRDefault="00106556" w:rsidP="00106556">
            <w:pPr>
              <w:ind w:left="-108" w:right="-108"/>
              <w:jc w:val="center"/>
              <w:rPr>
                <w:sz w:val="22"/>
                <w:szCs w:val="22"/>
              </w:rPr>
            </w:pPr>
            <w:r w:rsidRPr="00620B31">
              <w:rPr>
                <w:sz w:val="22"/>
                <w:szCs w:val="22"/>
              </w:rPr>
              <w:t>60</w:t>
            </w:r>
          </w:p>
        </w:tc>
        <w:tc>
          <w:tcPr>
            <w:tcW w:w="1843" w:type="dxa"/>
            <w:vAlign w:val="bottom"/>
          </w:tcPr>
          <w:p w:rsidR="00106556" w:rsidRPr="00620B31" w:rsidRDefault="00106556" w:rsidP="00106556">
            <w:pPr>
              <w:jc w:val="right"/>
              <w:rPr>
                <w:color w:val="000000"/>
                <w:sz w:val="22"/>
                <w:szCs w:val="22"/>
              </w:rPr>
            </w:pPr>
            <w:r w:rsidRPr="00620B31">
              <w:rPr>
                <w:color w:val="000000"/>
                <w:sz w:val="22"/>
                <w:szCs w:val="22"/>
              </w:rPr>
              <w:t>0,5</w:t>
            </w:r>
          </w:p>
        </w:tc>
        <w:tc>
          <w:tcPr>
            <w:tcW w:w="1261" w:type="dxa"/>
            <w:shd w:val="clear" w:color="auto" w:fill="auto"/>
            <w:vAlign w:val="bottom"/>
          </w:tcPr>
          <w:p w:rsidR="00106556" w:rsidRPr="00620B31" w:rsidRDefault="00106556" w:rsidP="00106556">
            <w:pPr>
              <w:jc w:val="right"/>
              <w:rPr>
                <w:sz w:val="22"/>
                <w:szCs w:val="22"/>
                <w:lang w:val="ru-RU"/>
              </w:rPr>
            </w:pPr>
            <w:r w:rsidRPr="00620B31">
              <w:rPr>
                <w:color w:val="000000"/>
                <w:sz w:val="22"/>
                <w:szCs w:val="22"/>
              </w:rPr>
              <w:t>…</w:t>
            </w:r>
            <w:r w:rsidRPr="00620B31">
              <w:rPr>
                <w:color w:val="000000"/>
                <w:sz w:val="22"/>
                <w:szCs w:val="22"/>
                <w:vertAlign w:val="superscript"/>
              </w:rPr>
              <w:t>2</w:t>
            </w:r>
          </w:p>
        </w:tc>
        <w:tc>
          <w:tcPr>
            <w:tcW w:w="1261" w:type="dxa"/>
            <w:vAlign w:val="bottom"/>
          </w:tcPr>
          <w:p w:rsidR="00106556" w:rsidRPr="00620B31" w:rsidRDefault="00E71FB0" w:rsidP="00106556">
            <w:pPr>
              <w:jc w:val="center"/>
              <w:rPr>
                <w:sz w:val="22"/>
                <w:szCs w:val="22"/>
                <w:lang w:val="ru-RU"/>
              </w:rPr>
            </w:pPr>
            <w:r w:rsidRPr="00620B31">
              <w:rPr>
                <w:color w:val="000000"/>
                <w:sz w:val="22"/>
                <w:szCs w:val="22"/>
              </w:rPr>
              <w:t>‒</w:t>
            </w:r>
          </w:p>
        </w:tc>
      </w:tr>
      <w:tr w:rsidR="00106556" w:rsidRPr="00F2752A" w:rsidTr="00E71FB0">
        <w:trPr>
          <w:trHeight w:val="87"/>
        </w:trPr>
        <w:tc>
          <w:tcPr>
            <w:tcW w:w="4162" w:type="dxa"/>
          </w:tcPr>
          <w:p w:rsidR="00106556" w:rsidRPr="00620B31" w:rsidRDefault="00106556" w:rsidP="00106556">
            <w:pPr>
              <w:ind w:left="283"/>
              <w:rPr>
                <w:sz w:val="22"/>
                <w:szCs w:val="22"/>
              </w:rPr>
            </w:pPr>
            <w:r w:rsidRPr="00620B31">
              <w:rPr>
                <w:sz w:val="22"/>
                <w:szCs w:val="22"/>
              </w:rPr>
              <w:t>телекомунікації (електрозв'язок)</w:t>
            </w:r>
          </w:p>
        </w:tc>
        <w:tc>
          <w:tcPr>
            <w:tcW w:w="1132" w:type="dxa"/>
            <w:vAlign w:val="bottom"/>
          </w:tcPr>
          <w:p w:rsidR="00106556" w:rsidRPr="00620B31" w:rsidRDefault="00106556" w:rsidP="00106556">
            <w:pPr>
              <w:ind w:left="-108" w:right="-108"/>
              <w:jc w:val="center"/>
              <w:rPr>
                <w:sz w:val="22"/>
                <w:szCs w:val="22"/>
              </w:rPr>
            </w:pPr>
            <w:r w:rsidRPr="00620B31">
              <w:rPr>
                <w:sz w:val="22"/>
                <w:szCs w:val="22"/>
              </w:rPr>
              <w:t>61</w:t>
            </w:r>
          </w:p>
        </w:tc>
        <w:tc>
          <w:tcPr>
            <w:tcW w:w="1843" w:type="dxa"/>
            <w:vAlign w:val="bottom"/>
          </w:tcPr>
          <w:p w:rsidR="00106556" w:rsidRPr="00620B31" w:rsidRDefault="00106556" w:rsidP="00106556">
            <w:pPr>
              <w:jc w:val="right"/>
              <w:rPr>
                <w:color w:val="000000"/>
                <w:sz w:val="22"/>
                <w:szCs w:val="22"/>
              </w:rPr>
            </w:pPr>
            <w:r w:rsidRPr="00620B31">
              <w:rPr>
                <w:color w:val="000000"/>
                <w:sz w:val="22"/>
                <w:szCs w:val="22"/>
              </w:rPr>
              <w:t>1,4</w:t>
            </w:r>
          </w:p>
        </w:tc>
        <w:tc>
          <w:tcPr>
            <w:tcW w:w="1261" w:type="dxa"/>
            <w:shd w:val="clear" w:color="auto" w:fill="auto"/>
            <w:vAlign w:val="bottom"/>
          </w:tcPr>
          <w:p w:rsidR="00106556" w:rsidRPr="00620B31" w:rsidRDefault="00106556" w:rsidP="00106556">
            <w:pPr>
              <w:jc w:val="right"/>
              <w:rPr>
                <w:sz w:val="22"/>
                <w:szCs w:val="22"/>
                <w:lang w:val="ru-RU"/>
              </w:rPr>
            </w:pPr>
            <w:r w:rsidRPr="00620B31">
              <w:rPr>
                <w:color w:val="000000"/>
                <w:sz w:val="22"/>
                <w:szCs w:val="22"/>
              </w:rPr>
              <w:t>1,8</w:t>
            </w:r>
          </w:p>
        </w:tc>
        <w:tc>
          <w:tcPr>
            <w:tcW w:w="1261" w:type="dxa"/>
            <w:vAlign w:val="bottom"/>
          </w:tcPr>
          <w:p w:rsidR="00106556" w:rsidRPr="00620B31" w:rsidRDefault="00106556" w:rsidP="00106556">
            <w:pPr>
              <w:jc w:val="center"/>
              <w:rPr>
                <w:sz w:val="22"/>
                <w:szCs w:val="22"/>
                <w:lang w:val="ru-RU"/>
              </w:rPr>
            </w:pPr>
            <w:r w:rsidRPr="00620B31">
              <w:rPr>
                <w:color w:val="000000"/>
                <w:sz w:val="22"/>
                <w:szCs w:val="22"/>
                <w:lang w:val="ru-RU"/>
              </w:rPr>
              <w:t>А</w:t>
            </w:r>
          </w:p>
        </w:tc>
      </w:tr>
      <w:tr w:rsidR="00106556" w:rsidRPr="00F2752A" w:rsidTr="00E71FB0">
        <w:trPr>
          <w:trHeight w:val="87"/>
        </w:trPr>
        <w:tc>
          <w:tcPr>
            <w:tcW w:w="4162" w:type="dxa"/>
          </w:tcPr>
          <w:p w:rsidR="00106556" w:rsidRPr="00620B31" w:rsidRDefault="00106556" w:rsidP="00106556">
            <w:pPr>
              <w:ind w:left="283"/>
              <w:rPr>
                <w:sz w:val="22"/>
                <w:szCs w:val="22"/>
              </w:rPr>
            </w:pPr>
            <w:r w:rsidRPr="00620B31">
              <w:rPr>
                <w:sz w:val="22"/>
                <w:szCs w:val="22"/>
              </w:rPr>
              <w:t>комп'ютерне програмування, консультування та пов'язана з ними діяльність</w:t>
            </w:r>
          </w:p>
        </w:tc>
        <w:tc>
          <w:tcPr>
            <w:tcW w:w="1132" w:type="dxa"/>
            <w:vAlign w:val="bottom"/>
          </w:tcPr>
          <w:p w:rsidR="00106556" w:rsidRPr="00620B31" w:rsidRDefault="00106556" w:rsidP="00106556">
            <w:pPr>
              <w:ind w:left="-108" w:right="-108"/>
              <w:jc w:val="center"/>
              <w:rPr>
                <w:sz w:val="22"/>
                <w:szCs w:val="22"/>
              </w:rPr>
            </w:pPr>
            <w:r w:rsidRPr="00620B31">
              <w:rPr>
                <w:sz w:val="22"/>
                <w:szCs w:val="22"/>
              </w:rPr>
              <w:t>62</w:t>
            </w:r>
          </w:p>
        </w:tc>
        <w:tc>
          <w:tcPr>
            <w:tcW w:w="1843" w:type="dxa"/>
            <w:vAlign w:val="bottom"/>
          </w:tcPr>
          <w:p w:rsidR="00106556" w:rsidRPr="00620B31" w:rsidRDefault="00106556" w:rsidP="00106556">
            <w:pPr>
              <w:jc w:val="right"/>
              <w:rPr>
                <w:color w:val="000000"/>
                <w:sz w:val="22"/>
                <w:szCs w:val="22"/>
              </w:rPr>
            </w:pPr>
            <w:r w:rsidRPr="00620B31">
              <w:rPr>
                <w:color w:val="000000"/>
                <w:sz w:val="22"/>
                <w:szCs w:val="22"/>
              </w:rPr>
              <w:t>4,9</w:t>
            </w:r>
          </w:p>
        </w:tc>
        <w:tc>
          <w:tcPr>
            <w:tcW w:w="1261" w:type="dxa"/>
            <w:shd w:val="clear" w:color="auto" w:fill="auto"/>
            <w:vAlign w:val="bottom"/>
          </w:tcPr>
          <w:p w:rsidR="00106556" w:rsidRPr="00620B31" w:rsidRDefault="00106556" w:rsidP="00106556">
            <w:pPr>
              <w:jc w:val="right"/>
              <w:rPr>
                <w:sz w:val="22"/>
                <w:szCs w:val="22"/>
                <w:lang w:val="ru-RU"/>
              </w:rPr>
            </w:pPr>
            <w:r w:rsidRPr="00620B31">
              <w:rPr>
                <w:color w:val="000000"/>
                <w:sz w:val="22"/>
                <w:szCs w:val="22"/>
              </w:rPr>
              <w:t>3,0</w:t>
            </w:r>
          </w:p>
        </w:tc>
        <w:tc>
          <w:tcPr>
            <w:tcW w:w="1261" w:type="dxa"/>
            <w:vAlign w:val="bottom"/>
          </w:tcPr>
          <w:p w:rsidR="00106556" w:rsidRPr="00620B31" w:rsidRDefault="00106556" w:rsidP="00106556">
            <w:pPr>
              <w:jc w:val="center"/>
              <w:rPr>
                <w:sz w:val="22"/>
                <w:szCs w:val="22"/>
                <w:lang w:val="ru-RU"/>
              </w:rPr>
            </w:pPr>
            <w:r w:rsidRPr="00620B31">
              <w:rPr>
                <w:color w:val="000000"/>
                <w:sz w:val="22"/>
                <w:szCs w:val="22"/>
                <w:lang w:val="ru-RU"/>
              </w:rPr>
              <w:t>А</w:t>
            </w:r>
          </w:p>
        </w:tc>
      </w:tr>
      <w:tr w:rsidR="00106556" w:rsidRPr="00F2752A" w:rsidTr="00E71FB0">
        <w:trPr>
          <w:trHeight w:val="87"/>
        </w:trPr>
        <w:tc>
          <w:tcPr>
            <w:tcW w:w="4162" w:type="dxa"/>
          </w:tcPr>
          <w:p w:rsidR="00106556" w:rsidRPr="00620B31" w:rsidRDefault="00106556" w:rsidP="00106556">
            <w:pPr>
              <w:ind w:left="283"/>
              <w:rPr>
                <w:sz w:val="22"/>
                <w:szCs w:val="22"/>
              </w:rPr>
            </w:pPr>
            <w:r w:rsidRPr="00620B31">
              <w:rPr>
                <w:sz w:val="22"/>
                <w:szCs w:val="22"/>
              </w:rPr>
              <w:t>надання інформаційних послуг</w:t>
            </w:r>
          </w:p>
        </w:tc>
        <w:tc>
          <w:tcPr>
            <w:tcW w:w="1132" w:type="dxa"/>
            <w:vAlign w:val="bottom"/>
          </w:tcPr>
          <w:p w:rsidR="00106556" w:rsidRPr="00620B31" w:rsidRDefault="00106556" w:rsidP="00106556">
            <w:pPr>
              <w:ind w:left="-108" w:right="-108"/>
              <w:jc w:val="center"/>
              <w:rPr>
                <w:sz w:val="22"/>
                <w:szCs w:val="22"/>
              </w:rPr>
            </w:pPr>
            <w:r w:rsidRPr="00620B31">
              <w:rPr>
                <w:sz w:val="22"/>
                <w:szCs w:val="22"/>
              </w:rPr>
              <w:t>63</w:t>
            </w:r>
          </w:p>
        </w:tc>
        <w:tc>
          <w:tcPr>
            <w:tcW w:w="1843" w:type="dxa"/>
            <w:vAlign w:val="bottom"/>
          </w:tcPr>
          <w:p w:rsidR="00106556" w:rsidRPr="00620B31" w:rsidRDefault="00106556" w:rsidP="00106556">
            <w:pPr>
              <w:jc w:val="right"/>
              <w:rPr>
                <w:color w:val="000000"/>
                <w:sz w:val="22"/>
                <w:szCs w:val="22"/>
              </w:rPr>
            </w:pPr>
            <w:r w:rsidRPr="00620B31">
              <w:rPr>
                <w:color w:val="000000"/>
                <w:sz w:val="22"/>
                <w:szCs w:val="22"/>
              </w:rPr>
              <w:t>1,6</w:t>
            </w:r>
          </w:p>
        </w:tc>
        <w:tc>
          <w:tcPr>
            <w:tcW w:w="1261" w:type="dxa"/>
            <w:shd w:val="clear" w:color="auto" w:fill="auto"/>
            <w:vAlign w:val="bottom"/>
          </w:tcPr>
          <w:p w:rsidR="00106556" w:rsidRPr="00620B31" w:rsidRDefault="00106556" w:rsidP="00106556">
            <w:pPr>
              <w:jc w:val="right"/>
              <w:rPr>
                <w:sz w:val="22"/>
                <w:szCs w:val="22"/>
              </w:rPr>
            </w:pPr>
            <w:r w:rsidRPr="00620B31">
              <w:rPr>
                <w:color w:val="000000"/>
                <w:sz w:val="22"/>
                <w:szCs w:val="22"/>
              </w:rPr>
              <w:t>6,6</w:t>
            </w:r>
          </w:p>
        </w:tc>
        <w:tc>
          <w:tcPr>
            <w:tcW w:w="1261" w:type="dxa"/>
            <w:vAlign w:val="bottom"/>
          </w:tcPr>
          <w:p w:rsidR="00106556" w:rsidRPr="00620B31" w:rsidRDefault="00106556" w:rsidP="00106556">
            <w:pPr>
              <w:jc w:val="center"/>
              <w:rPr>
                <w:sz w:val="22"/>
                <w:szCs w:val="22"/>
              </w:rPr>
            </w:pPr>
            <w:r w:rsidRPr="00620B31">
              <w:rPr>
                <w:color w:val="000000"/>
                <w:sz w:val="22"/>
                <w:szCs w:val="22"/>
                <w:lang w:val="ru-RU"/>
              </w:rPr>
              <w:t>Б</w:t>
            </w:r>
          </w:p>
        </w:tc>
      </w:tr>
      <w:tr w:rsidR="00106556" w:rsidRPr="00F2752A" w:rsidTr="00E71FB0">
        <w:trPr>
          <w:trHeight w:val="87"/>
        </w:trPr>
        <w:tc>
          <w:tcPr>
            <w:tcW w:w="4162" w:type="dxa"/>
            <w:vAlign w:val="bottom"/>
          </w:tcPr>
          <w:p w:rsidR="00106556" w:rsidRPr="00620B31" w:rsidRDefault="00106556" w:rsidP="00106556">
            <w:pPr>
              <w:ind w:left="57"/>
              <w:rPr>
                <w:sz w:val="22"/>
                <w:szCs w:val="22"/>
              </w:rPr>
            </w:pPr>
            <w:r w:rsidRPr="00620B31">
              <w:rPr>
                <w:sz w:val="22"/>
                <w:szCs w:val="22"/>
              </w:rPr>
              <w:t>Фінансова та страхова діяльність</w:t>
            </w:r>
          </w:p>
        </w:tc>
        <w:tc>
          <w:tcPr>
            <w:tcW w:w="1132" w:type="dxa"/>
            <w:vAlign w:val="bottom"/>
          </w:tcPr>
          <w:p w:rsidR="00106556" w:rsidRPr="00620B31" w:rsidRDefault="00106556" w:rsidP="00106556">
            <w:pPr>
              <w:ind w:left="-108" w:right="-108"/>
              <w:jc w:val="center"/>
              <w:rPr>
                <w:color w:val="000000"/>
                <w:sz w:val="22"/>
                <w:szCs w:val="22"/>
              </w:rPr>
            </w:pPr>
            <w:r w:rsidRPr="00620B31">
              <w:rPr>
                <w:color w:val="000000"/>
                <w:sz w:val="22"/>
                <w:szCs w:val="22"/>
              </w:rPr>
              <w:t>К</w:t>
            </w:r>
          </w:p>
        </w:tc>
        <w:tc>
          <w:tcPr>
            <w:tcW w:w="1843" w:type="dxa"/>
            <w:vAlign w:val="bottom"/>
          </w:tcPr>
          <w:p w:rsidR="00106556" w:rsidRPr="00620B31" w:rsidRDefault="00106556" w:rsidP="00106556">
            <w:pPr>
              <w:jc w:val="right"/>
              <w:rPr>
                <w:color w:val="000000"/>
                <w:sz w:val="22"/>
                <w:szCs w:val="22"/>
              </w:rPr>
            </w:pPr>
            <w:r w:rsidRPr="00620B31">
              <w:rPr>
                <w:color w:val="000000"/>
                <w:sz w:val="22"/>
                <w:szCs w:val="22"/>
              </w:rPr>
              <w:t>2,3</w:t>
            </w:r>
          </w:p>
        </w:tc>
        <w:tc>
          <w:tcPr>
            <w:tcW w:w="1261" w:type="dxa"/>
            <w:shd w:val="clear" w:color="auto" w:fill="auto"/>
            <w:vAlign w:val="bottom"/>
          </w:tcPr>
          <w:p w:rsidR="00106556" w:rsidRPr="00620B31" w:rsidRDefault="00106556" w:rsidP="00106556">
            <w:pPr>
              <w:jc w:val="right"/>
              <w:rPr>
                <w:sz w:val="22"/>
                <w:szCs w:val="22"/>
                <w:lang w:val="ru-RU"/>
              </w:rPr>
            </w:pPr>
            <w:r w:rsidRPr="00620B31">
              <w:rPr>
                <w:color w:val="000000"/>
                <w:sz w:val="22"/>
                <w:szCs w:val="22"/>
              </w:rPr>
              <w:t>2,6</w:t>
            </w:r>
          </w:p>
        </w:tc>
        <w:tc>
          <w:tcPr>
            <w:tcW w:w="1261" w:type="dxa"/>
            <w:vAlign w:val="bottom"/>
          </w:tcPr>
          <w:p w:rsidR="00106556" w:rsidRPr="00620B31" w:rsidRDefault="00106556" w:rsidP="00106556">
            <w:pPr>
              <w:jc w:val="center"/>
              <w:rPr>
                <w:sz w:val="22"/>
                <w:szCs w:val="22"/>
                <w:lang w:val="ru-RU"/>
              </w:rPr>
            </w:pPr>
            <w:r w:rsidRPr="00620B31">
              <w:rPr>
                <w:color w:val="000000"/>
                <w:sz w:val="22"/>
                <w:szCs w:val="22"/>
                <w:lang w:val="ru-RU"/>
              </w:rPr>
              <w:t>А</w:t>
            </w:r>
          </w:p>
        </w:tc>
      </w:tr>
      <w:tr w:rsidR="00106556" w:rsidRPr="00F2752A" w:rsidTr="00E71FB0">
        <w:trPr>
          <w:trHeight w:val="87"/>
        </w:trPr>
        <w:tc>
          <w:tcPr>
            <w:tcW w:w="4162" w:type="dxa"/>
          </w:tcPr>
          <w:p w:rsidR="00106556" w:rsidRPr="00620B31" w:rsidRDefault="00106556" w:rsidP="00106556">
            <w:pPr>
              <w:ind w:left="283"/>
              <w:rPr>
                <w:sz w:val="22"/>
                <w:szCs w:val="22"/>
              </w:rPr>
            </w:pPr>
            <w:r w:rsidRPr="00620B31">
              <w:rPr>
                <w:sz w:val="22"/>
                <w:szCs w:val="22"/>
              </w:rPr>
              <w:t>надання фінансових послуг, крім страхування та пенсійного забезпечення</w:t>
            </w:r>
          </w:p>
        </w:tc>
        <w:tc>
          <w:tcPr>
            <w:tcW w:w="1132" w:type="dxa"/>
            <w:vAlign w:val="bottom"/>
          </w:tcPr>
          <w:p w:rsidR="00106556" w:rsidRPr="00620B31" w:rsidRDefault="00106556" w:rsidP="00106556">
            <w:pPr>
              <w:ind w:left="-108" w:right="-108"/>
              <w:jc w:val="center"/>
              <w:rPr>
                <w:color w:val="000000"/>
                <w:sz w:val="22"/>
                <w:szCs w:val="22"/>
              </w:rPr>
            </w:pPr>
            <w:r w:rsidRPr="00620B31">
              <w:rPr>
                <w:color w:val="000000"/>
                <w:sz w:val="22"/>
                <w:szCs w:val="22"/>
              </w:rPr>
              <w:t>64</w:t>
            </w:r>
          </w:p>
        </w:tc>
        <w:tc>
          <w:tcPr>
            <w:tcW w:w="1843" w:type="dxa"/>
            <w:vAlign w:val="bottom"/>
          </w:tcPr>
          <w:p w:rsidR="00106556" w:rsidRPr="00620B31" w:rsidRDefault="00106556" w:rsidP="00106556">
            <w:pPr>
              <w:jc w:val="right"/>
              <w:rPr>
                <w:color w:val="000000"/>
                <w:sz w:val="22"/>
                <w:szCs w:val="22"/>
              </w:rPr>
            </w:pPr>
            <w:r w:rsidRPr="00620B31">
              <w:rPr>
                <w:color w:val="000000"/>
                <w:sz w:val="22"/>
                <w:szCs w:val="22"/>
              </w:rPr>
              <w:t>1,3</w:t>
            </w:r>
          </w:p>
        </w:tc>
        <w:tc>
          <w:tcPr>
            <w:tcW w:w="1261" w:type="dxa"/>
            <w:shd w:val="clear" w:color="auto" w:fill="auto"/>
            <w:vAlign w:val="bottom"/>
          </w:tcPr>
          <w:p w:rsidR="00106556" w:rsidRPr="00620B31" w:rsidRDefault="00106556" w:rsidP="00106556">
            <w:pPr>
              <w:jc w:val="right"/>
              <w:rPr>
                <w:sz w:val="22"/>
                <w:szCs w:val="22"/>
              </w:rPr>
            </w:pPr>
            <w:r w:rsidRPr="00620B31">
              <w:rPr>
                <w:color w:val="000000"/>
                <w:sz w:val="22"/>
                <w:szCs w:val="22"/>
              </w:rPr>
              <w:t>3,7</w:t>
            </w:r>
          </w:p>
        </w:tc>
        <w:tc>
          <w:tcPr>
            <w:tcW w:w="1261" w:type="dxa"/>
            <w:vAlign w:val="bottom"/>
          </w:tcPr>
          <w:p w:rsidR="00106556" w:rsidRPr="00620B31" w:rsidRDefault="00106556" w:rsidP="00106556">
            <w:pPr>
              <w:jc w:val="center"/>
              <w:rPr>
                <w:sz w:val="22"/>
                <w:szCs w:val="22"/>
              </w:rPr>
            </w:pPr>
            <w:r w:rsidRPr="00620B31">
              <w:rPr>
                <w:color w:val="000000"/>
                <w:sz w:val="22"/>
                <w:szCs w:val="22"/>
                <w:lang w:val="ru-RU"/>
              </w:rPr>
              <w:t>А</w:t>
            </w:r>
          </w:p>
        </w:tc>
      </w:tr>
      <w:tr w:rsidR="00106556" w:rsidRPr="00F2752A" w:rsidTr="00E71FB0">
        <w:trPr>
          <w:trHeight w:val="87"/>
        </w:trPr>
        <w:tc>
          <w:tcPr>
            <w:tcW w:w="4162" w:type="dxa"/>
          </w:tcPr>
          <w:p w:rsidR="00106556" w:rsidRPr="00620B31" w:rsidRDefault="00106556" w:rsidP="00106556">
            <w:pPr>
              <w:ind w:left="283"/>
              <w:rPr>
                <w:sz w:val="22"/>
                <w:szCs w:val="22"/>
              </w:rPr>
            </w:pPr>
            <w:r w:rsidRPr="00620B31">
              <w:rPr>
                <w:sz w:val="22"/>
                <w:szCs w:val="22"/>
              </w:rPr>
              <w:t>страхування, перестрахування та недержавне пенсійне забезпечення, крім соціального страхування</w:t>
            </w:r>
          </w:p>
        </w:tc>
        <w:tc>
          <w:tcPr>
            <w:tcW w:w="1132" w:type="dxa"/>
            <w:vAlign w:val="bottom"/>
          </w:tcPr>
          <w:p w:rsidR="00106556" w:rsidRPr="00620B31" w:rsidRDefault="00106556" w:rsidP="00106556">
            <w:pPr>
              <w:ind w:left="-108" w:right="-108"/>
              <w:jc w:val="center"/>
              <w:rPr>
                <w:color w:val="000000"/>
                <w:sz w:val="22"/>
                <w:szCs w:val="22"/>
              </w:rPr>
            </w:pPr>
            <w:r w:rsidRPr="00620B31">
              <w:rPr>
                <w:color w:val="000000"/>
                <w:sz w:val="22"/>
                <w:szCs w:val="22"/>
              </w:rPr>
              <w:t>65</w:t>
            </w:r>
          </w:p>
        </w:tc>
        <w:tc>
          <w:tcPr>
            <w:tcW w:w="1843" w:type="dxa"/>
            <w:vAlign w:val="bottom"/>
          </w:tcPr>
          <w:p w:rsidR="00106556" w:rsidRPr="00620B31" w:rsidRDefault="00106556" w:rsidP="00106556">
            <w:pPr>
              <w:jc w:val="right"/>
              <w:rPr>
                <w:color w:val="000000"/>
                <w:sz w:val="22"/>
                <w:szCs w:val="22"/>
              </w:rPr>
            </w:pPr>
            <w:r w:rsidRPr="00620B31">
              <w:rPr>
                <w:color w:val="000000"/>
                <w:sz w:val="22"/>
                <w:szCs w:val="22"/>
              </w:rPr>
              <w:t>0,3</w:t>
            </w:r>
          </w:p>
        </w:tc>
        <w:tc>
          <w:tcPr>
            <w:tcW w:w="1261" w:type="dxa"/>
            <w:shd w:val="clear" w:color="auto" w:fill="auto"/>
            <w:vAlign w:val="bottom"/>
          </w:tcPr>
          <w:p w:rsidR="00106556" w:rsidRPr="00620B31" w:rsidRDefault="00106556" w:rsidP="00106556">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vAlign w:val="bottom"/>
          </w:tcPr>
          <w:p w:rsidR="00106556" w:rsidRPr="00620B31" w:rsidRDefault="00106556" w:rsidP="00106556">
            <w:pPr>
              <w:jc w:val="center"/>
              <w:rPr>
                <w:sz w:val="22"/>
                <w:szCs w:val="22"/>
              </w:rPr>
            </w:pPr>
            <w:r w:rsidRPr="00620B31">
              <w:rPr>
                <w:color w:val="000000"/>
                <w:sz w:val="22"/>
                <w:szCs w:val="22"/>
              </w:rPr>
              <w:t>‒</w:t>
            </w:r>
          </w:p>
        </w:tc>
      </w:tr>
      <w:tr w:rsidR="00106556" w:rsidRPr="00F2752A" w:rsidTr="00E71FB0">
        <w:trPr>
          <w:trHeight w:val="87"/>
        </w:trPr>
        <w:tc>
          <w:tcPr>
            <w:tcW w:w="4162" w:type="dxa"/>
          </w:tcPr>
          <w:p w:rsidR="00106556" w:rsidRPr="00620B31" w:rsidRDefault="00106556" w:rsidP="00106556">
            <w:pPr>
              <w:ind w:left="283"/>
              <w:rPr>
                <w:sz w:val="22"/>
                <w:szCs w:val="22"/>
              </w:rPr>
            </w:pPr>
            <w:r w:rsidRPr="00620B31">
              <w:rPr>
                <w:sz w:val="22"/>
                <w:szCs w:val="22"/>
              </w:rPr>
              <w:t>допоміжна діяльність у сферах фінансових послуг і страхування</w:t>
            </w:r>
          </w:p>
        </w:tc>
        <w:tc>
          <w:tcPr>
            <w:tcW w:w="1132" w:type="dxa"/>
            <w:vAlign w:val="bottom"/>
          </w:tcPr>
          <w:p w:rsidR="00106556" w:rsidRPr="00620B31" w:rsidRDefault="00106556" w:rsidP="00106556">
            <w:pPr>
              <w:ind w:left="-108" w:right="-108"/>
              <w:jc w:val="center"/>
              <w:rPr>
                <w:color w:val="000000"/>
                <w:sz w:val="22"/>
                <w:szCs w:val="22"/>
              </w:rPr>
            </w:pPr>
            <w:r w:rsidRPr="00620B31">
              <w:rPr>
                <w:color w:val="000000"/>
                <w:sz w:val="22"/>
                <w:szCs w:val="22"/>
              </w:rPr>
              <w:t>66</w:t>
            </w:r>
          </w:p>
        </w:tc>
        <w:tc>
          <w:tcPr>
            <w:tcW w:w="1843" w:type="dxa"/>
            <w:vAlign w:val="bottom"/>
          </w:tcPr>
          <w:p w:rsidR="00106556" w:rsidRPr="00620B31" w:rsidRDefault="00106556" w:rsidP="00106556">
            <w:pPr>
              <w:jc w:val="right"/>
              <w:rPr>
                <w:color w:val="000000"/>
                <w:sz w:val="22"/>
                <w:szCs w:val="22"/>
              </w:rPr>
            </w:pPr>
            <w:r w:rsidRPr="00620B31">
              <w:rPr>
                <w:color w:val="000000"/>
                <w:sz w:val="22"/>
                <w:szCs w:val="22"/>
              </w:rPr>
              <w:t>0,7</w:t>
            </w:r>
          </w:p>
        </w:tc>
        <w:tc>
          <w:tcPr>
            <w:tcW w:w="1261" w:type="dxa"/>
            <w:shd w:val="clear" w:color="auto" w:fill="auto"/>
            <w:vAlign w:val="bottom"/>
          </w:tcPr>
          <w:p w:rsidR="00106556" w:rsidRPr="00620B31" w:rsidRDefault="00106556" w:rsidP="00106556">
            <w:pPr>
              <w:jc w:val="right"/>
              <w:rPr>
                <w:sz w:val="22"/>
                <w:szCs w:val="22"/>
                <w:lang w:val="ru-RU"/>
              </w:rPr>
            </w:pPr>
            <w:r w:rsidRPr="00620B31">
              <w:rPr>
                <w:color w:val="000000"/>
                <w:sz w:val="22"/>
                <w:szCs w:val="22"/>
              </w:rPr>
              <w:t>5,5</w:t>
            </w:r>
          </w:p>
        </w:tc>
        <w:tc>
          <w:tcPr>
            <w:tcW w:w="1261" w:type="dxa"/>
            <w:vAlign w:val="bottom"/>
          </w:tcPr>
          <w:p w:rsidR="00106556" w:rsidRPr="00620B31" w:rsidRDefault="00106556" w:rsidP="00106556">
            <w:pPr>
              <w:jc w:val="center"/>
              <w:rPr>
                <w:sz w:val="22"/>
                <w:szCs w:val="22"/>
                <w:lang w:val="ru-RU"/>
              </w:rPr>
            </w:pPr>
            <w:r w:rsidRPr="00620B31">
              <w:rPr>
                <w:color w:val="000000"/>
                <w:sz w:val="22"/>
                <w:szCs w:val="22"/>
                <w:lang w:val="ru-RU"/>
              </w:rPr>
              <w:t>Б</w:t>
            </w:r>
          </w:p>
        </w:tc>
      </w:tr>
      <w:tr w:rsidR="00106556" w:rsidRPr="00F2752A" w:rsidTr="00E71FB0">
        <w:trPr>
          <w:trHeight w:val="87"/>
        </w:trPr>
        <w:tc>
          <w:tcPr>
            <w:tcW w:w="4162" w:type="dxa"/>
            <w:vAlign w:val="bottom"/>
          </w:tcPr>
          <w:p w:rsidR="00106556" w:rsidRPr="00620B31" w:rsidRDefault="00106556" w:rsidP="00106556">
            <w:pPr>
              <w:ind w:left="57"/>
              <w:rPr>
                <w:sz w:val="22"/>
                <w:szCs w:val="22"/>
              </w:rPr>
            </w:pPr>
            <w:r w:rsidRPr="00620B31">
              <w:rPr>
                <w:sz w:val="22"/>
                <w:szCs w:val="22"/>
              </w:rPr>
              <w:t>Операції з нерухомим майном</w:t>
            </w:r>
          </w:p>
        </w:tc>
        <w:tc>
          <w:tcPr>
            <w:tcW w:w="1132" w:type="dxa"/>
            <w:vAlign w:val="bottom"/>
          </w:tcPr>
          <w:p w:rsidR="00106556" w:rsidRPr="00620B31" w:rsidRDefault="00106556" w:rsidP="00106556">
            <w:pPr>
              <w:ind w:left="-108" w:right="-108"/>
              <w:jc w:val="center"/>
              <w:rPr>
                <w:color w:val="000000"/>
                <w:sz w:val="22"/>
                <w:szCs w:val="22"/>
              </w:rPr>
            </w:pPr>
            <w:r w:rsidRPr="00620B31">
              <w:rPr>
                <w:color w:val="000000"/>
                <w:sz w:val="22"/>
                <w:szCs w:val="22"/>
              </w:rPr>
              <w:t>L</w:t>
            </w:r>
          </w:p>
        </w:tc>
        <w:tc>
          <w:tcPr>
            <w:tcW w:w="1843" w:type="dxa"/>
            <w:vAlign w:val="bottom"/>
          </w:tcPr>
          <w:p w:rsidR="00106556" w:rsidRPr="00620B31" w:rsidRDefault="00106556" w:rsidP="00106556">
            <w:pPr>
              <w:jc w:val="right"/>
              <w:rPr>
                <w:color w:val="000000"/>
                <w:sz w:val="22"/>
                <w:szCs w:val="22"/>
              </w:rPr>
            </w:pPr>
            <w:r w:rsidRPr="00620B31">
              <w:rPr>
                <w:color w:val="000000"/>
                <w:sz w:val="22"/>
                <w:szCs w:val="22"/>
              </w:rPr>
              <w:t>11,1</w:t>
            </w:r>
          </w:p>
        </w:tc>
        <w:tc>
          <w:tcPr>
            <w:tcW w:w="1261" w:type="dxa"/>
            <w:shd w:val="clear" w:color="auto" w:fill="auto"/>
            <w:vAlign w:val="bottom"/>
          </w:tcPr>
          <w:p w:rsidR="00106556" w:rsidRPr="00620B31" w:rsidRDefault="00106556" w:rsidP="00106556">
            <w:pPr>
              <w:jc w:val="right"/>
              <w:rPr>
                <w:sz w:val="22"/>
                <w:szCs w:val="22"/>
                <w:lang w:val="ru-RU"/>
              </w:rPr>
            </w:pPr>
            <w:r w:rsidRPr="00620B31">
              <w:rPr>
                <w:color w:val="000000"/>
                <w:sz w:val="22"/>
                <w:szCs w:val="22"/>
                <w:lang w:val="ru-RU"/>
              </w:rPr>
              <w:t>2,7</w:t>
            </w:r>
          </w:p>
        </w:tc>
        <w:tc>
          <w:tcPr>
            <w:tcW w:w="1261" w:type="dxa"/>
            <w:vAlign w:val="bottom"/>
          </w:tcPr>
          <w:p w:rsidR="00106556" w:rsidRPr="00620B31" w:rsidRDefault="00106556" w:rsidP="00106556">
            <w:pPr>
              <w:jc w:val="center"/>
              <w:rPr>
                <w:sz w:val="22"/>
                <w:szCs w:val="22"/>
              </w:rPr>
            </w:pPr>
            <w:r w:rsidRPr="00620B31">
              <w:rPr>
                <w:color w:val="000000"/>
                <w:sz w:val="22"/>
                <w:szCs w:val="22"/>
                <w:lang w:val="ru-RU"/>
              </w:rPr>
              <w:t>А</w:t>
            </w:r>
          </w:p>
        </w:tc>
      </w:tr>
      <w:tr w:rsidR="00106556" w:rsidRPr="00F2752A" w:rsidTr="00E71FB0">
        <w:trPr>
          <w:trHeight w:val="87"/>
        </w:trPr>
        <w:tc>
          <w:tcPr>
            <w:tcW w:w="4162" w:type="dxa"/>
            <w:vAlign w:val="bottom"/>
          </w:tcPr>
          <w:p w:rsidR="00106556" w:rsidRPr="00620B31" w:rsidRDefault="00106556" w:rsidP="00106556">
            <w:pPr>
              <w:ind w:left="283"/>
              <w:rPr>
                <w:sz w:val="22"/>
                <w:szCs w:val="22"/>
              </w:rPr>
            </w:pPr>
            <w:r w:rsidRPr="00620B31">
              <w:rPr>
                <w:sz w:val="22"/>
                <w:szCs w:val="22"/>
              </w:rPr>
              <w:t>операції з нерухомим майном</w:t>
            </w:r>
          </w:p>
        </w:tc>
        <w:tc>
          <w:tcPr>
            <w:tcW w:w="1132" w:type="dxa"/>
            <w:vAlign w:val="bottom"/>
          </w:tcPr>
          <w:p w:rsidR="00106556" w:rsidRPr="00620B31" w:rsidRDefault="00106556" w:rsidP="00106556">
            <w:pPr>
              <w:ind w:left="-108" w:right="-108"/>
              <w:jc w:val="center"/>
              <w:rPr>
                <w:color w:val="000000"/>
                <w:sz w:val="22"/>
                <w:szCs w:val="22"/>
              </w:rPr>
            </w:pPr>
            <w:r w:rsidRPr="00620B31">
              <w:rPr>
                <w:color w:val="000000"/>
                <w:sz w:val="22"/>
                <w:szCs w:val="22"/>
              </w:rPr>
              <w:t>68</w:t>
            </w:r>
          </w:p>
        </w:tc>
        <w:tc>
          <w:tcPr>
            <w:tcW w:w="1843" w:type="dxa"/>
            <w:vAlign w:val="bottom"/>
          </w:tcPr>
          <w:p w:rsidR="00106556" w:rsidRPr="00620B31" w:rsidRDefault="00106556" w:rsidP="00106556">
            <w:pPr>
              <w:jc w:val="right"/>
              <w:rPr>
                <w:color w:val="000000"/>
                <w:sz w:val="22"/>
                <w:szCs w:val="22"/>
              </w:rPr>
            </w:pPr>
            <w:r w:rsidRPr="00620B31">
              <w:rPr>
                <w:color w:val="000000"/>
                <w:sz w:val="22"/>
                <w:szCs w:val="22"/>
              </w:rPr>
              <w:t>11,1</w:t>
            </w:r>
          </w:p>
        </w:tc>
        <w:tc>
          <w:tcPr>
            <w:tcW w:w="1261" w:type="dxa"/>
            <w:shd w:val="clear" w:color="auto" w:fill="auto"/>
            <w:vAlign w:val="bottom"/>
          </w:tcPr>
          <w:p w:rsidR="00106556" w:rsidRPr="00620B31" w:rsidRDefault="00106556" w:rsidP="00106556">
            <w:pPr>
              <w:jc w:val="right"/>
              <w:rPr>
                <w:sz w:val="22"/>
                <w:szCs w:val="22"/>
              </w:rPr>
            </w:pPr>
            <w:r w:rsidRPr="00620B31">
              <w:rPr>
                <w:color w:val="000000"/>
                <w:sz w:val="22"/>
                <w:szCs w:val="22"/>
              </w:rPr>
              <w:t>2,7</w:t>
            </w:r>
          </w:p>
        </w:tc>
        <w:tc>
          <w:tcPr>
            <w:tcW w:w="1261" w:type="dxa"/>
            <w:vAlign w:val="bottom"/>
          </w:tcPr>
          <w:p w:rsidR="00106556" w:rsidRPr="00620B31" w:rsidRDefault="00106556" w:rsidP="00106556">
            <w:pPr>
              <w:jc w:val="center"/>
              <w:rPr>
                <w:sz w:val="22"/>
                <w:szCs w:val="22"/>
              </w:rPr>
            </w:pPr>
            <w:r w:rsidRPr="00620B31">
              <w:rPr>
                <w:color w:val="000000"/>
                <w:sz w:val="22"/>
                <w:szCs w:val="22"/>
              </w:rPr>
              <w:t>А</w:t>
            </w:r>
          </w:p>
        </w:tc>
      </w:tr>
      <w:tr w:rsidR="00106556" w:rsidRPr="00F2752A" w:rsidTr="00E71FB0">
        <w:trPr>
          <w:trHeight w:val="255"/>
        </w:trPr>
        <w:tc>
          <w:tcPr>
            <w:tcW w:w="4162" w:type="dxa"/>
            <w:tcBorders>
              <w:top w:val="nil"/>
              <w:left w:val="nil"/>
              <w:bottom w:val="nil"/>
              <w:right w:val="nil"/>
            </w:tcBorders>
            <w:vAlign w:val="bottom"/>
          </w:tcPr>
          <w:p w:rsidR="00106556" w:rsidRPr="00620B31" w:rsidRDefault="00106556" w:rsidP="00106556">
            <w:pPr>
              <w:ind w:left="57"/>
              <w:rPr>
                <w:sz w:val="22"/>
                <w:szCs w:val="22"/>
              </w:rPr>
            </w:pPr>
            <w:r w:rsidRPr="00620B31">
              <w:rPr>
                <w:sz w:val="22"/>
                <w:szCs w:val="22"/>
              </w:rPr>
              <w:t>Професійна, наукова та технічна діяльність</w:t>
            </w:r>
          </w:p>
        </w:tc>
        <w:tc>
          <w:tcPr>
            <w:tcW w:w="1132" w:type="dxa"/>
            <w:tcBorders>
              <w:top w:val="nil"/>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М</w:t>
            </w:r>
          </w:p>
        </w:tc>
        <w:tc>
          <w:tcPr>
            <w:tcW w:w="1843" w:type="dxa"/>
            <w:tcBorders>
              <w:top w:val="nil"/>
              <w:left w:val="nil"/>
              <w:bottom w:val="nil"/>
              <w:right w:val="nil"/>
            </w:tcBorders>
            <w:vAlign w:val="bottom"/>
          </w:tcPr>
          <w:p w:rsidR="00106556" w:rsidRPr="00620B31" w:rsidRDefault="00106556" w:rsidP="00106556">
            <w:pPr>
              <w:jc w:val="right"/>
              <w:rPr>
                <w:color w:val="000000"/>
                <w:sz w:val="22"/>
                <w:szCs w:val="22"/>
              </w:rPr>
            </w:pPr>
            <w:r w:rsidRPr="00620B31">
              <w:rPr>
                <w:color w:val="000000"/>
                <w:sz w:val="22"/>
                <w:szCs w:val="22"/>
              </w:rPr>
              <w:t>13,6</w:t>
            </w:r>
          </w:p>
        </w:tc>
        <w:tc>
          <w:tcPr>
            <w:tcW w:w="1261" w:type="dxa"/>
            <w:tcBorders>
              <w:top w:val="nil"/>
              <w:left w:val="nil"/>
              <w:bottom w:val="nil"/>
              <w:right w:val="nil"/>
            </w:tcBorders>
            <w:vAlign w:val="bottom"/>
          </w:tcPr>
          <w:p w:rsidR="00106556" w:rsidRPr="00620B31" w:rsidRDefault="00106556" w:rsidP="00106556">
            <w:pPr>
              <w:jc w:val="right"/>
              <w:rPr>
                <w:sz w:val="22"/>
                <w:szCs w:val="22"/>
                <w:lang w:val="ru-RU"/>
              </w:rPr>
            </w:pPr>
            <w:r w:rsidRPr="00620B31">
              <w:rPr>
                <w:color w:val="000000"/>
                <w:sz w:val="22"/>
                <w:szCs w:val="22"/>
              </w:rPr>
              <w:t>1,8</w:t>
            </w:r>
          </w:p>
        </w:tc>
        <w:tc>
          <w:tcPr>
            <w:tcW w:w="1261" w:type="dxa"/>
            <w:tcBorders>
              <w:top w:val="nil"/>
              <w:left w:val="nil"/>
              <w:bottom w:val="nil"/>
              <w:right w:val="nil"/>
            </w:tcBorders>
            <w:vAlign w:val="bottom"/>
          </w:tcPr>
          <w:p w:rsidR="00106556" w:rsidRPr="00620B31" w:rsidRDefault="00106556" w:rsidP="00106556">
            <w:pPr>
              <w:jc w:val="center"/>
              <w:rPr>
                <w:sz w:val="22"/>
                <w:szCs w:val="22"/>
              </w:rPr>
            </w:pPr>
            <w:r w:rsidRPr="00620B31">
              <w:rPr>
                <w:color w:val="000000"/>
                <w:sz w:val="22"/>
                <w:szCs w:val="22"/>
              </w:rPr>
              <w:t>А</w:t>
            </w:r>
          </w:p>
        </w:tc>
      </w:tr>
      <w:tr w:rsidR="00106556" w:rsidRPr="00F2752A" w:rsidTr="00E71FB0">
        <w:trPr>
          <w:trHeight w:val="255"/>
        </w:trPr>
        <w:tc>
          <w:tcPr>
            <w:tcW w:w="4162" w:type="dxa"/>
            <w:tcBorders>
              <w:top w:val="nil"/>
              <w:left w:val="nil"/>
              <w:bottom w:val="nil"/>
              <w:right w:val="nil"/>
            </w:tcBorders>
          </w:tcPr>
          <w:p w:rsidR="00106556" w:rsidRPr="00620B31" w:rsidRDefault="00106556" w:rsidP="00106556">
            <w:pPr>
              <w:ind w:left="283"/>
              <w:rPr>
                <w:sz w:val="22"/>
                <w:szCs w:val="22"/>
              </w:rPr>
            </w:pPr>
            <w:r w:rsidRPr="00620B31">
              <w:rPr>
                <w:sz w:val="22"/>
                <w:szCs w:val="22"/>
              </w:rPr>
              <w:t>діяльність у сферах права та бухгалтерського обліку</w:t>
            </w:r>
          </w:p>
        </w:tc>
        <w:tc>
          <w:tcPr>
            <w:tcW w:w="1132" w:type="dxa"/>
            <w:tcBorders>
              <w:top w:val="nil"/>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69</w:t>
            </w:r>
          </w:p>
        </w:tc>
        <w:tc>
          <w:tcPr>
            <w:tcW w:w="1843" w:type="dxa"/>
            <w:tcBorders>
              <w:top w:val="nil"/>
              <w:left w:val="nil"/>
              <w:bottom w:val="nil"/>
              <w:right w:val="nil"/>
            </w:tcBorders>
            <w:vAlign w:val="bottom"/>
          </w:tcPr>
          <w:p w:rsidR="00106556" w:rsidRPr="00620B31" w:rsidRDefault="00106556" w:rsidP="00106556">
            <w:pPr>
              <w:jc w:val="right"/>
              <w:rPr>
                <w:color w:val="000000"/>
                <w:sz w:val="22"/>
                <w:szCs w:val="22"/>
              </w:rPr>
            </w:pPr>
            <w:r w:rsidRPr="00620B31">
              <w:rPr>
                <w:color w:val="000000"/>
                <w:sz w:val="22"/>
                <w:szCs w:val="22"/>
              </w:rPr>
              <w:t>2,6</w:t>
            </w:r>
          </w:p>
        </w:tc>
        <w:tc>
          <w:tcPr>
            <w:tcW w:w="1261" w:type="dxa"/>
            <w:tcBorders>
              <w:top w:val="nil"/>
              <w:left w:val="nil"/>
              <w:bottom w:val="nil"/>
              <w:right w:val="nil"/>
            </w:tcBorders>
            <w:vAlign w:val="bottom"/>
          </w:tcPr>
          <w:p w:rsidR="00106556" w:rsidRPr="00620B31" w:rsidRDefault="00106556" w:rsidP="00106556">
            <w:pPr>
              <w:jc w:val="right"/>
              <w:rPr>
                <w:sz w:val="22"/>
                <w:szCs w:val="22"/>
                <w:lang w:val="ru-RU"/>
              </w:rPr>
            </w:pPr>
            <w:r w:rsidRPr="00620B31">
              <w:rPr>
                <w:color w:val="000000"/>
                <w:sz w:val="22"/>
                <w:szCs w:val="22"/>
              </w:rPr>
              <w:t>0,3</w:t>
            </w:r>
          </w:p>
        </w:tc>
        <w:tc>
          <w:tcPr>
            <w:tcW w:w="1261" w:type="dxa"/>
            <w:tcBorders>
              <w:top w:val="nil"/>
              <w:left w:val="nil"/>
              <w:bottom w:val="nil"/>
              <w:right w:val="nil"/>
            </w:tcBorders>
            <w:vAlign w:val="bottom"/>
          </w:tcPr>
          <w:p w:rsidR="00106556" w:rsidRPr="00620B31" w:rsidRDefault="00106556" w:rsidP="00106556">
            <w:pPr>
              <w:jc w:val="center"/>
              <w:rPr>
                <w:sz w:val="22"/>
                <w:szCs w:val="22"/>
                <w:lang w:val="ru-RU"/>
              </w:rPr>
            </w:pPr>
            <w:r w:rsidRPr="00620B31">
              <w:rPr>
                <w:color w:val="000000"/>
                <w:sz w:val="22"/>
                <w:szCs w:val="22"/>
                <w:lang w:val="ru-RU"/>
              </w:rPr>
              <w:t>А</w:t>
            </w:r>
          </w:p>
        </w:tc>
      </w:tr>
      <w:tr w:rsidR="00106556" w:rsidRPr="00F2752A" w:rsidTr="00E71FB0">
        <w:trPr>
          <w:trHeight w:val="255"/>
        </w:trPr>
        <w:tc>
          <w:tcPr>
            <w:tcW w:w="4162" w:type="dxa"/>
            <w:tcBorders>
              <w:top w:val="nil"/>
              <w:left w:val="nil"/>
              <w:bottom w:val="nil"/>
              <w:right w:val="nil"/>
            </w:tcBorders>
          </w:tcPr>
          <w:p w:rsidR="00106556" w:rsidRPr="00620B31" w:rsidRDefault="00106556" w:rsidP="00106556">
            <w:pPr>
              <w:ind w:left="283"/>
              <w:rPr>
                <w:sz w:val="22"/>
                <w:szCs w:val="22"/>
              </w:rPr>
            </w:pPr>
            <w:r w:rsidRPr="00620B31">
              <w:rPr>
                <w:sz w:val="22"/>
                <w:szCs w:val="22"/>
              </w:rPr>
              <w:t xml:space="preserve">діяльність головних управлінь </w:t>
            </w:r>
            <w:r w:rsidRPr="00620B31">
              <w:rPr>
                <w:sz w:val="22"/>
                <w:szCs w:val="22"/>
              </w:rPr>
              <w:br/>
            </w:r>
            <w:r w:rsidR="004F63B8" w:rsidRPr="004F63B8">
              <w:rPr>
                <w:sz w:val="22"/>
                <w:szCs w:val="22"/>
              </w:rPr>
              <w:t>(</w:t>
            </w:r>
            <w:proofErr w:type="spellStart"/>
            <w:r w:rsidR="004F63B8" w:rsidRPr="004F63B8">
              <w:rPr>
                <w:sz w:val="22"/>
                <w:szCs w:val="22"/>
              </w:rPr>
              <w:t>хед</w:t>
            </w:r>
            <w:proofErr w:type="spellEnd"/>
            <w:r w:rsidR="004F63B8" w:rsidRPr="004F63B8">
              <w:rPr>
                <w:sz w:val="22"/>
                <w:szCs w:val="22"/>
              </w:rPr>
              <w:t>-офісів);</w:t>
            </w:r>
            <w:r w:rsidR="004F63B8" w:rsidRPr="0090114B">
              <w:rPr>
                <w:sz w:val="22"/>
                <w:szCs w:val="22"/>
              </w:rPr>
              <w:t xml:space="preserve"> </w:t>
            </w:r>
            <w:r w:rsidRPr="00620B31">
              <w:rPr>
                <w:sz w:val="22"/>
                <w:szCs w:val="22"/>
              </w:rPr>
              <w:t>консультування з</w:t>
            </w:r>
            <w:r w:rsidRPr="00620B31">
              <w:rPr>
                <w:sz w:val="22"/>
                <w:szCs w:val="22"/>
              </w:rPr>
              <w:br/>
              <w:t>питань керування</w:t>
            </w:r>
          </w:p>
        </w:tc>
        <w:tc>
          <w:tcPr>
            <w:tcW w:w="1132" w:type="dxa"/>
            <w:tcBorders>
              <w:top w:val="nil"/>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70</w:t>
            </w:r>
          </w:p>
        </w:tc>
        <w:tc>
          <w:tcPr>
            <w:tcW w:w="1843" w:type="dxa"/>
            <w:tcBorders>
              <w:top w:val="nil"/>
              <w:left w:val="nil"/>
              <w:bottom w:val="nil"/>
              <w:right w:val="nil"/>
            </w:tcBorders>
            <w:vAlign w:val="bottom"/>
          </w:tcPr>
          <w:p w:rsidR="00106556" w:rsidRPr="00620B31" w:rsidRDefault="00106556" w:rsidP="00106556">
            <w:pPr>
              <w:jc w:val="right"/>
              <w:rPr>
                <w:color w:val="000000"/>
                <w:sz w:val="22"/>
                <w:szCs w:val="22"/>
              </w:rPr>
            </w:pPr>
            <w:r w:rsidRPr="00620B31">
              <w:rPr>
                <w:color w:val="000000"/>
                <w:sz w:val="22"/>
                <w:szCs w:val="22"/>
              </w:rPr>
              <w:t>2,3</w:t>
            </w:r>
          </w:p>
        </w:tc>
        <w:tc>
          <w:tcPr>
            <w:tcW w:w="1261" w:type="dxa"/>
            <w:tcBorders>
              <w:top w:val="nil"/>
              <w:left w:val="nil"/>
              <w:bottom w:val="nil"/>
              <w:right w:val="nil"/>
            </w:tcBorders>
            <w:vAlign w:val="bottom"/>
          </w:tcPr>
          <w:p w:rsidR="00106556" w:rsidRPr="00620B31" w:rsidRDefault="00106556" w:rsidP="00106556">
            <w:pPr>
              <w:jc w:val="right"/>
              <w:rPr>
                <w:sz w:val="22"/>
                <w:szCs w:val="22"/>
                <w:lang w:val="ru-RU"/>
              </w:rPr>
            </w:pPr>
            <w:r w:rsidRPr="00620B31">
              <w:rPr>
                <w:color w:val="000000"/>
                <w:sz w:val="22"/>
                <w:szCs w:val="22"/>
              </w:rPr>
              <w:t>4,8</w:t>
            </w:r>
          </w:p>
        </w:tc>
        <w:tc>
          <w:tcPr>
            <w:tcW w:w="1261" w:type="dxa"/>
            <w:tcBorders>
              <w:top w:val="nil"/>
              <w:left w:val="nil"/>
              <w:bottom w:val="nil"/>
              <w:right w:val="nil"/>
            </w:tcBorders>
            <w:vAlign w:val="bottom"/>
          </w:tcPr>
          <w:p w:rsidR="00106556" w:rsidRPr="00620B31" w:rsidRDefault="00106556" w:rsidP="00106556">
            <w:pPr>
              <w:jc w:val="center"/>
              <w:rPr>
                <w:sz w:val="22"/>
                <w:szCs w:val="22"/>
                <w:lang w:val="ru-RU"/>
              </w:rPr>
            </w:pPr>
            <w:r w:rsidRPr="00620B31">
              <w:rPr>
                <w:color w:val="000000"/>
                <w:sz w:val="22"/>
                <w:szCs w:val="22"/>
                <w:lang w:val="ru-RU"/>
              </w:rPr>
              <w:t>А</w:t>
            </w:r>
          </w:p>
        </w:tc>
      </w:tr>
      <w:tr w:rsidR="00106556" w:rsidRPr="00F2752A" w:rsidTr="00E71FB0">
        <w:trPr>
          <w:trHeight w:val="255"/>
        </w:trPr>
        <w:tc>
          <w:tcPr>
            <w:tcW w:w="4162" w:type="dxa"/>
            <w:tcBorders>
              <w:top w:val="nil"/>
              <w:left w:val="nil"/>
              <w:bottom w:val="nil"/>
              <w:right w:val="nil"/>
            </w:tcBorders>
          </w:tcPr>
          <w:p w:rsidR="00106556" w:rsidRPr="00620B31" w:rsidRDefault="00106556" w:rsidP="00106556">
            <w:pPr>
              <w:ind w:left="283"/>
              <w:rPr>
                <w:sz w:val="22"/>
                <w:szCs w:val="22"/>
              </w:rPr>
            </w:pPr>
            <w:r w:rsidRPr="00620B31">
              <w:rPr>
                <w:sz w:val="22"/>
                <w:szCs w:val="22"/>
              </w:rPr>
              <w:t>діяльність у сферах  архітектури та інжинірингу;  технічні випробування  та дослідження</w:t>
            </w:r>
          </w:p>
        </w:tc>
        <w:tc>
          <w:tcPr>
            <w:tcW w:w="1132" w:type="dxa"/>
            <w:tcBorders>
              <w:top w:val="nil"/>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71</w:t>
            </w:r>
          </w:p>
        </w:tc>
        <w:tc>
          <w:tcPr>
            <w:tcW w:w="1843" w:type="dxa"/>
            <w:tcBorders>
              <w:top w:val="nil"/>
              <w:left w:val="nil"/>
              <w:bottom w:val="nil"/>
              <w:right w:val="nil"/>
            </w:tcBorders>
            <w:vAlign w:val="bottom"/>
          </w:tcPr>
          <w:p w:rsidR="00106556" w:rsidRPr="00620B31" w:rsidRDefault="00106556" w:rsidP="00106556">
            <w:pPr>
              <w:jc w:val="right"/>
              <w:rPr>
                <w:color w:val="000000"/>
                <w:sz w:val="22"/>
                <w:szCs w:val="22"/>
              </w:rPr>
            </w:pPr>
            <w:r w:rsidRPr="00620B31">
              <w:rPr>
                <w:color w:val="000000"/>
                <w:sz w:val="22"/>
                <w:szCs w:val="22"/>
              </w:rPr>
              <w:t>4,7</w:t>
            </w:r>
          </w:p>
        </w:tc>
        <w:tc>
          <w:tcPr>
            <w:tcW w:w="1261" w:type="dxa"/>
            <w:tcBorders>
              <w:top w:val="nil"/>
              <w:left w:val="nil"/>
              <w:bottom w:val="nil"/>
              <w:right w:val="nil"/>
            </w:tcBorders>
            <w:vAlign w:val="bottom"/>
          </w:tcPr>
          <w:p w:rsidR="00106556" w:rsidRPr="00620B31" w:rsidRDefault="00106556" w:rsidP="00106556">
            <w:pPr>
              <w:jc w:val="right"/>
              <w:rPr>
                <w:sz w:val="22"/>
                <w:szCs w:val="22"/>
                <w:lang w:val="ru-RU"/>
              </w:rPr>
            </w:pPr>
            <w:r w:rsidRPr="00620B31">
              <w:rPr>
                <w:color w:val="000000"/>
                <w:sz w:val="22"/>
                <w:szCs w:val="22"/>
              </w:rPr>
              <w:t>4,2</w:t>
            </w:r>
          </w:p>
        </w:tc>
        <w:tc>
          <w:tcPr>
            <w:tcW w:w="1261" w:type="dxa"/>
            <w:tcBorders>
              <w:top w:val="nil"/>
              <w:left w:val="nil"/>
              <w:bottom w:val="nil"/>
              <w:right w:val="nil"/>
            </w:tcBorders>
            <w:vAlign w:val="bottom"/>
          </w:tcPr>
          <w:p w:rsidR="00106556" w:rsidRPr="00620B31" w:rsidRDefault="00106556" w:rsidP="00106556">
            <w:pPr>
              <w:jc w:val="center"/>
              <w:rPr>
                <w:sz w:val="22"/>
                <w:szCs w:val="22"/>
                <w:lang w:val="ru-RU"/>
              </w:rPr>
            </w:pPr>
            <w:r w:rsidRPr="00620B31">
              <w:rPr>
                <w:color w:val="000000"/>
                <w:sz w:val="22"/>
                <w:szCs w:val="22"/>
                <w:lang w:val="ru-RU"/>
              </w:rPr>
              <w:t>А</w:t>
            </w:r>
          </w:p>
        </w:tc>
      </w:tr>
      <w:tr w:rsidR="00106556" w:rsidRPr="00F2752A" w:rsidTr="00E71FB0">
        <w:trPr>
          <w:trHeight w:val="255"/>
        </w:trPr>
        <w:tc>
          <w:tcPr>
            <w:tcW w:w="4162" w:type="dxa"/>
            <w:tcBorders>
              <w:top w:val="nil"/>
              <w:left w:val="nil"/>
              <w:bottom w:val="nil"/>
              <w:right w:val="nil"/>
            </w:tcBorders>
          </w:tcPr>
          <w:p w:rsidR="00106556" w:rsidRPr="00620B31" w:rsidRDefault="00106556" w:rsidP="00106556">
            <w:pPr>
              <w:ind w:left="283"/>
              <w:rPr>
                <w:sz w:val="22"/>
                <w:szCs w:val="22"/>
              </w:rPr>
            </w:pPr>
            <w:r w:rsidRPr="00620B31">
              <w:rPr>
                <w:sz w:val="22"/>
                <w:szCs w:val="22"/>
              </w:rPr>
              <w:t>наукові дослідження та розробки</w:t>
            </w:r>
          </w:p>
        </w:tc>
        <w:tc>
          <w:tcPr>
            <w:tcW w:w="1132" w:type="dxa"/>
            <w:tcBorders>
              <w:top w:val="nil"/>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72</w:t>
            </w:r>
          </w:p>
        </w:tc>
        <w:tc>
          <w:tcPr>
            <w:tcW w:w="1843" w:type="dxa"/>
            <w:tcBorders>
              <w:top w:val="nil"/>
              <w:left w:val="nil"/>
              <w:bottom w:val="nil"/>
              <w:right w:val="nil"/>
            </w:tcBorders>
            <w:vAlign w:val="bottom"/>
          </w:tcPr>
          <w:p w:rsidR="00106556" w:rsidRPr="00620B31" w:rsidRDefault="00106556" w:rsidP="00106556">
            <w:pPr>
              <w:jc w:val="right"/>
              <w:rPr>
                <w:color w:val="000000"/>
                <w:sz w:val="22"/>
                <w:szCs w:val="22"/>
              </w:rPr>
            </w:pPr>
            <w:r w:rsidRPr="00620B31">
              <w:rPr>
                <w:color w:val="000000"/>
                <w:sz w:val="22"/>
                <w:szCs w:val="22"/>
              </w:rPr>
              <w:t>1,2</w:t>
            </w:r>
          </w:p>
        </w:tc>
        <w:tc>
          <w:tcPr>
            <w:tcW w:w="1261" w:type="dxa"/>
            <w:tcBorders>
              <w:top w:val="nil"/>
              <w:left w:val="nil"/>
              <w:bottom w:val="nil"/>
              <w:right w:val="nil"/>
            </w:tcBorders>
            <w:vAlign w:val="bottom"/>
          </w:tcPr>
          <w:p w:rsidR="00106556" w:rsidRPr="00620B31" w:rsidRDefault="00106556" w:rsidP="00F26DE6">
            <w:pPr>
              <w:jc w:val="right"/>
              <w:rPr>
                <w:sz w:val="22"/>
                <w:szCs w:val="22"/>
                <w:lang w:val="ru-RU"/>
              </w:rPr>
            </w:pPr>
            <w:r w:rsidRPr="00620B31">
              <w:rPr>
                <w:color w:val="000000"/>
                <w:sz w:val="22"/>
                <w:szCs w:val="22"/>
              </w:rPr>
              <w:t>5,</w:t>
            </w:r>
            <w:r w:rsidR="00F26DE6" w:rsidRPr="00620B31">
              <w:rPr>
                <w:color w:val="000000"/>
                <w:sz w:val="22"/>
                <w:szCs w:val="22"/>
              </w:rPr>
              <w:t>7</w:t>
            </w:r>
          </w:p>
        </w:tc>
        <w:tc>
          <w:tcPr>
            <w:tcW w:w="1261" w:type="dxa"/>
            <w:tcBorders>
              <w:top w:val="nil"/>
              <w:left w:val="nil"/>
              <w:bottom w:val="nil"/>
              <w:right w:val="nil"/>
            </w:tcBorders>
            <w:vAlign w:val="bottom"/>
          </w:tcPr>
          <w:p w:rsidR="00106556" w:rsidRPr="00620B31" w:rsidRDefault="00106556" w:rsidP="00106556">
            <w:pPr>
              <w:jc w:val="center"/>
              <w:rPr>
                <w:sz w:val="22"/>
                <w:szCs w:val="22"/>
                <w:lang w:val="ru-RU"/>
              </w:rPr>
            </w:pPr>
            <w:r w:rsidRPr="00620B31">
              <w:rPr>
                <w:color w:val="000000"/>
                <w:sz w:val="22"/>
                <w:szCs w:val="22"/>
                <w:lang w:val="ru-RU"/>
              </w:rPr>
              <w:t>Б</w:t>
            </w:r>
          </w:p>
        </w:tc>
      </w:tr>
      <w:tr w:rsidR="00106556" w:rsidRPr="00F2752A" w:rsidTr="00E71FB0">
        <w:trPr>
          <w:trHeight w:val="255"/>
        </w:trPr>
        <w:tc>
          <w:tcPr>
            <w:tcW w:w="4162" w:type="dxa"/>
            <w:tcBorders>
              <w:top w:val="nil"/>
              <w:left w:val="nil"/>
              <w:bottom w:val="nil"/>
              <w:right w:val="nil"/>
            </w:tcBorders>
          </w:tcPr>
          <w:p w:rsidR="00106556" w:rsidRPr="00620B31" w:rsidRDefault="00106556" w:rsidP="00106556">
            <w:pPr>
              <w:ind w:left="283"/>
              <w:rPr>
                <w:sz w:val="22"/>
                <w:szCs w:val="22"/>
              </w:rPr>
            </w:pPr>
            <w:r w:rsidRPr="00620B31">
              <w:rPr>
                <w:sz w:val="22"/>
                <w:szCs w:val="22"/>
              </w:rPr>
              <w:t>рекламна діяльність і дослідження  кон'юнктури ринку</w:t>
            </w:r>
          </w:p>
        </w:tc>
        <w:tc>
          <w:tcPr>
            <w:tcW w:w="1132" w:type="dxa"/>
            <w:tcBorders>
              <w:top w:val="nil"/>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73</w:t>
            </w:r>
          </w:p>
        </w:tc>
        <w:tc>
          <w:tcPr>
            <w:tcW w:w="1843" w:type="dxa"/>
            <w:tcBorders>
              <w:top w:val="nil"/>
              <w:left w:val="nil"/>
              <w:bottom w:val="nil"/>
              <w:right w:val="nil"/>
            </w:tcBorders>
            <w:vAlign w:val="bottom"/>
          </w:tcPr>
          <w:p w:rsidR="00106556" w:rsidRPr="00620B31" w:rsidRDefault="00106556" w:rsidP="00106556">
            <w:pPr>
              <w:jc w:val="right"/>
              <w:rPr>
                <w:color w:val="000000"/>
                <w:sz w:val="22"/>
                <w:szCs w:val="22"/>
              </w:rPr>
            </w:pPr>
            <w:r w:rsidRPr="00620B31">
              <w:rPr>
                <w:color w:val="000000"/>
                <w:sz w:val="22"/>
                <w:szCs w:val="22"/>
              </w:rPr>
              <w:t>2,2</w:t>
            </w:r>
          </w:p>
        </w:tc>
        <w:tc>
          <w:tcPr>
            <w:tcW w:w="1261" w:type="dxa"/>
            <w:tcBorders>
              <w:top w:val="nil"/>
              <w:left w:val="nil"/>
              <w:bottom w:val="nil"/>
              <w:right w:val="nil"/>
            </w:tcBorders>
            <w:vAlign w:val="bottom"/>
          </w:tcPr>
          <w:p w:rsidR="00106556" w:rsidRPr="00620B31" w:rsidRDefault="00106556" w:rsidP="00F26DE6">
            <w:pPr>
              <w:jc w:val="right"/>
              <w:rPr>
                <w:sz w:val="22"/>
                <w:szCs w:val="22"/>
                <w:lang w:val="ru-RU"/>
              </w:rPr>
            </w:pPr>
            <w:r w:rsidRPr="00620B31">
              <w:rPr>
                <w:color w:val="000000"/>
                <w:sz w:val="22"/>
                <w:szCs w:val="22"/>
              </w:rPr>
              <w:t>2,</w:t>
            </w:r>
            <w:r w:rsidR="00F26DE6" w:rsidRPr="00620B31">
              <w:rPr>
                <w:color w:val="000000"/>
                <w:sz w:val="22"/>
                <w:szCs w:val="22"/>
              </w:rPr>
              <w:t>6</w:t>
            </w:r>
          </w:p>
        </w:tc>
        <w:tc>
          <w:tcPr>
            <w:tcW w:w="1261" w:type="dxa"/>
            <w:tcBorders>
              <w:top w:val="nil"/>
              <w:left w:val="nil"/>
              <w:bottom w:val="nil"/>
              <w:right w:val="nil"/>
            </w:tcBorders>
            <w:vAlign w:val="bottom"/>
          </w:tcPr>
          <w:p w:rsidR="00106556" w:rsidRPr="00620B31" w:rsidRDefault="00106556" w:rsidP="00106556">
            <w:pPr>
              <w:jc w:val="center"/>
              <w:rPr>
                <w:sz w:val="22"/>
                <w:szCs w:val="22"/>
                <w:lang w:val="ru-RU"/>
              </w:rPr>
            </w:pPr>
            <w:r w:rsidRPr="00620B31">
              <w:rPr>
                <w:color w:val="000000"/>
                <w:sz w:val="22"/>
                <w:szCs w:val="22"/>
                <w:lang w:val="ru-RU"/>
              </w:rPr>
              <w:t>А</w:t>
            </w:r>
          </w:p>
        </w:tc>
      </w:tr>
      <w:tr w:rsidR="00106556" w:rsidRPr="00F2752A" w:rsidTr="00E71FB0">
        <w:trPr>
          <w:trHeight w:val="255"/>
        </w:trPr>
        <w:tc>
          <w:tcPr>
            <w:tcW w:w="4162" w:type="dxa"/>
            <w:tcBorders>
              <w:top w:val="nil"/>
              <w:left w:val="nil"/>
              <w:bottom w:val="nil"/>
              <w:right w:val="nil"/>
            </w:tcBorders>
          </w:tcPr>
          <w:p w:rsidR="00106556" w:rsidRPr="00620B31" w:rsidRDefault="00106556" w:rsidP="00106556">
            <w:pPr>
              <w:ind w:left="283"/>
              <w:rPr>
                <w:sz w:val="22"/>
                <w:szCs w:val="22"/>
              </w:rPr>
            </w:pPr>
            <w:r w:rsidRPr="00620B31">
              <w:rPr>
                <w:sz w:val="22"/>
                <w:szCs w:val="22"/>
              </w:rPr>
              <w:t>інша професійна, наукова та технічна діяльність</w:t>
            </w:r>
          </w:p>
        </w:tc>
        <w:tc>
          <w:tcPr>
            <w:tcW w:w="1132" w:type="dxa"/>
            <w:tcBorders>
              <w:top w:val="nil"/>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74</w:t>
            </w:r>
          </w:p>
        </w:tc>
        <w:tc>
          <w:tcPr>
            <w:tcW w:w="1843" w:type="dxa"/>
            <w:tcBorders>
              <w:top w:val="nil"/>
              <w:left w:val="nil"/>
              <w:bottom w:val="nil"/>
              <w:right w:val="nil"/>
            </w:tcBorders>
            <w:vAlign w:val="bottom"/>
          </w:tcPr>
          <w:p w:rsidR="00106556" w:rsidRPr="00620B31" w:rsidRDefault="00106556" w:rsidP="00106556">
            <w:pPr>
              <w:jc w:val="right"/>
              <w:rPr>
                <w:color w:val="000000"/>
                <w:sz w:val="22"/>
                <w:szCs w:val="22"/>
              </w:rPr>
            </w:pPr>
            <w:r w:rsidRPr="00620B31">
              <w:rPr>
                <w:color w:val="000000"/>
                <w:sz w:val="22"/>
                <w:szCs w:val="22"/>
              </w:rPr>
              <w:t>0,5</w:t>
            </w:r>
          </w:p>
        </w:tc>
        <w:tc>
          <w:tcPr>
            <w:tcW w:w="1261" w:type="dxa"/>
            <w:tcBorders>
              <w:top w:val="nil"/>
              <w:left w:val="nil"/>
              <w:bottom w:val="nil"/>
              <w:right w:val="nil"/>
            </w:tcBorders>
            <w:vAlign w:val="bottom"/>
          </w:tcPr>
          <w:p w:rsidR="00106556" w:rsidRPr="00620B31" w:rsidRDefault="00106556" w:rsidP="00106556">
            <w:pPr>
              <w:jc w:val="right"/>
              <w:rPr>
                <w:sz w:val="22"/>
                <w:szCs w:val="22"/>
                <w:lang w:val="ru-RU"/>
              </w:rPr>
            </w:pPr>
            <w:r w:rsidRPr="00620B31">
              <w:rPr>
                <w:color w:val="000000"/>
                <w:sz w:val="22"/>
                <w:szCs w:val="22"/>
              </w:rPr>
              <w:t>0,6</w:t>
            </w:r>
          </w:p>
        </w:tc>
        <w:tc>
          <w:tcPr>
            <w:tcW w:w="1261" w:type="dxa"/>
            <w:tcBorders>
              <w:top w:val="nil"/>
              <w:left w:val="nil"/>
              <w:bottom w:val="nil"/>
              <w:right w:val="nil"/>
            </w:tcBorders>
            <w:vAlign w:val="bottom"/>
          </w:tcPr>
          <w:p w:rsidR="00106556" w:rsidRPr="00620B31" w:rsidRDefault="00106556" w:rsidP="00106556">
            <w:pPr>
              <w:jc w:val="center"/>
              <w:rPr>
                <w:sz w:val="22"/>
                <w:szCs w:val="22"/>
                <w:lang w:val="ru-RU"/>
              </w:rPr>
            </w:pPr>
            <w:r w:rsidRPr="00620B31">
              <w:rPr>
                <w:color w:val="000000"/>
                <w:sz w:val="22"/>
                <w:szCs w:val="22"/>
                <w:lang w:val="ru-RU"/>
              </w:rPr>
              <w:t>А</w:t>
            </w:r>
          </w:p>
        </w:tc>
      </w:tr>
      <w:tr w:rsidR="00106556" w:rsidRPr="00F2752A" w:rsidTr="00E71FB0">
        <w:trPr>
          <w:trHeight w:val="255"/>
        </w:trPr>
        <w:tc>
          <w:tcPr>
            <w:tcW w:w="4162" w:type="dxa"/>
            <w:tcBorders>
              <w:top w:val="nil"/>
              <w:left w:val="nil"/>
              <w:bottom w:val="nil"/>
              <w:right w:val="nil"/>
            </w:tcBorders>
          </w:tcPr>
          <w:p w:rsidR="00106556" w:rsidRPr="00620B31" w:rsidRDefault="00106556" w:rsidP="00106556">
            <w:pPr>
              <w:ind w:left="283"/>
              <w:rPr>
                <w:sz w:val="22"/>
                <w:szCs w:val="22"/>
              </w:rPr>
            </w:pPr>
            <w:r w:rsidRPr="00620B31">
              <w:rPr>
                <w:sz w:val="22"/>
                <w:szCs w:val="22"/>
              </w:rPr>
              <w:t>ветеринарна діяльність</w:t>
            </w:r>
          </w:p>
        </w:tc>
        <w:tc>
          <w:tcPr>
            <w:tcW w:w="1132" w:type="dxa"/>
            <w:tcBorders>
              <w:top w:val="nil"/>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75</w:t>
            </w:r>
          </w:p>
        </w:tc>
        <w:tc>
          <w:tcPr>
            <w:tcW w:w="1843" w:type="dxa"/>
            <w:tcBorders>
              <w:top w:val="nil"/>
              <w:left w:val="nil"/>
              <w:bottom w:val="nil"/>
              <w:right w:val="nil"/>
            </w:tcBorders>
            <w:vAlign w:val="bottom"/>
          </w:tcPr>
          <w:p w:rsidR="00106556" w:rsidRPr="00620B31" w:rsidRDefault="00106556" w:rsidP="00106556">
            <w:pPr>
              <w:jc w:val="right"/>
              <w:rPr>
                <w:color w:val="000000"/>
                <w:sz w:val="22"/>
                <w:szCs w:val="22"/>
              </w:rPr>
            </w:pPr>
            <w:r w:rsidRPr="00620B31">
              <w:rPr>
                <w:color w:val="000000"/>
                <w:sz w:val="22"/>
                <w:szCs w:val="22"/>
              </w:rPr>
              <w:t>0,1</w:t>
            </w:r>
          </w:p>
        </w:tc>
        <w:tc>
          <w:tcPr>
            <w:tcW w:w="1261" w:type="dxa"/>
            <w:tcBorders>
              <w:top w:val="nil"/>
              <w:left w:val="nil"/>
              <w:bottom w:val="nil"/>
              <w:right w:val="nil"/>
            </w:tcBorders>
            <w:vAlign w:val="bottom"/>
          </w:tcPr>
          <w:p w:rsidR="00106556" w:rsidRPr="00620B31" w:rsidRDefault="00106556" w:rsidP="00106556">
            <w:pPr>
              <w:jc w:val="right"/>
              <w:rPr>
                <w:sz w:val="22"/>
                <w:szCs w:val="22"/>
                <w:lang w:val="ru-RU"/>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106556" w:rsidRPr="00620B31" w:rsidRDefault="00106556" w:rsidP="00106556">
            <w:pPr>
              <w:jc w:val="center"/>
              <w:rPr>
                <w:sz w:val="22"/>
                <w:szCs w:val="22"/>
              </w:rPr>
            </w:pPr>
            <w:r w:rsidRPr="00620B31">
              <w:rPr>
                <w:color w:val="000000"/>
                <w:sz w:val="22"/>
                <w:szCs w:val="22"/>
              </w:rPr>
              <w:t>‒</w:t>
            </w:r>
          </w:p>
        </w:tc>
      </w:tr>
      <w:tr w:rsidR="00106556" w:rsidRPr="00F2752A" w:rsidTr="00E71FB0">
        <w:trPr>
          <w:trHeight w:val="255"/>
        </w:trPr>
        <w:tc>
          <w:tcPr>
            <w:tcW w:w="4162" w:type="dxa"/>
            <w:tcBorders>
              <w:top w:val="nil"/>
              <w:left w:val="nil"/>
              <w:bottom w:val="nil"/>
              <w:right w:val="nil"/>
            </w:tcBorders>
            <w:vAlign w:val="bottom"/>
          </w:tcPr>
          <w:p w:rsidR="00106556" w:rsidRPr="00620B31" w:rsidRDefault="00106556" w:rsidP="00106556">
            <w:pPr>
              <w:ind w:left="57"/>
              <w:rPr>
                <w:sz w:val="22"/>
                <w:szCs w:val="22"/>
              </w:rPr>
            </w:pPr>
            <w:r w:rsidRPr="00620B31">
              <w:rPr>
                <w:sz w:val="22"/>
                <w:szCs w:val="22"/>
              </w:rPr>
              <w:t>Діяльність у сфері адміністративного та допоміжного обслуговування</w:t>
            </w:r>
          </w:p>
        </w:tc>
        <w:tc>
          <w:tcPr>
            <w:tcW w:w="1132" w:type="dxa"/>
            <w:tcBorders>
              <w:top w:val="nil"/>
              <w:left w:val="nil"/>
              <w:bottom w:val="nil"/>
              <w:right w:val="nil"/>
            </w:tcBorders>
            <w:vAlign w:val="bottom"/>
          </w:tcPr>
          <w:p w:rsidR="00106556" w:rsidRPr="00620B31" w:rsidRDefault="00106556" w:rsidP="00106556">
            <w:pPr>
              <w:jc w:val="center"/>
              <w:rPr>
                <w:color w:val="000000"/>
                <w:sz w:val="22"/>
                <w:szCs w:val="22"/>
              </w:rPr>
            </w:pPr>
            <w:r w:rsidRPr="00620B31">
              <w:rPr>
                <w:color w:val="000000"/>
                <w:sz w:val="22"/>
                <w:szCs w:val="22"/>
              </w:rPr>
              <w:t>N</w:t>
            </w:r>
          </w:p>
        </w:tc>
        <w:tc>
          <w:tcPr>
            <w:tcW w:w="1843" w:type="dxa"/>
            <w:tcBorders>
              <w:top w:val="nil"/>
              <w:left w:val="nil"/>
              <w:bottom w:val="nil"/>
              <w:right w:val="nil"/>
            </w:tcBorders>
            <w:vAlign w:val="bottom"/>
          </w:tcPr>
          <w:p w:rsidR="00106556" w:rsidRPr="00620B31" w:rsidRDefault="00106556" w:rsidP="00106556">
            <w:pPr>
              <w:jc w:val="right"/>
              <w:rPr>
                <w:color w:val="000000"/>
                <w:sz w:val="22"/>
                <w:szCs w:val="22"/>
              </w:rPr>
            </w:pPr>
            <w:r w:rsidRPr="00620B31">
              <w:rPr>
                <w:color w:val="000000"/>
                <w:sz w:val="22"/>
                <w:szCs w:val="22"/>
              </w:rPr>
              <w:t>9,0</w:t>
            </w:r>
          </w:p>
        </w:tc>
        <w:tc>
          <w:tcPr>
            <w:tcW w:w="1261" w:type="dxa"/>
            <w:tcBorders>
              <w:top w:val="nil"/>
              <w:left w:val="nil"/>
              <w:bottom w:val="nil"/>
              <w:right w:val="nil"/>
            </w:tcBorders>
            <w:vAlign w:val="bottom"/>
          </w:tcPr>
          <w:p w:rsidR="00106556" w:rsidRPr="00620B31" w:rsidRDefault="00106556" w:rsidP="00106556">
            <w:pPr>
              <w:jc w:val="right"/>
              <w:rPr>
                <w:sz w:val="22"/>
                <w:szCs w:val="22"/>
                <w:lang w:val="ru-RU"/>
              </w:rPr>
            </w:pPr>
            <w:r w:rsidRPr="00620B31">
              <w:rPr>
                <w:color w:val="000000"/>
                <w:sz w:val="22"/>
                <w:szCs w:val="22"/>
              </w:rPr>
              <w:t>1,2</w:t>
            </w:r>
          </w:p>
        </w:tc>
        <w:tc>
          <w:tcPr>
            <w:tcW w:w="1261" w:type="dxa"/>
            <w:tcBorders>
              <w:top w:val="nil"/>
              <w:left w:val="nil"/>
              <w:bottom w:val="nil"/>
              <w:right w:val="nil"/>
            </w:tcBorders>
            <w:vAlign w:val="bottom"/>
          </w:tcPr>
          <w:p w:rsidR="00106556" w:rsidRPr="00620B31" w:rsidRDefault="00106556" w:rsidP="00106556">
            <w:pPr>
              <w:jc w:val="center"/>
              <w:rPr>
                <w:sz w:val="22"/>
                <w:szCs w:val="22"/>
                <w:lang w:val="ru-RU"/>
              </w:rPr>
            </w:pPr>
            <w:r w:rsidRPr="00620B31">
              <w:rPr>
                <w:color w:val="000000"/>
                <w:sz w:val="22"/>
                <w:szCs w:val="22"/>
                <w:lang w:val="ru-RU"/>
              </w:rPr>
              <w:t>А</w:t>
            </w:r>
          </w:p>
        </w:tc>
      </w:tr>
      <w:tr w:rsidR="00106556" w:rsidRPr="00F2752A" w:rsidTr="00E71FB0">
        <w:trPr>
          <w:trHeight w:val="255"/>
        </w:trPr>
        <w:tc>
          <w:tcPr>
            <w:tcW w:w="4162" w:type="dxa"/>
            <w:tcBorders>
              <w:top w:val="nil"/>
              <w:left w:val="nil"/>
              <w:bottom w:val="nil"/>
              <w:right w:val="nil"/>
            </w:tcBorders>
          </w:tcPr>
          <w:p w:rsidR="00106556" w:rsidRPr="00620B31" w:rsidRDefault="00106556" w:rsidP="00106556">
            <w:pPr>
              <w:ind w:left="283"/>
              <w:rPr>
                <w:sz w:val="22"/>
                <w:szCs w:val="22"/>
              </w:rPr>
            </w:pPr>
            <w:r w:rsidRPr="00620B31">
              <w:rPr>
                <w:sz w:val="22"/>
                <w:szCs w:val="22"/>
              </w:rPr>
              <w:t>оренда, прокат і лізинг</w:t>
            </w:r>
          </w:p>
        </w:tc>
        <w:tc>
          <w:tcPr>
            <w:tcW w:w="1132" w:type="dxa"/>
            <w:tcBorders>
              <w:top w:val="nil"/>
              <w:left w:val="nil"/>
              <w:bottom w:val="nil"/>
              <w:right w:val="nil"/>
            </w:tcBorders>
            <w:vAlign w:val="bottom"/>
          </w:tcPr>
          <w:p w:rsidR="00106556" w:rsidRPr="00620B31" w:rsidRDefault="00106556" w:rsidP="00106556">
            <w:pPr>
              <w:jc w:val="center"/>
              <w:rPr>
                <w:color w:val="000000"/>
                <w:sz w:val="22"/>
                <w:szCs w:val="22"/>
              </w:rPr>
            </w:pPr>
            <w:r w:rsidRPr="00620B31">
              <w:rPr>
                <w:color w:val="000000"/>
                <w:sz w:val="22"/>
                <w:szCs w:val="22"/>
              </w:rPr>
              <w:t>77</w:t>
            </w:r>
          </w:p>
        </w:tc>
        <w:tc>
          <w:tcPr>
            <w:tcW w:w="1843" w:type="dxa"/>
            <w:tcBorders>
              <w:top w:val="nil"/>
              <w:left w:val="nil"/>
              <w:bottom w:val="nil"/>
              <w:right w:val="nil"/>
            </w:tcBorders>
            <w:vAlign w:val="bottom"/>
          </w:tcPr>
          <w:p w:rsidR="00106556" w:rsidRPr="00620B31" w:rsidRDefault="00106556" w:rsidP="00106556">
            <w:pPr>
              <w:jc w:val="right"/>
              <w:rPr>
                <w:color w:val="000000"/>
                <w:sz w:val="22"/>
                <w:szCs w:val="22"/>
              </w:rPr>
            </w:pPr>
            <w:r w:rsidRPr="00620B31">
              <w:rPr>
                <w:color w:val="000000"/>
                <w:sz w:val="22"/>
                <w:szCs w:val="22"/>
              </w:rPr>
              <w:t>1,3</w:t>
            </w:r>
          </w:p>
        </w:tc>
        <w:tc>
          <w:tcPr>
            <w:tcW w:w="1261" w:type="dxa"/>
            <w:tcBorders>
              <w:top w:val="nil"/>
              <w:left w:val="nil"/>
              <w:bottom w:val="nil"/>
              <w:right w:val="nil"/>
            </w:tcBorders>
            <w:vAlign w:val="bottom"/>
          </w:tcPr>
          <w:p w:rsidR="00106556" w:rsidRPr="00620B31" w:rsidRDefault="009C61BB" w:rsidP="00106556">
            <w:pPr>
              <w:jc w:val="right"/>
              <w:rPr>
                <w:sz w:val="22"/>
                <w:szCs w:val="22"/>
              </w:rPr>
            </w:pPr>
            <w:r w:rsidRPr="00620B31">
              <w:rPr>
                <w:color w:val="000000"/>
                <w:sz w:val="22"/>
                <w:szCs w:val="22"/>
              </w:rPr>
              <w:t>2,5</w:t>
            </w:r>
          </w:p>
        </w:tc>
        <w:tc>
          <w:tcPr>
            <w:tcW w:w="1261" w:type="dxa"/>
            <w:tcBorders>
              <w:top w:val="nil"/>
              <w:left w:val="nil"/>
              <w:bottom w:val="nil"/>
              <w:right w:val="nil"/>
            </w:tcBorders>
            <w:vAlign w:val="bottom"/>
          </w:tcPr>
          <w:p w:rsidR="00106556" w:rsidRPr="00620B31" w:rsidRDefault="00106556" w:rsidP="00106556">
            <w:pPr>
              <w:jc w:val="center"/>
              <w:rPr>
                <w:sz w:val="22"/>
                <w:szCs w:val="22"/>
              </w:rPr>
            </w:pPr>
            <w:r w:rsidRPr="00620B31">
              <w:rPr>
                <w:color w:val="000000"/>
                <w:sz w:val="22"/>
                <w:szCs w:val="22"/>
              </w:rPr>
              <w:t>А</w:t>
            </w:r>
          </w:p>
        </w:tc>
      </w:tr>
      <w:tr w:rsidR="00106556" w:rsidRPr="00F2752A" w:rsidTr="00E71FB0">
        <w:trPr>
          <w:trHeight w:val="87"/>
        </w:trPr>
        <w:tc>
          <w:tcPr>
            <w:tcW w:w="4162" w:type="dxa"/>
            <w:tcBorders>
              <w:top w:val="nil"/>
              <w:left w:val="nil"/>
              <w:right w:val="nil"/>
            </w:tcBorders>
          </w:tcPr>
          <w:p w:rsidR="00106556" w:rsidRPr="00620B31" w:rsidRDefault="00106556" w:rsidP="00106556">
            <w:pPr>
              <w:ind w:left="283"/>
              <w:rPr>
                <w:sz w:val="22"/>
                <w:szCs w:val="22"/>
              </w:rPr>
            </w:pPr>
            <w:r w:rsidRPr="00620B31">
              <w:rPr>
                <w:sz w:val="22"/>
                <w:szCs w:val="22"/>
              </w:rPr>
              <w:t>діяльність із працевлаштування</w:t>
            </w:r>
          </w:p>
        </w:tc>
        <w:tc>
          <w:tcPr>
            <w:tcW w:w="1132" w:type="dxa"/>
            <w:tcBorders>
              <w:top w:val="nil"/>
              <w:left w:val="nil"/>
              <w:right w:val="nil"/>
            </w:tcBorders>
            <w:vAlign w:val="bottom"/>
          </w:tcPr>
          <w:p w:rsidR="00106556" w:rsidRPr="00620B31" w:rsidRDefault="00106556" w:rsidP="00106556">
            <w:pPr>
              <w:jc w:val="center"/>
              <w:rPr>
                <w:color w:val="000000"/>
                <w:sz w:val="22"/>
                <w:szCs w:val="22"/>
              </w:rPr>
            </w:pPr>
            <w:r w:rsidRPr="00620B31">
              <w:rPr>
                <w:color w:val="000000"/>
                <w:sz w:val="22"/>
                <w:szCs w:val="22"/>
              </w:rPr>
              <w:t>78</w:t>
            </w:r>
          </w:p>
        </w:tc>
        <w:tc>
          <w:tcPr>
            <w:tcW w:w="1843" w:type="dxa"/>
            <w:tcBorders>
              <w:top w:val="nil"/>
              <w:left w:val="nil"/>
              <w:right w:val="nil"/>
            </w:tcBorders>
            <w:vAlign w:val="bottom"/>
          </w:tcPr>
          <w:p w:rsidR="00106556" w:rsidRPr="00620B31" w:rsidRDefault="00106556" w:rsidP="00106556">
            <w:pPr>
              <w:jc w:val="right"/>
              <w:rPr>
                <w:color w:val="000000"/>
                <w:sz w:val="22"/>
                <w:szCs w:val="22"/>
              </w:rPr>
            </w:pPr>
            <w:r w:rsidRPr="00620B31">
              <w:rPr>
                <w:color w:val="000000"/>
                <w:sz w:val="22"/>
                <w:szCs w:val="22"/>
              </w:rPr>
              <w:t>к</w:t>
            </w:r>
          </w:p>
        </w:tc>
        <w:tc>
          <w:tcPr>
            <w:tcW w:w="1261" w:type="dxa"/>
            <w:tcBorders>
              <w:top w:val="nil"/>
              <w:left w:val="nil"/>
              <w:right w:val="nil"/>
            </w:tcBorders>
            <w:vAlign w:val="bottom"/>
          </w:tcPr>
          <w:p w:rsidR="00106556" w:rsidRPr="00620B31" w:rsidRDefault="00106556" w:rsidP="00106556">
            <w:pPr>
              <w:jc w:val="right"/>
              <w:rPr>
                <w:sz w:val="22"/>
                <w:szCs w:val="22"/>
                <w:lang w:val="ru-RU"/>
              </w:rPr>
            </w:pPr>
            <w:r w:rsidRPr="00620B31">
              <w:rPr>
                <w:color w:val="000000"/>
                <w:sz w:val="22"/>
                <w:szCs w:val="22"/>
              </w:rPr>
              <w:t>к</w:t>
            </w:r>
          </w:p>
        </w:tc>
        <w:tc>
          <w:tcPr>
            <w:tcW w:w="1261" w:type="dxa"/>
            <w:tcBorders>
              <w:top w:val="nil"/>
              <w:left w:val="nil"/>
              <w:right w:val="nil"/>
            </w:tcBorders>
            <w:vAlign w:val="bottom"/>
          </w:tcPr>
          <w:p w:rsidR="00106556" w:rsidRPr="00620B31" w:rsidRDefault="00106556" w:rsidP="00106556">
            <w:pPr>
              <w:jc w:val="center"/>
              <w:rPr>
                <w:sz w:val="22"/>
                <w:szCs w:val="22"/>
                <w:lang w:val="ru-RU"/>
              </w:rPr>
            </w:pPr>
            <w:r w:rsidRPr="00620B31">
              <w:rPr>
                <w:color w:val="000000"/>
                <w:sz w:val="22"/>
                <w:szCs w:val="22"/>
              </w:rPr>
              <w:t>‒</w:t>
            </w:r>
          </w:p>
        </w:tc>
      </w:tr>
      <w:tr w:rsidR="00106556" w:rsidRPr="00F2752A" w:rsidTr="00E71FB0">
        <w:trPr>
          <w:trHeight w:val="255"/>
        </w:trPr>
        <w:tc>
          <w:tcPr>
            <w:tcW w:w="4162" w:type="dxa"/>
            <w:tcBorders>
              <w:top w:val="nil"/>
              <w:left w:val="nil"/>
              <w:right w:val="nil"/>
            </w:tcBorders>
          </w:tcPr>
          <w:p w:rsidR="00106556" w:rsidRPr="00620B31" w:rsidRDefault="00106556" w:rsidP="00106556">
            <w:pPr>
              <w:ind w:left="283"/>
              <w:rPr>
                <w:sz w:val="22"/>
                <w:szCs w:val="22"/>
              </w:rPr>
            </w:pPr>
            <w:r w:rsidRPr="00620B31">
              <w:rPr>
                <w:sz w:val="22"/>
                <w:szCs w:val="22"/>
              </w:rPr>
              <w:t>діяльність туристичних агентств, туристичних операторів, надання  інших послуг із  бронювання та пов'язана  з цим діяльність</w:t>
            </w:r>
          </w:p>
        </w:tc>
        <w:tc>
          <w:tcPr>
            <w:tcW w:w="1132" w:type="dxa"/>
            <w:tcBorders>
              <w:top w:val="nil"/>
              <w:left w:val="nil"/>
              <w:right w:val="nil"/>
            </w:tcBorders>
            <w:vAlign w:val="bottom"/>
          </w:tcPr>
          <w:p w:rsidR="00106556" w:rsidRPr="00620B31" w:rsidRDefault="00106556" w:rsidP="00106556">
            <w:pPr>
              <w:jc w:val="center"/>
              <w:rPr>
                <w:color w:val="000000"/>
                <w:sz w:val="22"/>
                <w:szCs w:val="22"/>
              </w:rPr>
            </w:pPr>
            <w:r w:rsidRPr="00620B31">
              <w:rPr>
                <w:color w:val="000000"/>
                <w:sz w:val="22"/>
                <w:szCs w:val="22"/>
              </w:rPr>
              <w:t>79</w:t>
            </w:r>
          </w:p>
        </w:tc>
        <w:tc>
          <w:tcPr>
            <w:tcW w:w="1843" w:type="dxa"/>
            <w:tcBorders>
              <w:top w:val="nil"/>
              <w:left w:val="nil"/>
              <w:right w:val="nil"/>
            </w:tcBorders>
            <w:vAlign w:val="bottom"/>
          </w:tcPr>
          <w:p w:rsidR="00106556" w:rsidRPr="00620B31" w:rsidRDefault="00106556" w:rsidP="00106556">
            <w:pPr>
              <w:jc w:val="right"/>
              <w:rPr>
                <w:color w:val="000000"/>
                <w:sz w:val="22"/>
                <w:szCs w:val="22"/>
              </w:rPr>
            </w:pPr>
            <w:r w:rsidRPr="00620B31">
              <w:rPr>
                <w:color w:val="000000"/>
                <w:sz w:val="22"/>
                <w:szCs w:val="22"/>
              </w:rPr>
              <w:t>к</w:t>
            </w:r>
          </w:p>
        </w:tc>
        <w:tc>
          <w:tcPr>
            <w:tcW w:w="1261" w:type="dxa"/>
            <w:tcBorders>
              <w:top w:val="nil"/>
              <w:left w:val="nil"/>
              <w:right w:val="nil"/>
            </w:tcBorders>
            <w:vAlign w:val="bottom"/>
          </w:tcPr>
          <w:p w:rsidR="00106556" w:rsidRPr="00620B31" w:rsidRDefault="00106556" w:rsidP="00106556">
            <w:pPr>
              <w:jc w:val="right"/>
              <w:rPr>
                <w:sz w:val="22"/>
                <w:szCs w:val="22"/>
                <w:lang w:val="ru-RU"/>
              </w:rPr>
            </w:pPr>
            <w:r w:rsidRPr="00620B31">
              <w:rPr>
                <w:color w:val="000000"/>
                <w:sz w:val="22"/>
                <w:szCs w:val="22"/>
              </w:rPr>
              <w:t>к</w:t>
            </w:r>
          </w:p>
        </w:tc>
        <w:tc>
          <w:tcPr>
            <w:tcW w:w="1261" w:type="dxa"/>
            <w:tcBorders>
              <w:top w:val="nil"/>
              <w:left w:val="nil"/>
              <w:right w:val="nil"/>
            </w:tcBorders>
            <w:vAlign w:val="bottom"/>
          </w:tcPr>
          <w:p w:rsidR="00106556" w:rsidRPr="00620B31" w:rsidRDefault="00106556" w:rsidP="00106556">
            <w:pPr>
              <w:jc w:val="center"/>
              <w:rPr>
                <w:sz w:val="22"/>
                <w:szCs w:val="22"/>
                <w:lang w:val="ru-RU"/>
              </w:rPr>
            </w:pPr>
            <w:r w:rsidRPr="00620B31">
              <w:rPr>
                <w:color w:val="000000"/>
                <w:sz w:val="22"/>
                <w:szCs w:val="22"/>
              </w:rPr>
              <w:t>‒</w:t>
            </w:r>
          </w:p>
        </w:tc>
      </w:tr>
      <w:tr w:rsidR="00106556" w:rsidRPr="00F2752A" w:rsidTr="00E71FB0">
        <w:trPr>
          <w:trHeight w:val="255"/>
        </w:trPr>
        <w:tc>
          <w:tcPr>
            <w:tcW w:w="4162" w:type="dxa"/>
            <w:tcBorders>
              <w:top w:val="nil"/>
              <w:left w:val="nil"/>
              <w:right w:val="nil"/>
            </w:tcBorders>
          </w:tcPr>
          <w:p w:rsidR="00106556" w:rsidRPr="00620B31" w:rsidRDefault="00106556" w:rsidP="00106556">
            <w:pPr>
              <w:ind w:left="283"/>
              <w:rPr>
                <w:sz w:val="22"/>
                <w:szCs w:val="22"/>
              </w:rPr>
            </w:pPr>
            <w:r w:rsidRPr="00620B31">
              <w:rPr>
                <w:sz w:val="22"/>
                <w:szCs w:val="22"/>
              </w:rPr>
              <w:t>діяльність охоронних служб та проведення розслідувань</w:t>
            </w:r>
          </w:p>
        </w:tc>
        <w:tc>
          <w:tcPr>
            <w:tcW w:w="1132" w:type="dxa"/>
            <w:tcBorders>
              <w:top w:val="nil"/>
              <w:left w:val="nil"/>
              <w:right w:val="nil"/>
            </w:tcBorders>
            <w:vAlign w:val="bottom"/>
          </w:tcPr>
          <w:p w:rsidR="00106556" w:rsidRPr="00620B31" w:rsidRDefault="00106556" w:rsidP="00106556">
            <w:pPr>
              <w:jc w:val="center"/>
              <w:rPr>
                <w:color w:val="000000"/>
                <w:sz w:val="22"/>
                <w:szCs w:val="22"/>
              </w:rPr>
            </w:pPr>
            <w:r w:rsidRPr="00620B31">
              <w:rPr>
                <w:color w:val="000000"/>
                <w:sz w:val="22"/>
                <w:szCs w:val="22"/>
              </w:rPr>
              <w:t>80</w:t>
            </w:r>
          </w:p>
        </w:tc>
        <w:tc>
          <w:tcPr>
            <w:tcW w:w="1843" w:type="dxa"/>
            <w:tcBorders>
              <w:top w:val="nil"/>
              <w:left w:val="nil"/>
              <w:right w:val="nil"/>
            </w:tcBorders>
            <w:vAlign w:val="bottom"/>
          </w:tcPr>
          <w:p w:rsidR="00106556" w:rsidRPr="00620B31" w:rsidRDefault="00106556" w:rsidP="00106556">
            <w:pPr>
              <w:jc w:val="right"/>
              <w:rPr>
                <w:color w:val="000000"/>
                <w:sz w:val="22"/>
                <w:szCs w:val="22"/>
              </w:rPr>
            </w:pPr>
            <w:r w:rsidRPr="00620B31">
              <w:rPr>
                <w:color w:val="000000"/>
                <w:sz w:val="22"/>
                <w:szCs w:val="22"/>
              </w:rPr>
              <w:t>2,7</w:t>
            </w:r>
          </w:p>
        </w:tc>
        <w:tc>
          <w:tcPr>
            <w:tcW w:w="1261" w:type="dxa"/>
            <w:tcBorders>
              <w:top w:val="nil"/>
              <w:left w:val="nil"/>
              <w:right w:val="nil"/>
            </w:tcBorders>
            <w:vAlign w:val="bottom"/>
          </w:tcPr>
          <w:p w:rsidR="00106556" w:rsidRPr="00620B31" w:rsidRDefault="00106556" w:rsidP="009C61BB">
            <w:pPr>
              <w:jc w:val="right"/>
              <w:rPr>
                <w:sz w:val="22"/>
                <w:szCs w:val="22"/>
                <w:lang w:val="ru-RU"/>
              </w:rPr>
            </w:pPr>
            <w:r w:rsidRPr="00620B31">
              <w:rPr>
                <w:color w:val="000000"/>
                <w:sz w:val="22"/>
                <w:szCs w:val="22"/>
              </w:rPr>
              <w:t>1,</w:t>
            </w:r>
            <w:r w:rsidR="009C61BB" w:rsidRPr="00620B31">
              <w:rPr>
                <w:color w:val="000000"/>
                <w:sz w:val="22"/>
                <w:szCs w:val="22"/>
              </w:rPr>
              <w:t>0</w:t>
            </w:r>
          </w:p>
        </w:tc>
        <w:tc>
          <w:tcPr>
            <w:tcW w:w="1261" w:type="dxa"/>
            <w:tcBorders>
              <w:top w:val="nil"/>
              <w:left w:val="nil"/>
              <w:right w:val="nil"/>
            </w:tcBorders>
            <w:vAlign w:val="bottom"/>
          </w:tcPr>
          <w:p w:rsidR="00106556" w:rsidRPr="00620B31" w:rsidRDefault="00106556" w:rsidP="00106556">
            <w:pPr>
              <w:jc w:val="center"/>
              <w:rPr>
                <w:sz w:val="22"/>
                <w:szCs w:val="22"/>
                <w:lang w:val="ru-RU"/>
              </w:rPr>
            </w:pPr>
            <w:r w:rsidRPr="00620B31">
              <w:rPr>
                <w:sz w:val="22"/>
                <w:szCs w:val="22"/>
                <w:lang w:val="ru-RU"/>
              </w:rPr>
              <w:t>А</w:t>
            </w:r>
          </w:p>
        </w:tc>
      </w:tr>
      <w:tr w:rsidR="00106556" w:rsidRPr="00F2752A" w:rsidTr="00E71FB0">
        <w:trPr>
          <w:trHeight w:val="87"/>
        </w:trPr>
        <w:tc>
          <w:tcPr>
            <w:tcW w:w="4162" w:type="dxa"/>
            <w:tcBorders>
              <w:top w:val="nil"/>
              <w:left w:val="nil"/>
              <w:right w:val="nil"/>
            </w:tcBorders>
          </w:tcPr>
          <w:p w:rsidR="00106556" w:rsidRPr="00620B31" w:rsidRDefault="00106556" w:rsidP="00106556">
            <w:pPr>
              <w:ind w:left="283"/>
              <w:rPr>
                <w:sz w:val="22"/>
                <w:szCs w:val="22"/>
              </w:rPr>
            </w:pPr>
            <w:r w:rsidRPr="00620B31">
              <w:rPr>
                <w:sz w:val="22"/>
                <w:szCs w:val="22"/>
              </w:rPr>
              <w:t>обслуговування будинків і територій</w:t>
            </w:r>
          </w:p>
        </w:tc>
        <w:tc>
          <w:tcPr>
            <w:tcW w:w="1132" w:type="dxa"/>
            <w:tcBorders>
              <w:top w:val="nil"/>
              <w:left w:val="nil"/>
              <w:right w:val="nil"/>
            </w:tcBorders>
            <w:vAlign w:val="bottom"/>
          </w:tcPr>
          <w:p w:rsidR="00106556" w:rsidRPr="00620B31" w:rsidRDefault="00106556" w:rsidP="00106556">
            <w:pPr>
              <w:jc w:val="center"/>
              <w:rPr>
                <w:color w:val="000000"/>
                <w:sz w:val="22"/>
                <w:szCs w:val="22"/>
              </w:rPr>
            </w:pPr>
            <w:r w:rsidRPr="00620B31">
              <w:rPr>
                <w:color w:val="000000"/>
                <w:sz w:val="22"/>
                <w:szCs w:val="22"/>
              </w:rPr>
              <w:t>81</w:t>
            </w:r>
          </w:p>
        </w:tc>
        <w:tc>
          <w:tcPr>
            <w:tcW w:w="1843" w:type="dxa"/>
            <w:tcBorders>
              <w:top w:val="nil"/>
              <w:left w:val="nil"/>
              <w:right w:val="nil"/>
            </w:tcBorders>
            <w:vAlign w:val="bottom"/>
          </w:tcPr>
          <w:p w:rsidR="00106556" w:rsidRPr="00620B31" w:rsidRDefault="00106556" w:rsidP="00106556">
            <w:pPr>
              <w:jc w:val="right"/>
              <w:rPr>
                <w:color w:val="000000"/>
                <w:sz w:val="22"/>
                <w:szCs w:val="22"/>
              </w:rPr>
            </w:pPr>
            <w:r w:rsidRPr="00620B31">
              <w:rPr>
                <w:color w:val="000000"/>
                <w:sz w:val="22"/>
                <w:szCs w:val="22"/>
              </w:rPr>
              <w:t>2,8</w:t>
            </w:r>
          </w:p>
        </w:tc>
        <w:tc>
          <w:tcPr>
            <w:tcW w:w="1261" w:type="dxa"/>
            <w:tcBorders>
              <w:top w:val="nil"/>
              <w:left w:val="nil"/>
              <w:right w:val="nil"/>
            </w:tcBorders>
            <w:vAlign w:val="bottom"/>
          </w:tcPr>
          <w:p w:rsidR="00106556" w:rsidRPr="00620B31" w:rsidRDefault="00106556" w:rsidP="009C61BB">
            <w:pPr>
              <w:jc w:val="right"/>
              <w:rPr>
                <w:sz w:val="22"/>
                <w:szCs w:val="22"/>
                <w:lang w:val="ru-RU"/>
              </w:rPr>
            </w:pPr>
            <w:r w:rsidRPr="00620B31">
              <w:rPr>
                <w:color w:val="000000"/>
                <w:sz w:val="22"/>
                <w:szCs w:val="22"/>
              </w:rPr>
              <w:t>2,</w:t>
            </w:r>
            <w:r w:rsidR="009C61BB" w:rsidRPr="00620B31">
              <w:rPr>
                <w:color w:val="000000"/>
                <w:sz w:val="22"/>
                <w:szCs w:val="22"/>
              </w:rPr>
              <w:t>8</w:t>
            </w:r>
          </w:p>
        </w:tc>
        <w:tc>
          <w:tcPr>
            <w:tcW w:w="1261" w:type="dxa"/>
            <w:tcBorders>
              <w:top w:val="nil"/>
              <w:left w:val="nil"/>
              <w:right w:val="nil"/>
            </w:tcBorders>
            <w:vAlign w:val="bottom"/>
          </w:tcPr>
          <w:p w:rsidR="00106556" w:rsidRPr="00620B31" w:rsidRDefault="00106556" w:rsidP="00106556">
            <w:pPr>
              <w:jc w:val="center"/>
              <w:rPr>
                <w:sz w:val="22"/>
                <w:szCs w:val="22"/>
                <w:lang w:val="ru-RU"/>
              </w:rPr>
            </w:pPr>
            <w:r w:rsidRPr="00620B31">
              <w:rPr>
                <w:sz w:val="22"/>
                <w:szCs w:val="22"/>
                <w:lang w:val="ru-RU"/>
              </w:rPr>
              <w:t>А</w:t>
            </w:r>
          </w:p>
        </w:tc>
      </w:tr>
      <w:tr w:rsidR="00106556" w:rsidRPr="00F2752A" w:rsidTr="00E71FB0">
        <w:trPr>
          <w:trHeight w:val="87"/>
        </w:trPr>
        <w:tc>
          <w:tcPr>
            <w:tcW w:w="4162" w:type="dxa"/>
            <w:tcBorders>
              <w:top w:val="nil"/>
              <w:left w:val="nil"/>
              <w:right w:val="nil"/>
            </w:tcBorders>
          </w:tcPr>
          <w:p w:rsidR="00106556" w:rsidRPr="00620B31" w:rsidRDefault="00106556" w:rsidP="00106556">
            <w:pPr>
              <w:ind w:left="283"/>
              <w:rPr>
                <w:sz w:val="22"/>
                <w:szCs w:val="22"/>
              </w:rPr>
            </w:pPr>
            <w:r w:rsidRPr="00620B31">
              <w:rPr>
                <w:sz w:val="22"/>
                <w:szCs w:val="22"/>
              </w:rPr>
              <w:t xml:space="preserve">адміністративна та  допоміжна офісна </w:t>
            </w:r>
            <w:r w:rsidRPr="00620B31">
              <w:rPr>
                <w:sz w:val="22"/>
                <w:szCs w:val="22"/>
              </w:rPr>
              <w:br/>
              <w:t>діяльність, інші допоміжні комерційні послуги</w:t>
            </w:r>
          </w:p>
        </w:tc>
        <w:tc>
          <w:tcPr>
            <w:tcW w:w="1132" w:type="dxa"/>
            <w:tcBorders>
              <w:top w:val="nil"/>
              <w:left w:val="nil"/>
              <w:right w:val="nil"/>
            </w:tcBorders>
            <w:vAlign w:val="bottom"/>
          </w:tcPr>
          <w:p w:rsidR="00106556" w:rsidRPr="00620B31" w:rsidRDefault="00106556" w:rsidP="00106556">
            <w:pPr>
              <w:jc w:val="center"/>
              <w:rPr>
                <w:color w:val="000000"/>
                <w:sz w:val="22"/>
                <w:szCs w:val="22"/>
              </w:rPr>
            </w:pPr>
            <w:r w:rsidRPr="00620B31">
              <w:rPr>
                <w:color w:val="000000"/>
                <w:sz w:val="22"/>
                <w:szCs w:val="22"/>
              </w:rPr>
              <w:t>82</w:t>
            </w:r>
          </w:p>
        </w:tc>
        <w:tc>
          <w:tcPr>
            <w:tcW w:w="1843" w:type="dxa"/>
            <w:tcBorders>
              <w:top w:val="nil"/>
              <w:left w:val="nil"/>
              <w:right w:val="nil"/>
            </w:tcBorders>
            <w:vAlign w:val="bottom"/>
          </w:tcPr>
          <w:p w:rsidR="00106556" w:rsidRPr="00620B31" w:rsidRDefault="00106556" w:rsidP="00106556">
            <w:pPr>
              <w:jc w:val="right"/>
              <w:rPr>
                <w:color w:val="000000"/>
                <w:sz w:val="22"/>
                <w:szCs w:val="22"/>
              </w:rPr>
            </w:pPr>
            <w:r w:rsidRPr="00620B31">
              <w:rPr>
                <w:color w:val="000000"/>
                <w:sz w:val="22"/>
                <w:szCs w:val="22"/>
              </w:rPr>
              <w:t>0,9</w:t>
            </w:r>
          </w:p>
        </w:tc>
        <w:tc>
          <w:tcPr>
            <w:tcW w:w="1261" w:type="dxa"/>
            <w:tcBorders>
              <w:top w:val="nil"/>
              <w:left w:val="nil"/>
              <w:right w:val="nil"/>
            </w:tcBorders>
            <w:vAlign w:val="bottom"/>
          </w:tcPr>
          <w:p w:rsidR="00106556" w:rsidRPr="00620B31" w:rsidRDefault="00106556" w:rsidP="00106556">
            <w:pPr>
              <w:jc w:val="right"/>
              <w:rPr>
                <w:sz w:val="22"/>
                <w:szCs w:val="22"/>
                <w:lang w:val="ru-RU"/>
              </w:rPr>
            </w:pPr>
            <w:r w:rsidRPr="00620B31">
              <w:rPr>
                <w:color w:val="000000"/>
                <w:sz w:val="22"/>
                <w:szCs w:val="22"/>
              </w:rPr>
              <w:t>4,6</w:t>
            </w:r>
          </w:p>
        </w:tc>
        <w:tc>
          <w:tcPr>
            <w:tcW w:w="1261" w:type="dxa"/>
            <w:tcBorders>
              <w:top w:val="nil"/>
              <w:left w:val="nil"/>
              <w:right w:val="nil"/>
            </w:tcBorders>
            <w:vAlign w:val="bottom"/>
          </w:tcPr>
          <w:p w:rsidR="00106556" w:rsidRPr="00620B31" w:rsidRDefault="00106556" w:rsidP="00106556">
            <w:pPr>
              <w:jc w:val="center"/>
              <w:rPr>
                <w:sz w:val="22"/>
                <w:szCs w:val="22"/>
                <w:lang w:val="ru-RU"/>
              </w:rPr>
            </w:pPr>
            <w:r w:rsidRPr="00620B31">
              <w:rPr>
                <w:sz w:val="22"/>
                <w:szCs w:val="22"/>
                <w:lang w:val="ru-RU"/>
              </w:rPr>
              <w:t>А</w:t>
            </w:r>
          </w:p>
        </w:tc>
      </w:tr>
      <w:tr w:rsidR="00106556" w:rsidRPr="00F2752A" w:rsidTr="00E71FB0">
        <w:trPr>
          <w:trHeight w:val="87"/>
        </w:trPr>
        <w:tc>
          <w:tcPr>
            <w:tcW w:w="4162" w:type="dxa"/>
            <w:tcBorders>
              <w:top w:val="nil"/>
              <w:left w:val="nil"/>
              <w:right w:val="nil"/>
            </w:tcBorders>
            <w:vAlign w:val="bottom"/>
          </w:tcPr>
          <w:p w:rsidR="00106556" w:rsidRPr="00620B31" w:rsidRDefault="00106556" w:rsidP="00106556">
            <w:pPr>
              <w:ind w:left="57"/>
              <w:rPr>
                <w:sz w:val="22"/>
                <w:szCs w:val="22"/>
              </w:rPr>
            </w:pPr>
            <w:r w:rsidRPr="00620B31">
              <w:rPr>
                <w:sz w:val="22"/>
                <w:szCs w:val="22"/>
              </w:rPr>
              <w:t>Освіта</w:t>
            </w:r>
          </w:p>
        </w:tc>
        <w:tc>
          <w:tcPr>
            <w:tcW w:w="1132" w:type="dxa"/>
            <w:tcBorders>
              <w:top w:val="nil"/>
              <w:left w:val="nil"/>
              <w:right w:val="nil"/>
            </w:tcBorders>
            <w:vAlign w:val="bottom"/>
          </w:tcPr>
          <w:p w:rsidR="00106556" w:rsidRPr="00620B31" w:rsidRDefault="00106556" w:rsidP="00106556">
            <w:pPr>
              <w:jc w:val="center"/>
              <w:rPr>
                <w:color w:val="000000"/>
                <w:sz w:val="22"/>
                <w:szCs w:val="22"/>
                <w:lang w:eastAsia="uk-UA"/>
              </w:rPr>
            </w:pPr>
            <w:r w:rsidRPr="00620B31">
              <w:rPr>
                <w:color w:val="000000"/>
                <w:sz w:val="22"/>
                <w:szCs w:val="22"/>
              </w:rPr>
              <w:t>P</w:t>
            </w:r>
          </w:p>
        </w:tc>
        <w:tc>
          <w:tcPr>
            <w:tcW w:w="1843" w:type="dxa"/>
            <w:tcBorders>
              <w:top w:val="nil"/>
              <w:left w:val="nil"/>
              <w:right w:val="nil"/>
            </w:tcBorders>
            <w:vAlign w:val="bottom"/>
          </w:tcPr>
          <w:p w:rsidR="00106556" w:rsidRPr="00620B31" w:rsidRDefault="00106556" w:rsidP="00106556">
            <w:pPr>
              <w:jc w:val="right"/>
              <w:rPr>
                <w:color w:val="000000"/>
                <w:sz w:val="22"/>
                <w:szCs w:val="22"/>
              </w:rPr>
            </w:pPr>
            <w:r w:rsidRPr="00620B31">
              <w:rPr>
                <w:color w:val="000000"/>
                <w:sz w:val="22"/>
                <w:szCs w:val="22"/>
              </w:rPr>
              <w:t>1,1</w:t>
            </w:r>
          </w:p>
        </w:tc>
        <w:tc>
          <w:tcPr>
            <w:tcW w:w="1261" w:type="dxa"/>
            <w:tcBorders>
              <w:top w:val="nil"/>
              <w:left w:val="nil"/>
              <w:right w:val="nil"/>
            </w:tcBorders>
            <w:vAlign w:val="bottom"/>
          </w:tcPr>
          <w:p w:rsidR="00106556" w:rsidRPr="00620B31" w:rsidRDefault="00106556" w:rsidP="00106556">
            <w:pPr>
              <w:jc w:val="right"/>
              <w:rPr>
                <w:sz w:val="22"/>
                <w:szCs w:val="22"/>
                <w:lang w:val="ru-RU"/>
              </w:rPr>
            </w:pPr>
            <w:r w:rsidRPr="00620B31">
              <w:rPr>
                <w:color w:val="000000"/>
                <w:sz w:val="22"/>
                <w:szCs w:val="22"/>
              </w:rPr>
              <w:t>1,5</w:t>
            </w:r>
          </w:p>
        </w:tc>
        <w:tc>
          <w:tcPr>
            <w:tcW w:w="1261" w:type="dxa"/>
            <w:tcBorders>
              <w:top w:val="nil"/>
              <w:left w:val="nil"/>
              <w:right w:val="nil"/>
            </w:tcBorders>
            <w:vAlign w:val="bottom"/>
          </w:tcPr>
          <w:p w:rsidR="00106556" w:rsidRPr="00620B31" w:rsidRDefault="00106556" w:rsidP="00106556">
            <w:pPr>
              <w:jc w:val="center"/>
              <w:rPr>
                <w:sz w:val="22"/>
                <w:szCs w:val="22"/>
                <w:lang w:val="ru-RU"/>
              </w:rPr>
            </w:pPr>
            <w:r w:rsidRPr="00620B31">
              <w:rPr>
                <w:sz w:val="22"/>
                <w:szCs w:val="22"/>
                <w:lang w:val="ru-RU"/>
              </w:rPr>
              <w:t>А</w:t>
            </w:r>
          </w:p>
        </w:tc>
      </w:tr>
      <w:tr w:rsidR="00106556" w:rsidRPr="00F2752A" w:rsidTr="00E71FB0">
        <w:trPr>
          <w:trHeight w:val="87"/>
        </w:trPr>
        <w:tc>
          <w:tcPr>
            <w:tcW w:w="4162" w:type="dxa"/>
            <w:tcBorders>
              <w:top w:val="nil"/>
              <w:left w:val="nil"/>
              <w:right w:val="nil"/>
            </w:tcBorders>
            <w:vAlign w:val="bottom"/>
          </w:tcPr>
          <w:p w:rsidR="00106556" w:rsidRPr="00620B31" w:rsidRDefault="00106556" w:rsidP="00106556">
            <w:pPr>
              <w:ind w:left="283"/>
              <w:rPr>
                <w:sz w:val="22"/>
                <w:szCs w:val="22"/>
              </w:rPr>
            </w:pPr>
            <w:r w:rsidRPr="00620B31">
              <w:rPr>
                <w:sz w:val="22"/>
                <w:szCs w:val="22"/>
              </w:rPr>
              <w:t>освіта</w:t>
            </w:r>
          </w:p>
        </w:tc>
        <w:tc>
          <w:tcPr>
            <w:tcW w:w="1132" w:type="dxa"/>
            <w:tcBorders>
              <w:top w:val="nil"/>
              <w:left w:val="nil"/>
              <w:right w:val="nil"/>
            </w:tcBorders>
            <w:vAlign w:val="bottom"/>
          </w:tcPr>
          <w:p w:rsidR="00106556" w:rsidRPr="00620B31" w:rsidRDefault="00106556" w:rsidP="00106556">
            <w:pPr>
              <w:jc w:val="center"/>
              <w:rPr>
                <w:color w:val="000000"/>
                <w:sz w:val="22"/>
                <w:szCs w:val="22"/>
              </w:rPr>
            </w:pPr>
            <w:r w:rsidRPr="00620B31">
              <w:rPr>
                <w:color w:val="000000"/>
                <w:sz w:val="22"/>
                <w:szCs w:val="22"/>
              </w:rPr>
              <w:t>85</w:t>
            </w:r>
          </w:p>
        </w:tc>
        <w:tc>
          <w:tcPr>
            <w:tcW w:w="1843" w:type="dxa"/>
            <w:tcBorders>
              <w:top w:val="nil"/>
              <w:left w:val="nil"/>
              <w:right w:val="nil"/>
            </w:tcBorders>
            <w:vAlign w:val="bottom"/>
          </w:tcPr>
          <w:p w:rsidR="00106556" w:rsidRPr="00620B31" w:rsidRDefault="00106556" w:rsidP="00106556">
            <w:pPr>
              <w:jc w:val="right"/>
              <w:rPr>
                <w:color w:val="000000"/>
                <w:sz w:val="22"/>
                <w:szCs w:val="22"/>
              </w:rPr>
            </w:pPr>
            <w:r w:rsidRPr="00620B31">
              <w:rPr>
                <w:color w:val="000000"/>
                <w:sz w:val="22"/>
                <w:szCs w:val="22"/>
              </w:rPr>
              <w:t>1,1</w:t>
            </w:r>
          </w:p>
        </w:tc>
        <w:tc>
          <w:tcPr>
            <w:tcW w:w="1261" w:type="dxa"/>
            <w:tcBorders>
              <w:top w:val="nil"/>
              <w:left w:val="nil"/>
              <w:right w:val="nil"/>
            </w:tcBorders>
            <w:vAlign w:val="bottom"/>
          </w:tcPr>
          <w:p w:rsidR="00106556" w:rsidRPr="00620B31" w:rsidRDefault="00106556" w:rsidP="00106556">
            <w:pPr>
              <w:jc w:val="right"/>
              <w:rPr>
                <w:sz w:val="22"/>
                <w:szCs w:val="22"/>
                <w:lang w:val="ru-RU"/>
              </w:rPr>
            </w:pPr>
            <w:r w:rsidRPr="00620B31">
              <w:rPr>
                <w:color w:val="000000"/>
                <w:sz w:val="22"/>
                <w:szCs w:val="22"/>
              </w:rPr>
              <w:t>1,5</w:t>
            </w:r>
          </w:p>
        </w:tc>
        <w:tc>
          <w:tcPr>
            <w:tcW w:w="1261" w:type="dxa"/>
            <w:tcBorders>
              <w:top w:val="nil"/>
              <w:left w:val="nil"/>
              <w:right w:val="nil"/>
            </w:tcBorders>
            <w:vAlign w:val="bottom"/>
          </w:tcPr>
          <w:p w:rsidR="00106556" w:rsidRPr="00620B31" w:rsidRDefault="00106556" w:rsidP="00106556">
            <w:pPr>
              <w:jc w:val="center"/>
              <w:rPr>
                <w:sz w:val="22"/>
                <w:szCs w:val="22"/>
              </w:rPr>
            </w:pPr>
            <w:r w:rsidRPr="00620B31">
              <w:rPr>
                <w:sz w:val="22"/>
                <w:szCs w:val="22"/>
              </w:rPr>
              <w:t>А</w:t>
            </w:r>
          </w:p>
        </w:tc>
      </w:tr>
      <w:tr w:rsidR="00106556" w:rsidRPr="00F2752A" w:rsidTr="00E71FB0">
        <w:trPr>
          <w:trHeight w:val="87"/>
        </w:trPr>
        <w:tc>
          <w:tcPr>
            <w:tcW w:w="4162" w:type="dxa"/>
            <w:tcBorders>
              <w:top w:val="nil"/>
              <w:left w:val="nil"/>
              <w:right w:val="nil"/>
            </w:tcBorders>
            <w:vAlign w:val="bottom"/>
          </w:tcPr>
          <w:p w:rsidR="00106556" w:rsidRPr="004F63B8" w:rsidRDefault="00106556" w:rsidP="00106556">
            <w:pPr>
              <w:ind w:left="57"/>
              <w:rPr>
                <w:sz w:val="22"/>
                <w:szCs w:val="22"/>
              </w:rPr>
            </w:pPr>
            <w:r w:rsidRPr="004F63B8">
              <w:rPr>
                <w:sz w:val="22"/>
                <w:szCs w:val="22"/>
              </w:rPr>
              <w:t xml:space="preserve">Охорона </w:t>
            </w:r>
            <w:r w:rsidR="004F63B8" w:rsidRPr="004F63B8">
              <w:rPr>
                <w:sz w:val="22"/>
                <w:szCs w:val="22"/>
              </w:rPr>
              <w:t>здоров'я</w:t>
            </w:r>
            <w:r w:rsidRPr="004F63B8">
              <w:rPr>
                <w:sz w:val="22"/>
                <w:szCs w:val="22"/>
              </w:rPr>
              <w:t xml:space="preserve"> та надання соціальної допомоги</w:t>
            </w:r>
          </w:p>
        </w:tc>
        <w:tc>
          <w:tcPr>
            <w:tcW w:w="1132" w:type="dxa"/>
            <w:tcBorders>
              <w:top w:val="nil"/>
              <w:left w:val="nil"/>
              <w:right w:val="nil"/>
            </w:tcBorders>
            <w:vAlign w:val="bottom"/>
          </w:tcPr>
          <w:p w:rsidR="00106556" w:rsidRPr="00620B31" w:rsidRDefault="00106556" w:rsidP="00106556">
            <w:pPr>
              <w:jc w:val="center"/>
              <w:rPr>
                <w:color w:val="000000"/>
                <w:sz w:val="22"/>
                <w:szCs w:val="22"/>
                <w:lang w:eastAsia="uk-UA"/>
              </w:rPr>
            </w:pPr>
            <w:r w:rsidRPr="00620B31">
              <w:rPr>
                <w:color w:val="000000"/>
                <w:sz w:val="22"/>
                <w:szCs w:val="22"/>
              </w:rPr>
              <w:t>Q</w:t>
            </w:r>
          </w:p>
        </w:tc>
        <w:tc>
          <w:tcPr>
            <w:tcW w:w="1843" w:type="dxa"/>
            <w:tcBorders>
              <w:top w:val="nil"/>
              <w:left w:val="nil"/>
              <w:right w:val="nil"/>
            </w:tcBorders>
            <w:vAlign w:val="bottom"/>
          </w:tcPr>
          <w:p w:rsidR="00106556" w:rsidRPr="00620B31" w:rsidRDefault="00106556" w:rsidP="00106556">
            <w:pPr>
              <w:jc w:val="right"/>
              <w:rPr>
                <w:color w:val="000000"/>
                <w:sz w:val="22"/>
                <w:szCs w:val="22"/>
              </w:rPr>
            </w:pPr>
            <w:r w:rsidRPr="00620B31">
              <w:rPr>
                <w:color w:val="000000"/>
                <w:sz w:val="22"/>
                <w:szCs w:val="22"/>
              </w:rPr>
              <w:t>4,1</w:t>
            </w:r>
          </w:p>
        </w:tc>
        <w:tc>
          <w:tcPr>
            <w:tcW w:w="1261" w:type="dxa"/>
            <w:tcBorders>
              <w:top w:val="nil"/>
              <w:left w:val="nil"/>
              <w:right w:val="nil"/>
            </w:tcBorders>
            <w:vAlign w:val="bottom"/>
          </w:tcPr>
          <w:p w:rsidR="00106556" w:rsidRPr="00620B31" w:rsidRDefault="00106556" w:rsidP="00106556">
            <w:pPr>
              <w:jc w:val="right"/>
              <w:rPr>
                <w:sz w:val="22"/>
                <w:szCs w:val="22"/>
                <w:lang w:val="ru-RU"/>
              </w:rPr>
            </w:pPr>
            <w:r w:rsidRPr="00620B31">
              <w:rPr>
                <w:color w:val="000000"/>
                <w:sz w:val="22"/>
                <w:szCs w:val="22"/>
              </w:rPr>
              <w:t>2,6</w:t>
            </w:r>
          </w:p>
        </w:tc>
        <w:tc>
          <w:tcPr>
            <w:tcW w:w="1261" w:type="dxa"/>
            <w:tcBorders>
              <w:top w:val="nil"/>
              <w:left w:val="nil"/>
              <w:right w:val="nil"/>
            </w:tcBorders>
            <w:vAlign w:val="bottom"/>
          </w:tcPr>
          <w:p w:rsidR="00106556" w:rsidRPr="00620B31" w:rsidRDefault="00106556" w:rsidP="00106556">
            <w:pPr>
              <w:jc w:val="center"/>
              <w:rPr>
                <w:sz w:val="22"/>
                <w:szCs w:val="22"/>
                <w:lang w:val="ru-RU"/>
              </w:rPr>
            </w:pPr>
            <w:r w:rsidRPr="00620B31">
              <w:rPr>
                <w:sz w:val="22"/>
                <w:szCs w:val="22"/>
                <w:lang w:val="ru-RU"/>
              </w:rPr>
              <w:t>А</w:t>
            </w:r>
          </w:p>
        </w:tc>
      </w:tr>
      <w:tr w:rsidR="00106556" w:rsidRPr="00F2752A" w:rsidTr="00E71FB0">
        <w:trPr>
          <w:trHeight w:val="87"/>
        </w:trPr>
        <w:tc>
          <w:tcPr>
            <w:tcW w:w="4162" w:type="dxa"/>
            <w:tcBorders>
              <w:top w:val="nil"/>
              <w:left w:val="nil"/>
              <w:right w:val="nil"/>
            </w:tcBorders>
            <w:vAlign w:val="bottom"/>
          </w:tcPr>
          <w:p w:rsidR="00106556" w:rsidRPr="004F63B8" w:rsidRDefault="00106556" w:rsidP="00106556">
            <w:pPr>
              <w:ind w:left="283"/>
              <w:rPr>
                <w:sz w:val="22"/>
                <w:szCs w:val="22"/>
              </w:rPr>
            </w:pPr>
            <w:r w:rsidRPr="004F63B8">
              <w:rPr>
                <w:sz w:val="22"/>
                <w:szCs w:val="22"/>
              </w:rPr>
              <w:t xml:space="preserve">охорона </w:t>
            </w:r>
            <w:r w:rsidR="004F63B8" w:rsidRPr="004F63B8">
              <w:rPr>
                <w:sz w:val="22"/>
                <w:szCs w:val="22"/>
              </w:rPr>
              <w:t>здоров'я</w:t>
            </w:r>
          </w:p>
        </w:tc>
        <w:tc>
          <w:tcPr>
            <w:tcW w:w="1132" w:type="dxa"/>
            <w:tcBorders>
              <w:top w:val="nil"/>
              <w:left w:val="nil"/>
              <w:right w:val="nil"/>
            </w:tcBorders>
            <w:vAlign w:val="bottom"/>
          </w:tcPr>
          <w:p w:rsidR="00106556" w:rsidRPr="00620B31" w:rsidRDefault="00106556" w:rsidP="00106556">
            <w:pPr>
              <w:jc w:val="center"/>
              <w:rPr>
                <w:color w:val="000000"/>
                <w:sz w:val="22"/>
                <w:szCs w:val="22"/>
              </w:rPr>
            </w:pPr>
            <w:r w:rsidRPr="00620B31">
              <w:rPr>
                <w:color w:val="000000"/>
                <w:sz w:val="22"/>
                <w:szCs w:val="22"/>
              </w:rPr>
              <w:t>86</w:t>
            </w:r>
          </w:p>
        </w:tc>
        <w:tc>
          <w:tcPr>
            <w:tcW w:w="1843" w:type="dxa"/>
            <w:tcBorders>
              <w:top w:val="nil"/>
              <w:left w:val="nil"/>
              <w:right w:val="nil"/>
            </w:tcBorders>
            <w:vAlign w:val="bottom"/>
          </w:tcPr>
          <w:p w:rsidR="00106556" w:rsidRPr="00620B31" w:rsidRDefault="00106556" w:rsidP="00106556">
            <w:pPr>
              <w:jc w:val="right"/>
              <w:rPr>
                <w:color w:val="000000"/>
                <w:sz w:val="22"/>
                <w:szCs w:val="22"/>
              </w:rPr>
            </w:pPr>
            <w:r w:rsidRPr="00620B31">
              <w:rPr>
                <w:color w:val="000000"/>
                <w:sz w:val="22"/>
                <w:szCs w:val="22"/>
              </w:rPr>
              <w:t>4,1</w:t>
            </w:r>
          </w:p>
        </w:tc>
        <w:tc>
          <w:tcPr>
            <w:tcW w:w="1261" w:type="dxa"/>
            <w:tcBorders>
              <w:top w:val="nil"/>
              <w:left w:val="nil"/>
              <w:right w:val="nil"/>
            </w:tcBorders>
            <w:vAlign w:val="bottom"/>
          </w:tcPr>
          <w:p w:rsidR="00106556" w:rsidRPr="00620B31" w:rsidRDefault="00106556" w:rsidP="009C61BB">
            <w:pPr>
              <w:jc w:val="right"/>
              <w:rPr>
                <w:sz w:val="22"/>
                <w:szCs w:val="22"/>
                <w:lang w:val="ru-RU"/>
              </w:rPr>
            </w:pPr>
            <w:r w:rsidRPr="00620B31">
              <w:rPr>
                <w:color w:val="000000"/>
                <w:sz w:val="22"/>
                <w:szCs w:val="22"/>
              </w:rPr>
              <w:t>2,</w:t>
            </w:r>
            <w:r w:rsidR="009C61BB" w:rsidRPr="00620B31">
              <w:rPr>
                <w:color w:val="000000"/>
                <w:sz w:val="22"/>
                <w:szCs w:val="22"/>
              </w:rPr>
              <w:t>6</w:t>
            </w:r>
          </w:p>
        </w:tc>
        <w:tc>
          <w:tcPr>
            <w:tcW w:w="1261" w:type="dxa"/>
            <w:tcBorders>
              <w:top w:val="nil"/>
              <w:left w:val="nil"/>
              <w:right w:val="nil"/>
            </w:tcBorders>
            <w:vAlign w:val="bottom"/>
          </w:tcPr>
          <w:p w:rsidR="00106556" w:rsidRPr="00620B31" w:rsidRDefault="00106556" w:rsidP="00106556">
            <w:pPr>
              <w:jc w:val="center"/>
              <w:rPr>
                <w:sz w:val="22"/>
                <w:szCs w:val="22"/>
                <w:lang w:val="ru-RU"/>
              </w:rPr>
            </w:pPr>
            <w:r w:rsidRPr="00620B31">
              <w:rPr>
                <w:sz w:val="22"/>
                <w:szCs w:val="22"/>
                <w:lang w:val="ru-RU"/>
              </w:rPr>
              <w:t>А</w:t>
            </w:r>
          </w:p>
        </w:tc>
      </w:tr>
      <w:tr w:rsidR="00106556" w:rsidRPr="00F2752A" w:rsidTr="00E71FB0">
        <w:trPr>
          <w:trHeight w:val="255"/>
        </w:trPr>
        <w:tc>
          <w:tcPr>
            <w:tcW w:w="4162" w:type="dxa"/>
            <w:tcBorders>
              <w:top w:val="nil"/>
              <w:left w:val="nil"/>
              <w:right w:val="nil"/>
            </w:tcBorders>
            <w:vAlign w:val="bottom"/>
          </w:tcPr>
          <w:p w:rsidR="00106556" w:rsidRPr="00620B31" w:rsidRDefault="00106556" w:rsidP="00106556">
            <w:pPr>
              <w:ind w:left="283"/>
              <w:rPr>
                <w:sz w:val="22"/>
                <w:szCs w:val="22"/>
              </w:rPr>
            </w:pPr>
            <w:r w:rsidRPr="00620B31">
              <w:rPr>
                <w:sz w:val="22"/>
                <w:szCs w:val="22"/>
              </w:rPr>
              <w:t>надання послуг догляду із забезпеченням проживання</w:t>
            </w:r>
          </w:p>
        </w:tc>
        <w:tc>
          <w:tcPr>
            <w:tcW w:w="1132" w:type="dxa"/>
            <w:tcBorders>
              <w:top w:val="nil"/>
              <w:left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87</w:t>
            </w:r>
          </w:p>
        </w:tc>
        <w:tc>
          <w:tcPr>
            <w:tcW w:w="1843" w:type="dxa"/>
            <w:tcBorders>
              <w:top w:val="nil"/>
              <w:left w:val="nil"/>
              <w:right w:val="nil"/>
            </w:tcBorders>
            <w:vAlign w:val="bottom"/>
          </w:tcPr>
          <w:p w:rsidR="00106556" w:rsidRPr="00620B31" w:rsidRDefault="00106556" w:rsidP="00106556">
            <w:pPr>
              <w:jc w:val="right"/>
              <w:rPr>
                <w:color w:val="000000"/>
                <w:sz w:val="22"/>
                <w:szCs w:val="22"/>
              </w:rPr>
            </w:pPr>
            <w:r w:rsidRPr="00620B31">
              <w:rPr>
                <w:color w:val="000000"/>
                <w:sz w:val="22"/>
                <w:szCs w:val="22"/>
              </w:rPr>
              <w:t>к</w:t>
            </w:r>
          </w:p>
        </w:tc>
        <w:tc>
          <w:tcPr>
            <w:tcW w:w="1261" w:type="dxa"/>
            <w:tcBorders>
              <w:top w:val="nil"/>
              <w:left w:val="nil"/>
              <w:right w:val="nil"/>
            </w:tcBorders>
            <w:vAlign w:val="bottom"/>
          </w:tcPr>
          <w:p w:rsidR="00106556" w:rsidRPr="00620B31" w:rsidRDefault="00106556" w:rsidP="00106556">
            <w:pPr>
              <w:jc w:val="right"/>
              <w:rPr>
                <w:sz w:val="22"/>
                <w:szCs w:val="22"/>
              </w:rPr>
            </w:pPr>
            <w:r w:rsidRPr="00620B31">
              <w:rPr>
                <w:color w:val="000000"/>
                <w:sz w:val="22"/>
                <w:szCs w:val="22"/>
              </w:rPr>
              <w:t>к</w:t>
            </w:r>
          </w:p>
        </w:tc>
        <w:tc>
          <w:tcPr>
            <w:tcW w:w="1261" w:type="dxa"/>
            <w:tcBorders>
              <w:top w:val="nil"/>
              <w:left w:val="nil"/>
              <w:right w:val="nil"/>
            </w:tcBorders>
            <w:vAlign w:val="bottom"/>
          </w:tcPr>
          <w:p w:rsidR="00106556" w:rsidRPr="00620B31" w:rsidRDefault="00106556" w:rsidP="00106556">
            <w:pPr>
              <w:jc w:val="center"/>
              <w:rPr>
                <w:sz w:val="22"/>
                <w:szCs w:val="22"/>
              </w:rPr>
            </w:pPr>
            <w:r w:rsidRPr="00620B31">
              <w:rPr>
                <w:color w:val="000000"/>
                <w:sz w:val="22"/>
                <w:szCs w:val="22"/>
              </w:rPr>
              <w:t>‒</w:t>
            </w:r>
          </w:p>
        </w:tc>
      </w:tr>
      <w:tr w:rsidR="00106556" w:rsidRPr="00F2752A" w:rsidTr="00E71FB0">
        <w:trPr>
          <w:trHeight w:val="97"/>
        </w:trPr>
        <w:tc>
          <w:tcPr>
            <w:tcW w:w="4162" w:type="dxa"/>
            <w:tcBorders>
              <w:top w:val="nil"/>
              <w:left w:val="nil"/>
              <w:right w:val="nil"/>
            </w:tcBorders>
            <w:vAlign w:val="bottom"/>
          </w:tcPr>
          <w:p w:rsidR="00106556" w:rsidRPr="00620B31" w:rsidRDefault="00106556" w:rsidP="00106556">
            <w:pPr>
              <w:ind w:left="283"/>
              <w:rPr>
                <w:sz w:val="22"/>
                <w:szCs w:val="22"/>
              </w:rPr>
            </w:pPr>
            <w:r w:rsidRPr="00620B31">
              <w:rPr>
                <w:sz w:val="22"/>
                <w:szCs w:val="22"/>
              </w:rPr>
              <w:t>надання соціальної допомоги без забезпечення проживання</w:t>
            </w:r>
          </w:p>
        </w:tc>
        <w:tc>
          <w:tcPr>
            <w:tcW w:w="1132" w:type="dxa"/>
            <w:tcBorders>
              <w:top w:val="nil"/>
              <w:left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88</w:t>
            </w:r>
          </w:p>
        </w:tc>
        <w:tc>
          <w:tcPr>
            <w:tcW w:w="1843" w:type="dxa"/>
            <w:tcBorders>
              <w:top w:val="nil"/>
              <w:left w:val="nil"/>
              <w:right w:val="nil"/>
            </w:tcBorders>
            <w:vAlign w:val="bottom"/>
          </w:tcPr>
          <w:p w:rsidR="00106556" w:rsidRPr="00620B31" w:rsidRDefault="00106556" w:rsidP="00106556">
            <w:pPr>
              <w:jc w:val="right"/>
              <w:rPr>
                <w:color w:val="000000"/>
                <w:sz w:val="22"/>
                <w:szCs w:val="22"/>
              </w:rPr>
            </w:pPr>
            <w:r w:rsidRPr="00620B31">
              <w:rPr>
                <w:color w:val="000000"/>
                <w:sz w:val="22"/>
                <w:szCs w:val="22"/>
              </w:rPr>
              <w:t>к</w:t>
            </w:r>
          </w:p>
        </w:tc>
        <w:tc>
          <w:tcPr>
            <w:tcW w:w="1261" w:type="dxa"/>
            <w:tcBorders>
              <w:top w:val="nil"/>
              <w:left w:val="nil"/>
              <w:right w:val="nil"/>
            </w:tcBorders>
            <w:vAlign w:val="bottom"/>
          </w:tcPr>
          <w:p w:rsidR="00106556" w:rsidRPr="00620B31" w:rsidRDefault="00106556" w:rsidP="00106556">
            <w:pPr>
              <w:jc w:val="right"/>
              <w:rPr>
                <w:sz w:val="22"/>
                <w:szCs w:val="22"/>
              </w:rPr>
            </w:pPr>
            <w:r w:rsidRPr="00620B31">
              <w:rPr>
                <w:color w:val="000000"/>
                <w:sz w:val="22"/>
                <w:szCs w:val="22"/>
              </w:rPr>
              <w:t>к</w:t>
            </w:r>
          </w:p>
        </w:tc>
        <w:tc>
          <w:tcPr>
            <w:tcW w:w="1261" w:type="dxa"/>
            <w:tcBorders>
              <w:top w:val="nil"/>
              <w:left w:val="nil"/>
              <w:right w:val="nil"/>
            </w:tcBorders>
            <w:vAlign w:val="bottom"/>
          </w:tcPr>
          <w:p w:rsidR="00106556" w:rsidRPr="00620B31" w:rsidRDefault="00106556" w:rsidP="00106556">
            <w:pPr>
              <w:jc w:val="center"/>
              <w:rPr>
                <w:sz w:val="22"/>
                <w:szCs w:val="22"/>
              </w:rPr>
            </w:pPr>
            <w:r w:rsidRPr="00620B31">
              <w:rPr>
                <w:color w:val="000000"/>
                <w:sz w:val="22"/>
                <w:szCs w:val="22"/>
              </w:rPr>
              <w:t>‒</w:t>
            </w:r>
          </w:p>
        </w:tc>
      </w:tr>
      <w:tr w:rsidR="00106556" w:rsidRPr="00F2752A" w:rsidTr="00E71FB0">
        <w:trPr>
          <w:trHeight w:val="87"/>
        </w:trPr>
        <w:tc>
          <w:tcPr>
            <w:tcW w:w="4162" w:type="dxa"/>
            <w:tcBorders>
              <w:top w:val="nil"/>
              <w:left w:val="nil"/>
              <w:right w:val="nil"/>
            </w:tcBorders>
            <w:vAlign w:val="bottom"/>
          </w:tcPr>
          <w:p w:rsidR="00106556" w:rsidRPr="00620B31" w:rsidRDefault="00106556" w:rsidP="00106556">
            <w:pPr>
              <w:ind w:left="57"/>
              <w:rPr>
                <w:sz w:val="22"/>
                <w:szCs w:val="22"/>
              </w:rPr>
            </w:pPr>
            <w:r w:rsidRPr="00620B31">
              <w:rPr>
                <w:sz w:val="22"/>
                <w:szCs w:val="22"/>
              </w:rPr>
              <w:t>Мистецтво, спорт, розваги та відпочинок</w:t>
            </w:r>
          </w:p>
        </w:tc>
        <w:tc>
          <w:tcPr>
            <w:tcW w:w="1132" w:type="dxa"/>
            <w:tcBorders>
              <w:top w:val="nil"/>
              <w:left w:val="nil"/>
              <w:right w:val="nil"/>
            </w:tcBorders>
            <w:vAlign w:val="bottom"/>
          </w:tcPr>
          <w:p w:rsidR="00106556" w:rsidRPr="00620B31" w:rsidRDefault="00106556" w:rsidP="00106556">
            <w:pPr>
              <w:ind w:left="-108" w:right="-108"/>
              <w:jc w:val="center"/>
              <w:rPr>
                <w:color w:val="000000"/>
                <w:sz w:val="22"/>
                <w:szCs w:val="22"/>
                <w:lang w:eastAsia="uk-UA"/>
              </w:rPr>
            </w:pPr>
            <w:r w:rsidRPr="00620B31">
              <w:rPr>
                <w:color w:val="000000"/>
                <w:sz w:val="22"/>
                <w:szCs w:val="22"/>
              </w:rPr>
              <w:t>R</w:t>
            </w:r>
          </w:p>
        </w:tc>
        <w:tc>
          <w:tcPr>
            <w:tcW w:w="1843" w:type="dxa"/>
            <w:tcBorders>
              <w:top w:val="nil"/>
              <w:left w:val="nil"/>
              <w:right w:val="nil"/>
            </w:tcBorders>
            <w:vAlign w:val="bottom"/>
          </w:tcPr>
          <w:p w:rsidR="00106556" w:rsidRPr="00620B31" w:rsidRDefault="00106556" w:rsidP="00106556">
            <w:pPr>
              <w:jc w:val="right"/>
              <w:rPr>
                <w:color w:val="000000"/>
                <w:sz w:val="22"/>
                <w:szCs w:val="22"/>
              </w:rPr>
            </w:pPr>
            <w:r w:rsidRPr="00620B31">
              <w:rPr>
                <w:color w:val="000000"/>
                <w:sz w:val="22"/>
                <w:szCs w:val="22"/>
              </w:rPr>
              <w:t>0,9</w:t>
            </w:r>
          </w:p>
        </w:tc>
        <w:tc>
          <w:tcPr>
            <w:tcW w:w="1261" w:type="dxa"/>
            <w:tcBorders>
              <w:top w:val="nil"/>
              <w:left w:val="nil"/>
              <w:right w:val="nil"/>
            </w:tcBorders>
            <w:vAlign w:val="bottom"/>
          </w:tcPr>
          <w:p w:rsidR="00106556" w:rsidRPr="00620B31" w:rsidRDefault="00106556" w:rsidP="00106556">
            <w:pPr>
              <w:jc w:val="right"/>
              <w:rPr>
                <w:sz w:val="22"/>
                <w:szCs w:val="22"/>
                <w:lang w:val="ru-RU"/>
              </w:rPr>
            </w:pPr>
            <w:r w:rsidRPr="00620B31">
              <w:rPr>
                <w:color w:val="000000"/>
                <w:sz w:val="22"/>
                <w:szCs w:val="22"/>
              </w:rPr>
              <w:t>1,2</w:t>
            </w:r>
          </w:p>
        </w:tc>
        <w:tc>
          <w:tcPr>
            <w:tcW w:w="1261" w:type="dxa"/>
            <w:tcBorders>
              <w:top w:val="nil"/>
              <w:left w:val="nil"/>
              <w:right w:val="nil"/>
            </w:tcBorders>
            <w:vAlign w:val="bottom"/>
          </w:tcPr>
          <w:p w:rsidR="00106556" w:rsidRPr="00620B31" w:rsidRDefault="00106556" w:rsidP="00106556">
            <w:pPr>
              <w:jc w:val="center"/>
              <w:rPr>
                <w:sz w:val="22"/>
                <w:szCs w:val="22"/>
                <w:lang w:val="ru-RU"/>
              </w:rPr>
            </w:pPr>
            <w:r w:rsidRPr="00620B31">
              <w:rPr>
                <w:sz w:val="22"/>
                <w:szCs w:val="22"/>
                <w:lang w:val="ru-RU"/>
              </w:rPr>
              <w:t>А</w:t>
            </w:r>
          </w:p>
        </w:tc>
      </w:tr>
      <w:tr w:rsidR="00106556" w:rsidRPr="00F2752A" w:rsidTr="00E71FB0">
        <w:trPr>
          <w:trHeight w:val="87"/>
        </w:trPr>
        <w:tc>
          <w:tcPr>
            <w:tcW w:w="4162" w:type="dxa"/>
            <w:tcBorders>
              <w:top w:val="nil"/>
              <w:left w:val="nil"/>
              <w:right w:val="nil"/>
            </w:tcBorders>
          </w:tcPr>
          <w:p w:rsidR="00106556" w:rsidRPr="00620B31" w:rsidRDefault="00106556" w:rsidP="00106556">
            <w:pPr>
              <w:ind w:left="283"/>
              <w:rPr>
                <w:sz w:val="22"/>
                <w:szCs w:val="22"/>
              </w:rPr>
            </w:pPr>
            <w:r w:rsidRPr="00620B31">
              <w:rPr>
                <w:sz w:val="22"/>
                <w:szCs w:val="22"/>
              </w:rPr>
              <w:t>діяльність у сфері творчості, мистецтва та розваг</w:t>
            </w:r>
          </w:p>
        </w:tc>
        <w:tc>
          <w:tcPr>
            <w:tcW w:w="1132" w:type="dxa"/>
            <w:tcBorders>
              <w:top w:val="nil"/>
              <w:left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90</w:t>
            </w:r>
          </w:p>
        </w:tc>
        <w:tc>
          <w:tcPr>
            <w:tcW w:w="1843" w:type="dxa"/>
            <w:tcBorders>
              <w:top w:val="nil"/>
              <w:left w:val="nil"/>
              <w:right w:val="nil"/>
            </w:tcBorders>
            <w:vAlign w:val="bottom"/>
          </w:tcPr>
          <w:p w:rsidR="00106556" w:rsidRPr="00620B31" w:rsidRDefault="00106556" w:rsidP="00106556">
            <w:pPr>
              <w:jc w:val="right"/>
              <w:rPr>
                <w:color w:val="000000"/>
                <w:sz w:val="22"/>
                <w:szCs w:val="22"/>
              </w:rPr>
            </w:pPr>
            <w:r w:rsidRPr="00620B31">
              <w:rPr>
                <w:color w:val="000000"/>
                <w:sz w:val="22"/>
                <w:szCs w:val="22"/>
              </w:rPr>
              <w:t>0,1</w:t>
            </w:r>
          </w:p>
        </w:tc>
        <w:tc>
          <w:tcPr>
            <w:tcW w:w="1261" w:type="dxa"/>
            <w:tcBorders>
              <w:top w:val="nil"/>
              <w:left w:val="nil"/>
              <w:right w:val="nil"/>
            </w:tcBorders>
            <w:vAlign w:val="bottom"/>
          </w:tcPr>
          <w:p w:rsidR="00106556" w:rsidRPr="00620B31" w:rsidRDefault="00106556" w:rsidP="00106556">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right w:val="nil"/>
            </w:tcBorders>
            <w:vAlign w:val="bottom"/>
          </w:tcPr>
          <w:p w:rsidR="00106556" w:rsidRPr="00620B31" w:rsidRDefault="00106556" w:rsidP="00106556">
            <w:pPr>
              <w:jc w:val="center"/>
              <w:rPr>
                <w:sz w:val="22"/>
                <w:szCs w:val="22"/>
              </w:rPr>
            </w:pPr>
            <w:r w:rsidRPr="00620B31">
              <w:rPr>
                <w:sz w:val="22"/>
                <w:szCs w:val="22"/>
              </w:rPr>
              <w:t>‒</w:t>
            </w:r>
          </w:p>
        </w:tc>
      </w:tr>
      <w:tr w:rsidR="00106556" w:rsidRPr="00F2752A" w:rsidTr="00E71FB0">
        <w:trPr>
          <w:trHeight w:val="255"/>
        </w:trPr>
        <w:tc>
          <w:tcPr>
            <w:tcW w:w="4162" w:type="dxa"/>
            <w:tcBorders>
              <w:top w:val="nil"/>
              <w:left w:val="nil"/>
              <w:right w:val="nil"/>
            </w:tcBorders>
          </w:tcPr>
          <w:p w:rsidR="00106556" w:rsidRPr="00620B31" w:rsidRDefault="00106556" w:rsidP="00106556">
            <w:pPr>
              <w:ind w:left="283"/>
              <w:rPr>
                <w:sz w:val="22"/>
                <w:szCs w:val="22"/>
              </w:rPr>
            </w:pPr>
            <w:r w:rsidRPr="00620B31">
              <w:rPr>
                <w:sz w:val="22"/>
                <w:szCs w:val="22"/>
              </w:rPr>
              <w:t>функціювання бібліотек, архівів, музеїв та інших закладів культури</w:t>
            </w:r>
          </w:p>
        </w:tc>
        <w:tc>
          <w:tcPr>
            <w:tcW w:w="1132" w:type="dxa"/>
            <w:tcBorders>
              <w:top w:val="nil"/>
              <w:left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91</w:t>
            </w:r>
          </w:p>
        </w:tc>
        <w:tc>
          <w:tcPr>
            <w:tcW w:w="1843" w:type="dxa"/>
            <w:tcBorders>
              <w:top w:val="nil"/>
              <w:left w:val="nil"/>
              <w:right w:val="nil"/>
            </w:tcBorders>
            <w:vAlign w:val="bottom"/>
          </w:tcPr>
          <w:p w:rsidR="00106556" w:rsidRPr="00620B31" w:rsidRDefault="00106556" w:rsidP="00106556">
            <w:pPr>
              <w:jc w:val="right"/>
              <w:rPr>
                <w:color w:val="000000"/>
                <w:sz w:val="22"/>
                <w:szCs w:val="22"/>
              </w:rPr>
            </w:pPr>
            <w:r w:rsidRPr="00620B31">
              <w:rPr>
                <w:color w:val="000000"/>
                <w:sz w:val="22"/>
                <w:szCs w:val="22"/>
              </w:rPr>
              <w:t>0,1</w:t>
            </w:r>
          </w:p>
        </w:tc>
        <w:tc>
          <w:tcPr>
            <w:tcW w:w="1261" w:type="dxa"/>
            <w:tcBorders>
              <w:top w:val="nil"/>
              <w:left w:val="nil"/>
              <w:right w:val="nil"/>
            </w:tcBorders>
            <w:vAlign w:val="bottom"/>
          </w:tcPr>
          <w:p w:rsidR="00106556" w:rsidRPr="00620B31" w:rsidRDefault="00106556" w:rsidP="00106556">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right w:val="nil"/>
            </w:tcBorders>
            <w:vAlign w:val="bottom"/>
          </w:tcPr>
          <w:p w:rsidR="00106556" w:rsidRPr="00620B31" w:rsidRDefault="00106556" w:rsidP="00106556">
            <w:pPr>
              <w:jc w:val="center"/>
              <w:rPr>
                <w:sz w:val="22"/>
                <w:szCs w:val="22"/>
              </w:rPr>
            </w:pPr>
            <w:r w:rsidRPr="00620B31">
              <w:rPr>
                <w:sz w:val="22"/>
                <w:szCs w:val="22"/>
              </w:rPr>
              <w:t>‒</w:t>
            </w:r>
          </w:p>
        </w:tc>
      </w:tr>
      <w:tr w:rsidR="00106556" w:rsidRPr="00F2752A" w:rsidTr="00E71FB0">
        <w:trPr>
          <w:trHeight w:val="87"/>
        </w:trPr>
        <w:tc>
          <w:tcPr>
            <w:tcW w:w="4162" w:type="dxa"/>
            <w:tcBorders>
              <w:top w:val="nil"/>
              <w:left w:val="nil"/>
              <w:right w:val="nil"/>
            </w:tcBorders>
          </w:tcPr>
          <w:p w:rsidR="00106556" w:rsidRPr="00620B31" w:rsidRDefault="00106556" w:rsidP="00106556">
            <w:pPr>
              <w:ind w:left="283"/>
              <w:rPr>
                <w:sz w:val="22"/>
                <w:szCs w:val="22"/>
              </w:rPr>
            </w:pPr>
            <w:r w:rsidRPr="00620B31">
              <w:rPr>
                <w:sz w:val="22"/>
                <w:szCs w:val="22"/>
              </w:rPr>
              <w:t>організування азартних ігор</w:t>
            </w:r>
          </w:p>
        </w:tc>
        <w:tc>
          <w:tcPr>
            <w:tcW w:w="1132" w:type="dxa"/>
            <w:tcBorders>
              <w:top w:val="nil"/>
              <w:left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92</w:t>
            </w:r>
          </w:p>
        </w:tc>
        <w:tc>
          <w:tcPr>
            <w:tcW w:w="1843" w:type="dxa"/>
            <w:tcBorders>
              <w:top w:val="nil"/>
              <w:left w:val="nil"/>
              <w:right w:val="nil"/>
            </w:tcBorders>
            <w:vAlign w:val="bottom"/>
          </w:tcPr>
          <w:p w:rsidR="00106556" w:rsidRPr="00620B31" w:rsidRDefault="00106556" w:rsidP="00106556">
            <w:pPr>
              <w:jc w:val="right"/>
              <w:rPr>
                <w:color w:val="000000"/>
                <w:sz w:val="22"/>
                <w:szCs w:val="22"/>
              </w:rPr>
            </w:pPr>
            <w:r w:rsidRPr="00620B31">
              <w:rPr>
                <w:color w:val="000000"/>
                <w:sz w:val="22"/>
                <w:szCs w:val="22"/>
              </w:rPr>
              <w:t>0,0</w:t>
            </w:r>
          </w:p>
        </w:tc>
        <w:tc>
          <w:tcPr>
            <w:tcW w:w="1261" w:type="dxa"/>
            <w:tcBorders>
              <w:top w:val="nil"/>
              <w:left w:val="nil"/>
              <w:right w:val="nil"/>
            </w:tcBorders>
            <w:vAlign w:val="bottom"/>
          </w:tcPr>
          <w:p w:rsidR="00106556" w:rsidRPr="00620B31" w:rsidRDefault="00106556" w:rsidP="00106556">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right w:val="nil"/>
            </w:tcBorders>
            <w:vAlign w:val="bottom"/>
          </w:tcPr>
          <w:p w:rsidR="00106556" w:rsidRPr="00620B31" w:rsidRDefault="00106556" w:rsidP="00106556">
            <w:pPr>
              <w:jc w:val="center"/>
              <w:rPr>
                <w:sz w:val="22"/>
                <w:szCs w:val="22"/>
              </w:rPr>
            </w:pPr>
            <w:r w:rsidRPr="00620B31">
              <w:rPr>
                <w:sz w:val="22"/>
                <w:szCs w:val="22"/>
              </w:rPr>
              <w:t>‒</w:t>
            </w:r>
          </w:p>
        </w:tc>
      </w:tr>
      <w:tr w:rsidR="00106556" w:rsidRPr="00F2752A" w:rsidTr="00E71FB0">
        <w:trPr>
          <w:trHeight w:val="87"/>
        </w:trPr>
        <w:tc>
          <w:tcPr>
            <w:tcW w:w="4162" w:type="dxa"/>
            <w:tcBorders>
              <w:top w:val="nil"/>
              <w:left w:val="nil"/>
              <w:right w:val="nil"/>
            </w:tcBorders>
          </w:tcPr>
          <w:p w:rsidR="00106556" w:rsidRPr="00620B31" w:rsidRDefault="00106556" w:rsidP="00106556">
            <w:pPr>
              <w:ind w:left="283"/>
              <w:rPr>
                <w:sz w:val="22"/>
                <w:szCs w:val="22"/>
              </w:rPr>
            </w:pPr>
            <w:r w:rsidRPr="00620B31">
              <w:rPr>
                <w:sz w:val="22"/>
                <w:szCs w:val="22"/>
              </w:rPr>
              <w:t>діяльність у сфері спорту, організування відпочинку  та розваг</w:t>
            </w:r>
          </w:p>
        </w:tc>
        <w:tc>
          <w:tcPr>
            <w:tcW w:w="1132" w:type="dxa"/>
            <w:tcBorders>
              <w:top w:val="nil"/>
              <w:left w:val="nil"/>
              <w:right w:val="nil"/>
            </w:tcBorders>
            <w:vAlign w:val="bottom"/>
          </w:tcPr>
          <w:p w:rsidR="00106556" w:rsidRPr="00620B31" w:rsidRDefault="00106556" w:rsidP="00106556">
            <w:pPr>
              <w:ind w:left="-108" w:right="-108"/>
              <w:jc w:val="center"/>
              <w:rPr>
                <w:color w:val="000000"/>
                <w:sz w:val="22"/>
                <w:szCs w:val="22"/>
                <w:lang w:eastAsia="uk-UA"/>
              </w:rPr>
            </w:pPr>
            <w:r w:rsidRPr="00620B31">
              <w:rPr>
                <w:color w:val="000000"/>
                <w:sz w:val="22"/>
                <w:szCs w:val="22"/>
              </w:rPr>
              <w:t>93</w:t>
            </w:r>
          </w:p>
        </w:tc>
        <w:tc>
          <w:tcPr>
            <w:tcW w:w="1843" w:type="dxa"/>
            <w:tcBorders>
              <w:top w:val="nil"/>
              <w:left w:val="nil"/>
              <w:right w:val="nil"/>
            </w:tcBorders>
            <w:vAlign w:val="bottom"/>
          </w:tcPr>
          <w:p w:rsidR="00106556" w:rsidRPr="00620B31" w:rsidRDefault="00106556" w:rsidP="00106556">
            <w:pPr>
              <w:jc w:val="right"/>
              <w:rPr>
                <w:color w:val="000000"/>
                <w:sz w:val="22"/>
                <w:szCs w:val="22"/>
              </w:rPr>
            </w:pPr>
            <w:r w:rsidRPr="00620B31">
              <w:rPr>
                <w:color w:val="000000"/>
                <w:sz w:val="22"/>
                <w:szCs w:val="22"/>
              </w:rPr>
              <w:t>0,7</w:t>
            </w:r>
          </w:p>
        </w:tc>
        <w:tc>
          <w:tcPr>
            <w:tcW w:w="1261" w:type="dxa"/>
            <w:tcBorders>
              <w:top w:val="nil"/>
              <w:left w:val="nil"/>
              <w:right w:val="nil"/>
            </w:tcBorders>
            <w:vAlign w:val="bottom"/>
          </w:tcPr>
          <w:p w:rsidR="00106556" w:rsidRPr="00620B31" w:rsidRDefault="00106556" w:rsidP="00106556">
            <w:pPr>
              <w:jc w:val="right"/>
              <w:rPr>
                <w:sz w:val="22"/>
                <w:szCs w:val="22"/>
                <w:lang w:val="ru-RU"/>
              </w:rPr>
            </w:pPr>
            <w:r w:rsidRPr="00620B31">
              <w:rPr>
                <w:color w:val="000000"/>
                <w:sz w:val="22"/>
                <w:szCs w:val="22"/>
              </w:rPr>
              <w:t>1,6</w:t>
            </w:r>
          </w:p>
        </w:tc>
        <w:tc>
          <w:tcPr>
            <w:tcW w:w="1261" w:type="dxa"/>
            <w:tcBorders>
              <w:top w:val="nil"/>
              <w:left w:val="nil"/>
              <w:right w:val="nil"/>
            </w:tcBorders>
            <w:vAlign w:val="bottom"/>
          </w:tcPr>
          <w:p w:rsidR="00106556" w:rsidRPr="00620B31" w:rsidRDefault="00106556" w:rsidP="00106556">
            <w:pPr>
              <w:jc w:val="center"/>
              <w:rPr>
                <w:sz w:val="22"/>
                <w:szCs w:val="22"/>
                <w:lang w:val="ru-RU"/>
              </w:rPr>
            </w:pPr>
            <w:r w:rsidRPr="00620B31">
              <w:rPr>
                <w:sz w:val="22"/>
                <w:szCs w:val="22"/>
                <w:lang w:val="ru-RU"/>
              </w:rPr>
              <w:t>А</w:t>
            </w:r>
          </w:p>
        </w:tc>
      </w:tr>
      <w:tr w:rsidR="00106556" w:rsidRPr="00F2752A" w:rsidTr="00E71FB0">
        <w:trPr>
          <w:trHeight w:val="87"/>
        </w:trPr>
        <w:tc>
          <w:tcPr>
            <w:tcW w:w="4162" w:type="dxa"/>
            <w:tcBorders>
              <w:top w:val="nil"/>
              <w:left w:val="nil"/>
              <w:right w:val="nil"/>
            </w:tcBorders>
            <w:vAlign w:val="bottom"/>
          </w:tcPr>
          <w:p w:rsidR="00106556" w:rsidRPr="00620B31" w:rsidRDefault="00106556" w:rsidP="00106556">
            <w:pPr>
              <w:ind w:left="57"/>
              <w:rPr>
                <w:sz w:val="22"/>
                <w:szCs w:val="22"/>
              </w:rPr>
            </w:pPr>
            <w:r w:rsidRPr="00620B31">
              <w:rPr>
                <w:sz w:val="22"/>
                <w:szCs w:val="22"/>
              </w:rPr>
              <w:t>Надання інших видів послуг</w:t>
            </w:r>
          </w:p>
        </w:tc>
        <w:tc>
          <w:tcPr>
            <w:tcW w:w="1132" w:type="dxa"/>
            <w:tcBorders>
              <w:top w:val="nil"/>
              <w:left w:val="nil"/>
              <w:right w:val="nil"/>
            </w:tcBorders>
            <w:vAlign w:val="bottom"/>
          </w:tcPr>
          <w:p w:rsidR="00106556" w:rsidRPr="00620B31" w:rsidRDefault="00106556" w:rsidP="00106556">
            <w:pPr>
              <w:ind w:left="-108" w:right="-108"/>
              <w:jc w:val="center"/>
              <w:rPr>
                <w:color w:val="000000"/>
                <w:sz w:val="22"/>
                <w:szCs w:val="22"/>
                <w:lang w:eastAsia="uk-UA"/>
              </w:rPr>
            </w:pPr>
            <w:r w:rsidRPr="00620B31">
              <w:rPr>
                <w:color w:val="000000"/>
                <w:sz w:val="22"/>
                <w:szCs w:val="22"/>
              </w:rPr>
              <w:t>S</w:t>
            </w:r>
          </w:p>
        </w:tc>
        <w:tc>
          <w:tcPr>
            <w:tcW w:w="1843" w:type="dxa"/>
            <w:tcBorders>
              <w:top w:val="nil"/>
              <w:left w:val="nil"/>
              <w:right w:val="nil"/>
            </w:tcBorders>
            <w:vAlign w:val="bottom"/>
          </w:tcPr>
          <w:p w:rsidR="00106556" w:rsidRPr="00620B31" w:rsidRDefault="00106556" w:rsidP="00106556">
            <w:pPr>
              <w:jc w:val="right"/>
              <w:rPr>
                <w:color w:val="000000"/>
                <w:sz w:val="22"/>
                <w:szCs w:val="22"/>
              </w:rPr>
            </w:pPr>
            <w:r w:rsidRPr="00620B31">
              <w:rPr>
                <w:color w:val="000000"/>
                <w:sz w:val="22"/>
                <w:szCs w:val="22"/>
              </w:rPr>
              <w:t>0,9</w:t>
            </w:r>
          </w:p>
        </w:tc>
        <w:tc>
          <w:tcPr>
            <w:tcW w:w="1261" w:type="dxa"/>
            <w:tcBorders>
              <w:top w:val="nil"/>
              <w:left w:val="nil"/>
              <w:right w:val="nil"/>
            </w:tcBorders>
            <w:vAlign w:val="bottom"/>
          </w:tcPr>
          <w:p w:rsidR="00106556" w:rsidRPr="00620B31" w:rsidRDefault="00106556" w:rsidP="00106556">
            <w:pPr>
              <w:jc w:val="right"/>
              <w:rPr>
                <w:sz w:val="22"/>
                <w:szCs w:val="22"/>
                <w:lang w:val="ru-RU"/>
              </w:rPr>
            </w:pPr>
            <w:r w:rsidRPr="00620B31">
              <w:rPr>
                <w:color w:val="000000"/>
                <w:sz w:val="22"/>
                <w:szCs w:val="22"/>
              </w:rPr>
              <w:t>1,2</w:t>
            </w:r>
          </w:p>
        </w:tc>
        <w:tc>
          <w:tcPr>
            <w:tcW w:w="1261" w:type="dxa"/>
            <w:tcBorders>
              <w:top w:val="nil"/>
              <w:left w:val="nil"/>
              <w:right w:val="nil"/>
            </w:tcBorders>
            <w:vAlign w:val="bottom"/>
          </w:tcPr>
          <w:p w:rsidR="00106556" w:rsidRPr="00620B31" w:rsidRDefault="00106556" w:rsidP="00106556">
            <w:pPr>
              <w:jc w:val="center"/>
              <w:rPr>
                <w:sz w:val="22"/>
                <w:szCs w:val="22"/>
                <w:lang w:val="ru-RU"/>
              </w:rPr>
            </w:pPr>
            <w:r w:rsidRPr="00620B31">
              <w:rPr>
                <w:sz w:val="22"/>
                <w:szCs w:val="22"/>
                <w:lang w:val="ru-RU"/>
              </w:rPr>
              <w:t>А</w:t>
            </w:r>
          </w:p>
        </w:tc>
      </w:tr>
      <w:tr w:rsidR="00106556" w:rsidRPr="00F2752A" w:rsidTr="00E71FB0">
        <w:trPr>
          <w:trHeight w:val="255"/>
        </w:trPr>
        <w:tc>
          <w:tcPr>
            <w:tcW w:w="4162" w:type="dxa"/>
            <w:tcBorders>
              <w:top w:val="nil"/>
              <w:left w:val="nil"/>
              <w:right w:val="nil"/>
            </w:tcBorders>
          </w:tcPr>
          <w:p w:rsidR="00106556" w:rsidRPr="00620B31" w:rsidRDefault="00106556" w:rsidP="00106556">
            <w:pPr>
              <w:ind w:left="283"/>
              <w:rPr>
                <w:sz w:val="22"/>
                <w:szCs w:val="22"/>
              </w:rPr>
            </w:pPr>
            <w:r w:rsidRPr="00620B31">
              <w:rPr>
                <w:sz w:val="22"/>
                <w:szCs w:val="22"/>
              </w:rPr>
              <w:t>ремонт комп'ютерів, побутових виробів і  предметів особистого вжитку</w:t>
            </w:r>
          </w:p>
        </w:tc>
        <w:tc>
          <w:tcPr>
            <w:tcW w:w="1132" w:type="dxa"/>
            <w:tcBorders>
              <w:top w:val="nil"/>
              <w:left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95</w:t>
            </w:r>
          </w:p>
        </w:tc>
        <w:tc>
          <w:tcPr>
            <w:tcW w:w="1843" w:type="dxa"/>
            <w:tcBorders>
              <w:top w:val="nil"/>
              <w:left w:val="nil"/>
              <w:right w:val="nil"/>
            </w:tcBorders>
            <w:vAlign w:val="bottom"/>
          </w:tcPr>
          <w:p w:rsidR="00106556" w:rsidRPr="00620B31" w:rsidRDefault="00106556" w:rsidP="00106556">
            <w:pPr>
              <w:jc w:val="right"/>
              <w:rPr>
                <w:color w:val="000000"/>
                <w:sz w:val="22"/>
                <w:szCs w:val="22"/>
              </w:rPr>
            </w:pPr>
            <w:r w:rsidRPr="00620B31">
              <w:rPr>
                <w:color w:val="000000"/>
                <w:sz w:val="22"/>
                <w:szCs w:val="22"/>
              </w:rPr>
              <w:t>0,3</w:t>
            </w:r>
          </w:p>
        </w:tc>
        <w:tc>
          <w:tcPr>
            <w:tcW w:w="1261" w:type="dxa"/>
            <w:tcBorders>
              <w:top w:val="nil"/>
              <w:left w:val="nil"/>
              <w:right w:val="nil"/>
            </w:tcBorders>
            <w:vAlign w:val="bottom"/>
          </w:tcPr>
          <w:p w:rsidR="00106556" w:rsidRPr="00620B31" w:rsidRDefault="00106556" w:rsidP="00106556">
            <w:pPr>
              <w:jc w:val="right"/>
              <w:rPr>
                <w:sz w:val="22"/>
                <w:szCs w:val="22"/>
                <w:lang w:val="ru-RU"/>
              </w:rPr>
            </w:pPr>
            <w:r w:rsidRPr="00620B31">
              <w:rPr>
                <w:color w:val="000000"/>
                <w:sz w:val="22"/>
                <w:szCs w:val="22"/>
              </w:rPr>
              <w:t>1,5</w:t>
            </w:r>
          </w:p>
        </w:tc>
        <w:tc>
          <w:tcPr>
            <w:tcW w:w="1261" w:type="dxa"/>
            <w:tcBorders>
              <w:top w:val="nil"/>
              <w:left w:val="nil"/>
              <w:right w:val="nil"/>
            </w:tcBorders>
            <w:vAlign w:val="bottom"/>
          </w:tcPr>
          <w:p w:rsidR="00106556" w:rsidRPr="00620B31" w:rsidRDefault="00106556" w:rsidP="00106556">
            <w:pPr>
              <w:jc w:val="center"/>
              <w:rPr>
                <w:sz w:val="22"/>
                <w:szCs w:val="22"/>
                <w:lang w:val="ru-RU"/>
              </w:rPr>
            </w:pPr>
            <w:r w:rsidRPr="00620B31">
              <w:rPr>
                <w:sz w:val="22"/>
                <w:szCs w:val="22"/>
                <w:lang w:val="ru-RU"/>
              </w:rPr>
              <w:t>А</w:t>
            </w:r>
          </w:p>
        </w:tc>
      </w:tr>
      <w:tr w:rsidR="00106556" w:rsidRPr="00F2752A" w:rsidTr="00E71FB0">
        <w:trPr>
          <w:trHeight w:val="134"/>
        </w:trPr>
        <w:tc>
          <w:tcPr>
            <w:tcW w:w="4162" w:type="dxa"/>
            <w:tcBorders>
              <w:top w:val="nil"/>
              <w:left w:val="nil"/>
              <w:right w:val="nil"/>
            </w:tcBorders>
          </w:tcPr>
          <w:p w:rsidR="00106556" w:rsidRPr="00620B31" w:rsidRDefault="00106556" w:rsidP="00106556">
            <w:pPr>
              <w:ind w:left="283"/>
              <w:rPr>
                <w:sz w:val="22"/>
                <w:szCs w:val="22"/>
              </w:rPr>
            </w:pPr>
            <w:r w:rsidRPr="00620B31">
              <w:rPr>
                <w:sz w:val="22"/>
                <w:szCs w:val="22"/>
              </w:rPr>
              <w:t>надання інших  індивідуальних послуг</w:t>
            </w:r>
          </w:p>
        </w:tc>
        <w:tc>
          <w:tcPr>
            <w:tcW w:w="1132" w:type="dxa"/>
            <w:tcBorders>
              <w:top w:val="nil"/>
              <w:left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96</w:t>
            </w:r>
          </w:p>
        </w:tc>
        <w:tc>
          <w:tcPr>
            <w:tcW w:w="1843" w:type="dxa"/>
            <w:tcBorders>
              <w:top w:val="nil"/>
              <w:left w:val="nil"/>
              <w:right w:val="nil"/>
            </w:tcBorders>
            <w:vAlign w:val="bottom"/>
          </w:tcPr>
          <w:p w:rsidR="00106556" w:rsidRPr="00620B31" w:rsidRDefault="00106556" w:rsidP="00106556">
            <w:pPr>
              <w:jc w:val="right"/>
              <w:rPr>
                <w:color w:val="000000"/>
                <w:sz w:val="22"/>
                <w:szCs w:val="22"/>
              </w:rPr>
            </w:pPr>
            <w:r w:rsidRPr="00620B31">
              <w:rPr>
                <w:color w:val="000000"/>
                <w:sz w:val="22"/>
                <w:szCs w:val="22"/>
              </w:rPr>
              <w:t>0,6</w:t>
            </w:r>
          </w:p>
        </w:tc>
        <w:tc>
          <w:tcPr>
            <w:tcW w:w="1261" w:type="dxa"/>
            <w:tcBorders>
              <w:top w:val="nil"/>
              <w:left w:val="nil"/>
              <w:right w:val="nil"/>
            </w:tcBorders>
            <w:vAlign w:val="bottom"/>
          </w:tcPr>
          <w:p w:rsidR="00106556" w:rsidRPr="00620B31" w:rsidRDefault="00106556" w:rsidP="00F26DE6">
            <w:pPr>
              <w:jc w:val="right"/>
              <w:rPr>
                <w:sz w:val="22"/>
                <w:szCs w:val="22"/>
                <w:lang w:val="ru-RU"/>
              </w:rPr>
            </w:pPr>
            <w:r w:rsidRPr="00620B31">
              <w:rPr>
                <w:color w:val="000000"/>
                <w:sz w:val="22"/>
                <w:szCs w:val="22"/>
              </w:rPr>
              <w:t>1,</w:t>
            </w:r>
            <w:r w:rsidR="00F26DE6" w:rsidRPr="00620B31">
              <w:rPr>
                <w:color w:val="000000"/>
                <w:sz w:val="22"/>
                <w:szCs w:val="22"/>
              </w:rPr>
              <w:t>6</w:t>
            </w:r>
          </w:p>
        </w:tc>
        <w:tc>
          <w:tcPr>
            <w:tcW w:w="1261" w:type="dxa"/>
            <w:tcBorders>
              <w:top w:val="nil"/>
              <w:left w:val="nil"/>
              <w:right w:val="nil"/>
            </w:tcBorders>
            <w:vAlign w:val="bottom"/>
          </w:tcPr>
          <w:p w:rsidR="00106556" w:rsidRPr="00620B31" w:rsidRDefault="00106556" w:rsidP="00106556">
            <w:pPr>
              <w:jc w:val="center"/>
              <w:rPr>
                <w:sz w:val="22"/>
                <w:szCs w:val="22"/>
                <w:lang w:val="ru-RU"/>
              </w:rPr>
            </w:pPr>
            <w:r w:rsidRPr="00620B31">
              <w:rPr>
                <w:sz w:val="22"/>
                <w:szCs w:val="22"/>
                <w:lang w:val="ru-RU"/>
              </w:rPr>
              <w:t>А</w:t>
            </w:r>
          </w:p>
        </w:tc>
      </w:tr>
    </w:tbl>
    <w:p w:rsidR="00C17CE2" w:rsidRDefault="00C17CE2" w:rsidP="00106556">
      <w:pPr>
        <w:jc w:val="center"/>
        <w:outlineLvl w:val="0"/>
        <w:rPr>
          <w:sz w:val="24"/>
          <w:szCs w:val="24"/>
        </w:rPr>
      </w:pPr>
    </w:p>
    <w:p w:rsidR="00365100" w:rsidRPr="00C11433" w:rsidRDefault="00365100" w:rsidP="00776E23">
      <w:pPr>
        <w:ind w:right="142"/>
        <w:jc w:val="right"/>
        <w:outlineLvl w:val="0"/>
        <w:rPr>
          <w:sz w:val="24"/>
          <w:szCs w:val="24"/>
          <w:lang w:val="ru-RU"/>
        </w:rPr>
      </w:pPr>
      <w:r w:rsidRPr="00DD0F8D">
        <w:rPr>
          <w:sz w:val="24"/>
          <w:szCs w:val="24"/>
        </w:rPr>
        <w:t xml:space="preserve">Таблиця </w:t>
      </w:r>
      <w:r w:rsidR="00DD0F8D" w:rsidRPr="00C11433">
        <w:rPr>
          <w:sz w:val="24"/>
          <w:szCs w:val="24"/>
          <w:lang w:val="ru-RU"/>
        </w:rPr>
        <w:t>5</w:t>
      </w:r>
    </w:p>
    <w:p w:rsidR="00365100" w:rsidRPr="008750E5" w:rsidRDefault="00365100" w:rsidP="00365100">
      <w:pPr>
        <w:spacing w:before="60"/>
        <w:jc w:val="both"/>
        <w:rPr>
          <w:sz w:val="16"/>
          <w:szCs w:val="16"/>
        </w:rPr>
      </w:pPr>
    </w:p>
    <w:p w:rsidR="00365100" w:rsidRDefault="00365100" w:rsidP="00365100">
      <w:pPr>
        <w:tabs>
          <w:tab w:val="left" w:pos="426"/>
          <w:tab w:val="left" w:pos="993"/>
        </w:tabs>
        <w:jc w:val="center"/>
        <w:rPr>
          <w:b/>
          <w:sz w:val="24"/>
          <w:szCs w:val="24"/>
          <w:vertAlign w:val="superscript"/>
        </w:rPr>
      </w:pPr>
      <w:r w:rsidRPr="00365100">
        <w:rPr>
          <w:b/>
          <w:sz w:val="24"/>
          <w:szCs w:val="24"/>
        </w:rPr>
        <w:t xml:space="preserve">Надійність оцінок </w:t>
      </w:r>
      <w:r w:rsidRPr="00FE1740">
        <w:rPr>
          <w:b/>
          <w:sz w:val="24"/>
          <w:szCs w:val="24"/>
        </w:rPr>
        <w:t>показника "</w:t>
      </w:r>
      <w:r w:rsidR="001C258F" w:rsidRPr="00FE1740">
        <w:rPr>
          <w:b/>
          <w:sz w:val="24"/>
          <w:szCs w:val="24"/>
        </w:rPr>
        <w:t>д</w:t>
      </w:r>
      <w:r w:rsidR="00DE26E7" w:rsidRPr="00FE1740">
        <w:rPr>
          <w:b/>
          <w:sz w:val="24"/>
          <w:szCs w:val="24"/>
        </w:rPr>
        <w:t>одана</w:t>
      </w:r>
      <w:r w:rsidR="00DE26E7" w:rsidRPr="00DE26E7">
        <w:rPr>
          <w:b/>
          <w:sz w:val="24"/>
          <w:szCs w:val="24"/>
        </w:rPr>
        <w:t xml:space="preserve"> вартість за витратами виробництва</w:t>
      </w:r>
      <w:r w:rsidRPr="00365100">
        <w:rPr>
          <w:b/>
          <w:sz w:val="24"/>
          <w:szCs w:val="24"/>
        </w:rPr>
        <w:t>"</w:t>
      </w:r>
      <w:r w:rsidRPr="00365100">
        <w:rPr>
          <w:b/>
          <w:sz w:val="24"/>
          <w:szCs w:val="24"/>
        </w:rPr>
        <w:br/>
        <w:t xml:space="preserve">за видами економічної діяльності у </w:t>
      </w:r>
      <w:r w:rsidR="001D0739">
        <w:rPr>
          <w:b/>
          <w:sz w:val="24"/>
          <w:szCs w:val="24"/>
        </w:rPr>
        <w:t>20</w:t>
      </w:r>
      <w:r w:rsidR="003A3E2E" w:rsidRPr="003A3E2E">
        <w:rPr>
          <w:b/>
          <w:sz w:val="24"/>
          <w:szCs w:val="24"/>
          <w:lang w:val="ru-RU"/>
        </w:rPr>
        <w:t>20</w:t>
      </w:r>
      <w:r w:rsidRPr="00365100">
        <w:rPr>
          <w:b/>
          <w:sz w:val="24"/>
          <w:szCs w:val="24"/>
        </w:rPr>
        <w:t xml:space="preserve"> році</w:t>
      </w:r>
      <w:r w:rsidRPr="00365100">
        <w:rPr>
          <w:b/>
          <w:sz w:val="24"/>
          <w:szCs w:val="24"/>
          <w:vertAlign w:val="superscript"/>
        </w:rPr>
        <w:t>1</w:t>
      </w:r>
    </w:p>
    <w:p w:rsidR="00EC4025" w:rsidRPr="00AC72B2" w:rsidRDefault="00EC4025" w:rsidP="00365100">
      <w:pPr>
        <w:tabs>
          <w:tab w:val="left" w:pos="426"/>
          <w:tab w:val="left" w:pos="993"/>
        </w:tabs>
        <w:jc w:val="center"/>
        <w:rPr>
          <w:b/>
          <w:sz w:val="28"/>
          <w:szCs w:val="28"/>
          <w:vertAlign w:val="superscript"/>
        </w:rPr>
      </w:pPr>
    </w:p>
    <w:tbl>
      <w:tblPr>
        <w:tblW w:w="9659" w:type="dxa"/>
        <w:tblInd w:w="93" w:type="dxa"/>
        <w:tblLayout w:type="fixed"/>
        <w:tblLook w:val="0000" w:firstRow="0" w:lastRow="0" w:firstColumn="0" w:lastColumn="0" w:noHBand="0" w:noVBand="0"/>
      </w:tblPr>
      <w:tblGrid>
        <w:gridCol w:w="4162"/>
        <w:gridCol w:w="1134"/>
        <w:gridCol w:w="1841"/>
        <w:gridCol w:w="1261"/>
        <w:gridCol w:w="1261"/>
      </w:tblGrid>
      <w:tr w:rsidR="00EC4025" w:rsidRPr="00365100" w:rsidTr="00CF1295">
        <w:trPr>
          <w:trHeight w:val="300"/>
          <w:tblHeader/>
        </w:trPr>
        <w:tc>
          <w:tcPr>
            <w:tcW w:w="4162" w:type="dxa"/>
            <w:tcBorders>
              <w:top w:val="single" w:sz="4" w:space="0" w:color="auto"/>
              <w:bottom w:val="single" w:sz="4" w:space="0" w:color="auto"/>
              <w:right w:val="single" w:sz="4" w:space="0" w:color="auto"/>
            </w:tcBorders>
          </w:tcPr>
          <w:p w:rsidR="00EC4025" w:rsidRPr="00365100" w:rsidRDefault="00EC4025" w:rsidP="00EC4025">
            <w:pPr>
              <w:spacing w:line="220" w:lineRule="exact"/>
              <w:jc w:val="center"/>
              <w:rPr>
                <w:sz w:val="22"/>
                <w:szCs w:val="22"/>
              </w:rPr>
            </w:pPr>
            <w:r w:rsidRPr="00365100">
              <w:rPr>
                <w:sz w:val="22"/>
                <w:szCs w:val="22"/>
              </w:rPr>
              <w:t>Вид економічної діяльності</w:t>
            </w:r>
          </w:p>
        </w:tc>
        <w:tc>
          <w:tcPr>
            <w:tcW w:w="1134" w:type="dxa"/>
            <w:tcBorders>
              <w:top w:val="single" w:sz="4" w:space="0" w:color="auto"/>
              <w:bottom w:val="single" w:sz="4" w:space="0" w:color="auto"/>
              <w:right w:val="single" w:sz="4" w:space="0" w:color="auto"/>
            </w:tcBorders>
          </w:tcPr>
          <w:p w:rsidR="00EC4025" w:rsidRPr="00365100" w:rsidRDefault="00EC4025" w:rsidP="00C60A2E">
            <w:pPr>
              <w:spacing w:line="220" w:lineRule="exact"/>
              <w:ind w:left="-108" w:right="-108"/>
              <w:jc w:val="center"/>
              <w:rPr>
                <w:sz w:val="22"/>
                <w:szCs w:val="22"/>
              </w:rPr>
            </w:pPr>
            <w:r w:rsidRPr="00365100">
              <w:rPr>
                <w:sz w:val="22"/>
                <w:szCs w:val="22"/>
              </w:rPr>
              <w:t>Код за КВЕД</w:t>
            </w:r>
          </w:p>
        </w:tc>
        <w:tc>
          <w:tcPr>
            <w:tcW w:w="1841" w:type="dxa"/>
            <w:tcBorders>
              <w:top w:val="single" w:sz="4" w:space="0" w:color="auto"/>
              <w:left w:val="single" w:sz="4" w:space="0" w:color="auto"/>
              <w:bottom w:val="single" w:sz="4" w:space="0" w:color="auto"/>
              <w:right w:val="single" w:sz="4" w:space="0" w:color="auto"/>
            </w:tcBorders>
          </w:tcPr>
          <w:p w:rsidR="00EC4025" w:rsidRPr="00365100" w:rsidRDefault="00EC4025" w:rsidP="00EC4025">
            <w:pPr>
              <w:spacing w:line="220" w:lineRule="exact"/>
              <w:ind w:left="-108" w:right="-108"/>
              <w:jc w:val="center"/>
              <w:rPr>
                <w:sz w:val="22"/>
                <w:szCs w:val="22"/>
              </w:rPr>
            </w:pPr>
            <w:r w:rsidRPr="00DE26E7">
              <w:rPr>
                <w:sz w:val="22"/>
                <w:szCs w:val="22"/>
              </w:rPr>
              <w:t xml:space="preserve">Додана вартість </w:t>
            </w:r>
            <w:r>
              <w:rPr>
                <w:sz w:val="22"/>
                <w:szCs w:val="22"/>
              </w:rPr>
              <w:br/>
            </w:r>
            <w:r w:rsidRPr="00DE26E7">
              <w:rPr>
                <w:sz w:val="22"/>
                <w:szCs w:val="22"/>
              </w:rPr>
              <w:t>за витратами виробництва</w:t>
            </w:r>
            <w:r w:rsidRPr="00DE26E7">
              <w:rPr>
                <w:sz w:val="22"/>
                <w:szCs w:val="22"/>
                <w:lang w:val="ru-RU"/>
              </w:rPr>
              <w:t>,</w:t>
            </w:r>
            <w:r w:rsidRPr="00365100">
              <w:rPr>
                <w:sz w:val="22"/>
                <w:szCs w:val="22"/>
              </w:rPr>
              <w:br/>
            </w:r>
            <w:proofErr w:type="spellStart"/>
            <w:r w:rsidRPr="00365100">
              <w:rPr>
                <w:sz w:val="22"/>
                <w:szCs w:val="22"/>
              </w:rPr>
              <w:t>млрд.грн</w:t>
            </w:r>
            <w:proofErr w:type="spellEnd"/>
          </w:p>
        </w:tc>
        <w:tc>
          <w:tcPr>
            <w:tcW w:w="1261" w:type="dxa"/>
            <w:tcBorders>
              <w:top w:val="single" w:sz="4" w:space="0" w:color="auto"/>
              <w:left w:val="single" w:sz="4" w:space="0" w:color="auto"/>
              <w:bottom w:val="single" w:sz="4" w:space="0" w:color="auto"/>
              <w:right w:val="single" w:sz="4" w:space="0" w:color="auto"/>
            </w:tcBorders>
            <w:tcMar>
              <w:left w:w="0" w:type="dxa"/>
              <w:right w:w="0" w:type="dxa"/>
            </w:tcMar>
          </w:tcPr>
          <w:p w:rsidR="00EC4025" w:rsidRPr="00365100" w:rsidRDefault="00EC4025" w:rsidP="00EC4025">
            <w:pPr>
              <w:spacing w:line="220" w:lineRule="exact"/>
              <w:jc w:val="center"/>
              <w:rPr>
                <w:sz w:val="22"/>
                <w:szCs w:val="22"/>
              </w:rPr>
            </w:pPr>
            <w:r w:rsidRPr="00365100">
              <w:rPr>
                <w:sz w:val="22"/>
                <w:szCs w:val="22"/>
              </w:rPr>
              <w:t xml:space="preserve">Коефіцієнт варіації, </w:t>
            </w:r>
            <w:r w:rsidRPr="00365100">
              <w:rPr>
                <w:sz w:val="22"/>
                <w:szCs w:val="22"/>
              </w:rPr>
              <w:br/>
              <w:t>%</w:t>
            </w:r>
          </w:p>
        </w:tc>
        <w:tc>
          <w:tcPr>
            <w:tcW w:w="1261" w:type="dxa"/>
            <w:tcBorders>
              <w:top w:val="single" w:sz="4" w:space="0" w:color="auto"/>
              <w:left w:val="single" w:sz="4" w:space="0" w:color="auto"/>
              <w:bottom w:val="single" w:sz="4" w:space="0" w:color="auto"/>
            </w:tcBorders>
          </w:tcPr>
          <w:p w:rsidR="00EC4025" w:rsidRPr="00365100" w:rsidRDefault="00EC4025" w:rsidP="00EC4025">
            <w:pPr>
              <w:spacing w:line="220" w:lineRule="exact"/>
              <w:ind w:left="-222" w:right="-126"/>
              <w:jc w:val="center"/>
              <w:rPr>
                <w:sz w:val="22"/>
                <w:szCs w:val="22"/>
              </w:rPr>
            </w:pPr>
            <w:r w:rsidRPr="00365100">
              <w:rPr>
                <w:sz w:val="22"/>
                <w:szCs w:val="22"/>
              </w:rPr>
              <w:t>Категорія надійності</w:t>
            </w:r>
          </w:p>
        </w:tc>
      </w:tr>
      <w:tr w:rsidR="00CF1295" w:rsidRPr="00236F8F" w:rsidTr="00397DDF">
        <w:trPr>
          <w:trHeight w:val="255"/>
        </w:trPr>
        <w:tc>
          <w:tcPr>
            <w:tcW w:w="4162" w:type="dxa"/>
            <w:tcBorders>
              <w:top w:val="single" w:sz="4" w:space="0" w:color="auto"/>
              <w:left w:val="nil"/>
              <w:bottom w:val="nil"/>
              <w:right w:val="nil"/>
            </w:tcBorders>
            <w:vAlign w:val="bottom"/>
          </w:tcPr>
          <w:p w:rsidR="00CF1295" w:rsidRPr="00620B31" w:rsidRDefault="00CF1295" w:rsidP="00CF1295">
            <w:pPr>
              <w:spacing w:before="120"/>
              <w:rPr>
                <w:b/>
                <w:bCs/>
                <w:sz w:val="22"/>
                <w:szCs w:val="22"/>
              </w:rPr>
            </w:pPr>
            <w:r w:rsidRPr="00620B31">
              <w:rPr>
                <w:b/>
                <w:bCs/>
                <w:sz w:val="22"/>
                <w:szCs w:val="22"/>
              </w:rPr>
              <w:t>Усього</w:t>
            </w:r>
          </w:p>
        </w:tc>
        <w:tc>
          <w:tcPr>
            <w:tcW w:w="1134" w:type="dxa"/>
            <w:tcBorders>
              <w:top w:val="single" w:sz="4" w:space="0" w:color="auto"/>
              <w:left w:val="nil"/>
              <w:bottom w:val="nil"/>
              <w:right w:val="nil"/>
            </w:tcBorders>
            <w:vAlign w:val="bottom"/>
          </w:tcPr>
          <w:p w:rsidR="00CF1295" w:rsidRPr="00620B31" w:rsidRDefault="00CF1295" w:rsidP="00CF1295">
            <w:pPr>
              <w:ind w:left="-108" w:right="-108"/>
              <w:jc w:val="center"/>
              <w:rPr>
                <w:color w:val="000000"/>
                <w:sz w:val="22"/>
                <w:szCs w:val="22"/>
                <w:lang w:eastAsia="uk-UA"/>
              </w:rPr>
            </w:pPr>
          </w:p>
        </w:tc>
        <w:tc>
          <w:tcPr>
            <w:tcW w:w="1841" w:type="dxa"/>
            <w:tcBorders>
              <w:top w:val="single" w:sz="4" w:space="0" w:color="auto"/>
              <w:left w:val="nil"/>
              <w:bottom w:val="nil"/>
              <w:right w:val="nil"/>
            </w:tcBorders>
            <w:shd w:val="clear" w:color="auto" w:fill="auto"/>
            <w:vAlign w:val="bottom"/>
          </w:tcPr>
          <w:p w:rsidR="00CF1295" w:rsidRPr="00620B31" w:rsidRDefault="00397DDF" w:rsidP="006276B9">
            <w:pPr>
              <w:jc w:val="right"/>
              <w:rPr>
                <w:b/>
                <w:color w:val="000000"/>
                <w:sz w:val="22"/>
                <w:szCs w:val="22"/>
                <w:lang w:val="ru-RU" w:eastAsia="uk-UA"/>
              </w:rPr>
            </w:pPr>
            <w:r w:rsidRPr="00620B31">
              <w:rPr>
                <w:b/>
                <w:bCs/>
                <w:color w:val="000000"/>
                <w:sz w:val="22"/>
                <w:szCs w:val="22"/>
                <w:lang w:val="ru-RU"/>
              </w:rPr>
              <w:t>806,2</w:t>
            </w:r>
          </w:p>
        </w:tc>
        <w:tc>
          <w:tcPr>
            <w:tcW w:w="1261" w:type="dxa"/>
            <w:tcBorders>
              <w:top w:val="single" w:sz="4" w:space="0" w:color="auto"/>
              <w:left w:val="nil"/>
              <w:bottom w:val="nil"/>
              <w:right w:val="nil"/>
            </w:tcBorders>
            <w:shd w:val="clear" w:color="auto" w:fill="auto"/>
            <w:vAlign w:val="bottom"/>
          </w:tcPr>
          <w:p w:rsidR="00CF1295" w:rsidRPr="00620B31" w:rsidRDefault="00CF1295" w:rsidP="00BB33DF">
            <w:pPr>
              <w:jc w:val="right"/>
              <w:rPr>
                <w:b/>
                <w:sz w:val="22"/>
                <w:szCs w:val="22"/>
                <w:lang w:val="ru-RU"/>
              </w:rPr>
            </w:pPr>
            <w:r w:rsidRPr="00620B31">
              <w:rPr>
                <w:b/>
                <w:sz w:val="22"/>
                <w:szCs w:val="22"/>
                <w:lang w:val="ru-RU"/>
              </w:rPr>
              <w:t>0,</w:t>
            </w:r>
            <w:r w:rsidR="00BB33DF" w:rsidRPr="00620B31">
              <w:rPr>
                <w:b/>
                <w:sz w:val="22"/>
                <w:szCs w:val="22"/>
                <w:lang w:val="ru-RU"/>
              </w:rPr>
              <w:t>5</w:t>
            </w:r>
          </w:p>
        </w:tc>
        <w:tc>
          <w:tcPr>
            <w:tcW w:w="1261" w:type="dxa"/>
            <w:tcBorders>
              <w:top w:val="single" w:sz="4" w:space="0" w:color="auto"/>
              <w:left w:val="nil"/>
              <w:bottom w:val="nil"/>
              <w:right w:val="nil"/>
            </w:tcBorders>
            <w:shd w:val="clear" w:color="auto" w:fill="auto"/>
            <w:vAlign w:val="bottom"/>
          </w:tcPr>
          <w:p w:rsidR="00CF1295" w:rsidRPr="00620B31" w:rsidRDefault="00CF1295" w:rsidP="006276B9">
            <w:pPr>
              <w:spacing w:before="60" w:after="100" w:afterAutospacing="1"/>
              <w:ind w:right="76"/>
              <w:jc w:val="center"/>
              <w:rPr>
                <w:b/>
                <w:sz w:val="22"/>
                <w:szCs w:val="22"/>
              </w:rPr>
            </w:pPr>
            <w:r w:rsidRPr="00620B31">
              <w:rPr>
                <w:b/>
                <w:sz w:val="22"/>
                <w:szCs w:val="22"/>
              </w:rPr>
              <w:t>А</w:t>
            </w:r>
          </w:p>
        </w:tc>
      </w:tr>
      <w:tr w:rsidR="005C0D81" w:rsidRPr="00236F8F" w:rsidTr="005C0D81">
        <w:trPr>
          <w:trHeight w:val="255"/>
        </w:trPr>
        <w:tc>
          <w:tcPr>
            <w:tcW w:w="4162" w:type="dxa"/>
            <w:tcBorders>
              <w:top w:val="nil"/>
              <w:left w:val="nil"/>
              <w:bottom w:val="nil"/>
              <w:right w:val="nil"/>
            </w:tcBorders>
            <w:vAlign w:val="bottom"/>
          </w:tcPr>
          <w:p w:rsidR="005C0D81" w:rsidRPr="00620B31" w:rsidRDefault="005C0D81" w:rsidP="005C0D81">
            <w:pPr>
              <w:ind w:left="57"/>
              <w:rPr>
                <w:sz w:val="22"/>
                <w:szCs w:val="22"/>
              </w:rPr>
            </w:pPr>
            <w:r w:rsidRPr="00620B31">
              <w:rPr>
                <w:sz w:val="22"/>
                <w:szCs w:val="22"/>
              </w:rPr>
              <w:t>Сільське</w:t>
            </w:r>
            <w:r w:rsidRPr="00620B31">
              <w:rPr>
                <w:sz w:val="22"/>
                <w:szCs w:val="22"/>
                <w:lang w:val="ru-RU"/>
              </w:rPr>
              <w:t xml:space="preserve"> </w:t>
            </w:r>
            <w:r w:rsidRPr="00620B31">
              <w:rPr>
                <w:sz w:val="22"/>
                <w:szCs w:val="22"/>
              </w:rPr>
              <w:t>господарство, лісове господарство та рибне господарство</w:t>
            </w:r>
          </w:p>
        </w:tc>
        <w:tc>
          <w:tcPr>
            <w:tcW w:w="1134" w:type="dxa"/>
            <w:tcBorders>
              <w:top w:val="nil"/>
              <w:left w:val="nil"/>
              <w:bottom w:val="nil"/>
              <w:right w:val="nil"/>
            </w:tcBorders>
            <w:vAlign w:val="bottom"/>
          </w:tcPr>
          <w:p w:rsidR="005C0D81" w:rsidRPr="00620B31" w:rsidRDefault="005C0D81" w:rsidP="005C0D81">
            <w:pPr>
              <w:ind w:left="-108" w:right="-108"/>
              <w:jc w:val="center"/>
              <w:rPr>
                <w:color w:val="000000"/>
                <w:sz w:val="22"/>
                <w:szCs w:val="22"/>
                <w:lang w:eastAsia="uk-UA"/>
              </w:rPr>
            </w:pPr>
            <w:r w:rsidRPr="00620B31">
              <w:rPr>
                <w:color w:val="000000"/>
                <w:sz w:val="22"/>
                <w:szCs w:val="22"/>
                <w:lang w:eastAsia="uk-UA"/>
              </w:rPr>
              <w:t>А</w:t>
            </w:r>
          </w:p>
        </w:tc>
        <w:tc>
          <w:tcPr>
            <w:tcW w:w="1841" w:type="dxa"/>
            <w:tcBorders>
              <w:top w:val="nil"/>
              <w:left w:val="nil"/>
              <w:bottom w:val="nil"/>
              <w:right w:val="nil"/>
            </w:tcBorders>
            <w:shd w:val="clear" w:color="auto" w:fill="auto"/>
            <w:vAlign w:val="bottom"/>
          </w:tcPr>
          <w:p w:rsidR="005C0D81" w:rsidRPr="00620B31" w:rsidRDefault="00397DDF" w:rsidP="005C0D81">
            <w:pPr>
              <w:jc w:val="right"/>
              <w:rPr>
                <w:color w:val="000000"/>
                <w:sz w:val="22"/>
                <w:szCs w:val="22"/>
                <w:lang w:val="ru-RU"/>
              </w:rPr>
            </w:pPr>
            <w:r w:rsidRPr="00620B31">
              <w:rPr>
                <w:color w:val="000000"/>
                <w:sz w:val="22"/>
                <w:szCs w:val="22"/>
              </w:rPr>
              <w:t>105,6</w:t>
            </w:r>
          </w:p>
        </w:tc>
        <w:tc>
          <w:tcPr>
            <w:tcW w:w="1261" w:type="dxa"/>
            <w:tcBorders>
              <w:top w:val="nil"/>
              <w:left w:val="nil"/>
              <w:bottom w:val="nil"/>
              <w:right w:val="nil"/>
            </w:tcBorders>
            <w:vAlign w:val="bottom"/>
          </w:tcPr>
          <w:p w:rsidR="005C0D81" w:rsidRPr="00620B31" w:rsidRDefault="005C0D81" w:rsidP="005C0D81">
            <w:pPr>
              <w:jc w:val="right"/>
              <w:rPr>
                <w:sz w:val="22"/>
                <w:szCs w:val="22"/>
              </w:rPr>
            </w:pPr>
            <w:r w:rsidRPr="00620B31">
              <w:rPr>
                <w:color w:val="000000"/>
                <w:sz w:val="22"/>
                <w:szCs w:val="22"/>
              </w:rPr>
              <w:t>0,7</w:t>
            </w:r>
          </w:p>
        </w:tc>
        <w:tc>
          <w:tcPr>
            <w:tcW w:w="1261" w:type="dxa"/>
            <w:tcBorders>
              <w:top w:val="nil"/>
              <w:left w:val="nil"/>
              <w:bottom w:val="nil"/>
              <w:right w:val="nil"/>
            </w:tcBorders>
            <w:vAlign w:val="bottom"/>
          </w:tcPr>
          <w:p w:rsidR="005C0D81" w:rsidRPr="00620B31" w:rsidRDefault="005C0D81" w:rsidP="005C0D81">
            <w:pPr>
              <w:ind w:right="76"/>
              <w:jc w:val="center"/>
              <w:rPr>
                <w:sz w:val="22"/>
                <w:szCs w:val="22"/>
                <w:lang w:val="ru-RU"/>
              </w:rPr>
            </w:pPr>
            <w:r w:rsidRPr="00620B31">
              <w:rPr>
                <w:color w:val="000000"/>
                <w:sz w:val="22"/>
                <w:szCs w:val="22"/>
              </w:rPr>
              <w:t>А</w:t>
            </w:r>
          </w:p>
        </w:tc>
      </w:tr>
      <w:tr w:rsidR="00256929" w:rsidRPr="00236F8F" w:rsidTr="005C0D81">
        <w:trPr>
          <w:trHeight w:val="255"/>
        </w:trPr>
        <w:tc>
          <w:tcPr>
            <w:tcW w:w="4162" w:type="dxa"/>
            <w:tcBorders>
              <w:top w:val="nil"/>
              <w:left w:val="nil"/>
              <w:bottom w:val="nil"/>
              <w:right w:val="nil"/>
            </w:tcBorders>
            <w:vAlign w:val="bottom"/>
          </w:tcPr>
          <w:p w:rsidR="00256929" w:rsidRPr="00620B31" w:rsidRDefault="00256929" w:rsidP="00256929">
            <w:pPr>
              <w:ind w:left="283"/>
              <w:rPr>
                <w:sz w:val="22"/>
                <w:szCs w:val="22"/>
              </w:rPr>
            </w:pPr>
            <w:r w:rsidRPr="00620B31">
              <w:rPr>
                <w:sz w:val="22"/>
                <w:szCs w:val="22"/>
              </w:rPr>
              <w:t>сільське господарство, мисливство та надання пов'язаних із ними послуг</w:t>
            </w:r>
          </w:p>
        </w:tc>
        <w:tc>
          <w:tcPr>
            <w:tcW w:w="1134" w:type="dxa"/>
            <w:tcBorders>
              <w:top w:val="nil"/>
              <w:left w:val="nil"/>
              <w:bottom w:val="nil"/>
              <w:right w:val="nil"/>
            </w:tcBorders>
            <w:vAlign w:val="bottom"/>
          </w:tcPr>
          <w:p w:rsidR="00256929" w:rsidRPr="00620B31" w:rsidRDefault="00256929" w:rsidP="00256929">
            <w:pPr>
              <w:ind w:left="-108" w:right="-108"/>
              <w:jc w:val="center"/>
              <w:rPr>
                <w:color w:val="000000"/>
                <w:sz w:val="22"/>
                <w:szCs w:val="22"/>
                <w:lang w:eastAsia="uk-UA"/>
              </w:rPr>
            </w:pPr>
            <w:r w:rsidRPr="00620B31">
              <w:rPr>
                <w:color w:val="000000"/>
                <w:sz w:val="22"/>
                <w:szCs w:val="22"/>
                <w:lang w:eastAsia="uk-UA"/>
              </w:rPr>
              <w:t>01</w:t>
            </w:r>
          </w:p>
        </w:tc>
        <w:tc>
          <w:tcPr>
            <w:tcW w:w="1841" w:type="dxa"/>
            <w:tcBorders>
              <w:top w:val="nil"/>
              <w:left w:val="nil"/>
              <w:bottom w:val="nil"/>
              <w:right w:val="nil"/>
            </w:tcBorders>
            <w:shd w:val="clear" w:color="auto" w:fill="auto"/>
            <w:vAlign w:val="bottom"/>
          </w:tcPr>
          <w:p w:rsidR="00256929" w:rsidRPr="00620B31" w:rsidRDefault="00360D62" w:rsidP="00256929">
            <w:pPr>
              <w:jc w:val="right"/>
              <w:rPr>
                <w:color w:val="000000"/>
                <w:sz w:val="22"/>
                <w:szCs w:val="22"/>
                <w:lang w:val="ru-RU"/>
              </w:rPr>
            </w:pPr>
            <w:r w:rsidRPr="00620B31">
              <w:rPr>
                <w:color w:val="000000"/>
                <w:sz w:val="22"/>
                <w:szCs w:val="22"/>
              </w:rPr>
              <w:t>104,5</w:t>
            </w:r>
          </w:p>
        </w:tc>
        <w:tc>
          <w:tcPr>
            <w:tcW w:w="1261" w:type="dxa"/>
            <w:tcBorders>
              <w:top w:val="nil"/>
              <w:left w:val="nil"/>
              <w:bottom w:val="nil"/>
              <w:right w:val="nil"/>
            </w:tcBorders>
            <w:shd w:val="clear" w:color="auto" w:fill="auto"/>
            <w:vAlign w:val="bottom"/>
          </w:tcPr>
          <w:p w:rsidR="00256929" w:rsidRPr="00EF2D33" w:rsidRDefault="009345F9" w:rsidP="00256929">
            <w:pPr>
              <w:jc w:val="right"/>
              <w:rPr>
                <w:sz w:val="22"/>
                <w:szCs w:val="22"/>
              </w:rPr>
            </w:pPr>
            <w:r w:rsidRPr="00EF2D33">
              <w:rPr>
                <w:color w:val="000000"/>
                <w:sz w:val="22"/>
                <w:szCs w:val="22"/>
              </w:rPr>
              <w:t>0,8</w:t>
            </w:r>
          </w:p>
        </w:tc>
        <w:tc>
          <w:tcPr>
            <w:tcW w:w="1261" w:type="dxa"/>
            <w:tcBorders>
              <w:top w:val="nil"/>
              <w:left w:val="nil"/>
              <w:bottom w:val="nil"/>
              <w:right w:val="nil"/>
            </w:tcBorders>
            <w:vAlign w:val="bottom"/>
          </w:tcPr>
          <w:p w:rsidR="00256929" w:rsidRPr="00EF2D33" w:rsidRDefault="009345F9" w:rsidP="00256929">
            <w:pPr>
              <w:jc w:val="center"/>
              <w:rPr>
                <w:sz w:val="22"/>
                <w:szCs w:val="22"/>
              </w:rPr>
            </w:pPr>
            <w:r w:rsidRPr="00EF2D33">
              <w:rPr>
                <w:color w:val="000000"/>
                <w:sz w:val="22"/>
                <w:szCs w:val="22"/>
              </w:rPr>
              <w:t>А</w:t>
            </w:r>
          </w:p>
        </w:tc>
      </w:tr>
      <w:tr w:rsidR="00256929" w:rsidRPr="00236F8F" w:rsidTr="005C0D81">
        <w:trPr>
          <w:trHeight w:val="87"/>
        </w:trPr>
        <w:tc>
          <w:tcPr>
            <w:tcW w:w="4162" w:type="dxa"/>
            <w:tcBorders>
              <w:top w:val="nil"/>
              <w:left w:val="nil"/>
              <w:bottom w:val="nil"/>
              <w:right w:val="nil"/>
            </w:tcBorders>
            <w:vAlign w:val="bottom"/>
          </w:tcPr>
          <w:p w:rsidR="00256929" w:rsidRPr="00620B31" w:rsidRDefault="00256929" w:rsidP="00256929">
            <w:pPr>
              <w:ind w:left="283"/>
              <w:rPr>
                <w:sz w:val="22"/>
                <w:szCs w:val="22"/>
              </w:rPr>
            </w:pPr>
            <w:r w:rsidRPr="00620B31">
              <w:rPr>
                <w:sz w:val="22"/>
                <w:szCs w:val="22"/>
              </w:rPr>
              <w:t>лісове господарство та лісозаготівлі</w:t>
            </w:r>
          </w:p>
        </w:tc>
        <w:tc>
          <w:tcPr>
            <w:tcW w:w="1134" w:type="dxa"/>
            <w:tcBorders>
              <w:top w:val="nil"/>
              <w:left w:val="nil"/>
              <w:bottom w:val="nil"/>
              <w:right w:val="nil"/>
            </w:tcBorders>
            <w:vAlign w:val="bottom"/>
          </w:tcPr>
          <w:p w:rsidR="00256929" w:rsidRPr="00620B31" w:rsidRDefault="00256929" w:rsidP="00256929">
            <w:pPr>
              <w:jc w:val="center"/>
              <w:rPr>
                <w:color w:val="000000"/>
                <w:sz w:val="22"/>
                <w:szCs w:val="22"/>
              </w:rPr>
            </w:pPr>
            <w:r w:rsidRPr="00620B31">
              <w:rPr>
                <w:color w:val="000000"/>
                <w:sz w:val="22"/>
                <w:szCs w:val="22"/>
              </w:rPr>
              <w:t>02</w:t>
            </w:r>
          </w:p>
        </w:tc>
        <w:tc>
          <w:tcPr>
            <w:tcW w:w="1841" w:type="dxa"/>
            <w:tcBorders>
              <w:top w:val="nil"/>
              <w:left w:val="nil"/>
              <w:bottom w:val="nil"/>
              <w:right w:val="nil"/>
            </w:tcBorders>
            <w:shd w:val="clear" w:color="auto" w:fill="auto"/>
            <w:vAlign w:val="bottom"/>
          </w:tcPr>
          <w:p w:rsidR="00256929" w:rsidRPr="00620B31" w:rsidRDefault="00256929" w:rsidP="00256929">
            <w:pPr>
              <w:jc w:val="right"/>
              <w:rPr>
                <w:color w:val="000000"/>
                <w:sz w:val="22"/>
                <w:szCs w:val="22"/>
                <w:lang w:val="ru-RU"/>
              </w:rPr>
            </w:pPr>
            <w:r w:rsidRPr="00620B31">
              <w:rPr>
                <w:color w:val="000000"/>
                <w:sz w:val="22"/>
                <w:szCs w:val="22"/>
              </w:rPr>
              <w:t>0,8</w:t>
            </w:r>
          </w:p>
        </w:tc>
        <w:tc>
          <w:tcPr>
            <w:tcW w:w="1261" w:type="dxa"/>
            <w:tcBorders>
              <w:top w:val="nil"/>
              <w:left w:val="nil"/>
              <w:bottom w:val="nil"/>
              <w:right w:val="nil"/>
            </w:tcBorders>
            <w:shd w:val="clear" w:color="auto" w:fill="auto"/>
            <w:vAlign w:val="bottom"/>
          </w:tcPr>
          <w:p w:rsidR="00256929" w:rsidRPr="00620B31" w:rsidRDefault="00256929" w:rsidP="00256929">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56929" w:rsidRPr="00620B31" w:rsidRDefault="00256929" w:rsidP="00256929">
            <w:pPr>
              <w:jc w:val="center"/>
              <w:rPr>
                <w:sz w:val="22"/>
                <w:szCs w:val="22"/>
              </w:rPr>
            </w:pPr>
            <w:r w:rsidRPr="00620B31">
              <w:rPr>
                <w:color w:val="000000"/>
                <w:sz w:val="22"/>
                <w:szCs w:val="22"/>
              </w:rPr>
              <w:t>‒</w:t>
            </w:r>
          </w:p>
        </w:tc>
      </w:tr>
      <w:tr w:rsidR="00256929" w:rsidRPr="00236F8F" w:rsidTr="005C0D81">
        <w:trPr>
          <w:trHeight w:val="87"/>
        </w:trPr>
        <w:tc>
          <w:tcPr>
            <w:tcW w:w="4162" w:type="dxa"/>
            <w:tcBorders>
              <w:top w:val="nil"/>
              <w:left w:val="nil"/>
              <w:bottom w:val="nil"/>
              <w:right w:val="nil"/>
            </w:tcBorders>
            <w:vAlign w:val="bottom"/>
          </w:tcPr>
          <w:p w:rsidR="00256929" w:rsidRPr="00620B31" w:rsidRDefault="00256929" w:rsidP="00256929">
            <w:pPr>
              <w:ind w:left="283"/>
              <w:rPr>
                <w:sz w:val="22"/>
                <w:szCs w:val="22"/>
              </w:rPr>
            </w:pPr>
            <w:r w:rsidRPr="00620B31">
              <w:rPr>
                <w:sz w:val="22"/>
                <w:szCs w:val="22"/>
              </w:rPr>
              <w:t>рибне господарство</w:t>
            </w:r>
          </w:p>
        </w:tc>
        <w:tc>
          <w:tcPr>
            <w:tcW w:w="1134" w:type="dxa"/>
            <w:tcBorders>
              <w:top w:val="nil"/>
              <w:left w:val="nil"/>
              <w:bottom w:val="nil"/>
              <w:right w:val="nil"/>
            </w:tcBorders>
            <w:vAlign w:val="bottom"/>
          </w:tcPr>
          <w:p w:rsidR="00256929" w:rsidRPr="00620B31" w:rsidRDefault="00256929" w:rsidP="00256929">
            <w:pPr>
              <w:jc w:val="center"/>
              <w:rPr>
                <w:color w:val="000000"/>
                <w:sz w:val="22"/>
                <w:szCs w:val="22"/>
              </w:rPr>
            </w:pPr>
            <w:r w:rsidRPr="00620B31">
              <w:rPr>
                <w:color w:val="000000"/>
                <w:sz w:val="22"/>
                <w:szCs w:val="22"/>
              </w:rPr>
              <w:t>03</w:t>
            </w:r>
          </w:p>
        </w:tc>
        <w:tc>
          <w:tcPr>
            <w:tcW w:w="1841" w:type="dxa"/>
            <w:tcBorders>
              <w:top w:val="nil"/>
              <w:left w:val="nil"/>
              <w:bottom w:val="nil"/>
              <w:right w:val="nil"/>
            </w:tcBorders>
            <w:shd w:val="clear" w:color="auto" w:fill="auto"/>
            <w:vAlign w:val="bottom"/>
          </w:tcPr>
          <w:p w:rsidR="00256929" w:rsidRPr="00620B31" w:rsidRDefault="00256929" w:rsidP="00256929">
            <w:pPr>
              <w:jc w:val="right"/>
              <w:rPr>
                <w:color w:val="000000"/>
                <w:sz w:val="22"/>
                <w:szCs w:val="22"/>
                <w:lang w:val="ru-RU"/>
              </w:rPr>
            </w:pPr>
            <w:r w:rsidRPr="00620B31">
              <w:rPr>
                <w:color w:val="000000"/>
                <w:sz w:val="22"/>
                <w:szCs w:val="22"/>
              </w:rPr>
              <w:t>0,3</w:t>
            </w:r>
          </w:p>
        </w:tc>
        <w:tc>
          <w:tcPr>
            <w:tcW w:w="1261" w:type="dxa"/>
            <w:tcBorders>
              <w:top w:val="nil"/>
              <w:left w:val="nil"/>
              <w:bottom w:val="nil"/>
              <w:right w:val="nil"/>
            </w:tcBorders>
            <w:shd w:val="clear" w:color="auto" w:fill="auto"/>
            <w:vAlign w:val="bottom"/>
          </w:tcPr>
          <w:p w:rsidR="00256929" w:rsidRPr="00620B31" w:rsidRDefault="00256929" w:rsidP="00256929">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56929" w:rsidRPr="00620B31" w:rsidRDefault="00256929" w:rsidP="00256929">
            <w:pPr>
              <w:jc w:val="center"/>
              <w:rPr>
                <w:sz w:val="22"/>
                <w:szCs w:val="22"/>
              </w:rPr>
            </w:pPr>
            <w:r w:rsidRPr="00620B31">
              <w:rPr>
                <w:color w:val="000000"/>
                <w:sz w:val="22"/>
                <w:szCs w:val="22"/>
              </w:rPr>
              <w:t>‒</w:t>
            </w:r>
          </w:p>
        </w:tc>
      </w:tr>
      <w:tr w:rsidR="005C0D81" w:rsidRPr="00236F8F" w:rsidTr="005C0D81">
        <w:trPr>
          <w:trHeight w:val="87"/>
        </w:trPr>
        <w:tc>
          <w:tcPr>
            <w:tcW w:w="4162" w:type="dxa"/>
            <w:tcBorders>
              <w:top w:val="nil"/>
              <w:left w:val="nil"/>
              <w:bottom w:val="nil"/>
              <w:right w:val="nil"/>
            </w:tcBorders>
            <w:vAlign w:val="bottom"/>
          </w:tcPr>
          <w:p w:rsidR="005C0D81" w:rsidRPr="00620B31" w:rsidRDefault="005C0D81" w:rsidP="005C0D81">
            <w:pPr>
              <w:ind w:left="57"/>
              <w:rPr>
                <w:sz w:val="22"/>
                <w:szCs w:val="22"/>
              </w:rPr>
            </w:pPr>
            <w:r w:rsidRPr="00620B31">
              <w:rPr>
                <w:sz w:val="22"/>
                <w:szCs w:val="22"/>
              </w:rPr>
              <w:t>Промисловість</w:t>
            </w:r>
          </w:p>
        </w:tc>
        <w:tc>
          <w:tcPr>
            <w:tcW w:w="1134" w:type="dxa"/>
            <w:tcBorders>
              <w:top w:val="nil"/>
              <w:left w:val="nil"/>
              <w:bottom w:val="nil"/>
              <w:right w:val="nil"/>
            </w:tcBorders>
            <w:vAlign w:val="bottom"/>
          </w:tcPr>
          <w:p w:rsidR="005C0D81" w:rsidRPr="00620B31" w:rsidRDefault="005C0D81" w:rsidP="005C0D81">
            <w:pPr>
              <w:ind w:left="-108" w:right="-108"/>
              <w:jc w:val="center"/>
              <w:rPr>
                <w:color w:val="000000"/>
                <w:sz w:val="22"/>
                <w:szCs w:val="22"/>
                <w:lang w:eastAsia="uk-UA"/>
              </w:rPr>
            </w:pPr>
            <w:r w:rsidRPr="00620B31">
              <w:rPr>
                <w:color w:val="000000"/>
                <w:sz w:val="22"/>
                <w:szCs w:val="22"/>
                <w:lang w:eastAsia="uk-UA"/>
              </w:rPr>
              <w:t>B+C+D+E</w:t>
            </w:r>
          </w:p>
        </w:tc>
        <w:tc>
          <w:tcPr>
            <w:tcW w:w="1841" w:type="dxa"/>
            <w:tcBorders>
              <w:top w:val="nil"/>
              <w:left w:val="nil"/>
              <w:bottom w:val="nil"/>
              <w:right w:val="nil"/>
            </w:tcBorders>
            <w:shd w:val="clear" w:color="auto" w:fill="auto"/>
            <w:vAlign w:val="bottom"/>
          </w:tcPr>
          <w:p w:rsidR="005C0D81" w:rsidRPr="00620B31" w:rsidRDefault="00397DDF" w:rsidP="005C0D81">
            <w:pPr>
              <w:jc w:val="right"/>
              <w:rPr>
                <w:color w:val="000000"/>
                <w:sz w:val="22"/>
                <w:szCs w:val="22"/>
                <w:lang w:val="ru-RU"/>
              </w:rPr>
            </w:pPr>
            <w:r w:rsidRPr="00620B31">
              <w:rPr>
                <w:color w:val="000000"/>
                <w:sz w:val="22"/>
                <w:szCs w:val="22"/>
              </w:rPr>
              <w:t>98,6</w:t>
            </w:r>
          </w:p>
        </w:tc>
        <w:tc>
          <w:tcPr>
            <w:tcW w:w="1261" w:type="dxa"/>
            <w:tcBorders>
              <w:top w:val="nil"/>
              <w:left w:val="nil"/>
              <w:bottom w:val="nil"/>
              <w:right w:val="nil"/>
            </w:tcBorders>
            <w:shd w:val="clear" w:color="auto" w:fill="auto"/>
            <w:vAlign w:val="bottom"/>
          </w:tcPr>
          <w:p w:rsidR="005C0D81" w:rsidRPr="00620B31" w:rsidRDefault="001906B4" w:rsidP="005C0D81">
            <w:pPr>
              <w:jc w:val="right"/>
              <w:rPr>
                <w:sz w:val="22"/>
                <w:szCs w:val="22"/>
                <w:lang w:val="ru-RU" w:eastAsia="uk-UA"/>
              </w:rPr>
            </w:pPr>
            <w:r w:rsidRPr="00620B31">
              <w:rPr>
                <w:color w:val="000000"/>
                <w:sz w:val="22"/>
                <w:szCs w:val="22"/>
                <w:lang w:val="ru-RU"/>
              </w:rPr>
              <w:t>1,0</w:t>
            </w:r>
          </w:p>
        </w:tc>
        <w:tc>
          <w:tcPr>
            <w:tcW w:w="1261" w:type="dxa"/>
            <w:tcBorders>
              <w:top w:val="nil"/>
              <w:left w:val="nil"/>
              <w:bottom w:val="nil"/>
              <w:right w:val="nil"/>
            </w:tcBorders>
            <w:vAlign w:val="bottom"/>
          </w:tcPr>
          <w:p w:rsidR="005C0D81" w:rsidRPr="00620B31" w:rsidRDefault="005C0D81" w:rsidP="005C0D81">
            <w:pPr>
              <w:jc w:val="center"/>
              <w:rPr>
                <w:sz w:val="22"/>
                <w:szCs w:val="22"/>
              </w:rPr>
            </w:pPr>
            <w:r w:rsidRPr="00620B31">
              <w:rPr>
                <w:color w:val="000000"/>
                <w:sz w:val="22"/>
                <w:szCs w:val="22"/>
                <w:lang w:val="ru-RU"/>
              </w:rPr>
              <w:t>А</w:t>
            </w:r>
          </w:p>
        </w:tc>
      </w:tr>
      <w:tr w:rsidR="005C0D81" w:rsidRPr="00236F8F" w:rsidTr="005C0D81">
        <w:trPr>
          <w:trHeight w:val="106"/>
        </w:trPr>
        <w:tc>
          <w:tcPr>
            <w:tcW w:w="4162" w:type="dxa"/>
            <w:tcBorders>
              <w:top w:val="nil"/>
              <w:left w:val="nil"/>
              <w:right w:val="nil"/>
            </w:tcBorders>
            <w:vAlign w:val="bottom"/>
          </w:tcPr>
          <w:p w:rsidR="005C0D81" w:rsidRPr="00620B31" w:rsidRDefault="005C0D81" w:rsidP="005C0D81">
            <w:pPr>
              <w:ind w:left="113"/>
              <w:rPr>
                <w:sz w:val="22"/>
                <w:szCs w:val="22"/>
              </w:rPr>
            </w:pPr>
            <w:r w:rsidRPr="00620B31">
              <w:rPr>
                <w:sz w:val="22"/>
                <w:szCs w:val="22"/>
              </w:rPr>
              <w:t>Добувна промисловість і розроблення кар'єрів</w:t>
            </w:r>
          </w:p>
        </w:tc>
        <w:tc>
          <w:tcPr>
            <w:tcW w:w="1134" w:type="dxa"/>
            <w:tcBorders>
              <w:top w:val="nil"/>
              <w:left w:val="nil"/>
              <w:right w:val="nil"/>
            </w:tcBorders>
            <w:vAlign w:val="bottom"/>
          </w:tcPr>
          <w:p w:rsidR="005C0D81" w:rsidRPr="00620B31" w:rsidRDefault="005C0D81" w:rsidP="005C0D81">
            <w:pPr>
              <w:ind w:left="-108" w:right="-108"/>
              <w:jc w:val="center"/>
              <w:rPr>
                <w:color w:val="000000"/>
                <w:sz w:val="22"/>
                <w:szCs w:val="22"/>
              </w:rPr>
            </w:pPr>
            <w:r w:rsidRPr="00620B31">
              <w:rPr>
                <w:color w:val="000000"/>
                <w:sz w:val="22"/>
                <w:szCs w:val="22"/>
              </w:rPr>
              <w:t>B</w:t>
            </w:r>
          </w:p>
        </w:tc>
        <w:tc>
          <w:tcPr>
            <w:tcW w:w="1841" w:type="dxa"/>
            <w:tcBorders>
              <w:top w:val="nil"/>
              <w:left w:val="nil"/>
              <w:right w:val="nil"/>
            </w:tcBorders>
            <w:shd w:val="clear" w:color="auto" w:fill="auto"/>
            <w:vAlign w:val="bottom"/>
          </w:tcPr>
          <w:p w:rsidR="005C0D81" w:rsidRPr="00620B31" w:rsidRDefault="00397DDF" w:rsidP="005C0D81">
            <w:pPr>
              <w:jc w:val="right"/>
              <w:rPr>
                <w:color w:val="000000"/>
                <w:sz w:val="22"/>
                <w:szCs w:val="22"/>
                <w:lang w:val="ru-RU"/>
              </w:rPr>
            </w:pPr>
            <w:r w:rsidRPr="00620B31">
              <w:rPr>
                <w:color w:val="000000"/>
                <w:sz w:val="22"/>
                <w:szCs w:val="22"/>
              </w:rPr>
              <w:t>4,0</w:t>
            </w:r>
          </w:p>
        </w:tc>
        <w:tc>
          <w:tcPr>
            <w:tcW w:w="1261" w:type="dxa"/>
            <w:tcBorders>
              <w:top w:val="nil"/>
              <w:left w:val="nil"/>
              <w:bottom w:val="nil"/>
              <w:right w:val="nil"/>
            </w:tcBorders>
            <w:vAlign w:val="bottom"/>
          </w:tcPr>
          <w:p w:rsidR="005C0D81" w:rsidRPr="00620B31" w:rsidRDefault="005C0D81" w:rsidP="005C0D81">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5C0D81" w:rsidRPr="00620B31" w:rsidRDefault="005C0D81" w:rsidP="005C0D81">
            <w:pPr>
              <w:jc w:val="center"/>
              <w:rPr>
                <w:sz w:val="22"/>
                <w:szCs w:val="22"/>
              </w:rPr>
            </w:pPr>
            <w:r w:rsidRPr="00620B31">
              <w:rPr>
                <w:color w:val="000000"/>
                <w:sz w:val="22"/>
                <w:szCs w:val="22"/>
              </w:rPr>
              <w:t>‒</w:t>
            </w:r>
          </w:p>
        </w:tc>
      </w:tr>
      <w:tr w:rsidR="00360D62" w:rsidRPr="00236F8F" w:rsidTr="008750E5">
        <w:trPr>
          <w:trHeight w:val="87"/>
        </w:trPr>
        <w:tc>
          <w:tcPr>
            <w:tcW w:w="4162" w:type="dxa"/>
            <w:tcBorders>
              <w:top w:val="nil"/>
              <w:left w:val="nil"/>
              <w:bottom w:val="nil"/>
              <w:right w:val="nil"/>
            </w:tcBorders>
            <w:vAlign w:val="bottom"/>
          </w:tcPr>
          <w:p w:rsidR="00360D62" w:rsidRPr="00620B31" w:rsidRDefault="00360D62" w:rsidP="00360D62">
            <w:pPr>
              <w:ind w:left="283"/>
              <w:rPr>
                <w:sz w:val="22"/>
                <w:szCs w:val="22"/>
              </w:rPr>
            </w:pPr>
            <w:r w:rsidRPr="00620B31">
              <w:rPr>
                <w:sz w:val="22"/>
                <w:szCs w:val="22"/>
              </w:rPr>
              <w:t>добування кам'яного та бурого вугілля</w:t>
            </w:r>
          </w:p>
        </w:tc>
        <w:tc>
          <w:tcPr>
            <w:tcW w:w="1134" w:type="dxa"/>
            <w:tcBorders>
              <w:top w:val="nil"/>
              <w:left w:val="nil"/>
              <w:bottom w:val="nil"/>
              <w:right w:val="nil"/>
            </w:tcBorders>
            <w:vAlign w:val="bottom"/>
          </w:tcPr>
          <w:p w:rsidR="00360D62" w:rsidRPr="00620B31" w:rsidRDefault="00360D62" w:rsidP="00360D62">
            <w:pPr>
              <w:ind w:left="-108" w:right="-108"/>
              <w:jc w:val="center"/>
              <w:rPr>
                <w:color w:val="000000"/>
                <w:sz w:val="22"/>
                <w:szCs w:val="22"/>
              </w:rPr>
            </w:pPr>
            <w:r w:rsidRPr="00620B31">
              <w:rPr>
                <w:color w:val="000000"/>
                <w:sz w:val="22"/>
                <w:szCs w:val="22"/>
              </w:rPr>
              <w:t>05</w:t>
            </w:r>
          </w:p>
        </w:tc>
        <w:tc>
          <w:tcPr>
            <w:tcW w:w="1841" w:type="dxa"/>
            <w:tcBorders>
              <w:top w:val="nil"/>
              <w:left w:val="nil"/>
              <w:bottom w:val="nil"/>
              <w:right w:val="nil"/>
            </w:tcBorders>
            <w:shd w:val="clear" w:color="auto" w:fill="auto"/>
            <w:vAlign w:val="bottom"/>
          </w:tcPr>
          <w:p w:rsidR="00360D62" w:rsidRPr="00620B31" w:rsidRDefault="00360D62" w:rsidP="00360D62">
            <w:pPr>
              <w:jc w:val="right"/>
              <w:rPr>
                <w:color w:val="000000"/>
                <w:sz w:val="22"/>
                <w:szCs w:val="22"/>
              </w:rPr>
            </w:pPr>
            <w:r w:rsidRPr="00620B31">
              <w:rPr>
                <w:color w:val="000000"/>
                <w:sz w:val="22"/>
                <w:szCs w:val="22"/>
              </w:rPr>
              <w:t>к</w:t>
            </w:r>
          </w:p>
        </w:tc>
        <w:tc>
          <w:tcPr>
            <w:tcW w:w="1261" w:type="dxa"/>
            <w:tcBorders>
              <w:top w:val="nil"/>
              <w:left w:val="nil"/>
              <w:bottom w:val="nil"/>
              <w:right w:val="nil"/>
            </w:tcBorders>
            <w:vAlign w:val="bottom"/>
          </w:tcPr>
          <w:p w:rsidR="00360D62" w:rsidRPr="00620B31" w:rsidRDefault="00360D62" w:rsidP="00360D62">
            <w:pPr>
              <w:jc w:val="right"/>
              <w:rPr>
                <w:color w:val="000000"/>
                <w:sz w:val="22"/>
                <w:szCs w:val="22"/>
              </w:rPr>
            </w:pPr>
            <w:r w:rsidRPr="00620B31">
              <w:rPr>
                <w:color w:val="000000"/>
                <w:sz w:val="22"/>
                <w:szCs w:val="22"/>
              </w:rPr>
              <w:t>к</w:t>
            </w:r>
          </w:p>
        </w:tc>
        <w:tc>
          <w:tcPr>
            <w:tcW w:w="1261" w:type="dxa"/>
            <w:tcBorders>
              <w:top w:val="nil"/>
              <w:left w:val="nil"/>
              <w:bottom w:val="nil"/>
              <w:right w:val="nil"/>
            </w:tcBorders>
            <w:vAlign w:val="bottom"/>
          </w:tcPr>
          <w:p w:rsidR="00360D62" w:rsidRPr="00620B31" w:rsidRDefault="00360D62" w:rsidP="00360D62">
            <w:pPr>
              <w:jc w:val="center"/>
              <w:rPr>
                <w:color w:val="000000"/>
                <w:sz w:val="22"/>
                <w:szCs w:val="22"/>
              </w:rPr>
            </w:pPr>
            <w:r w:rsidRPr="00620B31">
              <w:rPr>
                <w:color w:val="000000"/>
                <w:sz w:val="22"/>
                <w:szCs w:val="22"/>
              </w:rPr>
              <w:t>‒</w:t>
            </w:r>
          </w:p>
        </w:tc>
      </w:tr>
      <w:tr w:rsidR="00360D62" w:rsidRPr="00236F8F" w:rsidTr="008750E5">
        <w:trPr>
          <w:trHeight w:val="87"/>
        </w:trPr>
        <w:tc>
          <w:tcPr>
            <w:tcW w:w="4162" w:type="dxa"/>
            <w:tcBorders>
              <w:top w:val="nil"/>
              <w:left w:val="nil"/>
              <w:bottom w:val="nil"/>
              <w:right w:val="nil"/>
            </w:tcBorders>
            <w:vAlign w:val="bottom"/>
          </w:tcPr>
          <w:p w:rsidR="00360D62" w:rsidRPr="00620B31" w:rsidRDefault="00360D62" w:rsidP="00360D62">
            <w:pPr>
              <w:ind w:left="283"/>
              <w:rPr>
                <w:sz w:val="22"/>
                <w:szCs w:val="22"/>
              </w:rPr>
            </w:pPr>
            <w:r w:rsidRPr="00620B31">
              <w:rPr>
                <w:sz w:val="22"/>
                <w:szCs w:val="22"/>
              </w:rPr>
              <w:t>добування сирої нафти та природного газу</w:t>
            </w:r>
          </w:p>
        </w:tc>
        <w:tc>
          <w:tcPr>
            <w:tcW w:w="1134" w:type="dxa"/>
            <w:tcBorders>
              <w:top w:val="nil"/>
              <w:left w:val="nil"/>
              <w:bottom w:val="nil"/>
              <w:right w:val="nil"/>
            </w:tcBorders>
            <w:vAlign w:val="bottom"/>
          </w:tcPr>
          <w:p w:rsidR="00360D62" w:rsidRPr="00620B31" w:rsidRDefault="00360D62" w:rsidP="00360D62">
            <w:pPr>
              <w:ind w:left="-108" w:right="-108"/>
              <w:jc w:val="center"/>
              <w:rPr>
                <w:color w:val="000000"/>
                <w:sz w:val="22"/>
                <w:szCs w:val="22"/>
              </w:rPr>
            </w:pPr>
            <w:r w:rsidRPr="00620B31">
              <w:rPr>
                <w:color w:val="000000"/>
                <w:sz w:val="22"/>
                <w:szCs w:val="22"/>
              </w:rPr>
              <w:t>06</w:t>
            </w:r>
          </w:p>
        </w:tc>
        <w:tc>
          <w:tcPr>
            <w:tcW w:w="1841" w:type="dxa"/>
            <w:tcBorders>
              <w:top w:val="nil"/>
              <w:left w:val="nil"/>
              <w:bottom w:val="nil"/>
              <w:right w:val="nil"/>
            </w:tcBorders>
            <w:shd w:val="clear" w:color="auto" w:fill="auto"/>
            <w:vAlign w:val="bottom"/>
          </w:tcPr>
          <w:p w:rsidR="00360D62" w:rsidRPr="00620B31" w:rsidRDefault="00360D62" w:rsidP="00360D62">
            <w:pPr>
              <w:jc w:val="right"/>
              <w:rPr>
                <w:color w:val="000000"/>
                <w:sz w:val="22"/>
                <w:szCs w:val="22"/>
              </w:rPr>
            </w:pPr>
            <w:r w:rsidRPr="00620B31">
              <w:rPr>
                <w:color w:val="000000"/>
                <w:sz w:val="22"/>
                <w:szCs w:val="22"/>
              </w:rPr>
              <w:t>0,9</w:t>
            </w:r>
          </w:p>
        </w:tc>
        <w:tc>
          <w:tcPr>
            <w:tcW w:w="1261" w:type="dxa"/>
            <w:tcBorders>
              <w:top w:val="nil"/>
              <w:left w:val="nil"/>
              <w:bottom w:val="nil"/>
              <w:right w:val="nil"/>
            </w:tcBorders>
            <w:vAlign w:val="bottom"/>
          </w:tcPr>
          <w:p w:rsidR="00360D62" w:rsidRPr="00620B31" w:rsidRDefault="00360D62" w:rsidP="00360D62">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360D62" w:rsidRPr="00620B31" w:rsidRDefault="00360D62" w:rsidP="00360D62">
            <w:pPr>
              <w:jc w:val="center"/>
              <w:rPr>
                <w:sz w:val="22"/>
                <w:szCs w:val="22"/>
              </w:rPr>
            </w:pPr>
            <w:r w:rsidRPr="00620B31">
              <w:rPr>
                <w:color w:val="000000"/>
                <w:sz w:val="22"/>
                <w:szCs w:val="22"/>
              </w:rPr>
              <w:t>‒</w:t>
            </w:r>
          </w:p>
        </w:tc>
      </w:tr>
      <w:tr w:rsidR="008750E5" w:rsidRPr="00236F8F" w:rsidTr="00255A37">
        <w:trPr>
          <w:trHeight w:val="87"/>
        </w:trPr>
        <w:tc>
          <w:tcPr>
            <w:tcW w:w="4162" w:type="dxa"/>
            <w:tcBorders>
              <w:top w:val="nil"/>
              <w:left w:val="nil"/>
              <w:bottom w:val="nil"/>
              <w:right w:val="nil"/>
            </w:tcBorders>
            <w:vAlign w:val="bottom"/>
          </w:tcPr>
          <w:p w:rsidR="008750E5" w:rsidRPr="00620B31" w:rsidRDefault="008750E5" w:rsidP="008750E5">
            <w:pPr>
              <w:ind w:left="283"/>
              <w:rPr>
                <w:sz w:val="22"/>
                <w:szCs w:val="22"/>
              </w:rPr>
            </w:pPr>
            <w:r w:rsidRPr="00620B31">
              <w:rPr>
                <w:sz w:val="22"/>
                <w:szCs w:val="22"/>
              </w:rPr>
              <w:t>добування металевих руд</w:t>
            </w:r>
          </w:p>
        </w:tc>
        <w:tc>
          <w:tcPr>
            <w:tcW w:w="1134" w:type="dxa"/>
            <w:tcBorders>
              <w:top w:val="nil"/>
              <w:left w:val="nil"/>
              <w:bottom w:val="nil"/>
              <w:right w:val="nil"/>
            </w:tcBorders>
            <w:vAlign w:val="bottom"/>
          </w:tcPr>
          <w:p w:rsidR="008750E5" w:rsidRPr="00620B31" w:rsidRDefault="008750E5" w:rsidP="008750E5">
            <w:pPr>
              <w:ind w:left="-108" w:right="-108"/>
              <w:jc w:val="center"/>
              <w:rPr>
                <w:color w:val="000000"/>
                <w:sz w:val="22"/>
                <w:szCs w:val="22"/>
              </w:rPr>
            </w:pPr>
            <w:r w:rsidRPr="00620B31">
              <w:rPr>
                <w:color w:val="000000"/>
                <w:sz w:val="22"/>
                <w:szCs w:val="22"/>
              </w:rPr>
              <w:t>07</w:t>
            </w:r>
          </w:p>
        </w:tc>
        <w:tc>
          <w:tcPr>
            <w:tcW w:w="1841" w:type="dxa"/>
            <w:tcBorders>
              <w:top w:val="nil"/>
              <w:left w:val="nil"/>
              <w:bottom w:val="nil"/>
              <w:right w:val="nil"/>
            </w:tcBorders>
            <w:shd w:val="clear" w:color="auto" w:fill="auto"/>
            <w:vAlign w:val="bottom"/>
          </w:tcPr>
          <w:p w:rsidR="008750E5" w:rsidRPr="00620B31" w:rsidRDefault="008750E5" w:rsidP="008750E5">
            <w:pPr>
              <w:jc w:val="right"/>
              <w:rPr>
                <w:color w:val="000000"/>
                <w:sz w:val="22"/>
                <w:szCs w:val="22"/>
              </w:rPr>
            </w:pPr>
            <w:r w:rsidRPr="00620B31">
              <w:rPr>
                <w:color w:val="000000"/>
                <w:sz w:val="22"/>
                <w:szCs w:val="22"/>
              </w:rPr>
              <w:t>к</w:t>
            </w:r>
          </w:p>
        </w:tc>
        <w:tc>
          <w:tcPr>
            <w:tcW w:w="1261" w:type="dxa"/>
            <w:tcBorders>
              <w:top w:val="nil"/>
              <w:left w:val="nil"/>
              <w:bottom w:val="nil"/>
              <w:right w:val="nil"/>
            </w:tcBorders>
            <w:vAlign w:val="bottom"/>
          </w:tcPr>
          <w:p w:rsidR="008750E5" w:rsidRPr="00620B31" w:rsidRDefault="008750E5" w:rsidP="008750E5">
            <w:pPr>
              <w:jc w:val="right"/>
              <w:rPr>
                <w:color w:val="000000"/>
                <w:sz w:val="22"/>
                <w:szCs w:val="22"/>
              </w:rPr>
            </w:pPr>
            <w:r w:rsidRPr="00620B31">
              <w:rPr>
                <w:color w:val="000000"/>
                <w:sz w:val="22"/>
                <w:szCs w:val="22"/>
              </w:rPr>
              <w:t>к</w:t>
            </w:r>
          </w:p>
        </w:tc>
        <w:tc>
          <w:tcPr>
            <w:tcW w:w="1261" w:type="dxa"/>
            <w:tcBorders>
              <w:top w:val="nil"/>
              <w:left w:val="nil"/>
              <w:bottom w:val="nil"/>
              <w:right w:val="nil"/>
            </w:tcBorders>
            <w:vAlign w:val="bottom"/>
          </w:tcPr>
          <w:p w:rsidR="008750E5" w:rsidRPr="00620B31" w:rsidRDefault="008750E5" w:rsidP="008750E5">
            <w:pPr>
              <w:jc w:val="center"/>
              <w:rPr>
                <w:color w:val="000000"/>
                <w:sz w:val="22"/>
                <w:szCs w:val="22"/>
              </w:rPr>
            </w:pPr>
            <w:r w:rsidRPr="00620B31">
              <w:rPr>
                <w:color w:val="000000"/>
                <w:sz w:val="22"/>
                <w:szCs w:val="22"/>
              </w:rPr>
              <w:t>‒</w:t>
            </w:r>
          </w:p>
        </w:tc>
      </w:tr>
      <w:tr w:rsidR="00255A37" w:rsidRPr="00236F8F" w:rsidTr="001C7C09">
        <w:trPr>
          <w:trHeight w:val="87"/>
        </w:trPr>
        <w:tc>
          <w:tcPr>
            <w:tcW w:w="4162" w:type="dxa"/>
            <w:tcBorders>
              <w:top w:val="nil"/>
              <w:left w:val="nil"/>
              <w:right w:val="nil"/>
            </w:tcBorders>
            <w:vAlign w:val="bottom"/>
          </w:tcPr>
          <w:p w:rsidR="00255A37" w:rsidRPr="00620B31" w:rsidRDefault="00255A37" w:rsidP="00255A37">
            <w:pPr>
              <w:ind w:left="283"/>
              <w:rPr>
                <w:sz w:val="22"/>
                <w:szCs w:val="22"/>
              </w:rPr>
            </w:pPr>
            <w:r w:rsidRPr="00620B31">
              <w:rPr>
                <w:sz w:val="22"/>
                <w:szCs w:val="22"/>
              </w:rPr>
              <w:t>добування інших корисних копалин та розроблення кар'єрів</w:t>
            </w:r>
          </w:p>
        </w:tc>
        <w:tc>
          <w:tcPr>
            <w:tcW w:w="1134" w:type="dxa"/>
            <w:tcBorders>
              <w:top w:val="nil"/>
              <w:left w:val="nil"/>
              <w:bottom w:val="nil"/>
              <w:right w:val="nil"/>
            </w:tcBorders>
            <w:vAlign w:val="bottom"/>
          </w:tcPr>
          <w:p w:rsidR="00255A37" w:rsidRPr="00620B31" w:rsidRDefault="00255A37" w:rsidP="00255A37">
            <w:pPr>
              <w:ind w:left="-108" w:right="-108"/>
              <w:jc w:val="center"/>
              <w:rPr>
                <w:color w:val="000000"/>
                <w:sz w:val="22"/>
                <w:szCs w:val="22"/>
              </w:rPr>
            </w:pPr>
            <w:r w:rsidRPr="00620B31">
              <w:rPr>
                <w:color w:val="000000"/>
                <w:sz w:val="22"/>
                <w:szCs w:val="22"/>
              </w:rPr>
              <w:t>08</w:t>
            </w:r>
          </w:p>
        </w:tc>
        <w:tc>
          <w:tcPr>
            <w:tcW w:w="1841" w:type="dxa"/>
            <w:tcBorders>
              <w:top w:val="nil"/>
              <w:left w:val="nil"/>
              <w:bottom w:val="nil"/>
              <w:right w:val="nil"/>
            </w:tcBorders>
            <w:shd w:val="clear" w:color="auto" w:fill="auto"/>
            <w:vAlign w:val="bottom"/>
          </w:tcPr>
          <w:p w:rsidR="00255A37" w:rsidRPr="00620B31" w:rsidRDefault="00255A37" w:rsidP="00255A37">
            <w:pPr>
              <w:jc w:val="right"/>
              <w:rPr>
                <w:color w:val="000000"/>
                <w:sz w:val="22"/>
                <w:szCs w:val="22"/>
                <w:lang w:val="ru-RU"/>
              </w:rPr>
            </w:pPr>
            <w:r w:rsidRPr="00620B31">
              <w:rPr>
                <w:color w:val="000000"/>
                <w:sz w:val="22"/>
                <w:szCs w:val="22"/>
              </w:rPr>
              <w:t>1,7</w:t>
            </w:r>
          </w:p>
        </w:tc>
        <w:tc>
          <w:tcPr>
            <w:tcW w:w="1261" w:type="dxa"/>
            <w:tcBorders>
              <w:top w:val="nil"/>
              <w:left w:val="nil"/>
              <w:bottom w:val="nil"/>
              <w:right w:val="nil"/>
            </w:tcBorders>
            <w:vAlign w:val="bottom"/>
          </w:tcPr>
          <w:p w:rsidR="00255A37" w:rsidRPr="00620B31" w:rsidRDefault="00255A37" w:rsidP="00255A37">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55A37" w:rsidRPr="00620B31" w:rsidRDefault="00255A37" w:rsidP="00255A37">
            <w:pPr>
              <w:jc w:val="center"/>
              <w:rPr>
                <w:sz w:val="22"/>
                <w:szCs w:val="22"/>
              </w:rPr>
            </w:pPr>
            <w:r w:rsidRPr="00620B31">
              <w:rPr>
                <w:color w:val="000000"/>
                <w:sz w:val="22"/>
                <w:szCs w:val="22"/>
              </w:rPr>
              <w:t>‒</w:t>
            </w:r>
          </w:p>
        </w:tc>
      </w:tr>
      <w:tr w:rsidR="00255A37" w:rsidRPr="00236F8F" w:rsidTr="001C7C09">
        <w:trPr>
          <w:trHeight w:val="87"/>
        </w:trPr>
        <w:tc>
          <w:tcPr>
            <w:tcW w:w="4162" w:type="dxa"/>
            <w:tcBorders>
              <w:top w:val="nil"/>
              <w:left w:val="nil"/>
              <w:right w:val="nil"/>
            </w:tcBorders>
            <w:vAlign w:val="bottom"/>
          </w:tcPr>
          <w:p w:rsidR="00255A37" w:rsidRPr="00620B31" w:rsidRDefault="00255A37" w:rsidP="00255A37">
            <w:pPr>
              <w:ind w:left="283"/>
              <w:rPr>
                <w:sz w:val="22"/>
                <w:szCs w:val="22"/>
              </w:rPr>
            </w:pPr>
            <w:r w:rsidRPr="00620B31">
              <w:rPr>
                <w:sz w:val="22"/>
                <w:szCs w:val="22"/>
              </w:rPr>
              <w:t>надання допоміжних послуг у сфері добувної промисловості та розроблення кар'єрів</w:t>
            </w:r>
          </w:p>
        </w:tc>
        <w:tc>
          <w:tcPr>
            <w:tcW w:w="1134" w:type="dxa"/>
            <w:tcBorders>
              <w:top w:val="nil"/>
              <w:left w:val="nil"/>
              <w:right w:val="nil"/>
            </w:tcBorders>
            <w:vAlign w:val="bottom"/>
          </w:tcPr>
          <w:p w:rsidR="00255A37" w:rsidRPr="00620B31" w:rsidRDefault="00255A37" w:rsidP="00255A37">
            <w:pPr>
              <w:ind w:left="-108" w:right="-108"/>
              <w:jc w:val="center"/>
              <w:rPr>
                <w:color w:val="000000"/>
                <w:sz w:val="22"/>
                <w:szCs w:val="22"/>
              </w:rPr>
            </w:pPr>
            <w:r w:rsidRPr="00620B31">
              <w:rPr>
                <w:color w:val="000000"/>
                <w:sz w:val="22"/>
                <w:szCs w:val="22"/>
              </w:rPr>
              <w:t>09</w:t>
            </w:r>
          </w:p>
        </w:tc>
        <w:tc>
          <w:tcPr>
            <w:tcW w:w="1841" w:type="dxa"/>
            <w:tcBorders>
              <w:top w:val="nil"/>
              <w:left w:val="nil"/>
              <w:right w:val="nil"/>
            </w:tcBorders>
            <w:shd w:val="clear" w:color="auto" w:fill="auto"/>
            <w:vAlign w:val="bottom"/>
          </w:tcPr>
          <w:p w:rsidR="00255A37" w:rsidRPr="00620B31" w:rsidRDefault="00255A37" w:rsidP="00255A37">
            <w:pPr>
              <w:jc w:val="right"/>
              <w:rPr>
                <w:color w:val="000000"/>
                <w:sz w:val="22"/>
                <w:szCs w:val="22"/>
                <w:lang w:val="ru-RU"/>
              </w:rPr>
            </w:pPr>
            <w:r w:rsidRPr="00620B31">
              <w:rPr>
                <w:color w:val="000000"/>
                <w:sz w:val="22"/>
                <w:szCs w:val="22"/>
              </w:rPr>
              <w:t>0,6</w:t>
            </w:r>
          </w:p>
        </w:tc>
        <w:tc>
          <w:tcPr>
            <w:tcW w:w="1261" w:type="dxa"/>
            <w:tcBorders>
              <w:top w:val="nil"/>
              <w:left w:val="nil"/>
              <w:bottom w:val="nil"/>
              <w:right w:val="nil"/>
            </w:tcBorders>
            <w:vAlign w:val="bottom"/>
          </w:tcPr>
          <w:p w:rsidR="00255A37" w:rsidRPr="00620B31" w:rsidRDefault="00255A37" w:rsidP="00255A37">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55A37" w:rsidRPr="00620B31" w:rsidRDefault="00255A37" w:rsidP="00255A37">
            <w:pPr>
              <w:jc w:val="center"/>
              <w:rPr>
                <w:sz w:val="22"/>
                <w:szCs w:val="22"/>
              </w:rPr>
            </w:pPr>
            <w:r w:rsidRPr="00620B31">
              <w:rPr>
                <w:color w:val="000000"/>
                <w:sz w:val="22"/>
                <w:szCs w:val="22"/>
              </w:rPr>
              <w:t>‒</w:t>
            </w:r>
          </w:p>
        </w:tc>
      </w:tr>
      <w:tr w:rsidR="005C0D81" w:rsidRPr="00F2752A" w:rsidTr="001C7C09">
        <w:trPr>
          <w:trHeight w:val="87"/>
        </w:trPr>
        <w:tc>
          <w:tcPr>
            <w:tcW w:w="4162" w:type="dxa"/>
            <w:tcBorders>
              <w:left w:val="nil"/>
              <w:bottom w:val="nil"/>
              <w:right w:val="nil"/>
            </w:tcBorders>
            <w:vAlign w:val="bottom"/>
          </w:tcPr>
          <w:p w:rsidR="005C0D81" w:rsidRPr="00620B31" w:rsidRDefault="005C0D81" w:rsidP="005C0D81">
            <w:pPr>
              <w:ind w:left="113"/>
              <w:rPr>
                <w:sz w:val="22"/>
                <w:szCs w:val="22"/>
              </w:rPr>
            </w:pPr>
            <w:r w:rsidRPr="00620B31">
              <w:rPr>
                <w:sz w:val="22"/>
                <w:szCs w:val="22"/>
              </w:rPr>
              <w:t>Переробна промисловість</w:t>
            </w:r>
          </w:p>
        </w:tc>
        <w:tc>
          <w:tcPr>
            <w:tcW w:w="1134" w:type="dxa"/>
            <w:tcBorders>
              <w:top w:val="nil"/>
              <w:left w:val="nil"/>
              <w:bottom w:val="nil"/>
              <w:right w:val="nil"/>
            </w:tcBorders>
            <w:vAlign w:val="bottom"/>
          </w:tcPr>
          <w:p w:rsidR="005C0D81" w:rsidRPr="00620B31" w:rsidRDefault="005C0D81" w:rsidP="005C0D81">
            <w:pPr>
              <w:ind w:left="-108" w:right="-108"/>
              <w:jc w:val="center"/>
              <w:rPr>
                <w:color w:val="000000"/>
                <w:sz w:val="22"/>
                <w:szCs w:val="22"/>
              </w:rPr>
            </w:pPr>
            <w:r w:rsidRPr="00620B31">
              <w:rPr>
                <w:color w:val="000000"/>
                <w:sz w:val="22"/>
                <w:szCs w:val="22"/>
              </w:rPr>
              <w:t>C</w:t>
            </w:r>
          </w:p>
        </w:tc>
        <w:tc>
          <w:tcPr>
            <w:tcW w:w="1841" w:type="dxa"/>
            <w:tcBorders>
              <w:top w:val="nil"/>
              <w:left w:val="nil"/>
              <w:bottom w:val="nil"/>
              <w:right w:val="nil"/>
            </w:tcBorders>
            <w:shd w:val="clear" w:color="auto" w:fill="auto"/>
            <w:vAlign w:val="bottom"/>
          </w:tcPr>
          <w:p w:rsidR="005C0D81" w:rsidRPr="00620B31" w:rsidRDefault="00397DDF" w:rsidP="00C32AC6">
            <w:pPr>
              <w:jc w:val="right"/>
              <w:rPr>
                <w:color w:val="000000"/>
                <w:sz w:val="22"/>
                <w:szCs w:val="22"/>
                <w:lang w:val="ru-RU"/>
              </w:rPr>
            </w:pPr>
            <w:r w:rsidRPr="00620B31">
              <w:rPr>
                <w:color w:val="000000"/>
                <w:sz w:val="22"/>
                <w:szCs w:val="22"/>
              </w:rPr>
              <w:t>67,3</w:t>
            </w:r>
          </w:p>
        </w:tc>
        <w:tc>
          <w:tcPr>
            <w:tcW w:w="1261" w:type="dxa"/>
            <w:tcBorders>
              <w:top w:val="nil"/>
              <w:left w:val="nil"/>
              <w:bottom w:val="nil"/>
              <w:right w:val="nil"/>
            </w:tcBorders>
            <w:vAlign w:val="bottom"/>
          </w:tcPr>
          <w:p w:rsidR="005C0D81" w:rsidRPr="00620B31" w:rsidRDefault="001906B4" w:rsidP="005C0D81">
            <w:pPr>
              <w:jc w:val="right"/>
              <w:rPr>
                <w:sz w:val="22"/>
                <w:szCs w:val="22"/>
                <w:lang w:val="ru-RU"/>
              </w:rPr>
            </w:pPr>
            <w:r w:rsidRPr="00620B31">
              <w:rPr>
                <w:color w:val="000000"/>
                <w:sz w:val="22"/>
                <w:szCs w:val="22"/>
              </w:rPr>
              <w:t>0,6</w:t>
            </w:r>
          </w:p>
        </w:tc>
        <w:tc>
          <w:tcPr>
            <w:tcW w:w="1261" w:type="dxa"/>
            <w:tcBorders>
              <w:top w:val="nil"/>
              <w:left w:val="nil"/>
              <w:bottom w:val="nil"/>
              <w:right w:val="nil"/>
            </w:tcBorders>
            <w:vAlign w:val="bottom"/>
          </w:tcPr>
          <w:p w:rsidR="005C0D81" w:rsidRPr="00620B31" w:rsidRDefault="005C0D81" w:rsidP="005C0D81">
            <w:pPr>
              <w:jc w:val="center"/>
              <w:rPr>
                <w:sz w:val="22"/>
                <w:szCs w:val="22"/>
              </w:rPr>
            </w:pPr>
            <w:r w:rsidRPr="00620B31">
              <w:rPr>
                <w:color w:val="000000"/>
                <w:sz w:val="22"/>
                <w:szCs w:val="22"/>
                <w:lang w:val="ru-RU"/>
              </w:rPr>
              <w:t>А</w:t>
            </w:r>
          </w:p>
        </w:tc>
      </w:tr>
      <w:tr w:rsidR="005C0D81" w:rsidRPr="00F2752A" w:rsidTr="00C32AC6">
        <w:trPr>
          <w:trHeight w:val="87"/>
        </w:trPr>
        <w:tc>
          <w:tcPr>
            <w:tcW w:w="4162" w:type="dxa"/>
            <w:tcBorders>
              <w:top w:val="nil"/>
              <w:left w:val="nil"/>
              <w:bottom w:val="nil"/>
              <w:right w:val="nil"/>
            </w:tcBorders>
            <w:vAlign w:val="bottom"/>
          </w:tcPr>
          <w:p w:rsidR="005C0D81" w:rsidRPr="00620B31" w:rsidRDefault="005C0D81" w:rsidP="005C0D81">
            <w:pPr>
              <w:ind w:left="283"/>
              <w:rPr>
                <w:sz w:val="22"/>
                <w:szCs w:val="22"/>
              </w:rPr>
            </w:pPr>
            <w:r w:rsidRPr="00620B31">
              <w:rPr>
                <w:sz w:val="22"/>
                <w:szCs w:val="22"/>
              </w:rPr>
              <w:t>виробництво харчових продуктів</w:t>
            </w:r>
          </w:p>
        </w:tc>
        <w:tc>
          <w:tcPr>
            <w:tcW w:w="1134" w:type="dxa"/>
            <w:tcBorders>
              <w:top w:val="nil"/>
              <w:left w:val="nil"/>
              <w:bottom w:val="nil"/>
              <w:right w:val="nil"/>
            </w:tcBorders>
            <w:vAlign w:val="bottom"/>
          </w:tcPr>
          <w:p w:rsidR="005C0D81" w:rsidRPr="00620B31" w:rsidRDefault="005C0D81" w:rsidP="005C0D81">
            <w:pPr>
              <w:ind w:left="-108" w:right="-108"/>
              <w:jc w:val="center"/>
              <w:rPr>
                <w:color w:val="000000"/>
                <w:sz w:val="22"/>
                <w:szCs w:val="22"/>
              </w:rPr>
            </w:pPr>
            <w:r w:rsidRPr="00620B31">
              <w:rPr>
                <w:color w:val="000000"/>
                <w:sz w:val="22"/>
                <w:szCs w:val="22"/>
              </w:rPr>
              <w:t>10</w:t>
            </w:r>
          </w:p>
        </w:tc>
        <w:tc>
          <w:tcPr>
            <w:tcW w:w="1841" w:type="dxa"/>
            <w:tcBorders>
              <w:top w:val="nil"/>
              <w:left w:val="nil"/>
              <w:bottom w:val="nil"/>
              <w:right w:val="nil"/>
            </w:tcBorders>
            <w:shd w:val="clear" w:color="auto" w:fill="auto"/>
            <w:vAlign w:val="bottom"/>
          </w:tcPr>
          <w:p w:rsidR="005C0D81" w:rsidRPr="00620B31" w:rsidRDefault="00360D62" w:rsidP="00C32AC6">
            <w:pPr>
              <w:jc w:val="right"/>
              <w:rPr>
                <w:color w:val="000000"/>
                <w:sz w:val="22"/>
                <w:szCs w:val="22"/>
                <w:lang w:val="ru-RU"/>
              </w:rPr>
            </w:pPr>
            <w:r w:rsidRPr="00620B31">
              <w:rPr>
                <w:color w:val="000000"/>
                <w:sz w:val="22"/>
                <w:szCs w:val="22"/>
              </w:rPr>
              <w:t>10,4</w:t>
            </w:r>
          </w:p>
        </w:tc>
        <w:tc>
          <w:tcPr>
            <w:tcW w:w="1261" w:type="dxa"/>
            <w:tcBorders>
              <w:top w:val="nil"/>
              <w:left w:val="nil"/>
              <w:bottom w:val="nil"/>
              <w:right w:val="nil"/>
            </w:tcBorders>
            <w:vAlign w:val="bottom"/>
          </w:tcPr>
          <w:p w:rsidR="005C0D81" w:rsidRPr="00620B31" w:rsidRDefault="00256929" w:rsidP="005C0D81">
            <w:pPr>
              <w:jc w:val="right"/>
              <w:rPr>
                <w:sz w:val="22"/>
                <w:szCs w:val="22"/>
                <w:lang w:val="ru-RU"/>
              </w:rPr>
            </w:pPr>
            <w:r w:rsidRPr="00620B31">
              <w:rPr>
                <w:color w:val="000000"/>
                <w:sz w:val="22"/>
                <w:szCs w:val="22"/>
              </w:rPr>
              <w:t>3,3</w:t>
            </w:r>
          </w:p>
        </w:tc>
        <w:tc>
          <w:tcPr>
            <w:tcW w:w="1261" w:type="dxa"/>
            <w:tcBorders>
              <w:top w:val="nil"/>
              <w:left w:val="nil"/>
              <w:bottom w:val="nil"/>
              <w:right w:val="nil"/>
            </w:tcBorders>
            <w:vAlign w:val="bottom"/>
          </w:tcPr>
          <w:p w:rsidR="005C0D81" w:rsidRPr="00620B31" w:rsidRDefault="005C0D81" w:rsidP="005C0D81">
            <w:pPr>
              <w:jc w:val="center"/>
              <w:rPr>
                <w:sz w:val="22"/>
                <w:szCs w:val="22"/>
              </w:rPr>
            </w:pPr>
            <w:r w:rsidRPr="00620B31">
              <w:rPr>
                <w:color w:val="000000"/>
                <w:sz w:val="22"/>
                <w:szCs w:val="22"/>
                <w:lang w:val="ru-RU"/>
              </w:rPr>
              <w:t>А</w:t>
            </w:r>
          </w:p>
        </w:tc>
      </w:tr>
      <w:tr w:rsidR="005700F1" w:rsidRPr="00F2752A" w:rsidTr="00C32AC6">
        <w:trPr>
          <w:trHeight w:val="87"/>
        </w:trPr>
        <w:tc>
          <w:tcPr>
            <w:tcW w:w="4162" w:type="dxa"/>
            <w:tcBorders>
              <w:top w:val="nil"/>
              <w:left w:val="nil"/>
              <w:bottom w:val="nil"/>
              <w:right w:val="nil"/>
            </w:tcBorders>
            <w:vAlign w:val="bottom"/>
          </w:tcPr>
          <w:p w:rsidR="005700F1" w:rsidRPr="00620B31" w:rsidRDefault="005700F1" w:rsidP="005700F1">
            <w:pPr>
              <w:ind w:left="283"/>
              <w:rPr>
                <w:sz w:val="22"/>
                <w:szCs w:val="22"/>
              </w:rPr>
            </w:pPr>
            <w:r w:rsidRPr="00620B31">
              <w:rPr>
                <w:sz w:val="22"/>
                <w:szCs w:val="22"/>
              </w:rPr>
              <w:t>виробництво напоїв</w:t>
            </w:r>
          </w:p>
        </w:tc>
        <w:tc>
          <w:tcPr>
            <w:tcW w:w="1134" w:type="dxa"/>
            <w:tcBorders>
              <w:top w:val="nil"/>
              <w:left w:val="nil"/>
              <w:bottom w:val="nil"/>
              <w:right w:val="nil"/>
            </w:tcBorders>
            <w:vAlign w:val="bottom"/>
          </w:tcPr>
          <w:p w:rsidR="005700F1" w:rsidRPr="00620B31" w:rsidRDefault="005700F1" w:rsidP="005700F1">
            <w:pPr>
              <w:ind w:left="-108" w:right="-108"/>
              <w:jc w:val="center"/>
              <w:rPr>
                <w:color w:val="000000"/>
                <w:sz w:val="22"/>
                <w:szCs w:val="22"/>
              </w:rPr>
            </w:pPr>
            <w:r w:rsidRPr="00620B31">
              <w:rPr>
                <w:color w:val="000000"/>
                <w:sz w:val="22"/>
                <w:szCs w:val="22"/>
              </w:rPr>
              <w:t>11</w:t>
            </w:r>
          </w:p>
        </w:tc>
        <w:tc>
          <w:tcPr>
            <w:tcW w:w="1841" w:type="dxa"/>
            <w:tcBorders>
              <w:top w:val="nil"/>
              <w:left w:val="nil"/>
              <w:bottom w:val="nil"/>
              <w:right w:val="nil"/>
            </w:tcBorders>
            <w:shd w:val="clear" w:color="auto" w:fill="auto"/>
            <w:vAlign w:val="bottom"/>
          </w:tcPr>
          <w:p w:rsidR="005700F1" w:rsidRPr="00620B31" w:rsidRDefault="005700F1" w:rsidP="005700F1">
            <w:pPr>
              <w:jc w:val="right"/>
              <w:rPr>
                <w:color w:val="000000"/>
                <w:sz w:val="22"/>
                <w:szCs w:val="22"/>
                <w:lang w:val="ru-RU"/>
              </w:rPr>
            </w:pPr>
            <w:r w:rsidRPr="00620B31">
              <w:rPr>
                <w:color w:val="000000"/>
                <w:sz w:val="22"/>
                <w:szCs w:val="22"/>
              </w:rPr>
              <w:t>0,7</w:t>
            </w:r>
          </w:p>
        </w:tc>
        <w:tc>
          <w:tcPr>
            <w:tcW w:w="1261" w:type="dxa"/>
            <w:tcBorders>
              <w:top w:val="nil"/>
              <w:left w:val="nil"/>
              <w:bottom w:val="nil"/>
              <w:right w:val="nil"/>
            </w:tcBorders>
            <w:vAlign w:val="bottom"/>
          </w:tcPr>
          <w:p w:rsidR="005700F1" w:rsidRPr="00620B31" w:rsidRDefault="005700F1" w:rsidP="005700F1">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5700F1" w:rsidRPr="00620B31" w:rsidRDefault="005700F1" w:rsidP="005700F1">
            <w:pPr>
              <w:jc w:val="center"/>
              <w:rPr>
                <w:sz w:val="22"/>
                <w:szCs w:val="22"/>
              </w:rPr>
            </w:pPr>
            <w:r w:rsidRPr="00620B31">
              <w:rPr>
                <w:color w:val="000000"/>
                <w:sz w:val="22"/>
                <w:szCs w:val="22"/>
              </w:rPr>
              <w:t>‒</w:t>
            </w:r>
          </w:p>
        </w:tc>
      </w:tr>
      <w:tr w:rsidR="005700F1" w:rsidRPr="00F2752A" w:rsidTr="00C32AC6">
        <w:trPr>
          <w:trHeight w:val="87"/>
        </w:trPr>
        <w:tc>
          <w:tcPr>
            <w:tcW w:w="4162" w:type="dxa"/>
            <w:tcBorders>
              <w:top w:val="nil"/>
              <w:left w:val="nil"/>
              <w:bottom w:val="nil"/>
              <w:right w:val="nil"/>
            </w:tcBorders>
            <w:vAlign w:val="bottom"/>
          </w:tcPr>
          <w:p w:rsidR="005700F1" w:rsidRPr="00620B31" w:rsidRDefault="005700F1" w:rsidP="005700F1">
            <w:pPr>
              <w:ind w:left="283"/>
              <w:rPr>
                <w:sz w:val="22"/>
                <w:szCs w:val="22"/>
              </w:rPr>
            </w:pPr>
            <w:r w:rsidRPr="00620B31">
              <w:rPr>
                <w:sz w:val="22"/>
                <w:szCs w:val="22"/>
              </w:rPr>
              <w:t>виробництво тютюнових виробів</w:t>
            </w:r>
          </w:p>
        </w:tc>
        <w:tc>
          <w:tcPr>
            <w:tcW w:w="1134" w:type="dxa"/>
            <w:tcBorders>
              <w:top w:val="nil"/>
              <w:left w:val="nil"/>
              <w:bottom w:val="nil"/>
              <w:right w:val="nil"/>
            </w:tcBorders>
            <w:vAlign w:val="bottom"/>
          </w:tcPr>
          <w:p w:rsidR="005700F1" w:rsidRPr="00620B31" w:rsidRDefault="005700F1" w:rsidP="005700F1">
            <w:pPr>
              <w:ind w:left="-108" w:right="-108"/>
              <w:jc w:val="center"/>
              <w:rPr>
                <w:color w:val="000000"/>
                <w:sz w:val="22"/>
                <w:szCs w:val="22"/>
              </w:rPr>
            </w:pPr>
            <w:r w:rsidRPr="00620B31">
              <w:rPr>
                <w:color w:val="000000"/>
                <w:sz w:val="22"/>
                <w:szCs w:val="22"/>
              </w:rPr>
              <w:t>12</w:t>
            </w:r>
          </w:p>
        </w:tc>
        <w:tc>
          <w:tcPr>
            <w:tcW w:w="1841" w:type="dxa"/>
            <w:tcBorders>
              <w:top w:val="nil"/>
              <w:left w:val="nil"/>
              <w:bottom w:val="nil"/>
              <w:right w:val="nil"/>
            </w:tcBorders>
            <w:shd w:val="clear" w:color="auto" w:fill="auto"/>
            <w:vAlign w:val="bottom"/>
          </w:tcPr>
          <w:p w:rsidR="005700F1" w:rsidRPr="00620B31" w:rsidRDefault="005700F1" w:rsidP="005700F1">
            <w:pPr>
              <w:jc w:val="right"/>
              <w:rPr>
                <w:color w:val="000000"/>
                <w:sz w:val="22"/>
                <w:szCs w:val="22"/>
                <w:lang w:val="ru-RU"/>
              </w:rPr>
            </w:pPr>
            <w:r w:rsidRPr="00620B31">
              <w:rPr>
                <w:color w:val="000000"/>
                <w:sz w:val="22"/>
                <w:szCs w:val="22"/>
              </w:rPr>
              <w:t>0,0</w:t>
            </w:r>
          </w:p>
        </w:tc>
        <w:tc>
          <w:tcPr>
            <w:tcW w:w="1261" w:type="dxa"/>
            <w:tcBorders>
              <w:top w:val="nil"/>
              <w:left w:val="nil"/>
              <w:bottom w:val="nil"/>
              <w:right w:val="nil"/>
            </w:tcBorders>
            <w:vAlign w:val="bottom"/>
          </w:tcPr>
          <w:p w:rsidR="005700F1" w:rsidRPr="00620B31" w:rsidRDefault="005700F1" w:rsidP="005700F1">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5700F1" w:rsidRPr="00620B31" w:rsidRDefault="005700F1" w:rsidP="005700F1">
            <w:pPr>
              <w:jc w:val="center"/>
              <w:rPr>
                <w:sz w:val="22"/>
                <w:szCs w:val="22"/>
              </w:rPr>
            </w:pPr>
            <w:r w:rsidRPr="00620B31">
              <w:rPr>
                <w:color w:val="000000"/>
                <w:sz w:val="22"/>
                <w:szCs w:val="22"/>
              </w:rPr>
              <w:t>‒</w:t>
            </w:r>
          </w:p>
        </w:tc>
      </w:tr>
      <w:tr w:rsidR="00256929" w:rsidRPr="00F2752A" w:rsidTr="00C32AC6">
        <w:trPr>
          <w:trHeight w:val="87"/>
        </w:trPr>
        <w:tc>
          <w:tcPr>
            <w:tcW w:w="4162" w:type="dxa"/>
            <w:tcBorders>
              <w:top w:val="nil"/>
              <w:left w:val="nil"/>
              <w:bottom w:val="nil"/>
              <w:right w:val="nil"/>
            </w:tcBorders>
            <w:vAlign w:val="bottom"/>
          </w:tcPr>
          <w:p w:rsidR="00256929" w:rsidRPr="00620B31" w:rsidRDefault="00256929" w:rsidP="00256929">
            <w:pPr>
              <w:ind w:left="283"/>
              <w:rPr>
                <w:sz w:val="22"/>
                <w:szCs w:val="22"/>
              </w:rPr>
            </w:pPr>
            <w:r w:rsidRPr="00620B31">
              <w:rPr>
                <w:sz w:val="22"/>
                <w:szCs w:val="22"/>
              </w:rPr>
              <w:t>текстильне виробництво</w:t>
            </w:r>
          </w:p>
        </w:tc>
        <w:tc>
          <w:tcPr>
            <w:tcW w:w="1134" w:type="dxa"/>
            <w:tcBorders>
              <w:top w:val="nil"/>
              <w:left w:val="nil"/>
              <w:bottom w:val="nil"/>
              <w:right w:val="nil"/>
            </w:tcBorders>
            <w:vAlign w:val="bottom"/>
          </w:tcPr>
          <w:p w:rsidR="00256929" w:rsidRPr="00620B31" w:rsidRDefault="00256929" w:rsidP="00256929">
            <w:pPr>
              <w:ind w:left="-108" w:right="-108"/>
              <w:jc w:val="center"/>
              <w:rPr>
                <w:color w:val="000000"/>
                <w:sz w:val="22"/>
                <w:szCs w:val="22"/>
              </w:rPr>
            </w:pPr>
            <w:r w:rsidRPr="00620B31">
              <w:rPr>
                <w:color w:val="000000"/>
                <w:sz w:val="22"/>
                <w:szCs w:val="22"/>
              </w:rPr>
              <w:t>13</w:t>
            </w:r>
          </w:p>
        </w:tc>
        <w:tc>
          <w:tcPr>
            <w:tcW w:w="1841" w:type="dxa"/>
            <w:tcBorders>
              <w:top w:val="nil"/>
              <w:left w:val="nil"/>
              <w:bottom w:val="nil"/>
              <w:right w:val="nil"/>
            </w:tcBorders>
            <w:shd w:val="clear" w:color="auto" w:fill="auto"/>
            <w:vAlign w:val="bottom"/>
          </w:tcPr>
          <w:p w:rsidR="00256929" w:rsidRPr="00620B31" w:rsidRDefault="00360D62" w:rsidP="00256929">
            <w:pPr>
              <w:jc w:val="right"/>
              <w:rPr>
                <w:color w:val="000000"/>
                <w:sz w:val="22"/>
                <w:szCs w:val="22"/>
                <w:lang w:val="ru-RU"/>
              </w:rPr>
            </w:pPr>
            <w:r w:rsidRPr="00620B31">
              <w:rPr>
                <w:color w:val="000000"/>
                <w:sz w:val="22"/>
                <w:szCs w:val="22"/>
              </w:rPr>
              <w:t>1,0</w:t>
            </w:r>
          </w:p>
        </w:tc>
        <w:tc>
          <w:tcPr>
            <w:tcW w:w="1261" w:type="dxa"/>
            <w:tcBorders>
              <w:top w:val="nil"/>
              <w:left w:val="nil"/>
              <w:bottom w:val="nil"/>
              <w:right w:val="nil"/>
            </w:tcBorders>
            <w:vAlign w:val="bottom"/>
          </w:tcPr>
          <w:p w:rsidR="00256929" w:rsidRPr="00620B31" w:rsidRDefault="00256929" w:rsidP="00256929">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56929" w:rsidRPr="00620B31" w:rsidRDefault="00256929" w:rsidP="00256929">
            <w:pPr>
              <w:jc w:val="center"/>
              <w:rPr>
                <w:sz w:val="22"/>
                <w:szCs w:val="22"/>
              </w:rPr>
            </w:pPr>
            <w:r w:rsidRPr="00620B31">
              <w:rPr>
                <w:color w:val="000000"/>
                <w:sz w:val="22"/>
                <w:szCs w:val="22"/>
              </w:rPr>
              <w:t>‒</w:t>
            </w:r>
          </w:p>
        </w:tc>
      </w:tr>
      <w:tr w:rsidR="005C0D81" w:rsidRPr="00F2752A" w:rsidTr="00C32AC6">
        <w:trPr>
          <w:trHeight w:val="87"/>
        </w:trPr>
        <w:tc>
          <w:tcPr>
            <w:tcW w:w="4162" w:type="dxa"/>
            <w:tcBorders>
              <w:top w:val="nil"/>
              <w:left w:val="nil"/>
              <w:bottom w:val="nil"/>
              <w:right w:val="nil"/>
            </w:tcBorders>
            <w:vAlign w:val="bottom"/>
          </w:tcPr>
          <w:p w:rsidR="005C0D81" w:rsidRPr="00620B31" w:rsidRDefault="005C0D81" w:rsidP="005C0D81">
            <w:pPr>
              <w:ind w:left="283"/>
              <w:rPr>
                <w:sz w:val="22"/>
                <w:szCs w:val="22"/>
              </w:rPr>
            </w:pPr>
            <w:r w:rsidRPr="00620B31">
              <w:rPr>
                <w:sz w:val="22"/>
                <w:szCs w:val="22"/>
              </w:rPr>
              <w:t>виробництво одягу</w:t>
            </w:r>
          </w:p>
        </w:tc>
        <w:tc>
          <w:tcPr>
            <w:tcW w:w="1134" w:type="dxa"/>
            <w:tcBorders>
              <w:top w:val="nil"/>
              <w:left w:val="nil"/>
              <w:bottom w:val="nil"/>
              <w:right w:val="nil"/>
            </w:tcBorders>
            <w:vAlign w:val="bottom"/>
          </w:tcPr>
          <w:p w:rsidR="005C0D81" w:rsidRPr="00620B31" w:rsidRDefault="005C0D81" w:rsidP="005C0D81">
            <w:pPr>
              <w:ind w:left="-108" w:right="-108"/>
              <w:jc w:val="center"/>
              <w:rPr>
                <w:color w:val="000000"/>
                <w:sz w:val="22"/>
                <w:szCs w:val="22"/>
              </w:rPr>
            </w:pPr>
            <w:r w:rsidRPr="00620B31">
              <w:rPr>
                <w:color w:val="000000"/>
                <w:sz w:val="22"/>
                <w:szCs w:val="22"/>
              </w:rPr>
              <w:t>14</w:t>
            </w:r>
          </w:p>
        </w:tc>
        <w:tc>
          <w:tcPr>
            <w:tcW w:w="1841" w:type="dxa"/>
            <w:tcBorders>
              <w:top w:val="nil"/>
              <w:left w:val="nil"/>
              <w:bottom w:val="nil"/>
              <w:right w:val="nil"/>
            </w:tcBorders>
            <w:shd w:val="clear" w:color="auto" w:fill="auto"/>
            <w:vAlign w:val="bottom"/>
          </w:tcPr>
          <w:p w:rsidR="005C0D81" w:rsidRPr="00620B31" w:rsidRDefault="005C0D81" w:rsidP="00C32AC6">
            <w:pPr>
              <w:jc w:val="right"/>
              <w:rPr>
                <w:color w:val="000000"/>
                <w:sz w:val="22"/>
                <w:szCs w:val="22"/>
                <w:lang w:val="ru-RU"/>
              </w:rPr>
            </w:pPr>
            <w:r w:rsidRPr="00620B31">
              <w:rPr>
                <w:color w:val="000000"/>
                <w:sz w:val="22"/>
                <w:szCs w:val="22"/>
              </w:rPr>
              <w:t>2,</w:t>
            </w:r>
            <w:r w:rsidR="00360D62" w:rsidRPr="00620B31">
              <w:rPr>
                <w:color w:val="000000"/>
                <w:sz w:val="22"/>
                <w:szCs w:val="22"/>
              </w:rPr>
              <w:t>2</w:t>
            </w:r>
          </w:p>
        </w:tc>
        <w:tc>
          <w:tcPr>
            <w:tcW w:w="1261" w:type="dxa"/>
            <w:tcBorders>
              <w:top w:val="nil"/>
              <w:left w:val="nil"/>
              <w:bottom w:val="nil"/>
              <w:right w:val="nil"/>
            </w:tcBorders>
            <w:vAlign w:val="bottom"/>
          </w:tcPr>
          <w:p w:rsidR="005C0D81" w:rsidRPr="00620B31" w:rsidRDefault="00256929" w:rsidP="005C0D81">
            <w:pPr>
              <w:jc w:val="right"/>
              <w:rPr>
                <w:sz w:val="22"/>
                <w:szCs w:val="22"/>
              </w:rPr>
            </w:pPr>
            <w:r w:rsidRPr="00620B31">
              <w:rPr>
                <w:color w:val="000000"/>
                <w:sz w:val="22"/>
                <w:szCs w:val="22"/>
              </w:rPr>
              <w:t>3</w:t>
            </w:r>
            <w:r w:rsidR="005C0D81" w:rsidRPr="00620B31">
              <w:rPr>
                <w:color w:val="000000"/>
                <w:sz w:val="22"/>
                <w:szCs w:val="22"/>
              </w:rPr>
              <w:t>,0</w:t>
            </w:r>
          </w:p>
        </w:tc>
        <w:tc>
          <w:tcPr>
            <w:tcW w:w="1261" w:type="dxa"/>
            <w:tcBorders>
              <w:top w:val="nil"/>
              <w:left w:val="nil"/>
              <w:bottom w:val="nil"/>
              <w:right w:val="nil"/>
            </w:tcBorders>
            <w:vAlign w:val="bottom"/>
          </w:tcPr>
          <w:p w:rsidR="005C0D81" w:rsidRPr="00620B31" w:rsidRDefault="005C0D81" w:rsidP="005C0D81">
            <w:pPr>
              <w:jc w:val="center"/>
              <w:rPr>
                <w:sz w:val="22"/>
                <w:szCs w:val="22"/>
              </w:rPr>
            </w:pPr>
            <w:r w:rsidRPr="00620B31">
              <w:rPr>
                <w:color w:val="000000"/>
                <w:sz w:val="22"/>
                <w:szCs w:val="22"/>
              </w:rPr>
              <w:t>А</w:t>
            </w:r>
          </w:p>
        </w:tc>
      </w:tr>
      <w:tr w:rsidR="00256929" w:rsidRPr="00F2752A" w:rsidTr="00106556">
        <w:trPr>
          <w:trHeight w:val="255"/>
        </w:trPr>
        <w:tc>
          <w:tcPr>
            <w:tcW w:w="4162" w:type="dxa"/>
            <w:tcBorders>
              <w:top w:val="nil"/>
              <w:left w:val="nil"/>
              <w:right w:val="nil"/>
            </w:tcBorders>
            <w:vAlign w:val="bottom"/>
          </w:tcPr>
          <w:p w:rsidR="00256929" w:rsidRPr="00620B31" w:rsidRDefault="00256929" w:rsidP="00256929">
            <w:pPr>
              <w:ind w:left="283"/>
              <w:rPr>
                <w:sz w:val="22"/>
                <w:szCs w:val="22"/>
              </w:rPr>
            </w:pPr>
            <w:r w:rsidRPr="00620B31">
              <w:rPr>
                <w:sz w:val="22"/>
                <w:szCs w:val="22"/>
              </w:rPr>
              <w:t>виробництво шкіри, виробів зі шкіри та інших матеріалів</w:t>
            </w:r>
          </w:p>
        </w:tc>
        <w:tc>
          <w:tcPr>
            <w:tcW w:w="1134" w:type="dxa"/>
            <w:tcBorders>
              <w:top w:val="nil"/>
              <w:left w:val="nil"/>
              <w:bottom w:val="nil"/>
              <w:right w:val="nil"/>
            </w:tcBorders>
            <w:vAlign w:val="bottom"/>
          </w:tcPr>
          <w:p w:rsidR="00256929" w:rsidRPr="00620B31" w:rsidRDefault="00256929" w:rsidP="00256929">
            <w:pPr>
              <w:ind w:left="-108" w:right="-108"/>
              <w:jc w:val="center"/>
              <w:rPr>
                <w:color w:val="000000"/>
                <w:sz w:val="22"/>
                <w:szCs w:val="22"/>
              </w:rPr>
            </w:pPr>
            <w:r w:rsidRPr="00620B31">
              <w:rPr>
                <w:color w:val="000000"/>
                <w:sz w:val="22"/>
                <w:szCs w:val="22"/>
              </w:rPr>
              <w:t>15</w:t>
            </w:r>
          </w:p>
        </w:tc>
        <w:tc>
          <w:tcPr>
            <w:tcW w:w="1841" w:type="dxa"/>
            <w:tcBorders>
              <w:top w:val="nil"/>
              <w:left w:val="nil"/>
              <w:bottom w:val="nil"/>
              <w:right w:val="nil"/>
            </w:tcBorders>
            <w:shd w:val="clear" w:color="auto" w:fill="auto"/>
            <w:vAlign w:val="bottom"/>
          </w:tcPr>
          <w:p w:rsidR="00256929" w:rsidRPr="00620B31" w:rsidRDefault="00360D62" w:rsidP="00256929">
            <w:pPr>
              <w:jc w:val="right"/>
              <w:rPr>
                <w:color w:val="000000"/>
                <w:sz w:val="22"/>
                <w:szCs w:val="22"/>
                <w:lang w:val="ru-RU"/>
              </w:rPr>
            </w:pPr>
            <w:r w:rsidRPr="00620B31">
              <w:rPr>
                <w:color w:val="000000"/>
                <w:sz w:val="22"/>
                <w:szCs w:val="22"/>
              </w:rPr>
              <w:t>0,4</w:t>
            </w:r>
          </w:p>
        </w:tc>
        <w:tc>
          <w:tcPr>
            <w:tcW w:w="1261" w:type="dxa"/>
            <w:tcBorders>
              <w:top w:val="nil"/>
              <w:left w:val="nil"/>
              <w:bottom w:val="nil"/>
              <w:right w:val="nil"/>
            </w:tcBorders>
            <w:vAlign w:val="bottom"/>
          </w:tcPr>
          <w:p w:rsidR="00256929" w:rsidRPr="00620B31" w:rsidRDefault="00256929" w:rsidP="00256929">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56929" w:rsidRPr="00620B31" w:rsidRDefault="00256929" w:rsidP="00256929">
            <w:pPr>
              <w:jc w:val="center"/>
              <w:rPr>
                <w:sz w:val="22"/>
                <w:szCs w:val="22"/>
              </w:rPr>
            </w:pPr>
            <w:r w:rsidRPr="00620B31">
              <w:rPr>
                <w:color w:val="000000"/>
                <w:sz w:val="22"/>
                <w:szCs w:val="22"/>
              </w:rPr>
              <w:t>‒</w:t>
            </w:r>
          </w:p>
        </w:tc>
      </w:tr>
      <w:tr w:rsidR="005C0D81" w:rsidRPr="00F2752A" w:rsidTr="00106556">
        <w:trPr>
          <w:trHeight w:val="547"/>
        </w:trPr>
        <w:tc>
          <w:tcPr>
            <w:tcW w:w="4162" w:type="dxa"/>
            <w:tcBorders>
              <w:top w:val="nil"/>
              <w:left w:val="nil"/>
              <w:right w:val="nil"/>
            </w:tcBorders>
            <w:vAlign w:val="bottom"/>
          </w:tcPr>
          <w:p w:rsidR="005C0D81" w:rsidRPr="00620B31" w:rsidRDefault="003905FF" w:rsidP="003905FF">
            <w:pPr>
              <w:ind w:left="283"/>
              <w:rPr>
                <w:sz w:val="22"/>
                <w:szCs w:val="22"/>
              </w:rPr>
            </w:pPr>
            <w:r>
              <w:rPr>
                <w:sz w:val="22"/>
                <w:szCs w:val="22"/>
              </w:rPr>
              <w:t>о</w:t>
            </w:r>
            <w:r w:rsidR="005C0D81" w:rsidRPr="00620B31">
              <w:rPr>
                <w:sz w:val="22"/>
                <w:szCs w:val="22"/>
              </w:rPr>
              <w:t>броблення деревини та виготовлення виробів з деревини та корка, крім меблів; виготовлення виробів із соломки та рослинних матеріалів для плетіння</w:t>
            </w:r>
          </w:p>
        </w:tc>
        <w:tc>
          <w:tcPr>
            <w:tcW w:w="1134" w:type="dxa"/>
            <w:tcBorders>
              <w:top w:val="nil"/>
              <w:left w:val="nil"/>
              <w:bottom w:val="nil"/>
              <w:right w:val="nil"/>
            </w:tcBorders>
            <w:vAlign w:val="bottom"/>
          </w:tcPr>
          <w:p w:rsidR="005C0D81" w:rsidRPr="00620B31" w:rsidRDefault="005C0D81" w:rsidP="005C0D81">
            <w:pPr>
              <w:ind w:left="-108" w:right="-108"/>
              <w:jc w:val="center"/>
              <w:rPr>
                <w:color w:val="000000"/>
                <w:sz w:val="22"/>
                <w:szCs w:val="22"/>
              </w:rPr>
            </w:pPr>
            <w:r w:rsidRPr="00620B31">
              <w:rPr>
                <w:color w:val="000000"/>
                <w:sz w:val="22"/>
                <w:szCs w:val="22"/>
              </w:rPr>
              <w:t>16</w:t>
            </w:r>
          </w:p>
        </w:tc>
        <w:tc>
          <w:tcPr>
            <w:tcW w:w="1841" w:type="dxa"/>
            <w:tcBorders>
              <w:top w:val="nil"/>
              <w:left w:val="nil"/>
              <w:bottom w:val="nil"/>
              <w:right w:val="nil"/>
            </w:tcBorders>
            <w:shd w:val="clear" w:color="auto" w:fill="auto"/>
            <w:vAlign w:val="bottom"/>
          </w:tcPr>
          <w:p w:rsidR="005C0D81" w:rsidRPr="00620B31" w:rsidRDefault="00360D62" w:rsidP="00360D62">
            <w:pPr>
              <w:jc w:val="right"/>
              <w:rPr>
                <w:color w:val="000000"/>
                <w:sz w:val="22"/>
                <w:szCs w:val="22"/>
                <w:lang w:val="ru-RU"/>
              </w:rPr>
            </w:pPr>
            <w:r w:rsidRPr="00620B31">
              <w:rPr>
                <w:color w:val="000000"/>
                <w:sz w:val="22"/>
                <w:szCs w:val="22"/>
              </w:rPr>
              <w:t>4,2</w:t>
            </w:r>
          </w:p>
        </w:tc>
        <w:tc>
          <w:tcPr>
            <w:tcW w:w="1261" w:type="dxa"/>
            <w:tcBorders>
              <w:top w:val="nil"/>
              <w:left w:val="nil"/>
              <w:bottom w:val="nil"/>
              <w:right w:val="nil"/>
            </w:tcBorders>
            <w:vAlign w:val="bottom"/>
          </w:tcPr>
          <w:p w:rsidR="005C0D81" w:rsidRPr="00620B31" w:rsidRDefault="00256929" w:rsidP="005C0D81">
            <w:pPr>
              <w:jc w:val="right"/>
              <w:rPr>
                <w:sz w:val="22"/>
                <w:szCs w:val="22"/>
              </w:rPr>
            </w:pPr>
            <w:r w:rsidRPr="00620B31">
              <w:rPr>
                <w:color w:val="000000"/>
                <w:sz w:val="22"/>
                <w:szCs w:val="22"/>
              </w:rPr>
              <w:t>3,0</w:t>
            </w:r>
          </w:p>
        </w:tc>
        <w:tc>
          <w:tcPr>
            <w:tcW w:w="1261" w:type="dxa"/>
            <w:tcBorders>
              <w:top w:val="nil"/>
              <w:left w:val="nil"/>
              <w:bottom w:val="nil"/>
              <w:right w:val="nil"/>
            </w:tcBorders>
            <w:vAlign w:val="bottom"/>
          </w:tcPr>
          <w:p w:rsidR="005C0D81" w:rsidRPr="00620B31" w:rsidRDefault="005C0D81" w:rsidP="005C0D81">
            <w:pPr>
              <w:jc w:val="center"/>
              <w:rPr>
                <w:sz w:val="22"/>
                <w:szCs w:val="22"/>
              </w:rPr>
            </w:pPr>
            <w:r w:rsidRPr="00620B31">
              <w:rPr>
                <w:color w:val="000000"/>
                <w:sz w:val="22"/>
                <w:szCs w:val="22"/>
              </w:rPr>
              <w:t>А</w:t>
            </w:r>
          </w:p>
        </w:tc>
      </w:tr>
      <w:tr w:rsidR="00256929" w:rsidRPr="00F2752A" w:rsidTr="00C32AC6">
        <w:trPr>
          <w:trHeight w:val="255"/>
        </w:trPr>
        <w:tc>
          <w:tcPr>
            <w:tcW w:w="4162" w:type="dxa"/>
            <w:tcBorders>
              <w:top w:val="nil"/>
              <w:left w:val="nil"/>
              <w:bottom w:val="nil"/>
              <w:right w:val="nil"/>
            </w:tcBorders>
            <w:vAlign w:val="bottom"/>
          </w:tcPr>
          <w:p w:rsidR="00256929" w:rsidRPr="00620B31" w:rsidRDefault="00256929" w:rsidP="00256929">
            <w:pPr>
              <w:ind w:left="283"/>
              <w:rPr>
                <w:sz w:val="22"/>
                <w:szCs w:val="22"/>
              </w:rPr>
            </w:pPr>
            <w:r w:rsidRPr="00620B31">
              <w:rPr>
                <w:sz w:val="22"/>
                <w:szCs w:val="22"/>
              </w:rPr>
              <w:t>виробництво паперу та паперових виробів</w:t>
            </w:r>
          </w:p>
        </w:tc>
        <w:tc>
          <w:tcPr>
            <w:tcW w:w="1134" w:type="dxa"/>
            <w:tcBorders>
              <w:top w:val="nil"/>
              <w:left w:val="nil"/>
              <w:bottom w:val="nil"/>
              <w:right w:val="nil"/>
            </w:tcBorders>
            <w:vAlign w:val="bottom"/>
          </w:tcPr>
          <w:p w:rsidR="00256929" w:rsidRPr="00620B31" w:rsidRDefault="00256929" w:rsidP="00256929">
            <w:pPr>
              <w:ind w:left="-108" w:right="-108"/>
              <w:jc w:val="center"/>
              <w:rPr>
                <w:color w:val="000000"/>
                <w:sz w:val="22"/>
                <w:szCs w:val="22"/>
              </w:rPr>
            </w:pPr>
            <w:r w:rsidRPr="00620B31">
              <w:rPr>
                <w:color w:val="000000"/>
                <w:sz w:val="22"/>
                <w:szCs w:val="22"/>
              </w:rPr>
              <w:t>17</w:t>
            </w:r>
          </w:p>
        </w:tc>
        <w:tc>
          <w:tcPr>
            <w:tcW w:w="1841" w:type="dxa"/>
            <w:tcBorders>
              <w:top w:val="nil"/>
              <w:left w:val="nil"/>
              <w:bottom w:val="nil"/>
              <w:right w:val="nil"/>
            </w:tcBorders>
            <w:shd w:val="clear" w:color="auto" w:fill="auto"/>
            <w:vAlign w:val="bottom"/>
          </w:tcPr>
          <w:p w:rsidR="00256929" w:rsidRPr="00620B31" w:rsidRDefault="00360D62" w:rsidP="00256929">
            <w:pPr>
              <w:jc w:val="right"/>
              <w:rPr>
                <w:color w:val="000000"/>
                <w:sz w:val="22"/>
                <w:szCs w:val="22"/>
                <w:lang w:val="ru-RU"/>
              </w:rPr>
            </w:pPr>
            <w:r w:rsidRPr="00620B31">
              <w:rPr>
                <w:color w:val="000000"/>
                <w:sz w:val="22"/>
                <w:szCs w:val="22"/>
              </w:rPr>
              <w:t>1,5</w:t>
            </w:r>
          </w:p>
        </w:tc>
        <w:tc>
          <w:tcPr>
            <w:tcW w:w="1261" w:type="dxa"/>
            <w:tcBorders>
              <w:top w:val="nil"/>
              <w:left w:val="nil"/>
              <w:bottom w:val="nil"/>
              <w:right w:val="nil"/>
            </w:tcBorders>
            <w:vAlign w:val="bottom"/>
          </w:tcPr>
          <w:p w:rsidR="00256929" w:rsidRPr="00620B31" w:rsidRDefault="00256929" w:rsidP="00256929">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56929" w:rsidRPr="00620B31" w:rsidRDefault="00256929" w:rsidP="00256929">
            <w:pPr>
              <w:jc w:val="center"/>
              <w:rPr>
                <w:sz w:val="22"/>
                <w:szCs w:val="22"/>
              </w:rPr>
            </w:pPr>
            <w:r w:rsidRPr="00620B31">
              <w:rPr>
                <w:color w:val="000000"/>
                <w:sz w:val="22"/>
                <w:szCs w:val="22"/>
              </w:rPr>
              <w:t>‒</w:t>
            </w:r>
          </w:p>
        </w:tc>
      </w:tr>
      <w:tr w:rsidR="005C0D81" w:rsidRPr="00F2752A" w:rsidTr="00106556">
        <w:trPr>
          <w:trHeight w:val="255"/>
        </w:trPr>
        <w:tc>
          <w:tcPr>
            <w:tcW w:w="4162" w:type="dxa"/>
            <w:tcBorders>
              <w:top w:val="nil"/>
              <w:left w:val="nil"/>
              <w:right w:val="nil"/>
            </w:tcBorders>
            <w:vAlign w:val="bottom"/>
          </w:tcPr>
          <w:p w:rsidR="005C0D81" w:rsidRPr="00620B31" w:rsidRDefault="005C0D81" w:rsidP="005C0D81">
            <w:pPr>
              <w:ind w:left="283"/>
              <w:rPr>
                <w:sz w:val="22"/>
                <w:szCs w:val="22"/>
              </w:rPr>
            </w:pPr>
            <w:r w:rsidRPr="00620B31">
              <w:rPr>
                <w:sz w:val="22"/>
                <w:szCs w:val="22"/>
              </w:rPr>
              <w:t>поліграфічна діяльність, тиражування записаної інформації</w:t>
            </w:r>
          </w:p>
        </w:tc>
        <w:tc>
          <w:tcPr>
            <w:tcW w:w="1134" w:type="dxa"/>
            <w:tcBorders>
              <w:top w:val="nil"/>
              <w:left w:val="nil"/>
              <w:bottom w:val="nil"/>
              <w:right w:val="nil"/>
            </w:tcBorders>
            <w:vAlign w:val="bottom"/>
          </w:tcPr>
          <w:p w:rsidR="005C0D81" w:rsidRPr="00620B31" w:rsidRDefault="005C0D81" w:rsidP="005C0D81">
            <w:pPr>
              <w:ind w:left="-108" w:right="-108"/>
              <w:jc w:val="center"/>
              <w:rPr>
                <w:color w:val="000000"/>
                <w:sz w:val="22"/>
                <w:szCs w:val="22"/>
              </w:rPr>
            </w:pPr>
            <w:r w:rsidRPr="00620B31">
              <w:rPr>
                <w:color w:val="000000"/>
                <w:sz w:val="22"/>
                <w:szCs w:val="22"/>
              </w:rPr>
              <w:t>18</w:t>
            </w:r>
          </w:p>
        </w:tc>
        <w:tc>
          <w:tcPr>
            <w:tcW w:w="1841" w:type="dxa"/>
            <w:tcBorders>
              <w:top w:val="nil"/>
              <w:left w:val="nil"/>
              <w:bottom w:val="nil"/>
              <w:right w:val="nil"/>
            </w:tcBorders>
            <w:shd w:val="clear" w:color="auto" w:fill="auto"/>
            <w:vAlign w:val="bottom"/>
          </w:tcPr>
          <w:p w:rsidR="005C0D81" w:rsidRPr="00620B31" w:rsidRDefault="00360D62" w:rsidP="00C32AC6">
            <w:pPr>
              <w:jc w:val="right"/>
              <w:rPr>
                <w:color w:val="000000"/>
                <w:sz w:val="22"/>
                <w:szCs w:val="22"/>
                <w:lang w:val="ru-RU"/>
              </w:rPr>
            </w:pPr>
            <w:r w:rsidRPr="00620B31">
              <w:rPr>
                <w:color w:val="000000"/>
                <w:sz w:val="22"/>
                <w:szCs w:val="22"/>
              </w:rPr>
              <w:t>1,7</w:t>
            </w:r>
          </w:p>
        </w:tc>
        <w:tc>
          <w:tcPr>
            <w:tcW w:w="1261" w:type="dxa"/>
            <w:tcBorders>
              <w:top w:val="nil"/>
              <w:left w:val="nil"/>
              <w:bottom w:val="nil"/>
              <w:right w:val="nil"/>
            </w:tcBorders>
            <w:vAlign w:val="bottom"/>
          </w:tcPr>
          <w:p w:rsidR="005C0D81" w:rsidRPr="00620B31" w:rsidRDefault="00256929" w:rsidP="005C0D81">
            <w:pPr>
              <w:jc w:val="right"/>
              <w:rPr>
                <w:sz w:val="22"/>
                <w:szCs w:val="22"/>
                <w:lang w:val="ru-RU"/>
              </w:rPr>
            </w:pPr>
            <w:r w:rsidRPr="00620B31">
              <w:rPr>
                <w:color w:val="000000"/>
                <w:sz w:val="22"/>
                <w:szCs w:val="22"/>
              </w:rPr>
              <w:t>3,9</w:t>
            </w:r>
          </w:p>
        </w:tc>
        <w:tc>
          <w:tcPr>
            <w:tcW w:w="1261" w:type="dxa"/>
            <w:tcBorders>
              <w:top w:val="nil"/>
              <w:left w:val="nil"/>
              <w:bottom w:val="nil"/>
              <w:right w:val="nil"/>
            </w:tcBorders>
            <w:vAlign w:val="bottom"/>
          </w:tcPr>
          <w:p w:rsidR="005C0D81" w:rsidRPr="00620B31" w:rsidRDefault="005C0D81" w:rsidP="005C0D81">
            <w:pPr>
              <w:jc w:val="center"/>
              <w:rPr>
                <w:sz w:val="22"/>
                <w:szCs w:val="22"/>
              </w:rPr>
            </w:pPr>
            <w:r w:rsidRPr="00620B31">
              <w:rPr>
                <w:color w:val="000000"/>
                <w:sz w:val="22"/>
                <w:szCs w:val="22"/>
                <w:lang w:val="ru-RU"/>
              </w:rPr>
              <w:t>А</w:t>
            </w:r>
          </w:p>
        </w:tc>
      </w:tr>
      <w:tr w:rsidR="00256929" w:rsidRPr="00F2752A" w:rsidTr="00106556">
        <w:trPr>
          <w:trHeight w:val="255"/>
        </w:trPr>
        <w:tc>
          <w:tcPr>
            <w:tcW w:w="4162" w:type="dxa"/>
            <w:tcBorders>
              <w:top w:val="nil"/>
              <w:left w:val="nil"/>
              <w:bottom w:val="single" w:sz="4" w:space="0" w:color="auto"/>
              <w:right w:val="nil"/>
            </w:tcBorders>
            <w:vAlign w:val="bottom"/>
          </w:tcPr>
          <w:p w:rsidR="00256929" w:rsidRPr="00620B31" w:rsidRDefault="00256929" w:rsidP="00256929">
            <w:pPr>
              <w:ind w:left="283"/>
              <w:rPr>
                <w:sz w:val="22"/>
                <w:szCs w:val="22"/>
              </w:rPr>
            </w:pPr>
            <w:r w:rsidRPr="00620B31">
              <w:rPr>
                <w:sz w:val="22"/>
                <w:szCs w:val="22"/>
              </w:rPr>
              <w:t xml:space="preserve">виробництво коксу та продуктів </w:t>
            </w:r>
            <w:proofErr w:type="spellStart"/>
            <w:r w:rsidRPr="00620B31">
              <w:rPr>
                <w:sz w:val="22"/>
                <w:szCs w:val="22"/>
              </w:rPr>
              <w:t>нафтоперероблення</w:t>
            </w:r>
            <w:proofErr w:type="spellEnd"/>
          </w:p>
        </w:tc>
        <w:tc>
          <w:tcPr>
            <w:tcW w:w="1134" w:type="dxa"/>
            <w:tcBorders>
              <w:top w:val="nil"/>
              <w:left w:val="nil"/>
              <w:bottom w:val="nil"/>
              <w:right w:val="nil"/>
            </w:tcBorders>
            <w:vAlign w:val="bottom"/>
          </w:tcPr>
          <w:p w:rsidR="00256929" w:rsidRPr="00620B31" w:rsidRDefault="00256929" w:rsidP="00256929">
            <w:pPr>
              <w:ind w:left="-108" w:right="-108"/>
              <w:jc w:val="center"/>
              <w:rPr>
                <w:color w:val="000000"/>
                <w:sz w:val="22"/>
                <w:szCs w:val="22"/>
              </w:rPr>
            </w:pPr>
            <w:r w:rsidRPr="00620B31">
              <w:rPr>
                <w:color w:val="000000"/>
                <w:sz w:val="22"/>
                <w:szCs w:val="22"/>
              </w:rPr>
              <w:t>19</w:t>
            </w:r>
          </w:p>
        </w:tc>
        <w:tc>
          <w:tcPr>
            <w:tcW w:w="1841" w:type="dxa"/>
            <w:tcBorders>
              <w:top w:val="nil"/>
              <w:left w:val="nil"/>
              <w:bottom w:val="nil"/>
              <w:right w:val="nil"/>
            </w:tcBorders>
            <w:shd w:val="clear" w:color="auto" w:fill="auto"/>
            <w:vAlign w:val="bottom"/>
          </w:tcPr>
          <w:p w:rsidR="00256929" w:rsidRPr="00620B31" w:rsidRDefault="00360D62" w:rsidP="00256929">
            <w:pPr>
              <w:jc w:val="right"/>
              <w:rPr>
                <w:color w:val="000000"/>
                <w:sz w:val="22"/>
                <w:szCs w:val="22"/>
                <w:lang w:val="ru-RU"/>
              </w:rPr>
            </w:pPr>
            <w:r w:rsidRPr="00620B31">
              <w:rPr>
                <w:color w:val="000000"/>
                <w:sz w:val="22"/>
                <w:szCs w:val="22"/>
              </w:rPr>
              <w:t>0,5</w:t>
            </w:r>
          </w:p>
        </w:tc>
        <w:tc>
          <w:tcPr>
            <w:tcW w:w="1261" w:type="dxa"/>
            <w:tcBorders>
              <w:top w:val="nil"/>
              <w:left w:val="nil"/>
              <w:bottom w:val="nil"/>
              <w:right w:val="nil"/>
            </w:tcBorders>
            <w:vAlign w:val="bottom"/>
          </w:tcPr>
          <w:p w:rsidR="00256929" w:rsidRPr="00620B31" w:rsidRDefault="00256929" w:rsidP="00256929">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56929" w:rsidRPr="00620B31" w:rsidRDefault="00256929" w:rsidP="00256929">
            <w:pPr>
              <w:jc w:val="center"/>
              <w:rPr>
                <w:sz w:val="22"/>
                <w:szCs w:val="22"/>
              </w:rPr>
            </w:pPr>
            <w:r w:rsidRPr="00620B31">
              <w:rPr>
                <w:color w:val="000000"/>
                <w:sz w:val="22"/>
                <w:szCs w:val="22"/>
              </w:rPr>
              <w:t>‒</w:t>
            </w:r>
          </w:p>
        </w:tc>
      </w:tr>
      <w:tr w:rsidR="00106556" w:rsidRPr="00F2752A" w:rsidTr="00106556">
        <w:trPr>
          <w:trHeight w:val="255"/>
        </w:trPr>
        <w:tc>
          <w:tcPr>
            <w:tcW w:w="4162" w:type="dxa"/>
            <w:tcBorders>
              <w:top w:val="single" w:sz="4" w:space="0" w:color="auto"/>
              <w:left w:val="nil"/>
              <w:bottom w:val="nil"/>
              <w:right w:val="nil"/>
            </w:tcBorders>
            <w:vAlign w:val="bottom"/>
          </w:tcPr>
          <w:p w:rsidR="00106556" w:rsidRPr="00620B31" w:rsidRDefault="00106556" w:rsidP="00106556">
            <w:pPr>
              <w:rPr>
                <w:sz w:val="19"/>
                <w:szCs w:val="19"/>
              </w:rPr>
            </w:pPr>
            <w:r w:rsidRPr="00620B31">
              <w:rPr>
                <w:sz w:val="19"/>
                <w:szCs w:val="19"/>
                <w:vertAlign w:val="superscript"/>
              </w:rPr>
              <w:t xml:space="preserve">1, 2, </w:t>
            </w:r>
            <w:r w:rsidRPr="00620B31">
              <w:rPr>
                <w:sz w:val="19"/>
                <w:szCs w:val="19"/>
                <w:vertAlign w:val="superscript"/>
                <w:lang w:val="ru-RU"/>
              </w:rPr>
              <w:t>к</w:t>
            </w:r>
            <w:r w:rsidRPr="00620B31">
              <w:rPr>
                <w:sz w:val="19"/>
                <w:szCs w:val="19"/>
              </w:rPr>
              <w:t xml:space="preserve">  Дивись виноску до табл.2.</w:t>
            </w:r>
          </w:p>
        </w:tc>
        <w:tc>
          <w:tcPr>
            <w:tcW w:w="1134" w:type="dxa"/>
            <w:tcBorders>
              <w:top w:val="nil"/>
              <w:left w:val="nil"/>
              <w:bottom w:val="nil"/>
              <w:right w:val="nil"/>
            </w:tcBorders>
            <w:vAlign w:val="bottom"/>
          </w:tcPr>
          <w:p w:rsidR="00106556" w:rsidRPr="00F2752A" w:rsidRDefault="00106556" w:rsidP="00106556">
            <w:pPr>
              <w:ind w:left="-108" w:right="-108"/>
              <w:jc w:val="center"/>
              <w:rPr>
                <w:color w:val="000000"/>
                <w:sz w:val="22"/>
                <w:szCs w:val="22"/>
              </w:rPr>
            </w:pPr>
          </w:p>
        </w:tc>
        <w:tc>
          <w:tcPr>
            <w:tcW w:w="1841" w:type="dxa"/>
            <w:tcBorders>
              <w:top w:val="nil"/>
              <w:left w:val="nil"/>
              <w:bottom w:val="nil"/>
              <w:right w:val="nil"/>
            </w:tcBorders>
            <w:shd w:val="clear" w:color="auto" w:fill="auto"/>
            <w:vAlign w:val="bottom"/>
          </w:tcPr>
          <w:p w:rsidR="00106556" w:rsidRPr="00F2752A" w:rsidRDefault="00106556" w:rsidP="00106556">
            <w:pPr>
              <w:jc w:val="right"/>
              <w:rPr>
                <w:color w:val="000000"/>
                <w:sz w:val="22"/>
                <w:szCs w:val="22"/>
              </w:rPr>
            </w:pPr>
          </w:p>
        </w:tc>
        <w:tc>
          <w:tcPr>
            <w:tcW w:w="1261" w:type="dxa"/>
            <w:tcBorders>
              <w:top w:val="nil"/>
              <w:left w:val="nil"/>
              <w:bottom w:val="nil"/>
              <w:right w:val="nil"/>
            </w:tcBorders>
            <w:vAlign w:val="bottom"/>
          </w:tcPr>
          <w:p w:rsidR="00106556" w:rsidRPr="001906B4" w:rsidRDefault="00106556" w:rsidP="00106556">
            <w:pPr>
              <w:jc w:val="right"/>
              <w:rPr>
                <w:color w:val="000000"/>
                <w:sz w:val="22"/>
                <w:szCs w:val="22"/>
                <w:highlight w:val="yellow"/>
              </w:rPr>
            </w:pPr>
          </w:p>
        </w:tc>
        <w:tc>
          <w:tcPr>
            <w:tcW w:w="1261" w:type="dxa"/>
            <w:tcBorders>
              <w:top w:val="nil"/>
              <w:left w:val="nil"/>
              <w:bottom w:val="nil"/>
              <w:right w:val="nil"/>
            </w:tcBorders>
            <w:vAlign w:val="bottom"/>
          </w:tcPr>
          <w:p w:rsidR="00106556" w:rsidRPr="00F2752A" w:rsidRDefault="00106556" w:rsidP="00106556">
            <w:pPr>
              <w:jc w:val="center"/>
              <w:rPr>
                <w:color w:val="000000"/>
                <w:sz w:val="22"/>
                <w:szCs w:val="22"/>
              </w:rPr>
            </w:pPr>
          </w:p>
        </w:tc>
      </w:tr>
      <w:tr w:rsidR="00106556" w:rsidRPr="00F2752A" w:rsidTr="00C32AC6">
        <w:trPr>
          <w:trHeight w:val="255"/>
        </w:trPr>
        <w:tc>
          <w:tcPr>
            <w:tcW w:w="4162" w:type="dxa"/>
            <w:tcBorders>
              <w:top w:val="nil"/>
              <w:left w:val="nil"/>
              <w:bottom w:val="nil"/>
              <w:right w:val="nil"/>
            </w:tcBorders>
            <w:vAlign w:val="bottom"/>
          </w:tcPr>
          <w:p w:rsidR="00106556" w:rsidRPr="00620B31" w:rsidRDefault="00106556" w:rsidP="00106556">
            <w:pPr>
              <w:ind w:left="283"/>
              <w:rPr>
                <w:sz w:val="22"/>
                <w:szCs w:val="22"/>
              </w:rPr>
            </w:pPr>
            <w:r w:rsidRPr="00620B31">
              <w:rPr>
                <w:sz w:val="22"/>
                <w:szCs w:val="22"/>
              </w:rPr>
              <w:t>виробництво хімічних речовин і хімічної продукції</w:t>
            </w:r>
          </w:p>
        </w:tc>
        <w:tc>
          <w:tcPr>
            <w:tcW w:w="1134" w:type="dxa"/>
            <w:tcBorders>
              <w:top w:val="nil"/>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20</w:t>
            </w:r>
          </w:p>
        </w:tc>
        <w:tc>
          <w:tcPr>
            <w:tcW w:w="1841" w:type="dxa"/>
            <w:tcBorders>
              <w:top w:val="nil"/>
              <w:left w:val="nil"/>
              <w:bottom w:val="nil"/>
              <w:right w:val="nil"/>
            </w:tcBorders>
            <w:shd w:val="clear" w:color="auto" w:fill="auto"/>
            <w:vAlign w:val="bottom"/>
          </w:tcPr>
          <w:p w:rsidR="00106556" w:rsidRPr="00620B31" w:rsidRDefault="00360D62" w:rsidP="00106556">
            <w:pPr>
              <w:jc w:val="right"/>
              <w:rPr>
                <w:color w:val="000000"/>
                <w:sz w:val="22"/>
                <w:szCs w:val="22"/>
                <w:lang w:val="ru-RU"/>
              </w:rPr>
            </w:pPr>
            <w:r w:rsidRPr="00620B31">
              <w:rPr>
                <w:color w:val="000000"/>
                <w:sz w:val="22"/>
                <w:szCs w:val="22"/>
              </w:rPr>
              <w:t>3,8</w:t>
            </w:r>
          </w:p>
        </w:tc>
        <w:tc>
          <w:tcPr>
            <w:tcW w:w="1261" w:type="dxa"/>
            <w:tcBorders>
              <w:top w:val="nil"/>
              <w:left w:val="nil"/>
              <w:bottom w:val="nil"/>
              <w:right w:val="nil"/>
            </w:tcBorders>
            <w:vAlign w:val="bottom"/>
          </w:tcPr>
          <w:p w:rsidR="00106556" w:rsidRPr="00620B31" w:rsidRDefault="00256929" w:rsidP="00106556">
            <w:pPr>
              <w:jc w:val="right"/>
              <w:rPr>
                <w:sz w:val="22"/>
                <w:szCs w:val="22"/>
                <w:lang w:val="ru-RU"/>
              </w:rPr>
            </w:pPr>
            <w:r w:rsidRPr="00620B31">
              <w:rPr>
                <w:color w:val="000000"/>
                <w:sz w:val="22"/>
                <w:szCs w:val="22"/>
              </w:rPr>
              <w:t>4,0</w:t>
            </w:r>
          </w:p>
        </w:tc>
        <w:tc>
          <w:tcPr>
            <w:tcW w:w="1261" w:type="dxa"/>
            <w:tcBorders>
              <w:top w:val="nil"/>
              <w:left w:val="nil"/>
              <w:bottom w:val="nil"/>
              <w:right w:val="nil"/>
            </w:tcBorders>
            <w:vAlign w:val="bottom"/>
          </w:tcPr>
          <w:p w:rsidR="00106556" w:rsidRPr="00620B31" w:rsidRDefault="00106556" w:rsidP="00106556">
            <w:pPr>
              <w:jc w:val="center"/>
              <w:rPr>
                <w:sz w:val="22"/>
                <w:szCs w:val="22"/>
              </w:rPr>
            </w:pPr>
            <w:r w:rsidRPr="00620B31">
              <w:rPr>
                <w:color w:val="000000"/>
                <w:sz w:val="22"/>
                <w:szCs w:val="22"/>
                <w:lang w:val="ru-RU"/>
              </w:rPr>
              <w:t>А</w:t>
            </w:r>
          </w:p>
        </w:tc>
      </w:tr>
      <w:tr w:rsidR="00256929" w:rsidRPr="00F2752A" w:rsidTr="00C32AC6">
        <w:trPr>
          <w:trHeight w:val="255"/>
        </w:trPr>
        <w:tc>
          <w:tcPr>
            <w:tcW w:w="4162" w:type="dxa"/>
            <w:tcBorders>
              <w:top w:val="nil"/>
              <w:left w:val="nil"/>
              <w:bottom w:val="nil"/>
              <w:right w:val="nil"/>
            </w:tcBorders>
            <w:vAlign w:val="bottom"/>
          </w:tcPr>
          <w:p w:rsidR="00256929" w:rsidRPr="00620B31" w:rsidRDefault="00256929" w:rsidP="00256929">
            <w:pPr>
              <w:ind w:left="283"/>
              <w:rPr>
                <w:sz w:val="22"/>
                <w:szCs w:val="22"/>
              </w:rPr>
            </w:pPr>
            <w:r w:rsidRPr="00620B31">
              <w:rPr>
                <w:sz w:val="22"/>
                <w:szCs w:val="22"/>
              </w:rPr>
              <w:t>виробництво основних фармацевтичних продуктів  фармацевтичних препаратів</w:t>
            </w:r>
          </w:p>
        </w:tc>
        <w:tc>
          <w:tcPr>
            <w:tcW w:w="1134" w:type="dxa"/>
            <w:tcBorders>
              <w:top w:val="nil"/>
              <w:left w:val="nil"/>
              <w:bottom w:val="nil"/>
              <w:right w:val="nil"/>
            </w:tcBorders>
            <w:vAlign w:val="bottom"/>
          </w:tcPr>
          <w:p w:rsidR="00256929" w:rsidRPr="00620B31" w:rsidRDefault="00256929" w:rsidP="00256929">
            <w:pPr>
              <w:ind w:left="-108" w:right="-108"/>
              <w:jc w:val="center"/>
              <w:rPr>
                <w:color w:val="000000"/>
                <w:sz w:val="22"/>
                <w:szCs w:val="22"/>
              </w:rPr>
            </w:pPr>
            <w:r w:rsidRPr="00620B31">
              <w:rPr>
                <w:color w:val="000000"/>
                <w:sz w:val="22"/>
                <w:szCs w:val="22"/>
              </w:rPr>
              <w:t>21</w:t>
            </w:r>
          </w:p>
        </w:tc>
        <w:tc>
          <w:tcPr>
            <w:tcW w:w="1841" w:type="dxa"/>
            <w:tcBorders>
              <w:top w:val="nil"/>
              <w:left w:val="nil"/>
              <w:bottom w:val="nil"/>
              <w:right w:val="nil"/>
            </w:tcBorders>
            <w:shd w:val="clear" w:color="auto" w:fill="auto"/>
            <w:vAlign w:val="bottom"/>
          </w:tcPr>
          <w:p w:rsidR="00256929" w:rsidRPr="00620B31" w:rsidRDefault="00360D62" w:rsidP="00256929">
            <w:pPr>
              <w:jc w:val="right"/>
              <w:rPr>
                <w:color w:val="000000"/>
                <w:sz w:val="22"/>
                <w:szCs w:val="22"/>
                <w:lang w:val="ru-RU"/>
              </w:rPr>
            </w:pPr>
            <w:r w:rsidRPr="00620B31">
              <w:rPr>
                <w:color w:val="000000"/>
                <w:sz w:val="22"/>
                <w:szCs w:val="22"/>
              </w:rPr>
              <w:t>0,8</w:t>
            </w:r>
          </w:p>
        </w:tc>
        <w:tc>
          <w:tcPr>
            <w:tcW w:w="1261" w:type="dxa"/>
            <w:tcBorders>
              <w:top w:val="nil"/>
              <w:left w:val="nil"/>
              <w:bottom w:val="nil"/>
              <w:right w:val="nil"/>
            </w:tcBorders>
            <w:vAlign w:val="bottom"/>
          </w:tcPr>
          <w:p w:rsidR="00256929" w:rsidRPr="00620B31" w:rsidRDefault="00256929" w:rsidP="00256929">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56929" w:rsidRPr="00620B31" w:rsidRDefault="00256929" w:rsidP="00256929">
            <w:pPr>
              <w:jc w:val="center"/>
              <w:rPr>
                <w:sz w:val="22"/>
                <w:szCs w:val="22"/>
              </w:rPr>
            </w:pPr>
            <w:r w:rsidRPr="00620B31">
              <w:rPr>
                <w:color w:val="000000"/>
                <w:sz w:val="22"/>
                <w:szCs w:val="22"/>
              </w:rPr>
              <w:t>‒</w:t>
            </w:r>
          </w:p>
        </w:tc>
      </w:tr>
      <w:tr w:rsidR="00106556" w:rsidRPr="00F2752A" w:rsidTr="00C32AC6">
        <w:trPr>
          <w:trHeight w:val="255"/>
        </w:trPr>
        <w:tc>
          <w:tcPr>
            <w:tcW w:w="4162" w:type="dxa"/>
            <w:tcBorders>
              <w:top w:val="nil"/>
              <w:left w:val="nil"/>
              <w:bottom w:val="nil"/>
              <w:right w:val="nil"/>
            </w:tcBorders>
            <w:vAlign w:val="bottom"/>
          </w:tcPr>
          <w:p w:rsidR="00106556" w:rsidRPr="00620B31" w:rsidRDefault="00106556" w:rsidP="00106556">
            <w:pPr>
              <w:ind w:left="283"/>
              <w:rPr>
                <w:sz w:val="22"/>
                <w:szCs w:val="22"/>
              </w:rPr>
            </w:pPr>
            <w:r w:rsidRPr="00620B31">
              <w:rPr>
                <w:sz w:val="22"/>
                <w:szCs w:val="22"/>
              </w:rPr>
              <w:t>виробництво гумових пластмасових виробів</w:t>
            </w:r>
          </w:p>
        </w:tc>
        <w:tc>
          <w:tcPr>
            <w:tcW w:w="1134" w:type="dxa"/>
            <w:tcBorders>
              <w:top w:val="nil"/>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22</w:t>
            </w:r>
          </w:p>
        </w:tc>
        <w:tc>
          <w:tcPr>
            <w:tcW w:w="1841" w:type="dxa"/>
            <w:tcBorders>
              <w:top w:val="nil"/>
              <w:left w:val="nil"/>
              <w:bottom w:val="nil"/>
              <w:right w:val="nil"/>
            </w:tcBorders>
            <w:shd w:val="clear" w:color="auto" w:fill="auto"/>
            <w:vAlign w:val="bottom"/>
          </w:tcPr>
          <w:p w:rsidR="00106556" w:rsidRPr="00620B31" w:rsidRDefault="00360D62" w:rsidP="00106556">
            <w:pPr>
              <w:jc w:val="right"/>
              <w:rPr>
                <w:color w:val="000000"/>
                <w:sz w:val="22"/>
                <w:szCs w:val="22"/>
                <w:lang w:val="ru-RU"/>
              </w:rPr>
            </w:pPr>
            <w:r w:rsidRPr="00620B31">
              <w:rPr>
                <w:color w:val="000000"/>
                <w:sz w:val="22"/>
                <w:szCs w:val="22"/>
              </w:rPr>
              <w:t>4,8</w:t>
            </w:r>
          </w:p>
        </w:tc>
        <w:tc>
          <w:tcPr>
            <w:tcW w:w="1261" w:type="dxa"/>
            <w:tcBorders>
              <w:top w:val="nil"/>
              <w:left w:val="nil"/>
              <w:bottom w:val="nil"/>
              <w:right w:val="nil"/>
            </w:tcBorders>
            <w:vAlign w:val="bottom"/>
          </w:tcPr>
          <w:p w:rsidR="00106556" w:rsidRPr="00620B31" w:rsidRDefault="00256929" w:rsidP="00106556">
            <w:pPr>
              <w:jc w:val="right"/>
              <w:rPr>
                <w:sz w:val="22"/>
                <w:szCs w:val="22"/>
                <w:lang w:val="ru-RU"/>
              </w:rPr>
            </w:pPr>
            <w:r w:rsidRPr="00620B31">
              <w:rPr>
                <w:color w:val="000000"/>
                <w:sz w:val="22"/>
                <w:szCs w:val="22"/>
              </w:rPr>
              <w:t>2,7</w:t>
            </w:r>
          </w:p>
        </w:tc>
        <w:tc>
          <w:tcPr>
            <w:tcW w:w="1261" w:type="dxa"/>
            <w:tcBorders>
              <w:top w:val="nil"/>
              <w:left w:val="nil"/>
              <w:bottom w:val="nil"/>
              <w:right w:val="nil"/>
            </w:tcBorders>
            <w:vAlign w:val="bottom"/>
          </w:tcPr>
          <w:p w:rsidR="00106556" w:rsidRPr="00620B31" w:rsidRDefault="00106556" w:rsidP="00106556">
            <w:pPr>
              <w:jc w:val="center"/>
              <w:rPr>
                <w:sz w:val="22"/>
                <w:szCs w:val="22"/>
              </w:rPr>
            </w:pPr>
            <w:r w:rsidRPr="00620B31">
              <w:rPr>
                <w:color w:val="000000"/>
                <w:sz w:val="22"/>
                <w:szCs w:val="22"/>
                <w:lang w:val="ru-RU"/>
              </w:rPr>
              <w:t>А</w:t>
            </w:r>
          </w:p>
        </w:tc>
      </w:tr>
      <w:tr w:rsidR="00106556" w:rsidRPr="00F2752A" w:rsidTr="00C32AC6">
        <w:trPr>
          <w:trHeight w:val="87"/>
        </w:trPr>
        <w:tc>
          <w:tcPr>
            <w:tcW w:w="4162" w:type="dxa"/>
            <w:tcBorders>
              <w:top w:val="nil"/>
              <w:left w:val="nil"/>
              <w:bottom w:val="nil"/>
              <w:right w:val="nil"/>
            </w:tcBorders>
            <w:vAlign w:val="bottom"/>
          </w:tcPr>
          <w:p w:rsidR="00106556" w:rsidRPr="00620B31" w:rsidRDefault="00106556" w:rsidP="00106556">
            <w:pPr>
              <w:ind w:left="283"/>
              <w:rPr>
                <w:sz w:val="22"/>
                <w:szCs w:val="22"/>
              </w:rPr>
            </w:pPr>
            <w:r w:rsidRPr="00620B31">
              <w:rPr>
                <w:sz w:val="22"/>
                <w:szCs w:val="22"/>
              </w:rPr>
              <w:t>виробництво іншої неметалевої мінеральної продукції</w:t>
            </w:r>
          </w:p>
        </w:tc>
        <w:tc>
          <w:tcPr>
            <w:tcW w:w="1134" w:type="dxa"/>
            <w:tcBorders>
              <w:top w:val="nil"/>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23</w:t>
            </w:r>
          </w:p>
        </w:tc>
        <w:tc>
          <w:tcPr>
            <w:tcW w:w="1841" w:type="dxa"/>
            <w:tcBorders>
              <w:top w:val="nil"/>
              <w:left w:val="nil"/>
              <w:bottom w:val="nil"/>
              <w:right w:val="nil"/>
            </w:tcBorders>
            <w:shd w:val="clear" w:color="auto" w:fill="auto"/>
            <w:vAlign w:val="bottom"/>
          </w:tcPr>
          <w:p w:rsidR="00106556" w:rsidRPr="00620B31" w:rsidRDefault="00360D62" w:rsidP="00106556">
            <w:pPr>
              <w:jc w:val="right"/>
              <w:rPr>
                <w:color w:val="000000"/>
                <w:sz w:val="22"/>
                <w:szCs w:val="22"/>
                <w:lang w:val="ru-RU"/>
              </w:rPr>
            </w:pPr>
            <w:r w:rsidRPr="00620B31">
              <w:rPr>
                <w:color w:val="000000"/>
                <w:sz w:val="22"/>
                <w:szCs w:val="22"/>
              </w:rPr>
              <w:t>7,3</w:t>
            </w:r>
          </w:p>
        </w:tc>
        <w:tc>
          <w:tcPr>
            <w:tcW w:w="1261" w:type="dxa"/>
            <w:tcBorders>
              <w:top w:val="nil"/>
              <w:left w:val="nil"/>
              <w:bottom w:val="nil"/>
              <w:right w:val="nil"/>
            </w:tcBorders>
            <w:vAlign w:val="bottom"/>
          </w:tcPr>
          <w:p w:rsidR="00106556" w:rsidRPr="00620B31" w:rsidRDefault="00256929" w:rsidP="00106556">
            <w:pPr>
              <w:jc w:val="right"/>
              <w:rPr>
                <w:sz w:val="22"/>
                <w:szCs w:val="22"/>
              </w:rPr>
            </w:pPr>
            <w:r w:rsidRPr="00620B31">
              <w:rPr>
                <w:color w:val="000000"/>
                <w:sz w:val="22"/>
                <w:szCs w:val="22"/>
              </w:rPr>
              <w:t>3,5</w:t>
            </w:r>
          </w:p>
        </w:tc>
        <w:tc>
          <w:tcPr>
            <w:tcW w:w="1261" w:type="dxa"/>
            <w:tcBorders>
              <w:top w:val="nil"/>
              <w:left w:val="nil"/>
              <w:bottom w:val="nil"/>
              <w:right w:val="nil"/>
            </w:tcBorders>
            <w:vAlign w:val="bottom"/>
          </w:tcPr>
          <w:p w:rsidR="00106556" w:rsidRPr="00620B31" w:rsidRDefault="00106556" w:rsidP="00106556">
            <w:pPr>
              <w:jc w:val="center"/>
              <w:rPr>
                <w:sz w:val="22"/>
                <w:szCs w:val="22"/>
              </w:rPr>
            </w:pPr>
            <w:r w:rsidRPr="00620B31">
              <w:rPr>
                <w:color w:val="000000"/>
                <w:sz w:val="22"/>
                <w:szCs w:val="22"/>
              </w:rPr>
              <w:t>А</w:t>
            </w:r>
          </w:p>
        </w:tc>
      </w:tr>
      <w:tr w:rsidR="00256929" w:rsidRPr="00F2752A" w:rsidTr="00C32AC6">
        <w:trPr>
          <w:trHeight w:val="87"/>
        </w:trPr>
        <w:tc>
          <w:tcPr>
            <w:tcW w:w="4162" w:type="dxa"/>
            <w:tcBorders>
              <w:top w:val="nil"/>
              <w:left w:val="nil"/>
              <w:bottom w:val="nil"/>
              <w:right w:val="nil"/>
            </w:tcBorders>
            <w:vAlign w:val="bottom"/>
          </w:tcPr>
          <w:p w:rsidR="00256929" w:rsidRPr="00620B31" w:rsidRDefault="00256929" w:rsidP="00256929">
            <w:pPr>
              <w:ind w:left="283"/>
              <w:rPr>
                <w:sz w:val="22"/>
                <w:szCs w:val="22"/>
              </w:rPr>
            </w:pPr>
            <w:r w:rsidRPr="00620B31">
              <w:rPr>
                <w:sz w:val="22"/>
                <w:szCs w:val="22"/>
              </w:rPr>
              <w:t>металургійне виробництво</w:t>
            </w:r>
          </w:p>
        </w:tc>
        <w:tc>
          <w:tcPr>
            <w:tcW w:w="1134" w:type="dxa"/>
            <w:tcBorders>
              <w:top w:val="nil"/>
              <w:left w:val="nil"/>
              <w:bottom w:val="nil"/>
              <w:right w:val="nil"/>
            </w:tcBorders>
            <w:vAlign w:val="bottom"/>
          </w:tcPr>
          <w:p w:rsidR="00256929" w:rsidRPr="00620B31" w:rsidRDefault="00256929" w:rsidP="00256929">
            <w:pPr>
              <w:ind w:left="-108" w:right="-108"/>
              <w:jc w:val="center"/>
              <w:rPr>
                <w:color w:val="000000"/>
                <w:sz w:val="22"/>
                <w:szCs w:val="22"/>
              </w:rPr>
            </w:pPr>
            <w:r w:rsidRPr="00620B31">
              <w:rPr>
                <w:color w:val="000000"/>
                <w:sz w:val="22"/>
                <w:szCs w:val="22"/>
              </w:rPr>
              <w:t>24</w:t>
            </w:r>
          </w:p>
        </w:tc>
        <w:tc>
          <w:tcPr>
            <w:tcW w:w="1841" w:type="dxa"/>
            <w:tcBorders>
              <w:top w:val="nil"/>
              <w:left w:val="nil"/>
              <w:bottom w:val="nil"/>
              <w:right w:val="nil"/>
            </w:tcBorders>
            <w:shd w:val="clear" w:color="auto" w:fill="auto"/>
            <w:vAlign w:val="bottom"/>
          </w:tcPr>
          <w:p w:rsidR="00256929" w:rsidRPr="00620B31" w:rsidRDefault="00256929" w:rsidP="00256929">
            <w:pPr>
              <w:jc w:val="right"/>
              <w:rPr>
                <w:color w:val="000000"/>
                <w:sz w:val="22"/>
                <w:szCs w:val="22"/>
                <w:lang w:val="ru-RU"/>
              </w:rPr>
            </w:pPr>
            <w:r w:rsidRPr="00620B31">
              <w:rPr>
                <w:color w:val="000000"/>
                <w:sz w:val="22"/>
                <w:szCs w:val="22"/>
              </w:rPr>
              <w:t>1,6</w:t>
            </w:r>
          </w:p>
        </w:tc>
        <w:tc>
          <w:tcPr>
            <w:tcW w:w="1261" w:type="dxa"/>
            <w:tcBorders>
              <w:top w:val="nil"/>
              <w:left w:val="nil"/>
              <w:bottom w:val="nil"/>
              <w:right w:val="nil"/>
            </w:tcBorders>
            <w:vAlign w:val="bottom"/>
          </w:tcPr>
          <w:p w:rsidR="00256929" w:rsidRPr="00620B31" w:rsidRDefault="00256929" w:rsidP="00256929">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56929" w:rsidRPr="00620B31" w:rsidRDefault="00256929" w:rsidP="00256929">
            <w:pPr>
              <w:jc w:val="center"/>
              <w:rPr>
                <w:sz w:val="22"/>
                <w:szCs w:val="22"/>
              </w:rPr>
            </w:pPr>
            <w:r w:rsidRPr="00620B31">
              <w:rPr>
                <w:color w:val="000000"/>
                <w:sz w:val="22"/>
                <w:szCs w:val="22"/>
              </w:rPr>
              <w:t>‒</w:t>
            </w:r>
          </w:p>
        </w:tc>
      </w:tr>
      <w:tr w:rsidR="00106556" w:rsidRPr="00F2752A" w:rsidTr="00C32AC6">
        <w:trPr>
          <w:trHeight w:val="255"/>
        </w:trPr>
        <w:tc>
          <w:tcPr>
            <w:tcW w:w="4162" w:type="dxa"/>
            <w:tcBorders>
              <w:top w:val="nil"/>
              <w:left w:val="nil"/>
              <w:bottom w:val="nil"/>
              <w:right w:val="nil"/>
            </w:tcBorders>
            <w:vAlign w:val="bottom"/>
          </w:tcPr>
          <w:p w:rsidR="00106556" w:rsidRPr="00620B31" w:rsidRDefault="00106556" w:rsidP="00106556">
            <w:pPr>
              <w:ind w:left="283"/>
              <w:rPr>
                <w:sz w:val="22"/>
                <w:szCs w:val="22"/>
              </w:rPr>
            </w:pPr>
            <w:r w:rsidRPr="00620B31">
              <w:rPr>
                <w:sz w:val="22"/>
                <w:szCs w:val="22"/>
              </w:rPr>
              <w:t xml:space="preserve">виробництво готових металевих виробів, крім машин і </w:t>
            </w:r>
            <w:proofErr w:type="spellStart"/>
            <w:r w:rsidRPr="00620B31">
              <w:rPr>
                <w:sz w:val="22"/>
                <w:szCs w:val="22"/>
              </w:rPr>
              <w:t>устатковання</w:t>
            </w:r>
            <w:proofErr w:type="spellEnd"/>
          </w:p>
        </w:tc>
        <w:tc>
          <w:tcPr>
            <w:tcW w:w="1134" w:type="dxa"/>
            <w:tcBorders>
              <w:top w:val="nil"/>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25</w:t>
            </w:r>
          </w:p>
        </w:tc>
        <w:tc>
          <w:tcPr>
            <w:tcW w:w="1841" w:type="dxa"/>
            <w:tcBorders>
              <w:top w:val="nil"/>
              <w:left w:val="nil"/>
              <w:bottom w:val="nil"/>
              <w:right w:val="nil"/>
            </w:tcBorders>
            <w:shd w:val="clear" w:color="auto" w:fill="auto"/>
            <w:vAlign w:val="bottom"/>
          </w:tcPr>
          <w:p w:rsidR="00106556" w:rsidRPr="00620B31" w:rsidRDefault="00106556" w:rsidP="00360D62">
            <w:pPr>
              <w:jc w:val="right"/>
              <w:rPr>
                <w:color w:val="000000"/>
                <w:sz w:val="22"/>
                <w:szCs w:val="22"/>
                <w:lang w:val="ru-RU"/>
              </w:rPr>
            </w:pPr>
            <w:r w:rsidRPr="00620B31">
              <w:rPr>
                <w:color w:val="000000"/>
                <w:sz w:val="22"/>
                <w:szCs w:val="22"/>
              </w:rPr>
              <w:t>6,</w:t>
            </w:r>
            <w:r w:rsidR="00360D62" w:rsidRPr="00620B31">
              <w:rPr>
                <w:color w:val="000000"/>
                <w:sz w:val="22"/>
                <w:szCs w:val="22"/>
              </w:rPr>
              <w:t>6</w:t>
            </w:r>
          </w:p>
        </w:tc>
        <w:tc>
          <w:tcPr>
            <w:tcW w:w="1261" w:type="dxa"/>
            <w:tcBorders>
              <w:top w:val="nil"/>
              <w:left w:val="nil"/>
              <w:bottom w:val="nil"/>
              <w:right w:val="nil"/>
            </w:tcBorders>
            <w:vAlign w:val="bottom"/>
          </w:tcPr>
          <w:p w:rsidR="00106556" w:rsidRPr="00620B31" w:rsidRDefault="00256929" w:rsidP="00106556">
            <w:pPr>
              <w:jc w:val="right"/>
              <w:rPr>
                <w:sz w:val="22"/>
                <w:szCs w:val="22"/>
                <w:highlight w:val="yellow"/>
              </w:rPr>
            </w:pPr>
            <w:r w:rsidRPr="00620B31">
              <w:rPr>
                <w:color w:val="000000"/>
                <w:sz w:val="22"/>
                <w:szCs w:val="22"/>
              </w:rPr>
              <w:t>2,5</w:t>
            </w:r>
          </w:p>
        </w:tc>
        <w:tc>
          <w:tcPr>
            <w:tcW w:w="1261" w:type="dxa"/>
            <w:tcBorders>
              <w:top w:val="nil"/>
              <w:left w:val="nil"/>
              <w:bottom w:val="nil"/>
              <w:right w:val="nil"/>
            </w:tcBorders>
            <w:vAlign w:val="bottom"/>
          </w:tcPr>
          <w:p w:rsidR="00106556" w:rsidRPr="00620B31" w:rsidRDefault="00106556" w:rsidP="00106556">
            <w:pPr>
              <w:jc w:val="center"/>
              <w:rPr>
                <w:sz w:val="22"/>
                <w:szCs w:val="22"/>
              </w:rPr>
            </w:pPr>
            <w:r w:rsidRPr="00620B31">
              <w:rPr>
                <w:color w:val="000000"/>
                <w:sz w:val="22"/>
                <w:szCs w:val="22"/>
              </w:rPr>
              <w:t>А</w:t>
            </w:r>
          </w:p>
        </w:tc>
      </w:tr>
      <w:tr w:rsidR="00256929" w:rsidRPr="00F2752A" w:rsidTr="00C32AC6">
        <w:trPr>
          <w:trHeight w:val="255"/>
        </w:trPr>
        <w:tc>
          <w:tcPr>
            <w:tcW w:w="4162" w:type="dxa"/>
            <w:tcBorders>
              <w:top w:val="nil"/>
              <w:left w:val="nil"/>
              <w:bottom w:val="nil"/>
              <w:right w:val="nil"/>
            </w:tcBorders>
            <w:vAlign w:val="bottom"/>
          </w:tcPr>
          <w:p w:rsidR="00256929" w:rsidRPr="00620B31" w:rsidRDefault="00256929" w:rsidP="00256929">
            <w:pPr>
              <w:ind w:left="283"/>
              <w:rPr>
                <w:sz w:val="22"/>
                <w:szCs w:val="22"/>
              </w:rPr>
            </w:pPr>
            <w:r w:rsidRPr="00620B31">
              <w:rPr>
                <w:sz w:val="22"/>
                <w:szCs w:val="22"/>
              </w:rPr>
              <w:t>виробництво комп'ютерів, електронної та оптичної продукції</w:t>
            </w:r>
          </w:p>
        </w:tc>
        <w:tc>
          <w:tcPr>
            <w:tcW w:w="1134" w:type="dxa"/>
            <w:tcBorders>
              <w:top w:val="nil"/>
              <w:left w:val="nil"/>
              <w:bottom w:val="nil"/>
              <w:right w:val="nil"/>
            </w:tcBorders>
            <w:vAlign w:val="bottom"/>
          </w:tcPr>
          <w:p w:rsidR="00256929" w:rsidRPr="00620B31" w:rsidRDefault="00256929" w:rsidP="00256929">
            <w:pPr>
              <w:ind w:left="-108" w:right="-108"/>
              <w:jc w:val="center"/>
              <w:rPr>
                <w:color w:val="000000"/>
                <w:sz w:val="22"/>
                <w:szCs w:val="22"/>
              </w:rPr>
            </w:pPr>
            <w:r w:rsidRPr="00620B31">
              <w:rPr>
                <w:color w:val="000000"/>
                <w:sz w:val="22"/>
                <w:szCs w:val="22"/>
              </w:rPr>
              <w:t>26</w:t>
            </w:r>
          </w:p>
        </w:tc>
        <w:tc>
          <w:tcPr>
            <w:tcW w:w="1841" w:type="dxa"/>
            <w:tcBorders>
              <w:top w:val="nil"/>
              <w:left w:val="nil"/>
              <w:bottom w:val="nil"/>
              <w:right w:val="nil"/>
            </w:tcBorders>
            <w:shd w:val="clear" w:color="auto" w:fill="auto"/>
            <w:vAlign w:val="bottom"/>
          </w:tcPr>
          <w:p w:rsidR="00256929" w:rsidRPr="00620B31" w:rsidRDefault="00360D62" w:rsidP="00256929">
            <w:pPr>
              <w:jc w:val="right"/>
              <w:rPr>
                <w:color w:val="000000"/>
                <w:sz w:val="22"/>
                <w:szCs w:val="22"/>
                <w:lang w:val="ru-RU"/>
              </w:rPr>
            </w:pPr>
            <w:r w:rsidRPr="00620B31">
              <w:rPr>
                <w:color w:val="000000"/>
                <w:sz w:val="22"/>
                <w:szCs w:val="22"/>
              </w:rPr>
              <w:t>1,8</w:t>
            </w:r>
          </w:p>
        </w:tc>
        <w:tc>
          <w:tcPr>
            <w:tcW w:w="1261" w:type="dxa"/>
            <w:tcBorders>
              <w:top w:val="nil"/>
              <w:left w:val="nil"/>
              <w:bottom w:val="nil"/>
              <w:right w:val="nil"/>
            </w:tcBorders>
            <w:vAlign w:val="bottom"/>
          </w:tcPr>
          <w:p w:rsidR="00256929" w:rsidRPr="00620B31" w:rsidRDefault="00256929" w:rsidP="00256929">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56929" w:rsidRPr="00620B31" w:rsidRDefault="00256929" w:rsidP="00256929">
            <w:pPr>
              <w:jc w:val="center"/>
              <w:rPr>
                <w:sz w:val="22"/>
                <w:szCs w:val="22"/>
              </w:rPr>
            </w:pPr>
            <w:r w:rsidRPr="00620B31">
              <w:rPr>
                <w:color w:val="000000"/>
                <w:sz w:val="22"/>
                <w:szCs w:val="22"/>
              </w:rPr>
              <w:t>‒</w:t>
            </w:r>
          </w:p>
        </w:tc>
      </w:tr>
      <w:tr w:rsidR="00256929" w:rsidRPr="00F2752A" w:rsidTr="00C32AC6">
        <w:trPr>
          <w:trHeight w:val="255"/>
        </w:trPr>
        <w:tc>
          <w:tcPr>
            <w:tcW w:w="4162" w:type="dxa"/>
            <w:tcBorders>
              <w:top w:val="nil"/>
              <w:left w:val="nil"/>
              <w:bottom w:val="nil"/>
              <w:right w:val="nil"/>
            </w:tcBorders>
            <w:vAlign w:val="bottom"/>
          </w:tcPr>
          <w:p w:rsidR="00256929" w:rsidRPr="00620B31" w:rsidRDefault="00256929" w:rsidP="00256929">
            <w:pPr>
              <w:ind w:left="283"/>
              <w:rPr>
                <w:sz w:val="22"/>
                <w:szCs w:val="22"/>
              </w:rPr>
            </w:pPr>
            <w:r w:rsidRPr="00620B31">
              <w:rPr>
                <w:sz w:val="22"/>
                <w:szCs w:val="22"/>
              </w:rPr>
              <w:t xml:space="preserve">виробництво електричного </w:t>
            </w:r>
            <w:proofErr w:type="spellStart"/>
            <w:r w:rsidRPr="00620B31">
              <w:rPr>
                <w:sz w:val="22"/>
                <w:szCs w:val="22"/>
              </w:rPr>
              <w:t>устатковання</w:t>
            </w:r>
            <w:proofErr w:type="spellEnd"/>
          </w:p>
        </w:tc>
        <w:tc>
          <w:tcPr>
            <w:tcW w:w="1134" w:type="dxa"/>
            <w:tcBorders>
              <w:top w:val="nil"/>
              <w:left w:val="nil"/>
              <w:bottom w:val="nil"/>
              <w:right w:val="nil"/>
            </w:tcBorders>
            <w:vAlign w:val="bottom"/>
          </w:tcPr>
          <w:p w:rsidR="00256929" w:rsidRPr="00620B31" w:rsidRDefault="00256929" w:rsidP="00256929">
            <w:pPr>
              <w:ind w:left="-108" w:right="-108"/>
              <w:jc w:val="center"/>
              <w:rPr>
                <w:color w:val="000000"/>
                <w:sz w:val="22"/>
                <w:szCs w:val="22"/>
              </w:rPr>
            </w:pPr>
            <w:r w:rsidRPr="00620B31">
              <w:rPr>
                <w:color w:val="000000"/>
                <w:sz w:val="22"/>
                <w:szCs w:val="22"/>
              </w:rPr>
              <w:t>27</w:t>
            </w:r>
          </w:p>
        </w:tc>
        <w:tc>
          <w:tcPr>
            <w:tcW w:w="1841" w:type="dxa"/>
            <w:tcBorders>
              <w:top w:val="nil"/>
              <w:left w:val="nil"/>
              <w:bottom w:val="nil"/>
              <w:right w:val="nil"/>
            </w:tcBorders>
            <w:shd w:val="clear" w:color="auto" w:fill="auto"/>
            <w:vAlign w:val="bottom"/>
          </w:tcPr>
          <w:p w:rsidR="00256929" w:rsidRPr="00620B31" w:rsidRDefault="00256929" w:rsidP="00360D62">
            <w:pPr>
              <w:jc w:val="right"/>
              <w:rPr>
                <w:color w:val="000000"/>
                <w:sz w:val="22"/>
                <w:szCs w:val="22"/>
                <w:lang w:val="ru-RU"/>
              </w:rPr>
            </w:pPr>
            <w:r w:rsidRPr="00620B31">
              <w:rPr>
                <w:color w:val="000000"/>
                <w:sz w:val="22"/>
                <w:szCs w:val="22"/>
              </w:rPr>
              <w:t>2,</w:t>
            </w:r>
            <w:r w:rsidR="00360D62" w:rsidRPr="00620B31">
              <w:rPr>
                <w:color w:val="000000"/>
                <w:sz w:val="22"/>
                <w:szCs w:val="22"/>
              </w:rPr>
              <w:t>1</w:t>
            </w:r>
          </w:p>
        </w:tc>
        <w:tc>
          <w:tcPr>
            <w:tcW w:w="1261" w:type="dxa"/>
            <w:tcBorders>
              <w:top w:val="nil"/>
              <w:left w:val="nil"/>
              <w:bottom w:val="nil"/>
              <w:right w:val="nil"/>
            </w:tcBorders>
            <w:vAlign w:val="bottom"/>
          </w:tcPr>
          <w:p w:rsidR="00256929" w:rsidRPr="00620B31" w:rsidRDefault="00256929" w:rsidP="00256929">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56929" w:rsidRPr="00620B31" w:rsidRDefault="00256929" w:rsidP="00256929">
            <w:pPr>
              <w:jc w:val="center"/>
              <w:rPr>
                <w:sz w:val="22"/>
                <w:szCs w:val="22"/>
              </w:rPr>
            </w:pPr>
            <w:r w:rsidRPr="00620B31">
              <w:rPr>
                <w:color w:val="000000"/>
                <w:sz w:val="22"/>
                <w:szCs w:val="22"/>
              </w:rPr>
              <w:t>‒</w:t>
            </w:r>
          </w:p>
        </w:tc>
      </w:tr>
      <w:tr w:rsidR="00106556" w:rsidRPr="00F2752A" w:rsidTr="00C32AC6">
        <w:trPr>
          <w:trHeight w:val="255"/>
        </w:trPr>
        <w:tc>
          <w:tcPr>
            <w:tcW w:w="4162" w:type="dxa"/>
            <w:tcBorders>
              <w:top w:val="nil"/>
              <w:left w:val="nil"/>
              <w:bottom w:val="nil"/>
              <w:right w:val="nil"/>
            </w:tcBorders>
            <w:vAlign w:val="bottom"/>
          </w:tcPr>
          <w:p w:rsidR="00106556" w:rsidRPr="00620B31" w:rsidRDefault="00106556" w:rsidP="00106556">
            <w:pPr>
              <w:ind w:left="283"/>
              <w:rPr>
                <w:sz w:val="22"/>
                <w:szCs w:val="22"/>
              </w:rPr>
            </w:pPr>
            <w:r w:rsidRPr="00620B31">
              <w:rPr>
                <w:sz w:val="22"/>
                <w:szCs w:val="22"/>
              </w:rPr>
              <w:t xml:space="preserve">виробництво машин і </w:t>
            </w:r>
            <w:proofErr w:type="spellStart"/>
            <w:r w:rsidRPr="00620B31">
              <w:rPr>
                <w:sz w:val="22"/>
                <w:szCs w:val="22"/>
              </w:rPr>
              <w:t>устатковання</w:t>
            </w:r>
            <w:proofErr w:type="spellEnd"/>
            <w:r w:rsidRPr="00620B31">
              <w:rPr>
                <w:sz w:val="22"/>
                <w:szCs w:val="22"/>
              </w:rPr>
              <w:t>, не віднесене до інших угрупувань</w:t>
            </w:r>
          </w:p>
        </w:tc>
        <w:tc>
          <w:tcPr>
            <w:tcW w:w="1134" w:type="dxa"/>
            <w:tcBorders>
              <w:top w:val="nil"/>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28</w:t>
            </w:r>
          </w:p>
        </w:tc>
        <w:tc>
          <w:tcPr>
            <w:tcW w:w="1841" w:type="dxa"/>
            <w:tcBorders>
              <w:top w:val="nil"/>
              <w:left w:val="nil"/>
              <w:bottom w:val="nil"/>
              <w:right w:val="nil"/>
            </w:tcBorders>
            <w:shd w:val="clear" w:color="auto" w:fill="auto"/>
            <w:vAlign w:val="bottom"/>
          </w:tcPr>
          <w:p w:rsidR="00106556" w:rsidRPr="00620B31" w:rsidRDefault="00106556" w:rsidP="00106556">
            <w:pPr>
              <w:jc w:val="right"/>
              <w:rPr>
                <w:color w:val="000000"/>
                <w:sz w:val="22"/>
                <w:szCs w:val="22"/>
                <w:lang w:val="ru-RU"/>
              </w:rPr>
            </w:pPr>
            <w:r w:rsidRPr="00620B31">
              <w:rPr>
                <w:color w:val="000000"/>
                <w:sz w:val="22"/>
                <w:szCs w:val="22"/>
              </w:rPr>
              <w:t>4,9</w:t>
            </w:r>
          </w:p>
        </w:tc>
        <w:tc>
          <w:tcPr>
            <w:tcW w:w="1261" w:type="dxa"/>
            <w:tcBorders>
              <w:top w:val="nil"/>
              <w:left w:val="nil"/>
              <w:bottom w:val="nil"/>
              <w:right w:val="nil"/>
            </w:tcBorders>
            <w:vAlign w:val="bottom"/>
          </w:tcPr>
          <w:p w:rsidR="00106556" w:rsidRPr="00620B31" w:rsidRDefault="00256929" w:rsidP="00106556">
            <w:pPr>
              <w:jc w:val="right"/>
              <w:rPr>
                <w:sz w:val="22"/>
                <w:szCs w:val="22"/>
                <w:highlight w:val="yellow"/>
              </w:rPr>
            </w:pPr>
            <w:r w:rsidRPr="00620B31">
              <w:rPr>
                <w:color w:val="000000"/>
                <w:sz w:val="22"/>
                <w:szCs w:val="22"/>
              </w:rPr>
              <w:t>3,3</w:t>
            </w:r>
          </w:p>
        </w:tc>
        <w:tc>
          <w:tcPr>
            <w:tcW w:w="1261" w:type="dxa"/>
            <w:tcBorders>
              <w:top w:val="nil"/>
              <w:left w:val="nil"/>
              <w:bottom w:val="nil"/>
              <w:right w:val="nil"/>
            </w:tcBorders>
            <w:vAlign w:val="bottom"/>
          </w:tcPr>
          <w:p w:rsidR="00106556" w:rsidRPr="00620B31" w:rsidRDefault="00106556" w:rsidP="00106556">
            <w:pPr>
              <w:jc w:val="center"/>
              <w:rPr>
                <w:sz w:val="22"/>
                <w:szCs w:val="22"/>
              </w:rPr>
            </w:pPr>
            <w:r w:rsidRPr="00620B31">
              <w:rPr>
                <w:color w:val="000000"/>
                <w:sz w:val="22"/>
                <w:szCs w:val="22"/>
              </w:rPr>
              <w:t>А</w:t>
            </w:r>
          </w:p>
        </w:tc>
      </w:tr>
      <w:tr w:rsidR="00256929" w:rsidRPr="00F2752A" w:rsidTr="00C32AC6">
        <w:trPr>
          <w:trHeight w:val="255"/>
        </w:trPr>
        <w:tc>
          <w:tcPr>
            <w:tcW w:w="4162" w:type="dxa"/>
            <w:tcBorders>
              <w:top w:val="nil"/>
              <w:left w:val="nil"/>
              <w:bottom w:val="nil"/>
              <w:right w:val="nil"/>
            </w:tcBorders>
            <w:vAlign w:val="bottom"/>
          </w:tcPr>
          <w:p w:rsidR="00256929" w:rsidRPr="00620B31" w:rsidRDefault="00256929" w:rsidP="00256929">
            <w:pPr>
              <w:ind w:left="283"/>
              <w:rPr>
                <w:sz w:val="22"/>
                <w:szCs w:val="22"/>
              </w:rPr>
            </w:pPr>
            <w:r w:rsidRPr="00620B31">
              <w:rPr>
                <w:sz w:val="22"/>
                <w:szCs w:val="22"/>
              </w:rPr>
              <w:t>виробництво автотранспортних засобів, причепів і напівпричепів</w:t>
            </w:r>
          </w:p>
        </w:tc>
        <w:tc>
          <w:tcPr>
            <w:tcW w:w="1134" w:type="dxa"/>
            <w:tcBorders>
              <w:top w:val="nil"/>
              <w:left w:val="nil"/>
              <w:bottom w:val="nil"/>
              <w:right w:val="nil"/>
            </w:tcBorders>
            <w:vAlign w:val="bottom"/>
          </w:tcPr>
          <w:p w:rsidR="00256929" w:rsidRPr="00620B31" w:rsidRDefault="00256929" w:rsidP="00256929">
            <w:pPr>
              <w:ind w:left="-108" w:right="-108"/>
              <w:jc w:val="center"/>
              <w:rPr>
                <w:color w:val="000000"/>
                <w:sz w:val="22"/>
                <w:szCs w:val="22"/>
              </w:rPr>
            </w:pPr>
            <w:r w:rsidRPr="00620B31">
              <w:rPr>
                <w:color w:val="000000"/>
                <w:sz w:val="22"/>
                <w:szCs w:val="22"/>
              </w:rPr>
              <w:t>29</w:t>
            </w:r>
          </w:p>
        </w:tc>
        <w:tc>
          <w:tcPr>
            <w:tcW w:w="1841" w:type="dxa"/>
            <w:tcBorders>
              <w:top w:val="nil"/>
              <w:left w:val="nil"/>
              <w:bottom w:val="nil"/>
              <w:right w:val="nil"/>
            </w:tcBorders>
            <w:shd w:val="clear" w:color="auto" w:fill="auto"/>
            <w:vAlign w:val="bottom"/>
          </w:tcPr>
          <w:p w:rsidR="00256929" w:rsidRPr="00620B31" w:rsidRDefault="00256929" w:rsidP="00360D62">
            <w:pPr>
              <w:jc w:val="right"/>
              <w:rPr>
                <w:color w:val="000000"/>
                <w:sz w:val="22"/>
                <w:szCs w:val="22"/>
                <w:lang w:val="ru-RU"/>
              </w:rPr>
            </w:pPr>
            <w:r w:rsidRPr="00620B31">
              <w:rPr>
                <w:color w:val="000000"/>
                <w:sz w:val="22"/>
                <w:szCs w:val="22"/>
              </w:rPr>
              <w:t>0,</w:t>
            </w:r>
            <w:r w:rsidR="00360D62" w:rsidRPr="00620B31">
              <w:rPr>
                <w:color w:val="000000"/>
                <w:sz w:val="22"/>
                <w:szCs w:val="22"/>
              </w:rPr>
              <w:t>4</w:t>
            </w:r>
          </w:p>
        </w:tc>
        <w:tc>
          <w:tcPr>
            <w:tcW w:w="1261" w:type="dxa"/>
            <w:tcBorders>
              <w:top w:val="nil"/>
              <w:left w:val="nil"/>
              <w:bottom w:val="nil"/>
              <w:right w:val="nil"/>
            </w:tcBorders>
            <w:vAlign w:val="bottom"/>
          </w:tcPr>
          <w:p w:rsidR="00256929" w:rsidRPr="00620B31" w:rsidRDefault="00256929" w:rsidP="00256929">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56929" w:rsidRPr="00620B31" w:rsidRDefault="00256929" w:rsidP="00256929">
            <w:pPr>
              <w:jc w:val="center"/>
              <w:rPr>
                <w:sz w:val="22"/>
                <w:szCs w:val="22"/>
              </w:rPr>
            </w:pPr>
            <w:r w:rsidRPr="00620B31">
              <w:rPr>
                <w:color w:val="000000"/>
                <w:sz w:val="22"/>
                <w:szCs w:val="22"/>
              </w:rPr>
              <w:t>‒</w:t>
            </w:r>
          </w:p>
        </w:tc>
      </w:tr>
      <w:tr w:rsidR="00256929" w:rsidRPr="00F2752A" w:rsidTr="00C32AC6">
        <w:trPr>
          <w:trHeight w:val="255"/>
        </w:trPr>
        <w:tc>
          <w:tcPr>
            <w:tcW w:w="4162" w:type="dxa"/>
            <w:tcBorders>
              <w:top w:val="nil"/>
              <w:left w:val="nil"/>
              <w:bottom w:val="nil"/>
              <w:right w:val="nil"/>
            </w:tcBorders>
            <w:vAlign w:val="bottom"/>
          </w:tcPr>
          <w:p w:rsidR="00256929" w:rsidRPr="00620B31" w:rsidRDefault="00256929" w:rsidP="00256929">
            <w:pPr>
              <w:ind w:left="283"/>
              <w:rPr>
                <w:sz w:val="22"/>
                <w:szCs w:val="22"/>
              </w:rPr>
            </w:pPr>
            <w:r w:rsidRPr="00620B31">
              <w:rPr>
                <w:sz w:val="22"/>
                <w:szCs w:val="22"/>
              </w:rPr>
              <w:t>виробництво інших транспортних засобів</w:t>
            </w:r>
          </w:p>
        </w:tc>
        <w:tc>
          <w:tcPr>
            <w:tcW w:w="1134" w:type="dxa"/>
            <w:tcBorders>
              <w:top w:val="nil"/>
              <w:left w:val="nil"/>
              <w:bottom w:val="nil"/>
              <w:right w:val="nil"/>
            </w:tcBorders>
            <w:vAlign w:val="bottom"/>
          </w:tcPr>
          <w:p w:rsidR="00256929" w:rsidRPr="00620B31" w:rsidRDefault="00256929" w:rsidP="00256929">
            <w:pPr>
              <w:ind w:left="-108" w:right="-108"/>
              <w:jc w:val="center"/>
              <w:rPr>
                <w:color w:val="000000"/>
                <w:sz w:val="22"/>
                <w:szCs w:val="22"/>
              </w:rPr>
            </w:pPr>
            <w:r w:rsidRPr="00620B31">
              <w:rPr>
                <w:color w:val="000000"/>
                <w:sz w:val="22"/>
                <w:szCs w:val="22"/>
              </w:rPr>
              <w:t>30</w:t>
            </w:r>
          </w:p>
        </w:tc>
        <w:tc>
          <w:tcPr>
            <w:tcW w:w="1841" w:type="dxa"/>
            <w:tcBorders>
              <w:top w:val="nil"/>
              <w:left w:val="nil"/>
              <w:bottom w:val="nil"/>
              <w:right w:val="nil"/>
            </w:tcBorders>
            <w:shd w:val="clear" w:color="auto" w:fill="auto"/>
            <w:vAlign w:val="bottom"/>
          </w:tcPr>
          <w:p w:rsidR="00256929" w:rsidRPr="00620B31" w:rsidRDefault="00256929" w:rsidP="00360D62">
            <w:pPr>
              <w:jc w:val="right"/>
              <w:rPr>
                <w:color w:val="000000"/>
                <w:sz w:val="22"/>
                <w:szCs w:val="22"/>
                <w:lang w:val="ru-RU"/>
              </w:rPr>
            </w:pPr>
            <w:r w:rsidRPr="00620B31">
              <w:rPr>
                <w:color w:val="000000"/>
                <w:sz w:val="22"/>
                <w:szCs w:val="22"/>
              </w:rPr>
              <w:t>0,</w:t>
            </w:r>
            <w:r w:rsidR="00360D62" w:rsidRPr="00620B31">
              <w:rPr>
                <w:color w:val="000000"/>
                <w:sz w:val="22"/>
                <w:szCs w:val="22"/>
              </w:rPr>
              <w:t>7</w:t>
            </w:r>
          </w:p>
        </w:tc>
        <w:tc>
          <w:tcPr>
            <w:tcW w:w="1261" w:type="dxa"/>
            <w:tcBorders>
              <w:top w:val="nil"/>
              <w:left w:val="nil"/>
              <w:bottom w:val="nil"/>
              <w:right w:val="nil"/>
            </w:tcBorders>
            <w:vAlign w:val="bottom"/>
          </w:tcPr>
          <w:p w:rsidR="00256929" w:rsidRPr="00620B31" w:rsidRDefault="00256929" w:rsidP="00256929">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56929" w:rsidRPr="00620B31" w:rsidRDefault="00256929" w:rsidP="00256929">
            <w:pPr>
              <w:jc w:val="center"/>
              <w:rPr>
                <w:sz w:val="22"/>
                <w:szCs w:val="22"/>
              </w:rPr>
            </w:pPr>
            <w:r w:rsidRPr="00620B31">
              <w:rPr>
                <w:color w:val="000000"/>
                <w:sz w:val="22"/>
                <w:szCs w:val="22"/>
              </w:rPr>
              <w:t>‒</w:t>
            </w:r>
          </w:p>
        </w:tc>
      </w:tr>
      <w:tr w:rsidR="00106556" w:rsidRPr="00F2752A" w:rsidTr="00C32AC6">
        <w:trPr>
          <w:trHeight w:val="87"/>
        </w:trPr>
        <w:tc>
          <w:tcPr>
            <w:tcW w:w="4162" w:type="dxa"/>
            <w:tcBorders>
              <w:top w:val="nil"/>
              <w:left w:val="nil"/>
              <w:bottom w:val="nil"/>
              <w:right w:val="nil"/>
            </w:tcBorders>
            <w:vAlign w:val="bottom"/>
          </w:tcPr>
          <w:p w:rsidR="00106556" w:rsidRPr="00620B31" w:rsidRDefault="00106556" w:rsidP="00106556">
            <w:pPr>
              <w:ind w:left="283"/>
              <w:rPr>
                <w:sz w:val="22"/>
                <w:szCs w:val="22"/>
              </w:rPr>
            </w:pPr>
            <w:r w:rsidRPr="00620B31">
              <w:rPr>
                <w:sz w:val="22"/>
                <w:szCs w:val="22"/>
              </w:rPr>
              <w:t>виробництво меблів</w:t>
            </w:r>
          </w:p>
        </w:tc>
        <w:tc>
          <w:tcPr>
            <w:tcW w:w="1134" w:type="dxa"/>
            <w:tcBorders>
              <w:top w:val="nil"/>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31</w:t>
            </w:r>
          </w:p>
        </w:tc>
        <w:tc>
          <w:tcPr>
            <w:tcW w:w="1841" w:type="dxa"/>
            <w:tcBorders>
              <w:top w:val="nil"/>
              <w:left w:val="nil"/>
              <w:bottom w:val="nil"/>
              <w:right w:val="nil"/>
            </w:tcBorders>
            <w:shd w:val="clear" w:color="auto" w:fill="auto"/>
            <w:vAlign w:val="bottom"/>
          </w:tcPr>
          <w:p w:rsidR="00106556" w:rsidRPr="00620B31" w:rsidRDefault="00106556" w:rsidP="00106556">
            <w:pPr>
              <w:jc w:val="right"/>
              <w:rPr>
                <w:color w:val="000000"/>
                <w:sz w:val="22"/>
                <w:szCs w:val="22"/>
                <w:lang w:val="ru-RU"/>
              </w:rPr>
            </w:pPr>
            <w:r w:rsidRPr="00620B31">
              <w:rPr>
                <w:color w:val="000000"/>
                <w:sz w:val="22"/>
                <w:szCs w:val="22"/>
              </w:rPr>
              <w:t>1,7</w:t>
            </w:r>
          </w:p>
        </w:tc>
        <w:tc>
          <w:tcPr>
            <w:tcW w:w="1261" w:type="dxa"/>
            <w:tcBorders>
              <w:top w:val="nil"/>
              <w:left w:val="nil"/>
              <w:bottom w:val="nil"/>
              <w:right w:val="nil"/>
            </w:tcBorders>
            <w:vAlign w:val="bottom"/>
          </w:tcPr>
          <w:p w:rsidR="00106556" w:rsidRPr="00620B31" w:rsidRDefault="00256929" w:rsidP="00106556">
            <w:pPr>
              <w:jc w:val="right"/>
              <w:rPr>
                <w:sz w:val="22"/>
                <w:szCs w:val="22"/>
              </w:rPr>
            </w:pPr>
            <w:r w:rsidRPr="00620B31">
              <w:rPr>
                <w:color w:val="000000"/>
                <w:sz w:val="22"/>
                <w:szCs w:val="22"/>
              </w:rPr>
              <w:t>3,9</w:t>
            </w:r>
          </w:p>
        </w:tc>
        <w:tc>
          <w:tcPr>
            <w:tcW w:w="1261" w:type="dxa"/>
            <w:tcBorders>
              <w:top w:val="nil"/>
              <w:left w:val="nil"/>
              <w:bottom w:val="nil"/>
              <w:right w:val="nil"/>
            </w:tcBorders>
            <w:vAlign w:val="bottom"/>
          </w:tcPr>
          <w:p w:rsidR="00106556" w:rsidRPr="00620B31" w:rsidRDefault="00106556" w:rsidP="00106556">
            <w:pPr>
              <w:jc w:val="center"/>
              <w:rPr>
                <w:sz w:val="22"/>
                <w:szCs w:val="22"/>
              </w:rPr>
            </w:pPr>
            <w:r w:rsidRPr="00620B31">
              <w:rPr>
                <w:color w:val="000000"/>
                <w:sz w:val="22"/>
                <w:szCs w:val="22"/>
              </w:rPr>
              <w:t>А</w:t>
            </w:r>
          </w:p>
        </w:tc>
      </w:tr>
      <w:tr w:rsidR="00256929" w:rsidRPr="00F2752A" w:rsidTr="00C32AC6">
        <w:trPr>
          <w:trHeight w:val="87"/>
        </w:trPr>
        <w:tc>
          <w:tcPr>
            <w:tcW w:w="4162" w:type="dxa"/>
            <w:tcBorders>
              <w:top w:val="nil"/>
              <w:left w:val="nil"/>
              <w:bottom w:val="nil"/>
              <w:right w:val="nil"/>
            </w:tcBorders>
            <w:vAlign w:val="bottom"/>
          </w:tcPr>
          <w:p w:rsidR="00256929" w:rsidRPr="00620B31" w:rsidRDefault="00256929" w:rsidP="00256929">
            <w:pPr>
              <w:ind w:left="283"/>
              <w:rPr>
                <w:sz w:val="22"/>
                <w:szCs w:val="22"/>
              </w:rPr>
            </w:pPr>
            <w:r w:rsidRPr="00620B31">
              <w:rPr>
                <w:sz w:val="22"/>
                <w:szCs w:val="22"/>
              </w:rPr>
              <w:t>виробництво іншої продукції</w:t>
            </w:r>
          </w:p>
        </w:tc>
        <w:tc>
          <w:tcPr>
            <w:tcW w:w="1134" w:type="dxa"/>
            <w:tcBorders>
              <w:top w:val="nil"/>
              <w:left w:val="nil"/>
              <w:bottom w:val="nil"/>
              <w:right w:val="nil"/>
            </w:tcBorders>
            <w:vAlign w:val="bottom"/>
          </w:tcPr>
          <w:p w:rsidR="00256929" w:rsidRPr="00620B31" w:rsidRDefault="00256929" w:rsidP="00256929">
            <w:pPr>
              <w:ind w:left="-108" w:right="-108"/>
              <w:jc w:val="center"/>
              <w:rPr>
                <w:color w:val="000000"/>
                <w:sz w:val="22"/>
                <w:szCs w:val="22"/>
              </w:rPr>
            </w:pPr>
            <w:r w:rsidRPr="00620B31">
              <w:rPr>
                <w:color w:val="000000"/>
                <w:sz w:val="22"/>
                <w:szCs w:val="22"/>
              </w:rPr>
              <w:t>32</w:t>
            </w:r>
          </w:p>
        </w:tc>
        <w:tc>
          <w:tcPr>
            <w:tcW w:w="1841" w:type="dxa"/>
            <w:tcBorders>
              <w:top w:val="nil"/>
              <w:left w:val="nil"/>
              <w:bottom w:val="nil"/>
              <w:right w:val="nil"/>
            </w:tcBorders>
            <w:shd w:val="clear" w:color="auto" w:fill="auto"/>
            <w:vAlign w:val="bottom"/>
          </w:tcPr>
          <w:p w:rsidR="00256929" w:rsidRPr="00620B31" w:rsidRDefault="00256929" w:rsidP="00360D62">
            <w:pPr>
              <w:jc w:val="right"/>
              <w:rPr>
                <w:color w:val="000000"/>
                <w:sz w:val="22"/>
                <w:szCs w:val="22"/>
                <w:lang w:val="ru-RU"/>
              </w:rPr>
            </w:pPr>
            <w:r w:rsidRPr="00620B31">
              <w:rPr>
                <w:color w:val="000000"/>
                <w:sz w:val="22"/>
                <w:szCs w:val="22"/>
              </w:rPr>
              <w:t>1,</w:t>
            </w:r>
            <w:r w:rsidR="00360D62" w:rsidRPr="00620B31">
              <w:rPr>
                <w:color w:val="000000"/>
                <w:sz w:val="22"/>
                <w:szCs w:val="22"/>
              </w:rPr>
              <w:t>1</w:t>
            </w:r>
          </w:p>
        </w:tc>
        <w:tc>
          <w:tcPr>
            <w:tcW w:w="1261" w:type="dxa"/>
            <w:tcBorders>
              <w:top w:val="nil"/>
              <w:left w:val="nil"/>
              <w:bottom w:val="nil"/>
              <w:right w:val="nil"/>
            </w:tcBorders>
            <w:vAlign w:val="bottom"/>
          </w:tcPr>
          <w:p w:rsidR="00256929" w:rsidRPr="00620B31" w:rsidRDefault="00256929" w:rsidP="00256929">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56929" w:rsidRPr="00620B31" w:rsidRDefault="00256929" w:rsidP="00256929">
            <w:pPr>
              <w:jc w:val="center"/>
              <w:rPr>
                <w:sz w:val="22"/>
                <w:szCs w:val="22"/>
              </w:rPr>
            </w:pPr>
            <w:r w:rsidRPr="00620B31">
              <w:rPr>
                <w:color w:val="000000"/>
                <w:sz w:val="22"/>
                <w:szCs w:val="22"/>
              </w:rPr>
              <w:t>‒</w:t>
            </w:r>
          </w:p>
        </w:tc>
      </w:tr>
      <w:tr w:rsidR="00106556" w:rsidRPr="00F2752A" w:rsidTr="00C32AC6">
        <w:trPr>
          <w:trHeight w:val="255"/>
        </w:trPr>
        <w:tc>
          <w:tcPr>
            <w:tcW w:w="4162" w:type="dxa"/>
            <w:tcBorders>
              <w:top w:val="nil"/>
              <w:left w:val="nil"/>
              <w:bottom w:val="nil"/>
              <w:right w:val="nil"/>
            </w:tcBorders>
            <w:vAlign w:val="bottom"/>
          </w:tcPr>
          <w:p w:rsidR="00106556" w:rsidRPr="00620B31" w:rsidRDefault="00106556" w:rsidP="00106556">
            <w:pPr>
              <w:ind w:left="283"/>
              <w:rPr>
                <w:sz w:val="22"/>
                <w:szCs w:val="22"/>
              </w:rPr>
            </w:pPr>
            <w:r w:rsidRPr="00620B31">
              <w:rPr>
                <w:sz w:val="22"/>
                <w:szCs w:val="22"/>
              </w:rPr>
              <w:t xml:space="preserve">ремонт і монтаж машин і </w:t>
            </w:r>
            <w:proofErr w:type="spellStart"/>
            <w:r w:rsidRPr="00620B31">
              <w:rPr>
                <w:sz w:val="22"/>
                <w:szCs w:val="22"/>
              </w:rPr>
              <w:t>устатковання</w:t>
            </w:r>
            <w:proofErr w:type="spellEnd"/>
          </w:p>
        </w:tc>
        <w:tc>
          <w:tcPr>
            <w:tcW w:w="1134" w:type="dxa"/>
            <w:tcBorders>
              <w:top w:val="nil"/>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33</w:t>
            </w:r>
          </w:p>
        </w:tc>
        <w:tc>
          <w:tcPr>
            <w:tcW w:w="1841" w:type="dxa"/>
            <w:tcBorders>
              <w:top w:val="nil"/>
              <w:left w:val="nil"/>
              <w:bottom w:val="nil"/>
              <w:right w:val="nil"/>
            </w:tcBorders>
            <w:shd w:val="clear" w:color="auto" w:fill="auto"/>
            <w:vAlign w:val="bottom"/>
          </w:tcPr>
          <w:p w:rsidR="00106556" w:rsidRPr="00620B31" w:rsidRDefault="00106556" w:rsidP="00360D62">
            <w:pPr>
              <w:jc w:val="right"/>
              <w:rPr>
                <w:color w:val="000000"/>
                <w:sz w:val="22"/>
                <w:szCs w:val="22"/>
                <w:lang w:val="ru-RU"/>
              </w:rPr>
            </w:pPr>
            <w:r w:rsidRPr="00620B31">
              <w:rPr>
                <w:color w:val="000000"/>
                <w:sz w:val="22"/>
                <w:szCs w:val="22"/>
              </w:rPr>
              <w:t>7,</w:t>
            </w:r>
            <w:r w:rsidR="00360D62" w:rsidRPr="00620B31">
              <w:rPr>
                <w:color w:val="000000"/>
                <w:sz w:val="22"/>
                <w:szCs w:val="22"/>
              </w:rPr>
              <w:t>1</w:t>
            </w:r>
          </w:p>
        </w:tc>
        <w:tc>
          <w:tcPr>
            <w:tcW w:w="1261" w:type="dxa"/>
            <w:tcBorders>
              <w:top w:val="nil"/>
              <w:left w:val="nil"/>
              <w:bottom w:val="nil"/>
              <w:right w:val="nil"/>
            </w:tcBorders>
            <w:vAlign w:val="bottom"/>
          </w:tcPr>
          <w:p w:rsidR="00106556" w:rsidRPr="00620B31" w:rsidRDefault="00256929" w:rsidP="00106556">
            <w:pPr>
              <w:jc w:val="right"/>
              <w:rPr>
                <w:sz w:val="22"/>
                <w:szCs w:val="22"/>
              </w:rPr>
            </w:pPr>
            <w:r w:rsidRPr="00620B31">
              <w:rPr>
                <w:color w:val="000000"/>
                <w:sz w:val="22"/>
                <w:szCs w:val="22"/>
              </w:rPr>
              <w:t>3,2</w:t>
            </w:r>
          </w:p>
        </w:tc>
        <w:tc>
          <w:tcPr>
            <w:tcW w:w="1261" w:type="dxa"/>
            <w:tcBorders>
              <w:top w:val="nil"/>
              <w:left w:val="nil"/>
              <w:bottom w:val="nil"/>
              <w:right w:val="nil"/>
            </w:tcBorders>
            <w:vAlign w:val="bottom"/>
          </w:tcPr>
          <w:p w:rsidR="00106556" w:rsidRPr="00620B31" w:rsidRDefault="00106556" w:rsidP="00106556">
            <w:pPr>
              <w:jc w:val="center"/>
              <w:rPr>
                <w:sz w:val="22"/>
                <w:szCs w:val="22"/>
              </w:rPr>
            </w:pPr>
            <w:r w:rsidRPr="00620B31">
              <w:rPr>
                <w:color w:val="000000"/>
                <w:sz w:val="22"/>
                <w:szCs w:val="22"/>
              </w:rPr>
              <w:t>А</w:t>
            </w:r>
          </w:p>
        </w:tc>
      </w:tr>
      <w:tr w:rsidR="00106556" w:rsidRPr="00F2752A" w:rsidTr="005C0D81">
        <w:trPr>
          <w:trHeight w:val="255"/>
        </w:trPr>
        <w:tc>
          <w:tcPr>
            <w:tcW w:w="4162" w:type="dxa"/>
            <w:tcBorders>
              <w:top w:val="nil"/>
              <w:left w:val="nil"/>
              <w:bottom w:val="nil"/>
              <w:right w:val="nil"/>
            </w:tcBorders>
            <w:vAlign w:val="bottom"/>
          </w:tcPr>
          <w:p w:rsidR="00106556" w:rsidRPr="00620B31" w:rsidRDefault="00106556" w:rsidP="00106556">
            <w:pPr>
              <w:ind w:left="57"/>
              <w:rPr>
                <w:sz w:val="22"/>
                <w:szCs w:val="22"/>
              </w:rPr>
            </w:pPr>
            <w:r w:rsidRPr="00620B31">
              <w:rPr>
                <w:sz w:val="22"/>
                <w:szCs w:val="22"/>
              </w:rPr>
              <w:t>Постачання електроенергії, газу, пари та кондиційованого повітря</w:t>
            </w:r>
          </w:p>
        </w:tc>
        <w:tc>
          <w:tcPr>
            <w:tcW w:w="1134" w:type="dxa"/>
            <w:tcBorders>
              <w:top w:val="nil"/>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D</w:t>
            </w:r>
          </w:p>
        </w:tc>
        <w:tc>
          <w:tcPr>
            <w:tcW w:w="1841" w:type="dxa"/>
            <w:tcBorders>
              <w:top w:val="nil"/>
              <w:left w:val="nil"/>
              <w:bottom w:val="nil"/>
              <w:right w:val="nil"/>
            </w:tcBorders>
            <w:shd w:val="clear" w:color="auto" w:fill="auto"/>
            <w:vAlign w:val="bottom"/>
          </w:tcPr>
          <w:p w:rsidR="00106556" w:rsidRPr="00620B31" w:rsidRDefault="00397DDF" w:rsidP="00106556">
            <w:pPr>
              <w:jc w:val="right"/>
              <w:rPr>
                <w:color w:val="000000"/>
                <w:sz w:val="22"/>
                <w:szCs w:val="22"/>
                <w:lang w:val="ru-RU"/>
              </w:rPr>
            </w:pPr>
            <w:r w:rsidRPr="00620B31">
              <w:rPr>
                <w:color w:val="000000"/>
                <w:sz w:val="22"/>
                <w:szCs w:val="22"/>
              </w:rPr>
              <w:t>23,4</w:t>
            </w:r>
          </w:p>
        </w:tc>
        <w:tc>
          <w:tcPr>
            <w:tcW w:w="1261" w:type="dxa"/>
            <w:tcBorders>
              <w:top w:val="nil"/>
              <w:left w:val="nil"/>
              <w:bottom w:val="nil"/>
              <w:right w:val="nil"/>
            </w:tcBorders>
            <w:vAlign w:val="bottom"/>
          </w:tcPr>
          <w:p w:rsidR="00106556" w:rsidRPr="00620B31" w:rsidRDefault="001906B4" w:rsidP="00106556">
            <w:pPr>
              <w:jc w:val="right"/>
              <w:rPr>
                <w:sz w:val="22"/>
                <w:szCs w:val="22"/>
                <w:lang w:val="ru-RU"/>
              </w:rPr>
            </w:pPr>
            <w:r w:rsidRPr="00620B31">
              <w:rPr>
                <w:color w:val="000000"/>
                <w:sz w:val="22"/>
                <w:szCs w:val="22"/>
              </w:rPr>
              <w:t>3,7</w:t>
            </w:r>
          </w:p>
        </w:tc>
        <w:tc>
          <w:tcPr>
            <w:tcW w:w="1261" w:type="dxa"/>
            <w:tcBorders>
              <w:top w:val="nil"/>
              <w:left w:val="nil"/>
              <w:bottom w:val="nil"/>
              <w:right w:val="nil"/>
            </w:tcBorders>
            <w:vAlign w:val="bottom"/>
          </w:tcPr>
          <w:p w:rsidR="00106556" w:rsidRPr="00620B31" w:rsidRDefault="00106556" w:rsidP="00106556">
            <w:pPr>
              <w:jc w:val="center"/>
              <w:rPr>
                <w:sz w:val="22"/>
                <w:szCs w:val="22"/>
              </w:rPr>
            </w:pPr>
            <w:r w:rsidRPr="00620B31">
              <w:rPr>
                <w:color w:val="000000"/>
                <w:sz w:val="22"/>
                <w:szCs w:val="22"/>
                <w:lang w:val="ru-RU"/>
              </w:rPr>
              <w:t>А</w:t>
            </w:r>
          </w:p>
        </w:tc>
      </w:tr>
      <w:tr w:rsidR="00106556" w:rsidRPr="00F2752A" w:rsidTr="005C0D81">
        <w:trPr>
          <w:trHeight w:val="255"/>
        </w:trPr>
        <w:tc>
          <w:tcPr>
            <w:tcW w:w="4162" w:type="dxa"/>
            <w:tcBorders>
              <w:top w:val="nil"/>
              <w:left w:val="nil"/>
              <w:bottom w:val="nil"/>
              <w:right w:val="nil"/>
            </w:tcBorders>
            <w:vAlign w:val="bottom"/>
          </w:tcPr>
          <w:p w:rsidR="00106556" w:rsidRPr="00620B31" w:rsidRDefault="00106556" w:rsidP="00106556">
            <w:pPr>
              <w:ind w:left="227"/>
              <w:rPr>
                <w:sz w:val="22"/>
                <w:szCs w:val="22"/>
              </w:rPr>
            </w:pPr>
            <w:r w:rsidRPr="00620B31">
              <w:rPr>
                <w:sz w:val="22"/>
                <w:szCs w:val="22"/>
              </w:rPr>
              <w:t>постачання електроенергії, газу, пари та кондиційованого повітря</w:t>
            </w:r>
          </w:p>
        </w:tc>
        <w:tc>
          <w:tcPr>
            <w:tcW w:w="1134" w:type="dxa"/>
            <w:tcBorders>
              <w:top w:val="nil"/>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35</w:t>
            </w:r>
          </w:p>
        </w:tc>
        <w:tc>
          <w:tcPr>
            <w:tcW w:w="1841" w:type="dxa"/>
            <w:tcBorders>
              <w:top w:val="nil"/>
              <w:left w:val="nil"/>
              <w:bottom w:val="nil"/>
              <w:right w:val="nil"/>
            </w:tcBorders>
            <w:shd w:val="clear" w:color="auto" w:fill="auto"/>
            <w:vAlign w:val="bottom"/>
          </w:tcPr>
          <w:p w:rsidR="00106556" w:rsidRPr="00620B31" w:rsidRDefault="00DC364C" w:rsidP="00106556">
            <w:pPr>
              <w:jc w:val="right"/>
              <w:rPr>
                <w:color w:val="000000"/>
                <w:sz w:val="22"/>
                <w:szCs w:val="22"/>
                <w:highlight w:val="yellow"/>
                <w:lang w:val="ru-RU"/>
              </w:rPr>
            </w:pPr>
            <w:r w:rsidRPr="00620B31">
              <w:rPr>
                <w:color w:val="000000"/>
                <w:sz w:val="22"/>
                <w:szCs w:val="22"/>
              </w:rPr>
              <w:t>23,4</w:t>
            </w:r>
          </w:p>
        </w:tc>
        <w:tc>
          <w:tcPr>
            <w:tcW w:w="1261" w:type="dxa"/>
            <w:tcBorders>
              <w:top w:val="nil"/>
              <w:left w:val="nil"/>
              <w:bottom w:val="nil"/>
              <w:right w:val="nil"/>
            </w:tcBorders>
            <w:vAlign w:val="bottom"/>
          </w:tcPr>
          <w:p w:rsidR="00106556" w:rsidRPr="00620B31" w:rsidRDefault="00256929" w:rsidP="00106556">
            <w:pPr>
              <w:jc w:val="right"/>
              <w:rPr>
                <w:sz w:val="22"/>
                <w:szCs w:val="22"/>
                <w:highlight w:val="yellow"/>
                <w:lang w:val="ru-RU"/>
              </w:rPr>
            </w:pPr>
            <w:r w:rsidRPr="00620B31">
              <w:rPr>
                <w:color w:val="000000"/>
                <w:sz w:val="22"/>
                <w:szCs w:val="22"/>
              </w:rPr>
              <w:t>3,7</w:t>
            </w:r>
          </w:p>
        </w:tc>
        <w:tc>
          <w:tcPr>
            <w:tcW w:w="1261" w:type="dxa"/>
            <w:tcBorders>
              <w:top w:val="nil"/>
              <w:left w:val="nil"/>
              <w:bottom w:val="nil"/>
              <w:right w:val="nil"/>
            </w:tcBorders>
            <w:vAlign w:val="bottom"/>
          </w:tcPr>
          <w:p w:rsidR="00106556" w:rsidRPr="00620B31" w:rsidRDefault="00106556" w:rsidP="00106556">
            <w:pPr>
              <w:jc w:val="center"/>
              <w:rPr>
                <w:sz w:val="22"/>
                <w:szCs w:val="22"/>
              </w:rPr>
            </w:pPr>
            <w:r w:rsidRPr="00620B31">
              <w:rPr>
                <w:color w:val="000000"/>
                <w:sz w:val="22"/>
                <w:szCs w:val="22"/>
                <w:lang w:val="ru-RU"/>
              </w:rPr>
              <w:t>А</w:t>
            </w:r>
          </w:p>
        </w:tc>
      </w:tr>
      <w:tr w:rsidR="00106556" w:rsidRPr="00F2752A" w:rsidTr="005C0D81">
        <w:trPr>
          <w:trHeight w:val="87"/>
        </w:trPr>
        <w:tc>
          <w:tcPr>
            <w:tcW w:w="4162" w:type="dxa"/>
            <w:tcBorders>
              <w:top w:val="nil"/>
              <w:left w:val="nil"/>
              <w:bottom w:val="nil"/>
              <w:right w:val="nil"/>
            </w:tcBorders>
            <w:vAlign w:val="bottom"/>
          </w:tcPr>
          <w:p w:rsidR="00106556" w:rsidRPr="00620B31" w:rsidRDefault="00106556" w:rsidP="00106556">
            <w:pPr>
              <w:ind w:left="57"/>
              <w:rPr>
                <w:sz w:val="22"/>
                <w:szCs w:val="22"/>
              </w:rPr>
            </w:pPr>
            <w:r w:rsidRPr="00620B31">
              <w:rPr>
                <w:sz w:val="22"/>
                <w:szCs w:val="22"/>
              </w:rPr>
              <w:t>Водопостачання; каналізація, поводження з відходами</w:t>
            </w:r>
          </w:p>
        </w:tc>
        <w:tc>
          <w:tcPr>
            <w:tcW w:w="1134" w:type="dxa"/>
            <w:tcBorders>
              <w:top w:val="nil"/>
              <w:left w:val="nil"/>
              <w:bottom w:val="nil"/>
              <w:right w:val="nil"/>
            </w:tcBorders>
            <w:shd w:val="clear" w:color="auto" w:fill="auto"/>
            <w:vAlign w:val="bottom"/>
          </w:tcPr>
          <w:p w:rsidR="00106556" w:rsidRPr="00620B31" w:rsidRDefault="00106556" w:rsidP="00106556">
            <w:pPr>
              <w:ind w:left="-108" w:right="-108"/>
              <w:jc w:val="center"/>
              <w:rPr>
                <w:color w:val="000000"/>
                <w:sz w:val="22"/>
                <w:szCs w:val="22"/>
              </w:rPr>
            </w:pPr>
            <w:r w:rsidRPr="00620B31">
              <w:rPr>
                <w:color w:val="000000"/>
                <w:sz w:val="22"/>
                <w:szCs w:val="22"/>
              </w:rPr>
              <w:t>E</w:t>
            </w:r>
          </w:p>
        </w:tc>
        <w:tc>
          <w:tcPr>
            <w:tcW w:w="1841" w:type="dxa"/>
            <w:tcBorders>
              <w:top w:val="nil"/>
              <w:left w:val="nil"/>
              <w:bottom w:val="nil"/>
              <w:right w:val="nil"/>
            </w:tcBorders>
            <w:shd w:val="clear" w:color="auto" w:fill="auto"/>
            <w:vAlign w:val="bottom"/>
          </w:tcPr>
          <w:p w:rsidR="00106556" w:rsidRPr="00620B31" w:rsidRDefault="00397DDF" w:rsidP="00106556">
            <w:pPr>
              <w:jc w:val="right"/>
              <w:rPr>
                <w:color w:val="000000"/>
                <w:sz w:val="22"/>
                <w:szCs w:val="22"/>
                <w:lang w:val="ru-RU"/>
              </w:rPr>
            </w:pPr>
            <w:r w:rsidRPr="00620B31">
              <w:rPr>
                <w:color w:val="000000"/>
                <w:sz w:val="22"/>
                <w:szCs w:val="22"/>
              </w:rPr>
              <w:t>3,9</w:t>
            </w:r>
          </w:p>
        </w:tc>
        <w:tc>
          <w:tcPr>
            <w:tcW w:w="1261" w:type="dxa"/>
            <w:tcBorders>
              <w:top w:val="nil"/>
              <w:left w:val="nil"/>
              <w:bottom w:val="nil"/>
              <w:right w:val="nil"/>
            </w:tcBorders>
            <w:shd w:val="clear" w:color="auto" w:fill="auto"/>
            <w:vAlign w:val="bottom"/>
          </w:tcPr>
          <w:p w:rsidR="00106556" w:rsidRPr="00620B31" w:rsidRDefault="001906B4" w:rsidP="00106556">
            <w:pPr>
              <w:jc w:val="right"/>
              <w:rPr>
                <w:sz w:val="22"/>
                <w:szCs w:val="22"/>
                <w:lang w:val="ru-RU"/>
              </w:rPr>
            </w:pPr>
            <w:r w:rsidRPr="00620B31">
              <w:rPr>
                <w:color w:val="000000"/>
                <w:sz w:val="22"/>
                <w:szCs w:val="22"/>
              </w:rPr>
              <w:t>2,5</w:t>
            </w:r>
          </w:p>
        </w:tc>
        <w:tc>
          <w:tcPr>
            <w:tcW w:w="1261" w:type="dxa"/>
            <w:tcBorders>
              <w:top w:val="nil"/>
              <w:left w:val="nil"/>
              <w:bottom w:val="nil"/>
              <w:right w:val="nil"/>
            </w:tcBorders>
            <w:shd w:val="clear" w:color="auto" w:fill="auto"/>
            <w:vAlign w:val="bottom"/>
          </w:tcPr>
          <w:p w:rsidR="00106556" w:rsidRPr="00620B31" w:rsidRDefault="00106556" w:rsidP="00106556">
            <w:pPr>
              <w:jc w:val="center"/>
              <w:rPr>
                <w:sz w:val="22"/>
                <w:szCs w:val="22"/>
              </w:rPr>
            </w:pPr>
            <w:r w:rsidRPr="00620B31">
              <w:rPr>
                <w:color w:val="000000"/>
                <w:sz w:val="22"/>
                <w:szCs w:val="22"/>
                <w:lang w:val="ru-RU"/>
              </w:rPr>
              <w:t>А</w:t>
            </w:r>
          </w:p>
        </w:tc>
      </w:tr>
      <w:tr w:rsidR="00106556" w:rsidRPr="00F2752A" w:rsidTr="005C0D81">
        <w:trPr>
          <w:trHeight w:val="87"/>
        </w:trPr>
        <w:tc>
          <w:tcPr>
            <w:tcW w:w="4162" w:type="dxa"/>
            <w:tcBorders>
              <w:top w:val="nil"/>
              <w:left w:val="nil"/>
              <w:bottom w:val="nil"/>
              <w:right w:val="nil"/>
            </w:tcBorders>
            <w:vAlign w:val="bottom"/>
          </w:tcPr>
          <w:p w:rsidR="00106556" w:rsidRPr="00620B31" w:rsidRDefault="00106556" w:rsidP="00106556">
            <w:pPr>
              <w:ind w:left="283"/>
              <w:rPr>
                <w:sz w:val="22"/>
                <w:szCs w:val="22"/>
              </w:rPr>
            </w:pPr>
            <w:r w:rsidRPr="00620B31">
              <w:rPr>
                <w:sz w:val="22"/>
                <w:szCs w:val="22"/>
              </w:rPr>
              <w:t>забір, очищення та постачання води</w:t>
            </w:r>
          </w:p>
        </w:tc>
        <w:tc>
          <w:tcPr>
            <w:tcW w:w="1134" w:type="dxa"/>
            <w:tcBorders>
              <w:top w:val="nil"/>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36</w:t>
            </w:r>
          </w:p>
        </w:tc>
        <w:tc>
          <w:tcPr>
            <w:tcW w:w="1841" w:type="dxa"/>
            <w:tcBorders>
              <w:top w:val="nil"/>
              <w:left w:val="nil"/>
              <w:bottom w:val="nil"/>
              <w:right w:val="nil"/>
            </w:tcBorders>
            <w:shd w:val="clear" w:color="auto" w:fill="auto"/>
            <w:vAlign w:val="bottom"/>
          </w:tcPr>
          <w:p w:rsidR="00106556" w:rsidRPr="00620B31" w:rsidRDefault="00106556" w:rsidP="00DC364C">
            <w:pPr>
              <w:jc w:val="right"/>
              <w:rPr>
                <w:color w:val="000000"/>
                <w:sz w:val="22"/>
                <w:szCs w:val="22"/>
                <w:highlight w:val="yellow"/>
                <w:lang w:val="ru-RU"/>
              </w:rPr>
            </w:pPr>
            <w:r w:rsidRPr="00620B31">
              <w:rPr>
                <w:color w:val="000000"/>
                <w:sz w:val="22"/>
                <w:szCs w:val="22"/>
              </w:rPr>
              <w:t>1,</w:t>
            </w:r>
            <w:r w:rsidR="00DC364C" w:rsidRPr="00620B31">
              <w:rPr>
                <w:color w:val="000000"/>
                <w:sz w:val="22"/>
                <w:szCs w:val="22"/>
              </w:rPr>
              <w:t>3</w:t>
            </w:r>
          </w:p>
        </w:tc>
        <w:tc>
          <w:tcPr>
            <w:tcW w:w="1261" w:type="dxa"/>
            <w:tcBorders>
              <w:top w:val="nil"/>
              <w:left w:val="nil"/>
              <w:bottom w:val="nil"/>
              <w:right w:val="nil"/>
            </w:tcBorders>
            <w:vAlign w:val="bottom"/>
          </w:tcPr>
          <w:p w:rsidR="00106556" w:rsidRPr="00620B31" w:rsidRDefault="00256929" w:rsidP="00106556">
            <w:pPr>
              <w:jc w:val="right"/>
              <w:rPr>
                <w:sz w:val="22"/>
                <w:szCs w:val="22"/>
                <w:highlight w:val="yellow"/>
                <w:lang w:val="ru-RU"/>
              </w:rPr>
            </w:pPr>
            <w:r w:rsidRPr="00620B31">
              <w:rPr>
                <w:color w:val="000000"/>
                <w:sz w:val="22"/>
                <w:szCs w:val="22"/>
              </w:rPr>
              <w:t>3,8</w:t>
            </w:r>
          </w:p>
        </w:tc>
        <w:tc>
          <w:tcPr>
            <w:tcW w:w="1261" w:type="dxa"/>
            <w:tcBorders>
              <w:top w:val="nil"/>
              <w:left w:val="nil"/>
              <w:bottom w:val="nil"/>
              <w:right w:val="nil"/>
            </w:tcBorders>
            <w:vAlign w:val="bottom"/>
          </w:tcPr>
          <w:p w:rsidR="00106556" w:rsidRPr="00620B31" w:rsidRDefault="00106556" w:rsidP="00106556">
            <w:pPr>
              <w:jc w:val="center"/>
              <w:rPr>
                <w:sz w:val="22"/>
                <w:szCs w:val="22"/>
              </w:rPr>
            </w:pPr>
            <w:r w:rsidRPr="00620B31">
              <w:rPr>
                <w:color w:val="000000"/>
                <w:sz w:val="22"/>
                <w:szCs w:val="22"/>
                <w:lang w:val="ru-RU"/>
              </w:rPr>
              <w:t>А</w:t>
            </w:r>
          </w:p>
        </w:tc>
      </w:tr>
      <w:tr w:rsidR="00106556" w:rsidRPr="00F2752A" w:rsidTr="005C0D81">
        <w:trPr>
          <w:trHeight w:val="255"/>
        </w:trPr>
        <w:tc>
          <w:tcPr>
            <w:tcW w:w="4162" w:type="dxa"/>
            <w:tcBorders>
              <w:top w:val="nil"/>
              <w:left w:val="nil"/>
              <w:bottom w:val="nil"/>
              <w:right w:val="nil"/>
            </w:tcBorders>
            <w:vAlign w:val="bottom"/>
          </w:tcPr>
          <w:p w:rsidR="00106556" w:rsidRPr="00620B31" w:rsidRDefault="00106556" w:rsidP="00106556">
            <w:pPr>
              <w:ind w:left="283"/>
              <w:rPr>
                <w:sz w:val="22"/>
                <w:szCs w:val="22"/>
              </w:rPr>
            </w:pPr>
            <w:r w:rsidRPr="00620B31">
              <w:rPr>
                <w:sz w:val="22"/>
                <w:szCs w:val="22"/>
              </w:rPr>
              <w:t>каналізація, відведення й очищення стічних вод</w:t>
            </w:r>
          </w:p>
        </w:tc>
        <w:tc>
          <w:tcPr>
            <w:tcW w:w="1134" w:type="dxa"/>
            <w:tcBorders>
              <w:top w:val="nil"/>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37</w:t>
            </w:r>
          </w:p>
        </w:tc>
        <w:tc>
          <w:tcPr>
            <w:tcW w:w="1841" w:type="dxa"/>
            <w:tcBorders>
              <w:top w:val="nil"/>
              <w:left w:val="nil"/>
              <w:bottom w:val="nil"/>
              <w:right w:val="nil"/>
            </w:tcBorders>
            <w:shd w:val="clear" w:color="auto" w:fill="auto"/>
            <w:vAlign w:val="bottom"/>
          </w:tcPr>
          <w:p w:rsidR="00106556" w:rsidRPr="00620B31" w:rsidRDefault="00106556" w:rsidP="00106556">
            <w:pPr>
              <w:jc w:val="right"/>
              <w:rPr>
                <w:color w:val="000000"/>
                <w:sz w:val="22"/>
                <w:szCs w:val="22"/>
                <w:highlight w:val="yellow"/>
                <w:lang w:val="ru-RU"/>
              </w:rPr>
            </w:pPr>
            <w:r w:rsidRPr="00620B31">
              <w:rPr>
                <w:color w:val="000000"/>
                <w:sz w:val="22"/>
                <w:szCs w:val="22"/>
              </w:rPr>
              <w:t>к</w:t>
            </w:r>
          </w:p>
        </w:tc>
        <w:tc>
          <w:tcPr>
            <w:tcW w:w="1261" w:type="dxa"/>
            <w:tcBorders>
              <w:top w:val="nil"/>
              <w:left w:val="nil"/>
              <w:bottom w:val="nil"/>
              <w:right w:val="nil"/>
            </w:tcBorders>
            <w:vAlign w:val="bottom"/>
          </w:tcPr>
          <w:p w:rsidR="00106556" w:rsidRPr="00620B31" w:rsidRDefault="00106556" w:rsidP="00106556">
            <w:pPr>
              <w:jc w:val="right"/>
              <w:rPr>
                <w:sz w:val="22"/>
                <w:szCs w:val="22"/>
                <w:highlight w:val="yellow"/>
              </w:rPr>
            </w:pPr>
            <w:r w:rsidRPr="00620B31">
              <w:rPr>
                <w:color w:val="000000"/>
                <w:sz w:val="22"/>
                <w:szCs w:val="22"/>
              </w:rPr>
              <w:t>к</w:t>
            </w:r>
          </w:p>
        </w:tc>
        <w:tc>
          <w:tcPr>
            <w:tcW w:w="1261" w:type="dxa"/>
            <w:tcBorders>
              <w:top w:val="nil"/>
              <w:left w:val="nil"/>
              <w:bottom w:val="nil"/>
              <w:right w:val="nil"/>
            </w:tcBorders>
            <w:vAlign w:val="bottom"/>
          </w:tcPr>
          <w:p w:rsidR="00106556" w:rsidRPr="00620B31" w:rsidRDefault="00106556" w:rsidP="00106556">
            <w:pPr>
              <w:jc w:val="center"/>
              <w:rPr>
                <w:sz w:val="22"/>
                <w:szCs w:val="22"/>
              </w:rPr>
            </w:pPr>
            <w:r w:rsidRPr="00620B31">
              <w:rPr>
                <w:color w:val="000000"/>
                <w:sz w:val="22"/>
                <w:szCs w:val="22"/>
              </w:rPr>
              <w:t>‒</w:t>
            </w:r>
          </w:p>
        </w:tc>
      </w:tr>
      <w:tr w:rsidR="00106556" w:rsidRPr="00F2752A" w:rsidTr="005C0D81">
        <w:trPr>
          <w:trHeight w:val="255"/>
        </w:trPr>
        <w:tc>
          <w:tcPr>
            <w:tcW w:w="4162" w:type="dxa"/>
            <w:tcBorders>
              <w:top w:val="nil"/>
              <w:left w:val="nil"/>
              <w:bottom w:val="nil"/>
              <w:right w:val="nil"/>
            </w:tcBorders>
            <w:vAlign w:val="bottom"/>
          </w:tcPr>
          <w:p w:rsidR="00106556" w:rsidRPr="00620B31" w:rsidRDefault="00106556" w:rsidP="00106556">
            <w:pPr>
              <w:ind w:left="283"/>
              <w:rPr>
                <w:sz w:val="22"/>
                <w:szCs w:val="22"/>
              </w:rPr>
            </w:pPr>
            <w:r w:rsidRPr="00620B31">
              <w:rPr>
                <w:sz w:val="22"/>
                <w:szCs w:val="22"/>
              </w:rPr>
              <w:t>збирання, оброблення й видалення відходів; відновлення матеріалів</w:t>
            </w:r>
          </w:p>
        </w:tc>
        <w:tc>
          <w:tcPr>
            <w:tcW w:w="1134" w:type="dxa"/>
            <w:tcBorders>
              <w:top w:val="nil"/>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38</w:t>
            </w:r>
          </w:p>
        </w:tc>
        <w:tc>
          <w:tcPr>
            <w:tcW w:w="1841" w:type="dxa"/>
            <w:tcBorders>
              <w:top w:val="nil"/>
              <w:left w:val="nil"/>
              <w:bottom w:val="nil"/>
              <w:right w:val="nil"/>
            </w:tcBorders>
            <w:shd w:val="clear" w:color="auto" w:fill="auto"/>
            <w:vAlign w:val="bottom"/>
          </w:tcPr>
          <w:p w:rsidR="00106556" w:rsidRPr="00620B31" w:rsidRDefault="00106556" w:rsidP="00DC364C">
            <w:pPr>
              <w:jc w:val="right"/>
              <w:rPr>
                <w:color w:val="000000"/>
                <w:sz w:val="22"/>
                <w:szCs w:val="22"/>
                <w:highlight w:val="yellow"/>
                <w:lang w:val="ru-RU"/>
              </w:rPr>
            </w:pPr>
            <w:r w:rsidRPr="00620B31">
              <w:rPr>
                <w:color w:val="000000"/>
                <w:sz w:val="22"/>
                <w:szCs w:val="22"/>
              </w:rPr>
              <w:t>2,</w:t>
            </w:r>
            <w:r w:rsidR="00DC364C" w:rsidRPr="00620B31">
              <w:rPr>
                <w:color w:val="000000"/>
                <w:sz w:val="22"/>
                <w:szCs w:val="22"/>
              </w:rPr>
              <w:t>3</w:t>
            </w:r>
          </w:p>
        </w:tc>
        <w:tc>
          <w:tcPr>
            <w:tcW w:w="1261" w:type="dxa"/>
            <w:tcBorders>
              <w:top w:val="nil"/>
              <w:left w:val="nil"/>
              <w:bottom w:val="nil"/>
              <w:right w:val="nil"/>
            </w:tcBorders>
            <w:vAlign w:val="bottom"/>
          </w:tcPr>
          <w:p w:rsidR="00106556" w:rsidRPr="00620B31" w:rsidRDefault="00256929" w:rsidP="00106556">
            <w:pPr>
              <w:jc w:val="right"/>
              <w:rPr>
                <w:sz w:val="22"/>
                <w:szCs w:val="22"/>
                <w:highlight w:val="yellow"/>
                <w:lang w:val="ru-RU"/>
              </w:rPr>
            </w:pPr>
            <w:r w:rsidRPr="00620B31">
              <w:rPr>
                <w:color w:val="000000"/>
                <w:sz w:val="22"/>
                <w:szCs w:val="22"/>
              </w:rPr>
              <w:t>4,7</w:t>
            </w:r>
          </w:p>
        </w:tc>
        <w:tc>
          <w:tcPr>
            <w:tcW w:w="1261" w:type="dxa"/>
            <w:tcBorders>
              <w:top w:val="nil"/>
              <w:left w:val="nil"/>
              <w:bottom w:val="nil"/>
              <w:right w:val="nil"/>
            </w:tcBorders>
            <w:vAlign w:val="bottom"/>
          </w:tcPr>
          <w:p w:rsidR="00106556" w:rsidRPr="00620B31" w:rsidRDefault="00106556" w:rsidP="00106556">
            <w:pPr>
              <w:jc w:val="center"/>
              <w:rPr>
                <w:sz w:val="22"/>
                <w:szCs w:val="22"/>
              </w:rPr>
            </w:pPr>
            <w:r w:rsidRPr="00620B31">
              <w:rPr>
                <w:color w:val="000000"/>
                <w:sz w:val="22"/>
                <w:szCs w:val="22"/>
                <w:lang w:val="ru-RU"/>
              </w:rPr>
              <w:t>А</w:t>
            </w:r>
          </w:p>
        </w:tc>
      </w:tr>
      <w:tr w:rsidR="00106556" w:rsidRPr="00F2752A" w:rsidTr="005C0D81">
        <w:trPr>
          <w:trHeight w:val="394"/>
        </w:trPr>
        <w:tc>
          <w:tcPr>
            <w:tcW w:w="4162" w:type="dxa"/>
            <w:tcBorders>
              <w:top w:val="nil"/>
              <w:left w:val="nil"/>
              <w:bottom w:val="nil"/>
              <w:right w:val="nil"/>
            </w:tcBorders>
            <w:vAlign w:val="bottom"/>
          </w:tcPr>
          <w:p w:rsidR="00106556" w:rsidRPr="00620B31" w:rsidRDefault="00106556" w:rsidP="00106556">
            <w:pPr>
              <w:ind w:left="283"/>
              <w:rPr>
                <w:sz w:val="22"/>
                <w:szCs w:val="22"/>
              </w:rPr>
            </w:pPr>
            <w:r w:rsidRPr="00620B31">
              <w:rPr>
                <w:sz w:val="22"/>
                <w:szCs w:val="22"/>
              </w:rPr>
              <w:t>інша діяльність щодо поводження з відходами</w:t>
            </w:r>
          </w:p>
        </w:tc>
        <w:tc>
          <w:tcPr>
            <w:tcW w:w="1134" w:type="dxa"/>
            <w:tcBorders>
              <w:top w:val="nil"/>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39</w:t>
            </w:r>
          </w:p>
        </w:tc>
        <w:tc>
          <w:tcPr>
            <w:tcW w:w="1841" w:type="dxa"/>
            <w:tcBorders>
              <w:top w:val="nil"/>
              <w:left w:val="nil"/>
              <w:bottom w:val="nil"/>
              <w:right w:val="nil"/>
            </w:tcBorders>
            <w:shd w:val="clear" w:color="auto" w:fill="auto"/>
            <w:vAlign w:val="bottom"/>
          </w:tcPr>
          <w:p w:rsidR="00106556" w:rsidRPr="00620B31" w:rsidRDefault="00106556" w:rsidP="00106556">
            <w:pPr>
              <w:jc w:val="right"/>
              <w:rPr>
                <w:color w:val="000000"/>
                <w:sz w:val="22"/>
                <w:szCs w:val="22"/>
                <w:highlight w:val="yellow"/>
                <w:lang w:val="ru-RU"/>
              </w:rPr>
            </w:pPr>
            <w:r w:rsidRPr="00620B31">
              <w:rPr>
                <w:color w:val="000000"/>
                <w:sz w:val="22"/>
                <w:szCs w:val="22"/>
              </w:rPr>
              <w:t>к</w:t>
            </w:r>
          </w:p>
        </w:tc>
        <w:tc>
          <w:tcPr>
            <w:tcW w:w="1261" w:type="dxa"/>
            <w:tcBorders>
              <w:top w:val="nil"/>
              <w:left w:val="nil"/>
              <w:bottom w:val="nil"/>
              <w:right w:val="nil"/>
            </w:tcBorders>
            <w:vAlign w:val="bottom"/>
          </w:tcPr>
          <w:p w:rsidR="00106556" w:rsidRPr="00620B31" w:rsidRDefault="00106556" w:rsidP="00106556">
            <w:pPr>
              <w:jc w:val="right"/>
              <w:rPr>
                <w:sz w:val="22"/>
                <w:szCs w:val="22"/>
                <w:highlight w:val="yellow"/>
              </w:rPr>
            </w:pPr>
            <w:r w:rsidRPr="00620B31">
              <w:rPr>
                <w:color w:val="000000"/>
                <w:sz w:val="22"/>
                <w:szCs w:val="22"/>
              </w:rPr>
              <w:t>к</w:t>
            </w:r>
          </w:p>
        </w:tc>
        <w:tc>
          <w:tcPr>
            <w:tcW w:w="1261" w:type="dxa"/>
            <w:tcBorders>
              <w:top w:val="nil"/>
              <w:left w:val="nil"/>
              <w:bottom w:val="nil"/>
              <w:right w:val="nil"/>
            </w:tcBorders>
            <w:vAlign w:val="bottom"/>
          </w:tcPr>
          <w:p w:rsidR="00106556" w:rsidRPr="00620B31" w:rsidRDefault="00106556" w:rsidP="00106556">
            <w:pPr>
              <w:jc w:val="center"/>
              <w:rPr>
                <w:sz w:val="22"/>
                <w:szCs w:val="22"/>
              </w:rPr>
            </w:pPr>
            <w:r w:rsidRPr="00620B31">
              <w:rPr>
                <w:color w:val="000000"/>
                <w:sz w:val="22"/>
                <w:szCs w:val="22"/>
              </w:rPr>
              <w:t>‒</w:t>
            </w:r>
          </w:p>
        </w:tc>
      </w:tr>
      <w:tr w:rsidR="00106556" w:rsidRPr="00F2752A" w:rsidTr="005C0D81">
        <w:trPr>
          <w:trHeight w:val="180"/>
        </w:trPr>
        <w:tc>
          <w:tcPr>
            <w:tcW w:w="4162" w:type="dxa"/>
            <w:tcBorders>
              <w:top w:val="nil"/>
              <w:left w:val="nil"/>
              <w:bottom w:val="nil"/>
              <w:right w:val="nil"/>
            </w:tcBorders>
            <w:vAlign w:val="bottom"/>
          </w:tcPr>
          <w:p w:rsidR="00106556" w:rsidRPr="00620B31" w:rsidRDefault="00106556" w:rsidP="00106556">
            <w:pPr>
              <w:ind w:left="57"/>
              <w:rPr>
                <w:sz w:val="22"/>
                <w:szCs w:val="22"/>
              </w:rPr>
            </w:pPr>
            <w:r w:rsidRPr="00620B31">
              <w:rPr>
                <w:sz w:val="22"/>
                <w:szCs w:val="22"/>
              </w:rPr>
              <w:t>Будівництво</w:t>
            </w:r>
          </w:p>
        </w:tc>
        <w:tc>
          <w:tcPr>
            <w:tcW w:w="1134" w:type="dxa"/>
            <w:tcBorders>
              <w:top w:val="nil"/>
              <w:left w:val="nil"/>
              <w:bottom w:val="nil"/>
              <w:right w:val="nil"/>
            </w:tcBorders>
            <w:vAlign w:val="bottom"/>
          </w:tcPr>
          <w:p w:rsidR="00106556" w:rsidRPr="00620B31" w:rsidRDefault="00106556" w:rsidP="00106556">
            <w:pPr>
              <w:ind w:left="-108" w:right="-108"/>
              <w:jc w:val="center"/>
              <w:rPr>
                <w:color w:val="000000"/>
                <w:sz w:val="22"/>
                <w:szCs w:val="22"/>
                <w:lang w:eastAsia="uk-UA"/>
              </w:rPr>
            </w:pPr>
            <w:r w:rsidRPr="00620B31">
              <w:rPr>
                <w:color w:val="000000"/>
                <w:sz w:val="22"/>
                <w:szCs w:val="22"/>
              </w:rPr>
              <w:t>F</w:t>
            </w:r>
          </w:p>
        </w:tc>
        <w:tc>
          <w:tcPr>
            <w:tcW w:w="1841" w:type="dxa"/>
            <w:tcBorders>
              <w:top w:val="nil"/>
              <w:left w:val="nil"/>
              <w:bottom w:val="nil"/>
              <w:right w:val="nil"/>
            </w:tcBorders>
            <w:shd w:val="clear" w:color="auto" w:fill="auto"/>
            <w:vAlign w:val="bottom"/>
          </w:tcPr>
          <w:p w:rsidR="00106556" w:rsidRPr="00620B31" w:rsidRDefault="00397DDF" w:rsidP="00106556">
            <w:pPr>
              <w:jc w:val="right"/>
              <w:rPr>
                <w:color w:val="000000"/>
                <w:sz w:val="22"/>
                <w:szCs w:val="22"/>
                <w:lang w:val="ru-RU"/>
              </w:rPr>
            </w:pPr>
            <w:r w:rsidRPr="00620B31">
              <w:rPr>
                <w:color w:val="000000"/>
                <w:sz w:val="22"/>
                <w:szCs w:val="22"/>
              </w:rPr>
              <w:t>57,5</w:t>
            </w:r>
          </w:p>
        </w:tc>
        <w:tc>
          <w:tcPr>
            <w:tcW w:w="1261" w:type="dxa"/>
            <w:tcBorders>
              <w:top w:val="nil"/>
              <w:left w:val="nil"/>
              <w:bottom w:val="nil"/>
              <w:right w:val="nil"/>
            </w:tcBorders>
            <w:vAlign w:val="bottom"/>
          </w:tcPr>
          <w:p w:rsidR="00106556" w:rsidRPr="00620B31" w:rsidRDefault="001906B4" w:rsidP="00106556">
            <w:pPr>
              <w:jc w:val="right"/>
              <w:rPr>
                <w:sz w:val="22"/>
                <w:szCs w:val="22"/>
              </w:rPr>
            </w:pPr>
            <w:r w:rsidRPr="00620B31">
              <w:rPr>
                <w:color w:val="000000"/>
                <w:sz w:val="22"/>
                <w:szCs w:val="22"/>
              </w:rPr>
              <w:t>3,0</w:t>
            </w:r>
          </w:p>
        </w:tc>
        <w:tc>
          <w:tcPr>
            <w:tcW w:w="1261" w:type="dxa"/>
            <w:tcBorders>
              <w:top w:val="nil"/>
              <w:left w:val="nil"/>
              <w:bottom w:val="nil"/>
              <w:right w:val="nil"/>
            </w:tcBorders>
            <w:vAlign w:val="bottom"/>
          </w:tcPr>
          <w:p w:rsidR="00106556" w:rsidRPr="00620B31" w:rsidRDefault="00106556" w:rsidP="00106556">
            <w:pPr>
              <w:jc w:val="center"/>
              <w:rPr>
                <w:sz w:val="22"/>
                <w:szCs w:val="22"/>
              </w:rPr>
            </w:pPr>
            <w:r w:rsidRPr="00620B31">
              <w:rPr>
                <w:color w:val="000000"/>
                <w:sz w:val="22"/>
                <w:szCs w:val="22"/>
                <w:lang w:val="ru-RU"/>
              </w:rPr>
              <w:t>А</w:t>
            </w:r>
          </w:p>
        </w:tc>
      </w:tr>
      <w:tr w:rsidR="00106556" w:rsidRPr="00F2752A" w:rsidTr="005C0D81">
        <w:trPr>
          <w:trHeight w:val="87"/>
        </w:trPr>
        <w:tc>
          <w:tcPr>
            <w:tcW w:w="4162" w:type="dxa"/>
            <w:tcBorders>
              <w:top w:val="nil"/>
              <w:left w:val="nil"/>
              <w:bottom w:val="nil"/>
              <w:right w:val="nil"/>
            </w:tcBorders>
            <w:vAlign w:val="bottom"/>
          </w:tcPr>
          <w:p w:rsidR="00106556" w:rsidRPr="00620B31" w:rsidRDefault="00106556" w:rsidP="00106556">
            <w:pPr>
              <w:ind w:left="283"/>
              <w:rPr>
                <w:sz w:val="22"/>
                <w:szCs w:val="22"/>
              </w:rPr>
            </w:pPr>
            <w:r w:rsidRPr="00620B31">
              <w:rPr>
                <w:sz w:val="22"/>
                <w:szCs w:val="22"/>
              </w:rPr>
              <w:t>будівництво будівель</w:t>
            </w:r>
          </w:p>
        </w:tc>
        <w:tc>
          <w:tcPr>
            <w:tcW w:w="1134" w:type="dxa"/>
            <w:tcBorders>
              <w:top w:val="nil"/>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41</w:t>
            </w:r>
          </w:p>
        </w:tc>
        <w:tc>
          <w:tcPr>
            <w:tcW w:w="1841" w:type="dxa"/>
            <w:tcBorders>
              <w:top w:val="nil"/>
              <w:left w:val="nil"/>
              <w:bottom w:val="nil"/>
              <w:right w:val="nil"/>
            </w:tcBorders>
            <w:shd w:val="clear" w:color="auto" w:fill="auto"/>
            <w:vAlign w:val="bottom"/>
          </w:tcPr>
          <w:p w:rsidR="00106556" w:rsidRPr="00620B31" w:rsidRDefault="00DC364C" w:rsidP="00106556">
            <w:pPr>
              <w:jc w:val="right"/>
              <w:rPr>
                <w:color w:val="000000"/>
                <w:sz w:val="22"/>
                <w:szCs w:val="22"/>
                <w:highlight w:val="yellow"/>
                <w:lang w:val="ru-RU"/>
              </w:rPr>
            </w:pPr>
            <w:r w:rsidRPr="00620B31">
              <w:rPr>
                <w:color w:val="000000"/>
                <w:sz w:val="22"/>
                <w:szCs w:val="22"/>
              </w:rPr>
              <w:t>34,9</w:t>
            </w:r>
          </w:p>
        </w:tc>
        <w:tc>
          <w:tcPr>
            <w:tcW w:w="1261" w:type="dxa"/>
            <w:tcBorders>
              <w:top w:val="nil"/>
              <w:left w:val="nil"/>
              <w:bottom w:val="nil"/>
              <w:right w:val="nil"/>
            </w:tcBorders>
            <w:vAlign w:val="bottom"/>
          </w:tcPr>
          <w:p w:rsidR="00106556" w:rsidRPr="00620B31" w:rsidRDefault="00256929" w:rsidP="00106556">
            <w:pPr>
              <w:jc w:val="right"/>
              <w:rPr>
                <w:sz w:val="22"/>
                <w:szCs w:val="22"/>
                <w:highlight w:val="yellow"/>
              </w:rPr>
            </w:pPr>
            <w:r w:rsidRPr="00620B31">
              <w:rPr>
                <w:color w:val="000000"/>
                <w:sz w:val="22"/>
                <w:szCs w:val="22"/>
              </w:rPr>
              <w:t>5,4</w:t>
            </w:r>
          </w:p>
        </w:tc>
        <w:tc>
          <w:tcPr>
            <w:tcW w:w="1261" w:type="dxa"/>
            <w:tcBorders>
              <w:top w:val="nil"/>
              <w:left w:val="nil"/>
              <w:bottom w:val="nil"/>
              <w:right w:val="nil"/>
            </w:tcBorders>
            <w:vAlign w:val="bottom"/>
          </w:tcPr>
          <w:p w:rsidR="00106556" w:rsidRPr="00620B31" w:rsidRDefault="00256929" w:rsidP="00106556">
            <w:pPr>
              <w:jc w:val="center"/>
              <w:rPr>
                <w:sz w:val="22"/>
                <w:szCs w:val="22"/>
              </w:rPr>
            </w:pPr>
            <w:r w:rsidRPr="00620B31">
              <w:rPr>
                <w:color w:val="000000"/>
                <w:sz w:val="22"/>
                <w:szCs w:val="22"/>
              </w:rPr>
              <w:t>Б</w:t>
            </w:r>
          </w:p>
        </w:tc>
      </w:tr>
      <w:tr w:rsidR="00106556" w:rsidRPr="00F2752A" w:rsidTr="005C0D81">
        <w:trPr>
          <w:trHeight w:val="87"/>
        </w:trPr>
        <w:tc>
          <w:tcPr>
            <w:tcW w:w="4162" w:type="dxa"/>
            <w:tcBorders>
              <w:top w:val="nil"/>
              <w:left w:val="nil"/>
              <w:bottom w:val="nil"/>
              <w:right w:val="nil"/>
            </w:tcBorders>
            <w:vAlign w:val="bottom"/>
          </w:tcPr>
          <w:p w:rsidR="00106556" w:rsidRPr="00620B31" w:rsidRDefault="00106556" w:rsidP="00106556">
            <w:pPr>
              <w:ind w:left="283"/>
              <w:rPr>
                <w:sz w:val="22"/>
                <w:szCs w:val="22"/>
              </w:rPr>
            </w:pPr>
            <w:r w:rsidRPr="00620B31">
              <w:rPr>
                <w:sz w:val="22"/>
                <w:szCs w:val="22"/>
              </w:rPr>
              <w:t>будівництво споруд</w:t>
            </w:r>
          </w:p>
        </w:tc>
        <w:tc>
          <w:tcPr>
            <w:tcW w:w="1134" w:type="dxa"/>
            <w:tcBorders>
              <w:top w:val="nil"/>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42</w:t>
            </w:r>
          </w:p>
        </w:tc>
        <w:tc>
          <w:tcPr>
            <w:tcW w:w="1841" w:type="dxa"/>
            <w:tcBorders>
              <w:top w:val="nil"/>
              <w:left w:val="nil"/>
              <w:bottom w:val="nil"/>
              <w:right w:val="nil"/>
            </w:tcBorders>
            <w:shd w:val="clear" w:color="auto" w:fill="auto"/>
            <w:vAlign w:val="bottom"/>
          </w:tcPr>
          <w:p w:rsidR="00106556" w:rsidRPr="00620B31" w:rsidRDefault="00DC364C" w:rsidP="00106556">
            <w:pPr>
              <w:jc w:val="right"/>
              <w:rPr>
                <w:color w:val="000000"/>
                <w:sz w:val="22"/>
                <w:szCs w:val="22"/>
                <w:highlight w:val="yellow"/>
                <w:lang w:val="ru-RU"/>
              </w:rPr>
            </w:pPr>
            <w:r w:rsidRPr="00620B31">
              <w:rPr>
                <w:color w:val="000000"/>
                <w:sz w:val="22"/>
                <w:szCs w:val="22"/>
              </w:rPr>
              <w:t>7,6</w:t>
            </w:r>
          </w:p>
        </w:tc>
        <w:tc>
          <w:tcPr>
            <w:tcW w:w="1261" w:type="dxa"/>
            <w:tcBorders>
              <w:top w:val="nil"/>
              <w:left w:val="nil"/>
              <w:bottom w:val="nil"/>
              <w:right w:val="nil"/>
            </w:tcBorders>
            <w:vAlign w:val="bottom"/>
          </w:tcPr>
          <w:p w:rsidR="00106556" w:rsidRPr="00620B31" w:rsidRDefault="00256929" w:rsidP="00106556">
            <w:pPr>
              <w:jc w:val="right"/>
              <w:rPr>
                <w:sz w:val="22"/>
                <w:szCs w:val="22"/>
                <w:highlight w:val="yellow"/>
              </w:rPr>
            </w:pPr>
            <w:r w:rsidRPr="00620B31">
              <w:rPr>
                <w:color w:val="000000"/>
                <w:sz w:val="22"/>
                <w:szCs w:val="22"/>
              </w:rPr>
              <w:t>2,5</w:t>
            </w:r>
          </w:p>
        </w:tc>
        <w:tc>
          <w:tcPr>
            <w:tcW w:w="1261" w:type="dxa"/>
            <w:tcBorders>
              <w:top w:val="nil"/>
              <w:left w:val="nil"/>
              <w:bottom w:val="nil"/>
              <w:right w:val="nil"/>
            </w:tcBorders>
            <w:vAlign w:val="bottom"/>
          </w:tcPr>
          <w:p w:rsidR="00106556" w:rsidRPr="00620B31" w:rsidRDefault="00106556" w:rsidP="00106556">
            <w:pPr>
              <w:jc w:val="center"/>
              <w:rPr>
                <w:sz w:val="22"/>
                <w:szCs w:val="22"/>
              </w:rPr>
            </w:pPr>
            <w:r w:rsidRPr="00620B31">
              <w:rPr>
                <w:color w:val="000000"/>
                <w:sz w:val="22"/>
                <w:szCs w:val="22"/>
              </w:rPr>
              <w:t>А</w:t>
            </w:r>
          </w:p>
        </w:tc>
      </w:tr>
      <w:tr w:rsidR="00106556" w:rsidRPr="00F2752A" w:rsidTr="005C0D81">
        <w:trPr>
          <w:trHeight w:val="87"/>
        </w:trPr>
        <w:tc>
          <w:tcPr>
            <w:tcW w:w="4162" w:type="dxa"/>
            <w:vAlign w:val="bottom"/>
          </w:tcPr>
          <w:p w:rsidR="00106556" w:rsidRPr="00620B31" w:rsidRDefault="00106556" w:rsidP="00106556">
            <w:pPr>
              <w:ind w:left="283"/>
              <w:rPr>
                <w:sz w:val="22"/>
                <w:szCs w:val="22"/>
              </w:rPr>
            </w:pPr>
            <w:r w:rsidRPr="00620B31">
              <w:rPr>
                <w:sz w:val="22"/>
                <w:szCs w:val="22"/>
              </w:rPr>
              <w:t>спеціалізовані будівельні роботи</w:t>
            </w:r>
          </w:p>
        </w:tc>
        <w:tc>
          <w:tcPr>
            <w:tcW w:w="1134" w:type="dxa"/>
            <w:vAlign w:val="bottom"/>
          </w:tcPr>
          <w:p w:rsidR="00106556" w:rsidRPr="00620B31" w:rsidRDefault="00106556" w:rsidP="00106556">
            <w:pPr>
              <w:ind w:left="-108" w:right="-108"/>
              <w:jc w:val="center"/>
              <w:rPr>
                <w:color w:val="000000"/>
                <w:sz w:val="22"/>
                <w:szCs w:val="22"/>
              </w:rPr>
            </w:pPr>
            <w:r w:rsidRPr="00620B31">
              <w:rPr>
                <w:color w:val="000000"/>
                <w:sz w:val="22"/>
                <w:szCs w:val="22"/>
              </w:rPr>
              <w:t>43</w:t>
            </w:r>
          </w:p>
        </w:tc>
        <w:tc>
          <w:tcPr>
            <w:tcW w:w="1841" w:type="dxa"/>
            <w:tcBorders>
              <w:top w:val="nil"/>
              <w:left w:val="nil"/>
              <w:bottom w:val="nil"/>
              <w:right w:val="nil"/>
            </w:tcBorders>
            <w:shd w:val="clear" w:color="auto" w:fill="auto"/>
            <w:vAlign w:val="bottom"/>
          </w:tcPr>
          <w:p w:rsidR="00106556" w:rsidRPr="00620B31" w:rsidRDefault="00DC364C" w:rsidP="00106556">
            <w:pPr>
              <w:jc w:val="right"/>
              <w:rPr>
                <w:color w:val="000000"/>
                <w:sz w:val="22"/>
                <w:szCs w:val="22"/>
                <w:highlight w:val="yellow"/>
                <w:lang w:val="ru-RU"/>
              </w:rPr>
            </w:pPr>
            <w:r w:rsidRPr="00620B31">
              <w:rPr>
                <w:color w:val="000000"/>
                <w:sz w:val="22"/>
                <w:szCs w:val="22"/>
              </w:rPr>
              <w:t>15,0</w:t>
            </w:r>
          </w:p>
        </w:tc>
        <w:tc>
          <w:tcPr>
            <w:tcW w:w="1261" w:type="dxa"/>
            <w:vAlign w:val="bottom"/>
          </w:tcPr>
          <w:p w:rsidR="00106556" w:rsidRPr="00620B31" w:rsidRDefault="00256929" w:rsidP="00106556">
            <w:pPr>
              <w:jc w:val="right"/>
              <w:rPr>
                <w:sz w:val="22"/>
                <w:szCs w:val="22"/>
                <w:highlight w:val="yellow"/>
              </w:rPr>
            </w:pPr>
            <w:r w:rsidRPr="00620B31">
              <w:rPr>
                <w:color w:val="000000"/>
                <w:sz w:val="22"/>
                <w:szCs w:val="22"/>
              </w:rPr>
              <w:t>1,9</w:t>
            </w:r>
          </w:p>
        </w:tc>
        <w:tc>
          <w:tcPr>
            <w:tcW w:w="1261" w:type="dxa"/>
            <w:vAlign w:val="bottom"/>
          </w:tcPr>
          <w:p w:rsidR="00106556" w:rsidRPr="00620B31" w:rsidRDefault="00106556" w:rsidP="00106556">
            <w:pPr>
              <w:jc w:val="center"/>
              <w:rPr>
                <w:sz w:val="22"/>
                <w:szCs w:val="22"/>
              </w:rPr>
            </w:pPr>
            <w:r w:rsidRPr="00620B31">
              <w:rPr>
                <w:color w:val="000000"/>
                <w:sz w:val="22"/>
                <w:szCs w:val="22"/>
              </w:rPr>
              <w:t>А</w:t>
            </w:r>
          </w:p>
        </w:tc>
      </w:tr>
      <w:tr w:rsidR="00106556" w:rsidRPr="00F2752A" w:rsidTr="005C0D81">
        <w:trPr>
          <w:trHeight w:val="255"/>
        </w:trPr>
        <w:tc>
          <w:tcPr>
            <w:tcW w:w="4162" w:type="dxa"/>
            <w:vAlign w:val="bottom"/>
          </w:tcPr>
          <w:p w:rsidR="00106556" w:rsidRPr="00620B31" w:rsidRDefault="00106556" w:rsidP="00106556">
            <w:pPr>
              <w:ind w:left="57"/>
              <w:rPr>
                <w:sz w:val="22"/>
                <w:szCs w:val="22"/>
              </w:rPr>
            </w:pPr>
            <w:r w:rsidRPr="00620B31">
              <w:rPr>
                <w:sz w:val="22"/>
                <w:szCs w:val="22"/>
              </w:rPr>
              <w:t>Оптова та роздрібна торгівля; ремонт автотранспортних засобів і мотоциклів</w:t>
            </w:r>
          </w:p>
        </w:tc>
        <w:tc>
          <w:tcPr>
            <w:tcW w:w="1134" w:type="dxa"/>
            <w:vAlign w:val="bottom"/>
          </w:tcPr>
          <w:p w:rsidR="00106556" w:rsidRPr="00620B31" w:rsidRDefault="00106556" w:rsidP="00106556">
            <w:pPr>
              <w:ind w:left="-108" w:right="-108"/>
              <w:jc w:val="center"/>
              <w:rPr>
                <w:color w:val="000000"/>
                <w:sz w:val="22"/>
                <w:szCs w:val="22"/>
              </w:rPr>
            </w:pPr>
            <w:r w:rsidRPr="00620B31">
              <w:rPr>
                <w:color w:val="000000"/>
                <w:sz w:val="22"/>
                <w:szCs w:val="22"/>
              </w:rPr>
              <w:t>G</w:t>
            </w:r>
          </w:p>
        </w:tc>
        <w:tc>
          <w:tcPr>
            <w:tcW w:w="1841" w:type="dxa"/>
            <w:tcBorders>
              <w:top w:val="nil"/>
              <w:left w:val="nil"/>
              <w:bottom w:val="nil"/>
              <w:right w:val="nil"/>
            </w:tcBorders>
            <w:shd w:val="clear" w:color="auto" w:fill="auto"/>
            <w:vAlign w:val="bottom"/>
          </w:tcPr>
          <w:p w:rsidR="00106556" w:rsidRPr="00620B31" w:rsidRDefault="00397DDF" w:rsidP="00106556">
            <w:pPr>
              <w:jc w:val="right"/>
              <w:rPr>
                <w:color w:val="000000"/>
                <w:sz w:val="22"/>
                <w:szCs w:val="22"/>
                <w:lang w:val="ru-RU"/>
              </w:rPr>
            </w:pPr>
            <w:r w:rsidRPr="00620B31">
              <w:rPr>
                <w:color w:val="000000"/>
                <w:sz w:val="22"/>
                <w:szCs w:val="22"/>
              </w:rPr>
              <w:t>329,6</w:t>
            </w:r>
          </w:p>
        </w:tc>
        <w:tc>
          <w:tcPr>
            <w:tcW w:w="1261" w:type="dxa"/>
            <w:vAlign w:val="bottom"/>
          </w:tcPr>
          <w:p w:rsidR="00106556" w:rsidRPr="00620B31" w:rsidRDefault="00106556" w:rsidP="001906B4">
            <w:pPr>
              <w:jc w:val="right"/>
              <w:rPr>
                <w:sz w:val="22"/>
                <w:szCs w:val="22"/>
                <w:lang w:val="ru-RU"/>
              </w:rPr>
            </w:pPr>
            <w:r w:rsidRPr="00620B31">
              <w:rPr>
                <w:color w:val="000000"/>
                <w:sz w:val="22"/>
                <w:szCs w:val="22"/>
              </w:rPr>
              <w:t>0,</w:t>
            </w:r>
            <w:r w:rsidR="001906B4" w:rsidRPr="00620B31">
              <w:rPr>
                <w:color w:val="000000"/>
                <w:sz w:val="22"/>
                <w:szCs w:val="22"/>
              </w:rPr>
              <w:t>3</w:t>
            </w:r>
          </w:p>
        </w:tc>
        <w:tc>
          <w:tcPr>
            <w:tcW w:w="1261" w:type="dxa"/>
            <w:vAlign w:val="bottom"/>
          </w:tcPr>
          <w:p w:rsidR="00106556" w:rsidRPr="00620B31" w:rsidRDefault="00106556" w:rsidP="00106556">
            <w:pPr>
              <w:jc w:val="center"/>
              <w:rPr>
                <w:sz w:val="22"/>
                <w:szCs w:val="22"/>
              </w:rPr>
            </w:pPr>
            <w:r w:rsidRPr="00620B31">
              <w:rPr>
                <w:color w:val="000000"/>
                <w:sz w:val="22"/>
                <w:szCs w:val="22"/>
                <w:lang w:val="ru-RU"/>
              </w:rPr>
              <w:t>А</w:t>
            </w:r>
          </w:p>
        </w:tc>
      </w:tr>
      <w:tr w:rsidR="00106556" w:rsidRPr="00F2752A" w:rsidTr="005C0D81">
        <w:trPr>
          <w:trHeight w:val="255"/>
        </w:trPr>
        <w:tc>
          <w:tcPr>
            <w:tcW w:w="4162" w:type="dxa"/>
            <w:tcBorders>
              <w:left w:val="nil"/>
              <w:bottom w:val="nil"/>
              <w:right w:val="nil"/>
            </w:tcBorders>
            <w:vAlign w:val="bottom"/>
          </w:tcPr>
          <w:p w:rsidR="00106556" w:rsidRPr="00620B31" w:rsidRDefault="00106556" w:rsidP="00106556">
            <w:pPr>
              <w:ind w:left="283"/>
              <w:rPr>
                <w:sz w:val="22"/>
                <w:szCs w:val="22"/>
              </w:rPr>
            </w:pPr>
            <w:r w:rsidRPr="00620B31">
              <w:rPr>
                <w:sz w:val="22"/>
                <w:szCs w:val="22"/>
              </w:rPr>
              <w:t>оптова та роздрібна торгівля автотранспортними засобами та мотоциклами, їх ремонт</w:t>
            </w:r>
          </w:p>
        </w:tc>
        <w:tc>
          <w:tcPr>
            <w:tcW w:w="1134" w:type="dxa"/>
            <w:tcBorders>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45</w:t>
            </w:r>
          </w:p>
        </w:tc>
        <w:tc>
          <w:tcPr>
            <w:tcW w:w="1841" w:type="dxa"/>
            <w:tcBorders>
              <w:top w:val="nil"/>
              <w:left w:val="nil"/>
              <w:bottom w:val="nil"/>
              <w:right w:val="nil"/>
            </w:tcBorders>
            <w:shd w:val="clear" w:color="auto" w:fill="auto"/>
            <w:vAlign w:val="bottom"/>
          </w:tcPr>
          <w:p w:rsidR="00106556" w:rsidRPr="00620B31" w:rsidRDefault="00DC364C" w:rsidP="00106556">
            <w:pPr>
              <w:jc w:val="right"/>
              <w:rPr>
                <w:color w:val="000000"/>
                <w:sz w:val="22"/>
                <w:szCs w:val="22"/>
                <w:highlight w:val="yellow"/>
                <w:lang w:val="ru-RU"/>
              </w:rPr>
            </w:pPr>
            <w:r w:rsidRPr="00620B31">
              <w:rPr>
                <w:color w:val="000000"/>
                <w:sz w:val="22"/>
                <w:szCs w:val="22"/>
              </w:rPr>
              <w:t>23,8</w:t>
            </w:r>
          </w:p>
        </w:tc>
        <w:tc>
          <w:tcPr>
            <w:tcW w:w="1261" w:type="dxa"/>
            <w:tcBorders>
              <w:left w:val="nil"/>
              <w:bottom w:val="nil"/>
              <w:right w:val="nil"/>
            </w:tcBorders>
            <w:vAlign w:val="bottom"/>
          </w:tcPr>
          <w:p w:rsidR="00106556" w:rsidRPr="00620B31" w:rsidRDefault="00256929" w:rsidP="00106556">
            <w:pPr>
              <w:jc w:val="right"/>
              <w:rPr>
                <w:sz w:val="22"/>
                <w:szCs w:val="22"/>
                <w:highlight w:val="yellow"/>
                <w:lang w:val="ru-RU"/>
              </w:rPr>
            </w:pPr>
            <w:r w:rsidRPr="00620B31">
              <w:rPr>
                <w:color w:val="000000"/>
                <w:sz w:val="22"/>
                <w:szCs w:val="22"/>
              </w:rPr>
              <w:t>1,1</w:t>
            </w:r>
          </w:p>
        </w:tc>
        <w:tc>
          <w:tcPr>
            <w:tcW w:w="1261" w:type="dxa"/>
            <w:tcBorders>
              <w:left w:val="nil"/>
              <w:bottom w:val="nil"/>
              <w:right w:val="nil"/>
            </w:tcBorders>
            <w:vAlign w:val="bottom"/>
          </w:tcPr>
          <w:p w:rsidR="00106556" w:rsidRPr="00620B31" w:rsidRDefault="00106556" w:rsidP="00106556">
            <w:pPr>
              <w:jc w:val="center"/>
              <w:rPr>
                <w:sz w:val="22"/>
                <w:szCs w:val="22"/>
              </w:rPr>
            </w:pPr>
            <w:r w:rsidRPr="00620B31">
              <w:rPr>
                <w:color w:val="000000"/>
                <w:sz w:val="22"/>
                <w:szCs w:val="22"/>
              </w:rPr>
              <w:t>А</w:t>
            </w:r>
          </w:p>
        </w:tc>
      </w:tr>
      <w:tr w:rsidR="00106556" w:rsidRPr="00F2752A" w:rsidTr="005C0D81">
        <w:trPr>
          <w:trHeight w:val="255"/>
        </w:trPr>
        <w:tc>
          <w:tcPr>
            <w:tcW w:w="4162" w:type="dxa"/>
            <w:tcBorders>
              <w:top w:val="nil"/>
              <w:left w:val="nil"/>
              <w:bottom w:val="nil"/>
              <w:right w:val="nil"/>
            </w:tcBorders>
            <w:vAlign w:val="bottom"/>
          </w:tcPr>
          <w:p w:rsidR="00106556" w:rsidRPr="00620B31" w:rsidRDefault="00106556" w:rsidP="00106556">
            <w:pPr>
              <w:ind w:left="283"/>
              <w:rPr>
                <w:sz w:val="22"/>
                <w:szCs w:val="22"/>
              </w:rPr>
            </w:pPr>
            <w:r w:rsidRPr="00620B31">
              <w:rPr>
                <w:sz w:val="22"/>
                <w:szCs w:val="22"/>
              </w:rPr>
              <w:t>оптова торгівля, крім торгівлі автотранспортними засобами та мотоциклами</w:t>
            </w:r>
          </w:p>
        </w:tc>
        <w:tc>
          <w:tcPr>
            <w:tcW w:w="1134" w:type="dxa"/>
            <w:tcBorders>
              <w:top w:val="nil"/>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46</w:t>
            </w:r>
          </w:p>
        </w:tc>
        <w:tc>
          <w:tcPr>
            <w:tcW w:w="1841" w:type="dxa"/>
            <w:tcBorders>
              <w:top w:val="nil"/>
              <w:left w:val="nil"/>
              <w:bottom w:val="nil"/>
              <w:right w:val="nil"/>
            </w:tcBorders>
            <w:shd w:val="clear" w:color="auto" w:fill="auto"/>
            <w:vAlign w:val="bottom"/>
          </w:tcPr>
          <w:p w:rsidR="00106556" w:rsidRPr="00620B31" w:rsidRDefault="00DC364C" w:rsidP="00106556">
            <w:pPr>
              <w:jc w:val="right"/>
              <w:rPr>
                <w:color w:val="000000"/>
                <w:sz w:val="22"/>
                <w:szCs w:val="22"/>
                <w:highlight w:val="yellow"/>
                <w:lang w:val="ru-RU"/>
              </w:rPr>
            </w:pPr>
            <w:r w:rsidRPr="00620B31">
              <w:rPr>
                <w:color w:val="000000"/>
                <w:sz w:val="22"/>
                <w:szCs w:val="22"/>
              </w:rPr>
              <w:t>282,6</w:t>
            </w:r>
          </w:p>
        </w:tc>
        <w:tc>
          <w:tcPr>
            <w:tcW w:w="1261" w:type="dxa"/>
            <w:tcBorders>
              <w:top w:val="nil"/>
              <w:left w:val="nil"/>
              <w:bottom w:val="nil"/>
              <w:right w:val="nil"/>
            </w:tcBorders>
            <w:vAlign w:val="bottom"/>
          </w:tcPr>
          <w:p w:rsidR="00106556" w:rsidRPr="00620B31" w:rsidRDefault="00256929" w:rsidP="00106556">
            <w:pPr>
              <w:jc w:val="right"/>
              <w:rPr>
                <w:sz w:val="22"/>
                <w:szCs w:val="22"/>
                <w:highlight w:val="yellow"/>
              </w:rPr>
            </w:pPr>
            <w:r w:rsidRPr="00620B31">
              <w:rPr>
                <w:color w:val="000000"/>
                <w:sz w:val="22"/>
                <w:szCs w:val="22"/>
              </w:rPr>
              <w:t>0,4</w:t>
            </w:r>
          </w:p>
        </w:tc>
        <w:tc>
          <w:tcPr>
            <w:tcW w:w="1261" w:type="dxa"/>
            <w:tcBorders>
              <w:top w:val="nil"/>
              <w:left w:val="nil"/>
              <w:bottom w:val="nil"/>
              <w:right w:val="nil"/>
            </w:tcBorders>
            <w:vAlign w:val="bottom"/>
          </w:tcPr>
          <w:p w:rsidR="00106556" w:rsidRPr="00620B31" w:rsidRDefault="00106556" w:rsidP="00106556">
            <w:pPr>
              <w:jc w:val="center"/>
              <w:rPr>
                <w:sz w:val="22"/>
                <w:szCs w:val="22"/>
              </w:rPr>
            </w:pPr>
            <w:r w:rsidRPr="00620B31">
              <w:rPr>
                <w:color w:val="000000"/>
                <w:sz w:val="22"/>
                <w:szCs w:val="22"/>
              </w:rPr>
              <w:t>А</w:t>
            </w:r>
          </w:p>
        </w:tc>
      </w:tr>
      <w:tr w:rsidR="00106556" w:rsidRPr="00F2752A" w:rsidTr="005C0D81">
        <w:trPr>
          <w:trHeight w:val="255"/>
        </w:trPr>
        <w:tc>
          <w:tcPr>
            <w:tcW w:w="4162" w:type="dxa"/>
            <w:tcBorders>
              <w:top w:val="nil"/>
              <w:left w:val="nil"/>
              <w:bottom w:val="nil"/>
              <w:right w:val="nil"/>
            </w:tcBorders>
            <w:vAlign w:val="bottom"/>
          </w:tcPr>
          <w:p w:rsidR="00106556" w:rsidRPr="00620B31" w:rsidRDefault="00106556" w:rsidP="00106556">
            <w:pPr>
              <w:ind w:left="283"/>
              <w:rPr>
                <w:sz w:val="22"/>
                <w:szCs w:val="22"/>
              </w:rPr>
            </w:pPr>
            <w:r w:rsidRPr="00620B31">
              <w:rPr>
                <w:sz w:val="22"/>
                <w:szCs w:val="22"/>
              </w:rPr>
              <w:t>роздрібна торгівля, крім торгівлі автотранспортними засобами та мотоциклами</w:t>
            </w:r>
          </w:p>
        </w:tc>
        <w:tc>
          <w:tcPr>
            <w:tcW w:w="1134" w:type="dxa"/>
            <w:tcBorders>
              <w:top w:val="nil"/>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47</w:t>
            </w:r>
          </w:p>
        </w:tc>
        <w:tc>
          <w:tcPr>
            <w:tcW w:w="1841" w:type="dxa"/>
            <w:tcBorders>
              <w:top w:val="nil"/>
              <w:left w:val="nil"/>
              <w:bottom w:val="nil"/>
              <w:right w:val="nil"/>
            </w:tcBorders>
            <w:shd w:val="clear" w:color="auto" w:fill="auto"/>
            <w:vAlign w:val="bottom"/>
          </w:tcPr>
          <w:p w:rsidR="00106556" w:rsidRPr="00620B31" w:rsidRDefault="00DC364C" w:rsidP="00106556">
            <w:pPr>
              <w:jc w:val="right"/>
              <w:rPr>
                <w:color w:val="000000"/>
                <w:sz w:val="22"/>
                <w:szCs w:val="22"/>
                <w:highlight w:val="yellow"/>
                <w:lang w:val="ru-RU"/>
              </w:rPr>
            </w:pPr>
            <w:r w:rsidRPr="00620B31">
              <w:rPr>
                <w:color w:val="000000"/>
                <w:sz w:val="22"/>
                <w:szCs w:val="22"/>
              </w:rPr>
              <w:t>23,2</w:t>
            </w:r>
          </w:p>
        </w:tc>
        <w:tc>
          <w:tcPr>
            <w:tcW w:w="1261" w:type="dxa"/>
            <w:tcBorders>
              <w:top w:val="nil"/>
              <w:left w:val="nil"/>
              <w:bottom w:val="nil"/>
              <w:right w:val="nil"/>
            </w:tcBorders>
            <w:vAlign w:val="bottom"/>
          </w:tcPr>
          <w:p w:rsidR="00106556" w:rsidRPr="00620B31" w:rsidRDefault="00106556" w:rsidP="00256929">
            <w:pPr>
              <w:jc w:val="right"/>
              <w:rPr>
                <w:sz w:val="22"/>
                <w:szCs w:val="22"/>
                <w:highlight w:val="yellow"/>
              </w:rPr>
            </w:pPr>
            <w:r w:rsidRPr="00620B31">
              <w:rPr>
                <w:color w:val="000000"/>
                <w:sz w:val="22"/>
                <w:szCs w:val="22"/>
              </w:rPr>
              <w:t>1,</w:t>
            </w:r>
            <w:r w:rsidR="00256929" w:rsidRPr="00620B31">
              <w:rPr>
                <w:color w:val="000000"/>
                <w:sz w:val="22"/>
                <w:szCs w:val="22"/>
              </w:rPr>
              <w:t>0</w:t>
            </w:r>
          </w:p>
        </w:tc>
        <w:tc>
          <w:tcPr>
            <w:tcW w:w="1261" w:type="dxa"/>
            <w:tcBorders>
              <w:top w:val="nil"/>
              <w:left w:val="nil"/>
              <w:bottom w:val="nil"/>
              <w:right w:val="nil"/>
            </w:tcBorders>
            <w:vAlign w:val="bottom"/>
          </w:tcPr>
          <w:p w:rsidR="00106556" w:rsidRPr="00620B31" w:rsidRDefault="00106556" w:rsidP="00106556">
            <w:pPr>
              <w:jc w:val="center"/>
              <w:rPr>
                <w:sz w:val="22"/>
                <w:szCs w:val="22"/>
              </w:rPr>
            </w:pPr>
            <w:r w:rsidRPr="00620B31">
              <w:rPr>
                <w:color w:val="000000"/>
                <w:sz w:val="22"/>
                <w:szCs w:val="22"/>
              </w:rPr>
              <w:t>А</w:t>
            </w:r>
          </w:p>
        </w:tc>
      </w:tr>
      <w:tr w:rsidR="00106556" w:rsidRPr="00F2752A" w:rsidTr="005C0D81">
        <w:trPr>
          <w:trHeight w:val="87"/>
        </w:trPr>
        <w:tc>
          <w:tcPr>
            <w:tcW w:w="4162" w:type="dxa"/>
            <w:tcBorders>
              <w:top w:val="nil"/>
              <w:left w:val="nil"/>
              <w:bottom w:val="nil"/>
              <w:right w:val="nil"/>
            </w:tcBorders>
            <w:vAlign w:val="bottom"/>
          </w:tcPr>
          <w:p w:rsidR="00106556" w:rsidRPr="00620B31" w:rsidRDefault="00106556" w:rsidP="00106556">
            <w:pPr>
              <w:ind w:left="57"/>
              <w:rPr>
                <w:sz w:val="22"/>
                <w:szCs w:val="22"/>
              </w:rPr>
            </w:pPr>
            <w:r w:rsidRPr="00620B31">
              <w:rPr>
                <w:sz w:val="22"/>
                <w:szCs w:val="22"/>
              </w:rPr>
              <w:t xml:space="preserve">Транспорт, складське господарство, поштова та </w:t>
            </w:r>
            <w:r w:rsidR="004F63B8" w:rsidRPr="004F63B8">
              <w:rPr>
                <w:sz w:val="22"/>
                <w:szCs w:val="22"/>
              </w:rPr>
              <w:t>кур'єрська</w:t>
            </w:r>
            <w:r w:rsidRPr="00620B31">
              <w:rPr>
                <w:sz w:val="22"/>
                <w:szCs w:val="22"/>
              </w:rPr>
              <w:t xml:space="preserve"> діяльність</w:t>
            </w:r>
          </w:p>
        </w:tc>
        <w:tc>
          <w:tcPr>
            <w:tcW w:w="1134" w:type="dxa"/>
            <w:tcBorders>
              <w:top w:val="nil"/>
              <w:left w:val="nil"/>
              <w:bottom w:val="nil"/>
              <w:right w:val="nil"/>
            </w:tcBorders>
            <w:shd w:val="clear" w:color="auto" w:fill="auto"/>
            <w:vAlign w:val="bottom"/>
          </w:tcPr>
          <w:p w:rsidR="00106556" w:rsidRPr="00620B31" w:rsidRDefault="00106556" w:rsidP="00106556">
            <w:pPr>
              <w:ind w:left="-108" w:right="-108"/>
              <w:jc w:val="center"/>
              <w:rPr>
                <w:color w:val="000000"/>
                <w:sz w:val="22"/>
                <w:szCs w:val="22"/>
              </w:rPr>
            </w:pPr>
            <w:r w:rsidRPr="00620B31">
              <w:rPr>
                <w:color w:val="000000"/>
                <w:sz w:val="22"/>
                <w:szCs w:val="22"/>
              </w:rPr>
              <w:t>H</w:t>
            </w:r>
          </w:p>
        </w:tc>
        <w:tc>
          <w:tcPr>
            <w:tcW w:w="1841" w:type="dxa"/>
            <w:tcBorders>
              <w:top w:val="nil"/>
              <w:left w:val="nil"/>
              <w:bottom w:val="nil"/>
              <w:right w:val="nil"/>
            </w:tcBorders>
            <w:shd w:val="clear" w:color="auto" w:fill="auto"/>
            <w:vAlign w:val="bottom"/>
          </w:tcPr>
          <w:p w:rsidR="00106556" w:rsidRPr="00620B31" w:rsidRDefault="00397DDF" w:rsidP="00106556">
            <w:pPr>
              <w:jc w:val="right"/>
              <w:rPr>
                <w:color w:val="000000"/>
                <w:sz w:val="22"/>
                <w:szCs w:val="22"/>
                <w:lang w:val="ru-RU"/>
              </w:rPr>
            </w:pPr>
            <w:r w:rsidRPr="00620B31">
              <w:rPr>
                <w:color w:val="000000"/>
                <w:sz w:val="22"/>
                <w:szCs w:val="22"/>
              </w:rPr>
              <w:t>34,8</w:t>
            </w:r>
          </w:p>
        </w:tc>
        <w:tc>
          <w:tcPr>
            <w:tcW w:w="1261" w:type="dxa"/>
            <w:tcBorders>
              <w:top w:val="nil"/>
              <w:left w:val="nil"/>
              <w:bottom w:val="nil"/>
              <w:right w:val="nil"/>
            </w:tcBorders>
            <w:shd w:val="clear" w:color="auto" w:fill="auto"/>
            <w:vAlign w:val="bottom"/>
          </w:tcPr>
          <w:p w:rsidR="00106556" w:rsidRPr="00620B31" w:rsidRDefault="001906B4" w:rsidP="00106556">
            <w:pPr>
              <w:jc w:val="right"/>
              <w:rPr>
                <w:sz w:val="22"/>
                <w:szCs w:val="22"/>
              </w:rPr>
            </w:pPr>
            <w:r w:rsidRPr="00620B31">
              <w:rPr>
                <w:color w:val="000000"/>
                <w:sz w:val="22"/>
                <w:szCs w:val="22"/>
              </w:rPr>
              <w:t>1,7</w:t>
            </w:r>
          </w:p>
        </w:tc>
        <w:tc>
          <w:tcPr>
            <w:tcW w:w="1261" w:type="dxa"/>
            <w:tcBorders>
              <w:top w:val="nil"/>
              <w:left w:val="nil"/>
              <w:bottom w:val="nil"/>
              <w:right w:val="nil"/>
            </w:tcBorders>
            <w:shd w:val="clear" w:color="auto" w:fill="auto"/>
            <w:vAlign w:val="bottom"/>
          </w:tcPr>
          <w:p w:rsidR="00106556" w:rsidRPr="00620B31" w:rsidRDefault="00106556" w:rsidP="00106556">
            <w:pPr>
              <w:jc w:val="center"/>
              <w:rPr>
                <w:sz w:val="22"/>
                <w:szCs w:val="22"/>
              </w:rPr>
            </w:pPr>
            <w:r w:rsidRPr="00620B31">
              <w:rPr>
                <w:color w:val="000000"/>
                <w:sz w:val="22"/>
                <w:szCs w:val="22"/>
              </w:rPr>
              <w:t>А</w:t>
            </w:r>
          </w:p>
        </w:tc>
      </w:tr>
      <w:tr w:rsidR="00106556" w:rsidRPr="00F2752A" w:rsidTr="005C0D81">
        <w:trPr>
          <w:trHeight w:val="87"/>
        </w:trPr>
        <w:tc>
          <w:tcPr>
            <w:tcW w:w="4162" w:type="dxa"/>
            <w:tcBorders>
              <w:top w:val="nil"/>
              <w:left w:val="nil"/>
              <w:bottom w:val="nil"/>
              <w:right w:val="nil"/>
            </w:tcBorders>
            <w:vAlign w:val="bottom"/>
          </w:tcPr>
          <w:p w:rsidR="00106556" w:rsidRPr="00620B31" w:rsidRDefault="00106556" w:rsidP="00106556">
            <w:pPr>
              <w:ind w:left="283"/>
              <w:rPr>
                <w:sz w:val="22"/>
                <w:szCs w:val="22"/>
              </w:rPr>
            </w:pPr>
            <w:r w:rsidRPr="00620B31">
              <w:rPr>
                <w:sz w:val="22"/>
                <w:szCs w:val="22"/>
              </w:rPr>
              <w:t>наземний і трубопровідний транспорт</w:t>
            </w:r>
          </w:p>
        </w:tc>
        <w:tc>
          <w:tcPr>
            <w:tcW w:w="1134" w:type="dxa"/>
            <w:tcBorders>
              <w:top w:val="nil"/>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49</w:t>
            </w:r>
          </w:p>
        </w:tc>
        <w:tc>
          <w:tcPr>
            <w:tcW w:w="1841" w:type="dxa"/>
            <w:tcBorders>
              <w:top w:val="nil"/>
              <w:left w:val="nil"/>
              <w:bottom w:val="nil"/>
              <w:right w:val="nil"/>
            </w:tcBorders>
            <w:shd w:val="clear" w:color="auto" w:fill="auto"/>
            <w:vAlign w:val="bottom"/>
          </w:tcPr>
          <w:p w:rsidR="00106556" w:rsidRPr="00620B31" w:rsidRDefault="00DC364C" w:rsidP="00106556">
            <w:pPr>
              <w:jc w:val="right"/>
              <w:rPr>
                <w:color w:val="000000"/>
                <w:sz w:val="22"/>
                <w:szCs w:val="22"/>
                <w:highlight w:val="yellow"/>
                <w:lang w:val="ru-RU"/>
              </w:rPr>
            </w:pPr>
            <w:r w:rsidRPr="00620B31">
              <w:rPr>
                <w:color w:val="000000"/>
                <w:sz w:val="22"/>
                <w:szCs w:val="22"/>
              </w:rPr>
              <w:t>15,8</w:t>
            </w:r>
          </w:p>
        </w:tc>
        <w:tc>
          <w:tcPr>
            <w:tcW w:w="1261" w:type="dxa"/>
            <w:tcBorders>
              <w:top w:val="nil"/>
              <w:left w:val="nil"/>
              <w:bottom w:val="nil"/>
              <w:right w:val="nil"/>
            </w:tcBorders>
            <w:vAlign w:val="bottom"/>
          </w:tcPr>
          <w:p w:rsidR="00106556" w:rsidRPr="00620B31" w:rsidRDefault="00256929" w:rsidP="00106556">
            <w:pPr>
              <w:jc w:val="right"/>
              <w:rPr>
                <w:sz w:val="22"/>
                <w:szCs w:val="22"/>
                <w:highlight w:val="yellow"/>
              </w:rPr>
            </w:pPr>
            <w:r w:rsidRPr="00620B31">
              <w:rPr>
                <w:color w:val="000000"/>
                <w:sz w:val="22"/>
                <w:szCs w:val="22"/>
              </w:rPr>
              <w:t>1,9</w:t>
            </w:r>
          </w:p>
        </w:tc>
        <w:tc>
          <w:tcPr>
            <w:tcW w:w="1261" w:type="dxa"/>
            <w:tcBorders>
              <w:top w:val="nil"/>
              <w:left w:val="nil"/>
              <w:bottom w:val="nil"/>
              <w:right w:val="nil"/>
            </w:tcBorders>
            <w:vAlign w:val="bottom"/>
          </w:tcPr>
          <w:p w:rsidR="00106556" w:rsidRPr="00620B31" w:rsidRDefault="00106556" w:rsidP="00106556">
            <w:pPr>
              <w:jc w:val="center"/>
              <w:rPr>
                <w:sz w:val="22"/>
                <w:szCs w:val="22"/>
              </w:rPr>
            </w:pPr>
            <w:r w:rsidRPr="00620B31">
              <w:rPr>
                <w:color w:val="000000"/>
                <w:sz w:val="22"/>
                <w:szCs w:val="22"/>
              </w:rPr>
              <w:t>А</w:t>
            </w:r>
          </w:p>
        </w:tc>
      </w:tr>
      <w:tr w:rsidR="00256929" w:rsidRPr="00F2752A" w:rsidTr="005C0D81">
        <w:trPr>
          <w:trHeight w:val="112"/>
        </w:trPr>
        <w:tc>
          <w:tcPr>
            <w:tcW w:w="4162" w:type="dxa"/>
            <w:tcBorders>
              <w:top w:val="nil"/>
              <w:left w:val="nil"/>
              <w:bottom w:val="nil"/>
              <w:right w:val="nil"/>
            </w:tcBorders>
            <w:vAlign w:val="bottom"/>
          </w:tcPr>
          <w:p w:rsidR="00256929" w:rsidRPr="00620B31" w:rsidRDefault="00256929" w:rsidP="00256929">
            <w:pPr>
              <w:ind w:left="283"/>
              <w:rPr>
                <w:sz w:val="22"/>
                <w:szCs w:val="22"/>
              </w:rPr>
            </w:pPr>
            <w:r w:rsidRPr="00620B31">
              <w:rPr>
                <w:sz w:val="22"/>
                <w:szCs w:val="22"/>
              </w:rPr>
              <w:t>водний транспорт</w:t>
            </w:r>
          </w:p>
        </w:tc>
        <w:tc>
          <w:tcPr>
            <w:tcW w:w="1134" w:type="dxa"/>
            <w:tcBorders>
              <w:top w:val="nil"/>
              <w:left w:val="nil"/>
              <w:bottom w:val="nil"/>
              <w:right w:val="nil"/>
            </w:tcBorders>
            <w:vAlign w:val="bottom"/>
          </w:tcPr>
          <w:p w:rsidR="00256929" w:rsidRPr="00620B31" w:rsidRDefault="00256929" w:rsidP="00256929">
            <w:pPr>
              <w:ind w:left="-108" w:right="-108"/>
              <w:jc w:val="center"/>
              <w:rPr>
                <w:color w:val="000000"/>
                <w:sz w:val="22"/>
                <w:szCs w:val="22"/>
              </w:rPr>
            </w:pPr>
            <w:r w:rsidRPr="00620B31">
              <w:rPr>
                <w:color w:val="000000"/>
                <w:sz w:val="22"/>
                <w:szCs w:val="22"/>
              </w:rPr>
              <w:t>50</w:t>
            </w:r>
          </w:p>
        </w:tc>
        <w:tc>
          <w:tcPr>
            <w:tcW w:w="1841" w:type="dxa"/>
            <w:tcBorders>
              <w:top w:val="nil"/>
              <w:left w:val="nil"/>
              <w:bottom w:val="nil"/>
              <w:right w:val="nil"/>
            </w:tcBorders>
            <w:shd w:val="clear" w:color="auto" w:fill="auto"/>
            <w:vAlign w:val="bottom"/>
          </w:tcPr>
          <w:p w:rsidR="00256929" w:rsidRPr="00620B31" w:rsidRDefault="00256929" w:rsidP="00256929">
            <w:pPr>
              <w:jc w:val="right"/>
              <w:rPr>
                <w:color w:val="000000"/>
                <w:sz w:val="22"/>
                <w:szCs w:val="22"/>
                <w:highlight w:val="yellow"/>
                <w:lang w:val="ru-RU"/>
              </w:rPr>
            </w:pPr>
            <w:r w:rsidRPr="00620B31">
              <w:rPr>
                <w:color w:val="000000"/>
                <w:sz w:val="22"/>
                <w:szCs w:val="22"/>
              </w:rPr>
              <w:t>0,2</w:t>
            </w:r>
          </w:p>
        </w:tc>
        <w:tc>
          <w:tcPr>
            <w:tcW w:w="1261" w:type="dxa"/>
            <w:tcBorders>
              <w:top w:val="nil"/>
              <w:left w:val="nil"/>
              <w:bottom w:val="nil"/>
              <w:right w:val="nil"/>
            </w:tcBorders>
            <w:vAlign w:val="bottom"/>
          </w:tcPr>
          <w:p w:rsidR="00256929" w:rsidRPr="00620B31" w:rsidRDefault="00256929" w:rsidP="00256929">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56929" w:rsidRPr="00620B31" w:rsidRDefault="00256929" w:rsidP="00256929">
            <w:pPr>
              <w:jc w:val="center"/>
              <w:rPr>
                <w:sz w:val="22"/>
                <w:szCs w:val="22"/>
              </w:rPr>
            </w:pPr>
            <w:r w:rsidRPr="00620B31">
              <w:rPr>
                <w:color w:val="000000"/>
                <w:sz w:val="22"/>
                <w:szCs w:val="22"/>
              </w:rPr>
              <w:t>‒</w:t>
            </w:r>
          </w:p>
        </w:tc>
      </w:tr>
      <w:tr w:rsidR="00256929" w:rsidRPr="00F2752A" w:rsidTr="005C0D81">
        <w:trPr>
          <w:trHeight w:val="87"/>
        </w:trPr>
        <w:tc>
          <w:tcPr>
            <w:tcW w:w="4162" w:type="dxa"/>
            <w:tcBorders>
              <w:top w:val="nil"/>
              <w:left w:val="nil"/>
              <w:bottom w:val="nil"/>
              <w:right w:val="nil"/>
            </w:tcBorders>
            <w:vAlign w:val="bottom"/>
          </w:tcPr>
          <w:p w:rsidR="00256929" w:rsidRPr="00620B31" w:rsidRDefault="00256929" w:rsidP="00256929">
            <w:pPr>
              <w:ind w:left="283"/>
              <w:rPr>
                <w:sz w:val="22"/>
                <w:szCs w:val="22"/>
              </w:rPr>
            </w:pPr>
            <w:r w:rsidRPr="00620B31">
              <w:rPr>
                <w:sz w:val="22"/>
                <w:szCs w:val="22"/>
              </w:rPr>
              <w:t>авіаційний транспорт</w:t>
            </w:r>
          </w:p>
        </w:tc>
        <w:tc>
          <w:tcPr>
            <w:tcW w:w="1134" w:type="dxa"/>
            <w:tcBorders>
              <w:top w:val="nil"/>
              <w:left w:val="nil"/>
              <w:bottom w:val="nil"/>
              <w:right w:val="nil"/>
            </w:tcBorders>
            <w:vAlign w:val="bottom"/>
          </w:tcPr>
          <w:p w:rsidR="00256929" w:rsidRPr="00620B31" w:rsidRDefault="00256929" w:rsidP="00256929">
            <w:pPr>
              <w:ind w:left="-108" w:right="-108"/>
              <w:jc w:val="center"/>
              <w:rPr>
                <w:color w:val="000000"/>
                <w:sz w:val="22"/>
                <w:szCs w:val="22"/>
              </w:rPr>
            </w:pPr>
            <w:r w:rsidRPr="00620B31">
              <w:rPr>
                <w:color w:val="000000"/>
                <w:sz w:val="22"/>
                <w:szCs w:val="22"/>
              </w:rPr>
              <w:t>51</w:t>
            </w:r>
          </w:p>
        </w:tc>
        <w:tc>
          <w:tcPr>
            <w:tcW w:w="1841" w:type="dxa"/>
            <w:tcBorders>
              <w:top w:val="nil"/>
              <w:left w:val="nil"/>
              <w:bottom w:val="nil"/>
              <w:right w:val="nil"/>
            </w:tcBorders>
            <w:shd w:val="clear" w:color="auto" w:fill="auto"/>
            <w:vAlign w:val="bottom"/>
          </w:tcPr>
          <w:p w:rsidR="00256929" w:rsidRPr="00620B31" w:rsidRDefault="00256929" w:rsidP="00DC364C">
            <w:pPr>
              <w:jc w:val="right"/>
              <w:rPr>
                <w:color w:val="000000"/>
                <w:sz w:val="22"/>
                <w:szCs w:val="22"/>
                <w:highlight w:val="yellow"/>
                <w:lang w:val="ru-RU"/>
              </w:rPr>
            </w:pPr>
            <w:r w:rsidRPr="00620B31">
              <w:rPr>
                <w:color w:val="000000"/>
                <w:sz w:val="22"/>
                <w:szCs w:val="22"/>
              </w:rPr>
              <w:t>0,</w:t>
            </w:r>
            <w:r w:rsidR="00DC364C" w:rsidRPr="00620B31">
              <w:rPr>
                <w:color w:val="000000"/>
                <w:sz w:val="22"/>
                <w:szCs w:val="22"/>
              </w:rPr>
              <w:t>1</w:t>
            </w:r>
          </w:p>
        </w:tc>
        <w:tc>
          <w:tcPr>
            <w:tcW w:w="1261" w:type="dxa"/>
            <w:tcBorders>
              <w:top w:val="nil"/>
              <w:left w:val="nil"/>
              <w:bottom w:val="nil"/>
              <w:right w:val="nil"/>
            </w:tcBorders>
            <w:vAlign w:val="bottom"/>
          </w:tcPr>
          <w:p w:rsidR="00256929" w:rsidRPr="00620B31" w:rsidRDefault="00256929" w:rsidP="00256929">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56929" w:rsidRPr="00620B31" w:rsidRDefault="00256929" w:rsidP="00256929">
            <w:pPr>
              <w:jc w:val="center"/>
              <w:rPr>
                <w:sz w:val="22"/>
                <w:szCs w:val="22"/>
              </w:rPr>
            </w:pPr>
            <w:r w:rsidRPr="00620B31">
              <w:rPr>
                <w:color w:val="000000"/>
                <w:sz w:val="22"/>
                <w:szCs w:val="22"/>
              </w:rPr>
              <w:t>‒</w:t>
            </w:r>
          </w:p>
        </w:tc>
      </w:tr>
      <w:tr w:rsidR="00106556" w:rsidRPr="00F2752A" w:rsidTr="005C0D81">
        <w:trPr>
          <w:trHeight w:val="272"/>
        </w:trPr>
        <w:tc>
          <w:tcPr>
            <w:tcW w:w="4162" w:type="dxa"/>
            <w:tcBorders>
              <w:top w:val="nil"/>
              <w:left w:val="nil"/>
              <w:bottom w:val="nil"/>
              <w:right w:val="nil"/>
            </w:tcBorders>
            <w:vAlign w:val="bottom"/>
          </w:tcPr>
          <w:p w:rsidR="00106556" w:rsidRPr="00620B31" w:rsidRDefault="00106556" w:rsidP="00106556">
            <w:pPr>
              <w:ind w:left="283"/>
              <w:rPr>
                <w:sz w:val="22"/>
                <w:szCs w:val="22"/>
              </w:rPr>
            </w:pPr>
            <w:r w:rsidRPr="00620B31">
              <w:rPr>
                <w:sz w:val="22"/>
                <w:szCs w:val="22"/>
              </w:rPr>
              <w:t>складське господарство та допоміжна діяльність у сфері транспорту</w:t>
            </w:r>
          </w:p>
        </w:tc>
        <w:tc>
          <w:tcPr>
            <w:tcW w:w="1134" w:type="dxa"/>
            <w:tcBorders>
              <w:top w:val="nil"/>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52</w:t>
            </w:r>
          </w:p>
        </w:tc>
        <w:tc>
          <w:tcPr>
            <w:tcW w:w="1841" w:type="dxa"/>
            <w:tcBorders>
              <w:top w:val="nil"/>
              <w:left w:val="nil"/>
              <w:bottom w:val="nil"/>
              <w:right w:val="nil"/>
            </w:tcBorders>
            <w:shd w:val="clear" w:color="auto" w:fill="auto"/>
            <w:vAlign w:val="bottom"/>
          </w:tcPr>
          <w:p w:rsidR="00106556" w:rsidRPr="00620B31" w:rsidRDefault="00DC364C" w:rsidP="00106556">
            <w:pPr>
              <w:jc w:val="right"/>
              <w:rPr>
                <w:color w:val="000000"/>
                <w:sz w:val="22"/>
                <w:szCs w:val="22"/>
                <w:highlight w:val="yellow"/>
                <w:lang w:val="ru-RU"/>
              </w:rPr>
            </w:pPr>
            <w:r w:rsidRPr="00620B31">
              <w:rPr>
                <w:color w:val="000000"/>
                <w:sz w:val="22"/>
                <w:szCs w:val="22"/>
              </w:rPr>
              <w:t>18,5</w:t>
            </w:r>
          </w:p>
        </w:tc>
        <w:tc>
          <w:tcPr>
            <w:tcW w:w="1261" w:type="dxa"/>
            <w:tcBorders>
              <w:top w:val="nil"/>
              <w:left w:val="nil"/>
              <w:bottom w:val="nil"/>
              <w:right w:val="nil"/>
            </w:tcBorders>
            <w:vAlign w:val="bottom"/>
          </w:tcPr>
          <w:p w:rsidR="00106556" w:rsidRPr="00620B31" w:rsidRDefault="00256929" w:rsidP="00106556">
            <w:pPr>
              <w:jc w:val="right"/>
              <w:rPr>
                <w:sz w:val="22"/>
                <w:szCs w:val="22"/>
                <w:highlight w:val="yellow"/>
              </w:rPr>
            </w:pPr>
            <w:r w:rsidRPr="00620B31">
              <w:rPr>
                <w:color w:val="000000"/>
                <w:sz w:val="22"/>
                <w:szCs w:val="22"/>
              </w:rPr>
              <w:t>3,9</w:t>
            </w:r>
          </w:p>
        </w:tc>
        <w:tc>
          <w:tcPr>
            <w:tcW w:w="1261" w:type="dxa"/>
            <w:tcBorders>
              <w:top w:val="nil"/>
              <w:left w:val="nil"/>
              <w:bottom w:val="nil"/>
              <w:right w:val="nil"/>
            </w:tcBorders>
            <w:vAlign w:val="bottom"/>
          </w:tcPr>
          <w:p w:rsidR="00106556" w:rsidRPr="00620B31" w:rsidRDefault="00106556" w:rsidP="00106556">
            <w:pPr>
              <w:jc w:val="center"/>
              <w:rPr>
                <w:sz w:val="22"/>
                <w:szCs w:val="22"/>
              </w:rPr>
            </w:pPr>
            <w:r w:rsidRPr="00620B31">
              <w:rPr>
                <w:color w:val="000000"/>
                <w:sz w:val="22"/>
                <w:szCs w:val="22"/>
                <w:lang w:val="ru-RU"/>
              </w:rPr>
              <w:t>А</w:t>
            </w:r>
          </w:p>
        </w:tc>
      </w:tr>
      <w:tr w:rsidR="00256929" w:rsidRPr="00F2752A" w:rsidTr="005C0D81">
        <w:trPr>
          <w:trHeight w:val="87"/>
        </w:trPr>
        <w:tc>
          <w:tcPr>
            <w:tcW w:w="4162" w:type="dxa"/>
            <w:tcBorders>
              <w:top w:val="nil"/>
              <w:left w:val="nil"/>
              <w:bottom w:val="nil"/>
              <w:right w:val="nil"/>
            </w:tcBorders>
            <w:vAlign w:val="bottom"/>
          </w:tcPr>
          <w:p w:rsidR="00256929" w:rsidRPr="00620B31" w:rsidRDefault="00256929" w:rsidP="00256929">
            <w:pPr>
              <w:ind w:left="283"/>
              <w:rPr>
                <w:sz w:val="22"/>
                <w:szCs w:val="22"/>
              </w:rPr>
            </w:pPr>
            <w:r w:rsidRPr="00620B31">
              <w:rPr>
                <w:sz w:val="22"/>
                <w:szCs w:val="22"/>
              </w:rPr>
              <w:t xml:space="preserve">поштова та </w:t>
            </w:r>
            <w:r w:rsidR="004F63B8" w:rsidRPr="004F63B8">
              <w:rPr>
                <w:sz w:val="22"/>
                <w:szCs w:val="22"/>
              </w:rPr>
              <w:t>кур'єрська</w:t>
            </w:r>
            <w:r w:rsidRPr="00620B31">
              <w:rPr>
                <w:sz w:val="22"/>
                <w:szCs w:val="22"/>
              </w:rPr>
              <w:t xml:space="preserve"> діяльність</w:t>
            </w:r>
          </w:p>
        </w:tc>
        <w:tc>
          <w:tcPr>
            <w:tcW w:w="1134" w:type="dxa"/>
            <w:tcBorders>
              <w:top w:val="nil"/>
              <w:left w:val="nil"/>
              <w:bottom w:val="nil"/>
              <w:right w:val="nil"/>
            </w:tcBorders>
            <w:vAlign w:val="bottom"/>
          </w:tcPr>
          <w:p w:rsidR="00256929" w:rsidRPr="00620B31" w:rsidRDefault="00256929" w:rsidP="00256929">
            <w:pPr>
              <w:ind w:left="-108" w:right="-108"/>
              <w:jc w:val="center"/>
              <w:rPr>
                <w:color w:val="000000"/>
                <w:sz w:val="22"/>
                <w:szCs w:val="22"/>
              </w:rPr>
            </w:pPr>
            <w:r w:rsidRPr="00620B31">
              <w:rPr>
                <w:color w:val="000000"/>
                <w:sz w:val="22"/>
                <w:szCs w:val="22"/>
              </w:rPr>
              <w:t>53</w:t>
            </w:r>
          </w:p>
        </w:tc>
        <w:tc>
          <w:tcPr>
            <w:tcW w:w="1841" w:type="dxa"/>
            <w:tcBorders>
              <w:top w:val="nil"/>
              <w:left w:val="nil"/>
              <w:bottom w:val="nil"/>
              <w:right w:val="nil"/>
            </w:tcBorders>
            <w:shd w:val="clear" w:color="auto" w:fill="auto"/>
            <w:vAlign w:val="bottom"/>
          </w:tcPr>
          <w:p w:rsidR="00256929" w:rsidRPr="00620B31" w:rsidRDefault="00256929" w:rsidP="00256929">
            <w:pPr>
              <w:jc w:val="right"/>
              <w:rPr>
                <w:color w:val="000000"/>
                <w:sz w:val="22"/>
                <w:szCs w:val="22"/>
                <w:highlight w:val="yellow"/>
                <w:lang w:val="ru-RU"/>
              </w:rPr>
            </w:pPr>
            <w:r w:rsidRPr="00620B31">
              <w:rPr>
                <w:color w:val="000000"/>
                <w:sz w:val="22"/>
                <w:szCs w:val="22"/>
              </w:rPr>
              <w:t>0,2</w:t>
            </w:r>
          </w:p>
        </w:tc>
        <w:tc>
          <w:tcPr>
            <w:tcW w:w="1261" w:type="dxa"/>
            <w:tcBorders>
              <w:top w:val="nil"/>
              <w:left w:val="nil"/>
              <w:bottom w:val="nil"/>
              <w:right w:val="nil"/>
            </w:tcBorders>
            <w:vAlign w:val="bottom"/>
          </w:tcPr>
          <w:p w:rsidR="00256929" w:rsidRPr="00620B31" w:rsidRDefault="00256929" w:rsidP="00256929">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56929" w:rsidRPr="00620B31" w:rsidRDefault="00256929" w:rsidP="00256929">
            <w:pPr>
              <w:jc w:val="center"/>
              <w:rPr>
                <w:sz w:val="22"/>
                <w:szCs w:val="22"/>
              </w:rPr>
            </w:pPr>
            <w:r w:rsidRPr="00620B31">
              <w:rPr>
                <w:color w:val="000000"/>
                <w:sz w:val="22"/>
                <w:szCs w:val="22"/>
              </w:rPr>
              <w:t>‒</w:t>
            </w:r>
          </w:p>
        </w:tc>
      </w:tr>
      <w:tr w:rsidR="00106556" w:rsidRPr="00F2752A" w:rsidTr="005C0D81">
        <w:trPr>
          <w:trHeight w:val="255"/>
        </w:trPr>
        <w:tc>
          <w:tcPr>
            <w:tcW w:w="4162" w:type="dxa"/>
            <w:tcBorders>
              <w:top w:val="nil"/>
              <w:left w:val="nil"/>
              <w:bottom w:val="nil"/>
              <w:right w:val="nil"/>
            </w:tcBorders>
            <w:vAlign w:val="bottom"/>
          </w:tcPr>
          <w:p w:rsidR="00106556" w:rsidRPr="00620B31" w:rsidRDefault="00106556" w:rsidP="00106556">
            <w:pPr>
              <w:ind w:left="57"/>
              <w:rPr>
                <w:sz w:val="22"/>
                <w:szCs w:val="22"/>
              </w:rPr>
            </w:pPr>
            <w:r w:rsidRPr="00620B31">
              <w:rPr>
                <w:sz w:val="22"/>
                <w:szCs w:val="22"/>
              </w:rPr>
              <w:t>Тимчасове розміщування й організація харчування</w:t>
            </w:r>
          </w:p>
        </w:tc>
        <w:tc>
          <w:tcPr>
            <w:tcW w:w="1134" w:type="dxa"/>
            <w:tcBorders>
              <w:top w:val="nil"/>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I</w:t>
            </w:r>
          </w:p>
        </w:tc>
        <w:tc>
          <w:tcPr>
            <w:tcW w:w="1841" w:type="dxa"/>
            <w:tcBorders>
              <w:top w:val="nil"/>
              <w:left w:val="nil"/>
              <w:bottom w:val="nil"/>
              <w:right w:val="nil"/>
            </w:tcBorders>
            <w:shd w:val="clear" w:color="auto" w:fill="auto"/>
            <w:vAlign w:val="bottom"/>
          </w:tcPr>
          <w:p w:rsidR="00106556" w:rsidRPr="00620B31" w:rsidRDefault="00397DDF" w:rsidP="00106556">
            <w:pPr>
              <w:jc w:val="right"/>
              <w:rPr>
                <w:color w:val="000000"/>
                <w:sz w:val="22"/>
                <w:szCs w:val="22"/>
                <w:lang w:val="ru-RU"/>
              </w:rPr>
            </w:pPr>
            <w:r w:rsidRPr="00620B31">
              <w:rPr>
                <w:color w:val="000000"/>
                <w:sz w:val="22"/>
                <w:szCs w:val="22"/>
              </w:rPr>
              <w:t>4,1</w:t>
            </w:r>
          </w:p>
        </w:tc>
        <w:tc>
          <w:tcPr>
            <w:tcW w:w="1261" w:type="dxa"/>
            <w:tcBorders>
              <w:top w:val="nil"/>
              <w:left w:val="nil"/>
              <w:bottom w:val="nil"/>
              <w:right w:val="nil"/>
            </w:tcBorders>
            <w:vAlign w:val="bottom"/>
          </w:tcPr>
          <w:p w:rsidR="00106556" w:rsidRPr="00620B31" w:rsidRDefault="001906B4" w:rsidP="00106556">
            <w:pPr>
              <w:jc w:val="right"/>
              <w:rPr>
                <w:sz w:val="22"/>
                <w:szCs w:val="22"/>
                <w:lang w:val="ru-RU"/>
              </w:rPr>
            </w:pPr>
            <w:r w:rsidRPr="00620B31">
              <w:rPr>
                <w:color w:val="000000"/>
                <w:sz w:val="22"/>
                <w:szCs w:val="22"/>
              </w:rPr>
              <w:t>1,8</w:t>
            </w:r>
          </w:p>
        </w:tc>
        <w:tc>
          <w:tcPr>
            <w:tcW w:w="1261" w:type="dxa"/>
            <w:tcBorders>
              <w:top w:val="nil"/>
              <w:left w:val="nil"/>
              <w:bottom w:val="nil"/>
              <w:right w:val="nil"/>
            </w:tcBorders>
            <w:vAlign w:val="bottom"/>
          </w:tcPr>
          <w:p w:rsidR="00106556" w:rsidRPr="00620B31" w:rsidRDefault="00106556" w:rsidP="00106556">
            <w:pPr>
              <w:jc w:val="center"/>
              <w:rPr>
                <w:sz w:val="22"/>
                <w:szCs w:val="22"/>
              </w:rPr>
            </w:pPr>
            <w:r w:rsidRPr="00620B31">
              <w:rPr>
                <w:color w:val="000000"/>
                <w:sz w:val="22"/>
                <w:szCs w:val="22"/>
                <w:lang w:val="ru-RU"/>
              </w:rPr>
              <w:t>А</w:t>
            </w:r>
          </w:p>
        </w:tc>
      </w:tr>
      <w:tr w:rsidR="00106556" w:rsidRPr="00F2752A" w:rsidTr="005C0D81">
        <w:trPr>
          <w:trHeight w:val="87"/>
        </w:trPr>
        <w:tc>
          <w:tcPr>
            <w:tcW w:w="4162" w:type="dxa"/>
            <w:tcBorders>
              <w:top w:val="nil"/>
              <w:left w:val="nil"/>
              <w:right w:val="nil"/>
            </w:tcBorders>
          </w:tcPr>
          <w:p w:rsidR="00106556" w:rsidRPr="00620B31" w:rsidRDefault="00106556" w:rsidP="00106556">
            <w:pPr>
              <w:ind w:left="283"/>
              <w:rPr>
                <w:sz w:val="22"/>
                <w:szCs w:val="22"/>
              </w:rPr>
            </w:pPr>
            <w:r w:rsidRPr="00620B31">
              <w:rPr>
                <w:sz w:val="22"/>
                <w:szCs w:val="22"/>
              </w:rPr>
              <w:t>тимчасове розміщування</w:t>
            </w:r>
          </w:p>
        </w:tc>
        <w:tc>
          <w:tcPr>
            <w:tcW w:w="1134" w:type="dxa"/>
            <w:tcBorders>
              <w:top w:val="nil"/>
              <w:left w:val="nil"/>
              <w:right w:val="nil"/>
            </w:tcBorders>
            <w:vAlign w:val="bottom"/>
          </w:tcPr>
          <w:p w:rsidR="00106556" w:rsidRPr="00620B31" w:rsidRDefault="00106556" w:rsidP="00106556">
            <w:pPr>
              <w:ind w:left="-108" w:right="-108" w:firstLineChars="11" w:firstLine="24"/>
              <w:jc w:val="center"/>
              <w:rPr>
                <w:color w:val="000000"/>
                <w:sz w:val="22"/>
                <w:szCs w:val="22"/>
              </w:rPr>
            </w:pPr>
            <w:r w:rsidRPr="00620B31">
              <w:rPr>
                <w:color w:val="000000"/>
                <w:sz w:val="22"/>
                <w:szCs w:val="22"/>
              </w:rPr>
              <w:t>55</w:t>
            </w:r>
          </w:p>
        </w:tc>
        <w:tc>
          <w:tcPr>
            <w:tcW w:w="1841" w:type="dxa"/>
            <w:tcBorders>
              <w:top w:val="nil"/>
              <w:left w:val="nil"/>
              <w:bottom w:val="nil"/>
              <w:right w:val="nil"/>
            </w:tcBorders>
            <w:shd w:val="clear" w:color="auto" w:fill="auto"/>
            <w:vAlign w:val="bottom"/>
          </w:tcPr>
          <w:p w:rsidR="00106556" w:rsidRPr="00620B31" w:rsidRDefault="00DC364C" w:rsidP="00106556">
            <w:pPr>
              <w:jc w:val="right"/>
              <w:rPr>
                <w:color w:val="000000"/>
                <w:sz w:val="22"/>
                <w:szCs w:val="22"/>
                <w:highlight w:val="yellow"/>
                <w:lang w:val="ru-RU"/>
              </w:rPr>
            </w:pPr>
            <w:r w:rsidRPr="00620B31">
              <w:rPr>
                <w:color w:val="000000"/>
                <w:sz w:val="22"/>
                <w:szCs w:val="22"/>
              </w:rPr>
              <w:t>0,9</w:t>
            </w:r>
          </w:p>
        </w:tc>
        <w:tc>
          <w:tcPr>
            <w:tcW w:w="1261" w:type="dxa"/>
            <w:tcBorders>
              <w:top w:val="nil"/>
              <w:left w:val="nil"/>
              <w:right w:val="nil"/>
            </w:tcBorders>
            <w:vAlign w:val="bottom"/>
          </w:tcPr>
          <w:p w:rsidR="00106556" w:rsidRPr="00620B31" w:rsidRDefault="00256929" w:rsidP="00106556">
            <w:pPr>
              <w:jc w:val="right"/>
              <w:rPr>
                <w:sz w:val="22"/>
                <w:szCs w:val="22"/>
                <w:highlight w:val="yellow"/>
              </w:rPr>
            </w:pPr>
            <w:r w:rsidRPr="00620B31">
              <w:rPr>
                <w:color w:val="000000"/>
                <w:sz w:val="22"/>
                <w:szCs w:val="22"/>
              </w:rPr>
              <w:t>4,5</w:t>
            </w:r>
          </w:p>
        </w:tc>
        <w:tc>
          <w:tcPr>
            <w:tcW w:w="1261" w:type="dxa"/>
            <w:tcBorders>
              <w:top w:val="nil"/>
              <w:left w:val="nil"/>
              <w:right w:val="nil"/>
            </w:tcBorders>
            <w:vAlign w:val="bottom"/>
          </w:tcPr>
          <w:p w:rsidR="00106556" w:rsidRPr="00620B31" w:rsidRDefault="00106556" w:rsidP="00106556">
            <w:pPr>
              <w:jc w:val="center"/>
              <w:rPr>
                <w:sz w:val="22"/>
                <w:szCs w:val="22"/>
              </w:rPr>
            </w:pPr>
            <w:r w:rsidRPr="00620B31">
              <w:rPr>
                <w:color w:val="000000"/>
                <w:sz w:val="22"/>
                <w:szCs w:val="22"/>
              </w:rPr>
              <w:t>А</w:t>
            </w:r>
          </w:p>
        </w:tc>
      </w:tr>
      <w:tr w:rsidR="00106556" w:rsidRPr="00F2752A" w:rsidTr="005C0D81">
        <w:trPr>
          <w:trHeight w:val="181"/>
        </w:trPr>
        <w:tc>
          <w:tcPr>
            <w:tcW w:w="4162" w:type="dxa"/>
            <w:tcBorders>
              <w:top w:val="nil"/>
              <w:left w:val="nil"/>
              <w:right w:val="nil"/>
            </w:tcBorders>
          </w:tcPr>
          <w:p w:rsidR="00106556" w:rsidRPr="00620B31" w:rsidRDefault="00106556" w:rsidP="00106556">
            <w:pPr>
              <w:ind w:left="283"/>
              <w:rPr>
                <w:sz w:val="22"/>
                <w:szCs w:val="22"/>
              </w:rPr>
            </w:pPr>
            <w:r w:rsidRPr="00620B31">
              <w:rPr>
                <w:sz w:val="22"/>
                <w:szCs w:val="22"/>
              </w:rPr>
              <w:t>діяльність із забезпечення стравами та напоями</w:t>
            </w:r>
          </w:p>
        </w:tc>
        <w:tc>
          <w:tcPr>
            <w:tcW w:w="1134" w:type="dxa"/>
            <w:tcBorders>
              <w:top w:val="nil"/>
              <w:left w:val="nil"/>
              <w:right w:val="nil"/>
            </w:tcBorders>
            <w:vAlign w:val="bottom"/>
          </w:tcPr>
          <w:p w:rsidR="00106556" w:rsidRPr="00620B31" w:rsidRDefault="00106556" w:rsidP="00106556">
            <w:pPr>
              <w:ind w:left="-108" w:right="-108" w:firstLineChars="11" w:firstLine="24"/>
              <w:jc w:val="center"/>
              <w:rPr>
                <w:color w:val="000000"/>
                <w:sz w:val="22"/>
                <w:szCs w:val="22"/>
              </w:rPr>
            </w:pPr>
            <w:r w:rsidRPr="00620B31">
              <w:rPr>
                <w:color w:val="000000"/>
                <w:sz w:val="22"/>
                <w:szCs w:val="22"/>
              </w:rPr>
              <w:t>56</w:t>
            </w:r>
          </w:p>
        </w:tc>
        <w:tc>
          <w:tcPr>
            <w:tcW w:w="1841" w:type="dxa"/>
            <w:tcBorders>
              <w:top w:val="nil"/>
              <w:left w:val="nil"/>
              <w:bottom w:val="nil"/>
              <w:right w:val="nil"/>
            </w:tcBorders>
            <w:shd w:val="clear" w:color="auto" w:fill="auto"/>
            <w:vAlign w:val="bottom"/>
          </w:tcPr>
          <w:p w:rsidR="00106556" w:rsidRPr="00620B31" w:rsidRDefault="00106556" w:rsidP="00DC364C">
            <w:pPr>
              <w:jc w:val="right"/>
              <w:rPr>
                <w:color w:val="000000"/>
                <w:sz w:val="22"/>
                <w:szCs w:val="22"/>
                <w:highlight w:val="yellow"/>
                <w:lang w:val="ru-RU"/>
              </w:rPr>
            </w:pPr>
            <w:r w:rsidRPr="00620B31">
              <w:rPr>
                <w:color w:val="000000"/>
                <w:sz w:val="22"/>
                <w:szCs w:val="22"/>
              </w:rPr>
              <w:t>3,</w:t>
            </w:r>
            <w:r w:rsidR="00DC364C" w:rsidRPr="00620B31">
              <w:rPr>
                <w:color w:val="000000"/>
                <w:sz w:val="22"/>
                <w:szCs w:val="22"/>
              </w:rPr>
              <w:t>2</w:t>
            </w:r>
          </w:p>
        </w:tc>
        <w:tc>
          <w:tcPr>
            <w:tcW w:w="1261" w:type="dxa"/>
            <w:tcBorders>
              <w:top w:val="nil"/>
              <w:left w:val="nil"/>
              <w:right w:val="nil"/>
            </w:tcBorders>
            <w:vAlign w:val="bottom"/>
          </w:tcPr>
          <w:p w:rsidR="00106556" w:rsidRPr="00620B31" w:rsidRDefault="00256929" w:rsidP="00106556">
            <w:pPr>
              <w:jc w:val="right"/>
              <w:rPr>
                <w:sz w:val="22"/>
                <w:szCs w:val="22"/>
                <w:highlight w:val="yellow"/>
                <w:lang w:val="ru-RU"/>
              </w:rPr>
            </w:pPr>
            <w:r w:rsidRPr="00620B31">
              <w:rPr>
                <w:color w:val="000000"/>
                <w:sz w:val="22"/>
                <w:szCs w:val="22"/>
              </w:rPr>
              <w:t>2,3</w:t>
            </w:r>
          </w:p>
        </w:tc>
        <w:tc>
          <w:tcPr>
            <w:tcW w:w="1261" w:type="dxa"/>
            <w:tcBorders>
              <w:top w:val="nil"/>
              <w:left w:val="nil"/>
              <w:right w:val="nil"/>
            </w:tcBorders>
            <w:vAlign w:val="bottom"/>
          </w:tcPr>
          <w:p w:rsidR="00106556" w:rsidRPr="00620B31" w:rsidRDefault="00106556" w:rsidP="00106556">
            <w:pPr>
              <w:jc w:val="center"/>
              <w:rPr>
                <w:sz w:val="22"/>
                <w:szCs w:val="22"/>
              </w:rPr>
            </w:pPr>
            <w:r w:rsidRPr="00620B31">
              <w:rPr>
                <w:color w:val="000000"/>
                <w:sz w:val="22"/>
                <w:szCs w:val="22"/>
              </w:rPr>
              <w:t>А</w:t>
            </w:r>
          </w:p>
        </w:tc>
      </w:tr>
      <w:tr w:rsidR="00106556" w:rsidRPr="00F2752A" w:rsidTr="005C0D81">
        <w:trPr>
          <w:trHeight w:val="87"/>
        </w:trPr>
        <w:tc>
          <w:tcPr>
            <w:tcW w:w="4162" w:type="dxa"/>
            <w:tcBorders>
              <w:top w:val="nil"/>
              <w:left w:val="nil"/>
              <w:right w:val="nil"/>
            </w:tcBorders>
            <w:vAlign w:val="bottom"/>
          </w:tcPr>
          <w:p w:rsidR="00106556" w:rsidRPr="00620B31" w:rsidRDefault="00106556" w:rsidP="00106556">
            <w:pPr>
              <w:ind w:left="57"/>
              <w:rPr>
                <w:sz w:val="22"/>
                <w:szCs w:val="22"/>
              </w:rPr>
            </w:pPr>
            <w:r w:rsidRPr="00620B31">
              <w:rPr>
                <w:sz w:val="22"/>
                <w:szCs w:val="22"/>
              </w:rPr>
              <w:t>Інформація та телекомунікації</w:t>
            </w:r>
          </w:p>
        </w:tc>
        <w:tc>
          <w:tcPr>
            <w:tcW w:w="1134" w:type="dxa"/>
            <w:tcBorders>
              <w:top w:val="nil"/>
              <w:left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J</w:t>
            </w:r>
          </w:p>
        </w:tc>
        <w:tc>
          <w:tcPr>
            <w:tcW w:w="1841" w:type="dxa"/>
            <w:tcBorders>
              <w:top w:val="nil"/>
              <w:left w:val="nil"/>
              <w:bottom w:val="nil"/>
              <w:right w:val="nil"/>
            </w:tcBorders>
            <w:shd w:val="clear" w:color="auto" w:fill="auto"/>
            <w:vAlign w:val="bottom"/>
          </w:tcPr>
          <w:p w:rsidR="00106556" w:rsidRPr="00620B31" w:rsidRDefault="00397DDF" w:rsidP="00106556">
            <w:pPr>
              <w:jc w:val="right"/>
              <w:rPr>
                <w:color w:val="000000"/>
                <w:sz w:val="22"/>
                <w:szCs w:val="22"/>
                <w:lang w:val="ru-RU"/>
              </w:rPr>
            </w:pPr>
            <w:r w:rsidRPr="00620B31">
              <w:rPr>
                <w:color w:val="000000"/>
                <w:sz w:val="22"/>
                <w:szCs w:val="22"/>
              </w:rPr>
              <w:t>26,5</w:t>
            </w:r>
          </w:p>
        </w:tc>
        <w:tc>
          <w:tcPr>
            <w:tcW w:w="1261" w:type="dxa"/>
            <w:tcBorders>
              <w:top w:val="nil"/>
              <w:left w:val="nil"/>
              <w:right w:val="nil"/>
            </w:tcBorders>
            <w:vAlign w:val="bottom"/>
          </w:tcPr>
          <w:p w:rsidR="00106556" w:rsidRPr="00620B31" w:rsidRDefault="00106556" w:rsidP="00106556">
            <w:pPr>
              <w:jc w:val="right"/>
              <w:rPr>
                <w:sz w:val="22"/>
                <w:szCs w:val="22"/>
                <w:lang w:val="ru-RU"/>
              </w:rPr>
            </w:pPr>
            <w:r w:rsidRPr="00620B31">
              <w:rPr>
                <w:color w:val="000000"/>
                <w:sz w:val="22"/>
                <w:szCs w:val="22"/>
              </w:rPr>
              <w:t>1,4</w:t>
            </w:r>
          </w:p>
        </w:tc>
        <w:tc>
          <w:tcPr>
            <w:tcW w:w="1261" w:type="dxa"/>
            <w:tcBorders>
              <w:top w:val="nil"/>
              <w:left w:val="nil"/>
              <w:right w:val="nil"/>
            </w:tcBorders>
            <w:vAlign w:val="bottom"/>
          </w:tcPr>
          <w:p w:rsidR="00106556" w:rsidRPr="00620B31" w:rsidRDefault="00106556" w:rsidP="00106556">
            <w:pPr>
              <w:jc w:val="center"/>
              <w:rPr>
                <w:sz w:val="22"/>
                <w:szCs w:val="22"/>
              </w:rPr>
            </w:pPr>
            <w:r w:rsidRPr="00620B31">
              <w:rPr>
                <w:color w:val="000000"/>
                <w:sz w:val="22"/>
                <w:szCs w:val="22"/>
              </w:rPr>
              <w:t>А</w:t>
            </w:r>
          </w:p>
        </w:tc>
      </w:tr>
      <w:tr w:rsidR="00106556" w:rsidRPr="00F2752A" w:rsidTr="005C0D81">
        <w:trPr>
          <w:trHeight w:val="203"/>
        </w:trPr>
        <w:tc>
          <w:tcPr>
            <w:tcW w:w="4162" w:type="dxa"/>
            <w:tcBorders>
              <w:top w:val="nil"/>
              <w:left w:val="nil"/>
              <w:bottom w:val="nil"/>
              <w:right w:val="nil"/>
            </w:tcBorders>
          </w:tcPr>
          <w:p w:rsidR="00106556" w:rsidRPr="00620B31" w:rsidRDefault="00106556" w:rsidP="00106556">
            <w:pPr>
              <w:ind w:left="283"/>
              <w:rPr>
                <w:sz w:val="22"/>
                <w:szCs w:val="22"/>
              </w:rPr>
            </w:pPr>
            <w:r w:rsidRPr="00620B31">
              <w:rPr>
                <w:sz w:val="22"/>
                <w:szCs w:val="22"/>
              </w:rPr>
              <w:t>видавнича діяльність</w:t>
            </w:r>
          </w:p>
        </w:tc>
        <w:tc>
          <w:tcPr>
            <w:tcW w:w="1134" w:type="dxa"/>
            <w:tcBorders>
              <w:top w:val="nil"/>
              <w:left w:val="nil"/>
              <w:bottom w:val="nil"/>
              <w:right w:val="nil"/>
            </w:tcBorders>
            <w:vAlign w:val="bottom"/>
          </w:tcPr>
          <w:p w:rsidR="00106556" w:rsidRPr="00620B31" w:rsidRDefault="00106556" w:rsidP="00106556">
            <w:pPr>
              <w:ind w:left="-108" w:right="-108"/>
              <w:jc w:val="center"/>
              <w:rPr>
                <w:sz w:val="22"/>
                <w:szCs w:val="22"/>
              </w:rPr>
            </w:pPr>
            <w:r w:rsidRPr="00620B31">
              <w:rPr>
                <w:sz w:val="22"/>
                <w:szCs w:val="22"/>
              </w:rPr>
              <w:t>58</w:t>
            </w:r>
          </w:p>
        </w:tc>
        <w:tc>
          <w:tcPr>
            <w:tcW w:w="1841" w:type="dxa"/>
            <w:tcBorders>
              <w:top w:val="nil"/>
              <w:left w:val="nil"/>
              <w:bottom w:val="nil"/>
              <w:right w:val="nil"/>
            </w:tcBorders>
            <w:shd w:val="clear" w:color="auto" w:fill="auto"/>
            <w:vAlign w:val="bottom"/>
          </w:tcPr>
          <w:p w:rsidR="00106556" w:rsidRPr="00620B31" w:rsidRDefault="00106556" w:rsidP="00DC364C">
            <w:pPr>
              <w:jc w:val="right"/>
              <w:rPr>
                <w:color w:val="000000"/>
                <w:sz w:val="22"/>
                <w:szCs w:val="22"/>
                <w:highlight w:val="yellow"/>
                <w:lang w:val="ru-RU"/>
              </w:rPr>
            </w:pPr>
            <w:r w:rsidRPr="00620B31">
              <w:rPr>
                <w:color w:val="000000"/>
                <w:sz w:val="22"/>
                <w:szCs w:val="22"/>
              </w:rPr>
              <w:t>2,</w:t>
            </w:r>
            <w:r w:rsidR="00DC364C" w:rsidRPr="00620B31">
              <w:rPr>
                <w:color w:val="000000"/>
                <w:sz w:val="22"/>
                <w:szCs w:val="22"/>
              </w:rPr>
              <w:t>2</w:t>
            </w:r>
          </w:p>
        </w:tc>
        <w:tc>
          <w:tcPr>
            <w:tcW w:w="1261" w:type="dxa"/>
            <w:tcBorders>
              <w:top w:val="nil"/>
              <w:left w:val="nil"/>
              <w:bottom w:val="nil"/>
              <w:right w:val="nil"/>
            </w:tcBorders>
            <w:vAlign w:val="bottom"/>
          </w:tcPr>
          <w:p w:rsidR="00106556" w:rsidRPr="00620B31" w:rsidRDefault="00256929" w:rsidP="00106556">
            <w:pPr>
              <w:jc w:val="right"/>
              <w:rPr>
                <w:sz w:val="22"/>
                <w:szCs w:val="22"/>
                <w:highlight w:val="yellow"/>
                <w:lang w:val="ru-RU"/>
              </w:rPr>
            </w:pPr>
            <w:r w:rsidRPr="00620B31">
              <w:rPr>
                <w:color w:val="000000"/>
                <w:sz w:val="22"/>
                <w:szCs w:val="22"/>
              </w:rPr>
              <w:t>2,4</w:t>
            </w:r>
          </w:p>
        </w:tc>
        <w:tc>
          <w:tcPr>
            <w:tcW w:w="1261" w:type="dxa"/>
            <w:tcBorders>
              <w:top w:val="nil"/>
              <w:left w:val="nil"/>
              <w:bottom w:val="nil"/>
              <w:right w:val="nil"/>
            </w:tcBorders>
            <w:vAlign w:val="bottom"/>
          </w:tcPr>
          <w:p w:rsidR="00106556" w:rsidRPr="00620B31" w:rsidRDefault="00106556" w:rsidP="00106556">
            <w:pPr>
              <w:jc w:val="center"/>
              <w:rPr>
                <w:sz w:val="22"/>
                <w:szCs w:val="22"/>
              </w:rPr>
            </w:pPr>
            <w:r w:rsidRPr="00620B31">
              <w:rPr>
                <w:color w:val="000000"/>
                <w:sz w:val="22"/>
                <w:szCs w:val="22"/>
              </w:rPr>
              <w:t>А</w:t>
            </w:r>
          </w:p>
        </w:tc>
      </w:tr>
      <w:tr w:rsidR="00256929" w:rsidRPr="00F2752A" w:rsidTr="005C0D81">
        <w:trPr>
          <w:trHeight w:val="203"/>
        </w:trPr>
        <w:tc>
          <w:tcPr>
            <w:tcW w:w="4162" w:type="dxa"/>
            <w:tcBorders>
              <w:top w:val="nil"/>
              <w:left w:val="nil"/>
              <w:bottom w:val="nil"/>
              <w:right w:val="nil"/>
            </w:tcBorders>
          </w:tcPr>
          <w:p w:rsidR="00256929" w:rsidRPr="00620B31" w:rsidRDefault="00256929" w:rsidP="00256929">
            <w:pPr>
              <w:ind w:left="283"/>
              <w:rPr>
                <w:sz w:val="22"/>
                <w:szCs w:val="22"/>
              </w:rPr>
            </w:pPr>
            <w:r w:rsidRPr="00620B31">
              <w:rPr>
                <w:sz w:val="22"/>
                <w:szCs w:val="22"/>
              </w:rPr>
              <w:t>виробництво кіно- та відеофільмів, телевізійних програм, видання звукозаписів</w:t>
            </w:r>
          </w:p>
        </w:tc>
        <w:tc>
          <w:tcPr>
            <w:tcW w:w="1134" w:type="dxa"/>
            <w:tcBorders>
              <w:top w:val="nil"/>
              <w:left w:val="nil"/>
              <w:bottom w:val="nil"/>
              <w:right w:val="nil"/>
            </w:tcBorders>
            <w:vAlign w:val="bottom"/>
          </w:tcPr>
          <w:p w:rsidR="00256929" w:rsidRPr="00620B31" w:rsidRDefault="00256929" w:rsidP="00256929">
            <w:pPr>
              <w:ind w:left="-108" w:right="-108"/>
              <w:jc w:val="center"/>
              <w:rPr>
                <w:sz w:val="22"/>
                <w:szCs w:val="22"/>
              </w:rPr>
            </w:pPr>
            <w:r w:rsidRPr="00620B31">
              <w:rPr>
                <w:sz w:val="22"/>
                <w:szCs w:val="22"/>
              </w:rPr>
              <w:t>59</w:t>
            </w:r>
          </w:p>
        </w:tc>
        <w:tc>
          <w:tcPr>
            <w:tcW w:w="1841" w:type="dxa"/>
            <w:tcBorders>
              <w:top w:val="nil"/>
              <w:left w:val="nil"/>
              <w:bottom w:val="nil"/>
              <w:right w:val="nil"/>
            </w:tcBorders>
            <w:shd w:val="clear" w:color="auto" w:fill="auto"/>
            <w:vAlign w:val="bottom"/>
          </w:tcPr>
          <w:p w:rsidR="00256929" w:rsidRPr="00620B31" w:rsidRDefault="00DC364C" w:rsidP="00256929">
            <w:pPr>
              <w:jc w:val="right"/>
              <w:rPr>
                <w:color w:val="000000"/>
                <w:sz w:val="22"/>
                <w:szCs w:val="22"/>
                <w:highlight w:val="yellow"/>
                <w:lang w:val="ru-RU"/>
              </w:rPr>
            </w:pPr>
            <w:r w:rsidRPr="00620B31">
              <w:rPr>
                <w:color w:val="000000"/>
                <w:sz w:val="22"/>
                <w:szCs w:val="22"/>
              </w:rPr>
              <w:t>1,7</w:t>
            </w:r>
          </w:p>
        </w:tc>
        <w:tc>
          <w:tcPr>
            <w:tcW w:w="1261" w:type="dxa"/>
            <w:tcBorders>
              <w:top w:val="nil"/>
              <w:left w:val="nil"/>
              <w:bottom w:val="nil"/>
              <w:right w:val="nil"/>
            </w:tcBorders>
            <w:vAlign w:val="bottom"/>
          </w:tcPr>
          <w:p w:rsidR="00256929" w:rsidRPr="00620B31" w:rsidRDefault="00256929" w:rsidP="00256929">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56929" w:rsidRPr="00620B31" w:rsidRDefault="00256929" w:rsidP="00256929">
            <w:pPr>
              <w:jc w:val="center"/>
              <w:rPr>
                <w:sz w:val="22"/>
                <w:szCs w:val="22"/>
              </w:rPr>
            </w:pPr>
            <w:r w:rsidRPr="00620B31">
              <w:rPr>
                <w:color w:val="000000"/>
                <w:sz w:val="22"/>
                <w:szCs w:val="22"/>
              </w:rPr>
              <w:t>‒</w:t>
            </w:r>
          </w:p>
        </w:tc>
      </w:tr>
      <w:tr w:rsidR="00256929" w:rsidRPr="00F2752A" w:rsidTr="00256929">
        <w:trPr>
          <w:trHeight w:val="373"/>
        </w:trPr>
        <w:tc>
          <w:tcPr>
            <w:tcW w:w="4162" w:type="dxa"/>
            <w:tcBorders>
              <w:top w:val="nil"/>
              <w:left w:val="nil"/>
              <w:bottom w:val="nil"/>
              <w:right w:val="nil"/>
            </w:tcBorders>
          </w:tcPr>
          <w:p w:rsidR="00256929" w:rsidRPr="00620B31" w:rsidRDefault="00256929" w:rsidP="00256929">
            <w:pPr>
              <w:ind w:left="283"/>
              <w:rPr>
                <w:sz w:val="22"/>
                <w:szCs w:val="22"/>
              </w:rPr>
            </w:pPr>
            <w:r w:rsidRPr="00620B31">
              <w:rPr>
                <w:sz w:val="22"/>
                <w:szCs w:val="22"/>
              </w:rPr>
              <w:t>діяльність у сфері радіомовлення та телевізійного мовлення</w:t>
            </w:r>
          </w:p>
        </w:tc>
        <w:tc>
          <w:tcPr>
            <w:tcW w:w="1134" w:type="dxa"/>
            <w:tcBorders>
              <w:top w:val="nil"/>
              <w:left w:val="nil"/>
              <w:bottom w:val="nil"/>
              <w:right w:val="nil"/>
            </w:tcBorders>
            <w:vAlign w:val="bottom"/>
          </w:tcPr>
          <w:p w:rsidR="00256929" w:rsidRPr="00620B31" w:rsidRDefault="00256929" w:rsidP="00256929">
            <w:pPr>
              <w:ind w:left="-108" w:right="-108"/>
              <w:jc w:val="center"/>
              <w:rPr>
                <w:sz w:val="22"/>
                <w:szCs w:val="22"/>
              </w:rPr>
            </w:pPr>
            <w:r w:rsidRPr="00620B31">
              <w:rPr>
                <w:sz w:val="22"/>
                <w:szCs w:val="22"/>
              </w:rPr>
              <w:t>60</w:t>
            </w:r>
          </w:p>
        </w:tc>
        <w:tc>
          <w:tcPr>
            <w:tcW w:w="1841" w:type="dxa"/>
            <w:tcBorders>
              <w:top w:val="nil"/>
              <w:left w:val="nil"/>
              <w:bottom w:val="nil"/>
              <w:right w:val="nil"/>
            </w:tcBorders>
            <w:shd w:val="clear" w:color="auto" w:fill="auto"/>
            <w:vAlign w:val="bottom"/>
          </w:tcPr>
          <w:p w:rsidR="00256929" w:rsidRPr="00620B31" w:rsidRDefault="00256929" w:rsidP="00DC364C">
            <w:pPr>
              <w:jc w:val="right"/>
              <w:rPr>
                <w:color w:val="000000"/>
                <w:sz w:val="22"/>
                <w:szCs w:val="22"/>
                <w:highlight w:val="yellow"/>
                <w:lang w:val="ru-RU"/>
              </w:rPr>
            </w:pPr>
            <w:r w:rsidRPr="00620B31">
              <w:rPr>
                <w:color w:val="000000"/>
                <w:sz w:val="22"/>
                <w:szCs w:val="22"/>
              </w:rPr>
              <w:t>1,</w:t>
            </w:r>
            <w:r w:rsidR="00DC364C" w:rsidRPr="00620B31">
              <w:rPr>
                <w:color w:val="000000"/>
                <w:sz w:val="22"/>
                <w:szCs w:val="22"/>
              </w:rPr>
              <w:t>3</w:t>
            </w:r>
          </w:p>
        </w:tc>
        <w:tc>
          <w:tcPr>
            <w:tcW w:w="1261" w:type="dxa"/>
            <w:tcBorders>
              <w:top w:val="nil"/>
              <w:left w:val="nil"/>
              <w:bottom w:val="nil"/>
              <w:right w:val="nil"/>
            </w:tcBorders>
            <w:vAlign w:val="bottom"/>
          </w:tcPr>
          <w:p w:rsidR="00256929" w:rsidRPr="00620B31" w:rsidRDefault="00256929" w:rsidP="00256929">
            <w:pPr>
              <w:jc w:val="right"/>
              <w:rPr>
                <w:sz w:val="22"/>
                <w:szCs w:val="22"/>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vAlign w:val="bottom"/>
          </w:tcPr>
          <w:p w:rsidR="00256929" w:rsidRPr="00620B31" w:rsidRDefault="00256929" w:rsidP="00256929">
            <w:pPr>
              <w:jc w:val="center"/>
              <w:rPr>
                <w:sz w:val="22"/>
                <w:szCs w:val="22"/>
              </w:rPr>
            </w:pPr>
            <w:r w:rsidRPr="00620B31">
              <w:rPr>
                <w:color w:val="000000"/>
                <w:sz w:val="22"/>
                <w:szCs w:val="22"/>
              </w:rPr>
              <w:t>‒</w:t>
            </w:r>
          </w:p>
        </w:tc>
      </w:tr>
      <w:tr w:rsidR="00106556" w:rsidRPr="00F2752A" w:rsidTr="005C0D81">
        <w:trPr>
          <w:trHeight w:val="87"/>
        </w:trPr>
        <w:tc>
          <w:tcPr>
            <w:tcW w:w="4162" w:type="dxa"/>
            <w:tcBorders>
              <w:top w:val="nil"/>
              <w:left w:val="nil"/>
              <w:bottom w:val="nil"/>
              <w:right w:val="nil"/>
            </w:tcBorders>
          </w:tcPr>
          <w:p w:rsidR="00106556" w:rsidRPr="00620B31" w:rsidRDefault="00106556" w:rsidP="00106556">
            <w:pPr>
              <w:ind w:left="283"/>
              <w:rPr>
                <w:sz w:val="22"/>
                <w:szCs w:val="22"/>
              </w:rPr>
            </w:pPr>
            <w:r w:rsidRPr="00620B31">
              <w:rPr>
                <w:sz w:val="22"/>
                <w:szCs w:val="22"/>
              </w:rPr>
              <w:t>телекомунікації (електрозв'язок)</w:t>
            </w:r>
          </w:p>
        </w:tc>
        <w:tc>
          <w:tcPr>
            <w:tcW w:w="1134" w:type="dxa"/>
            <w:tcBorders>
              <w:top w:val="nil"/>
              <w:left w:val="nil"/>
              <w:bottom w:val="nil"/>
              <w:right w:val="nil"/>
            </w:tcBorders>
            <w:vAlign w:val="bottom"/>
          </w:tcPr>
          <w:p w:rsidR="00106556" w:rsidRPr="00620B31" w:rsidRDefault="00106556" w:rsidP="00106556">
            <w:pPr>
              <w:ind w:left="-108" w:right="-108"/>
              <w:jc w:val="center"/>
              <w:rPr>
                <w:sz w:val="22"/>
                <w:szCs w:val="22"/>
              </w:rPr>
            </w:pPr>
            <w:r w:rsidRPr="00620B31">
              <w:rPr>
                <w:sz w:val="22"/>
                <w:szCs w:val="22"/>
              </w:rPr>
              <w:t>61</w:t>
            </w:r>
          </w:p>
        </w:tc>
        <w:tc>
          <w:tcPr>
            <w:tcW w:w="1841" w:type="dxa"/>
            <w:tcBorders>
              <w:top w:val="nil"/>
              <w:left w:val="nil"/>
              <w:bottom w:val="nil"/>
              <w:right w:val="nil"/>
            </w:tcBorders>
            <w:shd w:val="clear" w:color="auto" w:fill="auto"/>
            <w:vAlign w:val="bottom"/>
          </w:tcPr>
          <w:p w:rsidR="00106556" w:rsidRPr="00620B31" w:rsidRDefault="00DC364C" w:rsidP="00106556">
            <w:pPr>
              <w:jc w:val="right"/>
              <w:rPr>
                <w:color w:val="000000"/>
                <w:sz w:val="22"/>
                <w:szCs w:val="22"/>
                <w:highlight w:val="yellow"/>
                <w:lang w:val="ru-RU"/>
              </w:rPr>
            </w:pPr>
            <w:r w:rsidRPr="00620B31">
              <w:rPr>
                <w:color w:val="000000"/>
                <w:sz w:val="22"/>
                <w:szCs w:val="22"/>
              </w:rPr>
              <w:t>4,4</w:t>
            </w:r>
          </w:p>
        </w:tc>
        <w:tc>
          <w:tcPr>
            <w:tcW w:w="1261" w:type="dxa"/>
            <w:tcBorders>
              <w:top w:val="nil"/>
              <w:left w:val="nil"/>
              <w:bottom w:val="nil"/>
              <w:right w:val="nil"/>
            </w:tcBorders>
            <w:vAlign w:val="bottom"/>
          </w:tcPr>
          <w:p w:rsidR="00106556" w:rsidRPr="00620B31" w:rsidRDefault="00256929" w:rsidP="00106556">
            <w:pPr>
              <w:jc w:val="right"/>
              <w:rPr>
                <w:sz w:val="22"/>
                <w:szCs w:val="22"/>
                <w:highlight w:val="yellow"/>
                <w:lang w:val="ru-RU"/>
              </w:rPr>
            </w:pPr>
            <w:r w:rsidRPr="00620B31">
              <w:rPr>
                <w:color w:val="000000"/>
                <w:sz w:val="22"/>
                <w:szCs w:val="22"/>
              </w:rPr>
              <w:t>3,2</w:t>
            </w:r>
          </w:p>
        </w:tc>
        <w:tc>
          <w:tcPr>
            <w:tcW w:w="1261" w:type="dxa"/>
            <w:tcBorders>
              <w:top w:val="nil"/>
              <w:left w:val="nil"/>
              <w:bottom w:val="nil"/>
              <w:right w:val="nil"/>
            </w:tcBorders>
            <w:vAlign w:val="bottom"/>
          </w:tcPr>
          <w:p w:rsidR="00106556" w:rsidRPr="00620B31" w:rsidRDefault="00106556" w:rsidP="00106556">
            <w:pPr>
              <w:jc w:val="center"/>
              <w:rPr>
                <w:sz w:val="22"/>
                <w:szCs w:val="22"/>
              </w:rPr>
            </w:pPr>
            <w:r w:rsidRPr="00620B31">
              <w:rPr>
                <w:color w:val="000000"/>
                <w:sz w:val="22"/>
                <w:szCs w:val="22"/>
              </w:rPr>
              <w:t>А</w:t>
            </w:r>
          </w:p>
        </w:tc>
      </w:tr>
      <w:tr w:rsidR="00106556" w:rsidRPr="00F2752A" w:rsidTr="005C0D81">
        <w:trPr>
          <w:trHeight w:val="203"/>
        </w:trPr>
        <w:tc>
          <w:tcPr>
            <w:tcW w:w="4162" w:type="dxa"/>
            <w:tcBorders>
              <w:top w:val="nil"/>
              <w:left w:val="nil"/>
              <w:bottom w:val="nil"/>
              <w:right w:val="nil"/>
            </w:tcBorders>
          </w:tcPr>
          <w:p w:rsidR="00106556" w:rsidRPr="00620B31" w:rsidRDefault="00106556" w:rsidP="00106556">
            <w:pPr>
              <w:ind w:left="283"/>
              <w:rPr>
                <w:sz w:val="22"/>
                <w:szCs w:val="22"/>
              </w:rPr>
            </w:pPr>
            <w:r w:rsidRPr="00620B31">
              <w:rPr>
                <w:sz w:val="22"/>
                <w:szCs w:val="22"/>
              </w:rPr>
              <w:t>комп'ютерне програмування, консультування та пов'язана з ними діяльність</w:t>
            </w:r>
          </w:p>
        </w:tc>
        <w:tc>
          <w:tcPr>
            <w:tcW w:w="1134" w:type="dxa"/>
            <w:tcBorders>
              <w:top w:val="nil"/>
              <w:left w:val="nil"/>
              <w:bottom w:val="nil"/>
              <w:right w:val="nil"/>
            </w:tcBorders>
            <w:vAlign w:val="bottom"/>
          </w:tcPr>
          <w:p w:rsidR="00106556" w:rsidRPr="00620B31" w:rsidRDefault="00106556" w:rsidP="00106556">
            <w:pPr>
              <w:ind w:left="-108" w:right="-108"/>
              <w:jc w:val="center"/>
              <w:rPr>
                <w:sz w:val="22"/>
                <w:szCs w:val="22"/>
              </w:rPr>
            </w:pPr>
            <w:r w:rsidRPr="00620B31">
              <w:rPr>
                <w:sz w:val="22"/>
                <w:szCs w:val="22"/>
              </w:rPr>
              <w:t>62</w:t>
            </w:r>
          </w:p>
        </w:tc>
        <w:tc>
          <w:tcPr>
            <w:tcW w:w="1841" w:type="dxa"/>
            <w:tcBorders>
              <w:top w:val="nil"/>
              <w:left w:val="nil"/>
              <w:bottom w:val="nil"/>
              <w:right w:val="nil"/>
            </w:tcBorders>
            <w:shd w:val="clear" w:color="auto" w:fill="auto"/>
            <w:vAlign w:val="bottom"/>
          </w:tcPr>
          <w:p w:rsidR="00106556" w:rsidRPr="00620B31" w:rsidRDefault="00DC364C" w:rsidP="00106556">
            <w:pPr>
              <w:jc w:val="right"/>
              <w:rPr>
                <w:color w:val="000000"/>
                <w:sz w:val="22"/>
                <w:szCs w:val="22"/>
                <w:highlight w:val="yellow"/>
                <w:lang w:val="ru-RU"/>
              </w:rPr>
            </w:pPr>
            <w:r w:rsidRPr="00620B31">
              <w:rPr>
                <w:color w:val="000000"/>
                <w:sz w:val="22"/>
                <w:szCs w:val="22"/>
              </w:rPr>
              <w:t>12,5</w:t>
            </w:r>
          </w:p>
        </w:tc>
        <w:tc>
          <w:tcPr>
            <w:tcW w:w="1261" w:type="dxa"/>
            <w:tcBorders>
              <w:top w:val="nil"/>
              <w:left w:val="nil"/>
              <w:bottom w:val="nil"/>
              <w:right w:val="nil"/>
            </w:tcBorders>
            <w:vAlign w:val="bottom"/>
          </w:tcPr>
          <w:p w:rsidR="00106556" w:rsidRPr="00620B31" w:rsidRDefault="00256929" w:rsidP="00106556">
            <w:pPr>
              <w:jc w:val="right"/>
              <w:rPr>
                <w:sz w:val="22"/>
                <w:szCs w:val="22"/>
                <w:highlight w:val="yellow"/>
                <w:lang w:val="ru-RU"/>
              </w:rPr>
            </w:pPr>
            <w:r w:rsidRPr="00620B31">
              <w:rPr>
                <w:color w:val="000000"/>
                <w:sz w:val="22"/>
                <w:szCs w:val="22"/>
              </w:rPr>
              <w:t>2,9</w:t>
            </w:r>
          </w:p>
        </w:tc>
        <w:tc>
          <w:tcPr>
            <w:tcW w:w="1261" w:type="dxa"/>
            <w:tcBorders>
              <w:top w:val="nil"/>
              <w:left w:val="nil"/>
              <w:bottom w:val="nil"/>
              <w:right w:val="nil"/>
            </w:tcBorders>
            <w:vAlign w:val="bottom"/>
          </w:tcPr>
          <w:p w:rsidR="00106556" w:rsidRPr="00620B31" w:rsidRDefault="00106556" w:rsidP="00106556">
            <w:pPr>
              <w:jc w:val="center"/>
              <w:rPr>
                <w:sz w:val="22"/>
                <w:szCs w:val="22"/>
              </w:rPr>
            </w:pPr>
            <w:r w:rsidRPr="00620B31">
              <w:rPr>
                <w:color w:val="000000"/>
                <w:sz w:val="22"/>
                <w:szCs w:val="22"/>
              </w:rPr>
              <w:t>А</w:t>
            </w:r>
          </w:p>
        </w:tc>
      </w:tr>
      <w:tr w:rsidR="00106556" w:rsidRPr="00F2752A" w:rsidTr="005C0D81">
        <w:trPr>
          <w:trHeight w:val="102"/>
        </w:trPr>
        <w:tc>
          <w:tcPr>
            <w:tcW w:w="4162" w:type="dxa"/>
            <w:tcBorders>
              <w:top w:val="nil"/>
              <w:left w:val="nil"/>
              <w:bottom w:val="nil"/>
              <w:right w:val="nil"/>
            </w:tcBorders>
          </w:tcPr>
          <w:p w:rsidR="00106556" w:rsidRPr="00620B31" w:rsidRDefault="00106556" w:rsidP="00106556">
            <w:pPr>
              <w:ind w:left="283"/>
              <w:rPr>
                <w:sz w:val="22"/>
                <w:szCs w:val="22"/>
              </w:rPr>
            </w:pPr>
            <w:r w:rsidRPr="00620B31">
              <w:rPr>
                <w:sz w:val="22"/>
                <w:szCs w:val="22"/>
              </w:rPr>
              <w:t>надання інформаційних послуг</w:t>
            </w:r>
          </w:p>
        </w:tc>
        <w:tc>
          <w:tcPr>
            <w:tcW w:w="1134" w:type="dxa"/>
            <w:tcBorders>
              <w:top w:val="nil"/>
              <w:left w:val="nil"/>
              <w:bottom w:val="nil"/>
              <w:right w:val="nil"/>
            </w:tcBorders>
            <w:vAlign w:val="bottom"/>
          </w:tcPr>
          <w:p w:rsidR="00106556" w:rsidRPr="00620B31" w:rsidRDefault="00106556" w:rsidP="00106556">
            <w:pPr>
              <w:ind w:left="-108" w:right="-108"/>
              <w:jc w:val="center"/>
              <w:rPr>
                <w:sz w:val="22"/>
                <w:szCs w:val="22"/>
              </w:rPr>
            </w:pPr>
            <w:r w:rsidRPr="00620B31">
              <w:rPr>
                <w:sz w:val="22"/>
                <w:szCs w:val="22"/>
              </w:rPr>
              <w:t>63</w:t>
            </w:r>
          </w:p>
        </w:tc>
        <w:tc>
          <w:tcPr>
            <w:tcW w:w="1841" w:type="dxa"/>
            <w:tcBorders>
              <w:top w:val="nil"/>
              <w:left w:val="nil"/>
              <w:bottom w:val="nil"/>
              <w:right w:val="nil"/>
            </w:tcBorders>
            <w:shd w:val="clear" w:color="auto" w:fill="auto"/>
            <w:vAlign w:val="bottom"/>
          </w:tcPr>
          <w:p w:rsidR="00106556" w:rsidRPr="00620B31" w:rsidRDefault="00106556" w:rsidP="00DC364C">
            <w:pPr>
              <w:jc w:val="right"/>
              <w:rPr>
                <w:color w:val="000000"/>
                <w:sz w:val="22"/>
                <w:szCs w:val="22"/>
                <w:highlight w:val="yellow"/>
                <w:lang w:val="ru-RU"/>
              </w:rPr>
            </w:pPr>
            <w:r w:rsidRPr="00620B31">
              <w:rPr>
                <w:color w:val="000000"/>
                <w:sz w:val="22"/>
                <w:szCs w:val="22"/>
              </w:rPr>
              <w:t>4,</w:t>
            </w:r>
            <w:r w:rsidR="00DC364C" w:rsidRPr="00620B31">
              <w:rPr>
                <w:color w:val="000000"/>
                <w:sz w:val="22"/>
                <w:szCs w:val="22"/>
              </w:rPr>
              <w:t>4</w:t>
            </w:r>
          </w:p>
        </w:tc>
        <w:tc>
          <w:tcPr>
            <w:tcW w:w="1261" w:type="dxa"/>
            <w:tcBorders>
              <w:top w:val="nil"/>
              <w:left w:val="nil"/>
              <w:bottom w:val="nil"/>
              <w:right w:val="nil"/>
            </w:tcBorders>
            <w:vAlign w:val="bottom"/>
          </w:tcPr>
          <w:p w:rsidR="00106556" w:rsidRPr="00620B31" w:rsidRDefault="00256929" w:rsidP="00106556">
            <w:pPr>
              <w:jc w:val="right"/>
              <w:rPr>
                <w:sz w:val="22"/>
                <w:szCs w:val="22"/>
                <w:highlight w:val="yellow"/>
              </w:rPr>
            </w:pPr>
            <w:r w:rsidRPr="00620B31">
              <w:rPr>
                <w:color w:val="000000"/>
                <w:sz w:val="22"/>
                <w:szCs w:val="22"/>
              </w:rPr>
              <w:t>4,1</w:t>
            </w:r>
          </w:p>
        </w:tc>
        <w:tc>
          <w:tcPr>
            <w:tcW w:w="1261" w:type="dxa"/>
            <w:tcBorders>
              <w:top w:val="nil"/>
              <w:left w:val="nil"/>
              <w:bottom w:val="nil"/>
              <w:right w:val="nil"/>
            </w:tcBorders>
            <w:vAlign w:val="bottom"/>
          </w:tcPr>
          <w:p w:rsidR="00106556" w:rsidRPr="00620B31" w:rsidRDefault="00106556" w:rsidP="00106556">
            <w:pPr>
              <w:jc w:val="center"/>
              <w:rPr>
                <w:sz w:val="22"/>
                <w:szCs w:val="22"/>
              </w:rPr>
            </w:pPr>
            <w:r w:rsidRPr="00620B31">
              <w:rPr>
                <w:color w:val="000000"/>
                <w:sz w:val="22"/>
                <w:szCs w:val="22"/>
              </w:rPr>
              <w:t>А</w:t>
            </w:r>
          </w:p>
        </w:tc>
      </w:tr>
      <w:tr w:rsidR="00106556" w:rsidRPr="00F2752A" w:rsidTr="005C0D81">
        <w:trPr>
          <w:trHeight w:val="203"/>
        </w:trPr>
        <w:tc>
          <w:tcPr>
            <w:tcW w:w="4162" w:type="dxa"/>
            <w:tcBorders>
              <w:top w:val="nil"/>
              <w:left w:val="nil"/>
              <w:bottom w:val="nil"/>
              <w:right w:val="nil"/>
            </w:tcBorders>
            <w:vAlign w:val="bottom"/>
          </w:tcPr>
          <w:p w:rsidR="00106556" w:rsidRPr="00620B31" w:rsidRDefault="00106556" w:rsidP="00106556">
            <w:pPr>
              <w:ind w:left="57"/>
              <w:rPr>
                <w:sz w:val="22"/>
                <w:szCs w:val="22"/>
              </w:rPr>
            </w:pPr>
            <w:r w:rsidRPr="00620B31">
              <w:rPr>
                <w:sz w:val="22"/>
                <w:szCs w:val="22"/>
              </w:rPr>
              <w:t>Фінансова та страхова діяльність</w:t>
            </w:r>
          </w:p>
        </w:tc>
        <w:tc>
          <w:tcPr>
            <w:tcW w:w="1134" w:type="dxa"/>
            <w:tcBorders>
              <w:top w:val="nil"/>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К</w:t>
            </w:r>
          </w:p>
        </w:tc>
        <w:tc>
          <w:tcPr>
            <w:tcW w:w="1841" w:type="dxa"/>
            <w:tcBorders>
              <w:top w:val="nil"/>
              <w:left w:val="nil"/>
              <w:bottom w:val="nil"/>
              <w:right w:val="nil"/>
            </w:tcBorders>
            <w:shd w:val="clear" w:color="auto" w:fill="auto"/>
            <w:vAlign w:val="bottom"/>
          </w:tcPr>
          <w:p w:rsidR="00106556" w:rsidRPr="00620B31" w:rsidRDefault="00397DDF" w:rsidP="00106556">
            <w:pPr>
              <w:jc w:val="right"/>
              <w:rPr>
                <w:color w:val="000000"/>
                <w:sz w:val="22"/>
                <w:szCs w:val="22"/>
                <w:lang w:val="ru-RU"/>
              </w:rPr>
            </w:pPr>
            <w:r w:rsidRPr="00620B31">
              <w:rPr>
                <w:color w:val="000000"/>
                <w:sz w:val="22"/>
                <w:szCs w:val="22"/>
              </w:rPr>
              <w:t>27,4</w:t>
            </w:r>
          </w:p>
        </w:tc>
        <w:tc>
          <w:tcPr>
            <w:tcW w:w="1261" w:type="dxa"/>
            <w:tcBorders>
              <w:top w:val="nil"/>
              <w:left w:val="nil"/>
              <w:bottom w:val="nil"/>
              <w:right w:val="nil"/>
            </w:tcBorders>
            <w:vAlign w:val="bottom"/>
          </w:tcPr>
          <w:p w:rsidR="00106556" w:rsidRPr="00620B31" w:rsidRDefault="001906B4" w:rsidP="00106556">
            <w:pPr>
              <w:jc w:val="right"/>
              <w:rPr>
                <w:sz w:val="22"/>
                <w:szCs w:val="22"/>
                <w:lang w:val="ru-RU"/>
              </w:rPr>
            </w:pPr>
            <w:r w:rsidRPr="00620B31">
              <w:rPr>
                <w:color w:val="000000"/>
                <w:sz w:val="22"/>
                <w:szCs w:val="22"/>
              </w:rPr>
              <w:t>3,3</w:t>
            </w:r>
          </w:p>
        </w:tc>
        <w:tc>
          <w:tcPr>
            <w:tcW w:w="1261" w:type="dxa"/>
            <w:tcBorders>
              <w:top w:val="nil"/>
              <w:left w:val="nil"/>
              <w:bottom w:val="nil"/>
              <w:right w:val="nil"/>
            </w:tcBorders>
            <w:shd w:val="clear" w:color="auto" w:fill="auto"/>
            <w:vAlign w:val="bottom"/>
          </w:tcPr>
          <w:p w:rsidR="00106556" w:rsidRPr="00620B31" w:rsidRDefault="00106556" w:rsidP="00106556">
            <w:pPr>
              <w:jc w:val="center"/>
              <w:rPr>
                <w:sz w:val="22"/>
                <w:szCs w:val="22"/>
              </w:rPr>
            </w:pPr>
            <w:r w:rsidRPr="00620B31">
              <w:rPr>
                <w:color w:val="000000"/>
                <w:sz w:val="22"/>
                <w:szCs w:val="22"/>
              </w:rPr>
              <w:t>А</w:t>
            </w:r>
          </w:p>
        </w:tc>
      </w:tr>
      <w:tr w:rsidR="00106556" w:rsidRPr="00F2752A" w:rsidTr="005C0D81">
        <w:trPr>
          <w:trHeight w:val="255"/>
        </w:trPr>
        <w:tc>
          <w:tcPr>
            <w:tcW w:w="4162" w:type="dxa"/>
            <w:tcBorders>
              <w:top w:val="nil"/>
              <w:left w:val="nil"/>
              <w:bottom w:val="nil"/>
              <w:right w:val="nil"/>
            </w:tcBorders>
          </w:tcPr>
          <w:p w:rsidR="00106556" w:rsidRPr="00620B31" w:rsidRDefault="00106556" w:rsidP="00106556">
            <w:pPr>
              <w:ind w:left="283"/>
              <w:rPr>
                <w:sz w:val="22"/>
                <w:szCs w:val="22"/>
              </w:rPr>
            </w:pPr>
            <w:r w:rsidRPr="00620B31">
              <w:rPr>
                <w:sz w:val="22"/>
                <w:szCs w:val="22"/>
              </w:rPr>
              <w:t>надання фінансових послуг, крім страхування та пенсійного забезпечення</w:t>
            </w:r>
          </w:p>
        </w:tc>
        <w:tc>
          <w:tcPr>
            <w:tcW w:w="1134" w:type="dxa"/>
            <w:tcBorders>
              <w:top w:val="nil"/>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64</w:t>
            </w:r>
          </w:p>
        </w:tc>
        <w:tc>
          <w:tcPr>
            <w:tcW w:w="1841" w:type="dxa"/>
            <w:tcBorders>
              <w:top w:val="nil"/>
              <w:left w:val="nil"/>
              <w:bottom w:val="nil"/>
              <w:right w:val="nil"/>
            </w:tcBorders>
            <w:shd w:val="clear" w:color="auto" w:fill="auto"/>
            <w:vAlign w:val="bottom"/>
          </w:tcPr>
          <w:p w:rsidR="00106556" w:rsidRPr="00620B31" w:rsidRDefault="00DC364C" w:rsidP="00106556">
            <w:pPr>
              <w:jc w:val="right"/>
              <w:rPr>
                <w:color w:val="000000"/>
                <w:sz w:val="22"/>
                <w:szCs w:val="22"/>
                <w:highlight w:val="yellow"/>
                <w:lang w:val="ru-RU"/>
              </w:rPr>
            </w:pPr>
            <w:r w:rsidRPr="00620B31">
              <w:rPr>
                <w:color w:val="000000"/>
                <w:sz w:val="22"/>
                <w:szCs w:val="22"/>
              </w:rPr>
              <w:t>10,8</w:t>
            </w:r>
          </w:p>
        </w:tc>
        <w:tc>
          <w:tcPr>
            <w:tcW w:w="1261" w:type="dxa"/>
            <w:tcBorders>
              <w:top w:val="nil"/>
              <w:left w:val="nil"/>
              <w:bottom w:val="nil"/>
              <w:right w:val="nil"/>
            </w:tcBorders>
            <w:vAlign w:val="bottom"/>
          </w:tcPr>
          <w:p w:rsidR="00106556" w:rsidRPr="00620B31" w:rsidRDefault="00256929" w:rsidP="00106556">
            <w:pPr>
              <w:jc w:val="right"/>
              <w:rPr>
                <w:sz w:val="22"/>
                <w:szCs w:val="22"/>
                <w:highlight w:val="yellow"/>
              </w:rPr>
            </w:pPr>
            <w:r w:rsidRPr="00620B31">
              <w:rPr>
                <w:color w:val="000000"/>
                <w:sz w:val="22"/>
                <w:szCs w:val="22"/>
              </w:rPr>
              <w:t>9,3</w:t>
            </w:r>
          </w:p>
        </w:tc>
        <w:tc>
          <w:tcPr>
            <w:tcW w:w="1261" w:type="dxa"/>
            <w:tcBorders>
              <w:top w:val="nil"/>
              <w:left w:val="nil"/>
              <w:bottom w:val="nil"/>
              <w:right w:val="nil"/>
            </w:tcBorders>
            <w:shd w:val="clear" w:color="auto" w:fill="auto"/>
            <w:vAlign w:val="bottom"/>
          </w:tcPr>
          <w:p w:rsidR="00106556" w:rsidRPr="00620B31" w:rsidRDefault="00256929" w:rsidP="00106556">
            <w:pPr>
              <w:jc w:val="center"/>
              <w:rPr>
                <w:sz w:val="22"/>
                <w:szCs w:val="22"/>
              </w:rPr>
            </w:pPr>
            <w:r w:rsidRPr="00620B31">
              <w:rPr>
                <w:color w:val="000000"/>
                <w:sz w:val="22"/>
                <w:szCs w:val="22"/>
              </w:rPr>
              <w:t>Б</w:t>
            </w:r>
          </w:p>
        </w:tc>
      </w:tr>
      <w:tr w:rsidR="00106556" w:rsidRPr="00F2752A" w:rsidTr="005C0D81">
        <w:trPr>
          <w:trHeight w:val="255"/>
        </w:trPr>
        <w:tc>
          <w:tcPr>
            <w:tcW w:w="4162" w:type="dxa"/>
            <w:tcBorders>
              <w:top w:val="nil"/>
              <w:left w:val="nil"/>
              <w:bottom w:val="nil"/>
              <w:right w:val="nil"/>
            </w:tcBorders>
          </w:tcPr>
          <w:p w:rsidR="00106556" w:rsidRPr="00620B31" w:rsidRDefault="00106556" w:rsidP="00106556">
            <w:pPr>
              <w:ind w:left="283"/>
              <w:rPr>
                <w:sz w:val="22"/>
                <w:szCs w:val="22"/>
              </w:rPr>
            </w:pPr>
            <w:r w:rsidRPr="00620B31">
              <w:rPr>
                <w:sz w:val="22"/>
                <w:szCs w:val="22"/>
              </w:rPr>
              <w:t>страхування, перестрахування та недержавне пенсійне забезпечення, крім соціального страхування</w:t>
            </w:r>
          </w:p>
        </w:tc>
        <w:tc>
          <w:tcPr>
            <w:tcW w:w="1134" w:type="dxa"/>
            <w:tcBorders>
              <w:top w:val="nil"/>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65</w:t>
            </w:r>
          </w:p>
        </w:tc>
        <w:tc>
          <w:tcPr>
            <w:tcW w:w="1841" w:type="dxa"/>
            <w:tcBorders>
              <w:top w:val="nil"/>
              <w:left w:val="nil"/>
              <w:bottom w:val="nil"/>
              <w:right w:val="nil"/>
            </w:tcBorders>
            <w:shd w:val="clear" w:color="auto" w:fill="auto"/>
            <w:vAlign w:val="bottom"/>
          </w:tcPr>
          <w:p w:rsidR="00106556" w:rsidRPr="00620B31" w:rsidRDefault="00DC364C" w:rsidP="00106556">
            <w:pPr>
              <w:jc w:val="right"/>
              <w:rPr>
                <w:color w:val="000000"/>
                <w:sz w:val="22"/>
                <w:szCs w:val="22"/>
                <w:highlight w:val="yellow"/>
                <w:lang w:val="ru-RU"/>
              </w:rPr>
            </w:pPr>
            <w:r w:rsidRPr="00620B31">
              <w:rPr>
                <w:color w:val="000000"/>
                <w:sz w:val="22"/>
                <w:szCs w:val="22"/>
              </w:rPr>
              <w:t>14,4</w:t>
            </w:r>
          </w:p>
        </w:tc>
        <w:tc>
          <w:tcPr>
            <w:tcW w:w="1261" w:type="dxa"/>
            <w:tcBorders>
              <w:top w:val="nil"/>
              <w:left w:val="nil"/>
              <w:bottom w:val="nil"/>
              <w:right w:val="nil"/>
            </w:tcBorders>
            <w:vAlign w:val="bottom"/>
          </w:tcPr>
          <w:p w:rsidR="00106556" w:rsidRPr="00620B31" w:rsidRDefault="00106556" w:rsidP="00106556">
            <w:pPr>
              <w:jc w:val="right"/>
              <w:rPr>
                <w:sz w:val="22"/>
                <w:szCs w:val="22"/>
                <w:highlight w:val="yellow"/>
              </w:rPr>
            </w:pPr>
            <w:r w:rsidRPr="00620B31">
              <w:rPr>
                <w:color w:val="000000"/>
                <w:sz w:val="22"/>
                <w:szCs w:val="22"/>
              </w:rPr>
              <w:t>…</w:t>
            </w:r>
            <w:r w:rsidRPr="00620B31">
              <w:rPr>
                <w:color w:val="000000"/>
                <w:sz w:val="22"/>
                <w:szCs w:val="22"/>
                <w:vertAlign w:val="superscript"/>
              </w:rPr>
              <w:t>2</w:t>
            </w:r>
          </w:p>
        </w:tc>
        <w:tc>
          <w:tcPr>
            <w:tcW w:w="1261" w:type="dxa"/>
            <w:tcBorders>
              <w:top w:val="nil"/>
              <w:left w:val="nil"/>
              <w:bottom w:val="nil"/>
              <w:right w:val="nil"/>
            </w:tcBorders>
            <w:shd w:val="clear" w:color="auto" w:fill="auto"/>
            <w:vAlign w:val="bottom"/>
          </w:tcPr>
          <w:p w:rsidR="00106556" w:rsidRPr="00620B31" w:rsidRDefault="00106556" w:rsidP="00106556">
            <w:pPr>
              <w:jc w:val="center"/>
              <w:rPr>
                <w:sz w:val="22"/>
                <w:szCs w:val="22"/>
              </w:rPr>
            </w:pPr>
            <w:r w:rsidRPr="00620B31">
              <w:rPr>
                <w:color w:val="000000"/>
                <w:sz w:val="22"/>
                <w:szCs w:val="22"/>
              </w:rPr>
              <w:t>‒</w:t>
            </w:r>
          </w:p>
        </w:tc>
      </w:tr>
      <w:tr w:rsidR="00106556" w:rsidRPr="00F2752A" w:rsidTr="005C0D81">
        <w:trPr>
          <w:trHeight w:val="196"/>
        </w:trPr>
        <w:tc>
          <w:tcPr>
            <w:tcW w:w="4162" w:type="dxa"/>
            <w:tcBorders>
              <w:top w:val="nil"/>
              <w:left w:val="nil"/>
              <w:bottom w:val="nil"/>
              <w:right w:val="nil"/>
            </w:tcBorders>
          </w:tcPr>
          <w:p w:rsidR="00106556" w:rsidRPr="00620B31" w:rsidRDefault="00106556" w:rsidP="00106556">
            <w:pPr>
              <w:ind w:left="283"/>
              <w:rPr>
                <w:sz w:val="22"/>
                <w:szCs w:val="22"/>
              </w:rPr>
            </w:pPr>
            <w:r w:rsidRPr="00620B31">
              <w:rPr>
                <w:sz w:val="22"/>
                <w:szCs w:val="22"/>
              </w:rPr>
              <w:t>допоміжна діяльність у сферах фінансових послуг і страхування</w:t>
            </w:r>
          </w:p>
        </w:tc>
        <w:tc>
          <w:tcPr>
            <w:tcW w:w="1134" w:type="dxa"/>
            <w:tcBorders>
              <w:top w:val="nil"/>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66</w:t>
            </w:r>
          </w:p>
        </w:tc>
        <w:tc>
          <w:tcPr>
            <w:tcW w:w="1841" w:type="dxa"/>
            <w:tcBorders>
              <w:top w:val="nil"/>
              <w:left w:val="nil"/>
              <w:bottom w:val="nil"/>
              <w:right w:val="nil"/>
            </w:tcBorders>
            <w:shd w:val="clear" w:color="auto" w:fill="auto"/>
            <w:vAlign w:val="bottom"/>
          </w:tcPr>
          <w:p w:rsidR="00106556" w:rsidRPr="00620B31" w:rsidRDefault="00106556" w:rsidP="00DC364C">
            <w:pPr>
              <w:jc w:val="right"/>
              <w:rPr>
                <w:color w:val="000000"/>
                <w:sz w:val="22"/>
                <w:szCs w:val="22"/>
                <w:highlight w:val="yellow"/>
                <w:lang w:val="ru-RU"/>
              </w:rPr>
            </w:pPr>
            <w:r w:rsidRPr="00620B31">
              <w:rPr>
                <w:color w:val="000000"/>
                <w:sz w:val="22"/>
                <w:szCs w:val="22"/>
              </w:rPr>
              <w:t>2,</w:t>
            </w:r>
            <w:r w:rsidR="00DC364C" w:rsidRPr="00620B31">
              <w:rPr>
                <w:color w:val="000000"/>
                <w:sz w:val="22"/>
                <w:szCs w:val="22"/>
              </w:rPr>
              <w:t>2</w:t>
            </w:r>
          </w:p>
        </w:tc>
        <w:tc>
          <w:tcPr>
            <w:tcW w:w="1261" w:type="dxa"/>
            <w:tcBorders>
              <w:top w:val="nil"/>
              <w:left w:val="nil"/>
              <w:bottom w:val="nil"/>
              <w:right w:val="nil"/>
            </w:tcBorders>
            <w:vAlign w:val="bottom"/>
          </w:tcPr>
          <w:p w:rsidR="00106556" w:rsidRPr="00620B31" w:rsidRDefault="00256929" w:rsidP="00106556">
            <w:pPr>
              <w:jc w:val="right"/>
              <w:rPr>
                <w:sz w:val="22"/>
                <w:szCs w:val="22"/>
                <w:highlight w:val="yellow"/>
                <w:lang w:val="ru-RU"/>
              </w:rPr>
            </w:pPr>
            <w:r w:rsidRPr="00620B31">
              <w:rPr>
                <w:color w:val="000000"/>
                <w:sz w:val="22"/>
                <w:szCs w:val="22"/>
              </w:rPr>
              <w:t>5,0</w:t>
            </w:r>
          </w:p>
        </w:tc>
        <w:tc>
          <w:tcPr>
            <w:tcW w:w="1261" w:type="dxa"/>
            <w:tcBorders>
              <w:top w:val="nil"/>
              <w:left w:val="nil"/>
              <w:bottom w:val="nil"/>
              <w:right w:val="nil"/>
            </w:tcBorders>
            <w:shd w:val="clear" w:color="auto" w:fill="auto"/>
            <w:vAlign w:val="bottom"/>
          </w:tcPr>
          <w:p w:rsidR="00106556" w:rsidRPr="00620B31" w:rsidRDefault="00106556" w:rsidP="00106556">
            <w:pPr>
              <w:jc w:val="center"/>
              <w:rPr>
                <w:sz w:val="22"/>
                <w:szCs w:val="22"/>
              </w:rPr>
            </w:pPr>
            <w:r w:rsidRPr="00620B31">
              <w:rPr>
                <w:color w:val="000000"/>
                <w:sz w:val="22"/>
                <w:szCs w:val="22"/>
                <w:lang w:val="ru-RU"/>
              </w:rPr>
              <w:t>А</w:t>
            </w:r>
          </w:p>
        </w:tc>
      </w:tr>
      <w:tr w:rsidR="00106556" w:rsidRPr="00F2752A" w:rsidTr="005C0D81">
        <w:trPr>
          <w:trHeight w:val="87"/>
        </w:trPr>
        <w:tc>
          <w:tcPr>
            <w:tcW w:w="4162" w:type="dxa"/>
            <w:tcBorders>
              <w:top w:val="nil"/>
              <w:left w:val="nil"/>
              <w:bottom w:val="nil"/>
              <w:right w:val="nil"/>
            </w:tcBorders>
            <w:vAlign w:val="bottom"/>
          </w:tcPr>
          <w:p w:rsidR="00106556" w:rsidRPr="00620B31" w:rsidRDefault="00106556" w:rsidP="00106556">
            <w:pPr>
              <w:ind w:left="57"/>
              <w:rPr>
                <w:sz w:val="22"/>
                <w:szCs w:val="22"/>
              </w:rPr>
            </w:pPr>
            <w:r w:rsidRPr="00620B31">
              <w:rPr>
                <w:sz w:val="22"/>
                <w:szCs w:val="22"/>
              </w:rPr>
              <w:t>Операції з нерухомим майном</w:t>
            </w:r>
          </w:p>
        </w:tc>
        <w:tc>
          <w:tcPr>
            <w:tcW w:w="1134" w:type="dxa"/>
            <w:tcBorders>
              <w:top w:val="nil"/>
              <w:left w:val="nil"/>
              <w:bottom w:val="nil"/>
              <w:right w:val="nil"/>
            </w:tcBorders>
            <w:shd w:val="clear" w:color="auto" w:fill="auto"/>
            <w:vAlign w:val="bottom"/>
          </w:tcPr>
          <w:p w:rsidR="00106556" w:rsidRPr="00620B31" w:rsidRDefault="00106556" w:rsidP="00106556">
            <w:pPr>
              <w:ind w:left="-108" w:right="-108"/>
              <w:jc w:val="center"/>
              <w:rPr>
                <w:color w:val="000000"/>
                <w:sz w:val="22"/>
                <w:szCs w:val="22"/>
              </w:rPr>
            </w:pPr>
            <w:r w:rsidRPr="00620B31">
              <w:rPr>
                <w:color w:val="000000"/>
                <w:sz w:val="22"/>
                <w:szCs w:val="22"/>
              </w:rPr>
              <w:t>L</w:t>
            </w:r>
          </w:p>
        </w:tc>
        <w:tc>
          <w:tcPr>
            <w:tcW w:w="1841" w:type="dxa"/>
            <w:tcBorders>
              <w:top w:val="nil"/>
              <w:left w:val="nil"/>
              <w:bottom w:val="nil"/>
              <w:right w:val="nil"/>
            </w:tcBorders>
            <w:shd w:val="clear" w:color="auto" w:fill="auto"/>
            <w:vAlign w:val="bottom"/>
          </w:tcPr>
          <w:p w:rsidR="00106556" w:rsidRPr="00620B31" w:rsidRDefault="00397DDF" w:rsidP="00106556">
            <w:pPr>
              <w:jc w:val="right"/>
              <w:rPr>
                <w:color w:val="000000"/>
                <w:sz w:val="22"/>
                <w:szCs w:val="22"/>
                <w:highlight w:val="yellow"/>
                <w:lang w:val="ru-RU"/>
              </w:rPr>
            </w:pPr>
            <w:r w:rsidRPr="00620B31">
              <w:rPr>
                <w:color w:val="000000"/>
                <w:sz w:val="22"/>
                <w:szCs w:val="22"/>
              </w:rPr>
              <w:t>58,4</w:t>
            </w:r>
          </w:p>
        </w:tc>
        <w:tc>
          <w:tcPr>
            <w:tcW w:w="1261" w:type="dxa"/>
            <w:tcBorders>
              <w:top w:val="nil"/>
              <w:left w:val="nil"/>
              <w:bottom w:val="nil"/>
              <w:right w:val="nil"/>
            </w:tcBorders>
            <w:shd w:val="clear" w:color="auto" w:fill="auto"/>
            <w:vAlign w:val="bottom"/>
          </w:tcPr>
          <w:p w:rsidR="00106556" w:rsidRPr="00620B31" w:rsidRDefault="001906B4" w:rsidP="00106556">
            <w:pPr>
              <w:jc w:val="right"/>
              <w:rPr>
                <w:sz w:val="22"/>
                <w:szCs w:val="22"/>
                <w:highlight w:val="yellow"/>
              </w:rPr>
            </w:pPr>
            <w:r w:rsidRPr="00620B31">
              <w:rPr>
                <w:color w:val="000000"/>
                <w:sz w:val="22"/>
                <w:szCs w:val="22"/>
              </w:rPr>
              <w:t>5,3</w:t>
            </w:r>
          </w:p>
        </w:tc>
        <w:tc>
          <w:tcPr>
            <w:tcW w:w="1261" w:type="dxa"/>
            <w:tcBorders>
              <w:top w:val="nil"/>
              <w:left w:val="nil"/>
              <w:bottom w:val="nil"/>
              <w:right w:val="nil"/>
            </w:tcBorders>
            <w:shd w:val="clear" w:color="auto" w:fill="auto"/>
            <w:vAlign w:val="bottom"/>
          </w:tcPr>
          <w:p w:rsidR="00106556" w:rsidRPr="00620B31" w:rsidRDefault="00256929" w:rsidP="00106556">
            <w:pPr>
              <w:jc w:val="center"/>
              <w:rPr>
                <w:sz w:val="22"/>
                <w:szCs w:val="22"/>
              </w:rPr>
            </w:pPr>
            <w:r w:rsidRPr="00620B31">
              <w:rPr>
                <w:color w:val="000000"/>
                <w:sz w:val="22"/>
                <w:szCs w:val="22"/>
              </w:rPr>
              <w:t>Б</w:t>
            </w:r>
          </w:p>
        </w:tc>
      </w:tr>
      <w:tr w:rsidR="00106556" w:rsidRPr="00F2752A" w:rsidTr="005C0D81">
        <w:trPr>
          <w:trHeight w:val="87"/>
        </w:trPr>
        <w:tc>
          <w:tcPr>
            <w:tcW w:w="4162" w:type="dxa"/>
            <w:tcBorders>
              <w:top w:val="nil"/>
              <w:left w:val="nil"/>
              <w:bottom w:val="nil"/>
              <w:right w:val="nil"/>
            </w:tcBorders>
            <w:vAlign w:val="bottom"/>
          </w:tcPr>
          <w:p w:rsidR="00106556" w:rsidRPr="00620B31" w:rsidRDefault="00106556" w:rsidP="00106556">
            <w:pPr>
              <w:ind w:left="283"/>
              <w:rPr>
                <w:sz w:val="22"/>
                <w:szCs w:val="22"/>
              </w:rPr>
            </w:pPr>
            <w:r w:rsidRPr="00620B31">
              <w:rPr>
                <w:sz w:val="22"/>
                <w:szCs w:val="22"/>
              </w:rPr>
              <w:t>операції з нерухомим майном</w:t>
            </w:r>
          </w:p>
        </w:tc>
        <w:tc>
          <w:tcPr>
            <w:tcW w:w="1134" w:type="dxa"/>
            <w:tcBorders>
              <w:top w:val="nil"/>
              <w:left w:val="nil"/>
              <w:bottom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68</w:t>
            </w:r>
          </w:p>
        </w:tc>
        <w:tc>
          <w:tcPr>
            <w:tcW w:w="1841" w:type="dxa"/>
            <w:tcBorders>
              <w:top w:val="nil"/>
              <w:left w:val="nil"/>
              <w:bottom w:val="nil"/>
              <w:right w:val="nil"/>
            </w:tcBorders>
            <w:shd w:val="clear" w:color="auto" w:fill="auto"/>
            <w:vAlign w:val="bottom"/>
          </w:tcPr>
          <w:p w:rsidR="00106556" w:rsidRPr="00620B31" w:rsidRDefault="00DC364C" w:rsidP="00106556">
            <w:pPr>
              <w:jc w:val="right"/>
              <w:rPr>
                <w:color w:val="000000"/>
                <w:sz w:val="22"/>
                <w:szCs w:val="22"/>
                <w:highlight w:val="yellow"/>
                <w:lang w:val="ru-RU"/>
              </w:rPr>
            </w:pPr>
            <w:r w:rsidRPr="00620B31">
              <w:rPr>
                <w:color w:val="000000"/>
                <w:sz w:val="22"/>
                <w:szCs w:val="22"/>
              </w:rPr>
              <w:t>58,4</w:t>
            </w:r>
          </w:p>
        </w:tc>
        <w:tc>
          <w:tcPr>
            <w:tcW w:w="1261" w:type="dxa"/>
            <w:tcBorders>
              <w:top w:val="nil"/>
              <w:left w:val="nil"/>
              <w:bottom w:val="nil"/>
              <w:right w:val="nil"/>
            </w:tcBorders>
            <w:vAlign w:val="bottom"/>
          </w:tcPr>
          <w:p w:rsidR="00106556" w:rsidRPr="00620B31" w:rsidRDefault="00256929" w:rsidP="00106556">
            <w:pPr>
              <w:jc w:val="right"/>
              <w:rPr>
                <w:sz w:val="22"/>
                <w:szCs w:val="22"/>
                <w:highlight w:val="yellow"/>
              </w:rPr>
            </w:pPr>
            <w:r w:rsidRPr="00620B31">
              <w:rPr>
                <w:color w:val="000000"/>
                <w:sz w:val="22"/>
                <w:szCs w:val="22"/>
              </w:rPr>
              <w:t>5,6</w:t>
            </w:r>
          </w:p>
        </w:tc>
        <w:tc>
          <w:tcPr>
            <w:tcW w:w="1261" w:type="dxa"/>
            <w:tcBorders>
              <w:top w:val="nil"/>
              <w:left w:val="nil"/>
              <w:bottom w:val="nil"/>
              <w:right w:val="nil"/>
            </w:tcBorders>
            <w:shd w:val="clear" w:color="auto" w:fill="auto"/>
            <w:vAlign w:val="bottom"/>
          </w:tcPr>
          <w:p w:rsidR="00106556" w:rsidRPr="00620B31" w:rsidRDefault="00256929" w:rsidP="00106556">
            <w:pPr>
              <w:jc w:val="center"/>
              <w:rPr>
                <w:sz w:val="22"/>
                <w:szCs w:val="22"/>
              </w:rPr>
            </w:pPr>
            <w:r w:rsidRPr="00620B31">
              <w:rPr>
                <w:color w:val="000000"/>
                <w:sz w:val="22"/>
                <w:szCs w:val="22"/>
              </w:rPr>
              <w:t>Б</w:t>
            </w:r>
          </w:p>
        </w:tc>
      </w:tr>
      <w:tr w:rsidR="00106556" w:rsidRPr="00F2752A" w:rsidTr="005C0D81">
        <w:trPr>
          <w:trHeight w:val="255"/>
        </w:trPr>
        <w:tc>
          <w:tcPr>
            <w:tcW w:w="4162" w:type="dxa"/>
            <w:tcBorders>
              <w:top w:val="nil"/>
              <w:left w:val="nil"/>
              <w:right w:val="nil"/>
            </w:tcBorders>
            <w:vAlign w:val="bottom"/>
          </w:tcPr>
          <w:p w:rsidR="00106556" w:rsidRPr="00620B31" w:rsidRDefault="00106556" w:rsidP="00106556">
            <w:pPr>
              <w:ind w:left="57"/>
              <w:rPr>
                <w:sz w:val="22"/>
                <w:szCs w:val="22"/>
              </w:rPr>
            </w:pPr>
            <w:r w:rsidRPr="00620B31">
              <w:rPr>
                <w:sz w:val="22"/>
                <w:szCs w:val="22"/>
              </w:rPr>
              <w:t>Професійна, наукова та технічна діяльність</w:t>
            </w:r>
          </w:p>
        </w:tc>
        <w:tc>
          <w:tcPr>
            <w:tcW w:w="1134" w:type="dxa"/>
            <w:tcBorders>
              <w:top w:val="nil"/>
              <w:left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М</w:t>
            </w:r>
          </w:p>
        </w:tc>
        <w:tc>
          <w:tcPr>
            <w:tcW w:w="1841" w:type="dxa"/>
            <w:tcBorders>
              <w:top w:val="nil"/>
              <w:left w:val="nil"/>
              <w:bottom w:val="nil"/>
              <w:right w:val="nil"/>
            </w:tcBorders>
            <w:shd w:val="clear" w:color="auto" w:fill="auto"/>
            <w:vAlign w:val="bottom"/>
          </w:tcPr>
          <w:p w:rsidR="00106556" w:rsidRPr="00620B31" w:rsidRDefault="00397DDF" w:rsidP="00106556">
            <w:pPr>
              <w:jc w:val="right"/>
              <w:rPr>
                <w:color w:val="000000"/>
                <w:sz w:val="22"/>
                <w:szCs w:val="22"/>
                <w:lang w:val="ru-RU"/>
              </w:rPr>
            </w:pPr>
            <w:r w:rsidRPr="00620B31">
              <w:rPr>
                <w:color w:val="000000"/>
                <w:sz w:val="22"/>
                <w:szCs w:val="22"/>
              </w:rPr>
              <w:t>30,0</w:t>
            </w:r>
          </w:p>
        </w:tc>
        <w:tc>
          <w:tcPr>
            <w:tcW w:w="1261" w:type="dxa"/>
            <w:tcBorders>
              <w:top w:val="nil"/>
              <w:left w:val="nil"/>
              <w:right w:val="nil"/>
            </w:tcBorders>
            <w:vAlign w:val="bottom"/>
          </w:tcPr>
          <w:p w:rsidR="00106556" w:rsidRPr="00620B31" w:rsidRDefault="001906B4" w:rsidP="00106556">
            <w:pPr>
              <w:jc w:val="right"/>
              <w:rPr>
                <w:sz w:val="22"/>
                <w:szCs w:val="22"/>
                <w:lang w:val="ru-RU"/>
              </w:rPr>
            </w:pPr>
            <w:r w:rsidRPr="00620B31">
              <w:rPr>
                <w:color w:val="000000"/>
                <w:sz w:val="22"/>
                <w:szCs w:val="22"/>
              </w:rPr>
              <w:t>1,8</w:t>
            </w:r>
          </w:p>
        </w:tc>
        <w:tc>
          <w:tcPr>
            <w:tcW w:w="1261" w:type="dxa"/>
            <w:tcBorders>
              <w:top w:val="nil"/>
              <w:left w:val="nil"/>
              <w:right w:val="nil"/>
            </w:tcBorders>
            <w:shd w:val="clear" w:color="auto" w:fill="auto"/>
            <w:vAlign w:val="bottom"/>
          </w:tcPr>
          <w:p w:rsidR="00106556" w:rsidRPr="00620B31" w:rsidRDefault="00106556" w:rsidP="00106556">
            <w:pPr>
              <w:jc w:val="center"/>
              <w:rPr>
                <w:sz w:val="22"/>
                <w:szCs w:val="22"/>
              </w:rPr>
            </w:pPr>
            <w:r w:rsidRPr="00620B31">
              <w:rPr>
                <w:color w:val="000000"/>
                <w:sz w:val="22"/>
                <w:szCs w:val="22"/>
              </w:rPr>
              <w:t>А</w:t>
            </w:r>
          </w:p>
        </w:tc>
      </w:tr>
      <w:tr w:rsidR="00106556" w:rsidRPr="00F2752A" w:rsidTr="005C0D81">
        <w:trPr>
          <w:trHeight w:val="255"/>
        </w:trPr>
        <w:tc>
          <w:tcPr>
            <w:tcW w:w="4162" w:type="dxa"/>
            <w:tcBorders>
              <w:top w:val="nil"/>
              <w:left w:val="nil"/>
              <w:right w:val="nil"/>
            </w:tcBorders>
          </w:tcPr>
          <w:p w:rsidR="00106556" w:rsidRPr="00620B31" w:rsidRDefault="00106556" w:rsidP="00106556">
            <w:pPr>
              <w:ind w:left="283"/>
              <w:rPr>
                <w:sz w:val="22"/>
                <w:szCs w:val="22"/>
              </w:rPr>
            </w:pPr>
            <w:r w:rsidRPr="00620B31">
              <w:rPr>
                <w:sz w:val="22"/>
                <w:szCs w:val="22"/>
              </w:rPr>
              <w:t>діяльність у сферах права та бухгалтерського обліку</w:t>
            </w:r>
          </w:p>
        </w:tc>
        <w:tc>
          <w:tcPr>
            <w:tcW w:w="1134" w:type="dxa"/>
            <w:tcBorders>
              <w:top w:val="nil"/>
              <w:left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69</w:t>
            </w:r>
          </w:p>
        </w:tc>
        <w:tc>
          <w:tcPr>
            <w:tcW w:w="1841" w:type="dxa"/>
            <w:tcBorders>
              <w:top w:val="nil"/>
              <w:left w:val="nil"/>
              <w:right w:val="nil"/>
            </w:tcBorders>
            <w:shd w:val="clear" w:color="auto" w:fill="auto"/>
            <w:vAlign w:val="bottom"/>
          </w:tcPr>
          <w:p w:rsidR="00106556" w:rsidRPr="00620B31" w:rsidRDefault="00106556" w:rsidP="00106556">
            <w:pPr>
              <w:jc w:val="right"/>
              <w:rPr>
                <w:color w:val="000000"/>
                <w:sz w:val="22"/>
                <w:szCs w:val="22"/>
                <w:highlight w:val="yellow"/>
                <w:lang w:val="ru-RU"/>
              </w:rPr>
            </w:pPr>
            <w:r w:rsidRPr="00620B31">
              <w:rPr>
                <w:color w:val="000000"/>
                <w:sz w:val="22"/>
                <w:szCs w:val="22"/>
              </w:rPr>
              <w:t>5,7</w:t>
            </w:r>
          </w:p>
        </w:tc>
        <w:tc>
          <w:tcPr>
            <w:tcW w:w="1261" w:type="dxa"/>
            <w:tcBorders>
              <w:top w:val="nil"/>
              <w:left w:val="nil"/>
              <w:right w:val="nil"/>
            </w:tcBorders>
            <w:vAlign w:val="bottom"/>
          </w:tcPr>
          <w:p w:rsidR="00106556" w:rsidRPr="00620B31" w:rsidRDefault="00256929" w:rsidP="00106556">
            <w:pPr>
              <w:jc w:val="right"/>
              <w:rPr>
                <w:sz w:val="22"/>
                <w:szCs w:val="22"/>
                <w:highlight w:val="yellow"/>
                <w:lang w:val="ru-RU"/>
              </w:rPr>
            </w:pPr>
            <w:r w:rsidRPr="00620B31">
              <w:rPr>
                <w:color w:val="000000"/>
                <w:sz w:val="22"/>
                <w:szCs w:val="22"/>
              </w:rPr>
              <w:t>0,3</w:t>
            </w:r>
          </w:p>
        </w:tc>
        <w:tc>
          <w:tcPr>
            <w:tcW w:w="1261" w:type="dxa"/>
            <w:tcBorders>
              <w:top w:val="nil"/>
              <w:left w:val="nil"/>
              <w:right w:val="nil"/>
            </w:tcBorders>
            <w:shd w:val="clear" w:color="auto" w:fill="auto"/>
            <w:vAlign w:val="bottom"/>
          </w:tcPr>
          <w:p w:rsidR="00106556" w:rsidRPr="00620B31" w:rsidRDefault="00106556" w:rsidP="00106556">
            <w:pPr>
              <w:jc w:val="center"/>
              <w:rPr>
                <w:sz w:val="22"/>
                <w:szCs w:val="22"/>
              </w:rPr>
            </w:pPr>
            <w:r w:rsidRPr="00620B31">
              <w:rPr>
                <w:color w:val="000000"/>
                <w:sz w:val="22"/>
                <w:szCs w:val="22"/>
              </w:rPr>
              <w:t>А</w:t>
            </w:r>
          </w:p>
        </w:tc>
      </w:tr>
      <w:tr w:rsidR="00106556" w:rsidRPr="00F2752A" w:rsidTr="005C0D81">
        <w:trPr>
          <w:trHeight w:val="255"/>
        </w:trPr>
        <w:tc>
          <w:tcPr>
            <w:tcW w:w="4162" w:type="dxa"/>
            <w:tcBorders>
              <w:top w:val="nil"/>
              <w:left w:val="nil"/>
              <w:right w:val="nil"/>
            </w:tcBorders>
          </w:tcPr>
          <w:p w:rsidR="00106556" w:rsidRPr="00620B31" w:rsidRDefault="00106556" w:rsidP="00106556">
            <w:pPr>
              <w:ind w:left="283"/>
              <w:rPr>
                <w:sz w:val="22"/>
                <w:szCs w:val="22"/>
              </w:rPr>
            </w:pPr>
            <w:r w:rsidRPr="00620B31">
              <w:rPr>
                <w:sz w:val="22"/>
                <w:szCs w:val="22"/>
              </w:rPr>
              <w:t xml:space="preserve">діяльність головних управлінь </w:t>
            </w:r>
            <w:r w:rsidRPr="00620B31">
              <w:rPr>
                <w:sz w:val="22"/>
                <w:szCs w:val="22"/>
              </w:rPr>
              <w:br/>
            </w:r>
            <w:r w:rsidR="004F63B8" w:rsidRPr="004F63B8">
              <w:rPr>
                <w:sz w:val="22"/>
                <w:szCs w:val="22"/>
              </w:rPr>
              <w:t>(</w:t>
            </w:r>
            <w:proofErr w:type="spellStart"/>
            <w:r w:rsidR="004F63B8" w:rsidRPr="004F63B8">
              <w:rPr>
                <w:sz w:val="22"/>
                <w:szCs w:val="22"/>
              </w:rPr>
              <w:t>хед</w:t>
            </w:r>
            <w:proofErr w:type="spellEnd"/>
            <w:r w:rsidR="004F63B8" w:rsidRPr="004F63B8">
              <w:rPr>
                <w:sz w:val="22"/>
                <w:szCs w:val="22"/>
              </w:rPr>
              <w:t>-офісів);</w:t>
            </w:r>
            <w:r w:rsidR="004F63B8" w:rsidRPr="0090114B">
              <w:rPr>
                <w:sz w:val="22"/>
                <w:szCs w:val="22"/>
              </w:rPr>
              <w:t xml:space="preserve"> </w:t>
            </w:r>
            <w:r w:rsidRPr="00620B31">
              <w:rPr>
                <w:sz w:val="22"/>
                <w:szCs w:val="22"/>
              </w:rPr>
              <w:t>консультування з</w:t>
            </w:r>
            <w:r w:rsidRPr="00620B31">
              <w:rPr>
                <w:sz w:val="22"/>
                <w:szCs w:val="22"/>
              </w:rPr>
              <w:br/>
              <w:t>питань керування</w:t>
            </w:r>
          </w:p>
        </w:tc>
        <w:tc>
          <w:tcPr>
            <w:tcW w:w="1134" w:type="dxa"/>
            <w:tcBorders>
              <w:top w:val="nil"/>
              <w:left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70</w:t>
            </w:r>
          </w:p>
        </w:tc>
        <w:tc>
          <w:tcPr>
            <w:tcW w:w="1841" w:type="dxa"/>
            <w:tcBorders>
              <w:top w:val="nil"/>
              <w:left w:val="nil"/>
              <w:right w:val="nil"/>
            </w:tcBorders>
            <w:shd w:val="clear" w:color="auto" w:fill="auto"/>
            <w:vAlign w:val="bottom"/>
          </w:tcPr>
          <w:p w:rsidR="00106556" w:rsidRPr="00620B31" w:rsidRDefault="00DC364C" w:rsidP="00106556">
            <w:pPr>
              <w:jc w:val="right"/>
              <w:rPr>
                <w:color w:val="000000"/>
                <w:sz w:val="22"/>
                <w:szCs w:val="22"/>
                <w:highlight w:val="yellow"/>
                <w:lang w:val="ru-RU"/>
              </w:rPr>
            </w:pPr>
            <w:r w:rsidRPr="00620B31">
              <w:rPr>
                <w:color w:val="000000"/>
                <w:sz w:val="22"/>
                <w:szCs w:val="22"/>
              </w:rPr>
              <w:t>3,9</w:t>
            </w:r>
          </w:p>
        </w:tc>
        <w:tc>
          <w:tcPr>
            <w:tcW w:w="1261" w:type="dxa"/>
            <w:tcBorders>
              <w:top w:val="nil"/>
              <w:left w:val="nil"/>
              <w:right w:val="nil"/>
            </w:tcBorders>
            <w:vAlign w:val="bottom"/>
          </w:tcPr>
          <w:p w:rsidR="00106556" w:rsidRPr="00620B31" w:rsidRDefault="00256929" w:rsidP="00106556">
            <w:pPr>
              <w:jc w:val="right"/>
              <w:rPr>
                <w:sz w:val="22"/>
                <w:szCs w:val="22"/>
                <w:highlight w:val="yellow"/>
                <w:lang w:val="ru-RU"/>
              </w:rPr>
            </w:pPr>
            <w:r w:rsidRPr="00620B31">
              <w:rPr>
                <w:color w:val="000000"/>
                <w:sz w:val="22"/>
                <w:szCs w:val="22"/>
              </w:rPr>
              <w:t>9,3</w:t>
            </w:r>
          </w:p>
        </w:tc>
        <w:tc>
          <w:tcPr>
            <w:tcW w:w="1261" w:type="dxa"/>
            <w:tcBorders>
              <w:top w:val="nil"/>
              <w:left w:val="nil"/>
              <w:right w:val="nil"/>
            </w:tcBorders>
            <w:shd w:val="clear" w:color="auto" w:fill="auto"/>
            <w:vAlign w:val="bottom"/>
          </w:tcPr>
          <w:p w:rsidR="00106556" w:rsidRPr="00620B31" w:rsidRDefault="00106556" w:rsidP="00106556">
            <w:pPr>
              <w:jc w:val="center"/>
              <w:rPr>
                <w:sz w:val="22"/>
                <w:szCs w:val="22"/>
                <w:lang w:val="ru-RU"/>
              </w:rPr>
            </w:pPr>
            <w:r w:rsidRPr="00620B31">
              <w:rPr>
                <w:color w:val="000000"/>
                <w:sz w:val="22"/>
                <w:szCs w:val="22"/>
              </w:rPr>
              <w:t>Б</w:t>
            </w:r>
          </w:p>
        </w:tc>
      </w:tr>
      <w:tr w:rsidR="00106556" w:rsidRPr="00F2752A" w:rsidTr="005C0D81">
        <w:trPr>
          <w:trHeight w:val="255"/>
        </w:trPr>
        <w:tc>
          <w:tcPr>
            <w:tcW w:w="4162" w:type="dxa"/>
            <w:tcBorders>
              <w:left w:val="nil"/>
              <w:right w:val="nil"/>
            </w:tcBorders>
          </w:tcPr>
          <w:p w:rsidR="00106556" w:rsidRPr="00620B31" w:rsidRDefault="00106556" w:rsidP="00106556">
            <w:pPr>
              <w:ind w:left="283"/>
              <w:rPr>
                <w:sz w:val="22"/>
                <w:szCs w:val="22"/>
              </w:rPr>
            </w:pPr>
            <w:r w:rsidRPr="00620B31">
              <w:rPr>
                <w:sz w:val="22"/>
                <w:szCs w:val="22"/>
              </w:rPr>
              <w:t>діяльність у сферах  архітектури та інжинірингу; технічні випробування  та дослідження</w:t>
            </w:r>
          </w:p>
        </w:tc>
        <w:tc>
          <w:tcPr>
            <w:tcW w:w="1134" w:type="dxa"/>
            <w:tcBorders>
              <w:left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71</w:t>
            </w:r>
          </w:p>
        </w:tc>
        <w:tc>
          <w:tcPr>
            <w:tcW w:w="1841" w:type="dxa"/>
            <w:tcBorders>
              <w:left w:val="nil"/>
              <w:bottom w:val="nil"/>
              <w:right w:val="nil"/>
            </w:tcBorders>
            <w:shd w:val="clear" w:color="auto" w:fill="auto"/>
            <w:vAlign w:val="bottom"/>
          </w:tcPr>
          <w:p w:rsidR="00106556" w:rsidRPr="00620B31" w:rsidRDefault="00DC364C" w:rsidP="00106556">
            <w:pPr>
              <w:jc w:val="right"/>
              <w:rPr>
                <w:color w:val="000000"/>
                <w:sz w:val="22"/>
                <w:szCs w:val="22"/>
                <w:highlight w:val="yellow"/>
                <w:lang w:val="ru-RU"/>
              </w:rPr>
            </w:pPr>
            <w:r w:rsidRPr="00620B31">
              <w:rPr>
                <w:color w:val="000000"/>
                <w:sz w:val="22"/>
                <w:szCs w:val="22"/>
              </w:rPr>
              <w:t>8,9</w:t>
            </w:r>
          </w:p>
        </w:tc>
        <w:tc>
          <w:tcPr>
            <w:tcW w:w="1261" w:type="dxa"/>
            <w:tcBorders>
              <w:left w:val="nil"/>
              <w:right w:val="nil"/>
            </w:tcBorders>
            <w:vAlign w:val="bottom"/>
          </w:tcPr>
          <w:p w:rsidR="00106556" w:rsidRPr="00620B31" w:rsidRDefault="00256929" w:rsidP="00106556">
            <w:pPr>
              <w:jc w:val="right"/>
              <w:rPr>
                <w:sz w:val="22"/>
                <w:szCs w:val="22"/>
                <w:highlight w:val="yellow"/>
                <w:lang w:val="ru-RU"/>
              </w:rPr>
            </w:pPr>
            <w:r w:rsidRPr="00620B31">
              <w:rPr>
                <w:color w:val="000000"/>
                <w:sz w:val="22"/>
                <w:szCs w:val="22"/>
              </w:rPr>
              <w:t>4,6</w:t>
            </w:r>
          </w:p>
        </w:tc>
        <w:tc>
          <w:tcPr>
            <w:tcW w:w="1261" w:type="dxa"/>
            <w:tcBorders>
              <w:left w:val="nil"/>
              <w:right w:val="nil"/>
            </w:tcBorders>
            <w:shd w:val="clear" w:color="auto" w:fill="auto"/>
            <w:vAlign w:val="bottom"/>
          </w:tcPr>
          <w:p w:rsidR="00106556" w:rsidRPr="00620B31" w:rsidRDefault="00256929" w:rsidP="00106556">
            <w:pPr>
              <w:jc w:val="center"/>
              <w:rPr>
                <w:sz w:val="22"/>
                <w:szCs w:val="22"/>
                <w:lang w:val="ru-RU"/>
              </w:rPr>
            </w:pPr>
            <w:r w:rsidRPr="00620B31">
              <w:rPr>
                <w:color w:val="000000"/>
                <w:sz w:val="22"/>
                <w:szCs w:val="22"/>
              </w:rPr>
              <w:t>А</w:t>
            </w:r>
          </w:p>
        </w:tc>
      </w:tr>
      <w:tr w:rsidR="00106556" w:rsidRPr="00F2752A" w:rsidTr="005C0D81">
        <w:trPr>
          <w:trHeight w:val="87"/>
        </w:trPr>
        <w:tc>
          <w:tcPr>
            <w:tcW w:w="4162" w:type="dxa"/>
            <w:tcBorders>
              <w:top w:val="nil"/>
              <w:left w:val="nil"/>
              <w:right w:val="nil"/>
            </w:tcBorders>
          </w:tcPr>
          <w:p w:rsidR="00106556" w:rsidRPr="00620B31" w:rsidRDefault="00106556" w:rsidP="00106556">
            <w:pPr>
              <w:ind w:left="283"/>
              <w:rPr>
                <w:sz w:val="22"/>
                <w:szCs w:val="22"/>
              </w:rPr>
            </w:pPr>
            <w:r w:rsidRPr="00620B31">
              <w:rPr>
                <w:sz w:val="22"/>
                <w:szCs w:val="22"/>
              </w:rPr>
              <w:t>наукові дослідження та розробки</w:t>
            </w:r>
          </w:p>
        </w:tc>
        <w:tc>
          <w:tcPr>
            <w:tcW w:w="1134" w:type="dxa"/>
            <w:tcBorders>
              <w:top w:val="nil"/>
              <w:left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72</w:t>
            </w:r>
          </w:p>
        </w:tc>
        <w:tc>
          <w:tcPr>
            <w:tcW w:w="1841" w:type="dxa"/>
            <w:tcBorders>
              <w:top w:val="nil"/>
              <w:left w:val="nil"/>
              <w:bottom w:val="nil"/>
              <w:right w:val="nil"/>
            </w:tcBorders>
            <w:shd w:val="clear" w:color="auto" w:fill="auto"/>
            <w:vAlign w:val="bottom"/>
          </w:tcPr>
          <w:p w:rsidR="00106556" w:rsidRPr="00620B31" w:rsidRDefault="00106556" w:rsidP="00DC364C">
            <w:pPr>
              <w:jc w:val="right"/>
              <w:rPr>
                <w:color w:val="000000"/>
                <w:sz w:val="22"/>
                <w:szCs w:val="22"/>
                <w:highlight w:val="yellow"/>
                <w:lang w:val="ru-RU"/>
              </w:rPr>
            </w:pPr>
            <w:r w:rsidRPr="00620B31">
              <w:rPr>
                <w:color w:val="000000"/>
                <w:sz w:val="22"/>
                <w:szCs w:val="22"/>
              </w:rPr>
              <w:t>2,</w:t>
            </w:r>
            <w:r w:rsidR="00DC364C" w:rsidRPr="00620B31">
              <w:rPr>
                <w:color w:val="000000"/>
                <w:sz w:val="22"/>
                <w:szCs w:val="22"/>
              </w:rPr>
              <w:t>1</w:t>
            </w:r>
          </w:p>
        </w:tc>
        <w:tc>
          <w:tcPr>
            <w:tcW w:w="1261" w:type="dxa"/>
            <w:tcBorders>
              <w:top w:val="nil"/>
              <w:left w:val="nil"/>
              <w:right w:val="nil"/>
            </w:tcBorders>
            <w:vAlign w:val="bottom"/>
          </w:tcPr>
          <w:p w:rsidR="00106556" w:rsidRPr="00620B31" w:rsidRDefault="00256929" w:rsidP="00256929">
            <w:pPr>
              <w:jc w:val="right"/>
              <w:rPr>
                <w:sz w:val="22"/>
                <w:szCs w:val="22"/>
                <w:highlight w:val="yellow"/>
                <w:lang w:val="ru-RU"/>
              </w:rPr>
            </w:pPr>
            <w:r w:rsidRPr="00620B31">
              <w:rPr>
                <w:color w:val="000000"/>
                <w:sz w:val="22"/>
                <w:szCs w:val="22"/>
              </w:rPr>
              <w:t>10,0</w:t>
            </w:r>
          </w:p>
        </w:tc>
        <w:tc>
          <w:tcPr>
            <w:tcW w:w="1261" w:type="dxa"/>
            <w:tcBorders>
              <w:top w:val="nil"/>
              <w:left w:val="nil"/>
              <w:right w:val="nil"/>
            </w:tcBorders>
            <w:shd w:val="clear" w:color="auto" w:fill="auto"/>
            <w:vAlign w:val="bottom"/>
          </w:tcPr>
          <w:p w:rsidR="00106556" w:rsidRPr="00620B31" w:rsidRDefault="00256929" w:rsidP="00106556">
            <w:pPr>
              <w:jc w:val="center"/>
              <w:rPr>
                <w:sz w:val="22"/>
                <w:szCs w:val="22"/>
                <w:lang w:val="ru-RU"/>
              </w:rPr>
            </w:pPr>
            <w:r w:rsidRPr="00620B31">
              <w:rPr>
                <w:color w:val="000000"/>
                <w:sz w:val="22"/>
                <w:szCs w:val="22"/>
              </w:rPr>
              <w:t>Б</w:t>
            </w:r>
          </w:p>
        </w:tc>
      </w:tr>
      <w:tr w:rsidR="00106556" w:rsidRPr="00F2752A" w:rsidTr="005C0D81">
        <w:trPr>
          <w:trHeight w:val="255"/>
        </w:trPr>
        <w:tc>
          <w:tcPr>
            <w:tcW w:w="4162" w:type="dxa"/>
            <w:tcBorders>
              <w:top w:val="nil"/>
              <w:left w:val="nil"/>
              <w:right w:val="nil"/>
            </w:tcBorders>
          </w:tcPr>
          <w:p w:rsidR="00106556" w:rsidRPr="00620B31" w:rsidRDefault="00106556" w:rsidP="00106556">
            <w:pPr>
              <w:ind w:left="283"/>
              <w:rPr>
                <w:sz w:val="22"/>
                <w:szCs w:val="22"/>
              </w:rPr>
            </w:pPr>
            <w:r w:rsidRPr="00620B31">
              <w:rPr>
                <w:sz w:val="22"/>
                <w:szCs w:val="22"/>
              </w:rPr>
              <w:t>рекламна діяльність і дослідження  кон'юнктури ринку</w:t>
            </w:r>
          </w:p>
        </w:tc>
        <w:tc>
          <w:tcPr>
            <w:tcW w:w="1134" w:type="dxa"/>
            <w:tcBorders>
              <w:top w:val="nil"/>
              <w:left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73</w:t>
            </w:r>
          </w:p>
        </w:tc>
        <w:tc>
          <w:tcPr>
            <w:tcW w:w="1841" w:type="dxa"/>
            <w:tcBorders>
              <w:top w:val="nil"/>
              <w:left w:val="nil"/>
              <w:bottom w:val="nil"/>
              <w:right w:val="nil"/>
            </w:tcBorders>
            <w:shd w:val="clear" w:color="auto" w:fill="auto"/>
            <w:vAlign w:val="bottom"/>
          </w:tcPr>
          <w:p w:rsidR="00106556" w:rsidRPr="00620B31" w:rsidRDefault="00106556" w:rsidP="00DC364C">
            <w:pPr>
              <w:jc w:val="right"/>
              <w:rPr>
                <w:color w:val="000000"/>
                <w:sz w:val="22"/>
                <w:szCs w:val="22"/>
                <w:highlight w:val="yellow"/>
                <w:lang w:val="ru-RU"/>
              </w:rPr>
            </w:pPr>
            <w:r w:rsidRPr="00620B31">
              <w:rPr>
                <w:color w:val="000000"/>
                <w:sz w:val="22"/>
                <w:szCs w:val="22"/>
              </w:rPr>
              <w:t>8,</w:t>
            </w:r>
            <w:r w:rsidR="00DC364C" w:rsidRPr="00620B31">
              <w:rPr>
                <w:color w:val="000000"/>
                <w:sz w:val="22"/>
                <w:szCs w:val="22"/>
              </w:rPr>
              <w:t>5</w:t>
            </w:r>
          </w:p>
        </w:tc>
        <w:tc>
          <w:tcPr>
            <w:tcW w:w="1261" w:type="dxa"/>
            <w:tcBorders>
              <w:top w:val="nil"/>
              <w:left w:val="nil"/>
              <w:right w:val="nil"/>
            </w:tcBorders>
            <w:vAlign w:val="bottom"/>
          </w:tcPr>
          <w:p w:rsidR="00106556" w:rsidRPr="00620B31" w:rsidRDefault="00256929" w:rsidP="00106556">
            <w:pPr>
              <w:jc w:val="right"/>
              <w:rPr>
                <w:sz w:val="22"/>
                <w:szCs w:val="22"/>
                <w:highlight w:val="yellow"/>
                <w:lang w:val="ru-RU"/>
              </w:rPr>
            </w:pPr>
            <w:r w:rsidRPr="00620B31">
              <w:rPr>
                <w:color w:val="000000"/>
                <w:sz w:val="22"/>
                <w:szCs w:val="22"/>
              </w:rPr>
              <w:t>2,5</w:t>
            </w:r>
          </w:p>
        </w:tc>
        <w:tc>
          <w:tcPr>
            <w:tcW w:w="1261" w:type="dxa"/>
            <w:tcBorders>
              <w:top w:val="nil"/>
              <w:left w:val="nil"/>
              <w:right w:val="nil"/>
            </w:tcBorders>
            <w:shd w:val="clear" w:color="auto" w:fill="auto"/>
            <w:vAlign w:val="bottom"/>
          </w:tcPr>
          <w:p w:rsidR="00106556" w:rsidRPr="00620B31" w:rsidRDefault="00106556" w:rsidP="00106556">
            <w:pPr>
              <w:jc w:val="center"/>
              <w:rPr>
                <w:sz w:val="22"/>
                <w:szCs w:val="22"/>
                <w:lang w:val="ru-RU"/>
              </w:rPr>
            </w:pPr>
            <w:r w:rsidRPr="00620B31">
              <w:rPr>
                <w:color w:val="000000"/>
                <w:sz w:val="22"/>
                <w:szCs w:val="22"/>
              </w:rPr>
              <w:t>А</w:t>
            </w:r>
          </w:p>
        </w:tc>
      </w:tr>
      <w:tr w:rsidR="00106556" w:rsidRPr="00F2752A" w:rsidTr="005C0D81">
        <w:trPr>
          <w:trHeight w:val="255"/>
        </w:trPr>
        <w:tc>
          <w:tcPr>
            <w:tcW w:w="4162" w:type="dxa"/>
            <w:tcBorders>
              <w:top w:val="nil"/>
              <w:left w:val="nil"/>
              <w:right w:val="nil"/>
            </w:tcBorders>
          </w:tcPr>
          <w:p w:rsidR="00106556" w:rsidRPr="00620B31" w:rsidRDefault="00106556" w:rsidP="00106556">
            <w:pPr>
              <w:ind w:left="283"/>
              <w:rPr>
                <w:sz w:val="22"/>
                <w:szCs w:val="22"/>
              </w:rPr>
            </w:pPr>
            <w:r w:rsidRPr="00620B31">
              <w:rPr>
                <w:sz w:val="22"/>
                <w:szCs w:val="22"/>
              </w:rPr>
              <w:t>інша професійна, наукова та технічна діяльність</w:t>
            </w:r>
          </w:p>
        </w:tc>
        <w:tc>
          <w:tcPr>
            <w:tcW w:w="1134" w:type="dxa"/>
            <w:tcBorders>
              <w:top w:val="nil"/>
              <w:left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74</w:t>
            </w:r>
          </w:p>
        </w:tc>
        <w:tc>
          <w:tcPr>
            <w:tcW w:w="1841" w:type="dxa"/>
            <w:tcBorders>
              <w:top w:val="nil"/>
              <w:left w:val="nil"/>
              <w:bottom w:val="nil"/>
              <w:right w:val="nil"/>
            </w:tcBorders>
            <w:shd w:val="clear" w:color="auto" w:fill="auto"/>
            <w:vAlign w:val="bottom"/>
          </w:tcPr>
          <w:p w:rsidR="00106556" w:rsidRPr="00620B31" w:rsidRDefault="00DC364C" w:rsidP="00106556">
            <w:pPr>
              <w:jc w:val="right"/>
              <w:rPr>
                <w:color w:val="000000"/>
                <w:sz w:val="22"/>
                <w:szCs w:val="22"/>
                <w:highlight w:val="yellow"/>
                <w:lang w:val="ru-RU"/>
              </w:rPr>
            </w:pPr>
            <w:r w:rsidRPr="00620B31">
              <w:rPr>
                <w:color w:val="000000"/>
                <w:sz w:val="22"/>
                <w:szCs w:val="22"/>
              </w:rPr>
              <w:t>0,9</w:t>
            </w:r>
          </w:p>
        </w:tc>
        <w:tc>
          <w:tcPr>
            <w:tcW w:w="1261" w:type="dxa"/>
            <w:tcBorders>
              <w:top w:val="nil"/>
              <w:left w:val="nil"/>
              <w:right w:val="nil"/>
            </w:tcBorders>
            <w:vAlign w:val="bottom"/>
          </w:tcPr>
          <w:p w:rsidR="00106556" w:rsidRPr="00620B31" w:rsidRDefault="00256929" w:rsidP="00106556">
            <w:pPr>
              <w:jc w:val="right"/>
              <w:rPr>
                <w:sz w:val="22"/>
                <w:szCs w:val="22"/>
                <w:highlight w:val="yellow"/>
                <w:lang w:val="ru-RU"/>
              </w:rPr>
            </w:pPr>
            <w:r w:rsidRPr="00620B31">
              <w:rPr>
                <w:color w:val="000000"/>
                <w:sz w:val="22"/>
                <w:szCs w:val="22"/>
              </w:rPr>
              <w:t>0,8</w:t>
            </w:r>
          </w:p>
        </w:tc>
        <w:tc>
          <w:tcPr>
            <w:tcW w:w="1261" w:type="dxa"/>
            <w:tcBorders>
              <w:top w:val="nil"/>
              <w:left w:val="nil"/>
              <w:right w:val="nil"/>
            </w:tcBorders>
            <w:shd w:val="clear" w:color="auto" w:fill="auto"/>
            <w:vAlign w:val="bottom"/>
          </w:tcPr>
          <w:p w:rsidR="00106556" w:rsidRPr="00620B31" w:rsidRDefault="00106556" w:rsidP="00106556">
            <w:pPr>
              <w:jc w:val="center"/>
              <w:rPr>
                <w:sz w:val="22"/>
                <w:szCs w:val="22"/>
                <w:lang w:val="ru-RU"/>
              </w:rPr>
            </w:pPr>
            <w:r w:rsidRPr="00620B31">
              <w:rPr>
                <w:color w:val="000000"/>
                <w:sz w:val="22"/>
                <w:szCs w:val="22"/>
              </w:rPr>
              <w:t>А</w:t>
            </w:r>
          </w:p>
        </w:tc>
      </w:tr>
      <w:tr w:rsidR="00106556" w:rsidRPr="00F2752A" w:rsidTr="005C0D81">
        <w:trPr>
          <w:trHeight w:val="87"/>
        </w:trPr>
        <w:tc>
          <w:tcPr>
            <w:tcW w:w="4162" w:type="dxa"/>
            <w:tcBorders>
              <w:top w:val="nil"/>
              <w:left w:val="nil"/>
              <w:right w:val="nil"/>
            </w:tcBorders>
          </w:tcPr>
          <w:p w:rsidR="00106556" w:rsidRPr="00620B31" w:rsidRDefault="00106556" w:rsidP="00106556">
            <w:pPr>
              <w:ind w:left="283"/>
              <w:rPr>
                <w:sz w:val="22"/>
                <w:szCs w:val="22"/>
              </w:rPr>
            </w:pPr>
            <w:r w:rsidRPr="00620B31">
              <w:rPr>
                <w:sz w:val="22"/>
                <w:szCs w:val="22"/>
              </w:rPr>
              <w:t>ветеринарна діяльність</w:t>
            </w:r>
          </w:p>
        </w:tc>
        <w:tc>
          <w:tcPr>
            <w:tcW w:w="1134" w:type="dxa"/>
            <w:tcBorders>
              <w:top w:val="nil"/>
              <w:left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75</w:t>
            </w:r>
          </w:p>
        </w:tc>
        <w:tc>
          <w:tcPr>
            <w:tcW w:w="1841" w:type="dxa"/>
            <w:tcBorders>
              <w:top w:val="nil"/>
              <w:left w:val="nil"/>
              <w:bottom w:val="nil"/>
              <w:right w:val="nil"/>
            </w:tcBorders>
            <w:shd w:val="clear" w:color="auto" w:fill="auto"/>
            <w:vAlign w:val="bottom"/>
          </w:tcPr>
          <w:p w:rsidR="00106556" w:rsidRPr="00620B31" w:rsidRDefault="00106556" w:rsidP="00106556">
            <w:pPr>
              <w:jc w:val="right"/>
              <w:rPr>
                <w:color w:val="000000"/>
                <w:sz w:val="22"/>
                <w:szCs w:val="22"/>
                <w:highlight w:val="yellow"/>
                <w:lang w:val="ru-RU"/>
              </w:rPr>
            </w:pPr>
            <w:r w:rsidRPr="00620B31">
              <w:rPr>
                <w:color w:val="000000"/>
                <w:sz w:val="22"/>
                <w:szCs w:val="22"/>
              </w:rPr>
              <w:t>0,1</w:t>
            </w:r>
          </w:p>
        </w:tc>
        <w:tc>
          <w:tcPr>
            <w:tcW w:w="1261" w:type="dxa"/>
            <w:tcBorders>
              <w:top w:val="nil"/>
              <w:left w:val="nil"/>
              <w:right w:val="nil"/>
            </w:tcBorders>
            <w:vAlign w:val="bottom"/>
          </w:tcPr>
          <w:p w:rsidR="00106556" w:rsidRPr="00620B31" w:rsidRDefault="00106556" w:rsidP="00106556">
            <w:pPr>
              <w:jc w:val="right"/>
              <w:rPr>
                <w:sz w:val="22"/>
                <w:szCs w:val="22"/>
                <w:highlight w:val="yellow"/>
              </w:rPr>
            </w:pPr>
            <w:r w:rsidRPr="00620B31">
              <w:rPr>
                <w:color w:val="000000"/>
                <w:sz w:val="22"/>
                <w:szCs w:val="22"/>
              </w:rPr>
              <w:t>…</w:t>
            </w:r>
            <w:r w:rsidRPr="00620B31">
              <w:rPr>
                <w:color w:val="000000"/>
                <w:sz w:val="22"/>
                <w:szCs w:val="22"/>
                <w:vertAlign w:val="superscript"/>
              </w:rPr>
              <w:t>2</w:t>
            </w:r>
          </w:p>
        </w:tc>
        <w:tc>
          <w:tcPr>
            <w:tcW w:w="1261" w:type="dxa"/>
            <w:tcBorders>
              <w:top w:val="nil"/>
              <w:left w:val="nil"/>
              <w:right w:val="nil"/>
            </w:tcBorders>
            <w:shd w:val="clear" w:color="auto" w:fill="auto"/>
            <w:vAlign w:val="bottom"/>
          </w:tcPr>
          <w:p w:rsidR="00106556" w:rsidRPr="00620B31" w:rsidRDefault="00106556" w:rsidP="00106556">
            <w:pPr>
              <w:jc w:val="center"/>
              <w:rPr>
                <w:sz w:val="22"/>
                <w:szCs w:val="22"/>
              </w:rPr>
            </w:pPr>
            <w:r w:rsidRPr="00620B31">
              <w:rPr>
                <w:color w:val="000000"/>
                <w:sz w:val="22"/>
                <w:szCs w:val="22"/>
              </w:rPr>
              <w:t>‒</w:t>
            </w:r>
          </w:p>
        </w:tc>
      </w:tr>
      <w:tr w:rsidR="00106556" w:rsidRPr="00F2752A" w:rsidTr="005C0D81">
        <w:trPr>
          <w:trHeight w:val="87"/>
        </w:trPr>
        <w:tc>
          <w:tcPr>
            <w:tcW w:w="4162" w:type="dxa"/>
            <w:tcBorders>
              <w:top w:val="nil"/>
              <w:left w:val="nil"/>
              <w:right w:val="nil"/>
            </w:tcBorders>
            <w:vAlign w:val="bottom"/>
          </w:tcPr>
          <w:p w:rsidR="00106556" w:rsidRPr="00620B31" w:rsidRDefault="00106556" w:rsidP="00106556">
            <w:pPr>
              <w:ind w:left="57"/>
              <w:rPr>
                <w:sz w:val="22"/>
                <w:szCs w:val="22"/>
              </w:rPr>
            </w:pPr>
            <w:r w:rsidRPr="00620B31">
              <w:rPr>
                <w:sz w:val="22"/>
                <w:szCs w:val="22"/>
              </w:rPr>
              <w:t>Діяльність у сфері адміністративного та допоміжного обслуговування</w:t>
            </w:r>
          </w:p>
        </w:tc>
        <w:tc>
          <w:tcPr>
            <w:tcW w:w="1134" w:type="dxa"/>
            <w:tcBorders>
              <w:top w:val="nil"/>
              <w:left w:val="nil"/>
              <w:right w:val="nil"/>
            </w:tcBorders>
            <w:shd w:val="clear" w:color="auto" w:fill="auto"/>
            <w:vAlign w:val="bottom"/>
          </w:tcPr>
          <w:p w:rsidR="00106556" w:rsidRPr="00620B31" w:rsidRDefault="00106556" w:rsidP="00106556">
            <w:pPr>
              <w:jc w:val="center"/>
              <w:rPr>
                <w:color w:val="000000"/>
                <w:sz w:val="22"/>
                <w:szCs w:val="22"/>
              </w:rPr>
            </w:pPr>
            <w:r w:rsidRPr="00620B31">
              <w:rPr>
                <w:color w:val="000000"/>
                <w:sz w:val="22"/>
                <w:szCs w:val="22"/>
              </w:rPr>
              <w:t>N</w:t>
            </w:r>
          </w:p>
        </w:tc>
        <w:tc>
          <w:tcPr>
            <w:tcW w:w="1841" w:type="dxa"/>
            <w:tcBorders>
              <w:top w:val="nil"/>
              <w:left w:val="nil"/>
              <w:bottom w:val="nil"/>
              <w:right w:val="nil"/>
            </w:tcBorders>
            <w:shd w:val="clear" w:color="auto" w:fill="auto"/>
            <w:vAlign w:val="bottom"/>
          </w:tcPr>
          <w:p w:rsidR="00106556" w:rsidRPr="00620B31" w:rsidRDefault="00397DDF" w:rsidP="00106556">
            <w:pPr>
              <w:jc w:val="right"/>
              <w:rPr>
                <w:color w:val="000000"/>
                <w:sz w:val="22"/>
                <w:szCs w:val="22"/>
                <w:lang w:val="ru-RU"/>
              </w:rPr>
            </w:pPr>
            <w:r w:rsidRPr="00620B31">
              <w:rPr>
                <w:color w:val="000000"/>
                <w:sz w:val="22"/>
                <w:szCs w:val="22"/>
              </w:rPr>
              <w:t>22,6</w:t>
            </w:r>
          </w:p>
        </w:tc>
        <w:tc>
          <w:tcPr>
            <w:tcW w:w="1261" w:type="dxa"/>
            <w:tcBorders>
              <w:top w:val="nil"/>
              <w:left w:val="nil"/>
              <w:right w:val="nil"/>
            </w:tcBorders>
            <w:shd w:val="clear" w:color="auto" w:fill="auto"/>
            <w:vAlign w:val="bottom"/>
          </w:tcPr>
          <w:p w:rsidR="00106556" w:rsidRPr="00620B31" w:rsidRDefault="001906B4" w:rsidP="00106556">
            <w:pPr>
              <w:jc w:val="right"/>
              <w:rPr>
                <w:sz w:val="22"/>
                <w:szCs w:val="22"/>
                <w:lang w:val="ru-RU"/>
              </w:rPr>
            </w:pPr>
            <w:r w:rsidRPr="00620B31">
              <w:rPr>
                <w:color w:val="000000"/>
                <w:sz w:val="22"/>
                <w:szCs w:val="22"/>
              </w:rPr>
              <w:t>1,1</w:t>
            </w:r>
          </w:p>
        </w:tc>
        <w:tc>
          <w:tcPr>
            <w:tcW w:w="1261" w:type="dxa"/>
            <w:tcBorders>
              <w:top w:val="nil"/>
              <w:left w:val="nil"/>
              <w:right w:val="nil"/>
            </w:tcBorders>
            <w:shd w:val="clear" w:color="auto" w:fill="auto"/>
            <w:vAlign w:val="bottom"/>
          </w:tcPr>
          <w:p w:rsidR="00106556" w:rsidRPr="00620B31" w:rsidRDefault="00106556" w:rsidP="00106556">
            <w:pPr>
              <w:jc w:val="center"/>
              <w:rPr>
                <w:sz w:val="22"/>
                <w:szCs w:val="22"/>
                <w:lang w:val="ru-RU"/>
              </w:rPr>
            </w:pPr>
            <w:r w:rsidRPr="00620B31">
              <w:rPr>
                <w:color w:val="000000"/>
                <w:sz w:val="22"/>
                <w:szCs w:val="22"/>
                <w:lang w:val="ru-RU"/>
              </w:rPr>
              <w:t>А</w:t>
            </w:r>
          </w:p>
        </w:tc>
      </w:tr>
      <w:tr w:rsidR="00106556" w:rsidRPr="00F2752A" w:rsidTr="005C0D81">
        <w:trPr>
          <w:trHeight w:val="87"/>
        </w:trPr>
        <w:tc>
          <w:tcPr>
            <w:tcW w:w="4162" w:type="dxa"/>
            <w:tcBorders>
              <w:top w:val="nil"/>
              <w:left w:val="nil"/>
              <w:right w:val="nil"/>
            </w:tcBorders>
          </w:tcPr>
          <w:p w:rsidR="00106556" w:rsidRPr="00620B31" w:rsidRDefault="00106556" w:rsidP="00106556">
            <w:pPr>
              <w:ind w:left="283"/>
              <w:rPr>
                <w:sz w:val="22"/>
                <w:szCs w:val="22"/>
              </w:rPr>
            </w:pPr>
            <w:r w:rsidRPr="00620B31">
              <w:rPr>
                <w:sz w:val="22"/>
                <w:szCs w:val="22"/>
              </w:rPr>
              <w:t>оренда, прокат і лізинг</w:t>
            </w:r>
          </w:p>
        </w:tc>
        <w:tc>
          <w:tcPr>
            <w:tcW w:w="1134" w:type="dxa"/>
            <w:tcBorders>
              <w:top w:val="nil"/>
              <w:left w:val="nil"/>
              <w:right w:val="nil"/>
            </w:tcBorders>
            <w:vAlign w:val="bottom"/>
          </w:tcPr>
          <w:p w:rsidR="00106556" w:rsidRPr="00620B31" w:rsidRDefault="00106556" w:rsidP="00106556">
            <w:pPr>
              <w:jc w:val="center"/>
              <w:rPr>
                <w:color w:val="000000"/>
                <w:sz w:val="22"/>
                <w:szCs w:val="22"/>
              </w:rPr>
            </w:pPr>
            <w:r w:rsidRPr="00620B31">
              <w:rPr>
                <w:color w:val="000000"/>
                <w:sz w:val="22"/>
                <w:szCs w:val="22"/>
              </w:rPr>
              <w:t>77</w:t>
            </w:r>
          </w:p>
        </w:tc>
        <w:tc>
          <w:tcPr>
            <w:tcW w:w="1841" w:type="dxa"/>
            <w:tcBorders>
              <w:top w:val="nil"/>
              <w:left w:val="nil"/>
              <w:bottom w:val="nil"/>
              <w:right w:val="nil"/>
            </w:tcBorders>
            <w:shd w:val="clear" w:color="auto" w:fill="auto"/>
            <w:vAlign w:val="bottom"/>
          </w:tcPr>
          <w:p w:rsidR="00106556" w:rsidRPr="00620B31" w:rsidRDefault="00106556" w:rsidP="00DC364C">
            <w:pPr>
              <w:jc w:val="right"/>
              <w:rPr>
                <w:color w:val="000000"/>
                <w:sz w:val="22"/>
                <w:szCs w:val="22"/>
                <w:highlight w:val="yellow"/>
                <w:lang w:val="ru-RU"/>
              </w:rPr>
            </w:pPr>
            <w:r w:rsidRPr="00620B31">
              <w:rPr>
                <w:color w:val="000000"/>
                <w:sz w:val="22"/>
                <w:szCs w:val="22"/>
              </w:rPr>
              <w:t>8,</w:t>
            </w:r>
            <w:r w:rsidR="00DC364C" w:rsidRPr="00620B31">
              <w:rPr>
                <w:color w:val="000000"/>
                <w:sz w:val="22"/>
                <w:szCs w:val="22"/>
              </w:rPr>
              <w:t>8</w:t>
            </w:r>
          </w:p>
        </w:tc>
        <w:tc>
          <w:tcPr>
            <w:tcW w:w="1261" w:type="dxa"/>
            <w:tcBorders>
              <w:top w:val="nil"/>
              <w:left w:val="nil"/>
              <w:right w:val="nil"/>
            </w:tcBorders>
            <w:vAlign w:val="bottom"/>
          </w:tcPr>
          <w:p w:rsidR="00106556" w:rsidRPr="00620B31" w:rsidRDefault="00256929" w:rsidP="00106556">
            <w:pPr>
              <w:jc w:val="right"/>
              <w:rPr>
                <w:sz w:val="22"/>
                <w:szCs w:val="22"/>
                <w:highlight w:val="yellow"/>
                <w:lang w:val="ru-RU"/>
              </w:rPr>
            </w:pPr>
            <w:r w:rsidRPr="00620B31">
              <w:rPr>
                <w:color w:val="000000"/>
                <w:sz w:val="22"/>
                <w:szCs w:val="22"/>
              </w:rPr>
              <w:t>1,7</w:t>
            </w:r>
          </w:p>
        </w:tc>
        <w:tc>
          <w:tcPr>
            <w:tcW w:w="1261" w:type="dxa"/>
            <w:tcBorders>
              <w:top w:val="nil"/>
              <w:left w:val="nil"/>
              <w:right w:val="nil"/>
            </w:tcBorders>
            <w:shd w:val="clear" w:color="auto" w:fill="auto"/>
            <w:vAlign w:val="bottom"/>
          </w:tcPr>
          <w:p w:rsidR="00106556" w:rsidRPr="00620B31" w:rsidRDefault="00106556" w:rsidP="00106556">
            <w:pPr>
              <w:jc w:val="center"/>
              <w:rPr>
                <w:sz w:val="22"/>
                <w:szCs w:val="22"/>
                <w:lang w:val="ru-RU"/>
              </w:rPr>
            </w:pPr>
            <w:r w:rsidRPr="00620B31">
              <w:rPr>
                <w:color w:val="000000"/>
                <w:sz w:val="22"/>
                <w:szCs w:val="22"/>
              </w:rPr>
              <w:t>А</w:t>
            </w:r>
          </w:p>
        </w:tc>
      </w:tr>
      <w:tr w:rsidR="00106556" w:rsidRPr="00F2752A" w:rsidTr="005C0D81">
        <w:trPr>
          <w:trHeight w:val="87"/>
        </w:trPr>
        <w:tc>
          <w:tcPr>
            <w:tcW w:w="4162" w:type="dxa"/>
            <w:tcBorders>
              <w:top w:val="nil"/>
              <w:left w:val="nil"/>
              <w:right w:val="nil"/>
            </w:tcBorders>
          </w:tcPr>
          <w:p w:rsidR="00106556" w:rsidRPr="00620B31" w:rsidRDefault="00106556" w:rsidP="00106556">
            <w:pPr>
              <w:ind w:left="283"/>
              <w:rPr>
                <w:sz w:val="22"/>
                <w:szCs w:val="22"/>
              </w:rPr>
            </w:pPr>
            <w:r w:rsidRPr="00620B31">
              <w:rPr>
                <w:sz w:val="22"/>
                <w:szCs w:val="22"/>
              </w:rPr>
              <w:t>діяльність із працевлаштування</w:t>
            </w:r>
          </w:p>
        </w:tc>
        <w:tc>
          <w:tcPr>
            <w:tcW w:w="1134" w:type="dxa"/>
            <w:tcBorders>
              <w:top w:val="nil"/>
              <w:left w:val="nil"/>
              <w:right w:val="nil"/>
            </w:tcBorders>
            <w:vAlign w:val="bottom"/>
          </w:tcPr>
          <w:p w:rsidR="00106556" w:rsidRPr="00620B31" w:rsidRDefault="00106556" w:rsidP="00106556">
            <w:pPr>
              <w:jc w:val="center"/>
              <w:rPr>
                <w:color w:val="000000"/>
                <w:sz w:val="22"/>
                <w:szCs w:val="22"/>
              </w:rPr>
            </w:pPr>
            <w:r w:rsidRPr="00620B31">
              <w:rPr>
                <w:color w:val="000000"/>
                <w:sz w:val="22"/>
                <w:szCs w:val="22"/>
              </w:rPr>
              <w:t>78</w:t>
            </w:r>
          </w:p>
        </w:tc>
        <w:tc>
          <w:tcPr>
            <w:tcW w:w="1841" w:type="dxa"/>
            <w:tcBorders>
              <w:top w:val="nil"/>
              <w:left w:val="nil"/>
              <w:bottom w:val="nil"/>
              <w:right w:val="nil"/>
            </w:tcBorders>
            <w:shd w:val="clear" w:color="auto" w:fill="auto"/>
            <w:vAlign w:val="bottom"/>
          </w:tcPr>
          <w:p w:rsidR="00106556" w:rsidRPr="00620B31" w:rsidRDefault="00106556" w:rsidP="00106556">
            <w:pPr>
              <w:jc w:val="right"/>
              <w:rPr>
                <w:color w:val="000000"/>
                <w:sz w:val="22"/>
                <w:szCs w:val="22"/>
                <w:highlight w:val="yellow"/>
                <w:lang w:val="ru-RU"/>
              </w:rPr>
            </w:pPr>
            <w:r w:rsidRPr="00620B31">
              <w:rPr>
                <w:color w:val="000000"/>
                <w:sz w:val="22"/>
                <w:szCs w:val="22"/>
              </w:rPr>
              <w:t>к</w:t>
            </w:r>
          </w:p>
        </w:tc>
        <w:tc>
          <w:tcPr>
            <w:tcW w:w="1261" w:type="dxa"/>
            <w:tcBorders>
              <w:top w:val="nil"/>
              <w:left w:val="nil"/>
              <w:right w:val="nil"/>
            </w:tcBorders>
            <w:vAlign w:val="bottom"/>
          </w:tcPr>
          <w:p w:rsidR="00106556" w:rsidRPr="00620B31" w:rsidRDefault="00106556" w:rsidP="00106556">
            <w:pPr>
              <w:jc w:val="right"/>
              <w:rPr>
                <w:sz w:val="22"/>
                <w:szCs w:val="22"/>
                <w:highlight w:val="yellow"/>
                <w:lang w:val="ru-RU"/>
              </w:rPr>
            </w:pPr>
            <w:r w:rsidRPr="00620B31">
              <w:rPr>
                <w:color w:val="000000"/>
                <w:sz w:val="22"/>
                <w:szCs w:val="22"/>
              </w:rPr>
              <w:t>к</w:t>
            </w:r>
          </w:p>
        </w:tc>
        <w:tc>
          <w:tcPr>
            <w:tcW w:w="1261" w:type="dxa"/>
            <w:tcBorders>
              <w:top w:val="nil"/>
              <w:left w:val="nil"/>
              <w:right w:val="nil"/>
            </w:tcBorders>
            <w:shd w:val="clear" w:color="auto" w:fill="auto"/>
            <w:vAlign w:val="bottom"/>
          </w:tcPr>
          <w:p w:rsidR="00106556" w:rsidRPr="00620B31" w:rsidRDefault="00106556" w:rsidP="00106556">
            <w:pPr>
              <w:jc w:val="center"/>
              <w:rPr>
                <w:sz w:val="22"/>
                <w:szCs w:val="22"/>
                <w:lang w:val="ru-RU"/>
              </w:rPr>
            </w:pPr>
            <w:r w:rsidRPr="00620B31">
              <w:rPr>
                <w:color w:val="000000"/>
                <w:sz w:val="22"/>
                <w:szCs w:val="22"/>
              </w:rPr>
              <w:t>‒</w:t>
            </w:r>
          </w:p>
        </w:tc>
      </w:tr>
      <w:tr w:rsidR="00106556" w:rsidRPr="00F2752A" w:rsidTr="005C0D81">
        <w:trPr>
          <w:trHeight w:val="255"/>
        </w:trPr>
        <w:tc>
          <w:tcPr>
            <w:tcW w:w="4162" w:type="dxa"/>
            <w:tcBorders>
              <w:top w:val="nil"/>
              <w:left w:val="nil"/>
              <w:right w:val="nil"/>
            </w:tcBorders>
          </w:tcPr>
          <w:p w:rsidR="00106556" w:rsidRPr="00620B31" w:rsidRDefault="00106556" w:rsidP="00106556">
            <w:pPr>
              <w:ind w:left="283"/>
              <w:rPr>
                <w:sz w:val="22"/>
                <w:szCs w:val="22"/>
              </w:rPr>
            </w:pPr>
            <w:r w:rsidRPr="00620B31">
              <w:rPr>
                <w:sz w:val="22"/>
                <w:szCs w:val="22"/>
              </w:rPr>
              <w:t>діяльність туристичних агентств, туристичних операторів, надання  інших послуг із бронювання та пов'язана  з цим діяльність</w:t>
            </w:r>
          </w:p>
        </w:tc>
        <w:tc>
          <w:tcPr>
            <w:tcW w:w="1134" w:type="dxa"/>
            <w:tcBorders>
              <w:top w:val="nil"/>
              <w:left w:val="nil"/>
              <w:right w:val="nil"/>
            </w:tcBorders>
            <w:vAlign w:val="bottom"/>
          </w:tcPr>
          <w:p w:rsidR="00106556" w:rsidRPr="00620B31" w:rsidRDefault="00106556" w:rsidP="00106556">
            <w:pPr>
              <w:jc w:val="center"/>
              <w:rPr>
                <w:color w:val="000000"/>
                <w:sz w:val="22"/>
                <w:szCs w:val="22"/>
              </w:rPr>
            </w:pPr>
            <w:r w:rsidRPr="00620B31">
              <w:rPr>
                <w:color w:val="000000"/>
                <w:sz w:val="22"/>
                <w:szCs w:val="22"/>
              </w:rPr>
              <w:t>79</w:t>
            </w:r>
          </w:p>
        </w:tc>
        <w:tc>
          <w:tcPr>
            <w:tcW w:w="1841" w:type="dxa"/>
            <w:tcBorders>
              <w:top w:val="nil"/>
              <w:left w:val="nil"/>
              <w:bottom w:val="nil"/>
              <w:right w:val="nil"/>
            </w:tcBorders>
            <w:shd w:val="clear" w:color="auto" w:fill="auto"/>
            <w:vAlign w:val="bottom"/>
          </w:tcPr>
          <w:p w:rsidR="00106556" w:rsidRPr="00620B31" w:rsidRDefault="00106556" w:rsidP="00106556">
            <w:pPr>
              <w:jc w:val="right"/>
              <w:rPr>
                <w:color w:val="000000"/>
                <w:sz w:val="22"/>
                <w:szCs w:val="22"/>
                <w:highlight w:val="yellow"/>
                <w:lang w:val="ru-RU"/>
              </w:rPr>
            </w:pPr>
            <w:r w:rsidRPr="00620B31">
              <w:rPr>
                <w:color w:val="000000"/>
                <w:sz w:val="22"/>
                <w:szCs w:val="22"/>
              </w:rPr>
              <w:t>к</w:t>
            </w:r>
          </w:p>
        </w:tc>
        <w:tc>
          <w:tcPr>
            <w:tcW w:w="1261" w:type="dxa"/>
            <w:tcBorders>
              <w:top w:val="nil"/>
              <w:left w:val="nil"/>
              <w:right w:val="nil"/>
            </w:tcBorders>
            <w:vAlign w:val="bottom"/>
          </w:tcPr>
          <w:p w:rsidR="00106556" w:rsidRPr="00620B31" w:rsidRDefault="00106556" w:rsidP="00106556">
            <w:pPr>
              <w:jc w:val="right"/>
              <w:rPr>
                <w:sz w:val="22"/>
                <w:szCs w:val="22"/>
                <w:highlight w:val="yellow"/>
                <w:lang w:val="ru-RU"/>
              </w:rPr>
            </w:pPr>
            <w:r w:rsidRPr="00620B31">
              <w:rPr>
                <w:color w:val="000000"/>
                <w:sz w:val="22"/>
                <w:szCs w:val="22"/>
              </w:rPr>
              <w:t>к</w:t>
            </w:r>
          </w:p>
        </w:tc>
        <w:tc>
          <w:tcPr>
            <w:tcW w:w="1261" w:type="dxa"/>
            <w:tcBorders>
              <w:top w:val="nil"/>
              <w:left w:val="nil"/>
              <w:right w:val="nil"/>
            </w:tcBorders>
            <w:shd w:val="clear" w:color="auto" w:fill="auto"/>
            <w:vAlign w:val="bottom"/>
          </w:tcPr>
          <w:p w:rsidR="00106556" w:rsidRPr="00620B31" w:rsidRDefault="00106556" w:rsidP="00106556">
            <w:pPr>
              <w:jc w:val="center"/>
              <w:rPr>
                <w:sz w:val="22"/>
                <w:szCs w:val="22"/>
                <w:lang w:val="ru-RU"/>
              </w:rPr>
            </w:pPr>
            <w:r w:rsidRPr="00620B31">
              <w:rPr>
                <w:color w:val="000000"/>
                <w:sz w:val="22"/>
                <w:szCs w:val="22"/>
              </w:rPr>
              <w:t>‒</w:t>
            </w:r>
          </w:p>
        </w:tc>
      </w:tr>
      <w:tr w:rsidR="00106556" w:rsidRPr="00F2752A" w:rsidTr="005C0D81">
        <w:trPr>
          <w:trHeight w:val="255"/>
        </w:trPr>
        <w:tc>
          <w:tcPr>
            <w:tcW w:w="4162" w:type="dxa"/>
            <w:tcBorders>
              <w:top w:val="nil"/>
              <w:left w:val="nil"/>
              <w:right w:val="nil"/>
            </w:tcBorders>
          </w:tcPr>
          <w:p w:rsidR="00106556" w:rsidRPr="00620B31" w:rsidRDefault="00106556" w:rsidP="00106556">
            <w:pPr>
              <w:ind w:left="283"/>
              <w:rPr>
                <w:sz w:val="22"/>
                <w:szCs w:val="22"/>
              </w:rPr>
            </w:pPr>
            <w:r w:rsidRPr="00620B31">
              <w:rPr>
                <w:sz w:val="22"/>
                <w:szCs w:val="22"/>
              </w:rPr>
              <w:t>діяльність охоронних служб та проведення розслідувань</w:t>
            </w:r>
          </w:p>
        </w:tc>
        <w:tc>
          <w:tcPr>
            <w:tcW w:w="1134" w:type="dxa"/>
            <w:tcBorders>
              <w:top w:val="nil"/>
              <w:left w:val="nil"/>
              <w:right w:val="nil"/>
            </w:tcBorders>
            <w:vAlign w:val="bottom"/>
          </w:tcPr>
          <w:p w:rsidR="00106556" w:rsidRPr="00620B31" w:rsidRDefault="00106556" w:rsidP="00106556">
            <w:pPr>
              <w:jc w:val="center"/>
              <w:rPr>
                <w:color w:val="000000"/>
                <w:sz w:val="22"/>
                <w:szCs w:val="22"/>
              </w:rPr>
            </w:pPr>
            <w:r w:rsidRPr="00620B31">
              <w:rPr>
                <w:color w:val="000000"/>
                <w:sz w:val="22"/>
                <w:szCs w:val="22"/>
              </w:rPr>
              <w:t>80</w:t>
            </w:r>
          </w:p>
        </w:tc>
        <w:tc>
          <w:tcPr>
            <w:tcW w:w="1841" w:type="dxa"/>
            <w:tcBorders>
              <w:top w:val="nil"/>
              <w:left w:val="nil"/>
              <w:bottom w:val="nil"/>
              <w:right w:val="nil"/>
            </w:tcBorders>
            <w:shd w:val="clear" w:color="auto" w:fill="auto"/>
            <w:vAlign w:val="bottom"/>
          </w:tcPr>
          <w:p w:rsidR="00106556" w:rsidRPr="00620B31" w:rsidRDefault="00106556" w:rsidP="00DC364C">
            <w:pPr>
              <w:jc w:val="right"/>
              <w:rPr>
                <w:color w:val="000000"/>
                <w:sz w:val="22"/>
                <w:szCs w:val="22"/>
                <w:highlight w:val="yellow"/>
                <w:lang w:val="ru-RU"/>
              </w:rPr>
            </w:pPr>
            <w:r w:rsidRPr="00620B31">
              <w:rPr>
                <w:color w:val="000000"/>
                <w:sz w:val="22"/>
                <w:szCs w:val="22"/>
              </w:rPr>
              <w:t>4,</w:t>
            </w:r>
            <w:r w:rsidR="00DC364C" w:rsidRPr="00620B31">
              <w:rPr>
                <w:color w:val="000000"/>
                <w:sz w:val="22"/>
                <w:szCs w:val="22"/>
              </w:rPr>
              <w:t>8</w:t>
            </w:r>
          </w:p>
        </w:tc>
        <w:tc>
          <w:tcPr>
            <w:tcW w:w="1261" w:type="dxa"/>
            <w:tcBorders>
              <w:top w:val="nil"/>
              <w:left w:val="nil"/>
              <w:right w:val="nil"/>
            </w:tcBorders>
            <w:vAlign w:val="bottom"/>
          </w:tcPr>
          <w:p w:rsidR="00106556" w:rsidRPr="00620B31" w:rsidRDefault="00256929" w:rsidP="00106556">
            <w:pPr>
              <w:jc w:val="right"/>
              <w:rPr>
                <w:sz w:val="22"/>
                <w:szCs w:val="22"/>
                <w:highlight w:val="yellow"/>
                <w:lang w:val="ru-RU"/>
              </w:rPr>
            </w:pPr>
            <w:r w:rsidRPr="00620B31">
              <w:rPr>
                <w:color w:val="000000"/>
                <w:sz w:val="22"/>
                <w:szCs w:val="22"/>
              </w:rPr>
              <w:t>2,1</w:t>
            </w:r>
          </w:p>
        </w:tc>
        <w:tc>
          <w:tcPr>
            <w:tcW w:w="1261" w:type="dxa"/>
            <w:tcBorders>
              <w:top w:val="nil"/>
              <w:left w:val="nil"/>
              <w:right w:val="nil"/>
            </w:tcBorders>
            <w:shd w:val="clear" w:color="auto" w:fill="auto"/>
            <w:vAlign w:val="bottom"/>
          </w:tcPr>
          <w:p w:rsidR="00106556" w:rsidRPr="00620B31" w:rsidRDefault="00106556" w:rsidP="00106556">
            <w:pPr>
              <w:jc w:val="center"/>
              <w:rPr>
                <w:sz w:val="22"/>
                <w:szCs w:val="22"/>
                <w:lang w:val="ru-RU"/>
              </w:rPr>
            </w:pPr>
            <w:r w:rsidRPr="00620B31">
              <w:rPr>
                <w:color w:val="000000"/>
                <w:sz w:val="22"/>
                <w:szCs w:val="22"/>
              </w:rPr>
              <w:t>А</w:t>
            </w:r>
          </w:p>
        </w:tc>
      </w:tr>
      <w:tr w:rsidR="00106556" w:rsidRPr="00F2752A" w:rsidTr="005C0D81">
        <w:trPr>
          <w:trHeight w:val="87"/>
        </w:trPr>
        <w:tc>
          <w:tcPr>
            <w:tcW w:w="4162" w:type="dxa"/>
            <w:tcBorders>
              <w:top w:val="nil"/>
              <w:left w:val="nil"/>
              <w:right w:val="nil"/>
            </w:tcBorders>
          </w:tcPr>
          <w:p w:rsidR="00106556" w:rsidRPr="00620B31" w:rsidRDefault="00106556" w:rsidP="00106556">
            <w:pPr>
              <w:ind w:left="283"/>
              <w:rPr>
                <w:sz w:val="22"/>
                <w:szCs w:val="22"/>
              </w:rPr>
            </w:pPr>
            <w:r w:rsidRPr="00620B31">
              <w:rPr>
                <w:sz w:val="22"/>
                <w:szCs w:val="22"/>
              </w:rPr>
              <w:t>обслуговування будинків і територій</w:t>
            </w:r>
          </w:p>
        </w:tc>
        <w:tc>
          <w:tcPr>
            <w:tcW w:w="1134" w:type="dxa"/>
            <w:tcBorders>
              <w:top w:val="nil"/>
              <w:left w:val="nil"/>
              <w:right w:val="nil"/>
            </w:tcBorders>
            <w:vAlign w:val="bottom"/>
          </w:tcPr>
          <w:p w:rsidR="00106556" w:rsidRPr="00620B31" w:rsidRDefault="00106556" w:rsidP="00106556">
            <w:pPr>
              <w:jc w:val="center"/>
              <w:rPr>
                <w:color w:val="000000"/>
                <w:sz w:val="22"/>
                <w:szCs w:val="22"/>
              </w:rPr>
            </w:pPr>
            <w:r w:rsidRPr="00620B31">
              <w:rPr>
                <w:color w:val="000000"/>
                <w:sz w:val="22"/>
                <w:szCs w:val="22"/>
              </w:rPr>
              <w:t>81</w:t>
            </w:r>
          </w:p>
        </w:tc>
        <w:tc>
          <w:tcPr>
            <w:tcW w:w="1841" w:type="dxa"/>
            <w:tcBorders>
              <w:top w:val="nil"/>
              <w:left w:val="nil"/>
              <w:bottom w:val="nil"/>
              <w:right w:val="nil"/>
            </w:tcBorders>
            <w:shd w:val="clear" w:color="auto" w:fill="auto"/>
            <w:vAlign w:val="bottom"/>
          </w:tcPr>
          <w:p w:rsidR="00106556" w:rsidRPr="00620B31" w:rsidRDefault="00106556" w:rsidP="00DC364C">
            <w:pPr>
              <w:jc w:val="right"/>
              <w:rPr>
                <w:color w:val="000000"/>
                <w:sz w:val="22"/>
                <w:szCs w:val="22"/>
                <w:highlight w:val="yellow"/>
                <w:lang w:val="ru-RU"/>
              </w:rPr>
            </w:pPr>
            <w:r w:rsidRPr="00620B31">
              <w:rPr>
                <w:color w:val="000000"/>
                <w:sz w:val="22"/>
                <w:szCs w:val="22"/>
              </w:rPr>
              <w:t>4,</w:t>
            </w:r>
            <w:r w:rsidR="00DC364C" w:rsidRPr="00620B31">
              <w:rPr>
                <w:color w:val="000000"/>
                <w:sz w:val="22"/>
                <w:szCs w:val="22"/>
              </w:rPr>
              <w:t>5</w:t>
            </w:r>
          </w:p>
        </w:tc>
        <w:tc>
          <w:tcPr>
            <w:tcW w:w="1261" w:type="dxa"/>
            <w:tcBorders>
              <w:top w:val="nil"/>
              <w:left w:val="nil"/>
              <w:right w:val="nil"/>
            </w:tcBorders>
            <w:vAlign w:val="bottom"/>
          </w:tcPr>
          <w:p w:rsidR="00106556" w:rsidRPr="00620B31" w:rsidRDefault="00256929" w:rsidP="00106556">
            <w:pPr>
              <w:jc w:val="right"/>
              <w:rPr>
                <w:sz w:val="22"/>
                <w:szCs w:val="22"/>
                <w:highlight w:val="yellow"/>
                <w:lang w:val="ru-RU"/>
              </w:rPr>
            </w:pPr>
            <w:r w:rsidRPr="00620B31">
              <w:rPr>
                <w:color w:val="000000"/>
                <w:sz w:val="22"/>
                <w:szCs w:val="22"/>
              </w:rPr>
              <w:t>3,6</w:t>
            </w:r>
          </w:p>
        </w:tc>
        <w:tc>
          <w:tcPr>
            <w:tcW w:w="1261" w:type="dxa"/>
            <w:tcBorders>
              <w:top w:val="nil"/>
              <w:left w:val="nil"/>
              <w:right w:val="nil"/>
            </w:tcBorders>
            <w:shd w:val="clear" w:color="auto" w:fill="auto"/>
            <w:vAlign w:val="bottom"/>
          </w:tcPr>
          <w:p w:rsidR="00106556" w:rsidRPr="00620B31" w:rsidRDefault="00106556" w:rsidP="00106556">
            <w:pPr>
              <w:jc w:val="center"/>
              <w:rPr>
                <w:sz w:val="22"/>
                <w:szCs w:val="22"/>
                <w:lang w:val="ru-RU"/>
              </w:rPr>
            </w:pPr>
            <w:r w:rsidRPr="00620B31">
              <w:rPr>
                <w:color w:val="000000"/>
                <w:sz w:val="22"/>
                <w:szCs w:val="22"/>
              </w:rPr>
              <w:t>А</w:t>
            </w:r>
          </w:p>
        </w:tc>
      </w:tr>
      <w:tr w:rsidR="00106556" w:rsidRPr="00F2752A" w:rsidTr="005C0D81">
        <w:trPr>
          <w:trHeight w:val="87"/>
        </w:trPr>
        <w:tc>
          <w:tcPr>
            <w:tcW w:w="4162" w:type="dxa"/>
            <w:tcBorders>
              <w:top w:val="nil"/>
              <w:left w:val="nil"/>
              <w:right w:val="nil"/>
            </w:tcBorders>
          </w:tcPr>
          <w:p w:rsidR="00106556" w:rsidRPr="00620B31" w:rsidRDefault="00106556" w:rsidP="00106556">
            <w:pPr>
              <w:ind w:left="283"/>
              <w:rPr>
                <w:sz w:val="22"/>
                <w:szCs w:val="22"/>
              </w:rPr>
            </w:pPr>
            <w:r w:rsidRPr="00620B31">
              <w:rPr>
                <w:sz w:val="22"/>
                <w:szCs w:val="22"/>
              </w:rPr>
              <w:t xml:space="preserve">адміністративна та  допоміжна офісна </w:t>
            </w:r>
            <w:r w:rsidRPr="00620B31">
              <w:rPr>
                <w:sz w:val="22"/>
                <w:szCs w:val="22"/>
              </w:rPr>
              <w:br/>
              <w:t>діяльність, інші допоміжні комерційні послуги</w:t>
            </w:r>
          </w:p>
        </w:tc>
        <w:tc>
          <w:tcPr>
            <w:tcW w:w="1134" w:type="dxa"/>
            <w:tcBorders>
              <w:top w:val="nil"/>
              <w:left w:val="nil"/>
              <w:right w:val="nil"/>
            </w:tcBorders>
            <w:vAlign w:val="bottom"/>
          </w:tcPr>
          <w:p w:rsidR="00106556" w:rsidRPr="00620B31" w:rsidRDefault="00106556" w:rsidP="00106556">
            <w:pPr>
              <w:jc w:val="center"/>
              <w:rPr>
                <w:color w:val="000000"/>
                <w:sz w:val="22"/>
                <w:szCs w:val="22"/>
              </w:rPr>
            </w:pPr>
            <w:r w:rsidRPr="00620B31">
              <w:rPr>
                <w:color w:val="000000"/>
                <w:sz w:val="22"/>
                <w:szCs w:val="22"/>
              </w:rPr>
              <w:t>82</w:t>
            </w:r>
          </w:p>
        </w:tc>
        <w:tc>
          <w:tcPr>
            <w:tcW w:w="1841" w:type="dxa"/>
            <w:tcBorders>
              <w:top w:val="nil"/>
              <w:left w:val="nil"/>
              <w:bottom w:val="nil"/>
              <w:right w:val="nil"/>
            </w:tcBorders>
            <w:shd w:val="clear" w:color="auto" w:fill="auto"/>
            <w:vAlign w:val="bottom"/>
          </w:tcPr>
          <w:p w:rsidR="00106556" w:rsidRPr="00620B31" w:rsidRDefault="00DC364C" w:rsidP="00106556">
            <w:pPr>
              <w:jc w:val="right"/>
              <w:rPr>
                <w:color w:val="000000"/>
                <w:sz w:val="22"/>
                <w:szCs w:val="22"/>
                <w:highlight w:val="yellow"/>
                <w:lang w:val="ru-RU"/>
              </w:rPr>
            </w:pPr>
            <w:r w:rsidRPr="00620B31">
              <w:rPr>
                <w:color w:val="000000"/>
                <w:sz w:val="22"/>
                <w:szCs w:val="22"/>
              </w:rPr>
              <w:t>2,3</w:t>
            </w:r>
          </w:p>
        </w:tc>
        <w:tc>
          <w:tcPr>
            <w:tcW w:w="1261" w:type="dxa"/>
            <w:tcBorders>
              <w:top w:val="nil"/>
              <w:left w:val="nil"/>
              <w:right w:val="nil"/>
            </w:tcBorders>
            <w:vAlign w:val="bottom"/>
          </w:tcPr>
          <w:p w:rsidR="00106556" w:rsidRPr="00620B31" w:rsidRDefault="00256929" w:rsidP="00106556">
            <w:pPr>
              <w:jc w:val="right"/>
              <w:rPr>
                <w:sz w:val="22"/>
                <w:szCs w:val="22"/>
                <w:highlight w:val="yellow"/>
                <w:lang w:val="ru-RU"/>
              </w:rPr>
            </w:pPr>
            <w:r w:rsidRPr="00620B31">
              <w:rPr>
                <w:color w:val="000000"/>
                <w:sz w:val="22"/>
                <w:szCs w:val="22"/>
              </w:rPr>
              <w:t>2,2</w:t>
            </w:r>
          </w:p>
        </w:tc>
        <w:tc>
          <w:tcPr>
            <w:tcW w:w="1261" w:type="dxa"/>
            <w:tcBorders>
              <w:top w:val="nil"/>
              <w:left w:val="nil"/>
              <w:right w:val="nil"/>
            </w:tcBorders>
            <w:shd w:val="clear" w:color="auto" w:fill="auto"/>
            <w:vAlign w:val="bottom"/>
          </w:tcPr>
          <w:p w:rsidR="00106556" w:rsidRPr="00620B31" w:rsidRDefault="00106556" w:rsidP="00106556">
            <w:pPr>
              <w:jc w:val="center"/>
              <w:rPr>
                <w:sz w:val="22"/>
                <w:szCs w:val="22"/>
                <w:lang w:val="ru-RU"/>
              </w:rPr>
            </w:pPr>
            <w:r w:rsidRPr="00620B31">
              <w:rPr>
                <w:color w:val="000000"/>
                <w:sz w:val="22"/>
                <w:szCs w:val="22"/>
              </w:rPr>
              <w:t>А</w:t>
            </w:r>
          </w:p>
        </w:tc>
      </w:tr>
      <w:tr w:rsidR="00106556" w:rsidRPr="00F2752A" w:rsidTr="005C0D81">
        <w:trPr>
          <w:trHeight w:val="87"/>
        </w:trPr>
        <w:tc>
          <w:tcPr>
            <w:tcW w:w="4162" w:type="dxa"/>
            <w:tcBorders>
              <w:top w:val="nil"/>
              <w:left w:val="nil"/>
              <w:right w:val="nil"/>
            </w:tcBorders>
            <w:vAlign w:val="bottom"/>
          </w:tcPr>
          <w:p w:rsidR="00106556" w:rsidRPr="00620B31" w:rsidRDefault="00106556" w:rsidP="00106556">
            <w:pPr>
              <w:ind w:left="57"/>
              <w:rPr>
                <w:sz w:val="22"/>
                <w:szCs w:val="22"/>
              </w:rPr>
            </w:pPr>
            <w:r w:rsidRPr="00620B31">
              <w:rPr>
                <w:sz w:val="22"/>
                <w:szCs w:val="22"/>
              </w:rPr>
              <w:t>Освіта</w:t>
            </w:r>
          </w:p>
        </w:tc>
        <w:tc>
          <w:tcPr>
            <w:tcW w:w="1134" w:type="dxa"/>
            <w:tcBorders>
              <w:top w:val="nil"/>
              <w:left w:val="nil"/>
              <w:right w:val="nil"/>
            </w:tcBorders>
            <w:vAlign w:val="bottom"/>
          </w:tcPr>
          <w:p w:rsidR="00106556" w:rsidRPr="00620B31" w:rsidRDefault="00106556" w:rsidP="00106556">
            <w:pPr>
              <w:jc w:val="center"/>
              <w:rPr>
                <w:color w:val="000000"/>
                <w:sz w:val="22"/>
                <w:szCs w:val="22"/>
                <w:lang w:eastAsia="uk-UA"/>
              </w:rPr>
            </w:pPr>
            <w:r w:rsidRPr="00620B31">
              <w:rPr>
                <w:color w:val="000000"/>
                <w:sz w:val="22"/>
                <w:szCs w:val="22"/>
              </w:rPr>
              <w:t>P</w:t>
            </w:r>
          </w:p>
        </w:tc>
        <w:tc>
          <w:tcPr>
            <w:tcW w:w="1841" w:type="dxa"/>
            <w:tcBorders>
              <w:top w:val="nil"/>
              <w:left w:val="nil"/>
              <w:bottom w:val="nil"/>
              <w:right w:val="nil"/>
            </w:tcBorders>
            <w:shd w:val="clear" w:color="auto" w:fill="auto"/>
            <w:vAlign w:val="bottom"/>
          </w:tcPr>
          <w:p w:rsidR="00106556" w:rsidRPr="00620B31" w:rsidRDefault="00397DDF" w:rsidP="00106556">
            <w:pPr>
              <w:jc w:val="right"/>
              <w:rPr>
                <w:color w:val="000000"/>
                <w:sz w:val="22"/>
                <w:szCs w:val="22"/>
                <w:lang w:val="ru-RU"/>
              </w:rPr>
            </w:pPr>
            <w:r w:rsidRPr="00620B31">
              <w:rPr>
                <w:color w:val="000000"/>
                <w:sz w:val="22"/>
                <w:szCs w:val="22"/>
              </w:rPr>
              <w:t>1,8</w:t>
            </w:r>
          </w:p>
        </w:tc>
        <w:tc>
          <w:tcPr>
            <w:tcW w:w="1261" w:type="dxa"/>
            <w:tcBorders>
              <w:top w:val="nil"/>
              <w:left w:val="nil"/>
              <w:right w:val="nil"/>
            </w:tcBorders>
            <w:shd w:val="clear" w:color="auto" w:fill="auto"/>
            <w:vAlign w:val="bottom"/>
          </w:tcPr>
          <w:p w:rsidR="00106556" w:rsidRPr="00620B31" w:rsidRDefault="001906B4" w:rsidP="00106556">
            <w:pPr>
              <w:jc w:val="right"/>
              <w:rPr>
                <w:sz w:val="22"/>
                <w:szCs w:val="22"/>
                <w:lang w:val="ru-RU"/>
              </w:rPr>
            </w:pPr>
            <w:r w:rsidRPr="00620B31">
              <w:rPr>
                <w:color w:val="000000"/>
                <w:sz w:val="22"/>
                <w:szCs w:val="22"/>
              </w:rPr>
              <w:t>0,7</w:t>
            </w:r>
          </w:p>
        </w:tc>
        <w:tc>
          <w:tcPr>
            <w:tcW w:w="1261" w:type="dxa"/>
            <w:tcBorders>
              <w:top w:val="nil"/>
              <w:left w:val="nil"/>
              <w:right w:val="nil"/>
            </w:tcBorders>
            <w:shd w:val="clear" w:color="auto" w:fill="auto"/>
            <w:vAlign w:val="bottom"/>
          </w:tcPr>
          <w:p w:rsidR="00106556" w:rsidRPr="00620B31" w:rsidRDefault="00106556" w:rsidP="00106556">
            <w:pPr>
              <w:jc w:val="center"/>
              <w:rPr>
                <w:sz w:val="22"/>
                <w:szCs w:val="22"/>
                <w:lang w:val="ru-RU"/>
              </w:rPr>
            </w:pPr>
            <w:r w:rsidRPr="00620B31">
              <w:rPr>
                <w:color w:val="000000"/>
                <w:sz w:val="22"/>
                <w:szCs w:val="22"/>
              </w:rPr>
              <w:t>А</w:t>
            </w:r>
          </w:p>
        </w:tc>
      </w:tr>
      <w:tr w:rsidR="00106556" w:rsidRPr="00F2752A" w:rsidTr="005C0D81">
        <w:trPr>
          <w:trHeight w:val="87"/>
        </w:trPr>
        <w:tc>
          <w:tcPr>
            <w:tcW w:w="4162" w:type="dxa"/>
            <w:tcBorders>
              <w:top w:val="nil"/>
              <w:left w:val="nil"/>
              <w:right w:val="nil"/>
            </w:tcBorders>
            <w:vAlign w:val="bottom"/>
          </w:tcPr>
          <w:p w:rsidR="00106556" w:rsidRPr="00620B31" w:rsidRDefault="00106556" w:rsidP="00106556">
            <w:pPr>
              <w:ind w:left="283"/>
              <w:rPr>
                <w:sz w:val="22"/>
                <w:szCs w:val="22"/>
              </w:rPr>
            </w:pPr>
            <w:r w:rsidRPr="00620B31">
              <w:rPr>
                <w:sz w:val="22"/>
                <w:szCs w:val="22"/>
              </w:rPr>
              <w:t>освіта</w:t>
            </w:r>
          </w:p>
        </w:tc>
        <w:tc>
          <w:tcPr>
            <w:tcW w:w="1134" w:type="dxa"/>
            <w:tcBorders>
              <w:top w:val="nil"/>
              <w:left w:val="nil"/>
              <w:right w:val="nil"/>
            </w:tcBorders>
            <w:vAlign w:val="bottom"/>
          </w:tcPr>
          <w:p w:rsidR="00106556" w:rsidRPr="00620B31" w:rsidRDefault="00106556" w:rsidP="00106556">
            <w:pPr>
              <w:jc w:val="center"/>
              <w:rPr>
                <w:color w:val="000000"/>
                <w:sz w:val="22"/>
                <w:szCs w:val="22"/>
              </w:rPr>
            </w:pPr>
            <w:r w:rsidRPr="00620B31">
              <w:rPr>
                <w:color w:val="000000"/>
                <w:sz w:val="22"/>
                <w:szCs w:val="22"/>
              </w:rPr>
              <w:t>85</w:t>
            </w:r>
          </w:p>
        </w:tc>
        <w:tc>
          <w:tcPr>
            <w:tcW w:w="1841" w:type="dxa"/>
            <w:tcBorders>
              <w:top w:val="nil"/>
              <w:left w:val="nil"/>
              <w:bottom w:val="nil"/>
              <w:right w:val="nil"/>
            </w:tcBorders>
            <w:shd w:val="clear" w:color="auto" w:fill="auto"/>
            <w:vAlign w:val="bottom"/>
          </w:tcPr>
          <w:p w:rsidR="00106556" w:rsidRPr="00620B31" w:rsidRDefault="00397DDF" w:rsidP="00106556">
            <w:pPr>
              <w:jc w:val="right"/>
              <w:rPr>
                <w:color w:val="000000"/>
                <w:sz w:val="22"/>
                <w:szCs w:val="22"/>
                <w:highlight w:val="yellow"/>
                <w:lang w:val="ru-RU"/>
              </w:rPr>
            </w:pPr>
            <w:r w:rsidRPr="00620B31">
              <w:rPr>
                <w:color w:val="000000"/>
                <w:sz w:val="22"/>
                <w:szCs w:val="22"/>
              </w:rPr>
              <w:t>1,8</w:t>
            </w:r>
          </w:p>
        </w:tc>
        <w:tc>
          <w:tcPr>
            <w:tcW w:w="1261" w:type="dxa"/>
            <w:tcBorders>
              <w:top w:val="nil"/>
              <w:left w:val="nil"/>
              <w:right w:val="nil"/>
            </w:tcBorders>
            <w:vAlign w:val="bottom"/>
          </w:tcPr>
          <w:p w:rsidR="00106556" w:rsidRPr="00620B31" w:rsidRDefault="00256929" w:rsidP="00106556">
            <w:pPr>
              <w:jc w:val="right"/>
              <w:rPr>
                <w:sz w:val="22"/>
                <w:szCs w:val="22"/>
                <w:highlight w:val="yellow"/>
                <w:lang w:val="ru-RU"/>
              </w:rPr>
            </w:pPr>
            <w:r w:rsidRPr="00620B31">
              <w:rPr>
                <w:color w:val="000000"/>
                <w:sz w:val="22"/>
                <w:szCs w:val="22"/>
              </w:rPr>
              <w:t>0,8</w:t>
            </w:r>
          </w:p>
        </w:tc>
        <w:tc>
          <w:tcPr>
            <w:tcW w:w="1261" w:type="dxa"/>
            <w:tcBorders>
              <w:top w:val="nil"/>
              <w:left w:val="nil"/>
              <w:right w:val="nil"/>
            </w:tcBorders>
            <w:shd w:val="clear" w:color="auto" w:fill="auto"/>
            <w:vAlign w:val="bottom"/>
          </w:tcPr>
          <w:p w:rsidR="00106556" w:rsidRPr="00620B31" w:rsidRDefault="00106556" w:rsidP="00106556">
            <w:pPr>
              <w:jc w:val="center"/>
              <w:rPr>
                <w:sz w:val="22"/>
                <w:szCs w:val="22"/>
                <w:lang w:val="ru-RU"/>
              </w:rPr>
            </w:pPr>
            <w:r w:rsidRPr="00620B31">
              <w:rPr>
                <w:color w:val="000000"/>
                <w:sz w:val="22"/>
                <w:szCs w:val="22"/>
              </w:rPr>
              <w:t>А</w:t>
            </w:r>
          </w:p>
        </w:tc>
      </w:tr>
      <w:tr w:rsidR="00106556" w:rsidRPr="00F2752A" w:rsidTr="005C0D81">
        <w:trPr>
          <w:trHeight w:val="87"/>
        </w:trPr>
        <w:tc>
          <w:tcPr>
            <w:tcW w:w="4162" w:type="dxa"/>
            <w:tcBorders>
              <w:top w:val="nil"/>
              <w:left w:val="nil"/>
              <w:right w:val="nil"/>
            </w:tcBorders>
            <w:vAlign w:val="bottom"/>
          </w:tcPr>
          <w:p w:rsidR="00106556" w:rsidRPr="004F63B8" w:rsidRDefault="00106556" w:rsidP="00106556">
            <w:pPr>
              <w:ind w:left="57"/>
              <w:rPr>
                <w:sz w:val="22"/>
                <w:szCs w:val="22"/>
              </w:rPr>
            </w:pPr>
            <w:r w:rsidRPr="004F63B8">
              <w:rPr>
                <w:sz w:val="22"/>
                <w:szCs w:val="22"/>
              </w:rPr>
              <w:t xml:space="preserve">Охорона </w:t>
            </w:r>
            <w:r w:rsidR="004F63B8" w:rsidRPr="004F63B8">
              <w:rPr>
                <w:sz w:val="22"/>
                <w:szCs w:val="22"/>
              </w:rPr>
              <w:t>здоров'я</w:t>
            </w:r>
            <w:r w:rsidRPr="004F63B8">
              <w:rPr>
                <w:sz w:val="22"/>
                <w:szCs w:val="22"/>
              </w:rPr>
              <w:t xml:space="preserve"> та надання соціальної допомоги</w:t>
            </w:r>
          </w:p>
        </w:tc>
        <w:tc>
          <w:tcPr>
            <w:tcW w:w="1134" w:type="dxa"/>
            <w:tcBorders>
              <w:top w:val="nil"/>
              <w:left w:val="nil"/>
              <w:right w:val="nil"/>
            </w:tcBorders>
            <w:vAlign w:val="bottom"/>
          </w:tcPr>
          <w:p w:rsidR="00106556" w:rsidRPr="00620B31" w:rsidRDefault="00106556" w:rsidP="00106556">
            <w:pPr>
              <w:jc w:val="center"/>
              <w:rPr>
                <w:color w:val="000000"/>
                <w:sz w:val="22"/>
                <w:szCs w:val="22"/>
                <w:lang w:eastAsia="uk-UA"/>
              </w:rPr>
            </w:pPr>
            <w:r w:rsidRPr="00620B31">
              <w:rPr>
                <w:color w:val="000000"/>
                <w:sz w:val="22"/>
                <w:szCs w:val="22"/>
              </w:rPr>
              <w:t>Q</w:t>
            </w:r>
          </w:p>
        </w:tc>
        <w:tc>
          <w:tcPr>
            <w:tcW w:w="1841" w:type="dxa"/>
            <w:tcBorders>
              <w:top w:val="nil"/>
              <w:left w:val="nil"/>
              <w:bottom w:val="nil"/>
              <w:right w:val="nil"/>
            </w:tcBorders>
            <w:shd w:val="clear" w:color="auto" w:fill="auto"/>
            <w:vAlign w:val="bottom"/>
          </w:tcPr>
          <w:p w:rsidR="00106556" w:rsidRPr="00620B31" w:rsidRDefault="00397DDF" w:rsidP="00106556">
            <w:pPr>
              <w:jc w:val="right"/>
              <w:rPr>
                <w:color w:val="000000"/>
                <w:sz w:val="22"/>
                <w:szCs w:val="22"/>
                <w:lang w:val="ru-RU"/>
              </w:rPr>
            </w:pPr>
            <w:r w:rsidRPr="00620B31">
              <w:rPr>
                <w:color w:val="000000"/>
                <w:sz w:val="22"/>
                <w:szCs w:val="22"/>
              </w:rPr>
              <w:t>6,3</w:t>
            </w:r>
          </w:p>
        </w:tc>
        <w:tc>
          <w:tcPr>
            <w:tcW w:w="1261" w:type="dxa"/>
            <w:tcBorders>
              <w:top w:val="nil"/>
              <w:left w:val="nil"/>
              <w:right w:val="nil"/>
            </w:tcBorders>
            <w:vAlign w:val="bottom"/>
          </w:tcPr>
          <w:p w:rsidR="00106556" w:rsidRPr="00620B31" w:rsidRDefault="001906B4" w:rsidP="00106556">
            <w:pPr>
              <w:jc w:val="right"/>
              <w:rPr>
                <w:sz w:val="22"/>
                <w:szCs w:val="22"/>
                <w:lang w:val="ru-RU"/>
              </w:rPr>
            </w:pPr>
            <w:r w:rsidRPr="00620B31">
              <w:rPr>
                <w:color w:val="000000"/>
                <w:sz w:val="22"/>
                <w:szCs w:val="22"/>
              </w:rPr>
              <w:t>3,3</w:t>
            </w:r>
          </w:p>
        </w:tc>
        <w:tc>
          <w:tcPr>
            <w:tcW w:w="1261" w:type="dxa"/>
            <w:tcBorders>
              <w:top w:val="nil"/>
              <w:left w:val="nil"/>
              <w:right w:val="nil"/>
            </w:tcBorders>
            <w:shd w:val="clear" w:color="auto" w:fill="auto"/>
            <w:vAlign w:val="bottom"/>
          </w:tcPr>
          <w:p w:rsidR="00106556" w:rsidRPr="00620B31" w:rsidRDefault="00106556" w:rsidP="00106556">
            <w:pPr>
              <w:jc w:val="center"/>
              <w:rPr>
                <w:sz w:val="22"/>
                <w:szCs w:val="22"/>
                <w:lang w:val="ru-RU"/>
              </w:rPr>
            </w:pPr>
            <w:r w:rsidRPr="00620B31">
              <w:rPr>
                <w:color w:val="000000"/>
                <w:sz w:val="22"/>
                <w:szCs w:val="22"/>
              </w:rPr>
              <w:t>А</w:t>
            </w:r>
          </w:p>
        </w:tc>
      </w:tr>
      <w:tr w:rsidR="00106556" w:rsidRPr="00F2752A" w:rsidTr="005C0D81">
        <w:trPr>
          <w:trHeight w:val="87"/>
        </w:trPr>
        <w:tc>
          <w:tcPr>
            <w:tcW w:w="4162" w:type="dxa"/>
            <w:tcBorders>
              <w:top w:val="nil"/>
              <w:left w:val="nil"/>
              <w:right w:val="nil"/>
            </w:tcBorders>
            <w:vAlign w:val="bottom"/>
          </w:tcPr>
          <w:p w:rsidR="00106556" w:rsidRPr="004F63B8" w:rsidRDefault="00106556" w:rsidP="00106556">
            <w:pPr>
              <w:ind w:left="283"/>
              <w:rPr>
                <w:sz w:val="22"/>
                <w:szCs w:val="22"/>
              </w:rPr>
            </w:pPr>
            <w:r w:rsidRPr="004F63B8">
              <w:rPr>
                <w:sz w:val="22"/>
                <w:szCs w:val="22"/>
              </w:rPr>
              <w:t xml:space="preserve">охорона </w:t>
            </w:r>
            <w:r w:rsidR="004F63B8" w:rsidRPr="004F63B8">
              <w:rPr>
                <w:sz w:val="22"/>
                <w:szCs w:val="22"/>
              </w:rPr>
              <w:t>здоров'я</w:t>
            </w:r>
          </w:p>
        </w:tc>
        <w:tc>
          <w:tcPr>
            <w:tcW w:w="1134" w:type="dxa"/>
            <w:tcBorders>
              <w:top w:val="nil"/>
              <w:left w:val="nil"/>
              <w:right w:val="nil"/>
            </w:tcBorders>
            <w:vAlign w:val="bottom"/>
          </w:tcPr>
          <w:p w:rsidR="00106556" w:rsidRPr="00620B31" w:rsidRDefault="00106556" w:rsidP="00106556">
            <w:pPr>
              <w:jc w:val="center"/>
              <w:rPr>
                <w:color w:val="000000"/>
                <w:sz w:val="22"/>
                <w:szCs w:val="22"/>
              </w:rPr>
            </w:pPr>
            <w:r w:rsidRPr="00620B31">
              <w:rPr>
                <w:color w:val="000000"/>
                <w:sz w:val="22"/>
                <w:szCs w:val="22"/>
              </w:rPr>
              <w:t>86</w:t>
            </w:r>
          </w:p>
        </w:tc>
        <w:tc>
          <w:tcPr>
            <w:tcW w:w="1841" w:type="dxa"/>
            <w:tcBorders>
              <w:top w:val="nil"/>
              <w:left w:val="nil"/>
              <w:bottom w:val="nil"/>
              <w:right w:val="nil"/>
            </w:tcBorders>
            <w:shd w:val="clear" w:color="auto" w:fill="auto"/>
            <w:vAlign w:val="bottom"/>
          </w:tcPr>
          <w:p w:rsidR="00106556" w:rsidRPr="00620B31" w:rsidRDefault="00397DDF" w:rsidP="00106556">
            <w:pPr>
              <w:jc w:val="right"/>
              <w:rPr>
                <w:color w:val="000000"/>
                <w:sz w:val="22"/>
                <w:szCs w:val="22"/>
                <w:highlight w:val="yellow"/>
                <w:lang w:val="ru-RU"/>
              </w:rPr>
            </w:pPr>
            <w:r w:rsidRPr="00620B31">
              <w:rPr>
                <w:color w:val="000000"/>
                <w:sz w:val="22"/>
                <w:szCs w:val="22"/>
              </w:rPr>
              <w:t>6,3</w:t>
            </w:r>
          </w:p>
        </w:tc>
        <w:tc>
          <w:tcPr>
            <w:tcW w:w="1261" w:type="dxa"/>
            <w:tcBorders>
              <w:top w:val="nil"/>
              <w:left w:val="nil"/>
              <w:right w:val="nil"/>
            </w:tcBorders>
            <w:vAlign w:val="bottom"/>
          </w:tcPr>
          <w:p w:rsidR="00106556" w:rsidRPr="00620B31" w:rsidRDefault="00256929" w:rsidP="00106556">
            <w:pPr>
              <w:jc w:val="right"/>
              <w:rPr>
                <w:sz w:val="22"/>
                <w:szCs w:val="22"/>
                <w:highlight w:val="yellow"/>
                <w:lang w:val="ru-RU"/>
              </w:rPr>
            </w:pPr>
            <w:r w:rsidRPr="00620B31">
              <w:rPr>
                <w:color w:val="000000"/>
                <w:sz w:val="22"/>
                <w:szCs w:val="22"/>
              </w:rPr>
              <w:t>3,7</w:t>
            </w:r>
          </w:p>
        </w:tc>
        <w:tc>
          <w:tcPr>
            <w:tcW w:w="1261" w:type="dxa"/>
            <w:tcBorders>
              <w:top w:val="nil"/>
              <w:left w:val="nil"/>
              <w:right w:val="nil"/>
            </w:tcBorders>
            <w:shd w:val="clear" w:color="auto" w:fill="auto"/>
            <w:vAlign w:val="bottom"/>
          </w:tcPr>
          <w:p w:rsidR="00106556" w:rsidRPr="00620B31" w:rsidRDefault="00106556" w:rsidP="00106556">
            <w:pPr>
              <w:jc w:val="center"/>
              <w:rPr>
                <w:sz w:val="22"/>
                <w:szCs w:val="22"/>
                <w:lang w:val="ru-RU"/>
              </w:rPr>
            </w:pPr>
            <w:r w:rsidRPr="00620B31">
              <w:rPr>
                <w:color w:val="000000"/>
                <w:sz w:val="22"/>
                <w:szCs w:val="22"/>
              </w:rPr>
              <w:t>А</w:t>
            </w:r>
          </w:p>
        </w:tc>
      </w:tr>
      <w:tr w:rsidR="00106556" w:rsidRPr="00F2752A" w:rsidTr="005C0D81">
        <w:trPr>
          <w:trHeight w:val="255"/>
        </w:trPr>
        <w:tc>
          <w:tcPr>
            <w:tcW w:w="4162" w:type="dxa"/>
            <w:tcBorders>
              <w:top w:val="nil"/>
              <w:left w:val="nil"/>
              <w:right w:val="nil"/>
            </w:tcBorders>
            <w:vAlign w:val="bottom"/>
          </w:tcPr>
          <w:p w:rsidR="00106556" w:rsidRPr="00620B31" w:rsidRDefault="00106556" w:rsidP="00106556">
            <w:pPr>
              <w:ind w:left="283"/>
              <w:rPr>
                <w:sz w:val="22"/>
                <w:szCs w:val="22"/>
              </w:rPr>
            </w:pPr>
            <w:r w:rsidRPr="00620B31">
              <w:rPr>
                <w:sz w:val="22"/>
                <w:szCs w:val="22"/>
              </w:rPr>
              <w:t>надання послуг догляду із забезпеченням проживання</w:t>
            </w:r>
          </w:p>
        </w:tc>
        <w:tc>
          <w:tcPr>
            <w:tcW w:w="1134" w:type="dxa"/>
            <w:tcBorders>
              <w:top w:val="nil"/>
              <w:left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87</w:t>
            </w:r>
          </w:p>
        </w:tc>
        <w:tc>
          <w:tcPr>
            <w:tcW w:w="1841" w:type="dxa"/>
            <w:tcBorders>
              <w:top w:val="nil"/>
              <w:left w:val="nil"/>
              <w:bottom w:val="nil"/>
              <w:right w:val="nil"/>
            </w:tcBorders>
            <w:shd w:val="clear" w:color="auto" w:fill="auto"/>
            <w:vAlign w:val="bottom"/>
          </w:tcPr>
          <w:p w:rsidR="00106556" w:rsidRPr="00620B31" w:rsidRDefault="00106556" w:rsidP="00106556">
            <w:pPr>
              <w:jc w:val="right"/>
              <w:rPr>
                <w:color w:val="000000"/>
                <w:sz w:val="22"/>
                <w:szCs w:val="22"/>
                <w:highlight w:val="yellow"/>
                <w:lang w:val="ru-RU"/>
              </w:rPr>
            </w:pPr>
            <w:r w:rsidRPr="00620B31">
              <w:rPr>
                <w:color w:val="000000"/>
                <w:sz w:val="22"/>
                <w:szCs w:val="22"/>
              </w:rPr>
              <w:t>к</w:t>
            </w:r>
          </w:p>
        </w:tc>
        <w:tc>
          <w:tcPr>
            <w:tcW w:w="1261" w:type="dxa"/>
            <w:tcBorders>
              <w:top w:val="nil"/>
              <w:left w:val="nil"/>
              <w:right w:val="nil"/>
            </w:tcBorders>
            <w:vAlign w:val="bottom"/>
          </w:tcPr>
          <w:p w:rsidR="00106556" w:rsidRPr="00620B31" w:rsidRDefault="00106556" w:rsidP="00106556">
            <w:pPr>
              <w:jc w:val="right"/>
              <w:rPr>
                <w:sz w:val="22"/>
                <w:szCs w:val="22"/>
                <w:highlight w:val="yellow"/>
              </w:rPr>
            </w:pPr>
            <w:r w:rsidRPr="00620B31">
              <w:rPr>
                <w:color w:val="000000"/>
                <w:sz w:val="22"/>
                <w:szCs w:val="22"/>
              </w:rPr>
              <w:t>к</w:t>
            </w:r>
          </w:p>
        </w:tc>
        <w:tc>
          <w:tcPr>
            <w:tcW w:w="1261" w:type="dxa"/>
            <w:tcBorders>
              <w:top w:val="nil"/>
              <w:left w:val="nil"/>
              <w:right w:val="nil"/>
            </w:tcBorders>
            <w:shd w:val="clear" w:color="auto" w:fill="auto"/>
            <w:vAlign w:val="bottom"/>
          </w:tcPr>
          <w:p w:rsidR="00106556" w:rsidRPr="00620B31" w:rsidRDefault="00106556" w:rsidP="00106556">
            <w:pPr>
              <w:jc w:val="center"/>
              <w:rPr>
                <w:sz w:val="22"/>
                <w:szCs w:val="22"/>
              </w:rPr>
            </w:pPr>
            <w:r w:rsidRPr="00620B31">
              <w:rPr>
                <w:color w:val="000000"/>
                <w:sz w:val="22"/>
                <w:szCs w:val="22"/>
              </w:rPr>
              <w:t>‒</w:t>
            </w:r>
          </w:p>
        </w:tc>
      </w:tr>
      <w:tr w:rsidR="00106556" w:rsidRPr="00F2752A" w:rsidTr="005C0D81">
        <w:trPr>
          <w:trHeight w:val="97"/>
        </w:trPr>
        <w:tc>
          <w:tcPr>
            <w:tcW w:w="4162" w:type="dxa"/>
            <w:tcBorders>
              <w:top w:val="nil"/>
              <w:left w:val="nil"/>
              <w:right w:val="nil"/>
            </w:tcBorders>
            <w:vAlign w:val="bottom"/>
          </w:tcPr>
          <w:p w:rsidR="00106556" w:rsidRPr="00620B31" w:rsidRDefault="00106556" w:rsidP="00106556">
            <w:pPr>
              <w:ind w:left="283"/>
              <w:rPr>
                <w:sz w:val="22"/>
                <w:szCs w:val="22"/>
              </w:rPr>
            </w:pPr>
            <w:r w:rsidRPr="00620B31">
              <w:rPr>
                <w:sz w:val="22"/>
                <w:szCs w:val="22"/>
              </w:rPr>
              <w:t>надання соціальної допомоги без забезпечення проживання</w:t>
            </w:r>
          </w:p>
        </w:tc>
        <w:tc>
          <w:tcPr>
            <w:tcW w:w="1134" w:type="dxa"/>
            <w:tcBorders>
              <w:top w:val="nil"/>
              <w:left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88</w:t>
            </w:r>
          </w:p>
        </w:tc>
        <w:tc>
          <w:tcPr>
            <w:tcW w:w="1841" w:type="dxa"/>
            <w:tcBorders>
              <w:top w:val="nil"/>
              <w:left w:val="nil"/>
              <w:bottom w:val="nil"/>
              <w:right w:val="nil"/>
            </w:tcBorders>
            <w:shd w:val="clear" w:color="auto" w:fill="auto"/>
            <w:vAlign w:val="bottom"/>
          </w:tcPr>
          <w:p w:rsidR="00106556" w:rsidRPr="00620B31" w:rsidRDefault="00106556" w:rsidP="00106556">
            <w:pPr>
              <w:jc w:val="right"/>
              <w:rPr>
                <w:color w:val="000000"/>
                <w:sz w:val="22"/>
                <w:szCs w:val="22"/>
                <w:highlight w:val="yellow"/>
                <w:lang w:val="ru-RU"/>
              </w:rPr>
            </w:pPr>
            <w:r w:rsidRPr="00620B31">
              <w:rPr>
                <w:color w:val="000000"/>
                <w:sz w:val="22"/>
                <w:szCs w:val="22"/>
              </w:rPr>
              <w:t>к</w:t>
            </w:r>
          </w:p>
        </w:tc>
        <w:tc>
          <w:tcPr>
            <w:tcW w:w="1261" w:type="dxa"/>
            <w:tcBorders>
              <w:top w:val="nil"/>
              <w:left w:val="nil"/>
              <w:right w:val="nil"/>
            </w:tcBorders>
            <w:vAlign w:val="bottom"/>
          </w:tcPr>
          <w:p w:rsidR="00106556" w:rsidRPr="00620B31" w:rsidRDefault="00106556" w:rsidP="00106556">
            <w:pPr>
              <w:jc w:val="right"/>
              <w:rPr>
                <w:sz w:val="22"/>
                <w:szCs w:val="22"/>
                <w:highlight w:val="yellow"/>
              </w:rPr>
            </w:pPr>
            <w:r w:rsidRPr="00620B31">
              <w:rPr>
                <w:color w:val="000000"/>
                <w:sz w:val="22"/>
                <w:szCs w:val="22"/>
              </w:rPr>
              <w:t>к</w:t>
            </w:r>
          </w:p>
        </w:tc>
        <w:tc>
          <w:tcPr>
            <w:tcW w:w="1261" w:type="dxa"/>
            <w:tcBorders>
              <w:top w:val="nil"/>
              <w:left w:val="nil"/>
              <w:right w:val="nil"/>
            </w:tcBorders>
            <w:shd w:val="clear" w:color="auto" w:fill="auto"/>
            <w:vAlign w:val="bottom"/>
          </w:tcPr>
          <w:p w:rsidR="00106556" w:rsidRPr="00620B31" w:rsidRDefault="00106556" w:rsidP="00106556">
            <w:pPr>
              <w:jc w:val="center"/>
              <w:rPr>
                <w:sz w:val="22"/>
                <w:szCs w:val="22"/>
              </w:rPr>
            </w:pPr>
            <w:r w:rsidRPr="00620B31">
              <w:rPr>
                <w:color w:val="000000"/>
                <w:sz w:val="22"/>
                <w:szCs w:val="22"/>
              </w:rPr>
              <w:t>‒</w:t>
            </w:r>
          </w:p>
        </w:tc>
      </w:tr>
      <w:tr w:rsidR="00106556" w:rsidRPr="00F2752A" w:rsidTr="005C0D81">
        <w:trPr>
          <w:trHeight w:val="87"/>
        </w:trPr>
        <w:tc>
          <w:tcPr>
            <w:tcW w:w="4162" w:type="dxa"/>
            <w:tcBorders>
              <w:top w:val="nil"/>
              <w:left w:val="nil"/>
              <w:right w:val="nil"/>
            </w:tcBorders>
            <w:vAlign w:val="bottom"/>
          </w:tcPr>
          <w:p w:rsidR="00106556" w:rsidRPr="00620B31" w:rsidRDefault="00106556" w:rsidP="00106556">
            <w:pPr>
              <w:ind w:left="57"/>
              <w:rPr>
                <w:sz w:val="22"/>
                <w:szCs w:val="22"/>
              </w:rPr>
            </w:pPr>
            <w:r w:rsidRPr="00620B31">
              <w:rPr>
                <w:sz w:val="22"/>
                <w:szCs w:val="22"/>
              </w:rPr>
              <w:t>Мистецтво, спорт, розваги та відпочинок</w:t>
            </w:r>
          </w:p>
        </w:tc>
        <w:tc>
          <w:tcPr>
            <w:tcW w:w="1134" w:type="dxa"/>
            <w:tcBorders>
              <w:top w:val="nil"/>
              <w:left w:val="nil"/>
              <w:right w:val="nil"/>
            </w:tcBorders>
            <w:vAlign w:val="bottom"/>
          </w:tcPr>
          <w:p w:rsidR="00106556" w:rsidRPr="00620B31" w:rsidRDefault="00106556" w:rsidP="00106556">
            <w:pPr>
              <w:ind w:left="-108" w:right="-108"/>
              <w:jc w:val="center"/>
              <w:rPr>
                <w:color w:val="000000"/>
                <w:sz w:val="22"/>
                <w:szCs w:val="22"/>
                <w:lang w:eastAsia="uk-UA"/>
              </w:rPr>
            </w:pPr>
            <w:r w:rsidRPr="00620B31">
              <w:rPr>
                <w:color w:val="000000"/>
                <w:sz w:val="22"/>
                <w:szCs w:val="22"/>
              </w:rPr>
              <w:t>R</w:t>
            </w:r>
          </w:p>
        </w:tc>
        <w:tc>
          <w:tcPr>
            <w:tcW w:w="1841" w:type="dxa"/>
            <w:tcBorders>
              <w:top w:val="nil"/>
              <w:left w:val="nil"/>
              <w:bottom w:val="nil"/>
              <w:right w:val="nil"/>
            </w:tcBorders>
            <w:shd w:val="clear" w:color="auto" w:fill="auto"/>
            <w:vAlign w:val="bottom"/>
          </w:tcPr>
          <w:p w:rsidR="00106556" w:rsidRPr="00620B31" w:rsidRDefault="00397DDF" w:rsidP="00106556">
            <w:pPr>
              <w:jc w:val="right"/>
              <w:rPr>
                <w:color w:val="000000"/>
                <w:sz w:val="22"/>
                <w:szCs w:val="22"/>
                <w:lang w:val="ru-RU"/>
              </w:rPr>
            </w:pPr>
            <w:r w:rsidRPr="00620B31">
              <w:rPr>
                <w:color w:val="000000"/>
                <w:sz w:val="22"/>
                <w:szCs w:val="22"/>
              </w:rPr>
              <w:t>1,5</w:t>
            </w:r>
          </w:p>
        </w:tc>
        <w:tc>
          <w:tcPr>
            <w:tcW w:w="1261" w:type="dxa"/>
            <w:tcBorders>
              <w:top w:val="nil"/>
              <w:left w:val="nil"/>
              <w:right w:val="nil"/>
            </w:tcBorders>
            <w:vAlign w:val="bottom"/>
          </w:tcPr>
          <w:p w:rsidR="00106556" w:rsidRPr="00620B31" w:rsidRDefault="001906B4" w:rsidP="00106556">
            <w:pPr>
              <w:jc w:val="right"/>
              <w:rPr>
                <w:sz w:val="22"/>
                <w:szCs w:val="22"/>
                <w:lang w:val="ru-RU"/>
              </w:rPr>
            </w:pPr>
            <w:r w:rsidRPr="00620B31">
              <w:rPr>
                <w:color w:val="000000"/>
                <w:sz w:val="22"/>
                <w:szCs w:val="22"/>
              </w:rPr>
              <w:t>3,9</w:t>
            </w:r>
          </w:p>
        </w:tc>
        <w:tc>
          <w:tcPr>
            <w:tcW w:w="1261" w:type="dxa"/>
            <w:tcBorders>
              <w:top w:val="nil"/>
              <w:left w:val="nil"/>
              <w:right w:val="nil"/>
            </w:tcBorders>
            <w:shd w:val="clear" w:color="auto" w:fill="auto"/>
            <w:vAlign w:val="bottom"/>
          </w:tcPr>
          <w:p w:rsidR="00106556" w:rsidRPr="00620B31" w:rsidRDefault="00106556" w:rsidP="00106556">
            <w:pPr>
              <w:jc w:val="center"/>
              <w:rPr>
                <w:sz w:val="22"/>
                <w:szCs w:val="22"/>
                <w:lang w:val="ru-RU"/>
              </w:rPr>
            </w:pPr>
            <w:r w:rsidRPr="00620B31">
              <w:rPr>
                <w:color w:val="000000"/>
                <w:sz w:val="22"/>
                <w:szCs w:val="22"/>
                <w:lang w:val="ru-RU"/>
              </w:rPr>
              <w:t>А</w:t>
            </w:r>
          </w:p>
        </w:tc>
      </w:tr>
      <w:tr w:rsidR="00106556" w:rsidRPr="00F2752A" w:rsidTr="005C0D81">
        <w:trPr>
          <w:trHeight w:val="87"/>
        </w:trPr>
        <w:tc>
          <w:tcPr>
            <w:tcW w:w="4162" w:type="dxa"/>
            <w:tcBorders>
              <w:top w:val="nil"/>
              <w:left w:val="nil"/>
              <w:right w:val="nil"/>
            </w:tcBorders>
          </w:tcPr>
          <w:p w:rsidR="00106556" w:rsidRPr="00620B31" w:rsidRDefault="00106556" w:rsidP="00106556">
            <w:pPr>
              <w:ind w:left="283"/>
              <w:rPr>
                <w:sz w:val="22"/>
                <w:szCs w:val="22"/>
              </w:rPr>
            </w:pPr>
            <w:r w:rsidRPr="00620B31">
              <w:rPr>
                <w:sz w:val="22"/>
                <w:szCs w:val="22"/>
              </w:rPr>
              <w:t>діяльність у сфері творчості, мистецтва та розваг</w:t>
            </w:r>
          </w:p>
        </w:tc>
        <w:tc>
          <w:tcPr>
            <w:tcW w:w="1134" w:type="dxa"/>
            <w:tcBorders>
              <w:top w:val="nil"/>
              <w:left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90</w:t>
            </w:r>
          </w:p>
        </w:tc>
        <w:tc>
          <w:tcPr>
            <w:tcW w:w="1841" w:type="dxa"/>
            <w:tcBorders>
              <w:top w:val="nil"/>
              <w:left w:val="nil"/>
              <w:bottom w:val="nil"/>
              <w:right w:val="nil"/>
            </w:tcBorders>
            <w:shd w:val="clear" w:color="auto" w:fill="auto"/>
            <w:vAlign w:val="bottom"/>
          </w:tcPr>
          <w:p w:rsidR="00106556" w:rsidRPr="00620B31" w:rsidRDefault="00106556" w:rsidP="00397DDF">
            <w:pPr>
              <w:jc w:val="right"/>
              <w:rPr>
                <w:color w:val="000000"/>
                <w:sz w:val="22"/>
                <w:szCs w:val="22"/>
                <w:highlight w:val="yellow"/>
                <w:lang w:val="ru-RU"/>
              </w:rPr>
            </w:pPr>
            <w:r w:rsidRPr="00620B31">
              <w:rPr>
                <w:color w:val="000000"/>
                <w:sz w:val="22"/>
                <w:szCs w:val="22"/>
              </w:rPr>
              <w:t>0,</w:t>
            </w:r>
            <w:r w:rsidR="00397DDF" w:rsidRPr="00620B31">
              <w:rPr>
                <w:color w:val="000000"/>
                <w:sz w:val="22"/>
                <w:szCs w:val="22"/>
              </w:rPr>
              <w:t>3</w:t>
            </w:r>
          </w:p>
        </w:tc>
        <w:tc>
          <w:tcPr>
            <w:tcW w:w="1261" w:type="dxa"/>
            <w:tcBorders>
              <w:top w:val="nil"/>
              <w:left w:val="nil"/>
              <w:right w:val="nil"/>
            </w:tcBorders>
            <w:vAlign w:val="bottom"/>
          </w:tcPr>
          <w:p w:rsidR="00106556" w:rsidRPr="00620B31" w:rsidRDefault="00106556" w:rsidP="00106556">
            <w:pPr>
              <w:jc w:val="right"/>
              <w:rPr>
                <w:sz w:val="22"/>
                <w:szCs w:val="22"/>
                <w:highlight w:val="yellow"/>
              </w:rPr>
            </w:pPr>
            <w:r w:rsidRPr="00620B31">
              <w:rPr>
                <w:color w:val="000000"/>
                <w:sz w:val="22"/>
                <w:szCs w:val="22"/>
              </w:rPr>
              <w:t>…</w:t>
            </w:r>
            <w:r w:rsidRPr="00620B31">
              <w:rPr>
                <w:color w:val="000000"/>
                <w:sz w:val="22"/>
                <w:szCs w:val="22"/>
                <w:vertAlign w:val="superscript"/>
              </w:rPr>
              <w:t>2</w:t>
            </w:r>
          </w:p>
        </w:tc>
        <w:tc>
          <w:tcPr>
            <w:tcW w:w="1261" w:type="dxa"/>
            <w:tcBorders>
              <w:top w:val="nil"/>
              <w:left w:val="nil"/>
              <w:right w:val="nil"/>
            </w:tcBorders>
            <w:shd w:val="clear" w:color="auto" w:fill="auto"/>
            <w:vAlign w:val="bottom"/>
          </w:tcPr>
          <w:p w:rsidR="00106556" w:rsidRPr="00620B31" w:rsidRDefault="00106556" w:rsidP="00106556">
            <w:pPr>
              <w:jc w:val="center"/>
              <w:rPr>
                <w:sz w:val="22"/>
                <w:szCs w:val="22"/>
              </w:rPr>
            </w:pPr>
            <w:r w:rsidRPr="00620B31">
              <w:rPr>
                <w:color w:val="000000"/>
                <w:sz w:val="22"/>
                <w:szCs w:val="22"/>
              </w:rPr>
              <w:t>‒</w:t>
            </w:r>
          </w:p>
        </w:tc>
      </w:tr>
      <w:tr w:rsidR="00106556" w:rsidRPr="00F2752A" w:rsidTr="005C0D81">
        <w:trPr>
          <w:trHeight w:val="255"/>
        </w:trPr>
        <w:tc>
          <w:tcPr>
            <w:tcW w:w="4162" w:type="dxa"/>
            <w:tcBorders>
              <w:top w:val="nil"/>
              <w:left w:val="nil"/>
              <w:right w:val="nil"/>
            </w:tcBorders>
          </w:tcPr>
          <w:p w:rsidR="00106556" w:rsidRPr="00620B31" w:rsidRDefault="00106556" w:rsidP="00106556">
            <w:pPr>
              <w:ind w:left="283"/>
              <w:rPr>
                <w:sz w:val="22"/>
                <w:szCs w:val="22"/>
              </w:rPr>
            </w:pPr>
            <w:r w:rsidRPr="00620B31">
              <w:rPr>
                <w:sz w:val="22"/>
                <w:szCs w:val="22"/>
              </w:rPr>
              <w:t>функціювання бібліотек, архівів, музеїв та інших закладів культури</w:t>
            </w:r>
          </w:p>
        </w:tc>
        <w:tc>
          <w:tcPr>
            <w:tcW w:w="1134" w:type="dxa"/>
            <w:tcBorders>
              <w:top w:val="nil"/>
              <w:left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91</w:t>
            </w:r>
          </w:p>
        </w:tc>
        <w:tc>
          <w:tcPr>
            <w:tcW w:w="1841" w:type="dxa"/>
            <w:tcBorders>
              <w:top w:val="nil"/>
              <w:left w:val="nil"/>
              <w:bottom w:val="nil"/>
              <w:right w:val="nil"/>
            </w:tcBorders>
            <w:shd w:val="clear" w:color="auto" w:fill="auto"/>
            <w:vAlign w:val="bottom"/>
          </w:tcPr>
          <w:p w:rsidR="00106556" w:rsidRPr="00620B31" w:rsidRDefault="00106556" w:rsidP="00397DDF">
            <w:pPr>
              <w:jc w:val="right"/>
              <w:rPr>
                <w:color w:val="000000"/>
                <w:sz w:val="22"/>
                <w:szCs w:val="22"/>
                <w:highlight w:val="yellow"/>
                <w:lang w:val="ru-RU"/>
              </w:rPr>
            </w:pPr>
            <w:r w:rsidRPr="00620B31">
              <w:rPr>
                <w:color w:val="000000"/>
                <w:sz w:val="22"/>
                <w:szCs w:val="22"/>
              </w:rPr>
              <w:t>0,</w:t>
            </w:r>
            <w:r w:rsidR="00397DDF" w:rsidRPr="00620B31">
              <w:rPr>
                <w:color w:val="000000"/>
                <w:sz w:val="22"/>
                <w:szCs w:val="22"/>
              </w:rPr>
              <w:t>2</w:t>
            </w:r>
          </w:p>
        </w:tc>
        <w:tc>
          <w:tcPr>
            <w:tcW w:w="1261" w:type="dxa"/>
            <w:tcBorders>
              <w:top w:val="nil"/>
              <w:left w:val="nil"/>
              <w:right w:val="nil"/>
            </w:tcBorders>
            <w:vAlign w:val="bottom"/>
          </w:tcPr>
          <w:p w:rsidR="00106556" w:rsidRPr="00620B31" w:rsidRDefault="00106556" w:rsidP="00106556">
            <w:pPr>
              <w:jc w:val="right"/>
              <w:rPr>
                <w:sz w:val="22"/>
                <w:szCs w:val="22"/>
                <w:highlight w:val="yellow"/>
              </w:rPr>
            </w:pPr>
            <w:r w:rsidRPr="00620B31">
              <w:rPr>
                <w:color w:val="000000"/>
                <w:sz w:val="22"/>
                <w:szCs w:val="22"/>
              </w:rPr>
              <w:t>…</w:t>
            </w:r>
            <w:r w:rsidRPr="00620B31">
              <w:rPr>
                <w:color w:val="000000"/>
                <w:sz w:val="22"/>
                <w:szCs w:val="22"/>
                <w:vertAlign w:val="superscript"/>
              </w:rPr>
              <w:t>2</w:t>
            </w:r>
          </w:p>
        </w:tc>
        <w:tc>
          <w:tcPr>
            <w:tcW w:w="1261" w:type="dxa"/>
            <w:tcBorders>
              <w:top w:val="nil"/>
              <w:left w:val="nil"/>
              <w:right w:val="nil"/>
            </w:tcBorders>
            <w:vAlign w:val="bottom"/>
          </w:tcPr>
          <w:p w:rsidR="00106556" w:rsidRPr="00620B31" w:rsidRDefault="00106556" w:rsidP="00106556">
            <w:pPr>
              <w:jc w:val="center"/>
              <w:rPr>
                <w:sz w:val="22"/>
                <w:szCs w:val="22"/>
              </w:rPr>
            </w:pPr>
            <w:r w:rsidRPr="00620B31">
              <w:rPr>
                <w:color w:val="000000"/>
                <w:sz w:val="22"/>
                <w:szCs w:val="22"/>
              </w:rPr>
              <w:t>‒</w:t>
            </w:r>
          </w:p>
        </w:tc>
      </w:tr>
      <w:tr w:rsidR="00106556" w:rsidRPr="00F2752A" w:rsidTr="005C0D81">
        <w:trPr>
          <w:trHeight w:val="87"/>
        </w:trPr>
        <w:tc>
          <w:tcPr>
            <w:tcW w:w="4162" w:type="dxa"/>
            <w:tcBorders>
              <w:top w:val="nil"/>
              <w:left w:val="nil"/>
              <w:right w:val="nil"/>
            </w:tcBorders>
          </w:tcPr>
          <w:p w:rsidR="00106556" w:rsidRPr="00620B31" w:rsidRDefault="00106556" w:rsidP="00106556">
            <w:pPr>
              <w:ind w:left="283"/>
              <w:rPr>
                <w:sz w:val="22"/>
                <w:szCs w:val="22"/>
              </w:rPr>
            </w:pPr>
            <w:r w:rsidRPr="00620B31">
              <w:rPr>
                <w:sz w:val="22"/>
                <w:szCs w:val="22"/>
              </w:rPr>
              <w:t>організування азартних ігор</w:t>
            </w:r>
          </w:p>
        </w:tc>
        <w:tc>
          <w:tcPr>
            <w:tcW w:w="1134" w:type="dxa"/>
            <w:tcBorders>
              <w:top w:val="nil"/>
              <w:left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92</w:t>
            </w:r>
          </w:p>
        </w:tc>
        <w:tc>
          <w:tcPr>
            <w:tcW w:w="1841" w:type="dxa"/>
            <w:tcBorders>
              <w:top w:val="nil"/>
              <w:left w:val="nil"/>
              <w:bottom w:val="nil"/>
              <w:right w:val="nil"/>
            </w:tcBorders>
            <w:shd w:val="clear" w:color="auto" w:fill="auto"/>
            <w:vAlign w:val="bottom"/>
          </w:tcPr>
          <w:p w:rsidR="00106556" w:rsidRPr="00620B31" w:rsidRDefault="00106556" w:rsidP="00106556">
            <w:pPr>
              <w:jc w:val="right"/>
              <w:rPr>
                <w:color w:val="000000"/>
                <w:sz w:val="22"/>
                <w:szCs w:val="22"/>
                <w:highlight w:val="yellow"/>
                <w:lang w:val="ru-RU"/>
              </w:rPr>
            </w:pPr>
            <w:r w:rsidRPr="00620B31">
              <w:rPr>
                <w:color w:val="000000"/>
                <w:sz w:val="22"/>
                <w:szCs w:val="22"/>
              </w:rPr>
              <w:t>0,0</w:t>
            </w:r>
          </w:p>
        </w:tc>
        <w:tc>
          <w:tcPr>
            <w:tcW w:w="1261" w:type="dxa"/>
            <w:tcBorders>
              <w:top w:val="nil"/>
              <w:left w:val="nil"/>
              <w:right w:val="nil"/>
            </w:tcBorders>
            <w:vAlign w:val="bottom"/>
          </w:tcPr>
          <w:p w:rsidR="00106556" w:rsidRPr="00620B31" w:rsidRDefault="00106556" w:rsidP="00106556">
            <w:pPr>
              <w:jc w:val="right"/>
              <w:rPr>
                <w:sz w:val="22"/>
                <w:szCs w:val="22"/>
                <w:highlight w:val="yellow"/>
              </w:rPr>
            </w:pPr>
            <w:r w:rsidRPr="00620B31">
              <w:rPr>
                <w:color w:val="000000"/>
                <w:sz w:val="22"/>
                <w:szCs w:val="22"/>
              </w:rPr>
              <w:t>…</w:t>
            </w:r>
            <w:r w:rsidRPr="00620B31">
              <w:rPr>
                <w:color w:val="000000"/>
                <w:sz w:val="22"/>
                <w:szCs w:val="22"/>
                <w:vertAlign w:val="superscript"/>
              </w:rPr>
              <w:t>2</w:t>
            </w:r>
          </w:p>
        </w:tc>
        <w:tc>
          <w:tcPr>
            <w:tcW w:w="1261" w:type="dxa"/>
            <w:tcBorders>
              <w:top w:val="nil"/>
              <w:left w:val="nil"/>
              <w:right w:val="nil"/>
            </w:tcBorders>
            <w:vAlign w:val="bottom"/>
          </w:tcPr>
          <w:p w:rsidR="00106556" w:rsidRPr="00620B31" w:rsidRDefault="00106556" w:rsidP="00106556">
            <w:pPr>
              <w:jc w:val="center"/>
              <w:rPr>
                <w:sz w:val="22"/>
                <w:szCs w:val="22"/>
              </w:rPr>
            </w:pPr>
            <w:r w:rsidRPr="00620B31">
              <w:rPr>
                <w:color w:val="000000"/>
                <w:sz w:val="22"/>
                <w:szCs w:val="22"/>
              </w:rPr>
              <w:t>‒</w:t>
            </w:r>
          </w:p>
        </w:tc>
      </w:tr>
      <w:tr w:rsidR="00106556" w:rsidRPr="00F2752A" w:rsidTr="005C0D81">
        <w:trPr>
          <w:trHeight w:val="87"/>
        </w:trPr>
        <w:tc>
          <w:tcPr>
            <w:tcW w:w="4162" w:type="dxa"/>
            <w:tcBorders>
              <w:top w:val="nil"/>
              <w:left w:val="nil"/>
              <w:right w:val="nil"/>
            </w:tcBorders>
          </w:tcPr>
          <w:p w:rsidR="00106556" w:rsidRPr="00620B31" w:rsidRDefault="00106556" w:rsidP="00106556">
            <w:pPr>
              <w:ind w:left="283"/>
              <w:rPr>
                <w:sz w:val="22"/>
                <w:szCs w:val="22"/>
              </w:rPr>
            </w:pPr>
            <w:r w:rsidRPr="00620B31">
              <w:rPr>
                <w:sz w:val="22"/>
                <w:szCs w:val="22"/>
              </w:rPr>
              <w:t>діяльність у сфері спорту, організування відпочинку  та розваг</w:t>
            </w:r>
          </w:p>
        </w:tc>
        <w:tc>
          <w:tcPr>
            <w:tcW w:w="1134" w:type="dxa"/>
            <w:tcBorders>
              <w:top w:val="nil"/>
              <w:left w:val="nil"/>
              <w:right w:val="nil"/>
            </w:tcBorders>
            <w:vAlign w:val="bottom"/>
          </w:tcPr>
          <w:p w:rsidR="00106556" w:rsidRPr="00620B31" w:rsidRDefault="00106556" w:rsidP="00106556">
            <w:pPr>
              <w:ind w:left="-108" w:right="-108"/>
              <w:jc w:val="center"/>
              <w:rPr>
                <w:color w:val="000000"/>
                <w:sz w:val="22"/>
                <w:szCs w:val="22"/>
                <w:lang w:eastAsia="uk-UA"/>
              </w:rPr>
            </w:pPr>
            <w:r w:rsidRPr="00620B31">
              <w:rPr>
                <w:color w:val="000000"/>
                <w:sz w:val="22"/>
                <w:szCs w:val="22"/>
              </w:rPr>
              <w:t>93</w:t>
            </w:r>
          </w:p>
        </w:tc>
        <w:tc>
          <w:tcPr>
            <w:tcW w:w="1841" w:type="dxa"/>
            <w:tcBorders>
              <w:top w:val="nil"/>
              <w:left w:val="nil"/>
              <w:bottom w:val="nil"/>
              <w:right w:val="nil"/>
            </w:tcBorders>
            <w:shd w:val="clear" w:color="auto" w:fill="auto"/>
            <w:vAlign w:val="bottom"/>
          </w:tcPr>
          <w:p w:rsidR="00106556" w:rsidRPr="00620B31" w:rsidRDefault="00397DDF" w:rsidP="00106556">
            <w:pPr>
              <w:jc w:val="right"/>
              <w:rPr>
                <w:color w:val="000000"/>
                <w:sz w:val="22"/>
                <w:szCs w:val="22"/>
                <w:highlight w:val="yellow"/>
                <w:lang w:val="ru-RU"/>
              </w:rPr>
            </w:pPr>
            <w:r w:rsidRPr="00620B31">
              <w:rPr>
                <w:color w:val="000000"/>
                <w:sz w:val="22"/>
                <w:szCs w:val="22"/>
              </w:rPr>
              <w:t>1,0</w:t>
            </w:r>
          </w:p>
        </w:tc>
        <w:tc>
          <w:tcPr>
            <w:tcW w:w="1261" w:type="dxa"/>
            <w:tcBorders>
              <w:top w:val="nil"/>
              <w:left w:val="nil"/>
              <w:right w:val="nil"/>
            </w:tcBorders>
            <w:vAlign w:val="bottom"/>
          </w:tcPr>
          <w:p w:rsidR="00106556" w:rsidRPr="00620B31" w:rsidRDefault="00256929" w:rsidP="00106556">
            <w:pPr>
              <w:jc w:val="right"/>
              <w:rPr>
                <w:sz w:val="22"/>
                <w:szCs w:val="22"/>
                <w:highlight w:val="yellow"/>
                <w:lang w:val="ru-RU"/>
              </w:rPr>
            </w:pPr>
            <w:r w:rsidRPr="00620B31">
              <w:rPr>
                <w:color w:val="000000"/>
                <w:sz w:val="22"/>
                <w:szCs w:val="22"/>
              </w:rPr>
              <w:t>6,6</w:t>
            </w:r>
          </w:p>
        </w:tc>
        <w:tc>
          <w:tcPr>
            <w:tcW w:w="1261" w:type="dxa"/>
            <w:tcBorders>
              <w:top w:val="nil"/>
              <w:left w:val="nil"/>
              <w:right w:val="nil"/>
            </w:tcBorders>
            <w:vAlign w:val="bottom"/>
          </w:tcPr>
          <w:p w:rsidR="00106556" w:rsidRPr="00620B31" w:rsidRDefault="00256929" w:rsidP="00106556">
            <w:pPr>
              <w:jc w:val="center"/>
              <w:rPr>
                <w:sz w:val="22"/>
                <w:szCs w:val="22"/>
                <w:lang w:val="ru-RU"/>
              </w:rPr>
            </w:pPr>
            <w:r w:rsidRPr="00620B31">
              <w:rPr>
                <w:color w:val="000000"/>
                <w:sz w:val="22"/>
                <w:szCs w:val="22"/>
                <w:lang w:val="ru-RU"/>
              </w:rPr>
              <w:t>Б</w:t>
            </w:r>
          </w:p>
        </w:tc>
      </w:tr>
      <w:tr w:rsidR="00106556" w:rsidRPr="00F2752A" w:rsidTr="005C0D81">
        <w:trPr>
          <w:trHeight w:val="87"/>
        </w:trPr>
        <w:tc>
          <w:tcPr>
            <w:tcW w:w="4162" w:type="dxa"/>
            <w:tcBorders>
              <w:top w:val="nil"/>
              <w:left w:val="nil"/>
              <w:right w:val="nil"/>
            </w:tcBorders>
            <w:vAlign w:val="bottom"/>
          </w:tcPr>
          <w:p w:rsidR="00106556" w:rsidRPr="00620B31" w:rsidRDefault="00106556" w:rsidP="00106556">
            <w:pPr>
              <w:ind w:left="57"/>
              <w:rPr>
                <w:sz w:val="22"/>
                <w:szCs w:val="22"/>
              </w:rPr>
            </w:pPr>
            <w:r w:rsidRPr="00620B31">
              <w:rPr>
                <w:sz w:val="22"/>
                <w:szCs w:val="22"/>
              </w:rPr>
              <w:t>Надання інших видів послуг</w:t>
            </w:r>
          </w:p>
        </w:tc>
        <w:tc>
          <w:tcPr>
            <w:tcW w:w="1134" w:type="dxa"/>
            <w:tcBorders>
              <w:top w:val="nil"/>
              <w:left w:val="nil"/>
              <w:right w:val="nil"/>
            </w:tcBorders>
            <w:vAlign w:val="bottom"/>
          </w:tcPr>
          <w:p w:rsidR="00106556" w:rsidRPr="00620B31" w:rsidRDefault="00106556" w:rsidP="00106556">
            <w:pPr>
              <w:ind w:left="-108" w:right="-108"/>
              <w:jc w:val="center"/>
              <w:rPr>
                <w:color w:val="000000"/>
                <w:sz w:val="22"/>
                <w:szCs w:val="22"/>
                <w:lang w:eastAsia="uk-UA"/>
              </w:rPr>
            </w:pPr>
            <w:r w:rsidRPr="00620B31">
              <w:rPr>
                <w:color w:val="000000"/>
                <w:sz w:val="22"/>
                <w:szCs w:val="22"/>
              </w:rPr>
              <w:t>S</w:t>
            </w:r>
          </w:p>
        </w:tc>
        <w:tc>
          <w:tcPr>
            <w:tcW w:w="1841" w:type="dxa"/>
            <w:tcBorders>
              <w:top w:val="nil"/>
              <w:left w:val="nil"/>
              <w:bottom w:val="nil"/>
              <w:right w:val="nil"/>
            </w:tcBorders>
            <w:shd w:val="clear" w:color="auto" w:fill="auto"/>
            <w:vAlign w:val="bottom"/>
          </w:tcPr>
          <w:p w:rsidR="00106556" w:rsidRPr="00620B31" w:rsidRDefault="00397DDF" w:rsidP="00106556">
            <w:pPr>
              <w:jc w:val="right"/>
              <w:rPr>
                <w:color w:val="000000"/>
                <w:sz w:val="22"/>
                <w:szCs w:val="22"/>
                <w:lang w:val="ru-RU"/>
              </w:rPr>
            </w:pPr>
            <w:r w:rsidRPr="00620B31">
              <w:rPr>
                <w:color w:val="000000"/>
                <w:sz w:val="22"/>
                <w:szCs w:val="22"/>
              </w:rPr>
              <w:t>1,5</w:t>
            </w:r>
          </w:p>
        </w:tc>
        <w:tc>
          <w:tcPr>
            <w:tcW w:w="1261" w:type="dxa"/>
            <w:tcBorders>
              <w:top w:val="nil"/>
              <w:left w:val="nil"/>
              <w:right w:val="nil"/>
            </w:tcBorders>
            <w:vAlign w:val="bottom"/>
          </w:tcPr>
          <w:p w:rsidR="00106556" w:rsidRPr="00620B31" w:rsidRDefault="00106556" w:rsidP="001906B4">
            <w:pPr>
              <w:jc w:val="right"/>
              <w:rPr>
                <w:sz w:val="22"/>
                <w:szCs w:val="22"/>
                <w:lang w:val="ru-RU"/>
              </w:rPr>
            </w:pPr>
            <w:r w:rsidRPr="00620B31">
              <w:rPr>
                <w:color w:val="000000"/>
                <w:sz w:val="22"/>
                <w:szCs w:val="22"/>
              </w:rPr>
              <w:t>1,</w:t>
            </w:r>
            <w:r w:rsidR="001906B4" w:rsidRPr="00620B31">
              <w:rPr>
                <w:color w:val="000000"/>
                <w:sz w:val="22"/>
                <w:szCs w:val="22"/>
              </w:rPr>
              <w:t>8</w:t>
            </w:r>
          </w:p>
        </w:tc>
        <w:tc>
          <w:tcPr>
            <w:tcW w:w="1261" w:type="dxa"/>
            <w:tcBorders>
              <w:top w:val="nil"/>
              <w:left w:val="nil"/>
              <w:right w:val="nil"/>
            </w:tcBorders>
            <w:vAlign w:val="bottom"/>
          </w:tcPr>
          <w:p w:rsidR="00106556" w:rsidRPr="00620B31" w:rsidRDefault="00106556" w:rsidP="00106556">
            <w:pPr>
              <w:jc w:val="center"/>
              <w:rPr>
                <w:sz w:val="22"/>
                <w:szCs w:val="22"/>
                <w:lang w:val="ru-RU"/>
              </w:rPr>
            </w:pPr>
            <w:r w:rsidRPr="00620B31">
              <w:rPr>
                <w:color w:val="000000"/>
                <w:sz w:val="22"/>
                <w:szCs w:val="22"/>
                <w:lang w:val="ru-RU"/>
              </w:rPr>
              <w:t>А</w:t>
            </w:r>
          </w:p>
        </w:tc>
      </w:tr>
      <w:tr w:rsidR="00106556" w:rsidRPr="00F2752A" w:rsidTr="005C0D81">
        <w:trPr>
          <w:trHeight w:val="255"/>
        </w:trPr>
        <w:tc>
          <w:tcPr>
            <w:tcW w:w="4162" w:type="dxa"/>
            <w:tcBorders>
              <w:top w:val="nil"/>
              <w:left w:val="nil"/>
              <w:right w:val="nil"/>
            </w:tcBorders>
          </w:tcPr>
          <w:p w:rsidR="00106556" w:rsidRPr="00620B31" w:rsidRDefault="00106556" w:rsidP="00106556">
            <w:pPr>
              <w:ind w:left="283"/>
              <w:rPr>
                <w:sz w:val="22"/>
                <w:szCs w:val="22"/>
              </w:rPr>
            </w:pPr>
            <w:r w:rsidRPr="00620B31">
              <w:rPr>
                <w:sz w:val="22"/>
                <w:szCs w:val="22"/>
              </w:rPr>
              <w:t>ремонт комп'ютерів, побутових виробів і  предметів особистого вжитку</w:t>
            </w:r>
          </w:p>
        </w:tc>
        <w:tc>
          <w:tcPr>
            <w:tcW w:w="1134" w:type="dxa"/>
            <w:tcBorders>
              <w:top w:val="nil"/>
              <w:left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95</w:t>
            </w:r>
          </w:p>
        </w:tc>
        <w:tc>
          <w:tcPr>
            <w:tcW w:w="1841" w:type="dxa"/>
            <w:tcBorders>
              <w:top w:val="nil"/>
              <w:left w:val="nil"/>
              <w:right w:val="nil"/>
            </w:tcBorders>
            <w:shd w:val="clear" w:color="auto" w:fill="auto"/>
            <w:vAlign w:val="bottom"/>
          </w:tcPr>
          <w:p w:rsidR="00106556" w:rsidRPr="00620B31" w:rsidRDefault="00106556" w:rsidP="00106556">
            <w:pPr>
              <w:jc w:val="right"/>
              <w:rPr>
                <w:color w:val="000000"/>
                <w:sz w:val="22"/>
                <w:szCs w:val="22"/>
                <w:highlight w:val="yellow"/>
                <w:lang w:val="ru-RU"/>
              </w:rPr>
            </w:pPr>
            <w:r w:rsidRPr="00620B31">
              <w:rPr>
                <w:color w:val="000000"/>
                <w:sz w:val="22"/>
                <w:szCs w:val="22"/>
              </w:rPr>
              <w:t>0,8</w:t>
            </w:r>
          </w:p>
        </w:tc>
        <w:tc>
          <w:tcPr>
            <w:tcW w:w="1261" w:type="dxa"/>
            <w:tcBorders>
              <w:top w:val="nil"/>
              <w:left w:val="nil"/>
              <w:right w:val="nil"/>
            </w:tcBorders>
            <w:vAlign w:val="bottom"/>
          </w:tcPr>
          <w:p w:rsidR="00106556" w:rsidRPr="00620B31" w:rsidRDefault="00106556" w:rsidP="00256929">
            <w:pPr>
              <w:jc w:val="right"/>
              <w:rPr>
                <w:sz w:val="22"/>
                <w:szCs w:val="22"/>
                <w:highlight w:val="yellow"/>
                <w:lang w:val="ru-RU"/>
              </w:rPr>
            </w:pPr>
            <w:r w:rsidRPr="00620B31">
              <w:rPr>
                <w:color w:val="000000"/>
                <w:sz w:val="22"/>
                <w:szCs w:val="22"/>
              </w:rPr>
              <w:t>3,</w:t>
            </w:r>
            <w:r w:rsidR="00256929" w:rsidRPr="00620B31">
              <w:rPr>
                <w:color w:val="000000"/>
                <w:sz w:val="22"/>
                <w:szCs w:val="22"/>
              </w:rPr>
              <w:t>6</w:t>
            </w:r>
          </w:p>
        </w:tc>
        <w:tc>
          <w:tcPr>
            <w:tcW w:w="1261" w:type="dxa"/>
            <w:tcBorders>
              <w:top w:val="nil"/>
              <w:left w:val="nil"/>
              <w:right w:val="nil"/>
            </w:tcBorders>
            <w:vAlign w:val="bottom"/>
          </w:tcPr>
          <w:p w:rsidR="00106556" w:rsidRPr="00620B31" w:rsidRDefault="00106556" w:rsidP="00106556">
            <w:pPr>
              <w:jc w:val="center"/>
              <w:rPr>
                <w:sz w:val="22"/>
                <w:szCs w:val="22"/>
                <w:lang w:val="ru-RU"/>
              </w:rPr>
            </w:pPr>
            <w:r w:rsidRPr="00620B31">
              <w:rPr>
                <w:color w:val="000000"/>
                <w:sz w:val="22"/>
                <w:szCs w:val="22"/>
                <w:lang w:val="ru-RU"/>
              </w:rPr>
              <w:t>А</w:t>
            </w:r>
          </w:p>
        </w:tc>
      </w:tr>
      <w:tr w:rsidR="00106556" w:rsidRPr="00F2752A" w:rsidTr="005C0D81">
        <w:trPr>
          <w:trHeight w:val="134"/>
        </w:trPr>
        <w:tc>
          <w:tcPr>
            <w:tcW w:w="4162" w:type="dxa"/>
            <w:tcBorders>
              <w:top w:val="nil"/>
              <w:left w:val="nil"/>
              <w:right w:val="nil"/>
            </w:tcBorders>
          </w:tcPr>
          <w:p w:rsidR="00106556" w:rsidRPr="00620B31" w:rsidRDefault="00106556" w:rsidP="00106556">
            <w:pPr>
              <w:ind w:left="283"/>
              <w:rPr>
                <w:sz w:val="22"/>
                <w:szCs w:val="22"/>
              </w:rPr>
            </w:pPr>
            <w:r w:rsidRPr="00620B31">
              <w:rPr>
                <w:sz w:val="22"/>
                <w:szCs w:val="22"/>
              </w:rPr>
              <w:t>надання інших індивідуальних послуг</w:t>
            </w:r>
          </w:p>
        </w:tc>
        <w:tc>
          <w:tcPr>
            <w:tcW w:w="1134" w:type="dxa"/>
            <w:tcBorders>
              <w:top w:val="nil"/>
              <w:left w:val="nil"/>
              <w:right w:val="nil"/>
            </w:tcBorders>
            <w:vAlign w:val="bottom"/>
          </w:tcPr>
          <w:p w:rsidR="00106556" w:rsidRPr="00620B31" w:rsidRDefault="00106556" w:rsidP="00106556">
            <w:pPr>
              <w:ind w:left="-108" w:right="-108"/>
              <w:jc w:val="center"/>
              <w:rPr>
                <w:color w:val="000000"/>
                <w:sz w:val="22"/>
                <w:szCs w:val="22"/>
              </w:rPr>
            </w:pPr>
            <w:r w:rsidRPr="00620B31">
              <w:rPr>
                <w:color w:val="000000"/>
                <w:sz w:val="22"/>
                <w:szCs w:val="22"/>
              </w:rPr>
              <w:t>96</w:t>
            </w:r>
          </w:p>
        </w:tc>
        <w:tc>
          <w:tcPr>
            <w:tcW w:w="1841" w:type="dxa"/>
            <w:tcBorders>
              <w:top w:val="nil"/>
              <w:left w:val="nil"/>
              <w:right w:val="nil"/>
            </w:tcBorders>
            <w:shd w:val="clear" w:color="auto" w:fill="auto"/>
            <w:vAlign w:val="bottom"/>
          </w:tcPr>
          <w:p w:rsidR="00106556" w:rsidRPr="00620B31" w:rsidRDefault="00397DDF" w:rsidP="00106556">
            <w:pPr>
              <w:jc w:val="right"/>
              <w:rPr>
                <w:color w:val="000000"/>
                <w:sz w:val="22"/>
                <w:szCs w:val="22"/>
                <w:highlight w:val="yellow"/>
                <w:lang w:val="ru-RU"/>
              </w:rPr>
            </w:pPr>
            <w:r w:rsidRPr="00620B31">
              <w:rPr>
                <w:color w:val="000000"/>
                <w:sz w:val="22"/>
                <w:szCs w:val="22"/>
              </w:rPr>
              <w:t>0,7</w:t>
            </w:r>
          </w:p>
        </w:tc>
        <w:tc>
          <w:tcPr>
            <w:tcW w:w="1261" w:type="dxa"/>
            <w:tcBorders>
              <w:top w:val="nil"/>
              <w:left w:val="nil"/>
              <w:right w:val="nil"/>
            </w:tcBorders>
            <w:vAlign w:val="bottom"/>
          </w:tcPr>
          <w:p w:rsidR="00106556" w:rsidRPr="00620B31" w:rsidRDefault="00106556" w:rsidP="00256929">
            <w:pPr>
              <w:jc w:val="right"/>
              <w:rPr>
                <w:sz w:val="22"/>
                <w:szCs w:val="22"/>
                <w:highlight w:val="yellow"/>
                <w:lang w:val="ru-RU"/>
              </w:rPr>
            </w:pPr>
            <w:r w:rsidRPr="00620B31">
              <w:rPr>
                <w:color w:val="000000"/>
                <w:sz w:val="22"/>
                <w:szCs w:val="22"/>
              </w:rPr>
              <w:t>1,</w:t>
            </w:r>
            <w:r w:rsidR="00256929" w:rsidRPr="00620B31">
              <w:rPr>
                <w:color w:val="000000"/>
                <w:sz w:val="22"/>
                <w:szCs w:val="22"/>
              </w:rPr>
              <w:t>4</w:t>
            </w:r>
          </w:p>
        </w:tc>
        <w:tc>
          <w:tcPr>
            <w:tcW w:w="1261" w:type="dxa"/>
            <w:tcBorders>
              <w:top w:val="nil"/>
              <w:left w:val="nil"/>
              <w:right w:val="nil"/>
            </w:tcBorders>
            <w:vAlign w:val="bottom"/>
          </w:tcPr>
          <w:p w:rsidR="00106556" w:rsidRPr="00620B31" w:rsidRDefault="00106556" w:rsidP="00106556">
            <w:pPr>
              <w:jc w:val="center"/>
              <w:rPr>
                <w:sz w:val="22"/>
                <w:szCs w:val="22"/>
                <w:lang w:val="ru-RU"/>
              </w:rPr>
            </w:pPr>
            <w:r w:rsidRPr="00620B31">
              <w:rPr>
                <w:color w:val="000000"/>
                <w:sz w:val="22"/>
                <w:szCs w:val="22"/>
                <w:lang w:val="ru-RU"/>
              </w:rPr>
              <w:t>А</w:t>
            </w:r>
          </w:p>
        </w:tc>
      </w:tr>
    </w:tbl>
    <w:p w:rsidR="00166485" w:rsidRPr="00F2752A" w:rsidRDefault="00166485" w:rsidP="00E9077D">
      <w:pPr>
        <w:jc w:val="both"/>
        <w:rPr>
          <w:sz w:val="22"/>
          <w:szCs w:val="22"/>
        </w:rPr>
      </w:pPr>
    </w:p>
    <w:p w:rsidR="00C1469C" w:rsidRPr="00385028" w:rsidRDefault="009B28EE" w:rsidP="009B28EE">
      <w:pPr>
        <w:ind w:firstLine="567"/>
        <w:jc w:val="both"/>
        <w:rPr>
          <w:sz w:val="24"/>
          <w:szCs w:val="24"/>
        </w:rPr>
      </w:pPr>
      <w:r w:rsidRPr="00385028">
        <w:rPr>
          <w:sz w:val="24"/>
          <w:szCs w:val="24"/>
        </w:rPr>
        <w:t>Коефіцієнти варіації, розраховані на підставі статистичних даних за 20</w:t>
      </w:r>
      <w:r w:rsidR="0007067F" w:rsidRPr="00385028">
        <w:rPr>
          <w:sz w:val="24"/>
          <w:szCs w:val="24"/>
        </w:rPr>
        <w:t>20</w:t>
      </w:r>
      <w:r w:rsidRPr="00385028">
        <w:rPr>
          <w:sz w:val="24"/>
          <w:szCs w:val="24"/>
        </w:rPr>
        <w:t xml:space="preserve"> рік, та відповідні рівні надійності свідчать про те, що по Україні </w:t>
      </w:r>
      <w:r w:rsidR="00283DD6" w:rsidRPr="00385028">
        <w:rPr>
          <w:sz w:val="24"/>
          <w:szCs w:val="24"/>
        </w:rPr>
        <w:t xml:space="preserve">в цілому </w:t>
      </w:r>
      <w:r w:rsidRPr="00385028">
        <w:rPr>
          <w:sz w:val="24"/>
          <w:szCs w:val="24"/>
        </w:rPr>
        <w:t xml:space="preserve">оцінки значень показників </w:t>
      </w:r>
      <w:r w:rsidR="00CF1224" w:rsidRPr="00385028">
        <w:rPr>
          <w:sz w:val="24"/>
          <w:szCs w:val="24"/>
        </w:rPr>
        <w:t>ВСОМП мають високу точність (рівень надійності категорії "А"), тобто є нижчими за 5</w:t>
      </w:r>
      <w:r w:rsidR="004F63B8" w:rsidRPr="00385028">
        <w:rPr>
          <w:sz w:val="24"/>
          <w:szCs w:val="24"/>
        </w:rPr>
        <w:t>%</w:t>
      </w:r>
      <w:r w:rsidR="00CF1224" w:rsidRPr="00385028">
        <w:rPr>
          <w:sz w:val="24"/>
          <w:szCs w:val="24"/>
        </w:rPr>
        <w:t xml:space="preserve">, а саме: </w:t>
      </w:r>
      <w:r w:rsidR="00C1469C" w:rsidRPr="00385028">
        <w:rPr>
          <w:sz w:val="24"/>
          <w:szCs w:val="24"/>
        </w:rPr>
        <w:t>кількість зайнятих працівників – 0,2</w:t>
      </w:r>
      <w:r w:rsidR="004F63B8" w:rsidRPr="00385028">
        <w:rPr>
          <w:sz w:val="24"/>
          <w:szCs w:val="24"/>
        </w:rPr>
        <w:t xml:space="preserve">%, </w:t>
      </w:r>
      <w:r w:rsidR="00C1469C" w:rsidRPr="00385028">
        <w:rPr>
          <w:sz w:val="24"/>
          <w:szCs w:val="24"/>
        </w:rPr>
        <w:t>обсяг реалізованої продукції (товарів, послуг) – 0,3</w:t>
      </w:r>
      <w:r w:rsidR="004F63B8" w:rsidRPr="00385028">
        <w:rPr>
          <w:sz w:val="24"/>
          <w:szCs w:val="24"/>
        </w:rPr>
        <w:t>%,</w:t>
      </w:r>
      <w:r w:rsidR="00C1469C" w:rsidRPr="00385028">
        <w:rPr>
          <w:sz w:val="24"/>
          <w:szCs w:val="24"/>
        </w:rPr>
        <w:t xml:space="preserve"> витрати на персонал – 0,4</w:t>
      </w:r>
      <w:r w:rsidR="004F63B8" w:rsidRPr="00385028">
        <w:rPr>
          <w:sz w:val="24"/>
          <w:szCs w:val="24"/>
        </w:rPr>
        <w:t xml:space="preserve">%, </w:t>
      </w:r>
      <w:r w:rsidR="00C1469C" w:rsidRPr="00385028">
        <w:rPr>
          <w:sz w:val="24"/>
          <w:szCs w:val="24"/>
        </w:rPr>
        <w:t>додана вартість за витратами виробництва – 0,5</w:t>
      </w:r>
      <w:r w:rsidR="004F63B8" w:rsidRPr="00385028">
        <w:rPr>
          <w:sz w:val="24"/>
          <w:szCs w:val="24"/>
        </w:rPr>
        <w:t>%</w:t>
      </w:r>
      <w:r w:rsidR="00C1469C" w:rsidRPr="00385028">
        <w:rPr>
          <w:sz w:val="24"/>
          <w:szCs w:val="24"/>
        </w:rPr>
        <w:t>.</w:t>
      </w:r>
    </w:p>
    <w:p w:rsidR="00C1469C" w:rsidRPr="00385028" w:rsidRDefault="00C1469C" w:rsidP="00C1469C">
      <w:pPr>
        <w:ind w:firstLine="567"/>
        <w:jc w:val="both"/>
        <w:rPr>
          <w:sz w:val="24"/>
          <w:szCs w:val="24"/>
        </w:rPr>
      </w:pPr>
      <w:r w:rsidRPr="00385028">
        <w:rPr>
          <w:sz w:val="24"/>
          <w:szCs w:val="24"/>
        </w:rPr>
        <w:t xml:space="preserve">Показник "обсяг реалізованої продукції (товарів, послуг)" за видами економічної діяльності за секціями та за розділами </w:t>
      </w:r>
      <w:r w:rsidRPr="003A3E2E">
        <w:rPr>
          <w:sz w:val="24"/>
          <w:szCs w:val="24"/>
        </w:rPr>
        <w:t xml:space="preserve">згідно </w:t>
      </w:r>
      <w:r w:rsidR="00AD4F41" w:rsidRPr="003A3E2E">
        <w:rPr>
          <w:sz w:val="24"/>
          <w:szCs w:val="24"/>
        </w:rPr>
        <w:t xml:space="preserve">із </w:t>
      </w:r>
      <w:r w:rsidRPr="003A3E2E">
        <w:rPr>
          <w:sz w:val="24"/>
          <w:szCs w:val="24"/>
        </w:rPr>
        <w:t>КВЕД має високу точність, що за рівнем надійності відповідає категорії "А", по окремих видах економічної діяльності на рівні розділу та групи за КВЕД ‒ достатній рівень надійності, що</w:t>
      </w:r>
      <w:r w:rsidRPr="00385028">
        <w:rPr>
          <w:sz w:val="24"/>
          <w:szCs w:val="24"/>
        </w:rPr>
        <w:t xml:space="preserve"> відповідає категорії "Б". Коефіцієнт варіації за зазначеним показником коливається в межах від 0,3−10,0</w:t>
      </w:r>
      <w:r w:rsidR="004F63B8" w:rsidRPr="00385028">
        <w:rPr>
          <w:sz w:val="24"/>
          <w:szCs w:val="24"/>
        </w:rPr>
        <w:t>%</w:t>
      </w:r>
      <w:r w:rsidRPr="00385028">
        <w:rPr>
          <w:sz w:val="24"/>
          <w:szCs w:val="24"/>
        </w:rPr>
        <w:t xml:space="preserve">. </w:t>
      </w:r>
    </w:p>
    <w:p w:rsidR="00C1469C" w:rsidRPr="00385028" w:rsidRDefault="00C1469C" w:rsidP="00C1469C">
      <w:pPr>
        <w:ind w:firstLine="567"/>
        <w:jc w:val="both"/>
        <w:rPr>
          <w:sz w:val="24"/>
          <w:szCs w:val="24"/>
        </w:rPr>
      </w:pPr>
      <w:r w:rsidRPr="00385028">
        <w:rPr>
          <w:sz w:val="24"/>
          <w:szCs w:val="24"/>
        </w:rPr>
        <w:t>Найбільш точні оцінки за показником "обсяг реалізованої продукції (товарів, послуг)" відстежуються за такими видами економічної діяльності:</w:t>
      </w:r>
    </w:p>
    <w:p w:rsidR="001D2535" w:rsidRPr="00385028" w:rsidRDefault="009B28EE" w:rsidP="001D2535">
      <w:pPr>
        <w:ind w:firstLine="567"/>
        <w:jc w:val="both"/>
        <w:rPr>
          <w:sz w:val="24"/>
          <w:szCs w:val="24"/>
        </w:rPr>
      </w:pPr>
      <w:r w:rsidRPr="00385028">
        <w:rPr>
          <w:sz w:val="24"/>
          <w:szCs w:val="24"/>
        </w:rPr>
        <w:t>за секціями КВЕД</w:t>
      </w:r>
      <w:r w:rsidR="005F38EB" w:rsidRPr="00385028">
        <w:rPr>
          <w:sz w:val="24"/>
          <w:szCs w:val="24"/>
        </w:rPr>
        <w:t xml:space="preserve"> </w:t>
      </w:r>
      <w:r w:rsidR="001D2535" w:rsidRPr="00385028">
        <w:rPr>
          <w:sz w:val="24"/>
          <w:szCs w:val="24"/>
        </w:rPr>
        <w:t xml:space="preserve">‒ </w:t>
      </w:r>
      <w:r w:rsidRPr="00385028">
        <w:rPr>
          <w:sz w:val="24"/>
          <w:szCs w:val="24"/>
          <w:lang w:val="en-US"/>
        </w:rPr>
        <w:t>G</w:t>
      </w:r>
      <w:r w:rsidRPr="00385028">
        <w:rPr>
          <w:sz w:val="24"/>
          <w:szCs w:val="24"/>
        </w:rPr>
        <w:t xml:space="preserve"> </w:t>
      </w:r>
      <w:r w:rsidR="00D05FB2" w:rsidRPr="00385028">
        <w:rPr>
          <w:sz w:val="24"/>
          <w:szCs w:val="24"/>
        </w:rPr>
        <w:t>"</w:t>
      </w:r>
      <w:r w:rsidR="003F2824" w:rsidRPr="00385028">
        <w:rPr>
          <w:sz w:val="24"/>
          <w:szCs w:val="24"/>
        </w:rPr>
        <w:t>Оптова та роздрібна торгівля; ремонт автотранспортних засобів і мотоциклів</w:t>
      </w:r>
      <w:r w:rsidR="00D05FB2" w:rsidRPr="00385028">
        <w:rPr>
          <w:sz w:val="24"/>
          <w:szCs w:val="24"/>
        </w:rPr>
        <w:t>"</w:t>
      </w:r>
      <w:r w:rsidR="00194517" w:rsidRPr="00385028">
        <w:rPr>
          <w:sz w:val="24"/>
          <w:szCs w:val="24"/>
        </w:rPr>
        <w:t xml:space="preserve"> </w:t>
      </w:r>
      <w:r w:rsidR="00822780" w:rsidRPr="00385028">
        <w:rPr>
          <w:sz w:val="24"/>
          <w:szCs w:val="24"/>
        </w:rPr>
        <w:t>та</w:t>
      </w:r>
      <w:r w:rsidR="00D05FB2" w:rsidRPr="00385028">
        <w:rPr>
          <w:sz w:val="24"/>
          <w:szCs w:val="24"/>
        </w:rPr>
        <w:t xml:space="preserve"> </w:t>
      </w:r>
      <w:r w:rsidR="006403D2" w:rsidRPr="00385028">
        <w:rPr>
          <w:sz w:val="24"/>
          <w:szCs w:val="24"/>
        </w:rPr>
        <w:t>А "Сільське господарство, лісове господарство та рибне господарство"</w:t>
      </w:r>
      <w:r w:rsidR="00377B39" w:rsidRPr="00385028">
        <w:rPr>
          <w:sz w:val="24"/>
          <w:szCs w:val="24"/>
        </w:rPr>
        <w:t xml:space="preserve"> (</w:t>
      </w:r>
      <w:r w:rsidR="00822780" w:rsidRPr="00385028">
        <w:rPr>
          <w:sz w:val="24"/>
          <w:szCs w:val="24"/>
        </w:rPr>
        <w:t xml:space="preserve">по </w:t>
      </w:r>
      <w:r w:rsidR="00377B39" w:rsidRPr="00385028">
        <w:rPr>
          <w:sz w:val="24"/>
          <w:szCs w:val="24"/>
        </w:rPr>
        <w:t>0,</w:t>
      </w:r>
      <w:r w:rsidR="006403D2" w:rsidRPr="00385028">
        <w:rPr>
          <w:sz w:val="24"/>
          <w:szCs w:val="24"/>
        </w:rPr>
        <w:t>4</w:t>
      </w:r>
      <w:r w:rsidR="004F63B8" w:rsidRPr="00385028">
        <w:rPr>
          <w:sz w:val="24"/>
          <w:szCs w:val="24"/>
        </w:rPr>
        <w:t>%</w:t>
      </w:r>
      <w:r w:rsidR="00377B39" w:rsidRPr="00385028">
        <w:rPr>
          <w:sz w:val="24"/>
          <w:szCs w:val="24"/>
        </w:rPr>
        <w:t>)</w:t>
      </w:r>
      <w:r w:rsidR="003E74E4" w:rsidRPr="00385028">
        <w:rPr>
          <w:sz w:val="24"/>
          <w:szCs w:val="24"/>
        </w:rPr>
        <w:t>,</w:t>
      </w:r>
      <w:r w:rsidR="00261A8A" w:rsidRPr="00385028">
        <w:rPr>
          <w:sz w:val="24"/>
          <w:szCs w:val="24"/>
        </w:rPr>
        <w:t xml:space="preserve"> </w:t>
      </w:r>
      <w:r w:rsidR="006403D2" w:rsidRPr="00385028">
        <w:rPr>
          <w:sz w:val="24"/>
          <w:szCs w:val="24"/>
        </w:rPr>
        <w:t xml:space="preserve">С "Переробна промисловість" та </w:t>
      </w:r>
      <w:r w:rsidR="006403D2" w:rsidRPr="00385028">
        <w:rPr>
          <w:sz w:val="24"/>
          <w:szCs w:val="24"/>
          <w:lang w:val="en-US"/>
        </w:rPr>
        <w:t>L</w:t>
      </w:r>
      <w:r w:rsidR="006403D2" w:rsidRPr="00385028">
        <w:rPr>
          <w:sz w:val="24"/>
          <w:szCs w:val="24"/>
          <w:lang w:val="ru-RU"/>
        </w:rPr>
        <w:t xml:space="preserve"> </w:t>
      </w:r>
      <w:r w:rsidR="006403D2" w:rsidRPr="00385028">
        <w:rPr>
          <w:sz w:val="24"/>
          <w:szCs w:val="24"/>
        </w:rPr>
        <w:t>"Операції з нерухомим майном"</w:t>
      </w:r>
      <w:r w:rsidR="00194517" w:rsidRPr="00385028">
        <w:rPr>
          <w:sz w:val="24"/>
          <w:szCs w:val="24"/>
        </w:rPr>
        <w:t xml:space="preserve"> </w:t>
      </w:r>
      <w:r w:rsidR="006403D2" w:rsidRPr="00385028">
        <w:rPr>
          <w:sz w:val="24"/>
          <w:szCs w:val="24"/>
        </w:rPr>
        <w:t xml:space="preserve">(по </w:t>
      </w:r>
      <w:r w:rsidR="001D2535" w:rsidRPr="00385028">
        <w:rPr>
          <w:sz w:val="24"/>
          <w:szCs w:val="24"/>
        </w:rPr>
        <w:t>0,</w:t>
      </w:r>
      <w:r w:rsidR="006403D2" w:rsidRPr="00385028">
        <w:rPr>
          <w:sz w:val="24"/>
          <w:szCs w:val="24"/>
        </w:rPr>
        <w:t>5</w:t>
      </w:r>
      <w:r w:rsidR="004F63B8" w:rsidRPr="00385028">
        <w:rPr>
          <w:sz w:val="24"/>
          <w:szCs w:val="24"/>
        </w:rPr>
        <w:t>%</w:t>
      </w:r>
      <w:r w:rsidR="001D2535" w:rsidRPr="00385028">
        <w:rPr>
          <w:sz w:val="24"/>
          <w:szCs w:val="24"/>
        </w:rPr>
        <w:t>)</w:t>
      </w:r>
      <w:r w:rsidR="003E74E4" w:rsidRPr="00385028">
        <w:rPr>
          <w:sz w:val="24"/>
          <w:szCs w:val="24"/>
        </w:rPr>
        <w:t>,</w:t>
      </w:r>
      <w:r w:rsidR="006403D2" w:rsidRPr="00385028">
        <w:rPr>
          <w:sz w:val="24"/>
          <w:szCs w:val="24"/>
        </w:rPr>
        <w:t xml:space="preserve">  Р "Освіта"</w:t>
      </w:r>
      <w:r w:rsidR="00261A8A" w:rsidRPr="00385028">
        <w:rPr>
          <w:sz w:val="24"/>
          <w:szCs w:val="24"/>
        </w:rPr>
        <w:t xml:space="preserve"> (0,6</w:t>
      </w:r>
      <w:r w:rsidR="004F63B8" w:rsidRPr="00385028">
        <w:rPr>
          <w:sz w:val="24"/>
          <w:szCs w:val="24"/>
        </w:rPr>
        <w:t>%</w:t>
      </w:r>
      <w:r w:rsidR="00261A8A" w:rsidRPr="00385028">
        <w:rPr>
          <w:sz w:val="24"/>
          <w:szCs w:val="24"/>
        </w:rPr>
        <w:t>)</w:t>
      </w:r>
      <w:r w:rsidR="004A175E" w:rsidRPr="00385028">
        <w:rPr>
          <w:sz w:val="24"/>
          <w:szCs w:val="24"/>
        </w:rPr>
        <w:t>;</w:t>
      </w:r>
    </w:p>
    <w:p w:rsidR="004A175E" w:rsidRPr="00385028" w:rsidRDefault="009B28EE" w:rsidP="00A243B0">
      <w:pPr>
        <w:ind w:firstLine="567"/>
        <w:jc w:val="both"/>
        <w:rPr>
          <w:sz w:val="24"/>
          <w:szCs w:val="24"/>
        </w:rPr>
      </w:pPr>
      <w:r w:rsidRPr="00385028">
        <w:rPr>
          <w:sz w:val="24"/>
          <w:szCs w:val="24"/>
        </w:rPr>
        <w:t xml:space="preserve">за розділами КВЕД </w:t>
      </w:r>
      <w:r w:rsidR="007B3875" w:rsidRPr="00385028">
        <w:rPr>
          <w:sz w:val="24"/>
          <w:szCs w:val="24"/>
        </w:rPr>
        <w:t xml:space="preserve">‒ </w:t>
      </w:r>
      <w:r w:rsidR="000D3246" w:rsidRPr="00385028">
        <w:rPr>
          <w:sz w:val="24"/>
          <w:szCs w:val="24"/>
        </w:rPr>
        <w:t xml:space="preserve">код </w:t>
      </w:r>
      <w:r w:rsidR="009F21D0" w:rsidRPr="00385028">
        <w:rPr>
          <w:sz w:val="24"/>
          <w:szCs w:val="24"/>
        </w:rPr>
        <w:t>69</w:t>
      </w:r>
      <w:r w:rsidRPr="00385028">
        <w:rPr>
          <w:sz w:val="24"/>
          <w:szCs w:val="24"/>
        </w:rPr>
        <w:t xml:space="preserve"> </w:t>
      </w:r>
      <w:r w:rsidR="007B3875" w:rsidRPr="00385028">
        <w:rPr>
          <w:sz w:val="24"/>
          <w:szCs w:val="24"/>
        </w:rPr>
        <w:t>"</w:t>
      </w:r>
      <w:r w:rsidR="009F21D0" w:rsidRPr="00385028">
        <w:rPr>
          <w:sz w:val="24"/>
          <w:szCs w:val="24"/>
        </w:rPr>
        <w:t>Діяльність у сферах права та бухгалтерського обліку</w:t>
      </w:r>
      <w:r w:rsidR="007B3875" w:rsidRPr="00385028">
        <w:rPr>
          <w:sz w:val="24"/>
          <w:szCs w:val="24"/>
        </w:rPr>
        <w:t xml:space="preserve">" </w:t>
      </w:r>
      <w:r w:rsidR="000417E3" w:rsidRPr="00385028">
        <w:rPr>
          <w:sz w:val="24"/>
          <w:szCs w:val="24"/>
        </w:rPr>
        <w:t>(</w:t>
      </w:r>
      <w:r w:rsidR="007B3875" w:rsidRPr="00385028">
        <w:rPr>
          <w:sz w:val="24"/>
          <w:szCs w:val="24"/>
        </w:rPr>
        <w:t>0,</w:t>
      </w:r>
      <w:r w:rsidR="009F21D0" w:rsidRPr="00385028">
        <w:rPr>
          <w:sz w:val="24"/>
          <w:szCs w:val="24"/>
        </w:rPr>
        <w:t>3</w:t>
      </w:r>
      <w:r w:rsidR="004F63B8" w:rsidRPr="00385028">
        <w:rPr>
          <w:sz w:val="24"/>
          <w:szCs w:val="24"/>
        </w:rPr>
        <w:t>%</w:t>
      </w:r>
      <w:r w:rsidR="004D3BD8" w:rsidRPr="00385028">
        <w:rPr>
          <w:sz w:val="24"/>
          <w:szCs w:val="24"/>
        </w:rPr>
        <w:t>)</w:t>
      </w:r>
      <w:r w:rsidR="003E74E4" w:rsidRPr="00385028">
        <w:rPr>
          <w:sz w:val="24"/>
          <w:szCs w:val="24"/>
        </w:rPr>
        <w:t>,</w:t>
      </w:r>
      <w:r w:rsidR="007B3875" w:rsidRPr="00385028">
        <w:rPr>
          <w:sz w:val="24"/>
          <w:szCs w:val="24"/>
        </w:rPr>
        <w:t xml:space="preserve"> </w:t>
      </w:r>
      <w:r w:rsidR="000D3246" w:rsidRPr="00385028">
        <w:rPr>
          <w:sz w:val="24"/>
          <w:szCs w:val="24"/>
        </w:rPr>
        <w:t xml:space="preserve">код </w:t>
      </w:r>
      <w:r w:rsidR="009F21D0" w:rsidRPr="00385028">
        <w:rPr>
          <w:sz w:val="24"/>
          <w:szCs w:val="24"/>
        </w:rPr>
        <w:t>01</w:t>
      </w:r>
      <w:r w:rsidR="000D3246" w:rsidRPr="00385028">
        <w:rPr>
          <w:sz w:val="24"/>
          <w:szCs w:val="24"/>
        </w:rPr>
        <w:t xml:space="preserve"> </w:t>
      </w:r>
      <w:r w:rsidR="000824D2" w:rsidRPr="00385028">
        <w:rPr>
          <w:sz w:val="24"/>
          <w:szCs w:val="24"/>
        </w:rPr>
        <w:t>"</w:t>
      </w:r>
      <w:r w:rsidR="009F21D0" w:rsidRPr="00385028">
        <w:rPr>
          <w:sz w:val="24"/>
          <w:szCs w:val="24"/>
        </w:rPr>
        <w:t>Сільське господарство, мисливство та надання пов'язаних із ними послуг</w:t>
      </w:r>
      <w:r w:rsidR="007B3875" w:rsidRPr="00385028">
        <w:rPr>
          <w:sz w:val="24"/>
          <w:szCs w:val="24"/>
        </w:rPr>
        <w:t>"</w:t>
      </w:r>
      <w:r w:rsidR="004212A4" w:rsidRPr="00385028">
        <w:rPr>
          <w:sz w:val="24"/>
          <w:szCs w:val="24"/>
        </w:rPr>
        <w:t xml:space="preserve"> </w:t>
      </w:r>
      <w:r w:rsidR="009F21D0" w:rsidRPr="00385028">
        <w:rPr>
          <w:sz w:val="24"/>
          <w:szCs w:val="24"/>
        </w:rPr>
        <w:t xml:space="preserve">та </w:t>
      </w:r>
      <w:r w:rsidR="003931D0" w:rsidRPr="00385028">
        <w:rPr>
          <w:sz w:val="24"/>
          <w:szCs w:val="24"/>
        </w:rPr>
        <w:t xml:space="preserve">код </w:t>
      </w:r>
      <w:r w:rsidR="009F21D0" w:rsidRPr="00385028">
        <w:rPr>
          <w:sz w:val="24"/>
          <w:szCs w:val="24"/>
        </w:rPr>
        <w:t xml:space="preserve">46 "Оптова торгівля, крім торгівлі автотранспортними засобами та мотоциклами" </w:t>
      </w:r>
      <w:r w:rsidR="004D3BD8" w:rsidRPr="00385028">
        <w:rPr>
          <w:sz w:val="24"/>
          <w:szCs w:val="24"/>
        </w:rPr>
        <w:t>(</w:t>
      </w:r>
      <w:r w:rsidR="009F21D0" w:rsidRPr="00385028">
        <w:rPr>
          <w:sz w:val="24"/>
          <w:szCs w:val="24"/>
        </w:rPr>
        <w:t xml:space="preserve">по </w:t>
      </w:r>
      <w:r w:rsidR="004D3BD8" w:rsidRPr="00385028">
        <w:rPr>
          <w:sz w:val="24"/>
          <w:szCs w:val="24"/>
        </w:rPr>
        <w:t>0,</w:t>
      </w:r>
      <w:r w:rsidR="009F21D0" w:rsidRPr="00385028">
        <w:rPr>
          <w:sz w:val="24"/>
          <w:szCs w:val="24"/>
        </w:rPr>
        <w:t>4</w:t>
      </w:r>
      <w:r w:rsidR="004F63B8" w:rsidRPr="00385028">
        <w:rPr>
          <w:sz w:val="24"/>
          <w:szCs w:val="24"/>
        </w:rPr>
        <w:t>%</w:t>
      </w:r>
      <w:r w:rsidR="004D3BD8" w:rsidRPr="00385028">
        <w:rPr>
          <w:sz w:val="24"/>
          <w:szCs w:val="24"/>
        </w:rPr>
        <w:t>)</w:t>
      </w:r>
      <w:r w:rsidR="003E74E4" w:rsidRPr="00385028">
        <w:rPr>
          <w:sz w:val="24"/>
          <w:szCs w:val="24"/>
        </w:rPr>
        <w:t>,</w:t>
      </w:r>
      <w:r w:rsidR="000824D2" w:rsidRPr="00385028">
        <w:rPr>
          <w:sz w:val="24"/>
          <w:szCs w:val="24"/>
        </w:rPr>
        <w:t xml:space="preserve"> </w:t>
      </w:r>
      <w:r w:rsidR="000D3246" w:rsidRPr="00385028">
        <w:rPr>
          <w:sz w:val="24"/>
          <w:szCs w:val="24"/>
        </w:rPr>
        <w:t xml:space="preserve">код </w:t>
      </w:r>
      <w:r w:rsidR="009F21D0" w:rsidRPr="00385028">
        <w:rPr>
          <w:sz w:val="24"/>
          <w:szCs w:val="24"/>
        </w:rPr>
        <w:t>68</w:t>
      </w:r>
      <w:r w:rsidR="000D3246" w:rsidRPr="00385028">
        <w:rPr>
          <w:sz w:val="24"/>
          <w:szCs w:val="24"/>
        </w:rPr>
        <w:t xml:space="preserve"> </w:t>
      </w:r>
      <w:r w:rsidR="000417E3" w:rsidRPr="00385028">
        <w:rPr>
          <w:sz w:val="24"/>
          <w:szCs w:val="24"/>
        </w:rPr>
        <w:t>"</w:t>
      </w:r>
      <w:r w:rsidR="009F21D0" w:rsidRPr="00385028">
        <w:rPr>
          <w:sz w:val="24"/>
          <w:szCs w:val="24"/>
        </w:rPr>
        <w:t>Операції з нерухомим майном</w:t>
      </w:r>
      <w:r w:rsidR="000417E3" w:rsidRPr="00385028">
        <w:rPr>
          <w:sz w:val="24"/>
          <w:szCs w:val="24"/>
        </w:rPr>
        <w:t>"</w:t>
      </w:r>
      <w:r w:rsidR="009F21D0" w:rsidRPr="00385028">
        <w:rPr>
          <w:sz w:val="24"/>
          <w:szCs w:val="24"/>
        </w:rPr>
        <w:t xml:space="preserve">, </w:t>
      </w:r>
      <w:r w:rsidR="00014D8F" w:rsidRPr="00385028">
        <w:rPr>
          <w:sz w:val="24"/>
          <w:szCs w:val="24"/>
        </w:rPr>
        <w:t xml:space="preserve">код </w:t>
      </w:r>
      <w:r w:rsidR="009F21D0" w:rsidRPr="00385028">
        <w:rPr>
          <w:sz w:val="24"/>
          <w:szCs w:val="24"/>
        </w:rPr>
        <w:t>74</w:t>
      </w:r>
      <w:r w:rsidR="00014D8F" w:rsidRPr="00385028">
        <w:rPr>
          <w:sz w:val="24"/>
          <w:szCs w:val="24"/>
        </w:rPr>
        <w:t xml:space="preserve"> "</w:t>
      </w:r>
      <w:r w:rsidR="009F21D0" w:rsidRPr="00385028">
        <w:rPr>
          <w:sz w:val="24"/>
          <w:szCs w:val="24"/>
        </w:rPr>
        <w:t>Інша професійна, наукова та технічна діяльність</w:t>
      </w:r>
      <w:r w:rsidR="00014D8F" w:rsidRPr="00385028">
        <w:rPr>
          <w:sz w:val="24"/>
          <w:szCs w:val="24"/>
        </w:rPr>
        <w:t xml:space="preserve">" </w:t>
      </w:r>
      <w:r w:rsidR="009F21D0" w:rsidRPr="00385028">
        <w:rPr>
          <w:sz w:val="24"/>
          <w:szCs w:val="24"/>
        </w:rPr>
        <w:t xml:space="preserve">та </w:t>
      </w:r>
      <w:r w:rsidR="004E3D23" w:rsidRPr="004E3D23">
        <w:rPr>
          <w:sz w:val="24"/>
          <w:szCs w:val="24"/>
        </w:rPr>
        <w:t xml:space="preserve">код 80 </w:t>
      </w:r>
      <w:r w:rsidR="009F21D0" w:rsidRPr="00385028">
        <w:rPr>
          <w:sz w:val="24"/>
          <w:szCs w:val="24"/>
        </w:rPr>
        <w:t xml:space="preserve">"Діяльність охоронних служб та проведення розслідувань" </w:t>
      </w:r>
      <w:r w:rsidR="007B3875" w:rsidRPr="00385028">
        <w:rPr>
          <w:sz w:val="24"/>
          <w:szCs w:val="24"/>
        </w:rPr>
        <w:t>(</w:t>
      </w:r>
      <w:r w:rsidR="000417E3" w:rsidRPr="00385028">
        <w:rPr>
          <w:sz w:val="24"/>
          <w:szCs w:val="24"/>
        </w:rPr>
        <w:t xml:space="preserve">по </w:t>
      </w:r>
      <w:r w:rsidR="007B3875" w:rsidRPr="00385028">
        <w:rPr>
          <w:sz w:val="24"/>
          <w:szCs w:val="24"/>
        </w:rPr>
        <w:t>0,</w:t>
      </w:r>
      <w:r w:rsidR="009F21D0" w:rsidRPr="00385028">
        <w:rPr>
          <w:sz w:val="24"/>
          <w:szCs w:val="24"/>
        </w:rPr>
        <w:t>5</w:t>
      </w:r>
      <w:r w:rsidR="004F63B8" w:rsidRPr="00385028">
        <w:rPr>
          <w:sz w:val="24"/>
          <w:szCs w:val="24"/>
        </w:rPr>
        <w:t>%</w:t>
      </w:r>
      <w:r w:rsidR="007B3875" w:rsidRPr="00385028">
        <w:rPr>
          <w:sz w:val="24"/>
          <w:szCs w:val="24"/>
        </w:rPr>
        <w:t>)</w:t>
      </w:r>
      <w:r w:rsidR="003E74E4" w:rsidRPr="00385028">
        <w:rPr>
          <w:sz w:val="24"/>
          <w:szCs w:val="24"/>
        </w:rPr>
        <w:t>,</w:t>
      </w:r>
      <w:r w:rsidR="000824D2" w:rsidRPr="00385028">
        <w:rPr>
          <w:sz w:val="24"/>
          <w:szCs w:val="24"/>
        </w:rPr>
        <w:t xml:space="preserve"> код </w:t>
      </w:r>
      <w:r w:rsidR="009F21D0" w:rsidRPr="00385028">
        <w:rPr>
          <w:sz w:val="24"/>
          <w:szCs w:val="24"/>
        </w:rPr>
        <w:t>85</w:t>
      </w:r>
      <w:r w:rsidR="000824D2" w:rsidRPr="00385028">
        <w:rPr>
          <w:sz w:val="24"/>
          <w:szCs w:val="24"/>
        </w:rPr>
        <w:t xml:space="preserve"> "</w:t>
      </w:r>
      <w:r w:rsidR="009F21D0" w:rsidRPr="00385028">
        <w:rPr>
          <w:sz w:val="24"/>
          <w:szCs w:val="24"/>
        </w:rPr>
        <w:t>Освіта</w:t>
      </w:r>
      <w:r w:rsidR="00D47CD6" w:rsidRPr="00385028">
        <w:rPr>
          <w:sz w:val="24"/>
          <w:szCs w:val="24"/>
        </w:rPr>
        <w:t>" (0,6</w:t>
      </w:r>
      <w:r w:rsidR="004F63B8" w:rsidRPr="00385028">
        <w:rPr>
          <w:sz w:val="24"/>
          <w:szCs w:val="24"/>
        </w:rPr>
        <w:t>%</w:t>
      </w:r>
      <w:r w:rsidR="00D47CD6" w:rsidRPr="00385028">
        <w:rPr>
          <w:sz w:val="24"/>
          <w:szCs w:val="24"/>
        </w:rPr>
        <w:t>);</w:t>
      </w:r>
    </w:p>
    <w:p w:rsidR="008E48EE" w:rsidRPr="00385028" w:rsidRDefault="004A175E" w:rsidP="00A243B0">
      <w:pPr>
        <w:ind w:firstLine="567"/>
        <w:jc w:val="both"/>
        <w:rPr>
          <w:sz w:val="24"/>
          <w:szCs w:val="24"/>
        </w:rPr>
      </w:pPr>
      <w:r w:rsidRPr="00385028">
        <w:rPr>
          <w:sz w:val="24"/>
          <w:szCs w:val="24"/>
        </w:rPr>
        <w:t>за групами КВЕД ‒</w:t>
      </w:r>
      <w:r w:rsidR="00E042E5" w:rsidRPr="00385028">
        <w:rPr>
          <w:sz w:val="24"/>
          <w:szCs w:val="24"/>
        </w:rPr>
        <w:t xml:space="preserve"> код </w:t>
      </w:r>
      <w:r w:rsidR="003931D0" w:rsidRPr="00385028">
        <w:rPr>
          <w:sz w:val="24"/>
          <w:szCs w:val="24"/>
        </w:rPr>
        <w:t>69.1</w:t>
      </w:r>
      <w:r w:rsidR="00E042E5" w:rsidRPr="00385028">
        <w:rPr>
          <w:sz w:val="24"/>
          <w:szCs w:val="24"/>
        </w:rPr>
        <w:t xml:space="preserve"> "</w:t>
      </w:r>
      <w:r w:rsidR="003931D0" w:rsidRPr="00385028">
        <w:rPr>
          <w:sz w:val="24"/>
          <w:szCs w:val="24"/>
        </w:rPr>
        <w:t>Діяльність у сфері права</w:t>
      </w:r>
      <w:r w:rsidR="004D3BD8" w:rsidRPr="00385028">
        <w:rPr>
          <w:sz w:val="24"/>
          <w:szCs w:val="24"/>
        </w:rPr>
        <w:t>" (</w:t>
      </w:r>
      <w:r w:rsidR="00E042E5" w:rsidRPr="00385028">
        <w:rPr>
          <w:sz w:val="24"/>
          <w:szCs w:val="24"/>
        </w:rPr>
        <w:t>0,</w:t>
      </w:r>
      <w:r w:rsidR="004D3BD8" w:rsidRPr="00385028">
        <w:rPr>
          <w:sz w:val="24"/>
          <w:szCs w:val="24"/>
        </w:rPr>
        <w:t>4</w:t>
      </w:r>
      <w:r w:rsidR="004F63B8" w:rsidRPr="00385028">
        <w:rPr>
          <w:sz w:val="24"/>
          <w:szCs w:val="24"/>
        </w:rPr>
        <w:t> %</w:t>
      </w:r>
      <w:r w:rsidR="004D3BD8" w:rsidRPr="00385028">
        <w:rPr>
          <w:sz w:val="24"/>
          <w:szCs w:val="24"/>
        </w:rPr>
        <w:t>)</w:t>
      </w:r>
      <w:r w:rsidR="003E74E4" w:rsidRPr="00385028">
        <w:rPr>
          <w:sz w:val="24"/>
          <w:szCs w:val="24"/>
        </w:rPr>
        <w:t>,</w:t>
      </w:r>
      <w:r w:rsidR="008E48EE" w:rsidRPr="00385028">
        <w:rPr>
          <w:sz w:val="24"/>
          <w:szCs w:val="24"/>
        </w:rPr>
        <w:t xml:space="preserve"> код </w:t>
      </w:r>
      <w:r w:rsidR="003931D0" w:rsidRPr="00385028">
        <w:rPr>
          <w:sz w:val="24"/>
          <w:szCs w:val="24"/>
        </w:rPr>
        <w:t>01.1</w:t>
      </w:r>
      <w:r w:rsidR="008E48EE" w:rsidRPr="00385028">
        <w:rPr>
          <w:sz w:val="24"/>
          <w:szCs w:val="24"/>
        </w:rPr>
        <w:t xml:space="preserve"> "</w:t>
      </w:r>
      <w:r w:rsidR="00447DFD" w:rsidRPr="00385028">
        <w:rPr>
          <w:sz w:val="24"/>
          <w:szCs w:val="24"/>
        </w:rPr>
        <w:t>Вирощування однорічних і дворічних культур</w:t>
      </w:r>
      <w:r w:rsidR="00405689" w:rsidRPr="00385028">
        <w:rPr>
          <w:sz w:val="24"/>
          <w:szCs w:val="24"/>
        </w:rPr>
        <w:t xml:space="preserve">" </w:t>
      </w:r>
      <w:r w:rsidR="00D47CD6" w:rsidRPr="00385028">
        <w:rPr>
          <w:sz w:val="24"/>
          <w:szCs w:val="24"/>
        </w:rPr>
        <w:t xml:space="preserve">та код </w:t>
      </w:r>
      <w:r w:rsidR="00447DFD" w:rsidRPr="00385028">
        <w:rPr>
          <w:sz w:val="24"/>
          <w:szCs w:val="24"/>
        </w:rPr>
        <w:t>74.9</w:t>
      </w:r>
      <w:r w:rsidR="00D47CD6" w:rsidRPr="00385028">
        <w:rPr>
          <w:sz w:val="24"/>
          <w:szCs w:val="24"/>
        </w:rPr>
        <w:t xml:space="preserve"> "</w:t>
      </w:r>
      <w:r w:rsidR="00447DFD" w:rsidRPr="00385028">
        <w:rPr>
          <w:sz w:val="24"/>
          <w:szCs w:val="24"/>
        </w:rPr>
        <w:t xml:space="preserve">Інша професійна, наукова та технічна діяльність, </w:t>
      </w:r>
      <w:proofErr w:type="spellStart"/>
      <w:r w:rsidR="00447DFD" w:rsidRPr="00385028">
        <w:rPr>
          <w:sz w:val="24"/>
          <w:szCs w:val="24"/>
        </w:rPr>
        <w:t>н.в.і.у</w:t>
      </w:r>
      <w:proofErr w:type="spellEnd"/>
      <w:r w:rsidR="00447DFD" w:rsidRPr="00385028">
        <w:rPr>
          <w:sz w:val="24"/>
          <w:szCs w:val="24"/>
        </w:rPr>
        <w:t>.</w:t>
      </w:r>
      <w:r w:rsidR="00C6693F" w:rsidRPr="00385028">
        <w:rPr>
          <w:sz w:val="24"/>
          <w:szCs w:val="24"/>
        </w:rPr>
        <w:t>" (по 0,</w:t>
      </w:r>
      <w:r w:rsidR="00447DFD" w:rsidRPr="00385028">
        <w:rPr>
          <w:sz w:val="24"/>
          <w:szCs w:val="24"/>
        </w:rPr>
        <w:t>5</w:t>
      </w:r>
      <w:r w:rsidR="004F63B8" w:rsidRPr="00385028">
        <w:rPr>
          <w:sz w:val="24"/>
          <w:szCs w:val="24"/>
        </w:rPr>
        <w:t>%</w:t>
      </w:r>
      <w:r w:rsidR="00C6693F" w:rsidRPr="00385028">
        <w:rPr>
          <w:sz w:val="24"/>
          <w:szCs w:val="24"/>
        </w:rPr>
        <w:t>)</w:t>
      </w:r>
      <w:r w:rsidR="003E74E4" w:rsidRPr="00385028">
        <w:rPr>
          <w:sz w:val="24"/>
          <w:szCs w:val="24"/>
        </w:rPr>
        <w:t>,</w:t>
      </w:r>
      <w:r w:rsidR="00E042E5" w:rsidRPr="00385028">
        <w:rPr>
          <w:sz w:val="24"/>
          <w:szCs w:val="24"/>
        </w:rPr>
        <w:t xml:space="preserve"> код </w:t>
      </w:r>
      <w:r w:rsidR="00447DFD" w:rsidRPr="00385028">
        <w:rPr>
          <w:sz w:val="24"/>
          <w:szCs w:val="24"/>
        </w:rPr>
        <w:t>68.2</w:t>
      </w:r>
      <w:r w:rsidR="00E042E5" w:rsidRPr="00385028">
        <w:rPr>
          <w:sz w:val="24"/>
          <w:szCs w:val="24"/>
        </w:rPr>
        <w:t xml:space="preserve"> "</w:t>
      </w:r>
      <w:r w:rsidR="00447DFD" w:rsidRPr="00385028">
        <w:rPr>
          <w:sz w:val="24"/>
          <w:szCs w:val="24"/>
        </w:rPr>
        <w:t xml:space="preserve">Надання в оренду й експлуатацію власного чи орендованого нерухомого майна", </w:t>
      </w:r>
      <w:r w:rsidR="00E042E5" w:rsidRPr="00385028">
        <w:rPr>
          <w:sz w:val="24"/>
          <w:szCs w:val="24"/>
        </w:rPr>
        <w:t xml:space="preserve">код </w:t>
      </w:r>
      <w:r w:rsidR="00447DFD" w:rsidRPr="00385028">
        <w:rPr>
          <w:sz w:val="24"/>
          <w:szCs w:val="24"/>
        </w:rPr>
        <w:t>69.2</w:t>
      </w:r>
      <w:r w:rsidR="00E042E5" w:rsidRPr="00385028">
        <w:rPr>
          <w:sz w:val="24"/>
          <w:szCs w:val="24"/>
        </w:rPr>
        <w:t xml:space="preserve"> "</w:t>
      </w:r>
      <w:r w:rsidR="00F25E61" w:rsidRPr="00385028">
        <w:rPr>
          <w:sz w:val="24"/>
          <w:szCs w:val="24"/>
        </w:rPr>
        <w:t>Діяльність у сфері бухгалтерського обліку й аудиту; консультування з питань оподаткування</w:t>
      </w:r>
      <w:r w:rsidR="00447DFD" w:rsidRPr="00385028">
        <w:rPr>
          <w:sz w:val="24"/>
          <w:szCs w:val="24"/>
        </w:rPr>
        <w:t xml:space="preserve">" та </w:t>
      </w:r>
      <w:r w:rsidR="00E042E5" w:rsidRPr="00385028">
        <w:rPr>
          <w:sz w:val="24"/>
          <w:szCs w:val="24"/>
        </w:rPr>
        <w:t xml:space="preserve">код </w:t>
      </w:r>
      <w:r w:rsidR="00447DFD" w:rsidRPr="00385028">
        <w:rPr>
          <w:sz w:val="24"/>
          <w:szCs w:val="24"/>
        </w:rPr>
        <w:t>80.1</w:t>
      </w:r>
      <w:r w:rsidR="00E042E5" w:rsidRPr="00385028">
        <w:rPr>
          <w:sz w:val="24"/>
          <w:szCs w:val="24"/>
        </w:rPr>
        <w:t xml:space="preserve"> "</w:t>
      </w:r>
      <w:r w:rsidR="00447DFD" w:rsidRPr="00385028">
        <w:rPr>
          <w:sz w:val="24"/>
          <w:szCs w:val="24"/>
        </w:rPr>
        <w:t>Діяльність приватних охоронних служб</w:t>
      </w:r>
      <w:r w:rsidR="00E042E5" w:rsidRPr="00385028">
        <w:rPr>
          <w:sz w:val="24"/>
          <w:szCs w:val="24"/>
        </w:rPr>
        <w:t xml:space="preserve">" </w:t>
      </w:r>
      <w:r w:rsidR="00357BD6" w:rsidRPr="00385028">
        <w:rPr>
          <w:sz w:val="24"/>
          <w:szCs w:val="24"/>
        </w:rPr>
        <w:t>(</w:t>
      </w:r>
      <w:r w:rsidR="00447DFD" w:rsidRPr="00385028">
        <w:rPr>
          <w:sz w:val="24"/>
          <w:szCs w:val="24"/>
        </w:rPr>
        <w:t xml:space="preserve">по </w:t>
      </w:r>
      <w:r w:rsidR="00E042E5" w:rsidRPr="00385028">
        <w:rPr>
          <w:sz w:val="24"/>
          <w:szCs w:val="24"/>
        </w:rPr>
        <w:t>0,</w:t>
      </w:r>
      <w:r w:rsidR="00447DFD" w:rsidRPr="00385028">
        <w:rPr>
          <w:sz w:val="24"/>
          <w:szCs w:val="24"/>
        </w:rPr>
        <w:t>6</w:t>
      </w:r>
      <w:r w:rsidR="004F63B8" w:rsidRPr="00385028">
        <w:rPr>
          <w:sz w:val="24"/>
          <w:szCs w:val="24"/>
        </w:rPr>
        <w:t>%</w:t>
      </w:r>
      <w:r w:rsidR="00E042E5" w:rsidRPr="00385028">
        <w:rPr>
          <w:sz w:val="24"/>
          <w:szCs w:val="24"/>
        </w:rPr>
        <w:t>)</w:t>
      </w:r>
      <w:r w:rsidR="00C6693F" w:rsidRPr="00385028">
        <w:rPr>
          <w:sz w:val="24"/>
          <w:szCs w:val="24"/>
        </w:rPr>
        <w:t>.</w:t>
      </w:r>
    </w:p>
    <w:p w:rsidR="00C1469C" w:rsidRPr="00385028" w:rsidRDefault="00C1469C" w:rsidP="00C1469C">
      <w:pPr>
        <w:ind w:firstLine="567"/>
        <w:jc w:val="both"/>
        <w:rPr>
          <w:sz w:val="24"/>
          <w:szCs w:val="24"/>
        </w:rPr>
      </w:pPr>
      <w:r w:rsidRPr="00385028">
        <w:rPr>
          <w:sz w:val="24"/>
          <w:szCs w:val="24"/>
        </w:rPr>
        <w:t>Найменш точні оцінки вищезазначеного показника спостерігаються за видами економічної діяльності:</w:t>
      </w:r>
    </w:p>
    <w:p w:rsidR="00C1469C" w:rsidRPr="00385028" w:rsidRDefault="00C1469C" w:rsidP="00C1469C">
      <w:pPr>
        <w:ind w:firstLine="567"/>
        <w:jc w:val="both"/>
        <w:rPr>
          <w:sz w:val="24"/>
          <w:szCs w:val="24"/>
        </w:rPr>
      </w:pPr>
      <w:r w:rsidRPr="00385028">
        <w:rPr>
          <w:sz w:val="24"/>
          <w:szCs w:val="24"/>
        </w:rPr>
        <w:t>на рівні секції КВЕД ‒ К "Фінансова та страхова діяльність" (3,5</w:t>
      </w:r>
      <w:r w:rsidR="004F63B8" w:rsidRPr="00385028">
        <w:rPr>
          <w:sz w:val="24"/>
          <w:szCs w:val="24"/>
        </w:rPr>
        <w:t>%</w:t>
      </w:r>
      <w:r w:rsidRPr="00385028">
        <w:rPr>
          <w:sz w:val="24"/>
          <w:szCs w:val="24"/>
        </w:rPr>
        <w:t>) та Q "Охорона здоров’я та надання соціальної допомоги" (2,8</w:t>
      </w:r>
      <w:r w:rsidR="004F63B8" w:rsidRPr="00385028">
        <w:rPr>
          <w:sz w:val="24"/>
          <w:szCs w:val="24"/>
        </w:rPr>
        <w:t>%</w:t>
      </w:r>
      <w:r w:rsidRPr="00385028">
        <w:rPr>
          <w:sz w:val="24"/>
          <w:szCs w:val="24"/>
        </w:rPr>
        <w:t>);</w:t>
      </w:r>
    </w:p>
    <w:p w:rsidR="00D94DF7" w:rsidRPr="00385028" w:rsidRDefault="001D2535" w:rsidP="003931D0">
      <w:pPr>
        <w:ind w:firstLine="567"/>
        <w:jc w:val="both"/>
        <w:rPr>
          <w:sz w:val="24"/>
          <w:szCs w:val="24"/>
        </w:rPr>
      </w:pPr>
      <w:r w:rsidRPr="00385028">
        <w:rPr>
          <w:sz w:val="24"/>
          <w:szCs w:val="24"/>
        </w:rPr>
        <w:t>на рівні розділу</w:t>
      </w:r>
      <w:r w:rsidR="00240132" w:rsidRPr="00385028">
        <w:rPr>
          <w:sz w:val="24"/>
          <w:szCs w:val="24"/>
        </w:rPr>
        <w:t xml:space="preserve"> за КВЕД</w:t>
      </w:r>
      <w:r w:rsidRPr="00385028">
        <w:rPr>
          <w:sz w:val="24"/>
          <w:szCs w:val="24"/>
        </w:rPr>
        <w:t xml:space="preserve"> ‒ </w:t>
      </w:r>
      <w:r w:rsidR="003931D0" w:rsidRPr="00385028">
        <w:rPr>
          <w:sz w:val="24"/>
          <w:szCs w:val="24"/>
        </w:rPr>
        <w:t>код 64 "Надання фінансових послуг, крім страхування та пенсійного забезпечення" (5,</w:t>
      </w:r>
      <w:r w:rsidR="00F25E61" w:rsidRPr="00385028">
        <w:rPr>
          <w:sz w:val="24"/>
          <w:szCs w:val="24"/>
        </w:rPr>
        <w:t>7</w:t>
      </w:r>
      <w:r w:rsidR="004F63B8" w:rsidRPr="00385028">
        <w:rPr>
          <w:sz w:val="24"/>
          <w:szCs w:val="24"/>
        </w:rPr>
        <w:t>%</w:t>
      </w:r>
      <w:r w:rsidR="003931D0" w:rsidRPr="00385028">
        <w:rPr>
          <w:sz w:val="24"/>
          <w:szCs w:val="24"/>
        </w:rPr>
        <w:t>), код 72 "Наукові дослідження та розробки" (5,3</w:t>
      </w:r>
      <w:r w:rsidR="004F63B8" w:rsidRPr="00385028">
        <w:rPr>
          <w:sz w:val="24"/>
          <w:szCs w:val="24"/>
        </w:rPr>
        <w:t>%</w:t>
      </w:r>
      <w:r w:rsidR="003931D0" w:rsidRPr="00385028">
        <w:rPr>
          <w:sz w:val="24"/>
          <w:szCs w:val="24"/>
        </w:rPr>
        <w:t>);</w:t>
      </w:r>
    </w:p>
    <w:p w:rsidR="00D65183" w:rsidRPr="00385028" w:rsidRDefault="00D65183" w:rsidP="00B94527">
      <w:pPr>
        <w:ind w:firstLine="567"/>
        <w:jc w:val="both"/>
        <w:rPr>
          <w:sz w:val="24"/>
          <w:szCs w:val="24"/>
        </w:rPr>
      </w:pPr>
      <w:r w:rsidRPr="00385028">
        <w:rPr>
          <w:sz w:val="24"/>
          <w:szCs w:val="24"/>
        </w:rPr>
        <w:t>на рівні групи за КВЕД ‒</w:t>
      </w:r>
      <w:r w:rsidR="00447DFD" w:rsidRPr="00385028">
        <w:rPr>
          <w:sz w:val="24"/>
          <w:szCs w:val="24"/>
        </w:rPr>
        <w:t xml:space="preserve"> </w:t>
      </w:r>
      <w:r w:rsidR="00693621" w:rsidRPr="00385028">
        <w:rPr>
          <w:sz w:val="24"/>
          <w:szCs w:val="24"/>
        </w:rPr>
        <w:t xml:space="preserve">код 25.4 "Виробництво зброї та боєприпасів", </w:t>
      </w:r>
      <w:r w:rsidR="00014E7F" w:rsidRPr="00385028">
        <w:rPr>
          <w:sz w:val="24"/>
          <w:szCs w:val="24"/>
        </w:rPr>
        <w:t>код 61.3 "Діяльність у сфері</w:t>
      </w:r>
      <w:r w:rsidR="00EF2D33">
        <w:rPr>
          <w:sz w:val="24"/>
          <w:szCs w:val="24"/>
        </w:rPr>
        <w:t xml:space="preserve"> супутникового електрозв'язку" </w:t>
      </w:r>
      <w:r w:rsidR="00014E7F" w:rsidRPr="00385028">
        <w:rPr>
          <w:sz w:val="24"/>
          <w:szCs w:val="24"/>
        </w:rPr>
        <w:t>та код 78.2 "Діяльність агентств тимчасового працевлаштування"</w:t>
      </w:r>
      <w:r w:rsidR="006642C8" w:rsidRPr="00385028">
        <w:rPr>
          <w:sz w:val="24"/>
          <w:szCs w:val="24"/>
        </w:rPr>
        <w:t xml:space="preserve"> </w:t>
      </w:r>
      <w:r w:rsidR="00693621" w:rsidRPr="00385028">
        <w:rPr>
          <w:sz w:val="24"/>
          <w:szCs w:val="24"/>
        </w:rPr>
        <w:t>(по 10,0</w:t>
      </w:r>
      <w:r w:rsidR="002D5FD3" w:rsidRPr="00385028">
        <w:rPr>
          <w:sz w:val="24"/>
          <w:szCs w:val="24"/>
        </w:rPr>
        <w:t>%</w:t>
      </w:r>
      <w:r w:rsidR="00693621" w:rsidRPr="00385028">
        <w:rPr>
          <w:sz w:val="24"/>
          <w:szCs w:val="24"/>
        </w:rPr>
        <w:t xml:space="preserve">), </w:t>
      </w:r>
      <w:r w:rsidR="00F21D0A" w:rsidRPr="00385028">
        <w:rPr>
          <w:sz w:val="24"/>
          <w:szCs w:val="24"/>
        </w:rPr>
        <w:t>код 23.4 "Виробництво іншої пр</w:t>
      </w:r>
      <w:r w:rsidR="00EF2D33">
        <w:rPr>
          <w:sz w:val="24"/>
          <w:szCs w:val="24"/>
        </w:rPr>
        <w:t xml:space="preserve">одукції з фарфору та кераміки", </w:t>
      </w:r>
      <w:r w:rsidR="00F21D0A" w:rsidRPr="00385028">
        <w:rPr>
          <w:sz w:val="24"/>
          <w:szCs w:val="24"/>
        </w:rPr>
        <w:t>код 25.5 "Кування, пресування, штампування, профі</w:t>
      </w:r>
      <w:r w:rsidR="00EF2D33">
        <w:rPr>
          <w:sz w:val="24"/>
          <w:szCs w:val="24"/>
        </w:rPr>
        <w:t xml:space="preserve">лювання; порошкова металургія" </w:t>
      </w:r>
      <w:r w:rsidR="00F21D0A" w:rsidRPr="00385028">
        <w:rPr>
          <w:sz w:val="24"/>
          <w:szCs w:val="24"/>
        </w:rPr>
        <w:t>та код 77.2 "Прокат побутових виробів і предметів особистого вжитку"</w:t>
      </w:r>
      <w:r w:rsidR="00B94527" w:rsidRPr="00385028">
        <w:rPr>
          <w:sz w:val="24"/>
          <w:szCs w:val="24"/>
        </w:rPr>
        <w:t xml:space="preserve"> (</w:t>
      </w:r>
      <w:r w:rsidR="00F21D0A" w:rsidRPr="00385028">
        <w:rPr>
          <w:sz w:val="24"/>
          <w:szCs w:val="24"/>
        </w:rPr>
        <w:t>по 9,9</w:t>
      </w:r>
      <w:r w:rsidR="002D5FD3" w:rsidRPr="00385028">
        <w:rPr>
          <w:sz w:val="24"/>
          <w:szCs w:val="24"/>
        </w:rPr>
        <w:t>%</w:t>
      </w:r>
      <w:r w:rsidR="00C6693F" w:rsidRPr="00385028">
        <w:rPr>
          <w:sz w:val="24"/>
          <w:szCs w:val="24"/>
        </w:rPr>
        <w:t>).</w:t>
      </w:r>
    </w:p>
    <w:p w:rsidR="00C1469C" w:rsidRPr="00385028" w:rsidRDefault="00C1469C" w:rsidP="00C1469C">
      <w:pPr>
        <w:ind w:firstLine="567"/>
        <w:jc w:val="both"/>
        <w:rPr>
          <w:sz w:val="24"/>
          <w:szCs w:val="24"/>
        </w:rPr>
      </w:pPr>
      <w:r w:rsidRPr="00385028">
        <w:rPr>
          <w:sz w:val="24"/>
          <w:szCs w:val="24"/>
        </w:rPr>
        <w:t>Показник "кількість зайнятих працівників" за видами економічної діяльності як на рівні секції, так і на рівні розділу, за КВЕД має високу точність, що за рівнем надійності відповідає категорії "А" (коефіцієнт варіації коливається в межах від 0,2 до 2,6</w:t>
      </w:r>
      <w:r w:rsidR="002D5FD3" w:rsidRPr="00385028">
        <w:rPr>
          <w:sz w:val="24"/>
          <w:szCs w:val="24"/>
        </w:rPr>
        <w:t>%</w:t>
      </w:r>
      <w:r w:rsidRPr="00385028">
        <w:rPr>
          <w:sz w:val="24"/>
          <w:szCs w:val="24"/>
        </w:rPr>
        <w:t>).</w:t>
      </w:r>
    </w:p>
    <w:p w:rsidR="000D3246" w:rsidRPr="00385028" w:rsidRDefault="000D3246" w:rsidP="000D3246">
      <w:pPr>
        <w:ind w:firstLine="567"/>
        <w:jc w:val="both"/>
        <w:rPr>
          <w:sz w:val="24"/>
          <w:szCs w:val="24"/>
        </w:rPr>
      </w:pPr>
      <w:r w:rsidRPr="00385028">
        <w:rPr>
          <w:sz w:val="24"/>
          <w:szCs w:val="24"/>
        </w:rPr>
        <w:t>Найбільш точні оцінки за показником "кількість зайнятих працівників" спостерігались за такими видами економічної діяльності:</w:t>
      </w:r>
    </w:p>
    <w:p w:rsidR="009C07D0" w:rsidRPr="00385028" w:rsidRDefault="000D3246" w:rsidP="009C07D0">
      <w:pPr>
        <w:ind w:firstLine="567"/>
        <w:jc w:val="both"/>
        <w:rPr>
          <w:sz w:val="24"/>
          <w:szCs w:val="24"/>
        </w:rPr>
      </w:pPr>
      <w:r w:rsidRPr="00385028">
        <w:rPr>
          <w:sz w:val="24"/>
          <w:szCs w:val="24"/>
        </w:rPr>
        <w:t xml:space="preserve">за секціями КВЕД </w:t>
      </w:r>
      <w:r w:rsidR="007B3875" w:rsidRPr="00385028">
        <w:rPr>
          <w:sz w:val="24"/>
          <w:szCs w:val="24"/>
        </w:rPr>
        <w:t xml:space="preserve">‒ </w:t>
      </w:r>
      <w:r w:rsidR="00F8182A" w:rsidRPr="00385028">
        <w:rPr>
          <w:sz w:val="24"/>
          <w:szCs w:val="24"/>
        </w:rPr>
        <w:t>А</w:t>
      </w:r>
      <w:r w:rsidR="009C07D0" w:rsidRPr="00385028">
        <w:rPr>
          <w:sz w:val="24"/>
          <w:szCs w:val="24"/>
        </w:rPr>
        <w:t xml:space="preserve"> "</w:t>
      </w:r>
      <w:r w:rsidR="00F8182A" w:rsidRPr="00385028">
        <w:rPr>
          <w:sz w:val="24"/>
          <w:szCs w:val="24"/>
        </w:rPr>
        <w:t>Сільське господарство, лісове господарство та рибне господарство</w:t>
      </w:r>
      <w:r w:rsidR="009C07D0" w:rsidRPr="00385028">
        <w:rPr>
          <w:sz w:val="24"/>
          <w:szCs w:val="24"/>
        </w:rPr>
        <w:t xml:space="preserve">" </w:t>
      </w:r>
      <w:r w:rsidR="002A1AD3" w:rsidRPr="00385028">
        <w:rPr>
          <w:sz w:val="24"/>
          <w:szCs w:val="24"/>
        </w:rPr>
        <w:t xml:space="preserve">та G "Оптова та роздрібна торгівля; ремонт автотранспортних засобів і мотоциклів" </w:t>
      </w:r>
      <w:r w:rsidR="009C07D0" w:rsidRPr="00385028">
        <w:rPr>
          <w:sz w:val="24"/>
          <w:szCs w:val="24"/>
        </w:rPr>
        <w:t>(</w:t>
      </w:r>
      <w:r w:rsidR="002A1AD3" w:rsidRPr="00385028">
        <w:rPr>
          <w:sz w:val="24"/>
          <w:szCs w:val="24"/>
          <w:lang w:val="ru-RU"/>
        </w:rPr>
        <w:t xml:space="preserve">по </w:t>
      </w:r>
      <w:r w:rsidR="009C07D0" w:rsidRPr="00385028">
        <w:rPr>
          <w:sz w:val="24"/>
          <w:szCs w:val="24"/>
        </w:rPr>
        <w:t>0,2</w:t>
      </w:r>
      <w:r w:rsidR="002D5FD3" w:rsidRPr="00385028">
        <w:rPr>
          <w:sz w:val="24"/>
          <w:szCs w:val="24"/>
        </w:rPr>
        <w:t>%</w:t>
      </w:r>
      <w:r w:rsidR="009C07D0" w:rsidRPr="00385028">
        <w:rPr>
          <w:sz w:val="24"/>
          <w:szCs w:val="24"/>
        </w:rPr>
        <w:t>)</w:t>
      </w:r>
      <w:r w:rsidR="003E74E4" w:rsidRPr="00385028">
        <w:rPr>
          <w:sz w:val="24"/>
          <w:szCs w:val="24"/>
        </w:rPr>
        <w:t>,</w:t>
      </w:r>
      <w:r w:rsidR="009C07D0" w:rsidRPr="00385028">
        <w:rPr>
          <w:sz w:val="24"/>
          <w:szCs w:val="24"/>
        </w:rPr>
        <w:t xml:space="preserve"> </w:t>
      </w:r>
      <w:r w:rsidR="00776E23" w:rsidRPr="00776E23">
        <w:rPr>
          <w:sz w:val="24"/>
          <w:szCs w:val="24"/>
          <w:lang w:val="ru-RU"/>
        </w:rPr>
        <w:t xml:space="preserve">   </w:t>
      </w:r>
      <w:r w:rsidR="00F8182A" w:rsidRPr="00385028">
        <w:rPr>
          <w:sz w:val="24"/>
          <w:szCs w:val="24"/>
        </w:rPr>
        <w:t>С</w:t>
      </w:r>
      <w:r w:rsidR="009C07D0" w:rsidRPr="00385028">
        <w:rPr>
          <w:sz w:val="24"/>
          <w:szCs w:val="24"/>
        </w:rPr>
        <w:t xml:space="preserve"> "</w:t>
      </w:r>
      <w:r w:rsidR="00F8182A" w:rsidRPr="00385028">
        <w:rPr>
          <w:sz w:val="24"/>
          <w:szCs w:val="24"/>
        </w:rPr>
        <w:t>Переробна промисловість</w:t>
      </w:r>
      <w:r w:rsidR="009C07D0" w:rsidRPr="00385028">
        <w:rPr>
          <w:sz w:val="24"/>
          <w:szCs w:val="24"/>
        </w:rPr>
        <w:t xml:space="preserve">" </w:t>
      </w:r>
      <w:r w:rsidR="004D3BD8" w:rsidRPr="00385028">
        <w:rPr>
          <w:color w:val="000000"/>
          <w:sz w:val="24"/>
          <w:szCs w:val="24"/>
        </w:rPr>
        <w:t>(0,3</w:t>
      </w:r>
      <w:r w:rsidR="002D5FD3" w:rsidRPr="00385028">
        <w:rPr>
          <w:sz w:val="24"/>
          <w:szCs w:val="24"/>
        </w:rPr>
        <w:t>%</w:t>
      </w:r>
      <w:r w:rsidR="004D3BD8" w:rsidRPr="00385028">
        <w:rPr>
          <w:color w:val="000000"/>
          <w:sz w:val="24"/>
          <w:szCs w:val="24"/>
        </w:rPr>
        <w:t>)</w:t>
      </w:r>
      <w:r w:rsidR="003E74E4" w:rsidRPr="00385028">
        <w:rPr>
          <w:color w:val="000000"/>
          <w:sz w:val="24"/>
          <w:szCs w:val="24"/>
        </w:rPr>
        <w:t>,</w:t>
      </w:r>
      <w:r w:rsidR="009C07D0" w:rsidRPr="00385028">
        <w:rPr>
          <w:color w:val="000000"/>
          <w:sz w:val="24"/>
          <w:szCs w:val="24"/>
        </w:rPr>
        <w:t xml:space="preserve"> </w:t>
      </w:r>
      <w:r w:rsidR="00776E23">
        <w:rPr>
          <w:color w:val="000000"/>
          <w:sz w:val="24"/>
          <w:szCs w:val="24"/>
        </w:rPr>
        <w:t>H</w:t>
      </w:r>
      <w:r w:rsidR="00F8182A" w:rsidRPr="00385028">
        <w:rPr>
          <w:color w:val="000000"/>
          <w:sz w:val="24"/>
          <w:szCs w:val="24"/>
        </w:rPr>
        <w:t xml:space="preserve"> "Транспорт, складське господарство, поштова та кур’єрська діяльність", L "Операції з нерухомим майном"</w:t>
      </w:r>
      <w:r w:rsidR="00E71FB0" w:rsidRPr="00385028">
        <w:rPr>
          <w:color w:val="000000"/>
          <w:sz w:val="24"/>
          <w:szCs w:val="24"/>
        </w:rPr>
        <w:t xml:space="preserve"> </w:t>
      </w:r>
      <w:r w:rsidR="00F8182A" w:rsidRPr="00385028">
        <w:rPr>
          <w:color w:val="000000"/>
          <w:sz w:val="24"/>
          <w:szCs w:val="24"/>
        </w:rPr>
        <w:t xml:space="preserve">та  </w:t>
      </w:r>
      <w:r w:rsidR="009C07D0" w:rsidRPr="00385028">
        <w:rPr>
          <w:sz w:val="24"/>
          <w:szCs w:val="24"/>
        </w:rPr>
        <w:t xml:space="preserve">М </w:t>
      </w:r>
      <w:r w:rsidR="009C07D0" w:rsidRPr="00385028">
        <w:rPr>
          <w:color w:val="000000"/>
          <w:sz w:val="24"/>
          <w:szCs w:val="24"/>
        </w:rPr>
        <w:t>"Професійна, наукова та технічна діяльність" (</w:t>
      </w:r>
      <w:r w:rsidR="00B900D5" w:rsidRPr="00385028">
        <w:rPr>
          <w:color w:val="000000"/>
          <w:sz w:val="24"/>
          <w:szCs w:val="24"/>
        </w:rPr>
        <w:t>по 0,5</w:t>
      </w:r>
      <w:r w:rsidR="002D5FD3" w:rsidRPr="00385028">
        <w:rPr>
          <w:sz w:val="24"/>
          <w:szCs w:val="24"/>
        </w:rPr>
        <w:t>%</w:t>
      </w:r>
      <w:r w:rsidR="009C07D0" w:rsidRPr="00385028">
        <w:rPr>
          <w:color w:val="000000"/>
          <w:sz w:val="24"/>
          <w:szCs w:val="24"/>
        </w:rPr>
        <w:t>)</w:t>
      </w:r>
      <w:r w:rsidR="009C07D0" w:rsidRPr="00385028">
        <w:rPr>
          <w:sz w:val="24"/>
          <w:szCs w:val="24"/>
        </w:rPr>
        <w:t>;</w:t>
      </w:r>
    </w:p>
    <w:p w:rsidR="001D2535" w:rsidRPr="00385028" w:rsidRDefault="000D3246" w:rsidP="007B3875">
      <w:pPr>
        <w:ind w:firstLine="567"/>
        <w:jc w:val="both"/>
        <w:rPr>
          <w:sz w:val="24"/>
          <w:szCs w:val="24"/>
        </w:rPr>
      </w:pPr>
      <w:r w:rsidRPr="00385028">
        <w:rPr>
          <w:sz w:val="24"/>
          <w:szCs w:val="24"/>
        </w:rPr>
        <w:t xml:space="preserve">за розділами КВЕД </w:t>
      </w:r>
      <w:r w:rsidR="00F75A83" w:rsidRPr="00385028">
        <w:rPr>
          <w:sz w:val="24"/>
          <w:szCs w:val="24"/>
        </w:rPr>
        <w:t xml:space="preserve">‒ </w:t>
      </w:r>
      <w:r w:rsidR="009C156F" w:rsidRPr="00385028">
        <w:rPr>
          <w:sz w:val="24"/>
          <w:szCs w:val="24"/>
        </w:rPr>
        <w:t>код 01 "Сільське господарство, мисливство та надання пов'язаних із ними послуг"</w:t>
      </w:r>
      <w:r w:rsidR="001F1A85" w:rsidRPr="00385028">
        <w:rPr>
          <w:sz w:val="24"/>
          <w:szCs w:val="24"/>
        </w:rPr>
        <w:t xml:space="preserve"> (0,2</w:t>
      </w:r>
      <w:r w:rsidR="002D5FD3" w:rsidRPr="00385028">
        <w:rPr>
          <w:sz w:val="24"/>
          <w:szCs w:val="24"/>
        </w:rPr>
        <w:t>%</w:t>
      </w:r>
      <w:r w:rsidR="001F1A85" w:rsidRPr="00385028">
        <w:rPr>
          <w:sz w:val="24"/>
          <w:szCs w:val="24"/>
        </w:rPr>
        <w:t xml:space="preserve">), </w:t>
      </w:r>
      <w:r w:rsidR="00031770" w:rsidRPr="00385028">
        <w:rPr>
          <w:sz w:val="24"/>
          <w:szCs w:val="24"/>
        </w:rPr>
        <w:t xml:space="preserve">код 46 "Оптова торгівля, крім торгівлі автотранспортними засобами та мотоциклами" </w:t>
      </w:r>
      <w:r w:rsidR="007B3875" w:rsidRPr="00385028">
        <w:rPr>
          <w:sz w:val="24"/>
          <w:szCs w:val="24"/>
        </w:rPr>
        <w:t>(0,</w:t>
      </w:r>
      <w:r w:rsidR="001F1A85" w:rsidRPr="00385028">
        <w:rPr>
          <w:sz w:val="24"/>
          <w:szCs w:val="24"/>
        </w:rPr>
        <w:t>3</w:t>
      </w:r>
      <w:r w:rsidR="002D5FD3" w:rsidRPr="00385028">
        <w:rPr>
          <w:sz w:val="24"/>
          <w:szCs w:val="24"/>
        </w:rPr>
        <w:t>%</w:t>
      </w:r>
      <w:r w:rsidR="004E3D57" w:rsidRPr="00385028">
        <w:rPr>
          <w:sz w:val="24"/>
          <w:szCs w:val="24"/>
        </w:rPr>
        <w:t>)</w:t>
      </w:r>
      <w:r w:rsidR="003E74E4" w:rsidRPr="00385028">
        <w:rPr>
          <w:sz w:val="24"/>
          <w:szCs w:val="24"/>
        </w:rPr>
        <w:t>,</w:t>
      </w:r>
      <w:r w:rsidR="007B3875" w:rsidRPr="00385028">
        <w:rPr>
          <w:sz w:val="24"/>
          <w:szCs w:val="24"/>
        </w:rPr>
        <w:t xml:space="preserve"> </w:t>
      </w:r>
      <w:r w:rsidRPr="00385028">
        <w:rPr>
          <w:sz w:val="24"/>
          <w:szCs w:val="24"/>
        </w:rPr>
        <w:t xml:space="preserve">код </w:t>
      </w:r>
      <w:r w:rsidR="001F1A85" w:rsidRPr="00385028">
        <w:rPr>
          <w:sz w:val="24"/>
          <w:szCs w:val="24"/>
        </w:rPr>
        <w:t xml:space="preserve">69 </w:t>
      </w:r>
      <w:r w:rsidR="007B3875" w:rsidRPr="00385028">
        <w:rPr>
          <w:sz w:val="24"/>
          <w:szCs w:val="24"/>
        </w:rPr>
        <w:t>"</w:t>
      </w:r>
      <w:r w:rsidR="001F1A85" w:rsidRPr="00385028">
        <w:rPr>
          <w:sz w:val="24"/>
          <w:szCs w:val="24"/>
        </w:rPr>
        <w:t>Діяльність у сферах права та бухгалтерського обліку</w:t>
      </w:r>
      <w:r w:rsidR="007B3875" w:rsidRPr="00385028">
        <w:rPr>
          <w:sz w:val="24"/>
          <w:szCs w:val="24"/>
        </w:rPr>
        <w:t>"</w:t>
      </w:r>
      <w:r w:rsidR="001F1A85" w:rsidRPr="00385028">
        <w:rPr>
          <w:sz w:val="24"/>
          <w:szCs w:val="24"/>
        </w:rPr>
        <w:t xml:space="preserve"> (0,4</w:t>
      </w:r>
      <w:r w:rsidR="002D5FD3" w:rsidRPr="00385028">
        <w:rPr>
          <w:sz w:val="24"/>
          <w:szCs w:val="24"/>
        </w:rPr>
        <w:t>%</w:t>
      </w:r>
      <w:r w:rsidR="001F1A85" w:rsidRPr="00385028">
        <w:rPr>
          <w:sz w:val="24"/>
          <w:szCs w:val="24"/>
        </w:rPr>
        <w:t xml:space="preserve">), </w:t>
      </w:r>
      <w:r w:rsidR="00031770" w:rsidRPr="00385028">
        <w:rPr>
          <w:sz w:val="24"/>
          <w:szCs w:val="24"/>
        </w:rPr>
        <w:t xml:space="preserve">код </w:t>
      </w:r>
      <w:r w:rsidR="001F1A85" w:rsidRPr="00385028">
        <w:rPr>
          <w:sz w:val="24"/>
          <w:szCs w:val="24"/>
        </w:rPr>
        <w:t>68</w:t>
      </w:r>
      <w:r w:rsidR="00031770" w:rsidRPr="00385028">
        <w:rPr>
          <w:sz w:val="24"/>
          <w:szCs w:val="24"/>
        </w:rPr>
        <w:t xml:space="preserve"> "</w:t>
      </w:r>
      <w:r w:rsidR="001F1A85" w:rsidRPr="00385028">
        <w:rPr>
          <w:sz w:val="24"/>
          <w:szCs w:val="24"/>
        </w:rPr>
        <w:t>Операції з нерухомим майном</w:t>
      </w:r>
      <w:r w:rsidR="00031770" w:rsidRPr="00385028">
        <w:rPr>
          <w:sz w:val="24"/>
          <w:szCs w:val="24"/>
        </w:rPr>
        <w:t xml:space="preserve">" </w:t>
      </w:r>
      <w:r w:rsidR="00F3652B" w:rsidRPr="00385028">
        <w:rPr>
          <w:sz w:val="24"/>
          <w:szCs w:val="24"/>
        </w:rPr>
        <w:t>(0,</w:t>
      </w:r>
      <w:r w:rsidR="001F1A85" w:rsidRPr="00385028">
        <w:rPr>
          <w:sz w:val="24"/>
          <w:szCs w:val="24"/>
        </w:rPr>
        <w:t>5</w:t>
      </w:r>
      <w:r w:rsidR="002D5FD3" w:rsidRPr="00385028">
        <w:rPr>
          <w:sz w:val="24"/>
          <w:szCs w:val="24"/>
        </w:rPr>
        <w:t>%</w:t>
      </w:r>
      <w:r w:rsidR="004E3D57" w:rsidRPr="00385028">
        <w:rPr>
          <w:sz w:val="24"/>
          <w:szCs w:val="24"/>
        </w:rPr>
        <w:t>)</w:t>
      </w:r>
      <w:r w:rsidR="00A5760E" w:rsidRPr="00385028">
        <w:rPr>
          <w:sz w:val="24"/>
          <w:szCs w:val="24"/>
        </w:rPr>
        <w:t>.</w:t>
      </w:r>
    </w:p>
    <w:p w:rsidR="000D3246" w:rsidRPr="00385028" w:rsidRDefault="000D3246" w:rsidP="000D3246">
      <w:pPr>
        <w:ind w:firstLine="567"/>
        <w:jc w:val="both"/>
        <w:rPr>
          <w:sz w:val="24"/>
          <w:szCs w:val="24"/>
        </w:rPr>
      </w:pPr>
      <w:r w:rsidRPr="00385028">
        <w:rPr>
          <w:sz w:val="24"/>
          <w:szCs w:val="24"/>
        </w:rPr>
        <w:t>Найменш точна оцінка вищез</w:t>
      </w:r>
      <w:r w:rsidR="00283DD6" w:rsidRPr="00385028">
        <w:rPr>
          <w:sz w:val="24"/>
          <w:szCs w:val="24"/>
        </w:rPr>
        <w:t>гаданого</w:t>
      </w:r>
      <w:r w:rsidRPr="00385028">
        <w:rPr>
          <w:sz w:val="24"/>
          <w:szCs w:val="24"/>
        </w:rPr>
        <w:t xml:space="preserve"> показника спостеріга</w:t>
      </w:r>
      <w:r w:rsidR="00283DD6" w:rsidRPr="00385028">
        <w:rPr>
          <w:sz w:val="24"/>
          <w:szCs w:val="24"/>
        </w:rPr>
        <w:t>ється</w:t>
      </w:r>
      <w:r w:rsidRPr="00385028">
        <w:rPr>
          <w:sz w:val="24"/>
          <w:szCs w:val="24"/>
        </w:rPr>
        <w:t xml:space="preserve"> за видом економічної діяльності </w:t>
      </w:r>
      <w:r w:rsidR="00AB32AB" w:rsidRPr="00385028">
        <w:rPr>
          <w:sz w:val="24"/>
          <w:szCs w:val="24"/>
        </w:rPr>
        <w:t xml:space="preserve">за </w:t>
      </w:r>
      <w:r w:rsidR="003B5D29" w:rsidRPr="00385028">
        <w:rPr>
          <w:sz w:val="24"/>
          <w:szCs w:val="24"/>
        </w:rPr>
        <w:t>код</w:t>
      </w:r>
      <w:r w:rsidR="00AB32AB" w:rsidRPr="00385028">
        <w:rPr>
          <w:sz w:val="24"/>
          <w:szCs w:val="24"/>
        </w:rPr>
        <w:t>ом</w:t>
      </w:r>
      <w:r w:rsidR="003B5D29" w:rsidRPr="00385028">
        <w:rPr>
          <w:sz w:val="24"/>
          <w:szCs w:val="24"/>
        </w:rPr>
        <w:t xml:space="preserve"> </w:t>
      </w:r>
      <w:r w:rsidR="001F1A85" w:rsidRPr="00385028">
        <w:rPr>
          <w:sz w:val="24"/>
          <w:szCs w:val="24"/>
        </w:rPr>
        <w:t>82</w:t>
      </w:r>
      <w:r w:rsidR="003B5D29" w:rsidRPr="00385028">
        <w:rPr>
          <w:sz w:val="24"/>
          <w:szCs w:val="24"/>
        </w:rPr>
        <w:t xml:space="preserve"> </w:t>
      </w:r>
      <w:r w:rsidRPr="00385028">
        <w:rPr>
          <w:color w:val="000000"/>
          <w:sz w:val="24"/>
          <w:szCs w:val="24"/>
        </w:rPr>
        <w:t>"</w:t>
      </w:r>
      <w:r w:rsidR="001F1A85" w:rsidRPr="00385028">
        <w:rPr>
          <w:sz w:val="24"/>
          <w:szCs w:val="24"/>
        </w:rPr>
        <w:t>Адміністративна та допоміжна офісна діяльність, інші допоміжні комерційні послуги</w:t>
      </w:r>
      <w:r w:rsidR="006757E7" w:rsidRPr="00385028">
        <w:rPr>
          <w:sz w:val="24"/>
          <w:szCs w:val="24"/>
        </w:rPr>
        <w:t>" (</w:t>
      </w:r>
      <w:r w:rsidR="001F1A85" w:rsidRPr="00385028">
        <w:rPr>
          <w:sz w:val="24"/>
          <w:szCs w:val="24"/>
        </w:rPr>
        <w:t>2,6</w:t>
      </w:r>
      <w:r w:rsidR="002D5FD3" w:rsidRPr="00385028">
        <w:rPr>
          <w:sz w:val="24"/>
          <w:szCs w:val="24"/>
        </w:rPr>
        <w:t>%</w:t>
      </w:r>
      <w:r w:rsidR="003B5D29" w:rsidRPr="00385028">
        <w:rPr>
          <w:sz w:val="24"/>
          <w:szCs w:val="24"/>
        </w:rPr>
        <w:t>)</w:t>
      </w:r>
      <w:r w:rsidRPr="00385028">
        <w:rPr>
          <w:sz w:val="24"/>
          <w:szCs w:val="24"/>
        </w:rPr>
        <w:t>.</w:t>
      </w:r>
    </w:p>
    <w:p w:rsidR="00C1469C" w:rsidRPr="00385028" w:rsidRDefault="00C1469C" w:rsidP="00C1469C">
      <w:pPr>
        <w:ind w:firstLine="567"/>
        <w:jc w:val="both"/>
        <w:rPr>
          <w:sz w:val="24"/>
          <w:szCs w:val="24"/>
        </w:rPr>
      </w:pPr>
      <w:r w:rsidRPr="00385028">
        <w:rPr>
          <w:sz w:val="24"/>
          <w:szCs w:val="24"/>
        </w:rPr>
        <w:t>Показник "витрати на персонал" за видами економічної діяльності на рівні секції за КВЕД має високу точність (рівень надійності ‒ "А"), по окремих видах економічної діяльності на рівні розділу за КВЕД ‒ достатній рівень надійності, що відповідає категорії "Б". Коефіцієнт варіації за зазначеним показником коливається в межах від 0,4</w:t>
      </w:r>
      <w:r w:rsidR="004E3D23">
        <w:rPr>
          <w:sz w:val="24"/>
          <w:szCs w:val="24"/>
        </w:rPr>
        <w:t> %</w:t>
      </w:r>
      <w:r w:rsidRPr="00385028">
        <w:rPr>
          <w:sz w:val="24"/>
          <w:szCs w:val="24"/>
        </w:rPr>
        <w:t xml:space="preserve"> до 6,6</w:t>
      </w:r>
      <w:r w:rsidR="002D5FD3" w:rsidRPr="00385028">
        <w:rPr>
          <w:sz w:val="24"/>
          <w:szCs w:val="24"/>
        </w:rPr>
        <w:t>%</w:t>
      </w:r>
      <w:r w:rsidRPr="00385028">
        <w:rPr>
          <w:sz w:val="24"/>
          <w:szCs w:val="24"/>
        </w:rPr>
        <w:t xml:space="preserve">. </w:t>
      </w:r>
    </w:p>
    <w:p w:rsidR="00C1469C" w:rsidRPr="00385028" w:rsidRDefault="00C1469C" w:rsidP="00C1469C">
      <w:pPr>
        <w:ind w:firstLine="567"/>
        <w:jc w:val="both"/>
        <w:rPr>
          <w:sz w:val="24"/>
          <w:szCs w:val="24"/>
        </w:rPr>
      </w:pPr>
      <w:r w:rsidRPr="00385028">
        <w:rPr>
          <w:sz w:val="24"/>
          <w:szCs w:val="24"/>
        </w:rPr>
        <w:t>Найбільш точні оцінки за показником "витрати на персонал" відслідковуються за такими видами економічної діяльності:</w:t>
      </w:r>
    </w:p>
    <w:p w:rsidR="007B3875" w:rsidRPr="00385028" w:rsidRDefault="00B83F22" w:rsidP="007B3875">
      <w:pPr>
        <w:ind w:firstLine="567"/>
        <w:jc w:val="both"/>
        <w:rPr>
          <w:sz w:val="24"/>
          <w:szCs w:val="24"/>
        </w:rPr>
      </w:pPr>
      <w:r w:rsidRPr="00385028">
        <w:rPr>
          <w:sz w:val="24"/>
          <w:szCs w:val="24"/>
        </w:rPr>
        <w:t xml:space="preserve">за секціями КВЕД ‒ </w:t>
      </w:r>
      <w:r w:rsidRPr="00385028">
        <w:rPr>
          <w:sz w:val="24"/>
          <w:szCs w:val="24"/>
          <w:lang w:val="en-US"/>
        </w:rPr>
        <w:t>G</w:t>
      </w:r>
      <w:r w:rsidRPr="00385028">
        <w:rPr>
          <w:sz w:val="24"/>
          <w:szCs w:val="24"/>
        </w:rPr>
        <w:t xml:space="preserve"> </w:t>
      </w:r>
      <w:r w:rsidR="00D05FB2" w:rsidRPr="00385028">
        <w:rPr>
          <w:sz w:val="24"/>
          <w:szCs w:val="24"/>
        </w:rPr>
        <w:t>"</w:t>
      </w:r>
      <w:r w:rsidR="009F22FA" w:rsidRPr="00385028">
        <w:rPr>
          <w:sz w:val="24"/>
          <w:szCs w:val="24"/>
        </w:rPr>
        <w:t>Оптова та роздрібна торгівля; ремонт автотранспортних засобів і мотоциклів</w:t>
      </w:r>
      <w:r w:rsidR="00287942" w:rsidRPr="00385028">
        <w:rPr>
          <w:sz w:val="24"/>
          <w:szCs w:val="24"/>
        </w:rPr>
        <w:t xml:space="preserve">" </w:t>
      </w:r>
      <w:r w:rsidR="004E3D23">
        <w:rPr>
          <w:sz w:val="24"/>
          <w:szCs w:val="24"/>
        </w:rPr>
        <w:t>та А "</w:t>
      </w:r>
      <w:r w:rsidR="000D4F49" w:rsidRPr="00385028">
        <w:rPr>
          <w:sz w:val="24"/>
          <w:szCs w:val="24"/>
        </w:rPr>
        <w:t xml:space="preserve">Сільське господарство, лісове господарство та рибне господарство" </w:t>
      </w:r>
      <w:r w:rsidR="00287942" w:rsidRPr="00385028">
        <w:rPr>
          <w:sz w:val="24"/>
          <w:szCs w:val="24"/>
        </w:rPr>
        <w:t>(</w:t>
      </w:r>
      <w:r w:rsidR="000D4F49" w:rsidRPr="00385028">
        <w:rPr>
          <w:sz w:val="24"/>
          <w:szCs w:val="24"/>
        </w:rPr>
        <w:t xml:space="preserve">по </w:t>
      </w:r>
      <w:r w:rsidR="00D05FB2" w:rsidRPr="00385028">
        <w:rPr>
          <w:sz w:val="24"/>
          <w:szCs w:val="24"/>
        </w:rPr>
        <w:t>0,</w:t>
      </w:r>
      <w:r w:rsidR="00A5760E" w:rsidRPr="00385028">
        <w:rPr>
          <w:sz w:val="24"/>
          <w:szCs w:val="24"/>
        </w:rPr>
        <w:t>4</w:t>
      </w:r>
      <w:r w:rsidR="002D5FD3" w:rsidRPr="00385028">
        <w:rPr>
          <w:sz w:val="24"/>
          <w:szCs w:val="24"/>
        </w:rPr>
        <w:t>%</w:t>
      </w:r>
      <w:r w:rsidR="00287942" w:rsidRPr="00385028">
        <w:rPr>
          <w:sz w:val="24"/>
          <w:szCs w:val="24"/>
        </w:rPr>
        <w:t>)</w:t>
      </w:r>
      <w:r w:rsidR="003E74E4" w:rsidRPr="00385028">
        <w:rPr>
          <w:sz w:val="24"/>
          <w:szCs w:val="24"/>
        </w:rPr>
        <w:t>,</w:t>
      </w:r>
      <w:r w:rsidR="00194517" w:rsidRPr="00385028">
        <w:rPr>
          <w:sz w:val="24"/>
          <w:szCs w:val="24"/>
        </w:rPr>
        <w:t xml:space="preserve"> </w:t>
      </w:r>
      <w:r w:rsidRPr="00385028">
        <w:rPr>
          <w:sz w:val="24"/>
          <w:szCs w:val="24"/>
          <w:lang w:val="en-US"/>
        </w:rPr>
        <w:t>C</w:t>
      </w:r>
      <w:r w:rsidRPr="00385028">
        <w:rPr>
          <w:sz w:val="24"/>
          <w:szCs w:val="24"/>
        </w:rPr>
        <w:t xml:space="preserve"> </w:t>
      </w:r>
      <w:r w:rsidR="007B3875" w:rsidRPr="00385028">
        <w:rPr>
          <w:sz w:val="24"/>
          <w:szCs w:val="24"/>
        </w:rPr>
        <w:t>"Переробна промисловість" (0,</w:t>
      </w:r>
      <w:r w:rsidR="00A5760E" w:rsidRPr="00385028">
        <w:rPr>
          <w:sz w:val="24"/>
          <w:szCs w:val="24"/>
        </w:rPr>
        <w:t>5</w:t>
      </w:r>
      <w:r w:rsidR="002D5FD3" w:rsidRPr="00385028">
        <w:rPr>
          <w:sz w:val="24"/>
          <w:szCs w:val="24"/>
        </w:rPr>
        <w:t>%</w:t>
      </w:r>
      <w:r w:rsidR="00A5760E" w:rsidRPr="00385028">
        <w:rPr>
          <w:sz w:val="24"/>
          <w:szCs w:val="24"/>
        </w:rPr>
        <w:t>)</w:t>
      </w:r>
      <w:r w:rsidR="00D507F3" w:rsidRPr="00385028">
        <w:rPr>
          <w:sz w:val="24"/>
          <w:szCs w:val="24"/>
        </w:rPr>
        <w:t>;</w:t>
      </w:r>
    </w:p>
    <w:p w:rsidR="00D65183" w:rsidRPr="00385028" w:rsidRDefault="00D65183" w:rsidP="00D65183">
      <w:pPr>
        <w:ind w:firstLine="567"/>
        <w:jc w:val="both"/>
        <w:rPr>
          <w:sz w:val="24"/>
          <w:szCs w:val="24"/>
        </w:rPr>
      </w:pPr>
      <w:r w:rsidRPr="00385028">
        <w:rPr>
          <w:sz w:val="24"/>
          <w:szCs w:val="24"/>
        </w:rPr>
        <w:t xml:space="preserve">за розділами КВЕД ‒ </w:t>
      </w:r>
      <w:r w:rsidR="006A50E5" w:rsidRPr="00385028">
        <w:rPr>
          <w:sz w:val="24"/>
          <w:szCs w:val="24"/>
        </w:rPr>
        <w:t xml:space="preserve">код </w:t>
      </w:r>
      <w:r w:rsidR="000D4F49" w:rsidRPr="00385028">
        <w:rPr>
          <w:sz w:val="24"/>
          <w:szCs w:val="24"/>
        </w:rPr>
        <w:t>69</w:t>
      </w:r>
      <w:r w:rsidR="006A50E5" w:rsidRPr="00385028">
        <w:rPr>
          <w:sz w:val="24"/>
          <w:szCs w:val="24"/>
        </w:rPr>
        <w:t xml:space="preserve"> "</w:t>
      </w:r>
      <w:r w:rsidR="000D4F49" w:rsidRPr="00385028">
        <w:rPr>
          <w:sz w:val="24"/>
          <w:szCs w:val="24"/>
        </w:rPr>
        <w:t>Діяльність у сферах права та бухгалтерського обліку</w:t>
      </w:r>
      <w:r w:rsidR="006A50E5" w:rsidRPr="00385028">
        <w:rPr>
          <w:sz w:val="24"/>
          <w:szCs w:val="24"/>
        </w:rPr>
        <w:t>" (0,</w:t>
      </w:r>
      <w:r w:rsidR="000D4F49" w:rsidRPr="00385028">
        <w:rPr>
          <w:sz w:val="24"/>
          <w:szCs w:val="24"/>
        </w:rPr>
        <w:t>3</w:t>
      </w:r>
      <w:r w:rsidR="002D5FD3" w:rsidRPr="00385028">
        <w:rPr>
          <w:sz w:val="24"/>
          <w:szCs w:val="24"/>
        </w:rPr>
        <w:t>%</w:t>
      </w:r>
      <w:r w:rsidR="006A50E5" w:rsidRPr="00385028">
        <w:rPr>
          <w:sz w:val="24"/>
          <w:szCs w:val="24"/>
        </w:rPr>
        <w:t>)</w:t>
      </w:r>
      <w:r w:rsidR="003E74E4" w:rsidRPr="00385028">
        <w:rPr>
          <w:sz w:val="24"/>
          <w:szCs w:val="24"/>
        </w:rPr>
        <w:t>,</w:t>
      </w:r>
      <w:r w:rsidR="002D5FD3" w:rsidRPr="00385028">
        <w:rPr>
          <w:sz w:val="24"/>
          <w:szCs w:val="24"/>
        </w:rPr>
        <w:t xml:space="preserve"> </w:t>
      </w:r>
      <w:r w:rsidR="000773FC" w:rsidRPr="00385028">
        <w:rPr>
          <w:sz w:val="24"/>
          <w:szCs w:val="24"/>
        </w:rPr>
        <w:t xml:space="preserve">код </w:t>
      </w:r>
      <w:r w:rsidR="000D4F49" w:rsidRPr="00385028">
        <w:rPr>
          <w:sz w:val="24"/>
          <w:szCs w:val="24"/>
        </w:rPr>
        <w:t>01</w:t>
      </w:r>
      <w:r w:rsidR="000773FC" w:rsidRPr="00385028">
        <w:rPr>
          <w:sz w:val="24"/>
          <w:szCs w:val="24"/>
        </w:rPr>
        <w:t xml:space="preserve"> "</w:t>
      </w:r>
      <w:r w:rsidR="000D4F49" w:rsidRPr="00385028">
        <w:rPr>
          <w:sz w:val="24"/>
          <w:szCs w:val="24"/>
        </w:rPr>
        <w:t>Сільське господарство, мисливство та надання пов'язаних із ними послуг</w:t>
      </w:r>
      <w:r w:rsidR="000773FC" w:rsidRPr="00385028">
        <w:rPr>
          <w:sz w:val="24"/>
          <w:szCs w:val="24"/>
        </w:rPr>
        <w:t>"</w:t>
      </w:r>
      <w:r w:rsidR="006A50E5" w:rsidRPr="00385028">
        <w:rPr>
          <w:sz w:val="24"/>
          <w:szCs w:val="24"/>
        </w:rPr>
        <w:t xml:space="preserve"> та код 46 "Оптова торгівля, крім торгівлі автотранспортними засобами та мотоциклами" (по </w:t>
      </w:r>
      <w:r w:rsidR="000773FC" w:rsidRPr="00385028">
        <w:rPr>
          <w:sz w:val="24"/>
          <w:szCs w:val="24"/>
        </w:rPr>
        <w:t>0,</w:t>
      </w:r>
      <w:r w:rsidR="000D4F49" w:rsidRPr="00385028">
        <w:rPr>
          <w:sz w:val="24"/>
          <w:szCs w:val="24"/>
        </w:rPr>
        <w:t>4</w:t>
      </w:r>
      <w:r w:rsidR="002D5FD3" w:rsidRPr="00385028">
        <w:rPr>
          <w:sz w:val="24"/>
          <w:szCs w:val="24"/>
        </w:rPr>
        <w:t>%</w:t>
      </w:r>
      <w:r w:rsidR="00A5760E" w:rsidRPr="00385028">
        <w:rPr>
          <w:sz w:val="24"/>
          <w:szCs w:val="24"/>
        </w:rPr>
        <w:t>)</w:t>
      </w:r>
      <w:r w:rsidR="003E74E4" w:rsidRPr="00385028">
        <w:rPr>
          <w:sz w:val="24"/>
          <w:szCs w:val="24"/>
        </w:rPr>
        <w:t>,</w:t>
      </w:r>
      <w:r w:rsidR="000773FC" w:rsidRPr="00385028">
        <w:rPr>
          <w:sz w:val="24"/>
          <w:szCs w:val="24"/>
        </w:rPr>
        <w:t xml:space="preserve"> </w:t>
      </w:r>
      <w:r w:rsidR="002D5FD3" w:rsidRPr="00385028">
        <w:rPr>
          <w:sz w:val="24"/>
          <w:szCs w:val="24"/>
        </w:rPr>
        <w:t xml:space="preserve">код </w:t>
      </w:r>
      <w:r w:rsidR="000D4F49" w:rsidRPr="00385028">
        <w:rPr>
          <w:sz w:val="24"/>
          <w:szCs w:val="24"/>
        </w:rPr>
        <w:t>74</w:t>
      </w:r>
      <w:r w:rsidR="009C156F" w:rsidRPr="00385028">
        <w:rPr>
          <w:sz w:val="24"/>
          <w:szCs w:val="24"/>
        </w:rPr>
        <w:t xml:space="preserve"> "</w:t>
      </w:r>
      <w:r w:rsidR="000D4F49" w:rsidRPr="00385028">
        <w:rPr>
          <w:color w:val="000000"/>
          <w:sz w:val="24"/>
          <w:szCs w:val="24"/>
        </w:rPr>
        <w:t>Інша професійна, наукова та технічна діяльність</w:t>
      </w:r>
      <w:r w:rsidR="009C156F" w:rsidRPr="00385028">
        <w:rPr>
          <w:sz w:val="24"/>
          <w:szCs w:val="24"/>
        </w:rPr>
        <w:t xml:space="preserve">" </w:t>
      </w:r>
      <w:r w:rsidR="000D4F49" w:rsidRPr="00385028">
        <w:rPr>
          <w:sz w:val="24"/>
          <w:szCs w:val="24"/>
        </w:rPr>
        <w:t>(</w:t>
      </w:r>
      <w:r w:rsidR="00BD4E56" w:rsidRPr="00385028">
        <w:rPr>
          <w:sz w:val="24"/>
          <w:szCs w:val="24"/>
        </w:rPr>
        <w:t>0,</w:t>
      </w:r>
      <w:r w:rsidR="000D4F49" w:rsidRPr="00385028">
        <w:rPr>
          <w:sz w:val="24"/>
          <w:szCs w:val="24"/>
        </w:rPr>
        <w:t>6</w:t>
      </w:r>
      <w:r w:rsidR="002D5FD3" w:rsidRPr="00385028">
        <w:rPr>
          <w:sz w:val="24"/>
          <w:szCs w:val="24"/>
        </w:rPr>
        <w:t>%</w:t>
      </w:r>
      <w:r w:rsidR="00D507F3" w:rsidRPr="00385028">
        <w:rPr>
          <w:sz w:val="24"/>
          <w:szCs w:val="24"/>
        </w:rPr>
        <w:t>)</w:t>
      </w:r>
      <w:r w:rsidR="000D4F49" w:rsidRPr="00385028">
        <w:rPr>
          <w:sz w:val="24"/>
          <w:szCs w:val="24"/>
        </w:rPr>
        <w:t>.</w:t>
      </w:r>
    </w:p>
    <w:p w:rsidR="00BD4E56" w:rsidRPr="00385028" w:rsidRDefault="00BD4E56" w:rsidP="00BD4E56">
      <w:pPr>
        <w:ind w:firstLine="567"/>
        <w:jc w:val="both"/>
        <w:rPr>
          <w:sz w:val="24"/>
          <w:szCs w:val="24"/>
        </w:rPr>
      </w:pPr>
      <w:r w:rsidRPr="00385028">
        <w:rPr>
          <w:sz w:val="24"/>
          <w:szCs w:val="24"/>
        </w:rPr>
        <w:t>Найменш точні оцінки вище</w:t>
      </w:r>
      <w:r w:rsidR="00283DD6" w:rsidRPr="00385028">
        <w:rPr>
          <w:sz w:val="24"/>
          <w:szCs w:val="24"/>
        </w:rPr>
        <w:t>наведеного</w:t>
      </w:r>
      <w:r w:rsidRPr="00385028">
        <w:rPr>
          <w:sz w:val="24"/>
          <w:szCs w:val="24"/>
        </w:rPr>
        <w:t xml:space="preserve"> показника спостеріга</w:t>
      </w:r>
      <w:r w:rsidR="00283DD6" w:rsidRPr="00385028">
        <w:rPr>
          <w:sz w:val="24"/>
          <w:szCs w:val="24"/>
        </w:rPr>
        <w:t>ються</w:t>
      </w:r>
      <w:r w:rsidRPr="00385028">
        <w:rPr>
          <w:sz w:val="24"/>
          <w:szCs w:val="24"/>
        </w:rPr>
        <w:t xml:space="preserve"> за видами економічної діяльності:</w:t>
      </w:r>
    </w:p>
    <w:p w:rsidR="00367A1A" w:rsidRPr="00385028" w:rsidRDefault="004257EB" w:rsidP="00367A1A">
      <w:pPr>
        <w:ind w:firstLine="567"/>
        <w:jc w:val="both"/>
        <w:rPr>
          <w:sz w:val="24"/>
          <w:szCs w:val="24"/>
        </w:rPr>
      </w:pPr>
      <w:r w:rsidRPr="00385028">
        <w:rPr>
          <w:sz w:val="24"/>
          <w:szCs w:val="24"/>
        </w:rPr>
        <w:t xml:space="preserve">на рівні </w:t>
      </w:r>
      <w:r w:rsidR="00BD4E56" w:rsidRPr="00385028">
        <w:rPr>
          <w:sz w:val="24"/>
          <w:szCs w:val="24"/>
        </w:rPr>
        <w:t>секці</w:t>
      </w:r>
      <w:r w:rsidRPr="00385028">
        <w:rPr>
          <w:sz w:val="24"/>
          <w:szCs w:val="24"/>
        </w:rPr>
        <w:t xml:space="preserve">ї </w:t>
      </w:r>
      <w:r w:rsidR="00367A1A" w:rsidRPr="00385028">
        <w:rPr>
          <w:sz w:val="24"/>
          <w:szCs w:val="24"/>
        </w:rPr>
        <w:t xml:space="preserve">КВЕД ‒ </w:t>
      </w:r>
      <w:r w:rsidR="000D4F49" w:rsidRPr="00385028">
        <w:rPr>
          <w:sz w:val="24"/>
          <w:szCs w:val="24"/>
        </w:rPr>
        <w:t>L</w:t>
      </w:r>
      <w:r w:rsidR="003B5D29" w:rsidRPr="00385028">
        <w:rPr>
          <w:sz w:val="24"/>
          <w:szCs w:val="24"/>
          <w:lang w:val="ru-RU"/>
        </w:rPr>
        <w:t xml:space="preserve"> </w:t>
      </w:r>
      <w:r w:rsidR="00367A1A" w:rsidRPr="00385028">
        <w:rPr>
          <w:color w:val="000000"/>
          <w:sz w:val="24"/>
          <w:szCs w:val="24"/>
        </w:rPr>
        <w:t>"</w:t>
      </w:r>
      <w:r w:rsidR="000D4F49" w:rsidRPr="00385028">
        <w:rPr>
          <w:sz w:val="24"/>
          <w:szCs w:val="24"/>
        </w:rPr>
        <w:t>Операції з нерухомим майном</w:t>
      </w:r>
      <w:r w:rsidR="00367A1A" w:rsidRPr="00385028">
        <w:rPr>
          <w:sz w:val="24"/>
          <w:szCs w:val="24"/>
        </w:rPr>
        <w:t>" (2,</w:t>
      </w:r>
      <w:r w:rsidR="000D4F49" w:rsidRPr="00385028">
        <w:rPr>
          <w:sz w:val="24"/>
          <w:szCs w:val="24"/>
          <w:lang w:val="ru-RU"/>
        </w:rPr>
        <w:t>7</w:t>
      </w:r>
      <w:r w:rsidR="002D5FD3" w:rsidRPr="00385028">
        <w:rPr>
          <w:sz w:val="24"/>
          <w:szCs w:val="24"/>
        </w:rPr>
        <w:t>%</w:t>
      </w:r>
      <w:r w:rsidR="00367A1A" w:rsidRPr="00385028">
        <w:rPr>
          <w:sz w:val="24"/>
          <w:szCs w:val="24"/>
        </w:rPr>
        <w:t>)</w:t>
      </w:r>
      <w:r w:rsidR="000D4F49" w:rsidRPr="00385028">
        <w:rPr>
          <w:sz w:val="24"/>
          <w:szCs w:val="24"/>
        </w:rPr>
        <w:t xml:space="preserve">, </w:t>
      </w:r>
      <w:r w:rsidR="000D4F49" w:rsidRPr="00385028">
        <w:rPr>
          <w:sz w:val="24"/>
          <w:szCs w:val="24"/>
          <w:lang w:val="en-US"/>
        </w:rPr>
        <w:t>K</w:t>
      </w:r>
      <w:r w:rsidR="000D4F49" w:rsidRPr="00385028">
        <w:rPr>
          <w:sz w:val="24"/>
          <w:szCs w:val="24"/>
          <w:lang w:val="ru-RU"/>
        </w:rPr>
        <w:t xml:space="preserve"> </w:t>
      </w:r>
      <w:r w:rsidR="000D4F49" w:rsidRPr="00385028">
        <w:rPr>
          <w:sz w:val="24"/>
          <w:szCs w:val="24"/>
        </w:rPr>
        <w:t>"Фінансова та страхова діяльність" та Q "Охорона здоров’я та надання соціальної допомоги" (по 2,</w:t>
      </w:r>
      <w:r w:rsidR="000D4F49" w:rsidRPr="00385028">
        <w:rPr>
          <w:sz w:val="24"/>
          <w:szCs w:val="24"/>
          <w:lang w:val="ru-RU"/>
        </w:rPr>
        <w:t>6</w:t>
      </w:r>
      <w:r w:rsidR="002D5FD3" w:rsidRPr="00385028">
        <w:rPr>
          <w:sz w:val="24"/>
          <w:szCs w:val="24"/>
        </w:rPr>
        <w:t>%</w:t>
      </w:r>
      <w:r w:rsidR="000D4F49" w:rsidRPr="00385028">
        <w:rPr>
          <w:sz w:val="24"/>
          <w:szCs w:val="24"/>
        </w:rPr>
        <w:t>);</w:t>
      </w:r>
    </w:p>
    <w:p w:rsidR="00BD4E56" w:rsidRPr="00385028" w:rsidRDefault="004257EB" w:rsidP="003B5D29">
      <w:pPr>
        <w:ind w:firstLine="567"/>
        <w:jc w:val="both"/>
        <w:rPr>
          <w:sz w:val="24"/>
          <w:szCs w:val="24"/>
        </w:rPr>
      </w:pPr>
      <w:r w:rsidRPr="00385028">
        <w:rPr>
          <w:sz w:val="24"/>
          <w:szCs w:val="24"/>
        </w:rPr>
        <w:t>на рівні</w:t>
      </w:r>
      <w:r w:rsidR="00BD4E56" w:rsidRPr="00385028">
        <w:rPr>
          <w:sz w:val="24"/>
          <w:szCs w:val="24"/>
        </w:rPr>
        <w:t xml:space="preserve"> розділ</w:t>
      </w:r>
      <w:r w:rsidRPr="00385028">
        <w:rPr>
          <w:sz w:val="24"/>
          <w:szCs w:val="24"/>
        </w:rPr>
        <w:t>у за</w:t>
      </w:r>
      <w:r w:rsidR="00BD4E56" w:rsidRPr="00385028">
        <w:rPr>
          <w:sz w:val="24"/>
          <w:szCs w:val="24"/>
        </w:rPr>
        <w:t xml:space="preserve"> КВЕД </w:t>
      </w:r>
      <w:r w:rsidR="00AB32AB" w:rsidRPr="00385028">
        <w:rPr>
          <w:sz w:val="24"/>
          <w:szCs w:val="24"/>
        </w:rPr>
        <w:t xml:space="preserve">‒ </w:t>
      </w:r>
      <w:r w:rsidR="003B5D29" w:rsidRPr="00385028">
        <w:rPr>
          <w:sz w:val="24"/>
          <w:szCs w:val="24"/>
        </w:rPr>
        <w:t xml:space="preserve">код </w:t>
      </w:r>
      <w:r w:rsidR="000D4F49" w:rsidRPr="00385028">
        <w:rPr>
          <w:sz w:val="24"/>
          <w:szCs w:val="24"/>
        </w:rPr>
        <w:t>63</w:t>
      </w:r>
      <w:r w:rsidR="003B5D29" w:rsidRPr="00385028">
        <w:rPr>
          <w:sz w:val="24"/>
          <w:szCs w:val="24"/>
        </w:rPr>
        <w:t xml:space="preserve"> </w:t>
      </w:r>
      <w:r w:rsidR="00BD4E56" w:rsidRPr="00385028">
        <w:rPr>
          <w:color w:val="000000"/>
          <w:sz w:val="24"/>
          <w:szCs w:val="24"/>
        </w:rPr>
        <w:t>"</w:t>
      </w:r>
      <w:r w:rsidR="000D4F49" w:rsidRPr="00385028">
        <w:rPr>
          <w:color w:val="000000"/>
          <w:sz w:val="24"/>
          <w:szCs w:val="24"/>
        </w:rPr>
        <w:t>Надання інформаційних послуг</w:t>
      </w:r>
      <w:r w:rsidR="00BD4E56" w:rsidRPr="00385028">
        <w:rPr>
          <w:sz w:val="24"/>
          <w:szCs w:val="24"/>
        </w:rPr>
        <w:t>" (</w:t>
      </w:r>
      <w:r w:rsidR="000D4F49" w:rsidRPr="00385028">
        <w:rPr>
          <w:sz w:val="24"/>
          <w:szCs w:val="24"/>
        </w:rPr>
        <w:t>6,6</w:t>
      </w:r>
      <w:r w:rsidR="002D5FD3" w:rsidRPr="00385028">
        <w:rPr>
          <w:sz w:val="24"/>
          <w:szCs w:val="24"/>
        </w:rPr>
        <w:t>%</w:t>
      </w:r>
      <w:r w:rsidR="003B5D29" w:rsidRPr="00385028">
        <w:rPr>
          <w:sz w:val="24"/>
          <w:szCs w:val="24"/>
        </w:rPr>
        <w:t>)</w:t>
      </w:r>
      <w:r w:rsidR="003E74E4" w:rsidRPr="00385028">
        <w:rPr>
          <w:sz w:val="24"/>
          <w:szCs w:val="24"/>
        </w:rPr>
        <w:t>,</w:t>
      </w:r>
      <w:r w:rsidR="00114CB8" w:rsidRPr="00385028">
        <w:rPr>
          <w:sz w:val="24"/>
          <w:szCs w:val="24"/>
        </w:rPr>
        <w:t xml:space="preserve"> код </w:t>
      </w:r>
      <w:r w:rsidR="000D4F49" w:rsidRPr="00385028">
        <w:rPr>
          <w:sz w:val="24"/>
          <w:szCs w:val="24"/>
        </w:rPr>
        <w:t>72</w:t>
      </w:r>
      <w:r w:rsidR="00114CB8" w:rsidRPr="00385028">
        <w:rPr>
          <w:sz w:val="24"/>
          <w:szCs w:val="24"/>
        </w:rPr>
        <w:t xml:space="preserve"> "</w:t>
      </w:r>
      <w:r w:rsidR="000D4F49" w:rsidRPr="00385028">
        <w:rPr>
          <w:sz w:val="24"/>
          <w:szCs w:val="24"/>
        </w:rPr>
        <w:t>Наукові дослідження та розробки</w:t>
      </w:r>
      <w:r w:rsidR="00114CB8" w:rsidRPr="00385028">
        <w:rPr>
          <w:sz w:val="24"/>
          <w:szCs w:val="24"/>
        </w:rPr>
        <w:t>" (</w:t>
      </w:r>
      <w:r w:rsidR="000D4F49" w:rsidRPr="00385028">
        <w:rPr>
          <w:sz w:val="24"/>
          <w:szCs w:val="24"/>
        </w:rPr>
        <w:t>5,7</w:t>
      </w:r>
      <w:r w:rsidR="002D5FD3" w:rsidRPr="00385028">
        <w:rPr>
          <w:sz w:val="24"/>
          <w:szCs w:val="24"/>
        </w:rPr>
        <w:t>%</w:t>
      </w:r>
      <w:r w:rsidR="000D4F49" w:rsidRPr="00385028">
        <w:rPr>
          <w:sz w:val="24"/>
          <w:szCs w:val="24"/>
        </w:rPr>
        <w:t>), код 66 "Допоміжна діяльність у сферах фінансових послуг і страхування" (5,5</w:t>
      </w:r>
      <w:r w:rsidR="002D5FD3" w:rsidRPr="00385028">
        <w:rPr>
          <w:sz w:val="24"/>
          <w:szCs w:val="24"/>
        </w:rPr>
        <w:t>%</w:t>
      </w:r>
      <w:r w:rsidR="000D4F49" w:rsidRPr="00385028">
        <w:rPr>
          <w:sz w:val="24"/>
          <w:szCs w:val="24"/>
        </w:rPr>
        <w:t>).</w:t>
      </w:r>
    </w:p>
    <w:p w:rsidR="00C1469C" w:rsidRPr="00385028" w:rsidRDefault="004257EB" w:rsidP="00C1469C">
      <w:pPr>
        <w:ind w:firstLine="567"/>
        <w:jc w:val="both"/>
        <w:rPr>
          <w:sz w:val="24"/>
          <w:szCs w:val="24"/>
        </w:rPr>
      </w:pPr>
      <w:r w:rsidRPr="00385028">
        <w:rPr>
          <w:sz w:val="24"/>
          <w:szCs w:val="24"/>
        </w:rPr>
        <w:t xml:space="preserve">Показник "додана вартість за витратами виробництва" за видами економічної діяльності </w:t>
      </w:r>
      <w:r w:rsidR="00C1469C" w:rsidRPr="00385028">
        <w:rPr>
          <w:sz w:val="24"/>
          <w:szCs w:val="24"/>
        </w:rPr>
        <w:t>за секціями та за розділами згідно КВЕД має високу точність, що за рівнем надійності відповідає категорії "А", по окремих видах економічної діяльності на рівні розділу та групи за КВЕД ‒ достатній рівень надійності, що відповідає категорії "Б". Коефіцієнт варіації за зазначеним показником коливається в межах від 0,3−10,0</w:t>
      </w:r>
      <w:r w:rsidR="002D5FD3" w:rsidRPr="00385028">
        <w:rPr>
          <w:sz w:val="24"/>
          <w:szCs w:val="24"/>
        </w:rPr>
        <w:t>%</w:t>
      </w:r>
      <w:r w:rsidR="00C1469C" w:rsidRPr="00385028">
        <w:rPr>
          <w:sz w:val="24"/>
          <w:szCs w:val="24"/>
        </w:rPr>
        <w:t xml:space="preserve">. </w:t>
      </w:r>
    </w:p>
    <w:p w:rsidR="004257EB" w:rsidRPr="00385028" w:rsidRDefault="004257EB" w:rsidP="004257EB">
      <w:pPr>
        <w:ind w:firstLine="567"/>
        <w:jc w:val="both"/>
        <w:rPr>
          <w:sz w:val="24"/>
          <w:szCs w:val="24"/>
        </w:rPr>
      </w:pPr>
      <w:r w:rsidRPr="00385028">
        <w:rPr>
          <w:sz w:val="24"/>
          <w:szCs w:val="24"/>
        </w:rPr>
        <w:t xml:space="preserve">Найбільш точні оцінки за показником "додана вартість за витратами виробництва" </w:t>
      </w:r>
      <w:r w:rsidR="00283DD6" w:rsidRPr="00385028">
        <w:rPr>
          <w:sz w:val="24"/>
          <w:szCs w:val="24"/>
        </w:rPr>
        <w:t>відстежуються</w:t>
      </w:r>
      <w:r w:rsidRPr="00385028">
        <w:rPr>
          <w:sz w:val="24"/>
          <w:szCs w:val="24"/>
        </w:rPr>
        <w:t xml:space="preserve"> за такими видами економічної діяльності: </w:t>
      </w:r>
    </w:p>
    <w:p w:rsidR="004257EB" w:rsidRPr="00385028" w:rsidRDefault="004257EB" w:rsidP="004257EB">
      <w:pPr>
        <w:ind w:firstLine="567"/>
        <w:jc w:val="both"/>
        <w:rPr>
          <w:sz w:val="24"/>
          <w:szCs w:val="24"/>
        </w:rPr>
      </w:pPr>
      <w:r w:rsidRPr="00385028">
        <w:rPr>
          <w:sz w:val="24"/>
          <w:szCs w:val="24"/>
        </w:rPr>
        <w:t xml:space="preserve">за секціями КВЕД ‒ </w:t>
      </w:r>
      <w:r w:rsidR="005C0D81" w:rsidRPr="00385028">
        <w:rPr>
          <w:sz w:val="24"/>
          <w:szCs w:val="24"/>
        </w:rPr>
        <w:t>G "Оптова та роздрібна торгівля; ремонт автотранспортних засобів і мотоциклів" (0,</w:t>
      </w:r>
      <w:r w:rsidR="00A019EC" w:rsidRPr="00385028">
        <w:rPr>
          <w:sz w:val="24"/>
          <w:szCs w:val="24"/>
        </w:rPr>
        <w:t>3</w:t>
      </w:r>
      <w:r w:rsidR="002D5FD3" w:rsidRPr="00385028">
        <w:rPr>
          <w:sz w:val="24"/>
          <w:szCs w:val="24"/>
        </w:rPr>
        <w:t>%</w:t>
      </w:r>
      <w:r w:rsidR="005C0D81" w:rsidRPr="00385028">
        <w:rPr>
          <w:sz w:val="24"/>
          <w:szCs w:val="24"/>
        </w:rPr>
        <w:t xml:space="preserve">), </w:t>
      </w:r>
      <w:r w:rsidR="00A019EC" w:rsidRPr="00385028">
        <w:rPr>
          <w:sz w:val="24"/>
          <w:szCs w:val="24"/>
          <w:lang w:val="en-US"/>
        </w:rPr>
        <w:t>C</w:t>
      </w:r>
      <w:r w:rsidR="00A019EC" w:rsidRPr="00385028">
        <w:rPr>
          <w:sz w:val="24"/>
          <w:szCs w:val="24"/>
        </w:rPr>
        <w:t xml:space="preserve"> "</w:t>
      </w:r>
      <w:r w:rsidR="00A019EC" w:rsidRPr="00385028">
        <w:rPr>
          <w:color w:val="000000"/>
          <w:sz w:val="24"/>
          <w:szCs w:val="24"/>
        </w:rPr>
        <w:t>Переробна промисловість</w:t>
      </w:r>
      <w:r w:rsidR="00A019EC" w:rsidRPr="00385028">
        <w:rPr>
          <w:sz w:val="24"/>
          <w:szCs w:val="24"/>
        </w:rPr>
        <w:t>" (0,6</w:t>
      </w:r>
      <w:r w:rsidR="002D5FD3" w:rsidRPr="00385028">
        <w:rPr>
          <w:sz w:val="24"/>
          <w:szCs w:val="24"/>
        </w:rPr>
        <w:t>%</w:t>
      </w:r>
      <w:r w:rsidR="00A019EC" w:rsidRPr="00385028">
        <w:rPr>
          <w:sz w:val="24"/>
          <w:szCs w:val="24"/>
        </w:rPr>
        <w:t xml:space="preserve">), </w:t>
      </w:r>
      <w:r w:rsidRPr="00385028">
        <w:rPr>
          <w:sz w:val="24"/>
          <w:szCs w:val="24"/>
          <w:lang w:val="en-US"/>
        </w:rPr>
        <w:t>A</w:t>
      </w:r>
      <w:r w:rsidRPr="00385028">
        <w:rPr>
          <w:sz w:val="24"/>
          <w:szCs w:val="24"/>
        </w:rPr>
        <w:t xml:space="preserve"> "Сільське господарство, лісове господарс</w:t>
      </w:r>
      <w:r w:rsidR="00917740" w:rsidRPr="00385028">
        <w:rPr>
          <w:sz w:val="24"/>
          <w:szCs w:val="24"/>
        </w:rPr>
        <w:t xml:space="preserve">тво та рибне господарство" та </w:t>
      </w:r>
      <w:r w:rsidR="00A019EC" w:rsidRPr="00385028">
        <w:rPr>
          <w:sz w:val="24"/>
          <w:szCs w:val="24"/>
        </w:rPr>
        <w:t>Р</w:t>
      </w:r>
      <w:r w:rsidR="00917740" w:rsidRPr="00385028">
        <w:rPr>
          <w:sz w:val="24"/>
          <w:szCs w:val="24"/>
        </w:rPr>
        <w:t xml:space="preserve"> "</w:t>
      </w:r>
      <w:r w:rsidR="00A019EC" w:rsidRPr="00385028">
        <w:rPr>
          <w:sz w:val="24"/>
          <w:szCs w:val="24"/>
        </w:rPr>
        <w:t>Освіта</w:t>
      </w:r>
      <w:r w:rsidRPr="00385028">
        <w:rPr>
          <w:sz w:val="24"/>
          <w:szCs w:val="24"/>
        </w:rPr>
        <w:t>" (по 0,</w:t>
      </w:r>
      <w:r w:rsidR="005C0D81" w:rsidRPr="00385028">
        <w:rPr>
          <w:sz w:val="24"/>
          <w:szCs w:val="24"/>
        </w:rPr>
        <w:t>7</w:t>
      </w:r>
      <w:r w:rsidR="002D5FD3" w:rsidRPr="00385028">
        <w:rPr>
          <w:sz w:val="24"/>
          <w:szCs w:val="24"/>
        </w:rPr>
        <w:t>%</w:t>
      </w:r>
      <w:r w:rsidR="00C6693F" w:rsidRPr="00385028">
        <w:rPr>
          <w:sz w:val="24"/>
          <w:szCs w:val="24"/>
        </w:rPr>
        <w:t>);</w:t>
      </w:r>
    </w:p>
    <w:p w:rsidR="004257EB" w:rsidRPr="00385028" w:rsidRDefault="004257EB" w:rsidP="007F1CCE">
      <w:pPr>
        <w:ind w:firstLine="567"/>
        <w:jc w:val="both"/>
        <w:rPr>
          <w:sz w:val="24"/>
          <w:szCs w:val="24"/>
        </w:rPr>
      </w:pPr>
      <w:r w:rsidRPr="00385028">
        <w:rPr>
          <w:sz w:val="24"/>
          <w:szCs w:val="24"/>
        </w:rPr>
        <w:t xml:space="preserve">за розділами КВЕД ‒ код </w:t>
      </w:r>
      <w:r w:rsidR="00083FFC" w:rsidRPr="00385028">
        <w:rPr>
          <w:sz w:val="24"/>
          <w:szCs w:val="24"/>
        </w:rPr>
        <w:t>69</w:t>
      </w:r>
      <w:r w:rsidRPr="00385028">
        <w:rPr>
          <w:sz w:val="24"/>
          <w:szCs w:val="24"/>
        </w:rPr>
        <w:t xml:space="preserve"> </w:t>
      </w:r>
      <w:r w:rsidR="007F1CCE" w:rsidRPr="00385028">
        <w:rPr>
          <w:sz w:val="24"/>
          <w:szCs w:val="24"/>
        </w:rPr>
        <w:t>"</w:t>
      </w:r>
      <w:r w:rsidR="00083FFC" w:rsidRPr="00385028">
        <w:rPr>
          <w:sz w:val="24"/>
          <w:szCs w:val="24"/>
        </w:rPr>
        <w:t>Діяльність у сферах права та бухгалтерського обліку</w:t>
      </w:r>
      <w:r w:rsidR="007F1CCE" w:rsidRPr="00385028">
        <w:rPr>
          <w:sz w:val="24"/>
          <w:szCs w:val="24"/>
        </w:rPr>
        <w:t>" (0,</w:t>
      </w:r>
      <w:r w:rsidR="00083FFC" w:rsidRPr="00385028">
        <w:rPr>
          <w:sz w:val="24"/>
          <w:szCs w:val="24"/>
        </w:rPr>
        <w:t>3</w:t>
      </w:r>
      <w:r w:rsidR="002D5FD3" w:rsidRPr="00385028">
        <w:rPr>
          <w:sz w:val="24"/>
          <w:szCs w:val="24"/>
        </w:rPr>
        <w:t>%</w:t>
      </w:r>
      <w:r w:rsidR="007F1CCE" w:rsidRPr="00385028">
        <w:rPr>
          <w:sz w:val="24"/>
          <w:szCs w:val="24"/>
        </w:rPr>
        <w:t>)</w:t>
      </w:r>
      <w:r w:rsidRPr="00385028">
        <w:rPr>
          <w:sz w:val="24"/>
          <w:szCs w:val="24"/>
        </w:rPr>
        <w:t xml:space="preserve">, код </w:t>
      </w:r>
      <w:r w:rsidR="00083FFC" w:rsidRPr="00385028">
        <w:rPr>
          <w:sz w:val="24"/>
          <w:szCs w:val="24"/>
        </w:rPr>
        <w:t>46</w:t>
      </w:r>
      <w:r w:rsidRPr="00385028">
        <w:rPr>
          <w:sz w:val="24"/>
          <w:szCs w:val="24"/>
        </w:rPr>
        <w:t xml:space="preserve"> "</w:t>
      </w:r>
      <w:r w:rsidR="00083FFC" w:rsidRPr="00385028">
        <w:rPr>
          <w:sz w:val="24"/>
          <w:szCs w:val="24"/>
        </w:rPr>
        <w:t>Оптова торгівля, крім торгівлі автотранспортними засобами та мотоциклами</w:t>
      </w:r>
      <w:r w:rsidR="00562EBC" w:rsidRPr="00385028">
        <w:rPr>
          <w:sz w:val="24"/>
          <w:szCs w:val="24"/>
        </w:rPr>
        <w:t>"</w:t>
      </w:r>
      <w:r w:rsidR="00083FFC" w:rsidRPr="00385028">
        <w:rPr>
          <w:sz w:val="24"/>
          <w:szCs w:val="24"/>
        </w:rPr>
        <w:t xml:space="preserve"> (0,4</w:t>
      </w:r>
      <w:r w:rsidR="002D5FD3" w:rsidRPr="00385028">
        <w:rPr>
          <w:sz w:val="24"/>
          <w:szCs w:val="24"/>
        </w:rPr>
        <w:t>%</w:t>
      </w:r>
      <w:r w:rsidR="00083FFC" w:rsidRPr="00385028">
        <w:rPr>
          <w:sz w:val="24"/>
          <w:szCs w:val="24"/>
        </w:rPr>
        <w:t>), код 74 "Інша професійна, наукова та технічна діяльність"</w:t>
      </w:r>
      <w:r w:rsidR="00562EBC" w:rsidRPr="00385028">
        <w:rPr>
          <w:sz w:val="24"/>
          <w:szCs w:val="24"/>
        </w:rPr>
        <w:t xml:space="preserve"> та код </w:t>
      </w:r>
      <w:r w:rsidR="00083FFC" w:rsidRPr="00385028">
        <w:rPr>
          <w:sz w:val="24"/>
          <w:szCs w:val="24"/>
        </w:rPr>
        <w:t>85</w:t>
      </w:r>
      <w:r w:rsidR="00562EBC" w:rsidRPr="00385028">
        <w:rPr>
          <w:sz w:val="24"/>
          <w:szCs w:val="24"/>
        </w:rPr>
        <w:t xml:space="preserve"> "</w:t>
      </w:r>
      <w:r w:rsidR="00083FFC" w:rsidRPr="00385028">
        <w:rPr>
          <w:sz w:val="24"/>
          <w:szCs w:val="24"/>
        </w:rPr>
        <w:t>Освіта</w:t>
      </w:r>
      <w:r w:rsidR="00562EBC" w:rsidRPr="00385028">
        <w:rPr>
          <w:sz w:val="24"/>
          <w:szCs w:val="24"/>
        </w:rPr>
        <w:t xml:space="preserve">" (по </w:t>
      </w:r>
      <w:r w:rsidRPr="00385028">
        <w:rPr>
          <w:sz w:val="24"/>
          <w:szCs w:val="24"/>
        </w:rPr>
        <w:t>0,</w:t>
      </w:r>
      <w:r w:rsidR="00083FFC" w:rsidRPr="00385028">
        <w:rPr>
          <w:sz w:val="24"/>
          <w:szCs w:val="24"/>
        </w:rPr>
        <w:t>8</w:t>
      </w:r>
      <w:r w:rsidR="002D5FD3" w:rsidRPr="00385028">
        <w:rPr>
          <w:sz w:val="24"/>
          <w:szCs w:val="24"/>
        </w:rPr>
        <w:t>%</w:t>
      </w:r>
      <w:r w:rsidRPr="00385028">
        <w:rPr>
          <w:sz w:val="24"/>
          <w:szCs w:val="24"/>
        </w:rPr>
        <w:t>)</w:t>
      </w:r>
      <w:r w:rsidR="00083FFC" w:rsidRPr="00385028">
        <w:rPr>
          <w:sz w:val="24"/>
          <w:szCs w:val="24"/>
        </w:rPr>
        <w:t>.</w:t>
      </w:r>
    </w:p>
    <w:p w:rsidR="004257EB" w:rsidRPr="00385028" w:rsidRDefault="004257EB" w:rsidP="004257EB">
      <w:pPr>
        <w:ind w:firstLine="567"/>
        <w:jc w:val="both"/>
        <w:rPr>
          <w:sz w:val="24"/>
          <w:szCs w:val="24"/>
        </w:rPr>
      </w:pPr>
      <w:r w:rsidRPr="00385028">
        <w:rPr>
          <w:sz w:val="24"/>
          <w:szCs w:val="24"/>
        </w:rPr>
        <w:t>Найменш точні оцінки вищезазначеного показника спостерігались за видами економічної діяльності:</w:t>
      </w:r>
    </w:p>
    <w:p w:rsidR="004257EB" w:rsidRPr="00385028" w:rsidRDefault="009B4B58" w:rsidP="004257EB">
      <w:pPr>
        <w:ind w:firstLine="567"/>
        <w:jc w:val="both"/>
        <w:rPr>
          <w:sz w:val="24"/>
          <w:szCs w:val="24"/>
        </w:rPr>
      </w:pPr>
      <w:r w:rsidRPr="00385028">
        <w:rPr>
          <w:sz w:val="24"/>
          <w:szCs w:val="24"/>
        </w:rPr>
        <w:t>на рівні секції</w:t>
      </w:r>
      <w:r w:rsidR="004257EB" w:rsidRPr="00385028">
        <w:rPr>
          <w:sz w:val="24"/>
          <w:szCs w:val="24"/>
        </w:rPr>
        <w:t xml:space="preserve"> </w:t>
      </w:r>
      <w:r w:rsidRPr="00385028">
        <w:rPr>
          <w:sz w:val="24"/>
          <w:szCs w:val="24"/>
        </w:rPr>
        <w:t xml:space="preserve">за </w:t>
      </w:r>
      <w:r w:rsidR="00036FBD" w:rsidRPr="00385028">
        <w:rPr>
          <w:sz w:val="24"/>
          <w:szCs w:val="24"/>
        </w:rPr>
        <w:t xml:space="preserve">КВЕД </w:t>
      </w:r>
      <w:r w:rsidR="00C476D1" w:rsidRPr="00385028">
        <w:rPr>
          <w:sz w:val="24"/>
          <w:szCs w:val="24"/>
        </w:rPr>
        <w:t>‒</w:t>
      </w:r>
      <w:r w:rsidR="004D3BD8" w:rsidRPr="00385028">
        <w:rPr>
          <w:sz w:val="24"/>
          <w:szCs w:val="24"/>
        </w:rPr>
        <w:t xml:space="preserve"> </w:t>
      </w:r>
      <w:r w:rsidR="00A019EC" w:rsidRPr="00385028">
        <w:rPr>
          <w:sz w:val="24"/>
          <w:szCs w:val="24"/>
          <w:lang w:val="en-US"/>
        </w:rPr>
        <w:t>L</w:t>
      </w:r>
      <w:r w:rsidR="004257EB" w:rsidRPr="00385028">
        <w:rPr>
          <w:sz w:val="24"/>
          <w:szCs w:val="24"/>
        </w:rPr>
        <w:t xml:space="preserve"> "</w:t>
      </w:r>
      <w:r w:rsidR="00A019EC" w:rsidRPr="00385028">
        <w:rPr>
          <w:sz w:val="24"/>
          <w:szCs w:val="24"/>
        </w:rPr>
        <w:t>Операції з нерухомим майном</w:t>
      </w:r>
      <w:r w:rsidR="004257EB" w:rsidRPr="00385028">
        <w:rPr>
          <w:sz w:val="24"/>
          <w:szCs w:val="24"/>
        </w:rPr>
        <w:t>"</w:t>
      </w:r>
      <w:r w:rsidR="00C6693F" w:rsidRPr="00385028">
        <w:rPr>
          <w:sz w:val="24"/>
          <w:szCs w:val="24"/>
        </w:rPr>
        <w:t xml:space="preserve"> </w:t>
      </w:r>
      <w:r w:rsidR="004257EB" w:rsidRPr="00385028">
        <w:rPr>
          <w:sz w:val="24"/>
          <w:szCs w:val="24"/>
        </w:rPr>
        <w:t>(</w:t>
      </w:r>
      <w:r w:rsidR="00A019EC" w:rsidRPr="00385028">
        <w:rPr>
          <w:sz w:val="24"/>
          <w:szCs w:val="24"/>
        </w:rPr>
        <w:t>5,3</w:t>
      </w:r>
      <w:r w:rsidR="002D5FD3" w:rsidRPr="00385028">
        <w:rPr>
          <w:sz w:val="24"/>
          <w:szCs w:val="24"/>
        </w:rPr>
        <w:t>%</w:t>
      </w:r>
      <w:r w:rsidR="00C6693F" w:rsidRPr="00385028">
        <w:rPr>
          <w:sz w:val="24"/>
          <w:szCs w:val="24"/>
        </w:rPr>
        <w:t>)</w:t>
      </w:r>
      <w:r w:rsidR="00014D8F" w:rsidRPr="00385028">
        <w:rPr>
          <w:sz w:val="24"/>
          <w:szCs w:val="24"/>
        </w:rPr>
        <w:t>;</w:t>
      </w:r>
    </w:p>
    <w:p w:rsidR="00AB671A" w:rsidRPr="00385028" w:rsidRDefault="00D2696B" w:rsidP="00AB671A">
      <w:pPr>
        <w:ind w:firstLine="567"/>
        <w:jc w:val="both"/>
        <w:rPr>
          <w:sz w:val="24"/>
          <w:szCs w:val="24"/>
        </w:rPr>
      </w:pPr>
      <w:r w:rsidRPr="00385028">
        <w:rPr>
          <w:sz w:val="24"/>
          <w:szCs w:val="24"/>
        </w:rPr>
        <w:t xml:space="preserve">на рівні розділу за КВЕД </w:t>
      </w:r>
      <w:r w:rsidR="004257EB" w:rsidRPr="00385028">
        <w:rPr>
          <w:sz w:val="24"/>
          <w:szCs w:val="24"/>
        </w:rPr>
        <w:t xml:space="preserve">‒ </w:t>
      </w:r>
      <w:r w:rsidR="009B4B58" w:rsidRPr="00385028">
        <w:rPr>
          <w:sz w:val="24"/>
          <w:szCs w:val="24"/>
        </w:rPr>
        <w:t>код 7</w:t>
      </w:r>
      <w:r w:rsidR="00C6693F" w:rsidRPr="00385028">
        <w:rPr>
          <w:sz w:val="24"/>
          <w:szCs w:val="24"/>
        </w:rPr>
        <w:t>2</w:t>
      </w:r>
      <w:r w:rsidR="009B4B58" w:rsidRPr="00385028">
        <w:rPr>
          <w:sz w:val="24"/>
          <w:szCs w:val="24"/>
        </w:rPr>
        <w:t xml:space="preserve"> "</w:t>
      </w:r>
      <w:r w:rsidR="00C6693F" w:rsidRPr="00385028">
        <w:rPr>
          <w:sz w:val="24"/>
          <w:szCs w:val="24"/>
        </w:rPr>
        <w:t>Наукові дослідження та розробки</w:t>
      </w:r>
      <w:r w:rsidR="009B4B58" w:rsidRPr="00385028">
        <w:rPr>
          <w:sz w:val="24"/>
          <w:szCs w:val="24"/>
        </w:rPr>
        <w:t>" (</w:t>
      </w:r>
      <w:r w:rsidR="00113132" w:rsidRPr="00385028">
        <w:rPr>
          <w:sz w:val="24"/>
          <w:szCs w:val="24"/>
        </w:rPr>
        <w:t>10,0</w:t>
      </w:r>
      <w:r w:rsidR="002D5FD3" w:rsidRPr="00385028">
        <w:rPr>
          <w:sz w:val="24"/>
          <w:szCs w:val="24"/>
        </w:rPr>
        <w:t>%</w:t>
      </w:r>
      <w:r w:rsidR="009B4B58" w:rsidRPr="00385028">
        <w:rPr>
          <w:sz w:val="24"/>
          <w:szCs w:val="24"/>
        </w:rPr>
        <w:t>)</w:t>
      </w:r>
      <w:r w:rsidR="00083FFC" w:rsidRPr="00385028">
        <w:rPr>
          <w:sz w:val="24"/>
          <w:szCs w:val="24"/>
        </w:rPr>
        <w:t>.</w:t>
      </w:r>
    </w:p>
    <w:p w:rsidR="00AB671A" w:rsidRPr="00113132" w:rsidRDefault="00AB671A" w:rsidP="00F2752A">
      <w:pPr>
        <w:jc w:val="both"/>
        <w:rPr>
          <w:sz w:val="24"/>
          <w:szCs w:val="24"/>
        </w:rPr>
      </w:pPr>
    </w:p>
    <w:p w:rsidR="00EF22B6" w:rsidRPr="00113132" w:rsidRDefault="00EF22B6" w:rsidP="00776E23">
      <w:pPr>
        <w:ind w:right="142"/>
        <w:jc w:val="right"/>
        <w:outlineLvl w:val="0"/>
        <w:rPr>
          <w:sz w:val="24"/>
          <w:szCs w:val="24"/>
          <w:lang w:val="ru-RU"/>
        </w:rPr>
      </w:pPr>
      <w:r w:rsidRPr="00113132">
        <w:rPr>
          <w:sz w:val="24"/>
          <w:szCs w:val="24"/>
        </w:rPr>
        <w:t xml:space="preserve">Таблиця </w:t>
      </w:r>
      <w:r w:rsidR="00DD0F8D" w:rsidRPr="00113132">
        <w:rPr>
          <w:sz w:val="24"/>
          <w:szCs w:val="24"/>
          <w:lang w:val="ru-RU"/>
        </w:rPr>
        <w:t>6</w:t>
      </w:r>
    </w:p>
    <w:p w:rsidR="001530AB" w:rsidRPr="00113132" w:rsidRDefault="001530AB" w:rsidP="0098714D">
      <w:pPr>
        <w:jc w:val="right"/>
        <w:outlineLvl w:val="0"/>
        <w:rPr>
          <w:sz w:val="10"/>
          <w:szCs w:val="10"/>
        </w:rPr>
      </w:pPr>
    </w:p>
    <w:p w:rsidR="00EF22B6" w:rsidRPr="00113132" w:rsidRDefault="00EF22B6" w:rsidP="00B83F22">
      <w:pPr>
        <w:pStyle w:val="26"/>
        <w:tabs>
          <w:tab w:val="left" w:pos="426"/>
          <w:tab w:val="left" w:pos="993"/>
        </w:tabs>
        <w:jc w:val="center"/>
        <w:outlineLvl w:val="0"/>
        <w:rPr>
          <w:b/>
          <w:szCs w:val="24"/>
        </w:rPr>
      </w:pPr>
      <w:r w:rsidRPr="00113132">
        <w:rPr>
          <w:b/>
          <w:szCs w:val="24"/>
        </w:rPr>
        <w:t xml:space="preserve">Надійність оцінок </w:t>
      </w:r>
      <w:r w:rsidR="0084756F" w:rsidRPr="00113132">
        <w:rPr>
          <w:b/>
          <w:szCs w:val="24"/>
        </w:rPr>
        <w:t>показника "</w:t>
      </w:r>
      <w:r w:rsidRPr="00113132">
        <w:rPr>
          <w:b/>
          <w:szCs w:val="24"/>
        </w:rPr>
        <w:t>обсяг реалізованої продукції (товарів, послуг)</w:t>
      </w:r>
      <w:r w:rsidR="0084756F" w:rsidRPr="00113132">
        <w:rPr>
          <w:b/>
          <w:szCs w:val="24"/>
        </w:rPr>
        <w:t>"</w:t>
      </w:r>
    </w:p>
    <w:p w:rsidR="00EF22B6" w:rsidRPr="00113132" w:rsidRDefault="00EF22B6" w:rsidP="00412658">
      <w:pPr>
        <w:pStyle w:val="26"/>
        <w:tabs>
          <w:tab w:val="left" w:pos="426"/>
          <w:tab w:val="left" w:pos="993"/>
        </w:tabs>
        <w:jc w:val="center"/>
        <w:rPr>
          <w:b/>
          <w:szCs w:val="24"/>
          <w:vertAlign w:val="superscript"/>
        </w:rPr>
      </w:pPr>
      <w:r w:rsidRPr="00113132">
        <w:rPr>
          <w:b/>
          <w:szCs w:val="24"/>
        </w:rPr>
        <w:t>за регіонами у 20</w:t>
      </w:r>
      <w:r w:rsidR="00896F13" w:rsidRPr="00113132">
        <w:rPr>
          <w:b/>
          <w:szCs w:val="24"/>
          <w:lang w:val="ru-RU"/>
        </w:rPr>
        <w:t>20</w:t>
      </w:r>
      <w:r w:rsidRPr="00113132">
        <w:rPr>
          <w:b/>
          <w:szCs w:val="24"/>
        </w:rPr>
        <w:t xml:space="preserve"> році</w:t>
      </w:r>
      <w:r w:rsidRPr="00113132">
        <w:rPr>
          <w:b/>
          <w:szCs w:val="24"/>
          <w:vertAlign w:val="superscript"/>
        </w:rPr>
        <w:t>1</w:t>
      </w:r>
    </w:p>
    <w:p w:rsidR="00B83F22" w:rsidRPr="00113132" w:rsidRDefault="00B83F22" w:rsidP="00412658">
      <w:pPr>
        <w:pStyle w:val="26"/>
        <w:tabs>
          <w:tab w:val="left" w:pos="426"/>
          <w:tab w:val="left" w:pos="993"/>
        </w:tabs>
        <w:jc w:val="center"/>
        <w:rPr>
          <w:b/>
          <w:sz w:val="10"/>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2976"/>
        <w:gridCol w:w="1559"/>
        <w:gridCol w:w="1418"/>
      </w:tblGrid>
      <w:tr w:rsidR="00EF22B6" w:rsidRPr="006C4282" w:rsidTr="00776E23">
        <w:trPr>
          <w:trHeight w:val="255"/>
          <w:tblHeader/>
          <w:jc w:val="center"/>
        </w:trPr>
        <w:tc>
          <w:tcPr>
            <w:tcW w:w="3828" w:type="dxa"/>
            <w:tcBorders>
              <w:left w:val="nil"/>
            </w:tcBorders>
            <w:noWrap/>
          </w:tcPr>
          <w:p w:rsidR="00EF22B6" w:rsidRPr="00113132" w:rsidRDefault="00EF22B6" w:rsidP="001B7103">
            <w:pPr>
              <w:spacing w:before="60" w:after="60" w:line="220" w:lineRule="exact"/>
              <w:jc w:val="center"/>
              <w:rPr>
                <w:sz w:val="22"/>
                <w:szCs w:val="22"/>
              </w:rPr>
            </w:pPr>
            <w:r w:rsidRPr="00113132">
              <w:rPr>
                <w:sz w:val="22"/>
                <w:szCs w:val="22"/>
              </w:rPr>
              <w:t>Регіон</w:t>
            </w:r>
          </w:p>
        </w:tc>
        <w:tc>
          <w:tcPr>
            <w:tcW w:w="2976" w:type="dxa"/>
            <w:noWrap/>
            <w:vAlign w:val="center"/>
          </w:tcPr>
          <w:p w:rsidR="00EF22B6" w:rsidRPr="00113132" w:rsidRDefault="00EF22B6" w:rsidP="00CD3E9A">
            <w:pPr>
              <w:tabs>
                <w:tab w:val="left" w:pos="1772"/>
              </w:tabs>
              <w:spacing w:before="20" w:after="20" w:line="220" w:lineRule="exact"/>
              <w:ind w:left="-40" w:right="-40"/>
              <w:jc w:val="center"/>
              <w:rPr>
                <w:sz w:val="22"/>
                <w:szCs w:val="22"/>
              </w:rPr>
            </w:pPr>
            <w:r w:rsidRPr="00113132">
              <w:rPr>
                <w:sz w:val="22"/>
                <w:szCs w:val="22"/>
              </w:rPr>
              <w:t xml:space="preserve">Обсяг реалізованої продукції </w:t>
            </w:r>
            <w:r w:rsidR="00CD3E9A" w:rsidRPr="00113132">
              <w:rPr>
                <w:sz w:val="22"/>
                <w:szCs w:val="22"/>
              </w:rPr>
              <w:br/>
            </w:r>
            <w:r w:rsidRPr="00113132">
              <w:rPr>
                <w:sz w:val="22"/>
                <w:szCs w:val="22"/>
              </w:rPr>
              <w:t xml:space="preserve">(товарів, послуг), </w:t>
            </w:r>
            <w:r w:rsidR="00CD3E9A" w:rsidRPr="00113132">
              <w:rPr>
                <w:sz w:val="22"/>
                <w:szCs w:val="22"/>
              </w:rPr>
              <w:br/>
            </w:r>
            <w:proofErr w:type="spellStart"/>
            <w:r w:rsidRPr="00113132">
              <w:rPr>
                <w:sz w:val="22"/>
                <w:szCs w:val="22"/>
              </w:rPr>
              <w:t>млрд.грн</w:t>
            </w:r>
            <w:proofErr w:type="spellEnd"/>
          </w:p>
        </w:tc>
        <w:tc>
          <w:tcPr>
            <w:tcW w:w="1559" w:type="dxa"/>
            <w:noWrap/>
          </w:tcPr>
          <w:p w:rsidR="00EF22B6" w:rsidRPr="00113132" w:rsidRDefault="00EF22B6" w:rsidP="0078400D">
            <w:pPr>
              <w:spacing w:before="20" w:after="20" w:line="220" w:lineRule="exact"/>
              <w:jc w:val="center"/>
              <w:rPr>
                <w:sz w:val="22"/>
                <w:szCs w:val="22"/>
              </w:rPr>
            </w:pPr>
            <w:r w:rsidRPr="00113132">
              <w:rPr>
                <w:sz w:val="22"/>
                <w:szCs w:val="22"/>
              </w:rPr>
              <w:t xml:space="preserve">Коефіцієнт варіації, </w:t>
            </w:r>
            <w:r w:rsidR="00A31A05" w:rsidRPr="00113132">
              <w:rPr>
                <w:sz w:val="22"/>
                <w:szCs w:val="22"/>
              </w:rPr>
              <w:t>%</w:t>
            </w:r>
          </w:p>
        </w:tc>
        <w:tc>
          <w:tcPr>
            <w:tcW w:w="1418" w:type="dxa"/>
            <w:tcBorders>
              <w:right w:val="nil"/>
            </w:tcBorders>
          </w:tcPr>
          <w:p w:rsidR="00EF22B6" w:rsidRPr="00FC3B51" w:rsidRDefault="00EF22B6" w:rsidP="0078400D">
            <w:pPr>
              <w:spacing w:before="20" w:after="20" w:line="220" w:lineRule="exact"/>
              <w:jc w:val="center"/>
              <w:rPr>
                <w:bCs/>
                <w:sz w:val="22"/>
                <w:szCs w:val="22"/>
              </w:rPr>
            </w:pPr>
            <w:r w:rsidRPr="00113132">
              <w:rPr>
                <w:sz w:val="22"/>
                <w:szCs w:val="22"/>
              </w:rPr>
              <w:t>Категорія надійності</w:t>
            </w:r>
          </w:p>
        </w:tc>
      </w:tr>
      <w:tr w:rsidR="00896F13" w:rsidRPr="006C4282" w:rsidTr="00776E23">
        <w:trPr>
          <w:trHeight w:val="284"/>
          <w:jc w:val="center"/>
        </w:trPr>
        <w:tc>
          <w:tcPr>
            <w:tcW w:w="3828" w:type="dxa"/>
            <w:tcBorders>
              <w:left w:val="nil"/>
              <w:bottom w:val="nil"/>
              <w:right w:val="nil"/>
            </w:tcBorders>
            <w:noWrap/>
            <w:vAlign w:val="bottom"/>
          </w:tcPr>
          <w:p w:rsidR="00896F13" w:rsidRPr="00620B31" w:rsidRDefault="00896F13" w:rsidP="00896F13">
            <w:pPr>
              <w:spacing w:before="120"/>
              <w:rPr>
                <w:b/>
                <w:sz w:val="22"/>
                <w:szCs w:val="22"/>
              </w:rPr>
            </w:pPr>
            <w:r w:rsidRPr="00620B31">
              <w:rPr>
                <w:b/>
                <w:sz w:val="22"/>
                <w:szCs w:val="22"/>
              </w:rPr>
              <w:t>Україна</w:t>
            </w:r>
          </w:p>
        </w:tc>
        <w:tc>
          <w:tcPr>
            <w:tcW w:w="2976" w:type="dxa"/>
            <w:tcBorders>
              <w:top w:val="nil"/>
              <w:left w:val="nil"/>
              <w:bottom w:val="nil"/>
              <w:right w:val="nil"/>
            </w:tcBorders>
            <w:shd w:val="clear" w:color="auto" w:fill="auto"/>
            <w:noWrap/>
            <w:vAlign w:val="bottom"/>
          </w:tcPr>
          <w:p w:rsidR="00896F13" w:rsidRPr="00620B31" w:rsidRDefault="00896F13" w:rsidP="00896F13">
            <w:pPr>
              <w:jc w:val="right"/>
              <w:rPr>
                <w:b/>
                <w:bCs/>
                <w:color w:val="000000"/>
                <w:sz w:val="22"/>
                <w:szCs w:val="22"/>
                <w:lang w:eastAsia="uk-UA"/>
              </w:rPr>
            </w:pPr>
            <w:r w:rsidRPr="00620B31">
              <w:rPr>
                <w:b/>
                <w:bCs/>
                <w:color w:val="000000"/>
                <w:sz w:val="22"/>
                <w:szCs w:val="22"/>
              </w:rPr>
              <w:t>2064,1</w:t>
            </w:r>
          </w:p>
        </w:tc>
        <w:tc>
          <w:tcPr>
            <w:tcW w:w="1559" w:type="dxa"/>
            <w:tcBorders>
              <w:left w:val="nil"/>
              <w:bottom w:val="nil"/>
              <w:right w:val="nil"/>
            </w:tcBorders>
            <w:noWrap/>
            <w:vAlign w:val="bottom"/>
          </w:tcPr>
          <w:p w:rsidR="00896F13" w:rsidRPr="00620B31" w:rsidRDefault="00896F13" w:rsidP="00C82CD1">
            <w:pPr>
              <w:spacing w:before="120" w:after="100" w:afterAutospacing="1"/>
              <w:ind w:right="33"/>
              <w:jc w:val="right"/>
              <w:rPr>
                <w:b/>
                <w:sz w:val="22"/>
                <w:szCs w:val="22"/>
                <w:highlight w:val="yellow"/>
                <w:lang w:val="ru-RU"/>
              </w:rPr>
            </w:pPr>
            <w:r w:rsidRPr="00620B31">
              <w:rPr>
                <w:b/>
                <w:sz w:val="22"/>
                <w:szCs w:val="22"/>
                <w:lang w:val="ru-RU"/>
              </w:rPr>
              <w:t>0,</w:t>
            </w:r>
            <w:r w:rsidR="00254B4C" w:rsidRPr="00620B31">
              <w:rPr>
                <w:b/>
                <w:sz w:val="22"/>
                <w:szCs w:val="22"/>
                <w:lang w:val="ru-RU"/>
              </w:rPr>
              <w:t>3</w:t>
            </w:r>
          </w:p>
        </w:tc>
        <w:tc>
          <w:tcPr>
            <w:tcW w:w="1418" w:type="dxa"/>
            <w:tcBorders>
              <w:left w:val="nil"/>
              <w:bottom w:val="nil"/>
              <w:right w:val="nil"/>
            </w:tcBorders>
            <w:vAlign w:val="bottom"/>
          </w:tcPr>
          <w:p w:rsidR="00896F13" w:rsidRPr="00620B31" w:rsidRDefault="00896F13" w:rsidP="00896F13">
            <w:pPr>
              <w:spacing w:before="120" w:after="100" w:afterAutospacing="1"/>
              <w:ind w:right="242"/>
              <w:jc w:val="right"/>
              <w:rPr>
                <w:b/>
                <w:sz w:val="22"/>
                <w:szCs w:val="22"/>
                <w:highlight w:val="yellow"/>
              </w:rPr>
            </w:pPr>
            <w:r w:rsidRPr="00620B31">
              <w:rPr>
                <w:b/>
                <w:sz w:val="22"/>
                <w:szCs w:val="22"/>
              </w:rPr>
              <w:t>А</w:t>
            </w:r>
          </w:p>
        </w:tc>
      </w:tr>
      <w:tr w:rsidR="00C82CD1" w:rsidRPr="006C4282" w:rsidTr="00776E23">
        <w:trPr>
          <w:trHeight w:val="93"/>
          <w:jc w:val="center"/>
        </w:trPr>
        <w:tc>
          <w:tcPr>
            <w:tcW w:w="3828" w:type="dxa"/>
            <w:tcBorders>
              <w:top w:val="nil"/>
              <w:left w:val="nil"/>
              <w:bottom w:val="nil"/>
              <w:right w:val="nil"/>
            </w:tcBorders>
            <w:noWrap/>
            <w:vAlign w:val="bottom"/>
          </w:tcPr>
          <w:p w:rsidR="00C82CD1" w:rsidRPr="00620B31" w:rsidRDefault="00C82CD1" w:rsidP="00C82CD1">
            <w:pPr>
              <w:spacing w:before="80"/>
              <w:ind w:left="176"/>
              <w:rPr>
                <w:sz w:val="22"/>
                <w:szCs w:val="22"/>
              </w:rPr>
            </w:pPr>
            <w:r w:rsidRPr="00620B31">
              <w:rPr>
                <w:sz w:val="22"/>
                <w:szCs w:val="22"/>
              </w:rPr>
              <w:t>Вінницька</w:t>
            </w:r>
          </w:p>
        </w:tc>
        <w:tc>
          <w:tcPr>
            <w:tcW w:w="2976" w:type="dxa"/>
            <w:tcBorders>
              <w:top w:val="nil"/>
              <w:left w:val="nil"/>
              <w:bottom w:val="nil"/>
              <w:right w:val="nil"/>
            </w:tcBorders>
            <w:shd w:val="clear" w:color="auto" w:fill="auto"/>
            <w:noWrap/>
            <w:vAlign w:val="bottom"/>
          </w:tcPr>
          <w:p w:rsidR="00C82CD1" w:rsidRPr="00620B31" w:rsidRDefault="00C82CD1" w:rsidP="00C82CD1">
            <w:pPr>
              <w:jc w:val="right"/>
              <w:rPr>
                <w:color w:val="000000"/>
                <w:sz w:val="22"/>
                <w:szCs w:val="22"/>
              </w:rPr>
            </w:pPr>
            <w:r w:rsidRPr="00620B31">
              <w:rPr>
                <w:color w:val="000000"/>
                <w:sz w:val="22"/>
                <w:szCs w:val="22"/>
              </w:rPr>
              <w:t>54,7</w:t>
            </w:r>
          </w:p>
        </w:tc>
        <w:tc>
          <w:tcPr>
            <w:tcW w:w="1559" w:type="dxa"/>
            <w:tcBorders>
              <w:top w:val="nil"/>
              <w:left w:val="nil"/>
              <w:bottom w:val="nil"/>
              <w:right w:val="nil"/>
            </w:tcBorders>
            <w:noWrap/>
            <w:vAlign w:val="bottom"/>
          </w:tcPr>
          <w:p w:rsidR="00C82CD1" w:rsidRPr="00620B31" w:rsidRDefault="00C82CD1" w:rsidP="00C82CD1">
            <w:pPr>
              <w:ind w:right="33"/>
              <w:jc w:val="right"/>
              <w:rPr>
                <w:color w:val="000000"/>
                <w:sz w:val="22"/>
                <w:szCs w:val="22"/>
                <w:lang w:eastAsia="uk-UA"/>
              </w:rPr>
            </w:pPr>
            <w:r w:rsidRPr="00620B31">
              <w:rPr>
                <w:color w:val="000000"/>
                <w:sz w:val="22"/>
                <w:szCs w:val="22"/>
              </w:rPr>
              <w:t>1,5</w:t>
            </w:r>
          </w:p>
        </w:tc>
        <w:tc>
          <w:tcPr>
            <w:tcW w:w="1418" w:type="dxa"/>
            <w:tcBorders>
              <w:top w:val="nil"/>
              <w:left w:val="nil"/>
              <w:bottom w:val="nil"/>
              <w:right w:val="nil"/>
            </w:tcBorders>
            <w:vAlign w:val="bottom"/>
          </w:tcPr>
          <w:p w:rsidR="00C82CD1" w:rsidRPr="00620B31" w:rsidRDefault="00C82CD1" w:rsidP="00C82CD1">
            <w:pPr>
              <w:spacing w:before="80"/>
              <w:ind w:right="242"/>
              <w:jc w:val="right"/>
              <w:rPr>
                <w:sz w:val="22"/>
                <w:szCs w:val="22"/>
              </w:rPr>
            </w:pPr>
            <w:r w:rsidRPr="00620B31">
              <w:rPr>
                <w:sz w:val="22"/>
                <w:szCs w:val="22"/>
              </w:rPr>
              <w:t>А</w:t>
            </w:r>
          </w:p>
        </w:tc>
      </w:tr>
      <w:tr w:rsidR="00C82CD1" w:rsidRPr="006C4282" w:rsidTr="00776E23">
        <w:trPr>
          <w:trHeight w:val="236"/>
          <w:jc w:val="center"/>
        </w:trPr>
        <w:tc>
          <w:tcPr>
            <w:tcW w:w="3828" w:type="dxa"/>
            <w:tcBorders>
              <w:top w:val="nil"/>
              <w:left w:val="nil"/>
              <w:bottom w:val="nil"/>
              <w:right w:val="nil"/>
            </w:tcBorders>
            <w:noWrap/>
            <w:vAlign w:val="bottom"/>
          </w:tcPr>
          <w:p w:rsidR="00C82CD1" w:rsidRPr="00620B31" w:rsidRDefault="00C82CD1" w:rsidP="00C82CD1">
            <w:pPr>
              <w:ind w:left="176"/>
              <w:rPr>
                <w:sz w:val="22"/>
                <w:szCs w:val="22"/>
              </w:rPr>
            </w:pPr>
            <w:r w:rsidRPr="00620B31">
              <w:rPr>
                <w:sz w:val="22"/>
                <w:szCs w:val="22"/>
              </w:rPr>
              <w:t>Волинська</w:t>
            </w:r>
          </w:p>
        </w:tc>
        <w:tc>
          <w:tcPr>
            <w:tcW w:w="2976" w:type="dxa"/>
            <w:tcBorders>
              <w:top w:val="nil"/>
              <w:left w:val="nil"/>
              <w:bottom w:val="nil"/>
              <w:right w:val="nil"/>
            </w:tcBorders>
            <w:shd w:val="clear" w:color="auto" w:fill="auto"/>
            <w:noWrap/>
            <w:vAlign w:val="bottom"/>
          </w:tcPr>
          <w:p w:rsidR="00C82CD1" w:rsidRPr="00620B31" w:rsidRDefault="00C82CD1" w:rsidP="00C82CD1">
            <w:pPr>
              <w:jc w:val="right"/>
              <w:rPr>
                <w:color w:val="000000"/>
                <w:sz w:val="22"/>
                <w:szCs w:val="22"/>
              </w:rPr>
            </w:pPr>
            <w:r w:rsidRPr="00620B31">
              <w:rPr>
                <w:color w:val="000000"/>
                <w:sz w:val="22"/>
                <w:szCs w:val="22"/>
              </w:rPr>
              <w:t>34,3</w:t>
            </w:r>
          </w:p>
        </w:tc>
        <w:tc>
          <w:tcPr>
            <w:tcW w:w="1559" w:type="dxa"/>
            <w:tcBorders>
              <w:top w:val="nil"/>
              <w:left w:val="nil"/>
              <w:bottom w:val="nil"/>
              <w:right w:val="nil"/>
            </w:tcBorders>
            <w:noWrap/>
            <w:vAlign w:val="bottom"/>
          </w:tcPr>
          <w:p w:rsidR="00C82CD1" w:rsidRPr="00620B31" w:rsidRDefault="00C82CD1" w:rsidP="00C82CD1">
            <w:pPr>
              <w:ind w:right="33"/>
              <w:jc w:val="right"/>
              <w:rPr>
                <w:color w:val="000000"/>
                <w:sz w:val="22"/>
                <w:szCs w:val="22"/>
              </w:rPr>
            </w:pPr>
            <w:r w:rsidRPr="00620B31">
              <w:rPr>
                <w:color w:val="000000"/>
                <w:sz w:val="22"/>
                <w:szCs w:val="22"/>
              </w:rPr>
              <w:t>2,1</w:t>
            </w:r>
          </w:p>
        </w:tc>
        <w:tc>
          <w:tcPr>
            <w:tcW w:w="1418" w:type="dxa"/>
            <w:tcBorders>
              <w:top w:val="nil"/>
              <w:left w:val="nil"/>
              <w:bottom w:val="nil"/>
              <w:right w:val="nil"/>
            </w:tcBorders>
            <w:vAlign w:val="bottom"/>
          </w:tcPr>
          <w:p w:rsidR="00C82CD1" w:rsidRPr="00620B31" w:rsidRDefault="00C82CD1" w:rsidP="00C82CD1">
            <w:pPr>
              <w:ind w:right="242"/>
              <w:jc w:val="right"/>
              <w:rPr>
                <w:sz w:val="22"/>
                <w:szCs w:val="22"/>
              </w:rPr>
            </w:pPr>
            <w:r w:rsidRPr="00620B31">
              <w:rPr>
                <w:sz w:val="22"/>
                <w:szCs w:val="22"/>
              </w:rPr>
              <w:t>А</w:t>
            </w:r>
          </w:p>
        </w:tc>
      </w:tr>
      <w:tr w:rsidR="00C82CD1" w:rsidRPr="006C4282" w:rsidTr="00776E23">
        <w:trPr>
          <w:trHeight w:val="253"/>
          <w:jc w:val="center"/>
        </w:trPr>
        <w:tc>
          <w:tcPr>
            <w:tcW w:w="3828" w:type="dxa"/>
            <w:tcBorders>
              <w:top w:val="nil"/>
              <w:left w:val="nil"/>
              <w:bottom w:val="nil"/>
              <w:right w:val="nil"/>
            </w:tcBorders>
            <w:noWrap/>
            <w:vAlign w:val="bottom"/>
          </w:tcPr>
          <w:p w:rsidR="00C82CD1" w:rsidRPr="00620B31" w:rsidRDefault="00C82CD1" w:rsidP="00C82CD1">
            <w:pPr>
              <w:ind w:left="176"/>
              <w:rPr>
                <w:sz w:val="22"/>
                <w:szCs w:val="22"/>
              </w:rPr>
            </w:pPr>
            <w:r w:rsidRPr="00620B31">
              <w:rPr>
                <w:sz w:val="22"/>
                <w:szCs w:val="22"/>
              </w:rPr>
              <w:t>Дніпропетровська</w:t>
            </w:r>
          </w:p>
        </w:tc>
        <w:tc>
          <w:tcPr>
            <w:tcW w:w="2976" w:type="dxa"/>
            <w:tcBorders>
              <w:top w:val="nil"/>
              <w:left w:val="nil"/>
              <w:bottom w:val="nil"/>
              <w:right w:val="nil"/>
            </w:tcBorders>
            <w:shd w:val="clear" w:color="auto" w:fill="auto"/>
            <w:noWrap/>
            <w:vAlign w:val="bottom"/>
          </w:tcPr>
          <w:p w:rsidR="00C82CD1" w:rsidRPr="00620B31" w:rsidRDefault="00C82CD1" w:rsidP="00C82CD1">
            <w:pPr>
              <w:jc w:val="right"/>
              <w:rPr>
                <w:color w:val="000000"/>
                <w:sz w:val="22"/>
                <w:szCs w:val="22"/>
              </w:rPr>
            </w:pPr>
            <w:r w:rsidRPr="00620B31">
              <w:rPr>
                <w:color w:val="000000"/>
                <w:sz w:val="22"/>
                <w:szCs w:val="22"/>
              </w:rPr>
              <w:t>181,3</w:t>
            </w:r>
          </w:p>
        </w:tc>
        <w:tc>
          <w:tcPr>
            <w:tcW w:w="1559" w:type="dxa"/>
            <w:tcBorders>
              <w:top w:val="nil"/>
              <w:left w:val="nil"/>
              <w:bottom w:val="nil"/>
              <w:right w:val="nil"/>
            </w:tcBorders>
            <w:noWrap/>
            <w:vAlign w:val="bottom"/>
          </w:tcPr>
          <w:p w:rsidR="00C82CD1" w:rsidRPr="00620B31" w:rsidRDefault="00C82CD1" w:rsidP="00C82CD1">
            <w:pPr>
              <w:ind w:right="33"/>
              <w:jc w:val="right"/>
              <w:rPr>
                <w:color w:val="000000"/>
                <w:sz w:val="22"/>
                <w:szCs w:val="22"/>
              </w:rPr>
            </w:pPr>
            <w:r w:rsidRPr="00620B31">
              <w:rPr>
                <w:color w:val="000000"/>
                <w:sz w:val="22"/>
                <w:szCs w:val="22"/>
              </w:rPr>
              <w:t>0,9</w:t>
            </w:r>
          </w:p>
        </w:tc>
        <w:tc>
          <w:tcPr>
            <w:tcW w:w="1418" w:type="dxa"/>
            <w:tcBorders>
              <w:top w:val="nil"/>
              <w:left w:val="nil"/>
              <w:bottom w:val="nil"/>
              <w:right w:val="nil"/>
            </w:tcBorders>
            <w:vAlign w:val="bottom"/>
          </w:tcPr>
          <w:p w:rsidR="00C82CD1" w:rsidRPr="00620B31" w:rsidRDefault="00C82CD1" w:rsidP="00C82CD1">
            <w:pPr>
              <w:ind w:right="242"/>
              <w:jc w:val="right"/>
              <w:rPr>
                <w:sz w:val="22"/>
                <w:szCs w:val="22"/>
              </w:rPr>
            </w:pPr>
            <w:r w:rsidRPr="00620B31">
              <w:rPr>
                <w:sz w:val="22"/>
                <w:szCs w:val="22"/>
              </w:rPr>
              <w:t>A</w:t>
            </w:r>
          </w:p>
        </w:tc>
      </w:tr>
      <w:tr w:rsidR="00C82CD1" w:rsidRPr="006C4282" w:rsidTr="00776E23">
        <w:trPr>
          <w:trHeight w:val="144"/>
          <w:jc w:val="center"/>
        </w:trPr>
        <w:tc>
          <w:tcPr>
            <w:tcW w:w="3828" w:type="dxa"/>
            <w:tcBorders>
              <w:top w:val="nil"/>
              <w:left w:val="nil"/>
              <w:bottom w:val="nil"/>
              <w:right w:val="nil"/>
            </w:tcBorders>
            <w:noWrap/>
            <w:vAlign w:val="bottom"/>
          </w:tcPr>
          <w:p w:rsidR="00C82CD1" w:rsidRPr="00620B31" w:rsidRDefault="00C82CD1" w:rsidP="00C82CD1">
            <w:pPr>
              <w:ind w:left="176"/>
              <w:rPr>
                <w:sz w:val="22"/>
                <w:szCs w:val="22"/>
              </w:rPr>
            </w:pPr>
            <w:r w:rsidRPr="00620B31">
              <w:rPr>
                <w:sz w:val="22"/>
                <w:szCs w:val="22"/>
              </w:rPr>
              <w:t>Донецька</w:t>
            </w:r>
          </w:p>
        </w:tc>
        <w:tc>
          <w:tcPr>
            <w:tcW w:w="2976" w:type="dxa"/>
            <w:tcBorders>
              <w:top w:val="nil"/>
              <w:left w:val="nil"/>
              <w:bottom w:val="nil"/>
              <w:right w:val="nil"/>
            </w:tcBorders>
            <w:shd w:val="clear" w:color="auto" w:fill="auto"/>
            <w:noWrap/>
            <w:vAlign w:val="bottom"/>
          </w:tcPr>
          <w:p w:rsidR="00C82CD1" w:rsidRPr="00620B31" w:rsidRDefault="00C82CD1" w:rsidP="00C82CD1">
            <w:pPr>
              <w:jc w:val="right"/>
              <w:rPr>
                <w:color w:val="000000"/>
                <w:sz w:val="22"/>
                <w:szCs w:val="22"/>
              </w:rPr>
            </w:pPr>
            <w:r w:rsidRPr="00620B31">
              <w:rPr>
                <w:color w:val="000000"/>
                <w:sz w:val="22"/>
                <w:szCs w:val="22"/>
              </w:rPr>
              <w:t>38,3</w:t>
            </w:r>
          </w:p>
        </w:tc>
        <w:tc>
          <w:tcPr>
            <w:tcW w:w="1559" w:type="dxa"/>
            <w:tcBorders>
              <w:top w:val="nil"/>
              <w:left w:val="nil"/>
              <w:bottom w:val="nil"/>
              <w:right w:val="nil"/>
            </w:tcBorders>
            <w:vAlign w:val="bottom"/>
          </w:tcPr>
          <w:p w:rsidR="00C82CD1" w:rsidRPr="00620B31" w:rsidRDefault="00C82CD1" w:rsidP="00C82CD1">
            <w:pPr>
              <w:ind w:right="33"/>
              <w:jc w:val="right"/>
              <w:rPr>
                <w:color w:val="000000"/>
                <w:sz w:val="22"/>
                <w:szCs w:val="22"/>
              </w:rPr>
            </w:pPr>
            <w:r w:rsidRPr="00620B31">
              <w:rPr>
                <w:color w:val="000000"/>
                <w:sz w:val="22"/>
                <w:szCs w:val="22"/>
              </w:rPr>
              <w:t>2,0</w:t>
            </w:r>
          </w:p>
        </w:tc>
        <w:tc>
          <w:tcPr>
            <w:tcW w:w="1418" w:type="dxa"/>
            <w:tcBorders>
              <w:top w:val="nil"/>
              <w:left w:val="nil"/>
              <w:bottom w:val="nil"/>
              <w:right w:val="nil"/>
            </w:tcBorders>
            <w:vAlign w:val="bottom"/>
          </w:tcPr>
          <w:p w:rsidR="00C82CD1" w:rsidRPr="00620B31" w:rsidRDefault="00C82CD1" w:rsidP="00C82CD1">
            <w:pPr>
              <w:ind w:right="242"/>
              <w:jc w:val="right"/>
              <w:rPr>
                <w:sz w:val="22"/>
                <w:szCs w:val="22"/>
              </w:rPr>
            </w:pPr>
            <w:r w:rsidRPr="00620B31">
              <w:rPr>
                <w:sz w:val="22"/>
                <w:szCs w:val="22"/>
              </w:rPr>
              <w:t>A</w:t>
            </w:r>
          </w:p>
        </w:tc>
      </w:tr>
      <w:tr w:rsidR="00C82CD1" w:rsidRPr="006C4282" w:rsidTr="00776E23">
        <w:trPr>
          <w:trHeight w:val="161"/>
          <w:jc w:val="center"/>
        </w:trPr>
        <w:tc>
          <w:tcPr>
            <w:tcW w:w="3828" w:type="dxa"/>
            <w:tcBorders>
              <w:top w:val="nil"/>
              <w:left w:val="nil"/>
              <w:bottom w:val="nil"/>
              <w:right w:val="nil"/>
            </w:tcBorders>
            <w:noWrap/>
            <w:vAlign w:val="bottom"/>
          </w:tcPr>
          <w:p w:rsidR="00C82CD1" w:rsidRPr="00620B31" w:rsidRDefault="00C82CD1" w:rsidP="00C82CD1">
            <w:pPr>
              <w:ind w:left="176"/>
              <w:rPr>
                <w:sz w:val="22"/>
                <w:szCs w:val="22"/>
              </w:rPr>
            </w:pPr>
            <w:r w:rsidRPr="00620B31">
              <w:rPr>
                <w:sz w:val="22"/>
                <w:szCs w:val="22"/>
              </w:rPr>
              <w:t>Житомирська</w:t>
            </w:r>
          </w:p>
        </w:tc>
        <w:tc>
          <w:tcPr>
            <w:tcW w:w="2976" w:type="dxa"/>
            <w:tcBorders>
              <w:top w:val="nil"/>
              <w:left w:val="nil"/>
              <w:bottom w:val="nil"/>
              <w:right w:val="nil"/>
            </w:tcBorders>
            <w:shd w:val="clear" w:color="auto" w:fill="auto"/>
            <w:noWrap/>
            <w:vAlign w:val="bottom"/>
          </w:tcPr>
          <w:p w:rsidR="00C82CD1" w:rsidRPr="00620B31" w:rsidRDefault="00C82CD1" w:rsidP="00C82CD1">
            <w:pPr>
              <w:jc w:val="right"/>
              <w:rPr>
                <w:color w:val="000000"/>
                <w:sz w:val="22"/>
                <w:szCs w:val="22"/>
              </w:rPr>
            </w:pPr>
            <w:r w:rsidRPr="00620B31">
              <w:rPr>
                <w:color w:val="000000"/>
                <w:sz w:val="22"/>
                <w:szCs w:val="22"/>
              </w:rPr>
              <w:t>35,8</w:t>
            </w:r>
          </w:p>
        </w:tc>
        <w:tc>
          <w:tcPr>
            <w:tcW w:w="1559" w:type="dxa"/>
            <w:tcBorders>
              <w:top w:val="nil"/>
              <w:left w:val="nil"/>
              <w:bottom w:val="nil"/>
              <w:right w:val="nil"/>
            </w:tcBorders>
            <w:noWrap/>
            <w:vAlign w:val="bottom"/>
          </w:tcPr>
          <w:p w:rsidR="00C82CD1" w:rsidRPr="00620B31" w:rsidRDefault="00C82CD1" w:rsidP="00C82CD1">
            <w:pPr>
              <w:ind w:right="33"/>
              <w:jc w:val="right"/>
              <w:rPr>
                <w:color w:val="000000"/>
                <w:sz w:val="22"/>
                <w:szCs w:val="22"/>
              </w:rPr>
            </w:pPr>
            <w:r w:rsidRPr="00620B31">
              <w:rPr>
                <w:color w:val="000000"/>
                <w:sz w:val="22"/>
                <w:szCs w:val="22"/>
              </w:rPr>
              <w:t>1,7</w:t>
            </w:r>
          </w:p>
        </w:tc>
        <w:tc>
          <w:tcPr>
            <w:tcW w:w="1418" w:type="dxa"/>
            <w:tcBorders>
              <w:top w:val="nil"/>
              <w:left w:val="nil"/>
              <w:bottom w:val="nil"/>
              <w:right w:val="nil"/>
            </w:tcBorders>
            <w:vAlign w:val="bottom"/>
          </w:tcPr>
          <w:p w:rsidR="00C82CD1" w:rsidRPr="00620B31" w:rsidRDefault="00C82CD1" w:rsidP="00C82CD1">
            <w:pPr>
              <w:ind w:right="242"/>
              <w:jc w:val="right"/>
              <w:rPr>
                <w:sz w:val="22"/>
                <w:szCs w:val="22"/>
              </w:rPr>
            </w:pPr>
            <w:r w:rsidRPr="00620B31">
              <w:rPr>
                <w:sz w:val="22"/>
                <w:szCs w:val="22"/>
              </w:rPr>
              <w:t>А</w:t>
            </w:r>
          </w:p>
        </w:tc>
      </w:tr>
      <w:tr w:rsidR="00C82CD1" w:rsidRPr="006C4282" w:rsidTr="00776E23">
        <w:trPr>
          <w:trHeight w:val="180"/>
          <w:jc w:val="center"/>
        </w:trPr>
        <w:tc>
          <w:tcPr>
            <w:tcW w:w="3828" w:type="dxa"/>
            <w:tcBorders>
              <w:top w:val="nil"/>
              <w:left w:val="nil"/>
              <w:bottom w:val="nil"/>
              <w:right w:val="nil"/>
            </w:tcBorders>
            <w:noWrap/>
            <w:vAlign w:val="bottom"/>
          </w:tcPr>
          <w:p w:rsidR="00C82CD1" w:rsidRPr="00620B31" w:rsidRDefault="00C82CD1" w:rsidP="00C82CD1">
            <w:pPr>
              <w:ind w:left="176"/>
              <w:rPr>
                <w:sz w:val="22"/>
                <w:szCs w:val="22"/>
              </w:rPr>
            </w:pPr>
            <w:r w:rsidRPr="00620B31">
              <w:rPr>
                <w:sz w:val="22"/>
                <w:szCs w:val="22"/>
              </w:rPr>
              <w:t>Закарпатська</w:t>
            </w:r>
          </w:p>
        </w:tc>
        <w:tc>
          <w:tcPr>
            <w:tcW w:w="2976" w:type="dxa"/>
            <w:tcBorders>
              <w:top w:val="nil"/>
              <w:left w:val="nil"/>
              <w:bottom w:val="nil"/>
              <w:right w:val="nil"/>
            </w:tcBorders>
            <w:shd w:val="clear" w:color="auto" w:fill="auto"/>
            <w:noWrap/>
            <w:vAlign w:val="bottom"/>
          </w:tcPr>
          <w:p w:rsidR="00C82CD1" w:rsidRPr="00620B31" w:rsidRDefault="00C82CD1" w:rsidP="00C82CD1">
            <w:pPr>
              <w:jc w:val="right"/>
              <w:rPr>
                <w:color w:val="000000"/>
                <w:sz w:val="22"/>
                <w:szCs w:val="22"/>
              </w:rPr>
            </w:pPr>
            <w:r w:rsidRPr="00620B31">
              <w:rPr>
                <w:color w:val="000000"/>
                <w:sz w:val="22"/>
                <w:szCs w:val="22"/>
              </w:rPr>
              <w:t>20,3</w:t>
            </w:r>
          </w:p>
        </w:tc>
        <w:tc>
          <w:tcPr>
            <w:tcW w:w="1559" w:type="dxa"/>
            <w:tcBorders>
              <w:top w:val="nil"/>
              <w:left w:val="nil"/>
              <w:bottom w:val="nil"/>
              <w:right w:val="nil"/>
            </w:tcBorders>
            <w:vAlign w:val="bottom"/>
          </w:tcPr>
          <w:p w:rsidR="00C82CD1" w:rsidRPr="00620B31" w:rsidRDefault="00C82CD1" w:rsidP="00C82CD1">
            <w:pPr>
              <w:ind w:right="33"/>
              <w:jc w:val="right"/>
              <w:rPr>
                <w:color w:val="000000"/>
                <w:sz w:val="22"/>
                <w:szCs w:val="22"/>
              </w:rPr>
            </w:pPr>
            <w:r w:rsidRPr="00620B31">
              <w:rPr>
                <w:color w:val="000000"/>
                <w:sz w:val="22"/>
                <w:szCs w:val="22"/>
              </w:rPr>
              <w:t>2,4</w:t>
            </w:r>
          </w:p>
        </w:tc>
        <w:tc>
          <w:tcPr>
            <w:tcW w:w="1418" w:type="dxa"/>
            <w:tcBorders>
              <w:top w:val="nil"/>
              <w:left w:val="nil"/>
              <w:bottom w:val="nil"/>
              <w:right w:val="nil"/>
            </w:tcBorders>
            <w:vAlign w:val="bottom"/>
          </w:tcPr>
          <w:p w:rsidR="00C82CD1" w:rsidRPr="00620B31" w:rsidRDefault="00C82CD1" w:rsidP="00C82CD1">
            <w:pPr>
              <w:ind w:right="242"/>
              <w:jc w:val="right"/>
              <w:rPr>
                <w:sz w:val="22"/>
                <w:szCs w:val="22"/>
              </w:rPr>
            </w:pPr>
            <w:r w:rsidRPr="00620B31">
              <w:rPr>
                <w:sz w:val="22"/>
                <w:szCs w:val="22"/>
              </w:rPr>
              <w:t>А</w:t>
            </w:r>
          </w:p>
        </w:tc>
      </w:tr>
      <w:tr w:rsidR="00C82CD1" w:rsidRPr="006C4282" w:rsidTr="00776E23">
        <w:trPr>
          <w:trHeight w:val="198"/>
          <w:jc w:val="center"/>
        </w:trPr>
        <w:tc>
          <w:tcPr>
            <w:tcW w:w="3828" w:type="dxa"/>
            <w:tcBorders>
              <w:top w:val="nil"/>
              <w:left w:val="nil"/>
              <w:bottom w:val="nil"/>
              <w:right w:val="nil"/>
            </w:tcBorders>
            <w:noWrap/>
            <w:vAlign w:val="bottom"/>
          </w:tcPr>
          <w:p w:rsidR="00C82CD1" w:rsidRPr="00620B31" w:rsidRDefault="00C82CD1" w:rsidP="00C82CD1">
            <w:pPr>
              <w:ind w:left="176"/>
              <w:rPr>
                <w:sz w:val="22"/>
                <w:szCs w:val="22"/>
              </w:rPr>
            </w:pPr>
            <w:r w:rsidRPr="00620B31">
              <w:rPr>
                <w:sz w:val="22"/>
                <w:szCs w:val="22"/>
              </w:rPr>
              <w:t>Запорізька</w:t>
            </w:r>
          </w:p>
        </w:tc>
        <w:tc>
          <w:tcPr>
            <w:tcW w:w="2976" w:type="dxa"/>
            <w:tcBorders>
              <w:top w:val="nil"/>
              <w:left w:val="nil"/>
              <w:bottom w:val="nil"/>
              <w:right w:val="nil"/>
            </w:tcBorders>
            <w:shd w:val="clear" w:color="auto" w:fill="auto"/>
            <w:noWrap/>
            <w:vAlign w:val="bottom"/>
          </w:tcPr>
          <w:p w:rsidR="00C82CD1" w:rsidRPr="00620B31" w:rsidRDefault="00C82CD1" w:rsidP="00C82CD1">
            <w:pPr>
              <w:jc w:val="right"/>
              <w:rPr>
                <w:color w:val="000000"/>
                <w:sz w:val="22"/>
                <w:szCs w:val="22"/>
              </w:rPr>
            </w:pPr>
            <w:r w:rsidRPr="00620B31">
              <w:rPr>
                <w:color w:val="000000"/>
                <w:sz w:val="22"/>
                <w:szCs w:val="22"/>
              </w:rPr>
              <w:t>67,4</w:t>
            </w:r>
          </w:p>
        </w:tc>
        <w:tc>
          <w:tcPr>
            <w:tcW w:w="1559" w:type="dxa"/>
            <w:tcBorders>
              <w:top w:val="nil"/>
              <w:left w:val="nil"/>
              <w:bottom w:val="nil"/>
              <w:right w:val="nil"/>
            </w:tcBorders>
            <w:noWrap/>
            <w:vAlign w:val="bottom"/>
          </w:tcPr>
          <w:p w:rsidR="00C82CD1" w:rsidRPr="00620B31" w:rsidRDefault="00C82CD1" w:rsidP="00C82CD1">
            <w:pPr>
              <w:ind w:right="33"/>
              <w:jc w:val="right"/>
              <w:rPr>
                <w:color w:val="000000"/>
                <w:sz w:val="22"/>
                <w:szCs w:val="22"/>
              </w:rPr>
            </w:pPr>
            <w:r w:rsidRPr="00620B31">
              <w:rPr>
                <w:color w:val="000000"/>
                <w:sz w:val="22"/>
                <w:szCs w:val="22"/>
              </w:rPr>
              <w:t>1,2</w:t>
            </w:r>
          </w:p>
        </w:tc>
        <w:tc>
          <w:tcPr>
            <w:tcW w:w="1418" w:type="dxa"/>
            <w:tcBorders>
              <w:top w:val="nil"/>
              <w:left w:val="nil"/>
              <w:bottom w:val="nil"/>
              <w:right w:val="nil"/>
            </w:tcBorders>
            <w:vAlign w:val="bottom"/>
          </w:tcPr>
          <w:p w:rsidR="00C82CD1" w:rsidRPr="00620B31" w:rsidRDefault="00C82CD1" w:rsidP="00C82CD1">
            <w:pPr>
              <w:ind w:right="242"/>
              <w:jc w:val="right"/>
              <w:rPr>
                <w:sz w:val="22"/>
                <w:szCs w:val="22"/>
              </w:rPr>
            </w:pPr>
            <w:r w:rsidRPr="00620B31">
              <w:rPr>
                <w:sz w:val="22"/>
                <w:szCs w:val="22"/>
              </w:rPr>
              <w:t>А</w:t>
            </w:r>
          </w:p>
        </w:tc>
      </w:tr>
      <w:tr w:rsidR="00C82CD1" w:rsidRPr="006C4282" w:rsidTr="00776E23">
        <w:trPr>
          <w:trHeight w:val="216"/>
          <w:jc w:val="center"/>
        </w:trPr>
        <w:tc>
          <w:tcPr>
            <w:tcW w:w="3828" w:type="dxa"/>
            <w:tcBorders>
              <w:top w:val="nil"/>
              <w:left w:val="nil"/>
              <w:bottom w:val="nil"/>
              <w:right w:val="nil"/>
            </w:tcBorders>
            <w:noWrap/>
            <w:vAlign w:val="bottom"/>
          </w:tcPr>
          <w:p w:rsidR="00C82CD1" w:rsidRPr="00620B31" w:rsidRDefault="00C82CD1" w:rsidP="00C82CD1">
            <w:pPr>
              <w:ind w:left="176"/>
              <w:rPr>
                <w:sz w:val="22"/>
                <w:szCs w:val="22"/>
              </w:rPr>
            </w:pPr>
            <w:r w:rsidRPr="00620B31">
              <w:rPr>
                <w:sz w:val="22"/>
                <w:szCs w:val="22"/>
              </w:rPr>
              <w:t>Івано-Франківська</w:t>
            </w:r>
          </w:p>
        </w:tc>
        <w:tc>
          <w:tcPr>
            <w:tcW w:w="2976" w:type="dxa"/>
            <w:tcBorders>
              <w:top w:val="nil"/>
              <w:left w:val="nil"/>
              <w:bottom w:val="nil"/>
              <w:right w:val="nil"/>
            </w:tcBorders>
            <w:shd w:val="clear" w:color="auto" w:fill="auto"/>
            <w:noWrap/>
            <w:vAlign w:val="bottom"/>
          </w:tcPr>
          <w:p w:rsidR="00C82CD1" w:rsidRPr="00620B31" w:rsidRDefault="00C82CD1" w:rsidP="00C82CD1">
            <w:pPr>
              <w:jc w:val="right"/>
              <w:rPr>
                <w:color w:val="000000"/>
                <w:sz w:val="22"/>
                <w:szCs w:val="22"/>
              </w:rPr>
            </w:pPr>
            <w:r w:rsidRPr="00620B31">
              <w:rPr>
                <w:color w:val="000000"/>
                <w:sz w:val="22"/>
                <w:szCs w:val="22"/>
              </w:rPr>
              <w:t>29,0</w:t>
            </w:r>
          </w:p>
        </w:tc>
        <w:tc>
          <w:tcPr>
            <w:tcW w:w="1559" w:type="dxa"/>
            <w:tcBorders>
              <w:top w:val="nil"/>
              <w:left w:val="nil"/>
              <w:bottom w:val="nil"/>
              <w:right w:val="nil"/>
            </w:tcBorders>
            <w:noWrap/>
            <w:vAlign w:val="bottom"/>
          </w:tcPr>
          <w:p w:rsidR="00C82CD1" w:rsidRPr="00620B31" w:rsidRDefault="00C82CD1" w:rsidP="00C82CD1">
            <w:pPr>
              <w:ind w:right="33"/>
              <w:jc w:val="right"/>
              <w:rPr>
                <w:color w:val="000000"/>
                <w:sz w:val="22"/>
                <w:szCs w:val="22"/>
              </w:rPr>
            </w:pPr>
            <w:r w:rsidRPr="00620B31">
              <w:rPr>
                <w:color w:val="000000"/>
                <w:sz w:val="22"/>
                <w:szCs w:val="22"/>
              </w:rPr>
              <w:t>2,4</w:t>
            </w:r>
          </w:p>
        </w:tc>
        <w:tc>
          <w:tcPr>
            <w:tcW w:w="1418" w:type="dxa"/>
            <w:tcBorders>
              <w:top w:val="nil"/>
              <w:left w:val="nil"/>
              <w:bottom w:val="nil"/>
              <w:right w:val="nil"/>
            </w:tcBorders>
            <w:vAlign w:val="bottom"/>
          </w:tcPr>
          <w:p w:rsidR="00C82CD1" w:rsidRPr="00620B31" w:rsidRDefault="00C82CD1" w:rsidP="00C82CD1">
            <w:pPr>
              <w:ind w:right="242"/>
              <w:jc w:val="right"/>
              <w:rPr>
                <w:sz w:val="22"/>
                <w:szCs w:val="22"/>
              </w:rPr>
            </w:pPr>
            <w:r w:rsidRPr="00620B31">
              <w:rPr>
                <w:sz w:val="22"/>
                <w:szCs w:val="22"/>
              </w:rPr>
              <w:t>А</w:t>
            </w:r>
          </w:p>
        </w:tc>
      </w:tr>
      <w:tr w:rsidR="00C82CD1" w:rsidRPr="006C4282" w:rsidTr="00776E23">
        <w:trPr>
          <w:trHeight w:val="234"/>
          <w:jc w:val="center"/>
        </w:trPr>
        <w:tc>
          <w:tcPr>
            <w:tcW w:w="3828" w:type="dxa"/>
            <w:tcBorders>
              <w:top w:val="nil"/>
              <w:left w:val="nil"/>
              <w:bottom w:val="nil"/>
              <w:right w:val="nil"/>
            </w:tcBorders>
            <w:noWrap/>
            <w:vAlign w:val="bottom"/>
          </w:tcPr>
          <w:p w:rsidR="00C82CD1" w:rsidRPr="00620B31" w:rsidRDefault="00C82CD1" w:rsidP="00C82CD1">
            <w:pPr>
              <w:ind w:left="176"/>
              <w:rPr>
                <w:sz w:val="22"/>
                <w:szCs w:val="22"/>
              </w:rPr>
            </w:pPr>
            <w:r w:rsidRPr="00620B31">
              <w:rPr>
                <w:sz w:val="22"/>
                <w:szCs w:val="22"/>
              </w:rPr>
              <w:t xml:space="preserve">Київська </w:t>
            </w:r>
          </w:p>
        </w:tc>
        <w:tc>
          <w:tcPr>
            <w:tcW w:w="2976" w:type="dxa"/>
            <w:tcBorders>
              <w:top w:val="nil"/>
              <w:left w:val="nil"/>
              <w:bottom w:val="nil"/>
              <w:right w:val="nil"/>
            </w:tcBorders>
            <w:shd w:val="clear" w:color="auto" w:fill="auto"/>
            <w:noWrap/>
            <w:vAlign w:val="bottom"/>
          </w:tcPr>
          <w:p w:rsidR="00C82CD1" w:rsidRPr="00620B31" w:rsidRDefault="00C82CD1" w:rsidP="00C82CD1">
            <w:pPr>
              <w:jc w:val="right"/>
              <w:rPr>
                <w:color w:val="000000"/>
                <w:sz w:val="22"/>
                <w:szCs w:val="22"/>
              </w:rPr>
            </w:pPr>
            <w:r w:rsidRPr="00620B31">
              <w:rPr>
                <w:color w:val="000000"/>
                <w:sz w:val="22"/>
                <w:szCs w:val="22"/>
              </w:rPr>
              <w:t>127,3</w:t>
            </w:r>
          </w:p>
        </w:tc>
        <w:tc>
          <w:tcPr>
            <w:tcW w:w="1559" w:type="dxa"/>
            <w:tcBorders>
              <w:top w:val="nil"/>
              <w:left w:val="nil"/>
              <w:bottom w:val="nil"/>
              <w:right w:val="nil"/>
            </w:tcBorders>
            <w:noWrap/>
            <w:vAlign w:val="bottom"/>
          </w:tcPr>
          <w:p w:rsidR="00C82CD1" w:rsidRPr="00620B31" w:rsidRDefault="00C82CD1" w:rsidP="00C82CD1">
            <w:pPr>
              <w:ind w:right="33"/>
              <w:jc w:val="right"/>
              <w:rPr>
                <w:color w:val="000000"/>
                <w:sz w:val="22"/>
                <w:szCs w:val="22"/>
              </w:rPr>
            </w:pPr>
            <w:r w:rsidRPr="00620B31">
              <w:rPr>
                <w:color w:val="000000"/>
                <w:sz w:val="22"/>
                <w:szCs w:val="22"/>
              </w:rPr>
              <w:t>1,2</w:t>
            </w:r>
          </w:p>
        </w:tc>
        <w:tc>
          <w:tcPr>
            <w:tcW w:w="1418" w:type="dxa"/>
            <w:tcBorders>
              <w:top w:val="nil"/>
              <w:left w:val="nil"/>
              <w:bottom w:val="nil"/>
              <w:right w:val="nil"/>
            </w:tcBorders>
            <w:vAlign w:val="bottom"/>
          </w:tcPr>
          <w:p w:rsidR="00C82CD1" w:rsidRPr="00620B31" w:rsidRDefault="00C82CD1" w:rsidP="00C82CD1">
            <w:pPr>
              <w:ind w:right="242"/>
              <w:jc w:val="right"/>
              <w:rPr>
                <w:sz w:val="22"/>
                <w:szCs w:val="22"/>
              </w:rPr>
            </w:pPr>
            <w:r w:rsidRPr="00620B31">
              <w:rPr>
                <w:sz w:val="22"/>
                <w:szCs w:val="22"/>
              </w:rPr>
              <w:t>А</w:t>
            </w:r>
          </w:p>
        </w:tc>
      </w:tr>
      <w:tr w:rsidR="00C82CD1" w:rsidRPr="006C4282" w:rsidTr="00776E23">
        <w:trPr>
          <w:trHeight w:val="252"/>
          <w:jc w:val="center"/>
        </w:trPr>
        <w:tc>
          <w:tcPr>
            <w:tcW w:w="3828" w:type="dxa"/>
            <w:tcBorders>
              <w:top w:val="nil"/>
              <w:left w:val="nil"/>
              <w:bottom w:val="nil"/>
              <w:right w:val="nil"/>
            </w:tcBorders>
            <w:noWrap/>
            <w:vAlign w:val="bottom"/>
          </w:tcPr>
          <w:p w:rsidR="00C82CD1" w:rsidRPr="00620B31" w:rsidRDefault="00C82CD1" w:rsidP="00C82CD1">
            <w:pPr>
              <w:ind w:left="176"/>
              <w:rPr>
                <w:sz w:val="22"/>
                <w:szCs w:val="22"/>
              </w:rPr>
            </w:pPr>
            <w:r w:rsidRPr="00620B31">
              <w:rPr>
                <w:sz w:val="22"/>
                <w:szCs w:val="22"/>
              </w:rPr>
              <w:t>Кіровоградська</w:t>
            </w:r>
          </w:p>
        </w:tc>
        <w:tc>
          <w:tcPr>
            <w:tcW w:w="2976" w:type="dxa"/>
            <w:tcBorders>
              <w:top w:val="nil"/>
              <w:left w:val="nil"/>
              <w:bottom w:val="nil"/>
              <w:right w:val="nil"/>
            </w:tcBorders>
            <w:shd w:val="clear" w:color="auto" w:fill="auto"/>
            <w:noWrap/>
            <w:vAlign w:val="bottom"/>
          </w:tcPr>
          <w:p w:rsidR="00C82CD1" w:rsidRPr="00620B31" w:rsidRDefault="00C82CD1" w:rsidP="00C82CD1">
            <w:pPr>
              <w:jc w:val="right"/>
              <w:rPr>
                <w:color w:val="000000"/>
                <w:sz w:val="22"/>
                <w:szCs w:val="22"/>
              </w:rPr>
            </w:pPr>
            <w:r w:rsidRPr="00620B31">
              <w:rPr>
                <w:color w:val="000000"/>
                <w:sz w:val="22"/>
                <w:szCs w:val="22"/>
              </w:rPr>
              <w:t>41,0</w:t>
            </w:r>
          </w:p>
        </w:tc>
        <w:tc>
          <w:tcPr>
            <w:tcW w:w="1559" w:type="dxa"/>
            <w:tcBorders>
              <w:top w:val="nil"/>
              <w:left w:val="nil"/>
              <w:bottom w:val="nil"/>
              <w:right w:val="nil"/>
            </w:tcBorders>
            <w:noWrap/>
            <w:vAlign w:val="bottom"/>
          </w:tcPr>
          <w:p w:rsidR="00C82CD1" w:rsidRPr="00620B31" w:rsidRDefault="00C82CD1" w:rsidP="00C82CD1">
            <w:pPr>
              <w:ind w:right="33"/>
              <w:jc w:val="right"/>
              <w:rPr>
                <w:color w:val="000000"/>
                <w:sz w:val="22"/>
                <w:szCs w:val="22"/>
              </w:rPr>
            </w:pPr>
            <w:r w:rsidRPr="00620B31">
              <w:rPr>
                <w:color w:val="000000"/>
                <w:sz w:val="22"/>
                <w:szCs w:val="22"/>
              </w:rPr>
              <w:t>1,4</w:t>
            </w:r>
          </w:p>
        </w:tc>
        <w:tc>
          <w:tcPr>
            <w:tcW w:w="1418" w:type="dxa"/>
            <w:tcBorders>
              <w:top w:val="nil"/>
              <w:left w:val="nil"/>
              <w:bottom w:val="nil"/>
              <w:right w:val="nil"/>
            </w:tcBorders>
            <w:vAlign w:val="bottom"/>
          </w:tcPr>
          <w:p w:rsidR="00C82CD1" w:rsidRPr="00620B31" w:rsidRDefault="00C82CD1" w:rsidP="00C82CD1">
            <w:pPr>
              <w:ind w:right="242"/>
              <w:jc w:val="right"/>
              <w:rPr>
                <w:sz w:val="22"/>
                <w:szCs w:val="22"/>
              </w:rPr>
            </w:pPr>
            <w:r w:rsidRPr="00620B31">
              <w:rPr>
                <w:sz w:val="22"/>
                <w:szCs w:val="22"/>
              </w:rPr>
              <w:t>А</w:t>
            </w:r>
          </w:p>
        </w:tc>
      </w:tr>
      <w:tr w:rsidR="00C82CD1" w:rsidRPr="006C4282" w:rsidTr="00776E23">
        <w:trPr>
          <w:trHeight w:val="181"/>
          <w:jc w:val="center"/>
        </w:trPr>
        <w:tc>
          <w:tcPr>
            <w:tcW w:w="3828" w:type="dxa"/>
            <w:tcBorders>
              <w:top w:val="nil"/>
              <w:left w:val="nil"/>
              <w:bottom w:val="nil"/>
              <w:right w:val="nil"/>
            </w:tcBorders>
            <w:noWrap/>
            <w:vAlign w:val="bottom"/>
          </w:tcPr>
          <w:p w:rsidR="00C82CD1" w:rsidRPr="00620B31" w:rsidRDefault="00C82CD1" w:rsidP="00C82CD1">
            <w:pPr>
              <w:ind w:left="176"/>
              <w:rPr>
                <w:sz w:val="22"/>
                <w:szCs w:val="22"/>
              </w:rPr>
            </w:pPr>
            <w:r w:rsidRPr="00620B31">
              <w:rPr>
                <w:sz w:val="22"/>
                <w:szCs w:val="22"/>
              </w:rPr>
              <w:t>Луганська</w:t>
            </w:r>
          </w:p>
        </w:tc>
        <w:tc>
          <w:tcPr>
            <w:tcW w:w="2976" w:type="dxa"/>
            <w:tcBorders>
              <w:top w:val="nil"/>
              <w:left w:val="nil"/>
              <w:bottom w:val="nil"/>
              <w:right w:val="nil"/>
            </w:tcBorders>
            <w:shd w:val="clear" w:color="auto" w:fill="auto"/>
            <w:noWrap/>
            <w:vAlign w:val="bottom"/>
          </w:tcPr>
          <w:p w:rsidR="00C82CD1" w:rsidRPr="00620B31" w:rsidRDefault="00C82CD1" w:rsidP="00C82CD1">
            <w:pPr>
              <w:jc w:val="right"/>
              <w:rPr>
                <w:color w:val="000000"/>
                <w:sz w:val="22"/>
                <w:szCs w:val="22"/>
              </w:rPr>
            </w:pPr>
            <w:r w:rsidRPr="00620B31">
              <w:rPr>
                <w:color w:val="000000"/>
                <w:sz w:val="22"/>
                <w:szCs w:val="22"/>
              </w:rPr>
              <w:t>14,2</w:t>
            </w:r>
          </w:p>
        </w:tc>
        <w:tc>
          <w:tcPr>
            <w:tcW w:w="1559" w:type="dxa"/>
            <w:tcBorders>
              <w:top w:val="nil"/>
              <w:left w:val="nil"/>
              <w:bottom w:val="nil"/>
              <w:right w:val="nil"/>
            </w:tcBorders>
            <w:noWrap/>
            <w:vAlign w:val="bottom"/>
          </w:tcPr>
          <w:p w:rsidR="00C82CD1" w:rsidRPr="00620B31" w:rsidRDefault="00C82CD1" w:rsidP="00C82CD1">
            <w:pPr>
              <w:ind w:right="33"/>
              <w:jc w:val="right"/>
              <w:rPr>
                <w:color w:val="000000"/>
                <w:sz w:val="22"/>
                <w:szCs w:val="22"/>
              </w:rPr>
            </w:pPr>
            <w:r w:rsidRPr="00620B31">
              <w:rPr>
                <w:color w:val="000000"/>
                <w:sz w:val="22"/>
                <w:szCs w:val="22"/>
              </w:rPr>
              <w:t>2,0</w:t>
            </w:r>
          </w:p>
        </w:tc>
        <w:tc>
          <w:tcPr>
            <w:tcW w:w="1418" w:type="dxa"/>
            <w:tcBorders>
              <w:top w:val="nil"/>
              <w:left w:val="nil"/>
              <w:bottom w:val="nil"/>
              <w:right w:val="nil"/>
            </w:tcBorders>
            <w:vAlign w:val="bottom"/>
          </w:tcPr>
          <w:p w:rsidR="00C82CD1" w:rsidRPr="00620B31" w:rsidRDefault="00C82CD1" w:rsidP="00C82CD1">
            <w:pPr>
              <w:ind w:right="242"/>
              <w:jc w:val="right"/>
              <w:rPr>
                <w:sz w:val="22"/>
                <w:szCs w:val="22"/>
              </w:rPr>
            </w:pPr>
            <w:r w:rsidRPr="00620B31">
              <w:rPr>
                <w:sz w:val="22"/>
                <w:szCs w:val="22"/>
              </w:rPr>
              <w:t>А</w:t>
            </w:r>
          </w:p>
        </w:tc>
      </w:tr>
      <w:tr w:rsidR="00C82CD1" w:rsidRPr="006C4282" w:rsidTr="00776E23">
        <w:trPr>
          <w:trHeight w:val="131"/>
          <w:jc w:val="center"/>
        </w:trPr>
        <w:tc>
          <w:tcPr>
            <w:tcW w:w="3828" w:type="dxa"/>
            <w:tcBorders>
              <w:top w:val="nil"/>
              <w:left w:val="nil"/>
              <w:bottom w:val="nil"/>
              <w:right w:val="nil"/>
            </w:tcBorders>
            <w:noWrap/>
            <w:vAlign w:val="bottom"/>
          </w:tcPr>
          <w:p w:rsidR="00C82CD1" w:rsidRPr="00620B31" w:rsidRDefault="00C82CD1" w:rsidP="00C82CD1">
            <w:pPr>
              <w:ind w:left="176"/>
              <w:rPr>
                <w:sz w:val="22"/>
                <w:szCs w:val="22"/>
              </w:rPr>
            </w:pPr>
            <w:r w:rsidRPr="00620B31">
              <w:rPr>
                <w:sz w:val="22"/>
                <w:szCs w:val="22"/>
              </w:rPr>
              <w:t>Львівська</w:t>
            </w:r>
          </w:p>
        </w:tc>
        <w:tc>
          <w:tcPr>
            <w:tcW w:w="2976" w:type="dxa"/>
            <w:tcBorders>
              <w:top w:val="nil"/>
              <w:left w:val="nil"/>
              <w:bottom w:val="nil"/>
              <w:right w:val="nil"/>
            </w:tcBorders>
            <w:shd w:val="clear" w:color="auto" w:fill="auto"/>
            <w:noWrap/>
            <w:vAlign w:val="bottom"/>
          </w:tcPr>
          <w:p w:rsidR="00C82CD1" w:rsidRPr="00620B31" w:rsidRDefault="00C82CD1" w:rsidP="00C82CD1">
            <w:pPr>
              <w:jc w:val="right"/>
              <w:rPr>
                <w:color w:val="000000"/>
                <w:sz w:val="22"/>
                <w:szCs w:val="22"/>
              </w:rPr>
            </w:pPr>
            <w:r w:rsidRPr="00620B31">
              <w:rPr>
                <w:color w:val="000000"/>
                <w:sz w:val="22"/>
                <w:szCs w:val="22"/>
              </w:rPr>
              <w:t>117,1</w:t>
            </w:r>
          </w:p>
        </w:tc>
        <w:tc>
          <w:tcPr>
            <w:tcW w:w="1559" w:type="dxa"/>
            <w:tcBorders>
              <w:top w:val="nil"/>
              <w:left w:val="nil"/>
              <w:bottom w:val="nil"/>
              <w:right w:val="nil"/>
            </w:tcBorders>
            <w:noWrap/>
            <w:vAlign w:val="bottom"/>
          </w:tcPr>
          <w:p w:rsidR="00C82CD1" w:rsidRPr="00620B31" w:rsidRDefault="00C82CD1" w:rsidP="00C82CD1">
            <w:pPr>
              <w:ind w:right="33"/>
              <w:jc w:val="right"/>
              <w:rPr>
                <w:color w:val="000000"/>
                <w:sz w:val="22"/>
                <w:szCs w:val="22"/>
              </w:rPr>
            </w:pPr>
            <w:r w:rsidRPr="00620B31">
              <w:rPr>
                <w:color w:val="000000"/>
                <w:sz w:val="22"/>
                <w:szCs w:val="22"/>
              </w:rPr>
              <w:t>1,2</w:t>
            </w:r>
          </w:p>
        </w:tc>
        <w:tc>
          <w:tcPr>
            <w:tcW w:w="1418" w:type="dxa"/>
            <w:tcBorders>
              <w:top w:val="nil"/>
              <w:left w:val="nil"/>
              <w:bottom w:val="nil"/>
              <w:right w:val="nil"/>
            </w:tcBorders>
            <w:vAlign w:val="bottom"/>
          </w:tcPr>
          <w:p w:rsidR="00C82CD1" w:rsidRPr="00620B31" w:rsidRDefault="00C82CD1" w:rsidP="00C82CD1">
            <w:pPr>
              <w:ind w:right="242"/>
              <w:jc w:val="right"/>
              <w:rPr>
                <w:sz w:val="22"/>
                <w:szCs w:val="22"/>
              </w:rPr>
            </w:pPr>
            <w:r w:rsidRPr="00620B31">
              <w:rPr>
                <w:sz w:val="22"/>
                <w:szCs w:val="22"/>
              </w:rPr>
              <w:t>А</w:t>
            </w:r>
          </w:p>
        </w:tc>
      </w:tr>
      <w:tr w:rsidR="00C82CD1" w:rsidRPr="006C4282" w:rsidTr="00776E23">
        <w:trPr>
          <w:trHeight w:val="150"/>
          <w:jc w:val="center"/>
        </w:trPr>
        <w:tc>
          <w:tcPr>
            <w:tcW w:w="3828" w:type="dxa"/>
            <w:tcBorders>
              <w:top w:val="nil"/>
              <w:left w:val="nil"/>
              <w:bottom w:val="nil"/>
              <w:right w:val="nil"/>
            </w:tcBorders>
            <w:noWrap/>
            <w:vAlign w:val="bottom"/>
          </w:tcPr>
          <w:p w:rsidR="00C82CD1" w:rsidRPr="00620B31" w:rsidRDefault="00C82CD1" w:rsidP="00C82CD1">
            <w:pPr>
              <w:ind w:left="176"/>
              <w:rPr>
                <w:sz w:val="22"/>
                <w:szCs w:val="22"/>
              </w:rPr>
            </w:pPr>
            <w:r w:rsidRPr="00620B31">
              <w:rPr>
                <w:sz w:val="22"/>
                <w:szCs w:val="22"/>
              </w:rPr>
              <w:t>Миколаївська</w:t>
            </w:r>
          </w:p>
        </w:tc>
        <w:tc>
          <w:tcPr>
            <w:tcW w:w="2976" w:type="dxa"/>
            <w:tcBorders>
              <w:top w:val="nil"/>
              <w:left w:val="nil"/>
              <w:bottom w:val="nil"/>
              <w:right w:val="nil"/>
            </w:tcBorders>
            <w:shd w:val="clear" w:color="auto" w:fill="auto"/>
            <w:noWrap/>
            <w:vAlign w:val="bottom"/>
          </w:tcPr>
          <w:p w:rsidR="00C82CD1" w:rsidRPr="00620B31" w:rsidRDefault="00C82CD1" w:rsidP="00C82CD1">
            <w:pPr>
              <w:jc w:val="right"/>
              <w:rPr>
                <w:color w:val="000000"/>
                <w:sz w:val="22"/>
                <w:szCs w:val="22"/>
              </w:rPr>
            </w:pPr>
            <w:r w:rsidRPr="00620B31">
              <w:rPr>
                <w:color w:val="000000"/>
                <w:sz w:val="22"/>
                <w:szCs w:val="22"/>
              </w:rPr>
              <w:t>46,0</w:t>
            </w:r>
          </w:p>
        </w:tc>
        <w:tc>
          <w:tcPr>
            <w:tcW w:w="1559" w:type="dxa"/>
            <w:tcBorders>
              <w:top w:val="nil"/>
              <w:left w:val="nil"/>
              <w:bottom w:val="nil"/>
              <w:right w:val="nil"/>
            </w:tcBorders>
            <w:noWrap/>
            <w:vAlign w:val="bottom"/>
          </w:tcPr>
          <w:p w:rsidR="00C82CD1" w:rsidRPr="00620B31" w:rsidRDefault="00C82CD1" w:rsidP="00C82CD1">
            <w:pPr>
              <w:ind w:right="33"/>
              <w:jc w:val="right"/>
              <w:rPr>
                <w:color w:val="000000"/>
                <w:sz w:val="22"/>
                <w:szCs w:val="22"/>
              </w:rPr>
            </w:pPr>
            <w:r w:rsidRPr="00620B31">
              <w:rPr>
                <w:color w:val="000000"/>
                <w:sz w:val="22"/>
                <w:szCs w:val="22"/>
              </w:rPr>
              <w:t>1,6</w:t>
            </w:r>
          </w:p>
        </w:tc>
        <w:tc>
          <w:tcPr>
            <w:tcW w:w="1418" w:type="dxa"/>
            <w:tcBorders>
              <w:top w:val="nil"/>
              <w:left w:val="nil"/>
              <w:bottom w:val="nil"/>
              <w:right w:val="nil"/>
            </w:tcBorders>
            <w:vAlign w:val="bottom"/>
          </w:tcPr>
          <w:p w:rsidR="00C82CD1" w:rsidRPr="00620B31" w:rsidRDefault="00C82CD1" w:rsidP="00C82CD1">
            <w:pPr>
              <w:ind w:right="242"/>
              <w:jc w:val="right"/>
              <w:rPr>
                <w:sz w:val="22"/>
                <w:szCs w:val="22"/>
              </w:rPr>
            </w:pPr>
            <w:r w:rsidRPr="00620B31">
              <w:rPr>
                <w:sz w:val="22"/>
                <w:szCs w:val="22"/>
              </w:rPr>
              <w:t>А</w:t>
            </w:r>
          </w:p>
        </w:tc>
      </w:tr>
      <w:tr w:rsidR="00C82CD1" w:rsidRPr="006C4282" w:rsidTr="00776E23">
        <w:trPr>
          <w:trHeight w:val="150"/>
          <w:jc w:val="center"/>
        </w:trPr>
        <w:tc>
          <w:tcPr>
            <w:tcW w:w="3828" w:type="dxa"/>
            <w:tcBorders>
              <w:top w:val="nil"/>
              <w:left w:val="nil"/>
              <w:bottom w:val="nil"/>
              <w:right w:val="nil"/>
            </w:tcBorders>
            <w:noWrap/>
            <w:vAlign w:val="bottom"/>
          </w:tcPr>
          <w:p w:rsidR="00C82CD1" w:rsidRPr="00620B31" w:rsidRDefault="00C82CD1" w:rsidP="00C82CD1">
            <w:pPr>
              <w:ind w:left="176"/>
              <w:rPr>
                <w:sz w:val="22"/>
                <w:szCs w:val="22"/>
              </w:rPr>
            </w:pPr>
            <w:r w:rsidRPr="00620B31">
              <w:rPr>
                <w:sz w:val="22"/>
                <w:szCs w:val="22"/>
              </w:rPr>
              <w:t>Одеська</w:t>
            </w:r>
          </w:p>
        </w:tc>
        <w:tc>
          <w:tcPr>
            <w:tcW w:w="2976" w:type="dxa"/>
            <w:tcBorders>
              <w:top w:val="nil"/>
              <w:left w:val="nil"/>
              <w:bottom w:val="nil"/>
              <w:right w:val="nil"/>
            </w:tcBorders>
            <w:shd w:val="clear" w:color="auto" w:fill="auto"/>
            <w:noWrap/>
            <w:vAlign w:val="bottom"/>
          </w:tcPr>
          <w:p w:rsidR="00C82CD1" w:rsidRPr="00620B31" w:rsidRDefault="00C82CD1" w:rsidP="00C82CD1">
            <w:pPr>
              <w:jc w:val="right"/>
              <w:rPr>
                <w:color w:val="000000"/>
                <w:sz w:val="22"/>
                <w:szCs w:val="22"/>
              </w:rPr>
            </w:pPr>
            <w:r w:rsidRPr="00620B31">
              <w:rPr>
                <w:color w:val="000000"/>
                <w:sz w:val="22"/>
                <w:szCs w:val="22"/>
              </w:rPr>
              <w:t>124,5</w:t>
            </w:r>
          </w:p>
        </w:tc>
        <w:tc>
          <w:tcPr>
            <w:tcW w:w="1559" w:type="dxa"/>
            <w:tcBorders>
              <w:top w:val="nil"/>
              <w:left w:val="nil"/>
              <w:bottom w:val="nil"/>
              <w:right w:val="nil"/>
            </w:tcBorders>
            <w:noWrap/>
            <w:vAlign w:val="bottom"/>
          </w:tcPr>
          <w:p w:rsidR="00C82CD1" w:rsidRPr="00620B31" w:rsidRDefault="00C82CD1" w:rsidP="00C82CD1">
            <w:pPr>
              <w:ind w:right="33"/>
              <w:jc w:val="right"/>
              <w:rPr>
                <w:color w:val="000000"/>
                <w:sz w:val="22"/>
                <w:szCs w:val="22"/>
              </w:rPr>
            </w:pPr>
            <w:r w:rsidRPr="00620B31">
              <w:rPr>
                <w:color w:val="000000"/>
                <w:sz w:val="22"/>
                <w:szCs w:val="22"/>
              </w:rPr>
              <w:t>1,1</w:t>
            </w:r>
          </w:p>
        </w:tc>
        <w:tc>
          <w:tcPr>
            <w:tcW w:w="1418" w:type="dxa"/>
            <w:tcBorders>
              <w:top w:val="nil"/>
              <w:left w:val="nil"/>
              <w:bottom w:val="nil"/>
              <w:right w:val="nil"/>
            </w:tcBorders>
            <w:vAlign w:val="bottom"/>
          </w:tcPr>
          <w:p w:rsidR="00C82CD1" w:rsidRPr="00620B31" w:rsidRDefault="00C82CD1" w:rsidP="00C82CD1">
            <w:pPr>
              <w:ind w:right="242"/>
              <w:jc w:val="right"/>
              <w:rPr>
                <w:sz w:val="22"/>
                <w:szCs w:val="22"/>
              </w:rPr>
            </w:pPr>
            <w:r w:rsidRPr="00620B31">
              <w:rPr>
                <w:sz w:val="22"/>
                <w:szCs w:val="22"/>
              </w:rPr>
              <w:t>А</w:t>
            </w:r>
          </w:p>
        </w:tc>
      </w:tr>
      <w:tr w:rsidR="00C82CD1" w:rsidRPr="006C4282" w:rsidTr="00776E23">
        <w:trPr>
          <w:trHeight w:val="150"/>
          <w:jc w:val="center"/>
        </w:trPr>
        <w:tc>
          <w:tcPr>
            <w:tcW w:w="3828" w:type="dxa"/>
            <w:tcBorders>
              <w:top w:val="nil"/>
              <w:left w:val="nil"/>
              <w:bottom w:val="nil"/>
              <w:right w:val="nil"/>
            </w:tcBorders>
            <w:noWrap/>
            <w:vAlign w:val="bottom"/>
          </w:tcPr>
          <w:p w:rsidR="00C82CD1" w:rsidRPr="00620B31" w:rsidRDefault="00C82CD1" w:rsidP="00C82CD1">
            <w:pPr>
              <w:ind w:left="176"/>
              <w:rPr>
                <w:sz w:val="22"/>
                <w:szCs w:val="22"/>
              </w:rPr>
            </w:pPr>
            <w:r w:rsidRPr="00620B31">
              <w:rPr>
                <w:sz w:val="22"/>
                <w:szCs w:val="22"/>
              </w:rPr>
              <w:t>Полтавська</w:t>
            </w:r>
          </w:p>
        </w:tc>
        <w:tc>
          <w:tcPr>
            <w:tcW w:w="2976" w:type="dxa"/>
            <w:tcBorders>
              <w:top w:val="nil"/>
              <w:left w:val="nil"/>
              <w:bottom w:val="nil"/>
              <w:right w:val="nil"/>
            </w:tcBorders>
            <w:shd w:val="clear" w:color="auto" w:fill="auto"/>
            <w:noWrap/>
            <w:vAlign w:val="bottom"/>
          </w:tcPr>
          <w:p w:rsidR="00C82CD1" w:rsidRPr="00620B31" w:rsidRDefault="00C82CD1" w:rsidP="00C82CD1">
            <w:pPr>
              <w:jc w:val="right"/>
              <w:rPr>
                <w:color w:val="000000"/>
                <w:sz w:val="22"/>
                <w:szCs w:val="22"/>
              </w:rPr>
            </w:pPr>
            <w:r w:rsidRPr="00620B31">
              <w:rPr>
                <w:color w:val="000000"/>
                <w:sz w:val="22"/>
                <w:szCs w:val="22"/>
              </w:rPr>
              <w:t>58,9</w:t>
            </w:r>
          </w:p>
        </w:tc>
        <w:tc>
          <w:tcPr>
            <w:tcW w:w="1559" w:type="dxa"/>
            <w:tcBorders>
              <w:top w:val="nil"/>
              <w:left w:val="nil"/>
              <w:bottom w:val="nil"/>
              <w:right w:val="nil"/>
            </w:tcBorders>
            <w:noWrap/>
            <w:vAlign w:val="bottom"/>
          </w:tcPr>
          <w:p w:rsidR="00C82CD1" w:rsidRPr="00620B31" w:rsidRDefault="00C82CD1" w:rsidP="00C82CD1">
            <w:pPr>
              <w:ind w:right="33"/>
              <w:jc w:val="right"/>
              <w:rPr>
                <w:color w:val="000000"/>
                <w:sz w:val="22"/>
                <w:szCs w:val="22"/>
              </w:rPr>
            </w:pPr>
            <w:r w:rsidRPr="00620B31">
              <w:rPr>
                <w:color w:val="000000"/>
                <w:sz w:val="22"/>
                <w:szCs w:val="22"/>
              </w:rPr>
              <w:t>1,7</w:t>
            </w:r>
          </w:p>
        </w:tc>
        <w:tc>
          <w:tcPr>
            <w:tcW w:w="1418" w:type="dxa"/>
            <w:tcBorders>
              <w:top w:val="nil"/>
              <w:left w:val="nil"/>
              <w:bottom w:val="nil"/>
              <w:right w:val="nil"/>
            </w:tcBorders>
            <w:vAlign w:val="bottom"/>
          </w:tcPr>
          <w:p w:rsidR="00C82CD1" w:rsidRPr="00620B31" w:rsidRDefault="00C82CD1" w:rsidP="00C82CD1">
            <w:pPr>
              <w:ind w:right="242"/>
              <w:jc w:val="right"/>
              <w:rPr>
                <w:sz w:val="22"/>
                <w:szCs w:val="22"/>
              </w:rPr>
            </w:pPr>
            <w:r w:rsidRPr="00620B31">
              <w:rPr>
                <w:sz w:val="22"/>
                <w:szCs w:val="22"/>
              </w:rPr>
              <w:t>А</w:t>
            </w:r>
          </w:p>
        </w:tc>
      </w:tr>
      <w:tr w:rsidR="00C82CD1" w:rsidRPr="006C4282" w:rsidTr="00776E23">
        <w:trPr>
          <w:trHeight w:val="167"/>
          <w:jc w:val="center"/>
        </w:trPr>
        <w:tc>
          <w:tcPr>
            <w:tcW w:w="3828" w:type="dxa"/>
            <w:tcBorders>
              <w:top w:val="nil"/>
              <w:left w:val="nil"/>
              <w:bottom w:val="nil"/>
              <w:right w:val="nil"/>
            </w:tcBorders>
            <w:noWrap/>
            <w:vAlign w:val="bottom"/>
          </w:tcPr>
          <w:p w:rsidR="00C82CD1" w:rsidRPr="00620B31" w:rsidRDefault="00C82CD1" w:rsidP="00C82CD1">
            <w:pPr>
              <w:ind w:left="176"/>
              <w:rPr>
                <w:sz w:val="22"/>
                <w:szCs w:val="22"/>
              </w:rPr>
            </w:pPr>
            <w:r w:rsidRPr="00620B31">
              <w:rPr>
                <w:sz w:val="22"/>
                <w:szCs w:val="22"/>
              </w:rPr>
              <w:t>Рівненська</w:t>
            </w:r>
          </w:p>
        </w:tc>
        <w:tc>
          <w:tcPr>
            <w:tcW w:w="2976" w:type="dxa"/>
            <w:tcBorders>
              <w:top w:val="nil"/>
              <w:left w:val="nil"/>
              <w:bottom w:val="nil"/>
              <w:right w:val="nil"/>
            </w:tcBorders>
            <w:shd w:val="clear" w:color="auto" w:fill="auto"/>
            <w:noWrap/>
            <w:vAlign w:val="bottom"/>
          </w:tcPr>
          <w:p w:rsidR="00C82CD1" w:rsidRPr="00620B31" w:rsidRDefault="00C82CD1" w:rsidP="00C82CD1">
            <w:pPr>
              <w:jc w:val="right"/>
              <w:rPr>
                <w:color w:val="000000"/>
                <w:sz w:val="22"/>
                <w:szCs w:val="22"/>
              </w:rPr>
            </w:pPr>
            <w:r w:rsidRPr="00620B31">
              <w:rPr>
                <w:color w:val="000000"/>
                <w:sz w:val="22"/>
                <w:szCs w:val="22"/>
              </w:rPr>
              <w:t>26,1</w:t>
            </w:r>
          </w:p>
        </w:tc>
        <w:tc>
          <w:tcPr>
            <w:tcW w:w="1559" w:type="dxa"/>
            <w:tcBorders>
              <w:top w:val="nil"/>
              <w:left w:val="nil"/>
              <w:bottom w:val="nil"/>
              <w:right w:val="nil"/>
            </w:tcBorders>
            <w:noWrap/>
            <w:vAlign w:val="bottom"/>
          </w:tcPr>
          <w:p w:rsidR="00C82CD1" w:rsidRPr="00620B31" w:rsidRDefault="00C82CD1" w:rsidP="00C82CD1">
            <w:pPr>
              <w:ind w:right="33"/>
              <w:jc w:val="right"/>
              <w:rPr>
                <w:color w:val="000000"/>
                <w:sz w:val="22"/>
                <w:szCs w:val="22"/>
              </w:rPr>
            </w:pPr>
            <w:r w:rsidRPr="00620B31">
              <w:rPr>
                <w:color w:val="000000"/>
                <w:sz w:val="22"/>
                <w:szCs w:val="22"/>
              </w:rPr>
              <w:t>2,0</w:t>
            </w:r>
          </w:p>
        </w:tc>
        <w:tc>
          <w:tcPr>
            <w:tcW w:w="1418" w:type="dxa"/>
            <w:tcBorders>
              <w:top w:val="nil"/>
              <w:left w:val="nil"/>
              <w:bottom w:val="nil"/>
              <w:right w:val="nil"/>
            </w:tcBorders>
            <w:vAlign w:val="bottom"/>
          </w:tcPr>
          <w:p w:rsidR="00C82CD1" w:rsidRPr="00620B31" w:rsidRDefault="00C82CD1" w:rsidP="00C82CD1">
            <w:pPr>
              <w:ind w:right="242"/>
              <w:jc w:val="right"/>
              <w:rPr>
                <w:sz w:val="22"/>
                <w:szCs w:val="22"/>
              </w:rPr>
            </w:pPr>
            <w:r w:rsidRPr="00620B31">
              <w:rPr>
                <w:sz w:val="22"/>
                <w:szCs w:val="22"/>
              </w:rPr>
              <w:t>А</w:t>
            </w:r>
          </w:p>
        </w:tc>
      </w:tr>
      <w:tr w:rsidR="00C82CD1" w:rsidRPr="006C4282" w:rsidTr="00776E23">
        <w:trPr>
          <w:trHeight w:val="137"/>
          <w:jc w:val="center"/>
        </w:trPr>
        <w:tc>
          <w:tcPr>
            <w:tcW w:w="3828" w:type="dxa"/>
            <w:tcBorders>
              <w:top w:val="nil"/>
              <w:left w:val="nil"/>
              <w:bottom w:val="nil"/>
              <w:right w:val="nil"/>
            </w:tcBorders>
            <w:noWrap/>
            <w:vAlign w:val="bottom"/>
          </w:tcPr>
          <w:p w:rsidR="00C82CD1" w:rsidRPr="00620B31" w:rsidRDefault="00C82CD1" w:rsidP="00C82CD1">
            <w:pPr>
              <w:ind w:left="176"/>
              <w:rPr>
                <w:sz w:val="22"/>
                <w:szCs w:val="22"/>
              </w:rPr>
            </w:pPr>
            <w:r w:rsidRPr="00620B31">
              <w:rPr>
                <w:sz w:val="22"/>
                <w:szCs w:val="22"/>
              </w:rPr>
              <w:t>Сумська</w:t>
            </w:r>
          </w:p>
        </w:tc>
        <w:tc>
          <w:tcPr>
            <w:tcW w:w="2976" w:type="dxa"/>
            <w:tcBorders>
              <w:top w:val="nil"/>
              <w:left w:val="nil"/>
              <w:bottom w:val="nil"/>
              <w:right w:val="nil"/>
            </w:tcBorders>
            <w:shd w:val="clear" w:color="auto" w:fill="auto"/>
            <w:noWrap/>
            <w:vAlign w:val="bottom"/>
          </w:tcPr>
          <w:p w:rsidR="00C82CD1" w:rsidRPr="00620B31" w:rsidRDefault="00C82CD1" w:rsidP="00C82CD1">
            <w:pPr>
              <w:jc w:val="right"/>
              <w:rPr>
                <w:color w:val="000000"/>
                <w:sz w:val="22"/>
                <w:szCs w:val="22"/>
              </w:rPr>
            </w:pPr>
            <w:r w:rsidRPr="00620B31">
              <w:rPr>
                <w:color w:val="000000"/>
                <w:sz w:val="22"/>
                <w:szCs w:val="22"/>
              </w:rPr>
              <w:t>29,8</w:t>
            </w:r>
          </w:p>
        </w:tc>
        <w:tc>
          <w:tcPr>
            <w:tcW w:w="1559" w:type="dxa"/>
            <w:tcBorders>
              <w:top w:val="nil"/>
              <w:left w:val="nil"/>
              <w:bottom w:val="nil"/>
              <w:right w:val="nil"/>
            </w:tcBorders>
            <w:noWrap/>
            <w:vAlign w:val="bottom"/>
          </w:tcPr>
          <w:p w:rsidR="00C82CD1" w:rsidRPr="00620B31" w:rsidRDefault="00C82CD1" w:rsidP="00C82CD1">
            <w:pPr>
              <w:ind w:right="33"/>
              <w:jc w:val="right"/>
              <w:rPr>
                <w:color w:val="000000"/>
                <w:sz w:val="22"/>
                <w:szCs w:val="22"/>
              </w:rPr>
            </w:pPr>
            <w:r w:rsidRPr="00620B31">
              <w:rPr>
                <w:color w:val="000000"/>
                <w:sz w:val="22"/>
                <w:szCs w:val="22"/>
              </w:rPr>
              <w:t>2,5</w:t>
            </w:r>
          </w:p>
        </w:tc>
        <w:tc>
          <w:tcPr>
            <w:tcW w:w="1418" w:type="dxa"/>
            <w:tcBorders>
              <w:top w:val="nil"/>
              <w:left w:val="nil"/>
              <w:bottom w:val="nil"/>
              <w:right w:val="nil"/>
            </w:tcBorders>
            <w:vAlign w:val="bottom"/>
          </w:tcPr>
          <w:p w:rsidR="00C82CD1" w:rsidRPr="00620B31" w:rsidRDefault="00C82CD1" w:rsidP="00C82CD1">
            <w:pPr>
              <w:ind w:right="242"/>
              <w:jc w:val="right"/>
              <w:rPr>
                <w:sz w:val="22"/>
                <w:szCs w:val="22"/>
              </w:rPr>
            </w:pPr>
            <w:r w:rsidRPr="00620B31">
              <w:rPr>
                <w:sz w:val="22"/>
                <w:szCs w:val="22"/>
              </w:rPr>
              <w:t>А</w:t>
            </w:r>
          </w:p>
        </w:tc>
      </w:tr>
      <w:tr w:rsidR="00C82CD1" w:rsidRPr="006C4282" w:rsidTr="00776E23">
        <w:trPr>
          <w:trHeight w:val="228"/>
          <w:jc w:val="center"/>
        </w:trPr>
        <w:tc>
          <w:tcPr>
            <w:tcW w:w="3828" w:type="dxa"/>
            <w:tcBorders>
              <w:top w:val="nil"/>
              <w:left w:val="nil"/>
              <w:bottom w:val="nil"/>
              <w:right w:val="nil"/>
            </w:tcBorders>
            <w:noWrap/>
            <w:vAlign w:val="bottom"/>
          </w:tcPr>
          <w:p w:rsidR="00C82CD1" w:rsidRPr="00620B31" w:rsidRDefault="00C82CD1" w:rsidP="00C82CD1">
            <w:pPr>
              <w:ind w:left="176"/>
              <w:rPr>
                <w:sz w:val="22"/>
                <w:szCs w:val="22"/>
              </w:rPr>
            </w:pPr>
            <w:r w:rsidRPr="00620B31">
              <w:rPr>
                <w:sz w:val="22"/>
                <w:szCs w:val="22"/>
              </w:rPr>
              <w:t>Тернопільська</w:t>
            </w:r>
          </w:p>
        </w:tc>
        <w:tc>
          <w:tcPr>
            <w:tcW w:w="2976" w:type="dxa"/>
            <w:tcBorders>
              <w:top w:val="nil"/>
              <w:left w:val="nil"/>
              <w:bottom w:val="nil"/>
              <w:right w:val="nil"/>
            </w:tcBorders>
            <w:shd w:val="clear" w:color="auto" w:fill="auto"/>
            <w:noWrap/>
            <w:vAlign w:val="bottom"/>
          </w:tcPr>
          <w:p w:rsidR="00C82CD1" w:rsidRPr="00620B31" w:rsidRDefault="00C82CD1" w:rsidP="00C82CD1">
            <w:pPr>
              <w:jc w:val="right"/>
              <w:rPr>
                <w:color w:val="000000"/>
                <w:sz w:val="22"/>
                <w:szCs w:val="22"/>
              </w:rPr>
            </w:pPr>
            <w:r w:rsidRPr="00620B31">
              <w:rPr>
                <w:color w:val="000000"/>
                <w:sz w:val="22"/>
                <w:szCs w:val="22"/>
              </w:rPr>
              <w:t>23,6</w:t>
            </w:r>
          </w:p>
        </w:tc>
        <w:tc>
          <w:tcPr>
            <w:tcW w:w="1559" w:type="dxa"/>
            <w:tcBorders>
              <w:top w:val="nil"/>
              <w:left w:val="nil"/>
              <w:bottom w:val="nil"/>
              <w:right w:val="nil"/>
            </w:tcBorders>
            <w:noWrap/>
            <w:vAlign w:val="bottom"/>
          </w:tcPr>
          <w:p w:rsidR="00C82CD1" w:rsidRPr="00620B31" w:rsidRDefault="00C82CD1" w:rsidP="00C82CD1">
            <w:pPr>
              <w:ind w:right="33"/>
              <w:jc w:val="right"/>
              <w:rPr>
                <w:color w:val="000000"/>
                <w:sz w:val="22"/>
                <w:szCs w:val="22"/>
              </w:rPr>
            </w:pPr>
            <w:r w:rsidRPr="00620B31">
              <w:rPr>
                <w:color w:val="000000"/>
                <w:sz w:val="22"/>
                <w:szCs w:val="22"/>
              </w:rPr>
              <w:t>2,2</w:t>
            </w:r>
          </w:p>
        </w:tc>
        <w:tc>
          <w:tcPr>
            <w:tcW w:w="1418" w:type="dxa"/>
            <w:tcBorders>
              <w:top w:val="nil"/>
              <w:left w:val="nil"/>
              <w:bottom w:val="nil"/>
              <w:right w:val="nil"/>
            </w:tcBorders>
            <w:vAlign w:val="bottom"/>
          </w:tcPr>
          <w:p w:rsidR="00C82CD1" w:rsidRPr="00620B31" w:rsidRDefault="00C82CD1" w:rsidP="00C82CD1">
            <w:pPr>
              <w:ind w:right="242"/>
              <w:jc w:val="right"/>
              <w:rPr>
                <w:sz w:val="22"/>
                <w:szCs w:val="22"/>
              </w:rPr>
            </w:pPr>
            <w:r w:rsidRPr="00620B31">
              <w:rPr>
                <w:sz w:val="22"/>
                <w:szCs w:val="22"/>
              </w:rPr>
              <w:t>А</w:t>
            </w:r>
          </w:p>
        </w:tc>
      </w:tr>
      <w:tr w:rsidR="00C82CD1" w:rsidRPr="006C4282" w:rsidTr="00776E23">
        <w:trPr>
          <w:trHeight w:val="189"/>
          <w:jc w:val="center"/>
        </w:trPr>
        <w:tc>
          <w:tcPr>
            <w:tcW w:w="3828" w:type="dxa"/>
            <w:tcBorders>
              <w:top w:val="nil"/>
              <w:left w:val="nil"/>
              <w:bottom w:val="nil"/>
              <w:right w:val="nil"/>
            </w:tcBorders>
            <w:noWrap/>
            <w:vAlign w:val="bottom"/>
          </w:tcPr>
          <w:p w:rsidR="00C82CD1" w:rsidRPr="00620B31" w:rsidRDefault="00C82CD1" w:rsidP="00C82CD1">
            <w:pPr>
              <w:ind w:left="176"/>
              <w:rPr>
                <w:sz w:val="22"/>
                <w:szCs w:val="22"/>
              </w:rPr>
            </w:pPr>
            <w:r w:rsidRPr="00620B31">
              <w:rPr>
                <w:sz w:val="22"/>
                <w:szCs w:val="22"/>
              </w:rPr>
              <w:t>Харківська</w:t>
            </w:r>
          </w:p>
        </w:tc>
        <w:tc>
          <w:tcPr>
            <w:tcW w:w="2976" w:type="dxa"/>
            <w:tcBorders>
              <w:top w:val="nil"/>
              <w:left w:val="nil"/>
              <w:bottom w:val="nil"/>
              <w:right w:val="nil"/>
            </w:tcBorders>
            <w:shd w:val="clear" w:color="auto" w:fill="auto"/>
            <w:noWrap/>
            <w:vAlign w:val="bottom"/>
          </w:tcPr>
          <w:p w:rsidR="00C82CD1" w:rsidRPr="00620B31" w:rsidRDefault="00C82CD1" w:rsidP="00C82CD1">
            <w:pPr>
              <w:jc w:val="right"/>
              <w:rPr>
                <w:color w:val="000000"/>
                <w:sz w:val="22"/>
                <w:szCs w:val="22"/>
              </w:rPr>
            </w:pPr>
            <w:r w:rsidRPr="00620B31">
              <w:rPr>
                <w:color w:val="000000"/>
                <w:sz w:val="22"/>
                <w:szCs w:val="22"/>
              </w:rPr>
              <w:t>144,3</w:t>
            </w:r>
          </w:p>
        </w:tc>
        <w:tc>
          <w:tcPr>
            <w:tcW w:w="1559" w:type="dxa"/>
            <w:tcBorders>
              <w:top w:val="nil"/>
              <w:left w:val="nil"/>
              <w:bottom w:val="nil"/>
              <w:right w:val="nil"/>
            </w:tcBorders>
            <w:noWrap/>
            <w:vAlign w:val="bottom"/>
          </w:tcPr>
          <w:p w:rsidR="00C82CD1" w:rsidRPr="00620B31" w:rsidRDefault="00C82CD1" w:rsidP="00C82CD1">
            <w:pPr>
              <w:ind w:right="33"/>
              <w:jc w:val="right"/>
              <w:rPr>
                <w:color w:val="000000"/>
                <w:sz w:val="22"/>
                <w:szCs w:val="22"/>
              </w:rPr>
            </w:pPr>
            <w:r w:rsidRPr="00620B31">
              <w:rPr>
                <w:color w:val="000000"/>
                <w:sz w:val="22"/>
                <w:szCs w:val="22"/>
              </w:rPr>
              <w:t>0,9</w:t>
            </w:r>
          </w:p>
        </w:tc>
        <w:tc>
          <w:tcPr>
            <w:tcW w:w="1418" w:type="dxa"/>
            <w:tcBorders>
              <w:top w:val="nil"/>
              <w:left w:val="nil"/>
              <w:bottom w:val="nil"/>
              <w:right w:val="nil"/>
            </w:tcBorders>
            <w:vAlign w:val="bottom"/>
          </w:tcPr>
          <w:p w:rsidR="00C82CD1" w:rsidRPr="00620B31" w:rsidRDefault="00C82CD1" w:rsidP="00C82CD1">
            <w:pPr>
              <w:ind w:right="242"/>
              <w:jc w:val="right"/>
              <w:rPr>
                <w:sz w:val="22"/>
                <w:szCs w:val="22"/>
              </w:rPr>
            </w:pPr>
            <w:r w:rsidRPr="00620B31">
              <w:rPr>
                <w:sz w:val="22"/>
                <w:szCs w:val="22"/>
              </w:rPr>
              <w:t>А</w:t>
            </w:r>
          </w:p>
        </w:tc>
      </w:tr>
      <w:tr w:rsidR="00C82CD1" w:rsidRPr="006C4282" w:rsidTr="00776E23">
        <w:trPr>
          <w:trHeight w:val="152"/>
          <w:jc w:val="center"/>
        </w:trPr>
        <w:tc>
          <w:tcPr>
            <w:tcW w:w="3828" w:type="dxa"/>
            <w:tcBorders>
              <w:top w:val="nil"/>
              <w:left w:val="nil"/>
              <w:bottom w:val="nil"/>
              <w:right w:val="nil"/>
            </w:tcBorders>
            <w:noWrap/>
            <w:vAlign w:val="bottom"/>
          </w:tcPr>
          <w:p w:rsidR="00C82CD1" w:rsidRPr="00620B31" w:rsidRDefault="00C82CD1" w:rsidP="00C82CD1">
            <w:pPr>
              <w:ind w:left="176"/>
              <w:rPr>
                <w:sz w:val="22"/>
                <w:szCs w:val="22"/>
              </w:rPr>
            </w:pPr>
            <w:r w:rsidRPr="00620B31">
              <w:rPr>
                <w:sz w:val="22"/>
                <w:szCs w:val="22"/>
              </w:rPr>
              <w:t>Херсонська</w:t>
            </w:r>
          </w:p>
        </w:tc>
        <w:tc>
          <w:tcPr>
            <w:tcW w:w="2976" w:type="dxa"/>
            <w:tcBorders>
              <w:top w:val="nil"/>
              <w:left w:val="nil"/>
              <w:bottom w:val="nil"/>
              <w:right w:val="nil"/>
            </w:tcBorders>
            <w:shd w:val="clear" w:color="auto" w:fill="auto"/>
            <w:noWrap/>
            <w:vAlign w:val="bottom"/>
          </w:tcPr>
          <w:p w:rsidR="00C82CD1" w:rsidRPr="00620B31" w:rsidRDefault="00C82CD1" w:rsidP="00C82CD1">
            <w:pPr>
              <w:jc w:val="right"/>
              <w:rPr>
                <w:color w:val="000000"/>
                <w:sz w:val="22"/>
                <w:szCs w:val="22"/>
              </w:rPr>
            </w:pPr>
            <w:r w:rsidRPr="00620B31">
              <w:rPr>
                <w:color w:val="000000"/>
                <w:sz w:val="22"/>
                <w:szCs w:val="22"/>
              </w:rPr>
              <w:t>34,4</w:t>
            </w:r>
          </w:p>
        </w:tc>
        <w:tc>
          <w:tcPr>
            <w:tcW w:w="1559" w:type="dxa"/>
            <w:tcBorders>
              <w:top w:val="nil"/>
              <w:left w:val="nil"/>
              <w:bottom w:val="nil"/>
              <w:right w:val="nil"/>
            </w:tcBorders>
            <w:noWrap/>
            <w:vAlign w:val="bottom"/>
          </w:tcPr>
          <w:p w:rsidR="00C82CD1" w:rsidRPr="00620B31" w:rsidRDefault="00C82CD1" w:rsidP="00C82CD1">
            <w:pPr>
              <w:ind w:right="33"/>
              <w:jc w:val="right"/>
              <w:rPr>
                <w:color w:val="000000"/>
                <w:sz w:val="22"/>
                <w:szCs w:val="22"/>
              </w:rPr>
            </w:pPr>
            <w:r w:rsidRPr="00620B31">
              <w:rPr>
                <w:color w:val="000000"/>
                <w:sz w:val="22"/>
                <w:szCs w:val="22"/>
              </w:rPr>
              <w:t>1,3</w:t>
            </w:r>
          </w:p>
        </w:tc>
        <w:tc>
          <w:tcPr>
            <w:tcW w:w="1418" w:type="dxa"/>
            <w:tcBorders>
              <w:top w:val="nil"/>
              <w:left w:val="nil"/>
              <w:bottom w:val="nil"/>
              <w:right w:val="nil"/>
            </w:tcBorders>
            <w:vAlign w:val="bottom"/>
          </w:tcPr>
          <w:p w:rsidR="00C82CD1" w:rsidRPr="00620B31" w:rsidRDefault="00C82CD1" w:rsidP="00C82CD1">
            <w:pPr>
              <w:ind w:right="242"/>
              <w:jc w:val="right"/>
              <w:rPr>
                <w:sz w:val="22"/>
                <w:szCs w:val="22"/>
              </w:rPr>
            </w:pPr>
            <w:r w:rsidRPr="00620B31">
              <w:rPr>
                <w:sz w:val="22"/>
                <w:szCs w:val="22"/>
              </w:rPr>
              <w:t>А</w:t>
            </w:r>
          </w:p>
        </w:tc>
      </w:tr>
      <w:tr w:rsidR="00C82CD1" w:rsidRPr="006C4282" w:rsidTr="00776E23">
        <w:trPr>
          <w:trHeight w:val="256"/>
          <w:jc w:val="center"/>
        </w:trPr>
        <w:tc>
          <w:tcPr>
            <w:tcW w:w="3828" w:type="dxa"/>
            <w:tcBorders>
              <w:top w:val="nil"/>
              <w:left w:val="nil"/>
              <w:bottom w:val="nil"/>
              <w:right w:val="nil"/>
            </w:tcBorders>
            <w:noWrap/>
            <w:vAlign w:val="bottom"/>
          </w:tcPr>
          <w:p w:rsidR="00C82CD1" w:rsidRPr="00620B31" w:rsidRDefault="00C82CD1" w:rsidP="00C82CD1">
            <w:pPr>
              <w:ind w:left="176"/>
              <w:rPr>
                <w:sz w:val="22"/>
                <w:szCs w:val="22"/>
              </w:rPr>
            </w:pPr>
            <w:r w:rsidRPr="00620B31">
              <w:rPr>
                <w:sz w:val="22"/>
                <w:szCs w:val="22"/>
              </w:rPr>
              <w:t>Хмельницька</w:t>
            </w:r>
          </w:p>
        </w:tc>
        <w:tc>
          <w:tcPr>
            <w:tcW w:w="2976" w:type="dxa"/>
            <w:tcBorders>
              <w:top w:val="nil"/>
              <w:left w:val="nil"/>
              <w:bottom w:val="nil"/>
              <w:right w:val="nil"/>
            </w:tcBorders>
            <w:shd w:val="clear" w:color="auto" w:fill="auto"/>
            <w:noWrap/>
            <w:vAlign w:val="bottom"/>
          </w:tcPr>
          <w:p w:rsidR="00C82CD1" w:rsidRPr="00620B31" w:rsidRDefault="00C82CD1" w:rsidP="00C82CD1">
            <w:pPr>
              <w:jc w:val="right"/>
              <w:rPr>
                <w:color w:val="000000"/>
                <w:sz w:val="22"/>
                <w:szCs w:val="22"/>
              </w:rPr>
            </w:pPr>
            <w:r w:rsidRPr="00620B31">
              <w:rPr>
                <w:color w:val="000000"/>
                <w:sz w:val="22"/>
                <w:szCs w:val="22"/>
              </w:rPr>
              <w:t>31,5</w:t>
            </w:r>
          </w:p>
        </w:tc>
        <w:tc>
          <w:tcPr>
            <w:tcW w:w="1559" w:type="dxa"/>
            <w:tcBorders>
              <w:top w:val="nil"/>
              <w:left w:val="nil"/>
              <w:bottom w:val="nil"/>
              <w:right w:val="nil"/>
            </w:tcBorders>
            <w:noWrap/>
            <w:vAlign w:val="bottom"/>
          </w:tcPr>
          <w:p w:rsidR="00C82CD1" w:rsidRPr="00620B31" w:rsidRDefault="00C82CD1" w:rsidP="00C82CD1">
            <w:pPr>
              <w:ind w:right="33"/>
              <w:jc w:val="right"/>
              <w:rPr>
                <w:color w:val="000000"/>
                <w:sz w:val="22"/>
                <w:szCs w:val="22"/>
              </w:rPr>
            </w:pPr>
            <w:r w:rsidRPr="00620B31">
              <w:rPr>
                <w:color w:val="000000"/>
                <w:sz w:val="22"/>
                <w:szCs w:val="22"/>
              </w:rPr>
              <w:t>2,0</w:t>
            </w:r>
          </w:p>
        </w:tc>
        <w:tc>
          <w:tcPr>
            <w:tcW w:w="1418" w:type="dxa"/>
            <w:tcBorders>
              <w:top w:val="nil"/>
              <w:left w:val="nil"/>
              <w:bottom w:val="nil"/>
              <w:right w:val="nil"/>
            </w:tcBorders>
            <w:vAlign w:val="bottom"/>
          </w:tcPr>
          <w:p w:rsidR="00C82CD1" w:rsidRPr="00620B31" w:rsidRDefault="00C82CD1" w:rsidP="00C82CD1">
            <w:pPr>
              <w:ind w:right="242"/>
              <w:jc w:val="right"/>
              <w:rPr>
                <w:sz w:val="22"/>
                <w:szCs w:val="22"/>
              </w:rPr>
            </w:pPr>
            <w:r w:rsidRPr="00620B31">
              <w:rPr>
                <w:sz w:val="22"/>
                <w:szCs w:val="22"/>
              </w:rPr>
              <w:t>А</w:t>
            </w:r>
          </w:p>
        </w:tc>
      </w:tr>
      <w:tr w:rsidR="00C82CD1" w:rsidRPr="006C4282" w:rsidTr="00776E23">
        <w:trPr>
          <w:trHeight w:val="217"/>
          <w:jc w:val="center"/>
        </w:trPr>
        <w:tc>
          <w:tcPr>
            <w:tcW w:w="3828" w:type="dxa"/>
            <w:tcBorders>
              <w:top w:val="nil"/>
              <w:left w:val="nil"/>
              <w:bottom w:val="nil"/>
              <w:right w:val="nil"/>
            </w:tcBorders>
            <w:noWrap/>
            <w:vAlign w:val="bottom"/>
          </w:tcPr>
          <w:p w:rsidR="00C82CD1" w:rsidRPr="00620B31" w:rsidRDefault="00C82CD1" w:rsidP="00C82CD1">
            <w:pPr>
              <w:ind w:left="176"/>
              <w:rPr>
                <w:sz w:val="22"/>
                <w:szCs w:val="22"/>
              </w:rPr>
            </w:pPr>
            <w:r w:rsidRPr="00620B31">
              <w:rPr>
                <w:sz w:val="22"/>
                <w:szCs w:val="22"/>
              </w:rPr>
              <w:t>Черкаська</w:t>
            </w:r>
          </w:p>
        </w:tc>
        <w:tc>
          <w:tcPr>
            <w:tcW w:w="2976" w:type="dxa"/>
            <w:tcBorders>
              <w:top w:val="nil"/>
              <w:left w:val="nil"/>
              <w:bottom w:val="nil"/>
              <w:right w:val="nil"/>
            </w:tcBorders>
            <w:shd w:val="clear" w:color="auto" w:fill="auto"/>
            <w:noWrap/>
            <w:vAlign w:val="bottom"/>
          </w:tcPr>
          <w:p w:rsidR="00C82CD1" w:rsidRPr="00620B31" w:rsidRDefault="00C82CD1" w:rsidP="00C82CD1">
            <w:pPr>
              <w:jc w:val="right"/>
              <w:rPr>
                <w:color w:val="000000"/>
                <w:sz w:val="22"/>
                <w:szCs w:val="22"/>
              </w:rPr>
            </w:pPr>
            <w:r w:rsidRPr="00620B31">
              <w:rPr>
                <w:color w:val="000000"/>
                <w:sz w:val="22"/>
                <w:szCs w:val="22"/>
              </w:rPr>
              <w:t>45,5</w:t>
            </w:r>
          </w:p>
        </w:tc>
        <w:tc>
          <w:tcPr>
            <w:tcW w:w="1559" w:type="dxa"/>
            <w:tcBorders>
              <w:top w:val="nil"/>
              <w:left w:val="nil"/>
              <w:bottom w:val="nil"/>
              <w:right w:val="nil"/>
            </w:tcBorders>
            <w:vAlign w:val="bottom"/>
          </w:tcPr>
          <w:p w:rsidR="00C82CD1" w:rsidRPr="00620B31" w:rsidRDefault="00C82CD1" w:rsidP="00C82CD1">
            <w:pPr>
              <w:ind w:right="33"/>
              <w:jc w:val="right"/>
              <w:rPr>
                <w:color w:val="000000"/>
                <w:sz w:val="22"/>
                <w:szCs w:val="22"/>
              </w:rPr>
            </w:pPr>
            <w:r w:rsidRPr="00620B31">
              <w:rPr>
                <w:color w:val="000000"/>
                <w:sz w:val="22"/>
                <w:szCs w:val="22"/>
              </w:rPr>
              <w:t>1,8</w:t>
            </w:r>
          </w:p>
        </w:tc>
        <w:tc>
          <w:tcPr>
            <w:tcW w:w="1418" w:type="dxa"/>
            <w:tcBorders>
              <w:top w:val="nil"/>
              <w:left w:val="nil"/>
              <w:bottom w:val="nil"/>
              <w:right w:val="nil"/>
            </w:tcBorders>
            <w:vAlign w:val="bottom"/>
          </w:tcPr>
          <w:p w:rsidR="00C82CD1" w:rsidRPr="00620B31" w:rsidRDefault="00C82CD1" w:rsidP="00C82CD1">
            <w:pPr>
              <w:ind w:right="242"/>
              <w:jc w:val="right"/>
              <w:rPr>
                <w:sz w:val="22"/>
                <w:szCs w:val="22"/>
              </w:rPr>
            </w:pPr>
            <w:r w:rsidRPr="00620B31">
              <w:rPr>
                <w:sz w:val="22"/>
                <w:szCs w:val="22"/>
              </w:rPr>
              <w:t>А</w:t>
            </w:r>
          </w:p>
        </w:tc>
      </w:tr>
      <w:tr w:rsidR="00C82CD1" w:rsidRPr="006C4282" w:rsidTr="00776E23">
        <w:trPr>
          <w:trHeight w:val="180"/>
          <w:jc w:val="center"/>
        </w:trPr>
        <w:tc>
          <w:tcPr>
            <w:tcW w:w="3828" w:type="dxa"/>
            <w:tcBorders>
              <w:top w:val="nil"/>
              <w:left w:val="nil"/>
              <w:bottom w:val="nil"/>
              <w:right w:val="nil"/>
            </w:tcBorders>
            <w:noWrap/>
            <w:vAlign w:val="bottom"/>
          </w:tcPr>
          <w:p w:rsidR="00C82CD1" w:rsidRPr="00620B31" w:rsidRDefault="00C82CD1" w:rsidP="00C82CD1">
            <w:pPr>
              <w:ind w:left="176"/>
              <w:rPr>
                <w:sz w:val="22"/>
                <w:szCs w:val="22"/>
              </w:rPr>
            </w:pPr>
            <w:r w:rsidRPr="00620B31">
              <w:rPr>
                <w:sz w:val="22"/>
                <w:szCs w:val="22"/>
              </w:rPr>
              <w:t>Чернівецька</w:t>
            </w:r>
          </w:p>
        </w:tc>
        <w:tc>
          <w:tcPr>
            <w:tcW w:w="2976" w:type="dxa"/>
            <w:tcBorders>
              <w:top w:val="nil"/>
              <w:left w:val="nil"/>
              <w:bottom w:val="nil"/>
              <w:right w:val="nil"/>
            </w:tcBorders>
            <w:shd w:val="clear" w:color="auto" w:fill="auto"/>
            <w:noWrap/>
            <w:vAlign w:val="bottom"/>
          </w:tcPr>
          <w:p w:rsidR="00C82CD1" w:rsidRPr="00620B31" w:rsidRDefault="00C82CD1" w:rsidP="00C82CD1">
            <w:pPr>
              <w:jc w:val="right"/>
              <w:rPr>
                <w:color w:val="000000"/>
                <w:sz w:val="22"/>
                <w:szCs w:val="22"/>
              </w:rPr>
            </w:pPr>
            <w:r w:rsidRPr="00620B31">
              <w:rPr>
                <w:color w:val="000000"/>
                <w:sz w:val="22"/>
                <w:szCs w:val="22"/>
              </w:rPr>
              <w:t>14,3</w:t>
            </w:r>
          </w:p>
        </w:tc>
        <w:tc>
          <w:tcPr>
            <w:tcW w:w="1559" w:type="dxa"/>
            <w:tcBorders>
              <w:top w:val="nil"/>
              <w:left w:val="nil"/>
              <w:bottom w:val="nil"/>
              <w:right w:val="nil"/>
            </w:tcBorders>
            <w:vAlign w:val="bottom"/>
          </w:tcPr>
          <w:p w:rsidR="00C82CD1" w:rsidRPr="00620B31" w:rsidRDefault="00C82CD1" w:rsidP="00C82CD1">
            <w:pPr>
              <w:ind w:right="33"/>
              <w:jc w:val="right"/>
              <w:rPr>
                <w:color w:val="000000"/>
                <w:sz w:val="22"/>
                <w:szCs w:val="22"/>
              </w:rPr>
            </w:pPr>
            <w:r w:rsidRPr="00620B31">
              <w:rPr>
                <w:color w:val="000000"/>
                <w:sz w:val="22"/>
                <w:szCs w:val="22"/>
              </w:rPr>
              <w:t>2,4</w:t>
            </w:r>
          </w:p>
        </w:tc>
        <w:tc>
          <w:tcPr>
            <w:tcW w:w="1418" w:type="dxa"/>
            <w:tcBorders>
              <w:top w:val="nil"/>
              <w:left w:val="nil"/>
              <w:bottom w:val="nil"/>
              <w:right w:val="nil"/>
            </w:tcBorders>
            <w:vAlign w:val="bottom"/>
          </w:tcPr>
          <w:p w:rsidR="00C82CD1" w:rsidRPr="00620B31" w:rsidRDefault="00C82CD1" w:rsidP="00C82CD1">
            <w:pPr>
              <w:ind w:right="242"/>
              <w:jc w:val="right"/>
              <w:rPr>
                <w:sz w:val="22"/>
                <w:szCs w:val="22"/>
              </w:rPr>
            </w:pPr>
            <w:r w:rsidRPr="00620B31">
              <w:rPr>
                <w:sz w:val="22"/>
                <w:szCs w:val="22"/>
              </w:rPr>
              <w:t>А</w:t>
            </w:r>
          </w:p>
        </w:tc>
      </w:tr>
      <w:tr w:rsidR="00C82CD1" w:rsidRPr="006C4282" w:rsidTr="00776E23">
        <w:trPr>
          <w:trHeight w:val="127"/>
          <w:jc w:val="center"/>
        </w:trPr>
        <w:tc>
          <w:tcPr>
            <w:tcW w:w="3828" w:type="dxa"/>
            <w:tcBorders>
              <w:top w:val="nil"/>
              <w:left w:val="nil"/>
              <w:bottom w:val="nil"/>
              <w:right w:val="nil"/>
            </w:tcBorders>
            <w:noWrap/>
            <w:vAlign w:val="bottom"/>
          </w:tcPr>
          <w:p w:rsidR="00C82CD1" w:rsidRPr="00620B31" w:rsidRDefault="00C82CD1" w:rsidP="00C82CD1">
            <w:pPr>
              <w:ind w:left="176"/>
              <w:rPr>
                <w:sz w:val="22"/>
                <w:szCs w:val="22"/>
              </w:rPr>
            </w:pPr>
            <w:r w:rsidRPr="00620B31">
              <w:rPr>
                <w:sz w:val="22"/>
                <w:szCs w:val="22"/>
              </w:rPr>
              <w:t>Чернігівська</w:t>
            </w:r>
          </w:p>
        </w:tc>
        <w:tc>
          <w:tcPr>
            <w:tcW w:w="2976" w:type="dxa"/>
            <w:tcBorders>
              <w:top w:val="nil"/>
              <w:left w:val="nil"/>
              <w:bottom w:val="nil"/>
              <w:right w:val="nil"/>
            </w:tcBorders>
            <w:shd w:val="clear" w:color="auto" w:fill="auto"/>
            <w:noWrap/>
            <w:vAlign w:val="bottom"/>
          </w:tcPr>
          <w:p w:rsidR="00C82CD1" w:rsidRPr="00620B31" w:rsidRDefault="00C82CD1" w:rsidP="00C82CD1">
            <w:pPr>
              <w:jc w:val="right"/>
              <w:rPr>
                <w:color w:val="000000"/>
                <w:sz w:val="22"/>
                <w:szCs w:val="22"/>
              </w:rPr>
            </w:pPr>
            <w:r w:rsidRPr="00620B31">
              <w:rPr>
                <w:color w:val="000000"/>
                <w:sz w:val="22"/>
                <w:szCs w:val="22"/>
              </w:rPr>
              <w:t>30,6</w:t>
            </w:r>
          </w:p>
        </w:tc>
        <w:tc>
          <w:tcPr>
            <w:tcW w:w="1559" w:type="dxa"/>
            <w:tcBorders>
              <w:top w:val="nil"/>
              <w:left w:val="nil"/>
              <w:bottom w:val="nil"/>
              <w:right w:val="nil"/>
            </w:tcBorders>
            <w:noWrap/>
            <w:vAlign w:val="bottom"/>
          </w:tcPr>
          <w:p w:rsidR="00C82CD1" w:rsidRPr="00620B31" w:rsidRDefault="00C82CD1" w:rsidP="00C82CD1">
            <w:pPr>
              <w:ind w:right="33"/>
              <w:jc w:val="right"/>
              <w:rPr>
                <w:color w:val="000000"/>
                <w:sz w:val="22"/>
                <w:szCs w:val="22"/>
              </w:rPr>
            </w:pPr>
            <w:r w:rsidRPr="00620B31">
              <w:rPr>
                <w:color w:val="000000"/>
                <w:sz w:val="22"/>
                <w:szCs w:val="22"/>
              </w:rPr>
              <w:t>2,4</w:t>
            </w:r>
          </w:p>
        </w:tc>
        <w:tc>
          <w:tcPr>
            <w:tcW w:w="1418" w:type="dxa"/>
            <w:tcBorders>
              <w:top w:val="nil"/>
              <w:left w:val="nil"/>
              <w:bottom w:val="nil"/>
              <w:right w:val="nil"/>
            </w:tcBorders>
            <w:vAlign w:val="bottom"/>
          </w:tcPr>
          <w:p w:rsidR="00C82CD1" w:rsidRPr="00620B31" w:rsidRDefault="00C82CD1" w:rsidP="00C82CD1">
            <w:pPr>
              <w:ind w:right="242"/>
              <w:jc w:val="right"/>
              <w:rPr>
                <w:sz w:val="22"/>
                <w:szCs w:val="22"/>
              </w:rPr>
            </w:pPr>
            <w:r w:rsidRPr="00620B31">
              <w:rPr>
                <w:sz w:val="22"/>
                <w:szCs w:val="22"/>
              </w:rPr>
              <w:t>А</w:t>
            </w:r>
          </w:p>
        </w:tc>
      </w:tr>
      <w:tr w:rsidR="00C82CD1" w:rsidRPr="006C4282" w:rsidTr="00776E23">
        <w:trPr>
          <w:trHeight w:val="198"/>
          <w:jc w:val="center"/>
        </w:trPr>
        <w:tc>
          <w:tcPr>
            <w:tcW w:w="3828" w:type="dxa"/>
            <w:tcBorders>
              <w:top w:val="nil"/>
              <w:left w:val="nil"/>
              <w:bottom w:val="single" w:sz="4" w:space="0" w:color="auto"/>
              <w:right w:val="nil"/>
            </w:tcBorders>
            <w:noWrap/>
            <w:vAlign w:val="bottom"/>
          </w:tcPr>
          <w:p w:rsidR="00C82CD1" w:rsidRPr="00620B31" w:rsidRDefault="00C82CD1" w:rsidP="00C82CD1">
            <w:pPr>
              <w:ind w:left="176"/>
              <w:rPr>
                <w:sz w:val="22"/>
                <w:szCs w:val="22"/>
              </w:rPr>
            </w:pPr>
            <w:r w:rsidRPr="00620B31">
              <w:rPr>
                <w:sz w:val="22"/>
                <w:szCs w:val="22"/>
              </w:rPr>
              <w:t>м. Київ</w:t>
            </w:r>
          </w:p>
        </w:tc>
        <w:tc>
          <w:tcPr>
            <w:tcW w:w="2976" w:type="dxa"/>
            <w:tcBorders>
              <w:top w:val="nil"/>
              <w:left w:val="nil"/>
              <w:bottom w:val="nil"/>
              <w:right w:val="nil"/>
            </w:tcBorders>
            <w:shd w:val="clear" w:color="auto" w:fill="auto"/>
            <w:noWrap/>
            <w:vAlign w:val="bottom"/>
          </w:tcPr>
          <w:p w:rsidR="00C82CD1" w:rsidRPr="00620B31" w:rsidRDefault="00C82CD1" w:rsidP="00C82CD1">
            <w:pPr>
              <w:jc w:val="right"/>
              <w:rPr>
                <w:color w:val="000000"/>
                <w:sz w:val="22"/>
                <w:szCs w:val="22"/>
              </w:rPr>
            </w:pPr>
            <w:r w:rsidRPr="00620B31">
              <w:rPr>
                <w:color w:val="000000"/>
                <w:sz w:val="22"/>
                <w:szCs w:val="22"/>
              </w:rPr>
              <w:t>693,9</w:t>
            </w:r>
          </w:p>
        </w:tc>
        <w:tc>
          <w:tcPr>
            <w:tcW w:w="1559" w:type="dxa"/>
            <w:tcBorders>
              <w:top w:val="nil"/>
              <w:left w:val="nil"/>
              <w:bottom w:val="nil"/>
              <w:right w:val="nil"/>
            </w:tcBorders>
            <w:noWrap/>
            <w:vAlign w:val="bottom"/>
          </w:tcPr>
          <w:p w:rsidR="00C82CD1" w:rsidRPr="00620B31" w:rsidRDefault="00C82CD1" w:rsidP="00C82CD1">
            <w:pPr>
              <w:ind w:right="33"/>
              <w:jc w:val="right"/>
              <w:rPr>
                <w:color w:val="000000"/>
                <w:sz w:val="22"/>
                <w:szCs w:val="22"/>
              </w:rPr>
            </w:pPr>
            <w:r w:rsidRPr="00620B31">
              <w:rPr>
                <w:color w:val="000000"/>
                <w:sz w:val="22"/>
                <w:szCs w:val="22"/>
              </w:rPr>
              <w:t>0,5</w:t>
            </w:r>
          </w:p>
        </w:tc>
        <w:tc>
          <w:tcPr>
            <w:tcW w:w="1418" w:type="dxa"/>
            <w:tcBorders>
              <w:top w:val="nil"/>
              <w:left w:val="nil"/>
              <w:bottom w:val="nil"/>
              <w:right w:val="nil"/>
            </w:tcBorders>
            <w:vAlign w:val="bottom"/>
          </w:tcPr>
          <w:p w:rsidR="00C82CD1" w:rsidRPr="00620B31" w:rsidRDefault="00C82CD1" w:rsidP="00C82CD1">
            <w:pPr>
              <w:ind w:right="242"/>
              <w:jc w:val="right"/>
              <w:rPr>
                <w:sz w:val="22"/>
                <w:szCs w:val="22"/>
              </w:rPr>
            </w:pPr>
            <w:r w:rsidRPr="00620B31">
              <w:rPr>
                <w:sz w:val="22"/>
                <w:szCs w:val="22"/>
              </w:rPr>
              <w:t>А</w:t>
            </w:r>
          </w:p>
        </w:tc>
      </w:tr>
    </w:tbl>
    <w:p w:rsidR="00AB671A" w:rsidRPr="00305AF6" w:rsidRDefault="009A04A0" w:rsidP="009A04A0">
      <w:pPr>
        <w:spacing w:before="60"/>
        <w:outlineLvl w:val="0"/>
        <w:rPr>
          <w:color w:val="000000"/>
          <w:sz w:val="19"/>
          <w:szCs w:val="19"/>
        </w:rPr>
      </w:pPr>
      <w:r w:rsidRPr="00423695">
        <w:rPr>
          <w:sz w:val="19"/>
          <w:szCs w:val="19"/>
          <w:vertAlign w:val="superscript"/>
        </w:rPr>
        <w:t>1</w:t>
      </w:r>
      <w:r w:rsidRPr="00423695">
        <w:rPr>
          <w:sz w:val="19"/>
          <w:szCs w:val="19"/>
          <w:vertAlign w:val="superscript"/>
          <w:lang w:val="ru-RU"/>
        </w:rPr>
        <w:t xml:space="preserve"> </w:t>
      </w:r>
      <w:r w:rsidRPr="00423695">
        <w:rPr>
          <w:sz w:val="19"/>
          <w:szCs w:val="19"/>
          <w:vertAlign w:val="superscript"/>
        </w:rPr>
        <w:t xml:space="preserve"> </w:t>
      </w:r>
      <w:r w:rsidRPr="00423695">
        <w:rPr>
          <w:color w:val="000000"/>
          <w:sz w:val="19"/>
          <w:szCs w:val="19"/>
        </w:rPr>
        <w:t>Дивись виноску до табл.2</w:t>
      </w:r>
      <w:r w:rsidRPr="00423695">
        <w:rPr>
          <w:color w:val="000000"/>
          <w:sz w:val="19"/>
          <w:szCs w:val="19"/>
          <w:lang w:val="en-US"/>
        </w:rPr>
        <w:t>.</w:t>
      </w:r>
    </w:p>
    <w:p w:rsidR="00CD0D98" w:rsidRPr="00746052" w:rsidRDefault="00CD0D98" w:rsidP="00746052">
      <w:pPr>
        <w:pStyle w:val="26"/>
        <w:tabs>
          <w:tab w:val="left" w:pos="426"/>
          <w:tab w:val="left" w:pos="993"/>
        </w:tabs>
        <w:outlineLvl w:val="0"/>
        <w:rPr>
          <w:sz w:val="16"/>
          <w:szCs w:val="16"/>
        </w:rPr>
      </w:pPr>
    </w:p>
    <w:p w:rsidR="00EF22B6" w:rsidRPr="00DD0F8D" w:rsidRDefault="00EF22B6" w:rsidP="00776E23">
      <w:pPr>
        <w:pStyle w:val="26"/>
        <w:tabs>
          <w:tab w:val="left" w:pos="426"/>
          <w:tab w:val="left" w:pos="993"/>
        </w:tabs>
        <w:ind w:right="142"/>
        <w:jc w:val="right"/>
        <w:outlineLvl w:val="0"/>
        <w:rPr>
          <w:szCs w:val="24"/>
          <w:lang w:val="en-US"/>
        </w:rPr>
      </w:pPr>
      <w:r w:rsidRPr="00DF0574">
        <w:rPr>
          <w:szCs w:val="24"/>
        </w:rPr>
        <w:t xml:space="preserve">Таблиця </w:t>
      </w:r>
      <w:r w:rsidR="00DD0F8D">
        <w:rPr>
          <w:szCs w:val="24"/>
          <w:lang w:val="en-US"/>
        </w:rPr>
        <w:t>7</w:t>
      </w:r>
    </w:p>
    <w:p w:rsidR="00EF22B6" w:rsidRPr="00B44370" w:rsidRDefault="00EF22B6" w:rsidP="00A355CE">
      <w:pPr>
        <w:pStyle w:val="26"/>
        <w:shd w:val="clear" w:color="auto" w:fill="FFFFFF"/>
        <w:tabs>
          <w:tab w:val="left" w:pos="426"/>
          <w:tab w:val="left" w:pos="993"/>
        </w:tabs>
        <w:jc w:val="right"/>
        <w:rPr>
          <w:sz w:val="8"/>
          <w:szCs w:val="8"/>
        </w:rPr>
      </w:pPr>
    </w:p>
    <w:p w:rsidR="00EF22B6" w:rsidRPr="009F22FA" w:rsidRDefault="00EF22B6" w:rsidP="0098714D">
      <w:pPr>
        <w:pStyle w:val="26"/>
        <w:tabs>
          <w:tab w:val="left" w:pos="426"/>
          <w:tab w:val="left" w:pos="993"/>
        </w:tabs>
        <w:jc w:val="center"/>
        <w:outlineLvl w:val="0"/>
        <w:rPr>
          <w:b/>
          <w:sz w:val="22"/>
          <w:szCs w:val="22"/>
        </w:rPr>
      </w:pPr>
      <w:r w:rsidRPr="004953DC">
        <w:rPr>
          <w:b/>
          <w:szCs w:val="24"/>
        </w:rPr>
        <w:t xml:space="preserve">Надійність оцінок </w:t>
      </w:r>
      <w:r w:rsidR="0084756F">
        <w:rPr>
          <w:b/>
          <w:szCs w:val="24"/>
        </w:rPr>
        <w:t>показника "</w:t>
      </w:r>
      <w:r w:rsidRPr="004953DC">
        <w:rPr>
          <w:b/>
          <w:szCs w:val="24"/>
        </w:rPr>
        <w:t>кільк</w:t>
      </w:r>
      <w:r w:rsidR="0084756F">
        <w:rPr>
          <w:b/>
          <w:szCs w:val="24"/>
        </w:rPr>
        <w:t>ість</w:t>
      </w:r>
      <w:r w:rsidRPr="004953DC">
        <w:rPr>
          <w:b/>
          <w:szCs w:val="24"/>
        </w:rPr>
        <w:t xml:space="preserve"> </w:t>
      </w:r>
      <w:r w:rsidR="00664A70">
        <w:rPr>
          <w:b/>
          <w:szCs w:val="24"/>
        </w:rPr>
        <w:t>з</w:t>
      </w:r>
      <w:r w:rsidR="00EB313D">
        <w:rPr>
          <w:b/>
          <w:szCs w:val="24"/>
        </w:rPr>
        <w:t>айнятих працівників</w:t>
      </w:r>
      <w:r w:rsidR="0084756F">
        <w:rPr>
          <w:b/>
          <w:szCs w:val="24"/>
        </w:rPr>
        <w:t>"</w:t>
      </w:r>
    </w:p>
    <w:p w:rsidR="00EF22B6" w:rsidRPr="004953DC" w:rsidRDefault="00EF22B6" w:rsidP="00EE35D8">
      <w:pPr>
        <w:pStyle w:val="26"/>
        <w:tabs>
          <w:tab w:val="left" w:pos="426"/>
          <w:tab w:val="left" w:pos="993"/>
        </w:tabs>
        <w:jc w:val="center"/>
        <w:rPr>
          <w:b/>
          <w:szCs w:val="24"/>
        </w:rPr>
      </w:pPr>
      <w:r w:rsidRPr="004953DC">
        <w:rPr>
          <w:b/>
          <w:szCs w:val="24"/>
        </w:rPr>
        <w:t>за регіонами у 20</w:t>
      </w:r>
      <w:r w:rsidR="00896F13">
        <w:rPr>
          <w:b/>
          <w:szCs w:val="24"/>
          <w:lang w:val="ru-RU"/>
        </w:rPr>
        <w:t>20</w:t>
      </w:r>
      <w:r w:rsidRPr="004953DC">
        <w:rPr>
          <w:b/>
          <w:szCs w:val="24"/>
        </w:rPr>
        <w:t xml:space="preserve"> році</w:t>
      </w:r>
      <w:r w:rsidRPr="004953DC">
        <w:rPr>
          <w:b/>
          <w:szCs w:val="24"/>
          <w:vertAlign w:val="superscript"/>
        </w:rPr>
        <w:t>1</w:t>
      </w:r>
    </w:p>
    <w:p w:rsidR="00152F2A" w:rsidRPr="009A04A0" w:rsidRDefault="00152F2A" w:rsidP="00152F2A">
      <w:pPr>
        <w:pStyle w:val="26"/>
        <w:tabs>
          <w:tab w:val="left" w:pos="426"/>
          <w:tab w:val="left" w:pos="993"/>
        </w:tabs>
        <w:rPr>
          <w:b/>
          <w:sz w:val="10"/>
          <w:szCs w:val="10"/>
        </w:rPr>
      </w:pPr>
    </w:p>
    <w:tbl>
      <w:tblPr>
        <w:tblW w:w="9781" w:type="dxa"/>
        <w:jc w:val="center"/>
        <w:tblBorders>
          <w:bottom w:val="single" w:sz="4" w:space="0" w:color="auto"/>
        </w:tblBorders>
        <w:tblLook w:val="0000" w:firstRow="0" w:lastRow="0" w:firstColumn="0" w:lastColumn="0" w:noHBand="0" w:noVBand="0"/>
      </w:tblPr>
      <w:tblGrid>
        <w:gridCol w:w="3969"/>
        <w:gridCol w:w="2694"/>
        <w:gridCol w:w="1701"/>
        <w:gridCol w:w="1417"/>
      </w:tblGrid>
      <w:tr w:rsidR="00152F2A" w:rsidRPr="006C4282" w:rsidTr="00776E23">
        <w:trPr>
          <w:trHeight w:val="255"/>
          <w:tblHeader/>
          <w:jc w:val="center"/>
        </w:trPr>
        <w:tc>
          <w:tcPr>
            <w:tcW w:w="3969" w:type="dxa"/>
            <w:tcBorders>
              <w:top w:val="single" w:sz="4" w:space="0" w:color="auto"/>
              <w:bottom w:val="single" w:sz="4" w:space="0" w:color="auto"/>
              <w:right w:val="single" w:sz="4" w:space="0" w:color="auto"/>
            </w:tcBorders>
            <w:noWrap/>
          </w:tcPr>
          <w:p w:rsidR="00152F2A" w:rsidRPr="00BB045A" w:rsidRDefault="00152F2A" w:rsidP="001D0739">
            <w:pPr>
              <w:spacing w:before="60" w:after="60"/>
              <w:jc w:val="center"/>
              <w:rPr>
                <w:bCs/>
                <w:sz w:val="22"/>
                <w:szCs w:val="22"/>
              </w:rPr>
            </w:pPr>
            <w:r w:rsidRPr="001B7103">
              <w:rPr>
                <w:bCs/>
                <w:sz w:val="22"/>
                <w:szCs w:val="22"/>
              </w:rPr>
              <w:t>Регіон</w:t>
            </w:r>
          </w:p>
        </w:tc>
        <w:tc>
          <w:tcPr>
            <w:tcW w:w="2694" w:type="dxa"/>
            <w:tcBorders>
              <w:top w:val="single" w:sz="4" w:space="0" w:color="auto"/>
              <w:left w:val="single" w:sz="4" w:space="0" w:color="auto"/>
              <w:bottom w:val="single" w:sz="4" w:space="0" w:color="auto"/>
              <w:right w:val="single" w:sz="4" w:space="0" w:color="auto"/>
            </w:tcBorders>
            <w:noWrap/>
            <w:vAlign w:val="center"/>
          </w:tcPr>
          <w:p w:rsidR="00152F2A" w:rsidRPr="00BB045A" w:rsidRDefault="00152F2A" w:rsidP="001D0739">
            <w:pPr>
              <w:tabs>
                <w:tab w:val="left" w:pos="1772"/>
              </w:tabs>
              <w:spacing w:before="20" w:after="20" w:line="220" w:lineRule="exact"/>
              <w:jc w:val="center"/>
              <w:rPr>
                <w:bCs/>
                <w:sz w:val="22"/>
                <w:szCs w:val="22"/>
              </w:rPr>
            </w:pPr>
            <w:r w:rsidRPr="00BB045A">
              <w:rPr>
                <w:bCs/>
                <w:sz w:val="22"/>
                <w:szCs w:val="22"/>
              </w:rPr>
              <w:t xml:space="preserve">Кількість </w:t>
            </w:r>
            <w:r>
              <w:rPr>
                <w:bCs/>
                <w:sz w:val="22"/>
                <w:szCs w:val="22"/>
              </w:rPr>
              <w:t>зайнятих</w:t>
            </w:r>
            <w:r w:rsidRPr="00BB045A">
              <w:rPr>
                <w:bCs/>
                <w:sz w:val="22"/>
                <w:szCs w:val="22"/>
              </w:rPr>
              <w:t xml:space="preserve"> працівників, </w:t>
            </w:r>
            <w:r>
              <w:rPr>
                <w:bCs/>
                <w:sz w:val="22"/>
                <w:szCs w:val="22"/>
              </w:rPr>
              <w:br/>
            </w:r>
            <w:r w:rsidRPr="00BB045A">
              <w:rPr>
                <w:bCs/>
                <w:sz w:val="22"/>
                <w:szCs w:val="22"/>
              </w:rPr>
              <w:t>тис. осіб</w:t>
            </w:r>
          </w:p>
        </w:tc>
        <w:tc>
          <w:tcPr>
            <w:tcW w:w="1701" w:type="dxa"/>
            <w:tcBorders>
              <w:top w:val="single" w:sz="4" w:space="0" w:color="auto"/>
              <w:left w:val="single" w:sz="4" w:space="0" w:color="auto"/>
              <w:bottom w:val="single" w:sz="4" w:space="0" w:color="auto"/>
              <w:right w:val="single" w:sz="4" w:space="0" w:color="auto"/>
            </w:tcBorders>
            <w:noWrap/>
          </w:tcPr>
          <w:p w:rsidR="00152F2A" w:rsidRPr="00BB045A" w:rsidRDefault="00152F2A" w:rsidP="001D0739">
            <w:pPr>
              <w:spacing w:before="20" w:after="20" w:line="220" w:lineRule="exact"/>
              <w:jc w:val="center"/>
              <w:rPr>
                <w:bCs/>
                <w:sz w:val="22"/>
                <w:szCs w:val="22"/>
              </w:rPr>
            </w:pPr>
            <w:r w:rsidRPr="00BB045A">
              <w:rPr>
                <w:bCs/>
                <w:sz w:val="22"/>
                <w:szCs w:val="22"/>
              </w:rPr>
              <w:t>Коефіцієнт варіації, %</w:t>
            </w:r>
          </w:p>
        </w:tc>
        <w:tc>
          <w:tcPr>
            <w:tcW w:w="1417" w:type="dxa"/>
            <w:tcBorders>
              <w:top w:val="single" w:sz="4" w:space="0" w:color="auto"/>
              <w:left w:val="single" w:sz="4" w:space="0" w:color="auto"/>
              <w:bottom w:val="single" w:sz="4" w:space="0" w:color="auto"/>
            </w:tcBorders>
          </w:tcPr>
          <w:p w:rsidR="00152F2A" w:rsidRPr="00BB045A" w:rsidRDefault="00152F2A" w:rsidP="001D0739">
            <w:pPr>
              <w:spacing w:before="20" w:after="20" w:line="220" w:lineRule="exact"/>
              <w:jc w:val="center"/>
              <w:rPr>
                <w:bCs/>
                <w:sz w:val="22"/>
                <w:szCs w:val="22"/>
              </w:rPr>
            </w:pPr>
            <w:r w:rsidRPr="00BB045A">
              <w:rPr>
                <w:sz w:val="22"/>
                <w:szCs w:val="22"/>
              </w:rPr>
              <w:t>Категорія надійності</w:t>
            </w:r>
          </w:p>
        </w:tc>
      </w:tr>
      <w:tr w:rsidR="00896F13" w:rsidRPr="006C4282" w:rsidTr="00776E23">
        <w:trPr>
          <w:trHeight w:val="231"/>
          <w:jc w:val="center"/>
        </w:trPr>
        <w:tc>
          <w:tcPr>
            <w:tcW w:w="3969" w:type="dxa"/>
            <w:tcBorders>
              <w:top w:val="single" w:sz="4" w:space="0" w:color="auto"/>
              <w:bottom w:val="nil"/>
            </w:tcBorders>
            <w:noWrap/>
            <w:vAlign w:val="bottom"/>
          </w:tcPr>
          <w:p w:rsidR="00896F13" w:rsidRPr="00620B31" w:rsidRDefault="00896F13" w:rsidP="00896F13">
            <w:pPr>
              <w:spacing w:before="120"/>
              <w:rPr>
                <w:b/>
                <w:sz w:val="22"/>
                <w:szCs w:val="22"/>
              </w:rPr>
            </w:pPr>
            <w:r w:rsidRPr="00620B31">
              <w:rPr>
                <w:b/>
                <w:sz w:val="22"/>
                <w:szCs w:val="22"/>
              </w:rPr>
              <w:t>Україна</w:t>
            </w:r>
          </w:p>
        </w:tc>
        <w:tc>
          <w:tcPr>
            <w:tcW w:w="2694" w:type="dxa"/>
            <w:tcBorders>
              <w:top w:val="single" w:sz="4" w:space="0" w:color="auto"/>
              <w:bottom w:val="nil"/>
            </w:tcBorders>
            <w:noWrap/>
            <w:vAlign w:val="bottom"/>
          </w:tcPr>
          <w:p w:rsidR="00896F13" w:rsidRPr="00620B31" w:rsidRDefault="00896F13" w:rsidP="00896F13">
            <w:pPr>
              <w:jc w:val="right"/>
              <w:rPr>
                <w:b/>
                <w:bCs/>
                <w:color w:val="000000"/>
                <w:sz w:val="22"/>
                <w:szCs w:val="22"/>
                <w:lang w:eastAsia="uk-UA"/>
              </w:rPr>
            </w:pPr>
            <w:r w:rsidRPr="00620B31">
              <w:rPr>
                <w:b/>
                <w:bCs/>
                <w:color w:val="000000"/>
                <w:sz w:val="22"/>
                <w:szCs w:val="22"/>
              </w:rPr>
              <w:t>1703,1</w:t>
            </w:r>
          </w:p>
        </w:tc>
        <w:tc>
          <w:tcPr>
            <w:tcW w:w="1701" w:type="dxa"/>
            <w:tcBorders>
              <w:top w:val="single" w:sz="4" w:space="0" w:color="auto"/>
              <w:bottom w:val="nil"/>
            </w:tcBorders>
            <w:noWrap/>
            <w:vAlign w:val="bottom"/>
          </w:tcPr>
          <w:p w:rsidR="00896F13" w:rsidRPr="00620B31" w:rsidRDefault="00896F13" w:rsidP="00896F13">
            <w:pPr>
              <w:tabs>
                <w:tab w:val="left" w:pos="1014"/>
              </w:tabs>
              <w:spacing w:before="120" w:after="100" w:afterAutospacing="1"/>
              <w:ind w:right="162"/>
              <w:jc w:val="right"/>
              <w:rPr>
                <w:b/>
                <w:sz w:val="22"/>
                <w:szCs w:val="22"/>
                <w:highlight w:val="yellow"/>
                <w:lang w:val="ru-RU"/>
              </w:rPr>
            </w:pPr>
            <w:r w:rsidRPr="00620B31">
              <w:rPr>
                <w:b/>
                <w:sz w:val="22"/>
                <w:szCs w:val="22"/>
                <w:lang w:val="ru-RU"/>
              </w:rPr>
              <w:t>0,2</w:t>
            </w:r>
          </w:p>
        </w:tc>
        <w:tc>
          <w:tcPr>
            <w:tcW w:w="1417" w:type="dxa"/>
            <w:tcBorders>
              <w:top w:val="single" w:sz="4" w:space="0" w:color="auto"/>
              <w:bottom w:val="nil"/>
            </w:tcBorders>
            <w:vAlign w:val="bottom"/>
          </w:tcPr>
          <w:p w:rsidR="00896F13" w:rsidRPr="00620B31" w:rsidRDefault="00896F13" w:rsidP="00896F13">
            <w:pPr>
              <w:spacing w:before="120"/>
              <w:ind w:right="276"/>
              <w:jc w:val="right"/>
              <w:rPr>
                <w:b/>
                <w:sz w:val="22"/>
                <w:szCs w:val="22"/>
                <w:highlight w:val="yellow"/>
              </w:rPr>
            </w:pPr>
            <w:r w:rsidRPr="00620B31">
              <w:rPr>
                <w:b/>
                <w:sz w:val="22"/>
                <w:szCs w:val="22"/>
              </w:rPr>
              <w:t>А</w:t>
            </w:r>
          </w:p>
        </w:tc>
      </w:tr>
      <w:tr w:rsidR="00106556" w:rsidRPr="006C4282" w:rsidTr="00776E23">
        <w:trPr>
          <w:trHeight w:val="208"/>
          <w:jc w:val="center"/>
        </w:trPr>
        <w:tc>
          <w:tcPr>
            <w:tcW w:w="3969" w:type="dxa"/>
            <w:tcBorders>
              <w:bottom w:val="nil"/>
            </w:tcBorders>
            <w:noWrap/>
            <w:vAlign w:val="bottom"/>
          </w:tcPr>
          <w:p w:rsidR="00106556" w:rsidRPr="00620B31" w:rsidRDefault="00106556" w:rsidP="00746052">
            <w:pPr>
              <w:spacing w:before="80"/>
              <w:ind w:left="176"/>
              <w:rPr>
                <w:sz w:val="22"/>
                <w:szCs w:val="22"/>
              </w:rPr>
            </w:pPr>
            <w:r w:rsidRPr="00620B31">
              <w:rPr>
                <w:sz w:val="22"/>
                <w:szCs w:val="22"/>
              </w:rPr>
              <w:t>Вінницька</w:t>
            </w:r>
          </w:p>
        </w:tc>
        <w:tc>
          <w:tcPr>
            <w:tcW w:w="2694" w:type="dxa"/>
            <w:tcBorders>
              <w:bottom w:val="nil"/>
            </w:tcBorders>
            <w:noWrap/>
            <w:vAlign w:val="bottom"/>
          </w:tcPr>
          <w:p w:rsidR="00106556" w:rsidRPr="00620B31" w:rsidRDefault="00106556" w:rsidP="00106556">
            <w:pPr>
              <w:jc w:val="right"/>
              <w:rPr>
                <w:color w:val="000000"/>
                <w:sz w:val="22"/>
                <w:szCs w:val="22"/>
              </w:rPr>
            </w:pPr>
            <w:r w:rsidRPr="00620B31">
              <w:rPr>
                <w:color w:val="000000"/>
                <w:sz w:val="22"/>
                <w:szCs w:val="22"/>
              </w:rPr>
              <w:t>52,3</w:t>
            </w:r>
          </w:p>
        </w:tc>
        <w:tc>
          <w:tcPr>
            <w:tcW w:w="1701" w:type="dxa"/>
            <w:tcBorders>
              <w:bottom w:val="nil"/>
            </w:tcBorders>
            <w:noWrap/>
            <w:vAlign w:val="bottom"/>
          </w:tcPr>
          <w:p w:rsidR="00106556" w:rsidRPr="00620B31" w:rsidRDefault="00106556" w:rsidP="00106556">
            <w:pPr>
              <w:ind w:right="176"/>
              <w:jc w:val="right"/>
              <w:rPr>
                <w:sz w:val="22"/>
                <w:szCs w:val="22"/>
              </w:rPr>
            </w:pPr>
            <w:r w:rsidRPr="00620B31">
              <w:rPr>
                <w:sz w:val="22"/>
                <w:szCs w:val="22"/>
              </w:rPr>
              <w:t>1,2</w:t>
            </w:r>
          </w:p>
        </w:tc>
        <w:tc>
          <w:tcPr>
            <w:tcW w:w="1417" w:type="dxa"/>
            <w:tcBorders>
              <w:bottom w:val="nil"/>
            </w:tcBorders>
            <w:vAlign w:val="bottom"/>
          </w:tcPr>
          <w:p w:rsidR="00106556" w:rsidRPr="00620B31" w:rsidRDefault="00106556" w:rsidP="00106556">
            <w:pPr>
              <w:spacing w:before="80"/>
              <w:ind w:right="276"/>
              <w:jc w:val="right"/>
              <w:rPr>
                <w:sz w:val="22"/>
                <w:szCs w:val="22"/>
              </w:rPr>
            </w:pPr>
            <w:r w:rsidRPr="00620B31">
              <w:rPr>
                <w:sz w:val="22"/>
                <w:szCs w:val="22"/>
              </w:rPr>
              <w:t>А</w:t>
            </w:r>
          </w:p>
        </w:tc>
      </w:tr>
      <w:tr w:rsidR="00106556" w:rsidRPr="006C4282" w:rsidTr="00776E23">
        <w:trPr>
          <w:trHeight w:val="229"/>
          <w:jc w:val="center"/>
        </w:trPr>
        <w:tc>
          <w:tcPr>
            <w:tcW w:w="3969" w:type="dxa"/>
            <w:tcBorders>
              <w:top w:val="nil"/>
              <w:left w:val="nil"/>
              <w:bottom w:val="nil"/>
              <w:right w:val="nil"/>
            </w:tcBorders>
            <w:noWrap/>
            <w:vAlign w:val="bottom"/>
          </w:tcPr>
          <w:p w:rsidR="00106556" w:rsidRPr="00620B31" w:rsidRDefault="00106556" w:rsidP="00106556">
            <w:pPr>
              <w:ind w:left="176"/>
              <w:rPr>
                <w:sz w:val="22"/>
                <w:szCs w:val="22"/>
              </w:rPr>
            </w:pPr>
            <w:r w:rsidRPr="00620B31">
              <w:rPr>
                <w:sz w:val="22"/>
                <w:szCs w:val="22"/>
              </w:rPr>
              <w:t>Волинська</w:t>
            </w:r>
          </w:p>
        </w:tc>
        <w:tc>
          <w:tcPr>
            <w:tcW w:w="2694" w:type="dxa"/>
            <w:tcBorders>
              <w:top w:val="nil"/>
              <w:left w:val="nil"/>
              <w:bottom w:val="nil"/>
              <w:right w:val="nil"/>
            </w:tcBorders>
            <w:noWrap/>
            <w:vAlign w:val="bottom"/>
          </w:tcPr>
          <w:p w:rsidR="00106556" w:rsidRPr="00620B31" w:rsidRDefault="00106556" w:rsidP="00106556">
            <w:pPr>
              <w:jc w:val="right"/>
              <w:rPr>
                <w:color w:val="000000"/>
                <w:sz w:val="22"/>
                <w:szCs w:val="22"/>
              </w:rPr>
            </w:pPr>
            <w:r w:rsidRPr="00620B31">
              <w:rPr>
                <w:color w:val="000000"/>
                <w:sz w:val="22"/>
                <w:szCs w:val="22"/>
              </w:rPr>
              <w:t>30,2</w:t>
            </w:r>
          </w:p>
        </w:tc>
        <w:tc>
          <w:tcPr>
            <w:tcW w:w="1701" w:type="dxa"/>
            <w:tcBorders>
              <w:top w:val="nil"/>
              <w:left w:val="nil"/>
              <w:bottom w:val="nil"/>
              <w:right w:val="nil"/>
            </w:tcBorders>
            <w:noWrap/>
            <w:vAlign w:val="bottom"/>
          </w:tcPr>
          <w:p w:rsidR="00106556" w:rsidRPr="00620B31" w:rsidRDefault="00106556" w:rsidP="00106556">
            <w:pPr>
              <w:ind w:right="176"/>
              <w:jc w:val="right"/>
              <w:rPr>
                <w:sz w:val="22"/>
                <w:szCs w:val="22"/>
              </w:rPr>
            </w:pPr>
            <w:r w:rsidRPr="00620B31">
              <w:rPr>
                <w:sz w:val="22"/>
                <w:szCs w:val="22"/>
              </w:rPr>
              <w:t>1,6</w:t>
            </w:r>
          </w:p>
        </w:tc>
        <w:tc>
          <w:tcPr>
            <w:tcW w:w="1417" w:type="dxa"/>
            <w:tcBorders>
              <w:top w:val="nil"/>
              <w:left w:val="nil"/>
              <w:bottom w:val="nil"/>
              <w:right w:val="nil"/>
            </w:tcBorders>
            <w:vAlign w:val="bottom"/>
          </w:tcPr>
          <w:p w:rsidR="00106556" w:rsidRPr="00620B31" w:rsidRDefault="00500F38" w:rsidP="00106556">
            <w:pPr>
              <w:ind w:right="276"/>
              <w:jc w:val="right"/>
              <w:rPr>
                <w:sz w:val="22"/>
                <w:szCs w:val="22"/>
                <w:lang w:val="ru-RU"/>
              </w:rPr>
            </w:pPr>
            <w:r>
              <w:rPr>
                <w:sz w:val="22"/>
                <w:szCs w:val="22"/>
                <w:lang w:val="ru-RU"/>
              </w:rPr>
              <w:t>А</w:t>
            </w:r>
          </w:p>
        </w:tc>
      </w:tr>
      <w:tr w:rsidR="00106556" w:rsidRPr="006C4282" w:rsidTr="00776E23">
        <w:trPr>
          <w:trHeight w:val="248"/>
          <w:jc w:val="center"/>
        </w:trPr>
        <w:tc>
          <w:tcPr>
            <w:tcW w:w="3969" w:type="dxa"/>
            <w:tcBorders>
              <w:top w:val="nil"/>
              <w:left w:val="nil"/>
              <w:bottom w:val="nil"/>
              <w:right w:val="nil"/>
            </w:tcBorders>
            <w:noWrap/>
            <w:vAlign w:val="bottom"/>
          </w:tcPr>
          <w:p w:rsidR="00106556" w:rsidRPr="00620B31" w:rsidRDefault="00106556" w:rsidP="00106556">
            <w:pPr>
              <w:ind w:left="176"/>
              <w:rPr>
                <w:sz w:val="22"/>
                <w:szCs w:val="22"/>
              </w:rPr>
            </w:pPr>
            <w:r w:rsidRPr="00620B31">
              <w:rPr>
                <w:sz w:val="22"/>
                <w:szCs w:val="22"/>
              </w:rPr>
              <w:t>Дніпропетровська</w:t>
            </w:r>
          </w:p>
        </w:tc>
        <w:tc>
          <w:tcPr>
            <w:tcW w:w="2694" w:type="dxa"/>
            <w:tcBorders>
              <w:top w:val="nil"/>
              <w:left w:val="nil"/>
              <w:bottom w:val="nil"/>
              <w:right w:val="nil"/>
            </w:tcBorders>
            <w:noWrap/>
            <w:vAlign w:val="bottom"/>
          </w:tcPr>
          <w:p w:rsidR="00106556" w:rsidRPr="00620B31" w:rsidRDefault="00106556" w:rsidP="00106556">
            <w:pPr>
              <w:jc w:val="right"/>
              <w:rPr>
                <w:color w:val="000000"/>
                <w:sz w:val="22"/>
                <w:szCs w:val="22"/>
              </w:rPr>
            </w:pPr>
            <w:r w:rsidRPr="00620B31">
              <w:rPr>
                <w:color w:val="000000"/>
                <w:sz w:val="22"/>
                <w:szCs w:val="22"/>
              </w:rPr>
              <w:t>140,4</w:t>
            </w:r>
          </w:p>
        </w:tc>
        <w:tc>
          <w:tcPr>
            <w:tcW w:w="1701" w:type="dxa"/>
            <w:tcBorders>
              <w:top w:val="nil"/>
              <w:left w:val="nil"/>
              <w:bottom w:val="nil"/>
              <w:right w:val="nil"/>
            </w:tcBorders>
            <w:noWrap/>
            <w:vAlign w:val="bottom"/>
          </w:tcPr>
          <w:p w:rsidR="00106556" w:rsidRPr="00620B31" w:rsidRDefault="00106556" w:rsidP="00106556">
            <w:pPr>
              <w:ind w:right="176"/>
              <w:jc w:val="right"/>
              <w:rPr>
                <w:sz w:val="22"/>
                <w:szCs w:val="22"/>
              </w:rPr>
            </w:pPr>
            <w:r w:rsidRPr="00620B31">
              <w:rPr>
                <w:sz w:val="22"/>
                <w:szCs w:val="22"/>
              </w:rPr>
              <w:t>0,6</w:t>
            </w:r>
          </w:p>
        </w:tc>
        <w:tc>
          <w:tcPr>
            <w:tcW w:w="1417" w:type="dxa"/>
            <w:tcBorders>
              <w:top w:val="nil"/>
              <w:left w:val="nil"/>
              <w:bottom w:val="nil"/>
              <w:right w:val="nil"/>
            </w:tcBorders>
            <w:vAlign w:val="bottom"/>
          </w:tcPr>
          <w:p w:rsidR="00106556" w:rsidRPr="00620B31" w:rsidRDefault="00106556" w:rsidP="00106556">
            <w:pPr>
              <w:ind w:right="276"/>
              <w:jc w:val="right"/>
              <w:rPr>
                <w:sz w:val="22"/>
                <w:szCs w:val="22"/>
              </w:rPr>
            </w:pPr>
            <w:r w:rsidRPr="00620B31">
              <w:rPr>
                <w:sz w:val="22"/>
                <w:szCs w:val="22"/>
              </w:rPr>
              <w:t>А</w:t>
            </w:r>
          </w:p>
        </w:tc>
      </w:tr>
      <w:tr w:rsidR="00106556" w:rsidRPr="006C4282" w:rsidTr="00776E23">
        <w:trPr>
          <w:trHeight w:val="95"/>
          <w:jc w:val="center"/>
        </w:trPr>
        <w:tc>
          <w:tcPr>
            <w:tcW w:w="3969" w:type="dxa"/>
            <w:tcBorders>
              <w:top w:val="nil"/>
              <w:left w:val="nil"/>
              <w:bottom w:val="nil"/>
              <w:right w:val="nil"/>
            </w:tcBorders>
            <w:noWrap/>
            <w:vAlign w:val="bottom"/>
          </w:tcPr>
          <w:p w:rsidR="00106556" w:rsidRPr="00620B31" w:rsidRDefault="00106556" w:rsidP="00106556">
            <w:pPr>
              <w:ind w:left="176"/>
              <w:rPr>
                <w:sz w:val="22"/>
                <w:szCs w:val="22"/>
              </w:rPr>
            </w:pPr>
            <w:r w:rsidRPr="00620B31">
              <w:rPr>
                <w:sz w:val="22"/>
                <w:szCs w:val="22"/>
              </w:rPr>
              <w:t>Донецька</w:t>
            </w:r>
          </w:p>
        </w:tc>
        <w:tc>
          <w:tcPr>
            <w:tcW w:w="2694" w:type="dxa"/>
            <w:tcBorders>
              <w:top w:val="nil"/>
              <w:left w:val="nil"/>
              <w:bottom w:val="nil"/>
              <w:right w:val="nil"/>
            </w:tcBorders>
            <w:noWrap/>
            <w:vAlign w:val="bottom"/>
          </w:tcPr>
          <w:p w:rsidR="00106556" w:rsidRPr="00620B31" w:rsidRDefault="00106556" w:rsidP="00106556">
            <w:pPr>
              <w:jc w:val="right"/>
              <w:rPr>
                <w:color w:val="000000"/>
                <w:sz w:val="22"/>
                <w:szCs w:val="22"/>
              </w:rPr>
            </w:pPr>
            <w:r w:rsidRPr="00620B31">
              <w:rPr>
                <w:color w:val="000000"/>
                <w:sz w:val="22"/>
                <w:szCs w:val="22"/>
              </w:rPr>
              <w:t>42,9</w:t>
            </w:r>
          </w:p>
        </w:tc>
        <w:tc>
          <w:tcPr>
            <w:tcW w:w="1701" w:type="dxa"/>
            <w:tcBorders>
              <w:top w:val="nil"/>
              <w:left w:val="nil"/>
              <w:bottom w:val="nil"/>
              <w:right w:val="nil"/>
            </w:tcBorders>
            <w:noWrap/>
            <w:vAlign w:val="bottom"/>
          </w:tcPr>
          <w:p w:rsidR="00106556" w:rsidRPr="00620B31" w:rsidRDefault="00106556" w:rsidP="00106556">
            <w:pPr>
              <w:ind w:right="176"/>
              <w:jc w:val="right"/>
              <w:rPr>
                <w:sz w:val="22"/>
                <w:szCs w:val="22"/>
              </w:rPr>
            </w:pPr>
            <w:r w:rsidRPr="00620B31">
              <w:rPr>
                <w:sz w:val="22"/>
                <w:szCs w:val="22"/>
              </w:rPr>
              <w:t>1,4</w:t>
            </w:r>
          </w:p>
        </w:tc>
        <w:tc>
          <w:tcPr>
            <w:tcW w:w="1417" w:type="dxa"/>
            <w:tcBorders>
              <w:top w:val="nil"/>
              <w:left w:val="nil"/>
              <w:bottom w:val="nil"/>
              <w:right w:val="nil"/>
            </w:tcBorders>
            <w:vAlign w:val="bottom"/>
          </w:tcPr>
          <w:p w:rsidR="00106556" w:rsidRPr="00620B31" w:rsidRDefault="00106556" w:rsidP="00106556">
            <w:pPr>
              <w:ind w:right="276"/>
              <w:jc w:val="right"/>
              <w:rPr>
                <w:sz w:val="22"/>
                <w:szCs w:val="22"/>
              </w:rPr>
            </w:pPr>
            <w:r w:rsidRPr="00620B31">
              <w:rPr>
                <w:sz w:val="22"/>
                <w:szCs w:val="22"/>
              </w:rPr>
              <w:t>A</w:t>
            </w:r>
          </w:p>
        </w:tc>
      </w:tr>
      <w:tr w:rsidR="00106556" w:rsidRPr="006C4282" w:rsidTr="00776E23">
        <w:trPr>
          <w:trHeight w:val="142"/>
          <w:jc w:val="center"/>
        </w:trPr>
        <w:tc>
          <w:tcPr>
            <w:tcW w:w="3969" w:type="dxa"/>
            <w:tcBorders>
              <w:top w:val="nil"/>
              <w:left w:val="nil"/>
              <w:bottom w:val="nil"/>
              <w:right w:val="nil"/>
            </w:tcBorders>
            <w:noWrap/>
            <w:vAlign w:val="bottom"/>
          </w:tcPr>
          <w:p w:rsidR="00106556" w:rsidRPr="00620B31" w:rsidRDefault="00106556" w:rsidP="00106556">
            <w:pPr>
              <w:ind w:left="176"/>
              <w:rPr>
                <w:sz w:val="22"/>
                <w:szCs w:val="22"/>
              </w:rPr>
            </w:pPr>
            <w:r w:rsidRPr="00620B31">
              <w:rPr>
                <w:sz w:val="22"/>
                <w:szCs w:val="22"/>
              </w:rPr>
              <w:t>Житомирська</w:t>
            </w:r>
          </w:p>
        </w:tc>
        <w:tc>
          <w:tcPr>
            <w:tcW w:w="2694" w:type="dxa"/>
            <w:tcBorders>
              <w:top w:val="nil"/>
              <w:left w:val="nil"/>
              <w:bottom w:val="nil"/>
              <w:right w:val="nil"/>
            </w:tcBorders>
            <w:noWrap/>
            <w:vAlign w:val="bottom"/>
          </w:tcPr>
          <w:p w:rsidR="00106556" w:rsidRPr="00620B31" w:rsidRDefault="00106556" w:rsidP="00106556">
            <w:pPr>
              <w:jc w:val="right"/>
              <w:rPr>
                <w:color w:val="000000"/>
                <w:sz w:val="22"/>
                <w:szCs w:val="22"/>
              </w:rPr>
            </w:pPr>
            <w:r w:rsidRPr="00620B31">
              <w:rPr>
                <w:color w:val="000000"/>
                <w:sz w:val="22"/>
                <w:szCs w:val="22"/>
              </w:rPr>
              <w:t>37,1</w:t>
            </w:r>
          </w:p>
        </w:tc>
        <w:tc>
          <w:tcPr>
            <w:tcW w:w="1701" w:type="dxa"/>
            <w:tcBorders>
              <w:top w:val="nil"/>
              <w:left w:val="nil"/>
              <w:bottom w:val="nil"/>
              <w:right w:val="nil"/>
            </w:tcBorders>
            <w:noWrap/>
            <w:vAlign w:val="bottom"/>
          </w:tcPr>
          <w:p w:rsidR="00106556" w:rsidRPr="00620B31" w:rsidRDefault="00106556" w:rsidP="00106556">
            <w:pPr>
              <w:ind w:right="176"/>
              <w:jc w:val="right"/>
              <w:rPr>
                <w:sz w:val="22"/>
                <w:szCs w:val="22"/>
              </w:rPr>
            </w:pPr>
            <w:r w:rsidRPr="00620B31">
              <w:rPr>
                <w:sz w:val="22"/>
                <w:szCs w:val="22"/>
              </w:rPr>
              <w:t>1,3</w:t>
            </w:r>
          </w:p>
        </w:tc>
        <w:tc>
          <w:tcPr>
            <w:tcW w:w="1417" w:type="dxa"/>
            <w:tcBorders>
              <w:top w:val="nil"/>
              <w:left w:val="nil"/>
              <w:bottom w:val="nil"/>
              <w:right w:val="nil"/>
            </w:tcBorders>
            <w:vAlign w:val="bottom"/>
          </w:tcPr>
          <w:p w:rsidR="00106556" w:rsidRPr="00620B31" w:rsidRDefault="00106556" w:rsidP="00106556">
            <w:pPr>
              <w:ind w:right="276"/>
              <w:jc w:val="right"/>
              <w:rPr>
                <w:sz w:val="22"/>
                <w:szCs w:val="22"/>
              </w:rPr>
            </w:pPr>
            <w:r w:rsidRPr="00620B31">
              <w:rPr>
                <w:sz w:val="22"/>
                <w:szCs w:val="22"/>
              </w:rPr>
              <w:t>А</w:t>
            </w:r>
          </w:p>
        </w:tc>
      </w:tr>
      <w:tr w:rsidR="00106556" w:rsidRPr="006C4282" w:rsidTr="00776E23">
        <w:trPr>
          <w:trHeight w:val="159"/>
          <w:jc w:val="center"/>
        </w:trPr>
        <w:tc>
          <w:tcPr>
            <w:tcW w:w="3969" w:type="dxa"/>
            <w:tcBorders>
              <w:top w:val="nil"/>
              <w:left w:val="nil"/>
              <w:bottom w:val="nil"/>
              <w:right w:val="nil"/>
            </w:tcBorders>
            <w:noWrap/>
            <w:vAlign w:val="bottom"/>
          </w:tcPr>
          <w:p w:rsidR="00106556" w:rsidRPr="00620B31" w:rsidRDefault="00106556" w:rsidP="00106556">
            <w:pPr>
              <w:ind w:left="176"/>
              <w:rPr>
                <w:sz w:val="22"/>
                <w:szCs w:val="22"/>
              </w:rPr>
            </w:pPr>
            <w:r w:rsidRPr="00620B31">
              <w:rPr>
                <w:sz w:val="22"/>
                <w:szCs w:val="22"/>
              </w:rPr>
              <w:t>Закарпатська</w:t>
            </w:r>
          </w:p>
        </w:tc>
        <w:tc>
          <w:tcPr>
            <w:tcW w:w="2694" w:type="dxa"/>
            <w:tcBorders>
              <w:top w:val="nil"/>
              <w:left w:val="nil"/>
              <w:bottom w:val="nil"/>
              <w:right w:val="nil"/>
            </w:tcBorders>
            <w:noWrap/>
            <w:vAlign w:val="bottom"/>
          </w:tcPr>
          <w:p w:rsidR="00106556" w:rsidRPr="00620B31" w:rsidRDefault="00106556" w:rsidP="00106556">
            <w:pPr>
              <w:jc w:val="right"/>
              <w:rPr>
                <w:color w:val="000000"/>
                <w:sz w:val="22"/>
                <w:szCs w:val="22"/>
              </w:rPr>
            </w:pPr>
            <w:r w:rsidRPr="00620B31">
              <w:rPr>
                <w:color w:val="000000"/>
                <w:sz w:val="22"/>
                <w:szCs w:val="22"/>
              </w:rPr>
              <w:t>27,0</w:t>
            </w:r>
          </w:p>
        </w:tc>
        <w:tc>
          <w:tcPr>
            <w:tcW w:w="1701" w:type="dxa"/>
            <w:tcBorders>
              <w:top w:val="nil"/>
              <w:left w:val="nil"/>
              <w:bottom w:val="nil"/>
              <w:right w:val="nil"/>
            </w:tcBorders>
            <w:noWrap/>
            <w:vAlign w:val="bottom"/>
          </w:tcPr>
          <w:p w:rsidR="00106556" w:rsidRPr="00620B31" w:rsidRDefault="00106556" w:rsidP="00106556">
            <w:pPr>
              <w:ind w:right="176"/>
              <w:jc w:val="right"/>
              <w:rPr>
                <w:sz w:val="22"/>
                <w:szCs w:val="22"/>
              </w:rPr>
            </w:pPr>
            <w:r w:rsidRPr="00620B31">
              <w:rPr>
                <w:sz w:val="22"/>
                <w:szCs w:val="22"/>
              </w:rPr>
              <w:t>1,6</w:t>
            </w:r>
          </w:p>
        </w:tc>
        <w:tc>
          <w:tcPr>
            <w:tcW w:w="1417" w:type="dxa"/>
            <w:tcBorders>
              <w:top w:val="nil"/>
              <w:left w:val="nil"/>
              <w:bottom w:val="nil"/>
              <w:right w:val="nil"/>
            </w:tcBorders>
            <w:vAlign w:val="bottom"/>
          </w:tcPr>
          <w:p w:rsidR="00106556" w:rsidRPr="00620B31" w:rsidRDefault="00106556" w:rsidP="00106556">
            <w:pPr>
              <w:ind w:right="276"/>
              <w:jc w:val="right"/>
              <w:rPr>
                <w:sz w:val="22"/>
                <w:szCs w:val="22"/>
              </w:rPr>
            </w:pPr>
            <w:r w:rsidRPr="00620B31">
              <w:rPr>
                <w:sz w:val="22"/>
                <w:szCs w:val="22"/>
              </w:rPr>
              <w:t>А</w:t>
            </w:r>
          </w:p>
        </w:tc>
      </w:tr>
      <w:tr w:rsidR="00106556" w:rsidRPr="006C4282" w:rsidTr="00776E23">
        <w:trPr>
          <w:trHeight w:val="178"/>
          <w:jc w:val="center"/>
        </w:trPr>
        <w:tc>
          <w:tcPr>
            <w:tcW w:w="3969" w:type="dxa"/>
            <w:tcBorders>
              <w:top w:val="nil"/>
              <w:left w:val="nil"/>
              <w:bottom w:val="nil"/>
              <w:right w:val="nil"/>
            </w:tcBorders>
            <w:noWrap/>
            <w:vAlign w:val="bottom"/>
          </w:tcPr>
          <w:p w:rsidR="00106556" w:rsidRPr="00620B31" w:rsidRDefault="00106556" w:rsidP="00106556">
            <w:pPr>
              <w:ind w:left="176"/>
              <w:rPr>
                <w:sz w:val="22"/>
                <w:szCs w:val="22"/>
              </w:rPr>
            </w:pPr>
            <w:r w:rsidRPr="00620B31">
              <w:rPr>
                <w:sz w:val="22"/>
                <w:szCs w:val="22"/>
              </w:rPr>
              <w:t>Запорізька</w:t>
            </w:r>
          </w:p>
        </w:tc>
        <w:tc>
          <w:tcPr>
            <w:tcW w:w="2694" w:type="dxa"/>
            <w:tcBorders>
              <w:top w:val="nil"/>
              <w:left w:val="nil"/>
              <w:bottom w:val="nil"/>
              <w:right w:val="nil"/>
            </w:tcBorders>
            <w:noWrap/>
            <w:vAlign w:val="bottom"/>
          </w:tcPr>
          <w:p w:rsidR="00106556" w:rsidRPr="00620B31" w:rsidRDefault="00106556" w:rsidP="00106556">
            <w:pPr>
              <w:jc w:val="right"/>
              <w:rPr>
                <w:color w:val="000000"/>
                <w:sz w:val="22"/>
                <w:szCs w:val="22"/>
              </w:rPr>
            </w:pPr>
            <w:r w:rsidRPr="00620B31">
              <w:rPr>
                <w:color w:val="000000"/>
                <w:sz w:val="22"/>
                <w:szCs w:val="22"/>
              </w:rPr>
              <w:t>68,8</w:t>
            </w:r>
          </w:p>
        </w:tc>
        <w:tc>
          <w:tcPr>
            <w:tcW w:w="1701" w:type="dxa"/>
            <w:tcBorders>
              <w:top w:val="nil"/>
              <w:left w:val="nil"/>
              <w:bottom w:val="nil"/>
              <w:right w:val="nil"/>
            </w:tcBorders>
            <w:noWrap/>
            <w:vAlign w:val="bottom"/>
          </w:tcPr>
          <w:p w:rsidR="00106556" w:rsidRPr="00620B31" w:rsidRDefault="00106556" w:rsidP="00106556">
            <w:pPr>
              <w:ind w:right="176"/>
              <w:jc w:val="right"/>
              <w:rPr>
                <w:sz w:val="22"/>
                <w:szCs w:val="22"/>
              </w:rPr>
            </w:pPr>
            <w:r w:rsidRPr="00620B31">
              <w:rPr>
                <w:sz w:val="22"/>
                <w:szCs w:val="22"/>
              </w:rPr>
              <w:t>0,8</w:t>
            </w:r>
          </w:p>
        </w:tc>
        <w:tc>
          <w:tcPr>
            <w:tcW w:w="1417" w:type="dxa"/>
            <w:tcBorders>
              <w:top w:val="nil"/>
              <w:left w:val="nil"/>
              <w:bottom w:val="nil"/>
              <w:right w:val="nil"/>
            </w:tcBorders>
            <w:vAlign w:val="bottom"/>
          </w:tcPr>
          <w:p w:rsidR="00106556" w:rsidRPr="00620B31" w:rsidRDefault="00106556" w:rsidP="00106556">
            <w:pPr>
              <w:ind w:right="276"/>
              <w:jc w:val="right"/>
              <w:rPr>
                <w:sz w:val="22"/>
                <w:szCs w:val="22"/>
              </w:rPr>
            </w:pPr>
            <w:r w:rsidRPr="00620B31">
              <w:rPr>
                <w:sz w:val="22"/>
                <w:szCs w:val="22"/>
              </w:rPr>
              <w:t>А</w:t>
            </w:r>
          </w:p>
        </w:tc>
      </w:tr>
      <w:tr w:rsidR="00106556" w:rsidRPr="006C4282" w:rsidTr="00776E23">
        <w:trPr>
          <w:trHeight w:val="195"/>
          <w:jc w:val="center"/>
        </w:trPr>
        <w:tc>
          <w:tcPr>
            <w:tcW w:w="3969" w:type="dxa"/>
            <w:tcBorders>
              <w:top w:val="nil"/>
              <w:left w:val="nil"/>
              <w:bottom w:val="nil"/>
              <w:right w:val="nil"/>
            </w:tcBorders>
            <w:noWrap/>
            <w:vAlign w:val="bottom"/>
          </w:tcPr>
          <w:p w:rsidR="00106556" w:rsidRPr="00620B31" w:rsidRDefault="00106556" w:rsidP="00106556">
            <w:pPr>
              <w:ind w:left="176"/>
              <w:rPr>
                <w:sz w:val="22"/>
                <w:szCs w:val="22"/>
              </w:rPr>
            </w:pPr>
            <w:r w:rsidRPr="00620B31">
              <w:rPr>
                <w:sz w:val="22"/>
                <w:szCs w:val="22"/>
              </w:rPr>
              <w:t>Івано-Франківська</w:t>
            </w:r>
          </w:p>
        </w:tc>
        <w:tc>
          <w:tcPr>
            <w:tcW w:w="2694" w:type="dxa"/>
            <w:tcBorders>
              <w:top w:val="nil"/>
              <w:left w:val="nil"/>
              <w:bottom w:val="nil"/>
              <w:right w:val="nil"/>
            </w:tcBorders>
            <w:noWrap/>
            <w:vAlign w:val="bottom"/>
          </w:tcPr>
          <w:p w:rsidR="00106556" w:rsidRPr="00620B31" w:rsidRDefault="00106556" w:rsidP="00106556">
            <w:pPr>
              <w:jc w:val="right"/>
              <w:rPr>
                <w:color w:val="000000"/>
                <w:sz w:val="22"/>
                <w:szCs w:val="22"/>
              </w:rPr>
            </w:pPr>
            <w:r w:rsidRPr="00620B31">
              <w:rPr>
                <w:color w:val="000000"/>
                <w:sz w:val="22"/>
                <w:szCs w:val="22"/>
              </w:rPr>
              <w:t>34,7</w:t>
            </w:r>
          </w:p>
        </w:tc>
        <w:tc>
          <w:tcPr>
            <w:tcW w:w="1701" w:type="dxa"/>
            <w:tcBorders>
              <w:top w:val="nil"/>
              <w:left w:val="nil"/>
              <w:bottom w:val="nil"/>
              <w:right w:val="nil"/>
            </w:tcBorders>
            <w:noWrap/>
            <w:vAlign w:val="bottom"/>
          </w:tcPr>
          <w:p w:rsidR="00106556" w:rsidRPr="00620B31" w:rsidRDefault="00106556" w:rsidP="00106556">
            <w:pPr>
              <w:ind w:right="176"/>
              <w:jc w:val="right"/>
              <w:rPr>
                <w:sz w:val="22"/>
                <w:szCs w:val="22"/>
              </w:rPr>
            </w:pPr>
            <w:r w:rsidRPr="00620B31">
              <w:rPr>
                <w:sz w:val="22"/>
                <w:szCs w:val="22"/>
              </w:rPr>
              <w:t>1,3</w:t>
            </w:r>
          </w:p>
        </w:tc>
        <w:tc>
          <w:tcPr>
            <w:tcW w:w="1417" w:type="dxa"/>
            <w:tcBorders>
              <w:top w:val="nil"/>
              <w:left w:val="nil"/>
              <w:bottom w:val="nil"/>
              <w:right w:val="nil"/>
            </w:tcBorders>
            <w:vAlign w:val="bottom"/>
          </w:tcPr>
          <w:p w:rsidR="00106556" w:rsidRPr="00620B31" w:rsidRDefault="00500F38" w:rsidP="00106556">
            <w:pPr>
              <w:ind w:right="276"/>
              <w:jc w:val="right"/>
              <w:rPr>
                <w:sz w:val="22"/>
                <w:szCs w:val="22"/>
                <w:lang w:val="ru-RU"/>
              </w:rPr>
            </w:pPr>
            <w:r>
              <w:rPr>
                <w:sz w:val="22"/>
                <w:szCs w:val="22"/>
                <w:lang w:val="ru-RU"/>
              </w:rPr>
              <w:t>А</w:t>
            </w:r>
          </w:p>
        </w:tc>
      </w:tr>
      <w:tr w:rsidR="00106556" w:rsidRPr="006C4282" w:rsidTr="00776E23">
        <w:trPr>
          <w:trHeight w:val="214"/>
          <w:jc w:val="center"/>
        </w:trPr>
        <w:tc>
          <w:tcPr>
            <w:tcW w:w="3969" w:type="dxa"/>
            <w:tcBorders>
              <w:top w:val="nil"/>
              <w:left w:val="nil"/>
              <w:bottom w:val="nil"/>
              <w:right w:val="nil"/>
            </w:tcBorders>
            <w:noWrap/>
            <w:vAlign w:val="bottom"/>
          </w:tcPr>
          <w:p w:rsidR="00106556" w:rsidRPr="00620B31" w:rsidRDefault="00106556" w:rsidP="00106556">
            <w:pPr>
              <w:ind w:left="176"/>
              <w:rPr>
                <w:sz w:val="22"/>
                <w:szCs w:val="22"/>
              </w:rPr>
            </w:pPr>
            <w:r w:rsidRPr="00620B31">
              <w:rPr>
                <w:sz w:val="22"/>
                <w:szCs w:val="22"/>
              </w:rPr>
              <w:t>Київська</w:t>
            </w:r>
          </w:p>
        </w:tc>
        <w:tc>
          <w:tcPr>
            <w:tcW w:w="2694" w:type="dxa"/>
            <w:tcBorders>
              <w:top w:val="nil"/>
              <w:left w:val="nil"/>
              <w:bottom w:val="nil"/>
              <w:right w:val="nil"/>
            </w:tcBorders>
            <w:noWrap/>
            <w:vAlign w:val="bottom"/>
          </w:tcPr>
          <w:p w:rsidR="00106556" w:rsidRPr="00620B31" w:rsidRDefault="00106556" w:rsidP="00106556">
            <w:pPr>
              <w:jc w:val="right"/>
              <w:rPr>
                <w:color w:val="000000"/>
                <w:sz w:val="22"/>
                <w:szCs w:val="22"/>
              </w:rPr>
            </w:pPr>
            <w:r w:rsidRPr="00620B31">
              <w:rPr>
                <w:color w:val="000000"/>
                <w:sz w:val="22"/>
                <w:szCs w:val="22"/>
              </w:rPr>
              <w:t>98,3</w:t>
            </w:r>
          </w:p>
        </w:tc>
        <w:tc>
          <w:tcPr>
            <w:tcW w:w="1701" w:type="dxa"/>
            <w:tcBorders>
              <w:top w:val="nil"/>
              <w:left w:val="nil"/>
              <w:bottom w:val="nil"/>
              <w:right w:val="nil"/>
            </w:tcBorders>
            <w:noWrap/>
            <w:vAlign w:val="bottom"/>
          </w:tcPr>
          <w:p w:rsidR="00106556" w:rsidRPr="00620B31" w:rsidRDefault="00106556" w:rsidP="00106556">
            <w:pPr>
              <w:ind w:right="176"/>
              <w:jc w:val="right"/>
              <w:rPr>
                <w:sz w:val="22"/>
                <w:szCs w:val="22"/>
              </w:rPr>
            </w:pPr>
            <w:r w:rsidRPr="00620B31">
              <w:rPr>
                <w:sz w:val="22"/>
                <w:szCs w:val="22"/>
              </w:rPr>
              <w:t>0,8</w:t>
            </w:r>
          </w:p>
        </w:tc>
        <w:tc>
          <w:tcPr>
            <w:tcW w:w="1417" w:type="dxa"/>
            <w:tcBorders>
              <w:top w:val="nil"/>
              <w:left w:val="nil"/>
              <w:bottom w:val="nil"/>
              <w:right w:val="nil"/>
            </w:tcBorders>
            <w:vAlign w:val="bottom"/>
          </w:tcPr>
          <w:p w:rsidR="00106556" w:rsidRPr="00620B31" w:rsidRDefault="00106556" w:rsidP="00106556">
            <w:pPr>
              <w:ind w:right="276"/>
              <w:jc w:val="right"/>
              <w:rPr>
                <w:sz w:val="22"/>
                <w:szCs w:val="22"/>
              </w:rPr>
            </w:pPr>
            <w:r w:rsidRPr="00620B31">
              <w:rPr>
                <w:sz w:val="22"/>
                <w:szCs w:val="22"/>
              </w:rPr>
              <w:t>А</w:t>
            </w:r>
          </w:p>
        </w:tc>
      </w:tr>
      <w:tr w:rsidR="00106556" w:rsidRPr="006C4282" w:rsidTr="00776E23">
        <w:trPr>
          <w:trHeight w:val="232"/>
          <w:jc w:val="center"/>
        </w:trPr>
        <w:tc>
          <w:tcPr>
            <w:tcW w:w="3969" w:type="dxa"/>
            <w:tcBorders>
              <w:top w:val="nil"/>
              <w:left w:val="nil"/>
              <w:bottom w:val="nil"/>
              <w:right w:val="nil"/>
            </w:tcBorders>
            <w:noWrap/>
            <w:vAlign w:val="bottom"/>
          </w:tcPr>
          <w:p w:rsidR="00106556" w:rsidRPr="00620B31" w:rsidRDefault="00106556" w:rsidP="00106556">
            <w:pPr>
              <w:ind w:left="176"/>
              <w:rPr>
                <w:sz w:val="22"/>
                <w:szCs w:val="22"/>
              </w:rPr>
            </w:pPr>
            <w:r w:rsidRPr="00620B31">
              <w:rPr>
                <w:sz w:val="22"/>
                <w:szCs w:val="22"/>
              </w:rPr>
              <w:t>Кіровоградська</w:t>
            </w:r>
          </w:p>
        </w:tc>
        <w:tc>
          <w:tcPr>
            <w:tcW w:w="2694" w:type="dxa"/>
            <w:tcBorders>
              <w:top w:val="nil"/>
              <w:left w:val="nil"/>
              <w:bottom w:val="nil"/>
              <w:right w:val="nil"/>
            </w:tcBorders>
            <w:noWrap/>
            <w:vAlign w:val="bottom"/>
          </w:tcPr>
          <w:p w:rsidR="00106556" w:rsidRPr="00620B31" w:rsidRDefault="00106556" w:rsidP="00106556">
            <w:pPr>
              <w:jc w:val="right"/>
              <w:rPr>
                <w:color w:val="000000"/>
                <w:sz w:val="22"/>
                <w:szCs w:val="22"/>
              </w:rPr>
            </w:pPr>
            <w:r w:rsidRPr="00620B31">
              <w:rPr>
                <w:color w:val="000000"/>
                <w:sz w:val="22"/>
                <w:szCs w:val="22"/>
              </w:rPr>
              <w:t>38,8</w:t>
            </w:r>
          </w:p>
        </w:tc>
        <w:tc>
          <w:tcPr>
            <w:tcW w:w="1701" w:type="dxa"/>
            <w:tcBorders>
              <w:top w:val="nil"/>
              <w:left w:val="nil"/>
              <w:bottom w:val="nil"/>
              <w:right w:val="nil"/>
            </w:tcBorders>
            <w:noWrap/>
            <w:vAlign w:val="bottom"/>
          </w:tcPr>
          <w:p w:rsidR="00106556" w:rsidRPr="00620B31" w:rsidRDefault="00106556" w:rsidP="00106556">
            <w:pPr>
              <w:ind w:right="176"/>
              <w:jc w:val="right"/>
              <w:rPr>
                <w:sz w:val="22"/>
                <w:szCs w:val="22"/>
              </w:rPr>
            </w:pPr>
            <w:r w:rsidRPr="00620B31">
              <w:rPr>
                <w:sz w:val="22"/>
                <w:szCs w:val="22"/>
              </w:rPr>
              <w:t>1,0</w:t>
            </w:r>
          </w:p>
        </w:tc>
        <w:tc>
          <w:tcPr>
            <w:tcW w:w="1417" w:type="dxa"/>
            <w:tcBorders>
              <w:top w:val="nil"/>
              <w:left w:val="nil"/>
              <w:bottom w:val="nil"/>
              <w:right w:val="nil"/>
            </w:tcBorders>
            <w:vAlign w:val="bottom"/>
          </w:tcPr>
          <w:p w:rsidR="00106556" w:rsidRPr="00620B31" w:rsidRDefault="00106556" w:rsidP="00106556">
            <w:pPr>
              <w:ind w:right="276"/>
              <w:jc w:val="right"/>
              <w:rPr>
                <w:sz w:val="22"/>
                <w:szCs w:val="22"/>
              </w:rPr>
            </w:pPr>
            <w:r w:rsidRPr="00620B31">
              <w:rPr>
                <w:sz w:val="22"/>
                <w:szCs w:val="22"/>
              </w:rPr>
              <w:t>А</w:t>
            </w:r>
          </w:p>
        </w:tc>
      </w:tr>
      <w:tr w:rsidR="00106556" w:rsidRPr="006C4282" w:rsidTr="00776E23">
        <w:trPr>
          <w:trHeight w:val="95"/>
          <w:jc w:val="center"/>
        </w:trPr>
        <w:tc>
          <w:tcPr>
            <w:tcW w:w="3969" w:type="dxa"/>
            <w:tcBorders>
              <w:top w:val="nil"/>
              <w:left w:val="nil"/>
              <w:bottom w:val="nil"/>
              <w:right w:val="nil"/>
            </w:tcBorders>
            <w:shd w:val="clear" w:color="auto" w:fill="auto"/>
            <w:noWrap/>
            <w:vAlign w:val="bottom"/>
          </w:tcPr>
          <w:p w:rsidR="00106556" w:rsidRPr="00620B31" w:rsidRDefault="00106556" w:rsidP="00106556">
            <w:pPr>
              <w:ind w:left="176"/>
              <w:rPr>
                <w:sz w:val="22"/>
                <w:szCs w:val="22"/>
              </w:rPr>
            </w:pPr>
            <w:r w:rsidRPr="00620B31">
              <w:rPr>
                <w:sz w:val="22"/>
                <w:szCs w:val="22"/>
              </w:rPr>
              <w:t>Луганська</w:t>
            </w:r>
          </w:p>
        </w:tc>
        <w:tc>
          <w:tcPr>
            <w:tcW w:w="2694" w:type="dxa"/>
            <w:tcBorders>
              <w:top w:val="nil"/>
              <w:left w:val="nil"/>
              <w:bottom w:val="nil"/>
              <w:right w:val="nil"/>
            </w:tcBorders>
            <w:shd w:val="clear" w:color="auto" w:fill="auto"/>
            <w:noWrap/>
            <w:vAlign w:val="bottom"/>
          </w:tcPr>
          <w:p w:rsidR="00106556" w:rsidRPr="00620B31" w:rsidRDefault="00106556" w:rsidP="00106556">
            <w:pPr>
              <w:jc w:val="right"/>
              <w:rPr>
                <w:color w:val="000000"/>
                <w:sz w:val="22"/>
                <w:szCs w:val="22"/>
              </w:rPr>
            </w:pPr>
            <w:r w:rsidRPr="00620B31">
              <w:rPr>
                <w:color w:val="000000"/>
                <w:sz w:val="22"/>
                <w:szCs w:val="22"/>
              </w:rPr>
              <w:t>16,6</w:t>
            </w:r>
          </w:p>
        </w:tc>
        <w:tc>
          <w:tcPr>
            <w:tcW w:w="1701" w:type="dxa"/>
            <w:tcBorders>
              <w:top w:val="nil"/>
              <w:left w:val="nil"/>
              <w:bottom w:val="nil"/>
              <w:right w:val="nil"/>
            </w:tcBorders>
            <w:shd w:val="clear" w:color="auto" w:fill="auto"/>
            <w:noWrap/>
            <w:vAlign w:val="bottom"/>
          </w:tcPr>
          <w:p w:rsidR="00106556" w:rsidRPr="00620B31" w:rsidRDefault="00106556" w:rsidP="00106556">
            <w:pPr>
              <w:ind w:right="176"/>
              <w:jc w:val="right"/>
              <w:rPr>
                <w:sz w:val="22"/>
                <w:szCs w:val="22"/>
              </w:rPr>
            </w:pPr>
            <w:r w:rsidRPr="00620B31">
              <w:rPr>
                <w:sz w:val="22"/>
                <w:szCs w:val="22"/>
              </w:rPr>
              <w:t>3,4</w:t>
            </w:r>
          </w:p>
        </w:tc>
        <w:tc>
          <w:tcPr>
            <w:tcW w:w="1417" w:type="dxa"/>
            <w:tcBorders>
              <w:top w:val="nil"/>
              <w:left w:val="nil"/>
              <w:bottom w:val="nil"/>
              <w:right w:val="nil"/>
            </w:tcBorders>
            <w:shd w:val="clear" w:color="auto" w:fill="auto"/>
            <w:vAlign w:val="bottom"/>
          </w:tcPr>
          <w:p w:rsidR="00106556" w:rsidRPr="00620B31" w:rsidRDefault="00106556" w:rsidP="00106556">
            <w:pPr>
              <w:ind w:right="276"/>
              <w:jc w:val="right"/>
              <w:rPr>
                <w:sz w:val="22"/>
                <w:szCs w:val="22"/>
              </w:rPr>
            </w:pPr>
            <w:r w:rsidRPr="00620B31">
              <w:rPr>
                <w:sz w:val="22"/>
                <w:szCs w:val="22"/>
              </w:rPr>
              <w:t>А</w:t>
            </w:r>
          </w:p>
        </w:tc>
      </w:tr>
      <w:tr w:rsidR="00106556" w:rsidRPr="006C4282" w:rsidTr="00776E23">
        <w:trPr>
          <w:trHeight w:val="95"/>
          <w:jc w:val="center"/>
        </w:trPr>
        <w:tc>
          <w:tcPr>
            <w:tcW w:w="3969" w:type="dxa"/>
            <w:tcBorders>
              <w:top w:val="nil"/>
              <w:left w:val="nil"/>
              <w:bottom w:val="nil"/>
              <w:right w:val="nil"/>
            </w:tcBorders>
            <w:shd w:val="clear" w:color="auto" w:fill="auto"/>
            <w:noWrap/>
            <w:vAlign w:val="bottom"/>
          </w:tcPr>
          <w:p w:rsidR="00106556" w:rsidRPr="00620B31" w:rsidRDefault="00106556" w:rsidP="00106556">
            <w:pPr>
              <w:ind w:left="176"/>
              <w:rPr>
                <w:sz w:val="22"/>
                <w:szCs w:val="22"/>
              </w:rPr>
            </w:pPr>
            <w:r w:rsidRPr="00620B31">
              <w:rPr>
                <w:sz w:val="22"/>
                <w:szCs w:val="22"/>
              </w:rPr>
              <w:t>Львівська</w:t>
            </w:r>
          </w:p>
        </w:tc>
        <w:tc>
          <w:tcPr>
            <w:tcW w:w="2694" w:type="dxa"/>
            <w:tcBorders>
              <w:top w:val="nil"/>
              <w:left w:val="nil"/>
              <w:bottom w:val="nil"/>
              <w:right w:val="nil"/>
            </w:tcBorders>
            <w:shd w:val="clear" w:color="auto" w:fill="auto"/>
            <w:noWrap/>
            <w:vAlign w:val="bottom"/>
          </w:tcPr>
          <w:p w:rsidR="00106556" w:rsidRPr="00620B31" w:rsidRDefault="00106556" w:rsidP="00106556">
            <w:pPr>
              <w:jc w:val="right"/>
              <w:rPr>
                <w:color w:val="000000"/>
                <w:sz w:val="22"/>
                <w:szCs w:val="22"/>
              </w:rPr>
            </w:pPr>
            <w:r w:rsidRPr="00620B31">
              <w:rPr>
                <w:color w:val="000000"/>
                <w:sz w:val="22"/>
                <w:szCs w:val="22"/>
              </w:rPr>
              <w:t>104,6</w:t>
            </w:r>
          </w:p>
        </w:tc>
        <w:tc>
          <w:tcPr>
            <w:tcW w:w="1701" w:type="dxa"/>
            <w:tcBorders>
              <w:top w:val="nil"/>
              <w:left w:val="nil"/>
              <w:bottom w:val="nil"/>
              <w:right w:val="nil"/>
            </w:tcBorders>
            <w:shd w:val="clear" w:color="auto" w:fill="auto"/>
            <w:noWrap/>
            <w:vAlign w:val="bottom"/>
          </w:tcPr>
          <w:p w:rsidR="00106556" w:rsidRPr="00620B31" w:rsidRDefault="00106556" w:rsidP="00106556">
            <w:pPr>
              <w:ind w:right="176"/>
              <w:jc w:val="right"/>
              <w:rPr>
                <w:sz w:val="22"/>
                <w:szCs w:val="22"/>
              </w:rPr>
            </w:pPr>
            <w:r w:rsidRPr="00620B31">
              <w:rPr>
                <w:sz w:val="22"/>
                <w:szCs w:val="22"/>
              </w:rPr>
              <w:t>0,8</w:t>
            </w:r>
          </w:p>
        </w:tc>
        <w:tc>
          <w:tcPr>
            <w:tcW w:w="1417" w:type="dxa"/>
            <w:tcBorders>
              <w:top w:val="nil"/>
              <w:left w:val="nil"/>
              <w:bottom w:val="nil"/>
              <w:right w:val="nil"/>
            </w:tcBorders>
            <w:shd w:val="clear" w:color="auto" w:fill="auto"/>
            <w:vAlign w:val="bottom"/>
          </w:tcPr>
          <w:p w:rsidR="00106556" w:rsidRPr="00620B31" w:rsidRDefault="00106556" w:rsidP="00106556">
            <w:pPr>
              <w:ind w:right="276"/>
              <w:jc w:val="right"/>
              <w:rPr>
                <w:sz w:val="22"/>
                <w:szCs w:val="22"/>
              </w:rPr>
            </w:pPr>
            <w:r w:rsidRPr="00620B31">
              <w:rPr>
                <w:sz w:val="22"/>
                <w:szCs w:val="22"/>
              </w:rPr>
              <w:t>А</w:t>
            </w:r>
          </w:p>
        </w:tc>
      </w:tr>
      <w:tr w:rsidR="00106556" w:rsidRPr="006C4282" w:rsidTr="00776E23">
        <w:trPr>
          <w:trHeight w:val="95"/>
          <w:jc w:val="center"/>
        </w:trPr>
        <w:tc>
          <w:tcPr>
            <w:tcW w:w="3969" w:type="dxa"/>
            <w:tcBorders>
              <w:top w:val="nil"/>
              <w:left w:val="nil"/>
              <w:bottom w:val="nil"/>
              <w:right w:val="nil"/>
            </w:tcBorders>
            <w:shd w:val="clear" w:color="auto" w:fill="auto"/>
            <w:noWrap/>
            <w:vAlign w:val="bottom"/>
          </w:tcPr>
          <w:p w:rsidR="00106556" w:rsidRPr="00620B31" w:rsidRDefault="00106556" w:rsidP="00106556">
            <w:pPr>
              <w:ind w:left="176"/>
              <w:rPr>
                <w:sz w:val="22"/>
                <w:szCs w:val="22"/>
              </w:rPr>
            </w:pPr>
            <w:r w:rsidRPr="00620B31">
              <w:rPr>
                <w:sz w:val="22"/>
                <w:szCs w:val="22"/>
              </w:rPr>
              <w:t>Миколаївська</w:t>
            </w:r>
          </w:p>
        </w:tc>
        <w:tc>
          <w:tcPr>
            <w:tcW w:w="2694" w:type="dxa"/>
            <w:tcBorders>
              <w:top w:val="nil"/>
              <w:left w:val="nil"/>
              <w:bottom w:val="nil"/>
              <w:right w:val="nil"/>
            </w:tcBorders>
            <w:shd w:val="clear" w:color="auto" w:fill="auto"/>
            <w:noWrap/>
            <w:vAlign w:val="bottom"/>
          </w:tcPr>
          <w:p w:rsidR="00106556" w:rsidRPr="00620B31" w:rsidRDefault="00106556" w:rsidP="00106556">
            <w:pPr>
              <w:jc w:val="right"/>
              <w:rPr>
                <w:color w:val="000000"/>
                <w:sz w:val="22"/>
                <w:szCs w:val="22"/>
              </w:rPr>
            </w:pPr>
            <w:r w:rsidRPr="00620B31">
              <w:rPr>
                <w:color w:val="000000"/>
                <w:sz w:val="22"/>
                <w:szCs w:val="22"/>
              </w:rPr>
              <w:t>45,1</w:t>
            </w:r>
          </w:p>
        </w:tc>
        <w:tc>
          <w:tcPr>
            <w:tcW w:w="1701" w:type="dxa"/>
            <w:tcBorders>
              <w:top w:val="nil"/>
              <w:left w:val="nil"/>
              <w:bottom w:val="nil"/>
              <w:right w:val="nil"/>
            </w:tcBorders>
            <w:shd w:val="clear" w:color="auto" w:fill="auto"/>
            <w:noWrap/>
            <w:vAlign w:val="bottom"/>
          </w:tcPr>
          <w:p w:rsidR="00106556" w:rsidRPr="00620B31" w:rsidRDefault="00106556" w:rsidP="00106556">
            <w:pPr>
              <w:ind w:right="176"/>
              <w:jc w:val="right"/>
              <w:rPr>
                <w:sz w:val="22"/>
                <w:szCs w:val="22"/>
              </w:rPr>
            </w:pPr>
            <w:r w:rsidRPr="00620B31">
              <w:rPr>
                <w:sz w:val="22"/>
                <w:szCs w:val="22"/>
              </w:rPr>
              <w:t>0,9</w:t>
            </w:r>
          </w:p>
        </w:tc>
        <w:tc>
          <w:tcPr>
            <w:tcW w:w="1417" w:type="dxa"/>
            <w:tcBorders>
              <w:top w:val="nil"/>
              <w:left w:val="nil"/>
              <w:bottom w:val="nil"/>
              <w:right w:val="nil"/>
            </w:tcBorders>
            <w:shd w:val="clear" w:color="auto" w:fill="auto"/>
            <w:vAlign w:val="bottom"/>
          </w:tcPr>
          <w:p w:rsidR="00106556" w:rsidRPr="00620B31" w:rsidRDefault="00106556" w:rsidP="00106556">
            <w:pPr>
              <w:ind w:right="276"/>
              <w:jc w:val="right"/>
              <w:rPr>
                <w:sz w:val="22"/>
                <w:szCs w:val="22"/>
              </w:rPr>
            </w:pPr>
            <w:r w:rsidRPr="00620B31">
              <w:rPr>
                <w:sz w:val="22"/>
                <w:szCs w:val="22"/>
              </w:rPr>
              <w:t>А</w:t>
            </w:r>
          </w:p>
        </w:tc>
      </w:tr>
      <w:tr w:rsidR="00106556" w:rsidRPr="006C4282" w:rsidTr="00776E23">
        <w:trPr>
          <w:trHeight w:val="162"/>
          <w:jc w:val="center"/>
        </w:trPr>
        <w:tc>
          <w:tcPr>
            <w:tcW w:w="3969" w:type="dxa"/>
            <w:tcBorders>
              <w:top w:val="nil"/>
              <w:left w:val="nil"/>
              <w:bottom w:val="nil"/>
              <w:right w:val="nil"/>
            </w:tcBorders>
            <w:shd w:val="clear" w:color="auto" w:fill="auto"/>
            <w:noWrap/>
            <w:vAlign w:val="bottom"/>
          </w:tcPr>
          <w:p w:rsidR="00106556" w:rsidRPr="00620B31" w:rsidRDefault="00106556" w:rsidP="00106556">
            <w:pPr>
              <w:ind w:left="176"/>
              <w:rPr>
                <w:sz w:val="22"/>
                <w:szCs w:val="22"/>
              </w:rPr>
            </w:pPr>
            <w:r w:rsidRPr="00620B31">
              <w:rPr>
                <w:sz w:val="22"/>
                <w:szCs w:val="22"/>
              </w:rPr>
              <w:t>Одеська</w:t>
            </w:r>
          </w:p>
        </w:tc>
        <w:tc>
          <w:tcPr>
            <w:tcW w:w="2694" w:type="dxa"/>
            <w:tcBorders>
              <w:top w:val="nil"/>
              <w:left w:val="nil"/>
              <w:bottom w:val="nil"/>
              <w:right w:val="nil"/>
            </w:tcBorders>
            <w:shd w:val="clear" w:color="auto" w:fill="auto"/>
            <w:noWrap/>
            <w:vAlign w:val="bottom"/>
          </w:tcPr>
          <w:p w:rsidR="00106556" w:rsidRPr="00620B31" w:rsidRDefault="00106556" w:rsidP="00106556">
            <w:pPr>
              <w:jc w:val="right"/>
              <w:rPr>
                <w:color w:val="000000"/>
                <w:sz w:val="22"/>
                <w:szCs w:val="22"/>
              </w:rPr>
            </w:pPr>
            <w:r w:rsidRPr="00620B31">
              <w:rPr>
                <w:color w:val="000000"/>
                <w:sz w:val="22"/>
                <w:szCs w:val="22"/>
              </w:rPr>
              <w:t>111,5</w:t>
            </w:r>
          </w:p>
        </w:tc>
        <w:tc>
          <w:tcPr>
            <w:tcW w:w="1701" w:type="dxa"/>
            <w:tcBorders>
              <w:top w:val="nil"/>
              <w:left w:val="nil"/>
              <w:bottom w:val="nil"/>
              <w:right w:val="nil"/>
            </w:tcBorders>
            <w:shd w:val="clear" w:color="auto" w:fill="auto"/>
            <w:noWrap/>
            <w:vAlign w:val="bottom"/>
          </w:tcPr>
          <w:p w:rsidR="00106556" w:rsidRPr="00620B31" w:rsidRDefault="00106556" w:rsidP="00106556">
            <w:pPr>
              <w:ind w:right="176"/>
              <w:jc w:val="right"/>
              <w:rPr>
                <w:sz w:val="22"/>
                <w:szCs w:val="22"/>
              </w:rPr>
            </w:pPr>
            <w:r w:rsidRPr="00620B31">
              <w:rPr>
                <w:sz w:val="22"/>
                <w:szCs w:val="22"/>
              </w:rPr>
              <w:t>0,9</w:t>
            </w:r>
          </w:p>
        </w:tc>
        <w:tc>
          <w:tcPr>
            <w:tcW w:w="1417" w:type="dxa"/>
            <w:tcBorders>
              <w:top w:val="nil"/>
              <w:left w:val="nil"/>
              <w:bottom w:val="nil"/>
              <w:right w:val="nil"/>
            </w:tcBorders>
            <w:shd w:val="clear" w:color="auto" w:fill="auto"/>
            <w:vAlign w:val="bottom"/>
          </w:tcPr>
          <w:p w:rsidR="00106556" w:rsidRPr="00620B31" w:rsidRDefault="00106556" w:rsidP="00106556">
            <w:pPr>
              <w:ind w:right="276"/>
              <w:jc w:val="right"/>
              <w:rPr>
                <w:sz w:val="22"/>
                <w:szCs w:val="22"/>
              </w:rPr>
            </w:pPr>
            <w:r w:rsidRPr="00620B31">
              <w:rPr>
                <w:sz w:val="22"/>
                <w:szCs w:val="22"/>
              </w:rPr>
              <w:t>А</w:t>
            </w:r>
          </w:p>
        </w:tc>
      </w:tr>
      <w:tr w:rsidR="00106556" w:rsidRPr="006C4282" w:rsidTr="00776E23">
        <w:trPr>
          <w:trHeight w:val="162"/>
          <w:jc w:val="center"/>
        </w:trPr>
        <w:tc>
          <w:tcPr>
            <w:tcW w:w="3969" w:type="dxa"/>
            <w:tcBorders>
              <w:top w:val="nil"/>
              <w:left w:val="nil"/>
              <w:bottom w:val="nil"/>
              <w:right w:val="nil"/>
            </w:tcBorders>
            <w:shd w:val="clear" w:color="auto" w:fill="auto"/>
            <w:noWrap/>
            <w:vAlign w:val="bottom"/>
          </w:tcPr>
          <w:p w:rsidR="00106556" w:rsidRPr="00620B31" w:rsidRDefault="00106556" w:rsidP="00106556">
            <w:pPr>
              <w:ind w:left="176"/>
              <w:rPr>
                <w:sz w:val="22"/>
                <w:szCs w:val="22"/>
              </w:rPr>
            </w:pPr>
            <w:r w:rsidRPr="00620B31">
              <w:rPr>
                <w:sz w:val="22"/>
                <w:szCs w:val="22"/>
              </w:rPr>
              <w:t>Полтавська</w:t>
            </w:r>
          </w:p>
        </w:tc>
        <w:tc>
          <w:tcPr>
            <w:tcW w:w="2694" w:type="dxa"/>
            <w:tcBorders>
              <w:top w:val="nil"/>
              <w:left w:val="nil"/>
              <w:bottom w:val="nil"/>
              <w:right w:val="nil"/>
            </w:tcBorders>
            <w:shd w:val="clear" w:color="auto" w:fill="auto"/>
            <w:noWrap/>
            <w:vAlign w:val="bottom"/>
          </w:tcPr>
          <w:p w:rsidR="00106556" w:rsidRPr="00620B31" w:rsidRDefault="00106556" w:rsidP="00106556">
            <w:pPr>
              <w:jc w:val="right"/>
              <w:rPr>
                <w:color w:val="000000"/>
                <w:sz w:val="22"/>
                <w:szCs w:val="22"/>
              </w:rPr>
            </w:pPr>
            <w:r w:rsidRPr="00620B31">
              <w:rPr>
                <w:color w:val="000000"/>
                <w:sz w:val="22"/>
                <w:szCs w:val="22"/>
              </w:rPr>
              <w:t>53,2</w:t>
            </w:r>
          </w:p>
        </w:tc>
        <w:tc>
          <w:tcPr>
            <w:tcW w:w="1701" w:type="dxa"/>
            <w:tcBorders>
              <w:top w:val="nil"/>
              <w:left w:val="nil"/>
              <w:bottom w:val="nil"/>
              <w:right w:val="nil"/>
            </w:tcBorders>
            <w:shd w:val="clear" w:color="auto" w:fill="auto"/>
            <w:noWrap/>
            <w:vAlign w:val="bottom"/>
          </w:tcPr>
          <w:p w:rsidR="00106556" w:rsidRPr="00620B31" w:rsidRDefault="00106556" w:rsidP="00106556">
            <w:pPr>
              <w:ind w:right="176"/>
              <w:jc w:val="right"/>
              <w:rPr>
                <w:sz w:val="22"/>
                <w:szCs w:val="22"/>
              </w:rPr>
            </w:pPr>
            <w:r w:rsidRPr="00620B31">
              <w:rPr>
                <w:sz w:val="22"/>
                <w:szCs w:val="22"/>
              </w:rPr>
              <w:t>1,2</w:t>
            </w:r>
          </w:p>
        </w:tc>
        <w:tc>
          <w:tcPr>
            <w:tcW w:w="1417" w:type="dxa"/>
            <w:tcBorders>
              <w:top w:val="nil"/>
              <w:left w:val="nil"/>
              <w:bottom w:val="nil"/>
              <w:right w:val="nil"/>
            </w:tcBorders>
            <w:shd w:val="clear" w:color="auto" w:fill="auto"/>
            <w:vAlign w:val="bottom"/>
          </w:tcPr>
          <w:p w:rsidR="00106556" w:rsidRPr="00620B31" w:rsidRDefault="00106556" w:rsidP="00106556">
            <w:pPr>
              <w:ind w:right="276"/>
              <w:jc w:val="right"/>
              <w:rPr>
                <w:sz w:val="22"/>
                <w:szCs w:val="22"/>
              </w:rPr>
            </w:pPr>
            <w:r w:rsidRPr="00620B31">
              <w:rPr>
                <w:sz w:val="22"/>
                <w:szCs w:val="22"/>
              </w:rPr>
              <w:t>А</w:t>
            </w:r>
          </w:p>
        </w:tc>
      </w:tr>
      <w:tr w:rsidR="00106556" w:rsidRPr="006C4282" w:rsidTr="00776E23">
        <w:trPr>
          <w:trHeight w:val="162"/>
          <w:jc w:val="center"/>
        </w:trPr>
        <w:tc>
          <w:tcPr>
            <w:tcW w:w="3969" w:type="dxa"/>
            <w:tcBorders>
              <w:top w:val="nil"/>
              <w:left w:val="nil"/>
              <w:bottom w:val="nil"/>
              <w:right w:val="nil"/>
            </w:tcBorders>
            <w:shd w:val="clear" w:color="auto" w:fill="auto"/>
            <w:noWrap/>
            <w:vAlign w:val="bottom"/>
          </w:tcPr>
          <w:p w:rsidR="00106556" w:rsidRPr="00620B31" w:rsidRDefault="00106556" w:rsidP="00106556">
            <w:pPr>
              <w:ind w:left="176"/>
              <w:rPr>
                <w:sz w:val="22"/>
                <w:szCs w:val="22"/>
              </w:rPr>
            </w:pPr>
            <w:r w:rsidRPr="00620B31">
              <w:rPr>
                <w:sz w:val="22"/>
                <w:szCs w:val="22"/>
              </w:rPr>
              <w:t>Рівненська</w:t>
            </w:r>
          </w:p>
        </w:tc>
        <w:tc>
          <w:tcPr>
            <w:tcW w:w="2694" w:type="dxa"/>
            <w:tcBorders>
              <w:top w:val="nil"/>
              <w:left w:val="nil"/>
              <w:bottom w:val="nil"/>
              <w:right w:val="nil"/>
            </w:tcBorders>
            <w:shd w:val="clear" w:color="auto" w:fill="auto"/>
            <w:noWrap/>
            <w:vAlign w:val="bottom"/>
          </w:tcPr>
          <w:p w:rsidR="00106556" w:rsidRPr="00620B31" w:rsidRDefault="00106556" w:rsidP="00106556">
            <w:pPr>
              <w:jc w:val="right"/>
              <w:rPr>
                <w:color w:val="000000"/>
                <w:sz w:val="22"/>
                <w:szCs w:val="22"/>
              </w:rPr>
            </w:pPr>
            <w:r w:rsidRPr="00620B31">
              <w:rPr>
                <w:color w:val="000000"/>
                <w:sz w:val="22"/>
                <w:szCs w:val="22"/>
              </w:rPr>
              <w:t>30,5</w:t>
            </w:r>
          </w:p>
        </w:tc>
        <w:tc>
          <w:tcPr>
            <w:tcW w:w="1701" w:type="dxa"/>
            <w:tcBorders>
              <w:top w:val="nil"/>
              <w:left w:val="nil"/>
              <w:bottom w:val="nil"/>
              <w:right w:val="nil"/>
            </w:tcBorders>
            <w:shd w:val="clear" w:color="auto" w:fill="auto"/>
            <w:noWrap/>
            <w:vAlign w:val="bottom"/>
          </w:tcPr>
          <w:p w:rsidR="00106556" w:rsidRPr="00620B31" w:rsidRDefault="00106556" w:rsidP="00106556">
            <w:pPr>
              <w:ind w:right="176"/>
              <w:jc w:val="right"/>
              <w:rPr>
                <w:sz w:val="22"/>
                <w:szCs w:val="22"/>
              </w:rPr>
            </w:pPr>
            <w:r w:rsidRPr="00620B31">
              <w:rPr>
                <w:sz w:val="22"/>
                <w:szCs w:val="22"/>
              </w:rPr>
              <w:t>1,6</w:t>
            </w:r>
          </w:p>
        </w:tc>
        <w:tc>
          <w:tcPr>
            <w:tcW w:w="1417" w:type="dxa"/>
            <w:tcBorders>
              <w:top w:val="nil"/>
              <w:left w:val="nil"/>
              <w:bottom w:val="nil"/>
              <w:right w:val="nil"/>
            </w:tcBorders>
            <w:shd w:val="clear" w:color="auto" w:fill="auto"/>
            <w:vAlign w:val="bottom"/>
          </w:tcPr>
          <w:p w:rsidR="00106556" w:rsidRPr="00620B31" w:rsidRDefault="00106556" w:rsidP="00106556">
            <w:pPr>
              <w:ind w:right="276"/>
              <w:jc w:val="right"/>
              <w:rPr>
                <w:sz w:val="22"/>
                <w:szCs w:val="22"/>
              </w:rPr>
            </w:pPr>
            <w:r w:rsidRPr="00620B31">
              <w:rPr>
                <w:sz w:val="22"/>
                <w:szCs w:val="22"/>
              </w:rPr>
              <w:t>А</w:t>
            </w:r>
          </w:p>
        </w:tc>
      </w:tr>
      <w:tr w:rsidR="00106556" w:rsidRPr="006C4282" w:rsidTr="00776E23">
        <w:trPr>
          <w:trHeight w:val="162"/>
          <w:jc w:val="center"/>
        </w:trPr>
        <w:tc>
          <w:tcPr>
            <w:tcW w:w="3969" w:type="dxa"/>
            <w:tcBorders>
              <w:top w:val="nil"/>
              <w:left w:val="nil"/>
              <w:bottom w:val="nil"/>
              <w:right w:val="nil"/>
            </w:tcBorders>
            <w:shd w:val="clear" w:color="auto" w:fill="auto"/>
            <w:noWrap/>
            <w:vAlign w:val="bottom"/>
          </w:tcPr>
          <w:p w:rsidR="00106556" w:rsidRPr="00620B31" w:rsidRDefault="00106556" w:rsidP="00106556">
            <w:pPr>
              <w:ind w:left="176"/>
              <w:rPr>
                <w:sz w:val="22"/>
                <w:szCs w:val="22"/>
              </w:rPr>
            </w:pPr>
            <w:r w:rsidRPr="00620B31">
              <w:rPr>
                <w:sz w:val="22"/>
                <w:szCs w:val="22"/>
              </w:rPr>
              <w:t>Сумська</w:t>
            </w:r>
          </w:p>
        </w:tc>
        <w:tc>
          <w:tcPr>
            <w:tcW w:w="2694" w:type="dxa"/>
            <w:tcBorders>
              <w:top w:val="nil"/>
              <w:left w:val="nil"/>
              <w:bottom w:val="nil"/>
              <w:right w:val="nil"/>
            </w:tcBorders>
            <w:shd w:val="clear" w:color="auto" w:fill="auto"/>
            <w:noWrap/>
            <w:vAlign w:val="bottom"/>
          </w:tcPr>
          <w:p w:rsidR="00106556" w:rsidRPr="00620B31" w:rsidRDefault="00106556" w:rsidP="00106556">
            <w:pPr>
              <w:jc w:val="right"/>
              <w:rPr>
                <w:color w:val="000000"/>
                <w:sz w:val="22"/>
                <w:szCs w:val="22"/>
              </w:rPr>
            </w:pPr>
            <w:r w:rsidRPr="00620B31">
              <w:rPr>
                <w:color w:val="000000"/>
                <w:sz w:val="22"/>
                <w:szCs w:val="22"/>
              </w:rPr>
              <w:t>30,7</w:t>
            </w:r>
          </w:p>
        </w:tc>
        <w:tc>
          <w:tcPr>
            <w:tcW w:w="1701" w:type="dxa"/>
            <w:tcBorders>
              <w:top w:val="nil"/>
              <w:left w:val="nil"/>
              <w:bottom w:val="nil"/>
              <w:right w:val="nil"/>
            </w:tcBorders>
            <w:shd w:val="clear" w:color="auto" w:fill="auto"/>
            <w:noWrap/>
            <w:vAlign w:val="bottom"/>
          </w:tcPr>
          <w:p w:rsidR="00106556" w:rsidRPr="00620B31" w:rsidRDefault="00106556" w:rsidP="00106556">
            <w:pPr>
              <w:ind w:right="176"/>
              <w:jc w:val="right"/>
              <w:rPr>
                <w:sz w:val="22"/>
                <w:szCs w:val="22"/>
              </w:rPr>
            </w:pPr>
            <w:r w:rsidRPr="00620B31">
              <w:rPr>
                <w:sz w:val="22"/>
                <w:szCs w:val="22"/>
              </w:rPr>
              <w:t>1,5</w:t>
            </w:r>
          </w:p>
        </w:tc>
        <w:tc>
          <w:tcPr>
            <w:tcW w:w="1417" w:type="dxa"/>
            <w:tcBorders>
              <w:top w:val="nil"/>
              <w:left w:val="nil"/>
              <w:bottom w:val="nil"/>
              <w:right w:val="nil"/>
            </w:tcBorders>
            <w:shd w:val="clear" w:color="auto" w:fill="auto"/>
            <w:vAlign w:val="bottom"/>
          </w:tcPr>
          <w:p w:rsidR="00106556" w:rsidRPr="00620B31" w:rsidRDefault="00106556" w:rsidP="00106556">
            <w:pPr>
              <w:ind w:right="276"/>
              <w:jc w:val="right"/>
              <w:rPr>
                <w:sz w:val="22"/>
                <w:szCs w:val="22"/>
              </w:rPr>
            </w:pPr>
            <w:r w:rsidRPr="00620B31">
              <w:rPr>
                <w:sz w:val="22"/>
                <w:szCs w:val="22"/>
              </w:rPr>
              <w:t>А</w:t>
            </w:r>
          </w:p>
        </w:tc>
      </w:tr>
      <w:tr w:rsidR="00106556" w:rsidRPr="006C4282" w:rsidTr="00776E23">
        <w:trPr>
          <w:trHeight w:val="162"/>
          <w:jc w:val="center"/>
        </w:trPr>
        <w:tc>
          <w:tcPr>
            <w:tcW w:w="3969" w:type="dxa"/>
            <w:tcBorders>
              <w:top w:val="nil"/>
              <w:left w:val="nil"/>
              <w:bottom w:val="nil"/>
              <w:right w:val="nil"/>
            </w:tcBorders>
            <w:shd w:val="clear" w:color="auto" w:fill="auto"/>
            <w:noWrap/>
            <w:vAlign w:val="bottom"/>
          </w:tcPr>
          <w:p w:rsidR="00106556" w:rsidRPr="00620B31" w:rsidRDefault="00106556" w:rsidP="00106556">
            <w:pPr>
              <w:ind w:left="176"/>
              <w:rPr>
                <w:sz w:val="22"/>
                <w:szCs w:val="22"/>
              </w:rPr>
            </w:pPr>
            <w:r w:rsidRPr="00620B31">
              <w:rPr>
                <w:sz w:val="22"/>
                <w:szCs w:val="22"/>
              </w:rPr>
              <w:t>Тернопільська</w:t>
            </w:r>
          </w:p>
        </w:tc>
        <w:tc>
          <w:tcPr>
            <w:tcW w:w="2694" w:type="dxa"/>
            <w:tcBorders>
              <w:top w:val="nil"/>
              <w:left w:val="nil"/>
              <w:bottom w:val="nil"/>
              <w:right w:val="nil"/>
            </w:tcBorders>
            <w:shd w:val="clear" w:color="auto" w:fill="auto"/>
            <w:noWrap/>
            <w:vAlign w:val="bottom"/>
          </w:tcPr>
          <w:p w:rsidR="00106556" w:rsidRPr="00620B31" w:rsidRDefault="00106556" w:rsidP="00106556">
            <w:pPr>
              <w:jc w:val="right"/>
              <w:rPr>
                <w:color w:val="000000"/>
                <w:sz w:val="22"/>
                <w:szCs w:val="22"/>
              </w:rPr>
            </w:pPr>
            <w:r w:rsidRPr="00620B31">
              <w:rPr>
                <w:color w:val="000000"/>
                <w:sz w:val="22"/>
                <w:szCs w:val="22"/>
              </w:rPr>
              <w:t>27,6</w:t>
            </w:r>
          </w:p>
        </w:tc>
        <w:tc>
          <w:tcPr>
            <w:tcW w:w="1701" w:type="dxa"/>
            <w:tcBorders>
              <w:top w:val="nil"/>
              <w:left w:val="nil"/>
              <w:bottom w:val="nil"/>
              <w:right w:val="nil"/>
            </w:tcBorders>
            <w:shd w:val="clear" w:color="auto" w:fill="auto"/>
            <w:noWrap/>
            <w:vAlign w:val="bottom"/>
          </w:tcPr>
          <w:p w:rsidR="00106556" w:rsidRPr="00620B31" w:rsidRDefault="00106556" w:rsidP="00106556">
            <w:pPr>
              <w:ind w:right="176"/>
              <w:jc w:val="right"/>
              <w:rPr>
                <w:sz w:val="22"/>
                <w:szCs w:val="22"/>
              </w:rPr>
            </w:pPr>
            <w:r w:rsidRPr="00620B31">
              <w:rPr>
                <w:sz w:val="22"/>
                <w:szCs w:val="22"/>
              </w:rPr>
              <w:t>1,5</w:t>
            </w:r>
          </w:p>
        </w:tc>
        <w:tc>
          <w:tcPr>
            <w:tcW w:w="1417" w:type="dxa"/>
            <w:tcBorders>
              <w:top w:val="nil"/>
              <w:left w:val="nil"/>
              <w:bottom w:val="nil"/>
              <w:right w:val="nil"/>
            </w:tcBorders>
            <w:shd w:val="clear" w:color="auto" w:fill="auto"/>
            <w:vAlign w:val="bottom"/>
          </w:tcPr>
          <w:p w:rsidR="00106556" w:rsidRPr="00620B31" w:rsidRDefault="00106556" w:rsidP="00106556">
            <w:pPr>
              <w:ind w:right="276"/>
              <w:jc w:val="right"/>
              <w:rPr>
                <w:sz w:val="22"/>
                <w:szCs w:val="22"/>
              </w:rPr>
            </w:pPr>
            <w:r w:rsidRPr="00620B31">
              <w:rPr>
                <w:sz w:val="22"/>
                <w:szCs w:val="22"/>
              </w:rPr>
              <w:t>А</w:t>
            </w:r>
          </w:p>
        </w:tc>
      </w:tr>
      <w:tr w:rsidR="00106556" w:rsidRPr="006C4282" w:rsidTr="00776E23">
        <w:trPr>
          <w:trHeight w:val="162"/>
          <w:jc w:val="center"/>
        </w:trPr>
        <w:tc>
          <w:tcPr>
            <w:tcW w:w="3969" w:type="dxa"/>
            <w:tcBorders>
              <w:top w:val="nil"/>
              <w:left w:val="nil"/>
              <w:bottom w:val="nil"/>
              <w:right w:val="nil"/>
            </w:tcBorders>
            <w:shd w:val="clear" w:color="auto" w:fill="auto"/>
            <w:noWrap/>
            <w:vAlign w:val="bottom"/>
          </w:tcPr>
          <w:p w:rsidR="00106556" w:rsidRPr="00620B31" w:rsidRDefault="00106556" w:rsidP="00106556">
            <w:pPr>
              <w:ind w:left="176"/>
              <w:rPr>
                <w:sz w:val="22"/>
                <w:szCs w:val="22"/>
              </w:rPr>
            </w:pPr>
            <w:r w:rsidRPr="00620B31">
              <w:rPr>
                <w:sz w:val="22"/>
                <w:szCs w:val="22"/>
              </w:rPr>
              <w:t>Харківська</w:t>
            </w:r>
          </w:p>
        </w:tc>
        <w:tc>
          <w:tcPr>
            <w:tcW w:w="2694" w:type="dxa"/>
            <w:tcBorders>
              <w:top w:val="nil"/>
              <w:left w:val="nil"/>
              <w:bottom w:val="nil"/>
              <w:right w:val="nil"/>
            </w:tcBorders>
            <w:shd w:val="clear" w:color="auto" w:fill="auto"/>
            <w:noWrap/>
            <w:vAlign w:val="bottom"/>
          </w:tcPr>
          <w:p w:rsidR="00106556" w:rsidRPr="00620B31" w:rsidRDefault="00106556" w:rsidP="00106556">
            <w:pPr>
              <w:jc w:val="right"/>
              <w:rPr>
                <w:color w:val="000000"/>
                <w:sz w:val="22"/>
                <w:szCs w:val="22"/>
              </w:rPr>
            </w:pPr>
            <w:r w:rsidRPr="00620B31">
              <w:rPr>
                <w:color w:val="000000"/>
                <w:sz w:val="22"/>
                <w:szCs w:val="22"/>
              </w:rPr>
              <w:t>120,3</w:t>
            </w:r>
          </w:p>
        </w:tc>
        <w:tc>
          <w:tcPr>
            <w:tcW w:w="1701" w:type="dxa"/>
            <w:tcBorders>
              <w:top w:val="nil"/>
              <w:left w:val="nil"/>
              <w:bottom w:val="nil"/>
              <w:right w:val="nil"/>
            </w:tcBorders>
            <w:shd w:val="clear" w:color="auto" w:fill="auto"/>
            <w:noWrap/>
            <w:vAlign w:val="bottom"/>
          </w:tcPr>
          <w:p w:rsidR="00106556" w:rsidRPr="00620B31" w:rsidRDefault="00106556" w:rsidP="00106556">
            <w:pPr>
              <w:ind w:right="176"/>
              <w:jc w:val="right"/>
              <w:rPr>
                <w:sz w:val="22"/>
                <w:szCs w:val="22"/>
              </w:rPr>
            </w:pPr>
            <w:r w:rsidRPr="00620B31">
              <w:rPr>
                <w:sz w:val="22"/>
                <w:szCs w:val="22"/>
              </w:rPr>
              <w:t>0,7</w:t>
            </w:r>
          </w:p>
        </w:tc>
        <w:tc>
          <w:tcPr>
            <w:tcW w:w="1417" w:type="dxa"/>
            <w:tcBorders>
              <w:top w:val="nil"/>
              <w:left w:val="nil"/>
              <w:bottom w:val="nil"/>
              <w:right w:val="nil"/>
            </w:tcBorders>
            <w:shd w:val="clear" w:color="auto" w:fill="auto"/>
            <w:vAlign w:val="bottom"/>
          </w:tcPr>
          <w:p w:rsidR="00106556" w:rsidRPr="00620B31" w:rsidRDefault="00106556" w:rsidP="00106556">
            <w:pPr>
              <w:ind w:right="276"/>
              <w:jc w:val="right"/>
              <w:rPr>
                <w:sz w:val="22"/>
                <w:szCs w:val="22"/>
              </w:rPr>
            </w:pPr>
            <w:r w:rsidRPr="00620B31">
              <w:rPr>
                <w:sz w:val="22"/>
                <w:szCs w:val="22"/>
              </w:rPr>
              <w:t>А</w:t>
            </w:r>
          </w:p>
        </w:tc>
      </w:tr>
      <w:tr w:rsidR="00106556" w:rsidRPr="006C4282" w:rsidTr="00776E23">
        <w:trPr>
          <w:trHeight w:val="162"/>
          <w:jc w:val="center"/>
        </w:trPr>
        <w:tc>
          <w:tcPr>
            <w:tcW w:w="3969" w:type="dxa"/>
            <w:tcBorders>
              <w:top w:val="nil"/>
              <w:left w:val="nil"/>
              <w:bottom w:val="nil"/>
              <w:right w:val="nil"/>
            </w:tcBorders>
            <w:shd w:val="clear" w:color="auto" w:fill="auto"/>
            <w:noWrap/>
            <w:vAlign w:val="bottom"/>
          </w:tcPr>
          <w:p w:rsidR="00106556" w:rsidRPr="00620B31" w:rsidRDefault="00106556" w:rsidP="00106556">
            <w:pPr>
              <w:ind w:left="176"/>
              <w:rPr>
                <w:sz w:val="22"/>
                <w:szCs w:val="22"/>
              </w:rPr>
            </w:pPr>
            <w:r w:rsidRPr="00620B31">
              <w:rPr>
                <w:sz w:val="22"/>
                <w:szCs w:val="22"/>
              </w:rPr>
              <w:t>Херсонська</w:t>
            </w:r>
          </w:p>
        </w:tc>
        <w:tc>
          <w:tcPr>
            <w:tcW w:w="2694" w:type="dxa"/>
            <w:tcBorders>
              <w:top w:val="nil"/>
              <w:left w:val="nil"/>
              <w:bottom w:val="nil"/>
              <w:right w:val="nil"/>
            </w:tcBorders>
            <w:shd w:val="clear" w:color="auto" w:fill="auto"/>
            <w:noWrap/>
            <w:vAlign w:val="bottom"/>
          </w:tcPr>
          <w:p w:rsidR="00106556" w:rsidRPr="00620B31" w:rsidRDefault="00106556" w:rsidP="00106556">
            <w:pPr>
              <w:jc w:val="right"/>
              <w:rPr>
                <w:color w:val="000000"/>
                <w:sz w:val="22"/>
                <w:szCs w:val="22"/>
              </w:rPr>
            </w:pPr>
            <w:r w:rsidRPr="00620B31">
              <w:rPr>
                <w:color w:val="000000"/>
                <w:sz w:val="22"/>
                <w:szCs w:val="22"/>
              </w:rPr>
              <w:t>35,5</w:t>
            </w:r>
          </w:p>
        </w:tc>
        <w:tc>
          <w:tcPr>
            <w:tcW w:w="1701" w:type="dxa"/>
            <w:tcBorders>
              <w:top w:val="nil"/>
              <w:left w:val="nil"/>
              <w:bottom w:val="nil"/>
              <w:right w:val="nil"/>
            </w:tcBorders>
            <w:shd w:val="clear" w:color="auto" w:fill="auto"/>
            <w:noWrap/>
            <w:vAlign w:val="bottom"/>
          </w:tcPr>
          <w:p w:rsidR="00106556" w:rsidRPr="00620B31" w:rsidRDefault="00106556" w:rsidP="00106556">
            <w:pPr>
              <w:ind w:right="176"/>
              <w:jc w:val="right"/>
              <w:rPr>
                <w:sz w:val="22"/>
                <w:szCs w:val="22"/>
              </w:rPr>
            </w:pPr>
            <w:r w:rsidRPr="00620B31">
              <w:rPr>
                <w:sz w:val="22"/>
                <w:szCs w:val="22"/>
              </w:rPr>
              <w:t>1,2</w:t>
            </w:r>
          </w:p>
        </w:tc>
        <w:tc>
          <w:tcPr>
            <w:tcW w:w="1417" w:type="dxa"/>
            <w:tcBorders>
              <w:top w:val="nil"/>
              <w:left w:val="nil"/>
              <w:bottom w:val="nil"/>
              <w:right w:val="nil"/>
            </w:tcBorders>
            <w:shd w:val="clear" w:color="auto" w:fill="auto"/>
            <w:vAlign w:val="bottom"/>
          </w:tcPr>
          <w:p w:rsidR="00106556" w:rsidRPr="00620B31" w:rsidRDefault="00106556" w:rsidP="00106556">
            <w:pPr>
              <w:ind w:right="276"/>
              <w:jc w:val="right"/>
              <w:rPr>
                <w:sz w:val="22"/>
                <w:szCs w:val="22"/>
              </w:rPr>
            </w:pPr>
            <w:r w:rsidRPr="00620B31">
              <w:rPr>
                <w:sz w:val="22"/>
                <w:szCs w:val="22"/>
              </w:rPr>
              <w:t>А</w:t>
            </w:r>
          </w:p>
        </w:tc>
      </w:tr>
      <w:tr w:rsidR="00106556" w:rsidRPr="006C4282" w:rsidTr="00776E23">
        <w:trPr>
          <w:trHeight w:val="162"/>
          <w:jc w:val="center"/>
        </w:trPr>
        <w:tc>
          <w:tcPr>
            <w:tcW w:w="3969" w:type="dxa"/>
            <w:tcBorders>
              <w:top w:val="nil"/>
              <w:left w:val="nil"/>
              <w:bottom w:val="nil"/>
              <w:right w:val="nil"/>
            </w:tcBorders>
            <w:shd w:val="clear" w:color="auto" w:fill="auto"/>
            <w:noWrap/>
            <w:vAlign w:val="bottom"/>
          </w:tcPr>
          <w:p w:rsidR="00106556" w:rsidRPr="00620B31" w:rsidRDefault="00106556" w:rsidP="00106556">
            <w:pPr>
              <w:ind w:left="176"/>
              <w:rPr>
                <w:sz w:val="22"/>
                <w:szCs w:val="22"/>
              </w:rPr>
            </w:pPr>
            <w:r w:rsidRPr="00620B31">
              <w:rPr>
                <w:sz w:val="22"/>
                <w:szCs w:val="22"/>
              </w:rPr>
              <w:t>Хмельницька</w:t>
            </w:r>
          </w:p>
        </w:tc>
        <w:tc>
          <w:tcPr>
            <w:tcW w:w="2694" w:type="dxa"/>
            <w:tcBorders>
              <w:top w:val="nil"/>
              <w:left w:val="nil"/>
              <w:bottom w:val="nil"/>
              <w:right w:val="nil"/>
            </w:tcBorders>
            <w:shd w:val="clear" w:color="auto" w:fill="auto"/>
            <w:noWrap/>
            <w:vAlign w:val="bottom"/>
          </w:tcPr>
          <w:p w:rsidR="00106556" w:rsidRPr="00620B31" w:rsidRDefault="00106556" w:rsidP="00106556">
            <w:pPr>
              <w:jc w:val="right"/>
              <w:rPr>
                <w:color w:val="000000"/>
                <w:sz w:val="22"/>
                <w:szCs w:val="22"/>
              </w:rPr>
            </w:pPr>
            <w:r w:rsidRPr="00620B31">
              <w:rPr>
                <w:color w:val="000000"/>
                <w:sz w:val="22"/>
                <w:szCs w:val="22"/>
              </w:rPr>
              <w:t>38,6</w:t>
            </w:r>
          </w:p>
        </w:tc>
        <w:tc>
          <w:tcPr>
            <w:tcW w:w="1701" w:type="dxa"/>
            <w:tcBorders>
              <w:top w:val="nil"/>
              <w:left w:val="nil"/>
              <w:bottom w:val="nil"/>
              <w:right w:val="nil"/>
            </w:tcBorders>
            <w:shd w:val="clear" w:color="auto" w:fill="auto"/>
            <w:noWrap/>
            <w:vAlign w:val="bottom"/>
          </w:tcPr>
          <w:p w:rsidR="00106556" w:rsidRPr="00620B31" w:rsidRDefault="00106556" w:rsidP="00106556">
            <w:pPr>
              <w:ind w:right="176"/>
              <w:jc w:val="right"/>
              <w:rPr>
                <w:sz w:val="22"/>
                <w:szCs w:val="22"/>
              </w:rPr>
            </w:pPr>
            <w:r w:rsidRPr="00620B31">
              <w:rPr>
                <w:sz w:val="22"/>
                <w:szCs w:val="22"/>
              </w:rPr>
              <w:t>1,1</w:t>
            </w:r>
          </w:p>
        </w:tc>
        <w:tc>
          <w:tcPr>
            <w:tcW w:w="1417" w:type="dxa"/>
            <w:tcBorders>
              <w:top w:val="nil"/>
              <w:left w:val="nil"/>
              <w:bottom w:val="nil"/>
              <w:right w:val="nil"/>
            </w:tcBorders>
            <w:shd w:val="clear" w:color="auto" w:fill="auto"/>
            <w:vAlign w:val="bottom"/>
          </w:tcPr>
          <w:p w:rsidR="00106556" w:rsidRPr="00620B31" w:rsidRDefault="00106556" w:rsidP="00106556">
            <w:pPr>
              <w:ind w:right="276"/>
              <w:jc w:val="right"/>
              <w:rPr>
                <w:sz w:val="22"/>
                <w:szCs w:val="22"/>
              </w:rPr>
            </w:pPr>
            <w:r w:rsidRPr="00620B31">
              <w:rPr>
                <w:sz w:val="22"/>
                <w:szCs w:val="22"/>
              </w:rPr>
              <w:t>А</w:t>
            </w:r>
          </w:p>
        </w:tc>
      </w:tr>
      <w:tr w:rsidR="00106556" w:rsidRPr="006C4282" w:rsidTr="00776E23">
        <w:trPr>
          <w:trHeight w:val="162"/>
          <w:jc w:val="center"/>
        </w:trPr>
        <w:tc>
          <w:tcPr>
            <w:tcW w:w="3969" w:type="dxa"/>
            <w:tcBorders>
              <w:top w:val="nil"/>
              <w:left w:val="nil"/>
              <w:bottom w:val="nil"/>
              <w:right w:val="nil"/>
            </w:tcBorders>
            <w:shd w:val="clear" w:color="auto" w:fill="auto"/>
            <w:noWrap/>
            <w:vAlign w:val="bottom"/>
          </w:tcPr>
          <w:p w:rsidR="00106556" w:rsidRPr="00620B31" w:rsidRDefault="00106556" w:rsidP="00106556">
            <w:pPr>
              <w:ind w:left="176"/>
              <w:rPr>
                <w:sz w:val="22"/>
                <w:szCs w:val="22"/>
              </w:rPr>
            </w:pPr>
            <w:r w:rsidRPr="00620B31">
              <w:rPr>
                <w:sz w:val="22"/>
                <w:szCs w:val="22"/>
              </w:rPr>
              <w:t>Черкаська</w:t>
            </w:r>
          </w:p>
        </w:tc>
        <w:tc>
          <w:tcPr>
            <w:tcW w:w="2694" w:type="dxa"/>
            <w:tcBorders>
              <w:top w:val="nil"/>
              <w:left w:val="nil"/>
              <w:bottom w:val="nil"/>
              <w:right w:val="nil"/>
            </w:tcBorders>
            <w:shd w:val="clear" w:color="auto" w:fill="auto"/>
            <w:noWrap/>
            <w:vAlign w:val="bottom"/>
          </w:tcPr>
          <w:p w:rsidR="00106556" w:rsidRPr="00620B31" w:rsidRDefault="00106556" w:rsidP="00106556">
            <w:pPr>
              <w:jc w:val="right"/>
              <w:rPr>
                <w:color w:val="000000"/>
                <w:sz w:val="22"/>
                <w:szCs w:val="22"/>
              </w:rPr>
            </w:pPr>
            <w:r w:rsidRPr="00620B31">
              <w:rPr>
                <w:color w:val="000000"/>
                <w:sz w:val="22"/>
                <w:szCs w:val="22"/>
              </w:rPr>
              <w:t>44,0</w:t>
            </w:r>
          </w:p>
        </w:tc>
        <w:tc>
          <w:tcPr>
            <w:tcW w:w="1701" w:type="dxa"/>
            <w:tcBorders>
              <w:top w:val="nil"/>
              <w:left w:val="nil"/>
              <w:bottom w:val="nil"/>
              <w:right w:val="nil"/>
            </w:tcBorders>
            <w:shd w:val="clear" w:color="auto" w:fill="auto"/>
            <w:noWrap/>
            <w:vAlign w:val="bottom"/>
          </w:tcPr>
          <w:p w:rsidR="00106556" w:rsidRPr="00620B31" w:rsidRDefault="00106556" w:rsidP="00106556">
            <w:pPr>
              <w:ind w:right="176"/>
              <w:jc w:val="right"/>
              <w:rPr>
                <w:sz w:val="22"/>
                <w:szCs w:val="22"/>
              </w:rPr>
            </w:pPr>
            <w:r w:rsidRPr="00620B31">
              <w:rPr>
                <w:sz w:val="22"/>
                <w:szCs w:val="22"/>
              </w:rPr>
              <w:t>1,1</w:t>
            </w:r>
          </w:p>
        </w:tc>
        <w:tc>
          <w:tcPr>
            <w:tcW w:w="1417" w:type="dxa"/>
            <w:tcBorders>
              <w:top w:val="nil"/>
              <w:left w:val="nil"/>
              <w:bottom w:val="nil"/>
              <w:right w:val="nil"/>
            </w:tcBorders>
            <w:shd w:val="clear" w:color="auto" w:fill="auto"/>
            <w:vAlign w:val="bottom"/>
          </w:tcPr>
          <w:p w:rsidR="00106556" w:rsidRPr="00620B31" w:rsidRDefault="00106556" w:rsidP="00106556">
            <w:pPr>
              <w:ind w:right="276"/>
              <w:jc w:val="right"/>
              <w:rPr>
                <w:sz w:val="22"/>
                <w:szCs w:val="22"/>
              </w:rPr>
            </w:pPr>
            <w:r w:rsidRPr="00620B31">
              <w:rPr>
                <w:sz w:val="22"/>
                <w:szCs w:val="22"/>
              </w:rPr>
              <w:t>А</w:t>
            </w:r>
          </w:p>
        </w:tc>
      </w:tr>
      <w:tr w:rsidR="00106556" w:rsidRPr="006C4282" w:rsidTr="00776E23">
        <w:trPr>
          <w:trHeight w:val="162"/>
          <w:jc w:val="center"/>
        </w:trPr>
        <w:tc>
          <w:tcPr>
            <w:tcW w:w="3969" w:type="dxa"/>
            <w:tcBorders>
              <w:top w:val="nil"/>
              <w:left w:val="nil"/>
              <w:bottom w:val="nil"/>
              <w:right w:val="nil"/>
            </w:tcBorders>
            <w:shd w:val="clear" w:color="auto" w:fill="auto"/>
            <w:noWrap/>
            <w:vAlign w:val="bottom"/>
          </w:tcPr>
          <w:p w:rsidR="00106556" w:rsidRPr="00620B31" w:rsidRDefault="00106556" w:rsidP="00106556">
            <w:pPr>
              <w:ind w:left="176"/>
              <w:rPr>
                <w:sz w:val="22"/>
                <w:szCs w:val="22"/>
              </w:rPr>
            </w:pPr>
            <w:r w:rsidRPr="00620B31">
              <w:rPr>
                <w:sz w:val="22"/>
                <w:szCs w:val="22"/>
              </w:rPr>
              <w:t>Чернівецька</w:t>
            </w:r>
          </w:p>
        </w:tc>
        <w:tc>
          <w:tcPr>
            <w:tcW w:w="2694" w:type="dxa"/>
            <w:tcBorders>
              <w:top w:val="nil"/>
              <w:left w:val="nil"/>
              <w:bottom w:val="nil"/>
              <w:right w:val="nil"/>
            </w:tcBorders>
            <w:shd w:val="clear" w:color="auto" w:fill="auto"/>
            <w:noWrap/>
            <w:vAlign w:val="bottom"/>
          </w:tcPr>
          <w:p w:rsidR="00106556" w:rsidRPr="00620B31" w:rsidRDefault="00106556" w:rsidP="00106556">
            <w:pPr>
              <w:jc w:val="right"/>
              <w:rPr>
                <w:color w:val="000000"/>
                <w:sz w:val="22"/>
                <w:szCs w:val="22"/>
              </w:rPr>
            </w:pPr>
            <w:r w:rsidRPr="00620B31">
              <w:rPr>
                <w:color w:val="000000"/>
                <w:sz w:val="22"/>
                <w:szCs w:val="22"/>
              </w:rPr>
              <w:t>20,2</w:t>
            </w:r>
          </w:p>
        </w:tc>
        <w:tc>
          <w:tcPr>
            <w:tcW w:w="1701" w:type="dxa"/>
            <w:tcBorders>
              <w:top w:val="nil"/>
              <w:left w:val="nil"/>
              <w:bottom w:val="nil"/>
              <w:right w:val="nil"/>
            </w:tcBorders>
            <w:shd w:val="clear" w:color="auto" w:fill="auto"/>
            <w:noWrap/>
            <w:vAlign w:val="bottom"/>
          </w:tcPr>
          <w:p w:rsidR="00106556" w:rsidRPr="00620B31" w:rsidRDefault="00106556" w:rsidP="00106556">
            <w:pPr>
              <w:ind w:right="176"/>
              <w:jc w:val="right"/>
              <w:rPr>
                <w:sz w:val="22"/>
                <w:szCs w:val="22"/>
              </w:rPr>
            </w:pPr>
            <w:r w:rsidRPr="00620B31">
              <w:rPr>
                <w:sz w:val="22"/>
                <w:szCs w:val="22"/>
              </w:rPr>
              <w:t>2,3</w:t>
            </w:r>
          </w:p>
        </w:tc>
        <w:tc>
          <w:tcPr>
            <w:tcW w:w="1417" w:type="dxa"/>
            <w:tcBorders>
              <w:top w:val="nil"/>
              <w:left w:val="nil"/>
              <w:bottom w:val="nil"/>
              <w:right w:val="nil"/>
            </w:tcBorders>
            <w:shd w:val="clear" w:color="auto" w:fill="auto"/>
            <w:vAlign w:val="bottom"/>
          </w:tcPr>
          <w:p w:rsidR="00106556" w:rsidRPr="00620B31" w:rsidRDefault="00106556" w:rsidP="00106556">
            <w:pPr>
              <w:ind w:right="276"/>
              <w:jc w:val="right"/>
              <w:rPr>
                <w:sz w:val="22"/>
                <w:szCs w:val="22"/>
              </w:rPr>
            </w:pPr>
            <w:r w:rsidRPr="00620B31">
              <w:rPr>
                <w:sz w:val="22"/>
                <w:szCs w:val="22"/>
              </w:rPr>
              <w:t>А</w:t>
            </w:r>
          </w:p>
        </w:tc>
      </w:tr>
      <w:tr w:rsidR="00106556" w:rsidRPr="006C4282" w:rsidTr="00776E23">
        <w:trPr>
          <w:trHeight w:val="162"/>
          <w:jc w:val="center"/>
        </w:trPr>
        <w:tc>
          <w:tcPr>
            <w:tcW w:w="3969" w:type="dxa"/>
            <w:tcBorders>
              <w:top w:val="nil"/>
              <w:left w:val="nil"/>
              <w:bottom w:val="nil"/>
              <w:right w:val="nil"/>
            </w:tcBorders>
            <w:shd w:val="clear" w:color="auto" w:fill="auto"/>
            <w:noWrap/>
            <w:vAlign w:val="bottom"/>
          </w:tcPr>
          <w:p w:rsidR="00106556" w:rsidRPr="00620B31" w:rsidRDefault="00106556" w:rsidP="00106556">
            <w:pPr>
              <w:ind w:left="176"/>
              <w:rPr>
                <w:sz w:val="22"/>
                <w:szCs w:val="22"/>
              </w:rPr>
            </w:pPr>
            <w:r w:rsidRPr="00620B31">
              <w:rPr>
                <w:sz w:val="22"/>
                <w:szCs w:val="22"/>
              </w:rPr>
              <w:t>Чернігівська</w:t>
            </w:r>
          </w:p>
        </w:tc>
        <w:tc>
          <w:tcPr>
            <w:tcW w:w="2694" w:type="dxa"/>
            <w:tcBorders>
              <w:top w:val="nil"/>
              <w:left w:val="nil"/>
              <w:bottom w:val="nil"/>
              <w:right w:val="nil"/>
            </w:tcBorders>
            <w:shd w:val="clear" w:color="auto" w:fill="auto"/>
            <w:noWrap/>
            <w:vAlign w:val="bottom"/>
          </w:tcPr>
          <w:p w:rsidR="00106556" w:rsidRPr="00620B31" w:rsidRDefault="00106556" w:rsidP="00106556">
            <w:pPr>
              <w:jc w:val="right"/>
              <w:rPr>
                <w:color w:val="000000"/>
                <w:sz w:val="22"/>
                <w:szCs w:val="22"/>
              </w:rPr>
            </w:pPr>
            <w:r w:rsidRPr="00620B31">
              <w:rPr>
                <w:color w:val="000000"/>
                <w:sz w:val="22"/>
                <w:szCs w:val="22"/>
              </w:rPr>
              <w:t>31,7</w:t>
            </w:r>
          </w:p>
        </w:tc>
        <w:tc>
          <w:tcPr>
            <w:tcW w:w="1701" w:type="dxa"/>
            <w:tcBorders>
              <w:top w:val="nil"/>
              <w:left w:val="nil"/>
              <w:bottom w:val="nil"/>
              <w:right w:val="nil"/>
            </w:tcBorders>
            <w:shd w:val="clear" w:color="auto" w:fill="auto"/>
            <w:noWrap/>
            <w:vAlign w:val="bottom"/>
          </w:tcPr>
          <w:p w:rsidR="00106556" w:rsidRPr="00620B31" w:rsidRDefault="00106556" w:rsidP="00106556">
            <w:pPr>
              <w:ind w:right="176"/>
              <w:jc w:val="right"/>
              <w:rPr>
                <w:sz w:val="22"/>
                <w:szCs w:val="22"/>
              </w:rPr>
            </w:pPr>
            <w:r w:rsidRPr="00620B31">
              <w:rPr>
                <w:sz w:val="22"/>
                <w:szCs w:val="22"/>
              </w:rPr>
              <w:t>1,5</w:t>
            </w:r>
          </w:p>
        </w:tc>
        <w:tc>
          <w:tcPr>
            <w:tcW w:w="1417" w:type="dxa"/>
            <w:tcBorders>
              <w:top w:val="nil"/>
              <w:left w:val="nil"/>
              <w:bottom w:val="nil"/>
              <w:right w:val="nil"/>
            </w:tcBorders>
            <w:shd w:val="clear" w:color="auto" w:fill="auto"/>
            <w:vAlign w:val="bottom"/>
          </w:tcPr>
          <w:p w:rsidR="00106556" w:rsidRPr="00620B31" w:rsidRDefault="00106556" w:rsidP="00106556">
            <w:pPr>
              <w:ind w:right="276"/>
              <w:jc w:val="right"/>
              <w:rPr>
                <w:sz w:val="22"/>
                <w:szCs w:val="22"/>
              </w:rPr>
            </w:pPr>
            <w:r w:rsidRPr="00620B31">
              <w:rPr>
                <w:sz w:val="22"/>
                <w:szCs w:val="22"/>
              </w:rPr>
              <w:t>А</w:t>
            </w:r>
          </w:p>
        </w:tc>
      </w:tr>
      <w:tr w:rsidR="00106556" w:rsidRPr="006C4282" w:rsidTr="00776E23">
        <w:trPr>
          <w:trHeight w:val="162"/>
          <w:jc w:val="center"/>
        </w:trPr>
        <w:tc>
          <w:tcPr>
            <w:tcW w:w="3969" w:type="dxa"/>
            <w:tcBorders>
              <w:top w:val="nil"/>
              <w:left w:val="nil"/>
              <w:bottom w:val="single" w:sz="4" w:space="0" w:color="auto"/>
              <w:right w:val="nil"/>
            </w:tcBorders>
            <w:shd w:val="clear" w:color="auto" w:fill="auto"/>
            <w:noWrap/>
            <w:vAlign w:val="bottom"/>
          </w:tcPr>
          <w:p w:rsidR="00106556" w:rsidRPr="00620B31" w:rsidRDefault="00106556" w:rsidP="00106556">
            <w:pPr>
              <w:ind w:left="176"/>
              <w:rPr>
                <w:sz w:val="22"/>
                <w:szCs w:val="22"/>
              </w:rPr>
            </w:pPr>
            <w:r w:rsidRPr="00620B31">
              <w:rPr>
                <w:sz w:val="22"/>
                <w:szCs w:val="22"/>
              </w:rPr>
              <w:t>м. Київ</w:t>
            </w:r>
          </w:p>
        </w:tc>
        <w:tc>
          <w:tcPr>
            <w:tcW w:w="2694" w:type="dxa"/>
            <w:tcBorders>
              <w:top w:val="nil"/>
              <w:left w:val="nil"/>
              <w:bottom w:val="nil"/>
              <w:right w:val="nil"/>
            </w:tcBorders>
            <w:shd w:val="clear" w:color="auto" w:fill="auto"/>
            <w:noWrap/>
            <w:vAlign w:val="bottom"/>
          </w:tcPr>
          <w:p w:rsidR="00106556" w:rsidRPr="00620B31" w:rsidRDefault="00106556" w:rsidP="00106556">
            <w:pPr>
              <w:jc w:val="right"/>
              <w:rPr>
                <w:color w:val="000000"/>
                <w:sz w:val="22"/>
                <w:szCs w:val="22"/>
              </w:rPr>
            </w:pPr>
            <w:r w:rsidRPr="00620B31">
              <w:rPr>
                <w:color w:val="000000"/>
                <w:sz w:val="22"/>
                <w:szCs w:val="22"/>
              </w:rPr>
              <w:t>422,5</w:t>
            </w:r>
          </w:p>
        </w:tc>
        <w:tc>
          <w:tcPr>
            <w:tcW w:w="1701" w:type="dxa"/>
            <w:tcBorders>
              <w:top w:val="nil"/>
              <w:left w:val="nil"/>
              <w:bottom w:val="nil"/>
              <w:right w:val="nil"/>
            </w:tcBorders>
            <w:shd w:val="clear" w:color="auto" w:fill="auto"/>
            <w:noWrap/>
            <w:vAlign w:val="bottom"/>
          </w:tcPr>
          <w:p w:rsidR="00106556" w:rsidRPr="00620B31" w:rsidRDefault="00106556" w:rsidP="002A17A4">
            <w:pPr>
              <w:ind w:right="176"/>
              <w:jc w:val="right"/>
              <w:rPr>
                <w:sz w:val="22"/>
                <w:szCs w:val="22"/>
              </w:rPr>
            </w:pPr>
            <w:r w:rsidRPr="00620B31">
              <w:rPr>
                <w:sz w:val="22"/>
                <w:szCs w:val="22"/>
              </w:rPr>
              <w:t>0,</w:t>
            </w:r>
            <w:r w:rsidR="002A17A4" w:rsidRPr="00620B31">
              <w:rPr>
                <w:sz w:val="22"/>
                <w:szCs w:val="22"/>
              </w:rPr>
              <w:t>06</w:t>
            </w:r>
          </w:p>
        </w:tc>
        <w:tc>
          <w:tcPr>
            <w:tcW w:w="1417" w:type="dxa"/>
            <w:tcBorders>
              <w:top w:val="nil"/>
              <w:left w:val="nil"/>
              <w:bottom w:val="nil"/>
              <w:right w:val="nil"/>
            </w:tcBorders>
            <w:shd w:val="clear" w:color="auto" w:fill="auto"/>
            <w:vAlign w:val="bottom"/>
          </w:tcPr>
          <w:p w:rsidR="00106556" w:rsidRPr="00620B31" w:rsidRDefault="00106556" w:rsidP="00106556">
            <w:pPr>
              <w:ind w:right="276"/>
              <w:jc w:val="right"/>
              <w:rPr>
                <w:sz w:val="22"/>
                <w:szCs w:val="22"/>
              </w:rPr>
            </w:pPr>
            <w:r w:rsidRPr="00620B31">
              <w:rPr>
                <w:sz w:val="22"/>
                <w:szCs w:val="22"/>
              </w:rPr>
              <w:t>А</w:t>
            </w:r>
          </w:p>
        </w:tc>
      </w:tr>
      <w:tr w:rsidR="00843A52" w:rsidRPr="006C4282" w:rsidTr="00776E23">
        <w:trPr>
          <w:trHeight w:val="162"/>
          <w:jc w:val="center"/>
        </w:trPr>
        <w:tc>
          <w:tcPr>
            <w:tcW w:w="3969" w:type="dxa"/>
            <w:tcBorders>
              <w:top w:val="single" w:sz="4" w:space="0" w:color="auto"/>
              <w:left w:val="nil"/>
              <w:bottom w:val="nil"/>
              <w:right w:val="nil"/>
            </w:tcBorders>
            <w:shd w:val="clear" w:color="auto" w:fill="auto"/>
            <w:noWrap/>
            <w:vAlign w:val="bottom"/>
          </w:tcPr>
          <w:p w:rsidR="00843A52" w:rsidRPr="006C4CD5" w:rsidRDefault="00843A52" w:rsidP="001B64F9">
            <w:pPr>
              <w:ind w:left="176"/>
              <w:rPr>
                <w:sz w:val="22"/>
                <w:szCs w:val="22"/>
              </w:rPr>
            </w:pPr>
            <w:r w:rsidRPr="00423695">
              <w:rPr>
                <w:sz w:val="19"/>
                <w:szCs w:val="19"/>
                <w:vertAlign w:val="superscript"/>
              </w:rPr>
              <w:t>1</w:t>
            </w:r>
            <w:r w:rsidRPr="00423695">
              <w:rPr>
                <w:sz w:val="19"/>
                <w:szCs w:val="19"/>
                <w:vertAlign w:val="superscript"/>
                <w:lang w:val="ru-RU"/>
              </w:rPr>
              <w:t xml:space="preserve"> </w:t>
            </w:r>
            <w:r w:rsidRPr="00423695">
              <w:rPr>
                <w:sz w:val="19"/>
                <w:szCs w:val="19"/>
                <w:vertAlign w:val="superscript"/>
              </w:rPr>
              <w:t xml:space="preserve"> </w:t>
            </w:r>
            <w:r w:rsidRPr="00423695">
              <w:rPr>
                <w:color w:val="000000"/>
                <w:sz w:val="19"/>
                <w:szCs w:val="19"/>
              </w:rPr>
              <w:t xml:space="preserve">Дивись виноску до </w:t>
            </w:r>
            <w:r w:rsidRPr="0037401D">
              <w:rPr>
                <w:color w:val="000000"/>
                <w:sz w:val="19"/>
                <w:szCs w:val="19"/>
              </w:rPr>
              <w:t>табл</w:t>
            </w:r>
            <w:r w:rsidR="002403FC" w:rsidRPr="0037401D">
              <w:rPr>
                <w:color w:val="000000"/>
                <w:sz w:val="19"/>
                <w:szCs w:val="19"/>
              </w:rPr>
              <w:t>. 2</w:t>
            </w:r>
            <w:r w:rsidRPr="0037401D">
              <w:rPr>
                <w:color w:val="000000"/>
                <w:sz w:val="19"/>
                <w:szCs w:val="19"/>
                <w:lang w:val="en-US"/>
              </w:rPr>
              <w:t>.</w:t>
            </w:r>
          </w:p>
        </w:tc>
        <w:tc>
          <w:tcPr>
            <w:tcW w:w="2694" w:type="dxa"/>
            <w:tcBorders>
              <w:top w:val="nil"/>
              <w:left w:val="nil"/>
              <w:bottom w:val="nil"/>
              <w:right w:val="nil"/>
            </w:tcBorders>
            <w:shd w:val="clear" w:color="auto" w:fill="auto"/>
            <w:noWrap/>
            <w:vAlign w:val="center"/>
          </w:tcPr>
          <w:p w:rsidR="00843A52" w:rsidRDefault="00843A52" w:rsidP="001B64F9">
            <w:pPr>
              <w:jc w:val="right"/>
              <w:rPr>
                <w:color w:val="000000"/>
                <w:sz w:val="22"/>
                <w:szCs w:val="22"/>
              </w:rPr>
            </w:pPr>
          </w:p>
        </w:tc>
        <w:tc>
          <w:tcPr>
            <w:tcW w:w="1701" w:type="dxa"/>
            <w:tcBorders>
              <w:top w:val="nil"/>
              <w:left w:val="nil"/>
              <w:bottom w:val="nil"/>
              <w:right w:val="nil"/>
            </w:tcBorders>
            <w:shd w:val="clear" w:color="auto" w:fill="auto"/>
            <w:noWrap/>
            <w:vAlign w:val="bottom"/>
          </w:tcPr>
          <w:p w:rsidR="00843A52" w:rsidRPr="00D06B83" w:rsidRDefault="00843A52" w:rsidP="001B64F9">
            <w:pPr>
              <w:ind w:right="162"/>
              <w:jc w:val="right"/>
              <w:rPr>
                <w:color w:val="000000"/>
                <w:sz w:val="22"/>
                <w:szCs w:val="22"/>
              </w:rPr>
            </w:pPr>
          </w:p>
        </w:tc>
        <w:tc>
          <w:tcPr>
            <w:tcW w:w="1417" w:type="dxa"/>
            <w:tcBorders>
              <w:top w:val="nil"/>
              <w:left w:val="nil"/>
              <w:bottom w:val="nil"/>
              <w:right w:val="nil"/>
            </w:tcBorders>
            <w:shd w:val="clear" w:color="auto" w:fill="auto"/>
            <w:vAlign w:val="bottom"/>
          </w:tcPr>
          <w:p w:rsidR="00843A52" w:rsidRPr="006C4CD5" w:rsidRDefault="00843A52" w:rsidP="001B64F9">
            <w:pPr>
              <w:ind w:right="276"/>
              <w:jc w:val="right"/>
              <w:rPr>
                <w:sz w:val="22"/>
                <w:szCs w:val="22"/>
              </w:rPr>
            </w:pPr>
          </w:p>
        </w:tc>
      </w:tr>
    </w:tbl>
    <w:p w:rsidR="008750E5" w:rsidRPr="00746052" w:rsidRDefault="008750E5" w:rsidP="008750E5">
      <w:pPr>
        <w:pStyle w:val="26"/>
        <w:tabs>
          <w:tab w:val="left" w:pos="426"/>
          <w:tab w:val="left" w:pos="993"/>
        </w:tabs>
        <w:jc w:val="right"/>
        <w:outlineLvl w:val="0"/>
        <w:rPr>
          <w:sz w:val="16"/>
          <w:szCs w:val="16"/>
        </w:rPr>
      </w:pPr>
    </w:p>
    <w:p w:rsidR="00FF7862" w:rsidRPr="00DD0F8D" w:rsidRDefault="00FF7862" w:rsidP="00776E23">
      <w:pPr>
        <w:pStyle w:val="26"/>
        <w:tabs>
          <w:tab w:val="left" w:pos="426"/>
          <w:tab w:val="left" w:pos="993"/>
        </w:tabs>
        <w:ind w:right="142"/>
        <w:jc w:val="right"/>
        <w:outlineLvl w:val="0"/>
        <w:rPr>
          <w:szCs w:val="24"/>
          <w:lang w:val="en-US"/>
        </w:rPr>
      </w:pPr>
      <w:r w:rsidRPr="00DF0574">
        <w:rPr>
          <w:szCs w:val="24"/>
        </w:rPr>
        <w:t xml:space="preserve">Таблиця </w:t>
      </w:r>
      <w:r w:rsidR="00DD0F8D">
        <w:rPr>
          <w:szCs w:val="24"/>
          <w:lang w:val="en-US"/>
        </w:rPr>
        <w:t>8</w:t>
      </w:r>
    </w:p>
    <w:p w:rsidR="00FF7862" w:rsidRPr="00152B1C" w:rsidRDefault="00FF7862" w:rsidP="00FF7862">
      <w:pPr>
        <w:pStyle w:val="26"/>
        <w:shd w:val="clear" w:color="auto" w:fill="FFFFFF"/>
        <w:tabs>
          <w:tab w:val="left" w:pos="426"/>
          <w:tab w:val="left" w:pos="993"/>
        </w:tabs>
        <w:jc w:val="right"/>
        <w:rPr>
          <w:sz w:val="8"/>
          <w:szCs w:val="8"/>
        </w:rPr>
      </w:pPr>
    </w:p>
    <w:p w:rsidR="00FF7862" w:rsidRDefault="00FF7862" w:rsidP="00FF7862">
      <w:pPr>
        <w:pStyle w:val="26"/>
        <w:tabs>
          <w:tab w:val="left" w:pos="426"/>
          <w:tab w:val="left" w:pos="993"/>
        </w:tabs>
        <w:jc w:val="center"/>
        <w:outlineLvl w:val="0"/>
        <w:rPr>
          <w:b/>
          <w:szCs w:val="24"/>
        </w:rPr>
      </w:pPr>
      <w:r w:rsidRPr="004953DC">
        <w:rPr>
          <w:b/>
          <w:szCs w:val="24"/>
        </w:rPr>
        <w:t xml:space="preserve">Надійність оцінок </w:t>
      </w:r>
      <w:r>
        <w:rPr>
          <w:b/>
          <w:szCs w:val="24"/>
        </w:rPr>
        <w:t>показника "витрати на персонал"</w:t>
      </w:r>
    </w:p>
    <w:p w:rsidR="00FF7862" w:rsidRPr="004953DC" w:rsidRDefault="00FF7862" w:rsidP="00FF7862">
      <w:pPr>
        <w:pStyle w:val="26"/>
        <w:tabs>
          <w:tab w:val="left" w:pos="426"/>
          <w:tab w:val="left" w:pos="993"/>
        </w:tabs>
        <w:jc w:val="center"/>
        <w:rPr>
          <w:b/>
          <w:szCs w:val="24"/>
        </w:rPr>
      </w:pPr>
      <w:r w:rsidRPr="004953DC">
        <w:rPr>
          <w:b/>
          <w:szCs w:val="24"/>
        </w:rPr>
        <w:t>за регіонами у 20</w:t>
      </w:r>
      <w:r w:rsidR="00896F13">
        <w:rPr>
          <w:b/>
          <w:szCs w:val="24"/>
          <w:lang w:val="ru-RU"/>
        </w:rPr>
        <w:t>20</w:t>
      </w:r>
      <w:r w:rsidRPr="004953DC">
        <w:rPr>
          <w:b/>
          <w:szCs w:val="24"/>
        </w:rPr>
        <w:t xml:space="preserve"> році</w:t>
      </w:r>
      <w:r w:rsidRPr="004953DC">
        <w:rPr>
          <w:b/>
          <w:szCs w:val="24"/>
          <w:vertAlign w:val="superscript"/>
        </w:rPr>
        <w:t>1</w:t>
      </w:r>
    </w:p>
    <w:p w:rsidR="00FF7862" w:rsidRPr="009A04A0" w:rsidRDefault="00FF7862" w:rsidP="00FF7862">
      <w:pPr>
        <w:pStyle w:val="26"/>
        <w:tabs>
          <w:tab w:val="left" w:pos="426"/>
          <w:tab w:val="left" w:pos="993"/>
        </w:tabs>
        <w:jc w:val="center"/>
        <w:rPr>
          <w:b/>
          <w:sz w:val="10"/>
          <w:szCs w:val="10"/>
        </w:rPr>
      </w:pPr>
    </w:p>
    <w:tbl>
      <w:tblPr>
        <w:tblW w:w="9782" w:type="dxa"/>
        <w:jc w:val="center"/>
        <w:tblBorders>
          <w:bottom w:val="single" w:sz="4" w:space="0" w:color="auto"/>
        </w:tblBorders>
        <w:tblLook w:val="0000" w:firstRow="0" w:lastRow="0" w:firstColumn="0" w:lastColumn="0" w:noHBand="0" w:noVBand="0"/>
      </w:tblPr>
      <w:tblGrid>
        <w:gridCol w:w="3969"/>
        <w:gridCol w:w="2694"/>
        <w:gridCol w:w="1560"/>
        <w:gridCol w:w="1559"/>
      </w:tblGrid>
      <w:tr w:rsidR="00FF7862" w:rsidRPr="006C4282" w:rsidTr="00776E23">
        <w:trPr>
          <w:trHeight w:val="255"/>
          <w:tblHeader/>
          <w:jc w:val="center"/>
        </w:trPr>
        <w:tc>
          <w:tcPr>
            <w:tcW w:w="3969" w:type="dxa"/>
            <w:tcBorders>
              <w:top w:val="single" w:sz="4" w:space="0" w:color="auto"/>
              <w:bottom w:val="single" w:sz="4" w:space="0" w:color="auto"/>
              <w:right w:val="single" w:sz="4" w:space="0" w:color="auto"/>
            </w:tcBorders>
            <w:noWrap/>
          </w:tcPr>
          <w:p w:rsidR="00FF7862" w:rsidRPr="00BB045A" w:rsidRDefault="00FF7862" w:rsidP="001B7103">
            <w:pPr>
              <w:spacing w:before="60" w:after="60"/>
              <w:jc w:val="center"/>
              <w:rPr>
                <w:bCs/>
                <w:sz w:val="22"/>
                <w:szCs w:val="22"/>
              </w:rPr>
            </w:pPr>
            <w:r w:rsidRPr="001B7103">
              <w:rPr>
                <w:bCs/>
                <w:sz w:val="22"/>
                <w:szCs w:val="22"/>
              </w:rPr>
              <w:t>Регіон</w:t>
            </w:r>
          </w:p>
        </w:tc>
        <w:tc>
          <w:tcPr>
            <w:tcW w:w="2694" w:type="dxa"/>
            <w:tcBorders>
              <w:top w:val="single" w:sz="4" w:space="0" w:color="auto"/>
              <w:left w:val="single" w:sz="4" w:space="0" w:color="auto"/>
              <w:bottom w:val="single" w:sz="4" w:space="0" w:color="auto"/>
              <w:right w:val="single" w:sz="4" w:space="0" w:color="auto"/>
            </w:tcBorders>
            <w:noWrap/>
          </w:tcPr>
          <w:p w:rsidR="00FF7862" w:rsidRPr="00BB045A" w:rsidRDefault="00923F56" w:rsidP="0078400D">
            <w:pPr>
              <w:tabs>
                <w:tab w:val="left" w:pos="1772"/>
              </w:tabs>
              <w:spacing w:before="20" w:after="20" w:line="220" w:lineRule="exact"/>
              <w:jc w:val="center"/>
              <w:rPr>
                <w:bCs/>
                <w:sz w:val="22"/>
                <w:szCs w:val="22"/>
              </w:rPr>
            </w:pPr>
            <w:r>
              <w:rPr>
                <w:bCs/>
                <w:sz w:val="22"/>
                <w:szCs w:val="22"/>
              </w:rPr>
              <w:t>Витрати на персонал</w:t>
            </w:r>
            <w:r w:rsidR="00FF7862" w:rsidRPr="00BB045A">
              <w:rPr>
                <w:bCs/>
                <w:sz w:val="22"/>
                <w:szCs w:val="22"/>
              </w:rPr>
              <w:t xml:space="preserve">, </w:t>
            </w:r>
            <w:r>
              <w:rPr>
                <w:bCs/>
                <w:sz w:val="22"/>
                <w:szCs w:val="22"/>
              </w:rPr>
              <w:br/>
            </w:r>
            <w:proofErr w:type="spellStart"/>
            <w:r>
              <w:rPr>
                <w:bCs/>
                <w:sz w:val="22"/>
                <w:szCs w:val="22"/>
              </w:rPr>
              <w:t>млрд.грн</w:t>
            </w:r>
            <w:proofErr w:type="spellEnd"/>
          </w:p>
        </w:tc>
        <w:tc>
          <w:tcPr>
            <w:tcW w:w="1560" w:type="dxa"/>
            <w:tcBorders>
              <w:top w:val="single" w:sz="4" w:space="0" w:color="auto"/>
              <w:left w:val="single" w:sz="4" w:space="0" w:color="auto"/>
              <w:bottom w:val="single" w:sz="4" w:space="0" w:color="auto"/>
              <w:right w:val="single" w:sz="4" w:space="0" w:color="auto"/>
            </w:tcBorders>
            <w:noWrap/>
          </w:tcPr>
          <w:p w:rsidR="00FF7862" w:rsidRPr="00BB045A" w:rsidRDefault="00FF7862" w:rsidP="0078400D">
            <w:pPr>
              <w:spacing w:before="20" w:after="20" w:line="220" w:lineRule="exact"/>
              <w:jc w:val="center"/>
              <w:rPr>
                <w:bCs/>
                <w:sz w:val="22"/>
                <w:szCs w:val="22"/>
              </w:rPr>
            </w:pPr>
            <w:r w:rsidRPr="00BB045A">
              <w:rPr>
                <w:bCs/>
                <w:sz w:val="22"/>
                <w:szCs w:val="22"/>
              </w:rPr>
              <w:t>Коефіцієнт варіації, %</w:t>
            </w:r>
          </w:p>
        </w:tc>
        <w:tc>
          <w:tcPr>
            <w:tcW w:w="1559" w:type="dxa"/>
            <w:tcBorders>
              <w:top w:val="single" w:sz="4" w:space="0" w:color="auto"/>
              <w:left w:val="single" w:sz="4" w:space="0" w:color="auto"/>
              <w:bottom w:val="single" w:sz="4" w:space="0" w:color="auto"/>
            </w:tcBorders>
          </w:tcPr>
          <w:p w:rsidR="00FF7862" w:rsidRPr="00BB045A" w:rsidRDefault="00FF7862" w:rsidP="0078400D">
            <w:pPr>
              <w:spacing w:before="20" w:after="20" w:line="220" w:lineRule="exact"/>
              <w:jc w:val="center"/>
              <w:rPr>
                <w:bCs/>
                <w:sz w:val="22"/>
                <w:szCs w:val="22"/>
              </w:rPr>
            </w:pPr>
            <w:r w:rsidRPr="00BB045A">
              <w:rPr>
                <w:sz w:val="22"/>
                <w:szCs w:val="22"/>
              </w:rPr>
              <w:t>Категорія надійності</w:t>
            </w:r>
          </w:p>
        </w:tc>
      </w:tr>
      <w:tr w:rsidR="00896F13" w:rsidRPr="006C4282" w:rsidTr="00776E23">
        <w:trPr>
          <w:trHeight w:val="340"/>
          <w:jc w:val="center"/>
        </w:trPr>
        <w:tc>
          <w:tcPr>
            <w:tcW w:w="3969" w:type="dxa"/>
            <w:tcBorders>
              <w:top w:val="single" w:sz="4" w:space="0" w:color="auto"/>
              <w:bottom w:val="nil"/>
            </w:tcBorders>
            <w:noWrap/>
            <w:vAlign w:val="bottom"/>
          </w:tcPr>
          <w:p w:rsidR="00896F13" w:rsidRPr="00620B31" w:rsidRDefault="00896F13" w:rsidP="00896F13">
            <w:pPr>
              <w:spacing w:before="120"/>
              <w:rPr>
                <w:b/>
                <w:sz w:val="22"/>
                <w:szCs w:val="22"/>
              </w:rPr>
            </w:pPr>
            <w:r w:rsidRPr="00620B31">
              <w:rPr>
                <w:b/>
                <w:sz w:val="22"/>
                <w:szCs w:val="22"/>
              </w:rPr>
              <w:t>Україна</w:t>
            </w:r>
          </w:p>
        </w:tc>
        <w:tc>
          <w:tcPr>
            <w:tcW w:w="2694" w:type="dxa"/>
            <w:tcBorders>
              <w:top w:val="single" w:sz="4" w:space="0" w:color="auto"/>
              <w:bottom w:val="nil"/>
            </w:tcBorders>
            <w:noWrap/>
            <w:vAlign w:val="bottom"/>
          </w:tcPr>
          <w:p w:rsidR="00896F13" w:rsidRPr="00620B31" w:rsidRDefault="00896F13" w:rsidP="00896F13">
            <w:pPr>
              <w:jc w:val="right"/>
              <w:rPr>
                <w:b/>
                <w:bCs/>
                <w:color w:val="000000"/>
                <w:sz w:val="22"/>
                <w:szCs w:val="22"/>
                <w:lang w:eastAsia="uk-UA"/>
              </w:rPr>
            </w:pPr>
            <w:r w:rsidRPr="00620B31">
              <w:rPr>
                <w:b/>
                <w:bCs/>
                <w:color w:val="000000"/>
                <w:sz w:val="22"/>
                <w:szCs w:val="22"/>
              </w:rPr>
              <w:t>137,1</w:t>
            </w:r>
          </w:p>
        </w:tc>
        <w:tc>
          <w:tcPr>
            <w:tcW w:w="1560" w:type="dxa"/>
            <w:tcBorders>
              <w:top w:val="single" w:sz="4" w:space="0" w:color="auto"/>
              <w:bottom w:val="nil"/>
            </w:tcBorders>
            <w:shd w:val="clear" w:color="auto" w:fill="auto"/>
            <w:noWrap/>
            <w:vAlign w:val="bottom"/>
          </w:tcPr>
          <w:p w:rsidR="00896F13" w:rsidRPr="00620B31" w:rsidRDefault="00896F13" w:rsidP="002A17A4">
            <w:pPr>
              <w:tabs>
                <w:tab w:val="left" w:pos="1014"/>
              </w:tabs>
              <w:spacing w:before="120" w:after="100" w:afterAutospacing="1"/>
              <w:ind w:right="162"/>
              <w:jc w:val="right"/>
              <w:rPr>
                <w:b/>
                <w:sz w:val="22"/>
                <w:szCs w:val="22"/>
                <w:highlight w:val="yellow"/>
                <w:lang w:val="ru-RU"/>
              </w:rPr>
            </w:pPr>
            <w:r w:rsidRPr="00620B31">
              <w:rPr>
                <w:b/>
                <w:sz w:val="22"/>
                <w:szCs w:val="22"/>
                <w:lang w:val="ru-RU"/>
              </w:rPr>
              <w:t>0,</w:t>
            </w:r>
            <w:r w:rsidR="002A17A4" w:rsidRPr="00620B31">
              <w:rPr>
                <w:b/>
                <w:sz w:val="22"/>
                <w:szCs w:val="22"/>
                <w:lang w:val="ru-RU"/>
              </w:rPr>
              <w:t>4</w:t>
            </w:r>
          </w:p>
        </w:tc>
        <w:tc>
          <w:tcPr>
            <w:tcW w:w="1559" w:type="dxa"/>
            <w:tcBorders>
              <w:top w:val="single" w:sz="4" w:space="0" w:color="auto"/>
              <w:bottom w:val="nil"/>
            </w:tcBorders>
            <w:vAlign w:val="bottom"/>
          </w:tcPr>
          <w:p w:rsidR="00896F13" w:rsidRPr="00620B31" w:rsidRDefault="00896F13" w:rsidP="00896F13">
            <w:pPr>
              <w:spacing w:before="120"/>
              <w:ind w:right="276"/>
              <w:jc w:val="right"/>
              <w:rPr>
                <w:b/>
                <w:sz w:val="22"/>
                <w:szCs w:val="22"/>
                <w:highlight w:val="yellow"/>
              </w:rPr>
            </w:pPr>
            <w:r w:rsidRPr="00620B31">
              <w:rPr>
                <w:b/>
                <w:sz w:val="22"/>
                <w:szCs w:val="22"/>
              </w:rPr>
              <w:t>А</w:t>
            </w:r>
          </w:p>
        </w:tc>
      </w:tr>
      <w:tr w:rsidR="00327282" w:rsidRPr="006C4282" w:rsidTr="00776E23">
        <w:trPr>
          <w:trHeight w:val="208"/>
          <w:jc w:val="center"/>
        </w:trPr>
        <w:tc>
          <w:tcPr>
            <w:tcW w:w="3969" w:type="dxa"/>
            <w:tcBorders>
              <w:bottom w:val="nil"/>
            </w:tcBorders>
            <w:noWrap/>
            <w:vAlign w:val="bottom"/>
          </w:tcPr>
          <w:p w:rsidR="00327282" w:rsidRPr="00620B31" w:rsidRDefault="00327282" w:rsidP="00327282">
            <w:pPr>
              <w:spacing w:before="80"/>
              <w:ind w:left="176"/>
              <w:rPr>
                <w:sz w:val="22"/>
                <w:szCs w:val="22"/>
              </w:rPr>
            </w:pPr>
            <w:r w:rsidRPr="00620B31">
              <w:rPr>
                <w:sz w:val="22"/>
                <w:szCs w:val="22"/>
              </w:rPr>
              <w:t>Вінницька</w:t>
            </w:r>
          </w:p>
        </w:tc>
        <w:tc>
          <w:tcPr>
            <w:tcW w:w="2694" w:type="dxa"/>
            <w:tcBorders>
              <w:bottom w:val="nil"/>
            </w:tcBorders>
            <w:noWrap/>
            <w:vAlign w:val="bottom"/>
          </w:tcPr>
          <w:p w:rsidR="00327282" w:rsidRPr="00620B31" w:rsidRDefault="00327282" w:rsidP="00327282">
            <w:pPr>
              <w:jc w:val="right"/>
              <w:rPr>
                <w:color w:val="000000"/>
                <w:sz w:val="22"/>
                <w:szCs w:val="22"/>
              </w:rPr>
            </w:pPr>
            <w:r w:rsidRPr="00620B31">
              <w:rPr>
                <w:color w:val="000000"/>
                <w:sz w:val="22"/>
                <w:szCs w:val="22"/>
              </w:rPr>
              <w:t>3,9</w:t>
            </w:r>
          </w:p>
        </w:tc>
        <w:tc>
          <w:tcPr>
            <w:tcW w:w="1560" w:type="dxa"/>
            <w:tcBorders>
              <w:bottom w:val="nil"/>
            </w:tcBorders>
            <w:noWrap/>
            <w:vAlign w:val="bottom"/>
          </w:tcPr>
          <w:p w:rsidR="00327282" w:rsidRPr="00620B31" w:rsidRDefault="00327282" w:rsidP="00327282">
            <w:pPr>
              <w:ind w:right="176"/>
              <w:jc w:val="right"/>
              <w:rPr>
                <w:sz w:val="22"/>
                <w:szCs w:val="22"/>
              </w:rPr>
            </w:pPr>
            <w:r w:rsidRPr="00620B31">
              <w:rPr>
                <w:sz w:val="22"/>
                <w:szCs w:val="22"/>
              </w:rPr>
              <w:t>1,9</w:t>
            </w:r>
          </w:p>
        </w:tc>
        <w:tc>
          <w:tcPr>
            <w:tcW w:w="1559" w:type="dxa"/>
            <w:tcBorders>
              <w:bottom w:val="nil"/>
            </w:tcBorders>
            <w:vAlign w:val="bottom"/>
          </w:tcPr>
          <w:p w:rsidR="00327282" w:rsidRPr="00620B31" w:rsidRDefault="00327282" w:rsidP="00327282">
            <w:pPr>
              <w:spacing w:before="80"/>
              <w:ind w:right="276"/>
              <w:jc w:val="right"/>
              <w:rPr>
                <w:sz w:val="22"/>
                <w:szCs w:val="22"/>
              </w:rPr>
            </w:pPr>
            <w:r w:rsidRPr="00620B31">
              <w:rPr>
                <w:sz w:val="22"/>
                <w:szCs w:val="22"/>
              </w:rPr>
              <w:t>А</w:t>
            </w:r>
          </w:p>
        </w:tc>
      </w:tr>
      <w:tr w:rsidR="00327282" w:rsidRPr="006C4282" w:rsidTr="00776E23">
        <w:trPr>
          <w:trHeight w:val="229"/>
          <w:jc w:val="center"/>
        </w:trPr>
        <w:tc>
          <w:tcPr>
            <w:tcW w:w="3969" w:type="dxa"/>
            <w:tcBorders>
              <w:top w:val="nil"/>
              <w:left w:val="nil"/>
              <w:bottom w:val="nil"/>
              <w:right w:val="nil"/>
            </w:tcBorders>
            <w:noWrap/>
            <w:vAlign w:val="bottom"/>
          </w:tcPr>
          <w:p w:rsidR="00327282" w:rsidRPr="00620B31" w:rsidRDefault="00327282" w:rsidP="00327282">
            <w:pPr>
              <w:ind w:left="176"/>
              <w:rPr>
                <w:sz w:val="22"/>
                <w:szCs w:val="22"/>
              </w:rPr>
            </w:pPr>
            <w:r w:rsidRPr="00620B31">
              <w:rPr>
                <w:sz w:val="22"/>
                <w:szCs w:val="22"/>
              </w:rPr>
              <w:t>Волинська</w:t>
            </w:r>
          </w:p>
        </w:tc>
        <w:tc>
          <w:tcPr>
            <w:tcW w:w="2694" w:type="dxa"/>
            <w:tcBorders>
              <w:top w:val="nil"/>
              <w:left w:val="nil"/>
              <w:bottom w:val="nil"/>
              <w:right w:val="nil"/>
            </w:tcBorders>
            <w:noWrap/>
            <w:vAlign w:val="bottom"/>
          </w:tcPr>
          <w:p w:rsidR="00327282" w:rsidRPr="00620B31" w:rsidRDefault="00327282" w:rsidP="00327282">
            <w:pPr>
              <w:jc w:val="right"/>
              <w:rPr>
                <w:color w:val="000000"/>
                <w:sz w:val="22"/>
                <w:szCs w:val="22"/>
              </w:rPr>
            </w:pPr>
            <w:r w:rsidRPr="00620B31">
              <w:rPr>
                <w:color w:val="000000"/>
                <w:sz w:val="22"/>
                <w:szCs w:val="22"/>
              </w:rPr>
              <w:t>2,2</w:t>
            </w:r>
          </w:p>
        </w:tc>
        <w:tc>
          <w:tcPr>
            <w:tcW w:w="1560" w:type="dxa"/>
            <w:tcBorders>
              <w:top w:val="nil"/>
              <w:left w:val="nil"/>
              <w:bottom w:val="nil"/>
              <w:right w:val="nil"/>
            </w:tcBorders>
            <w:noWrap/>
            <w:vAlign w:val="bottom"/>
          </w:tcPr>
          <w:p w:rsidR="00327282" w:rsidRPr="00620B31" w:rsidRDefault="00327282" w:rsidP="00327282">
            <w:pPr>
              <w:ind w:right="176"/>
              <w:jc w:val="right"/>
              <w:rPr>
                <w:sz w:val="22"/>
                <w:szCs w:val="22"/>
              </w:rPr>
            </w:pPr>
            <w:r w:rsidRPr="00620B31">
              <w:rPr>
                <w:sz w:val="22"/>
                <w:szCs w:val="22"/>
              </w:rPr>
              <w:t>3,1</w:t>
            </w:r>
          </w:p>
        </w:tc>
        <w:tc>
          <w:tcPr>
            <w:tcW w:w="1559" w:type="dxa"/>
            <w:tcBorders>
              <w:top w:val="nil"/>
              <w:left w:val="nil"/>
              <w:bottom w:val="nil"/>
              <w:right w:val="nil"/>
            </w:tcBorders>
            <w:vAlign w:val="bottom"/>
          </w:tcPr>
          <w:p w:rsidR="00327282" w:rsidRPr="00620B31" w:rsidRDefault="00327282" w:rsidP="00327282">
            <w:pPr>
              <w:ind w:right="276"/>
              <w:jc w:val="right"/>
              <w:rPr>
                <w:sz w:val="22"/>
                <w:szCs w:val="22"/>
              </w:rPr>
            </w:pPr>
            <w:r w:rsidRPr="00620B31">
              <w:rPr>
                <w:sz w:val="22"/>
                <w:szCs w:val="22"/>
              </w:rPr>
              <w:t>А</w:t>
            </w:r>
          </w:p>
        </w:tc>
      </w:tr>
      <w:tr w:rsidR="00327282" w:rsidRPr="006C4282" w:rsidTr="00776E23">
        <w:trPr>
          <w:trHeight w:val="248"/>
          <w:jc w:val="center"/>
        </w:trPr>
        <w:tc>
          <w:tcPr>
            <w:tcW w:w="3969" w:type="dxa"/>
            <w:tcBorders>
              <w:top w:val="nil"/>
              <w:left w:val="nil"/>
              <w:bottom w:val="nil"/>
              <w:right w:val="nil"/>
            </w:tcBorders>
            <w:noWrap/>
            <w:vAlign w:val="bottom"/>
          </w:tcPr>
          <w:p w:rsidR="00327282" w:rsidRPr="00620B31" w:rsidRDefault="00327282" w:rsidP="00327282">
            <w:pPr>
              <w:ind w:left="176"/>
              <w:rPr>
                <w:sz w:val="22"/>
                <w:szCs w:val="22"/>
              </w:rPr>
            </w:pPr>
            <w:r w:rsidRPr="00620B31">
              <w:rPr>
                <w:sz w:val="22"/>
                <w:szCs w:val="22"/>
              </w:rPr>
              <w:t>Дніпропетровська</w:t>
            </w:r>
          </w:p>
        </w:tc>
        <w:tc>
          <w:tcPr>
            <w:tcW w:w="2694" w:type="dxa"/>
            <w:tcBorders>
              <w:top w:val="nil"/>
              <w:left w:val="nil"/>
              <w:bottom w:val="nil"/>
              <w:right w:val="nil"/>
            </w:tcBorders>
            <w:noWrap/>
            <w:vAlign w:val="bottom"/>
          </w:tcPr>
          <w:p w:rsidR="00327282" w:rsidRPr="00620B31" w:rsidRDefault="00327282" w:rsidP="00327282">
            <w:pPr>
              <w:jc w:val="right"/>
              <w:rPr>
                <w:color w:val="000000"/>
                <w:sz w:val="22"/>
                <w:szCs w:val="22"/>
              </w:rPr>
            </w:pPr>
            <w:r w:rsidRPr="00620B31">
              <w:rPr>
                <w:color w:val="000000"/>
                <w:sz w:val="22"/>
                <w:szCs w:val="22"/>
              </w:rPr>
              <w:t>10,8</w:t>
            </w:r>
          </w:p>
        </w:tc>
        <w:tc>
          <w:tcPr>
            <w:tcW w:w="1560" w:type="dxa"/>
            <w:tcBorders>
              <w:top w:val="nil"/>
              <w:left w:val="nil"/>
              <w:bottom w:val="nil"/>
              <w:right w:val="nil"/>
            </w:tcBorders>
            <w:noWrap/>
            <w:vAlign w:val="bottom"/>
          </w:tcPr>
          <w:p w:rsidR="00327282" w:rsidRPr="00620B31" w:rsidRDefault="00327282" w:rsidP="00327282">
            <w:pPr>
              <w:ind w:right="176"/>
              <w:jc w:val="right"/>
              <w:rPr>
                <w:sz w:val="22"/>
                <w:szCs w:val="22"/>
              </w:rPr>
            </w:pPr>
            <w:r w:rsidRPr="00620B31">
              <w:rPr>
                <w:sz w:val="22"/>
                <w:szCs w:val="22"/>
              </w:rPr>
              <w:t>1,1</w:t>
            </w:r>
          </w:p>
        </w:tc>
        <w:tc>
          <w:tcPr>
            <w:tcW w:w="1559" w:type="dxa"/>
            <w:tcBorders>
              <w:top w:val="nil"/>
              <w:left w:val="nil"/>
              <w:bottom w:val="nil"/>
              <w:right w:val="nil"/>
            </w:tcBorders>
            <w:vAlign w:val="bottom"/>
          </w:tcPr>
          <w:p w:rsidR="00327282" w:rsidRPr="00620B31" w:rsidRDefault="00327282" w:rsidP="00327282">
            <w:pPr>
              <w:ind w:right="276"/>
              <w:jc w:val="right"/>
              <w:rPr>
                <w:sz w:val="22"/>
                <w:szCs w:val="22"/>
              </w:rPr>
            </w:pPr>
            <w:r w:rsidRPr="00620B31">
              <w:rPr>
                <w:sz w:val="22"/>
                <w:szCs w:val="22"/>
              </w:rPr>
              <w:t>А</w:t>
            </w:r>
          </w:p>
        </w:tc>
      </w:tr>
      <w:tr w:rsidR="00327282" w:rsidRPr="006C4282" w:rsidTr="00776E23">
        <w:trPr>
          <w:trHeight w:val="120"/>
          <w:jc w:val="center"/>
        </w:trPr>
        <w:tc>
          <w:tcPr>
            <w:tcW w:w="3969" w:type="dxa"/>
            <w:tcBorders>
              <w:top w:val="nil"/>
              <w:left w:val="nil"/>
              <w:bottom w:val="nil"/>
              <w:right w:val="nil"/>
            </w:tcBorders>
            <w:noWrap/>
            <w:vAlign w:val="bottom"/>
          </w:tcPr>
          <w:p w:rsidR="00327282" w:rsidRPr="00620B31" w:rsidRDefault="00327282" w:rsidP="00327282">
            <w:pPr>
              <w:ind w:left="176"/>
              <w:rPr>
                <w:sz w:val="22"/>
                <w:szCs w:val="22"/>
              </w:rPr>
            </w:pPr>
            <w:r w:rsidRPr="00620B31">
              <w:rPr>
                <w:sz w:val="22"/>
                <w:szCs w:val="22"/>
              </w:rPr>
              <w:t>Донецька</w:t>
            </w:r>
          </w:p>
        </w:tc>
        <w:tc>
          <w:tcPr>
            <w:tcW w:w="2694" w:type="dxa"/>
            <w:tcBorders>
              <w:top w:val="nil"/>
              <w:left w:val="nil"/>
              <w:bottom w:val="nil"/>
              <w:right w:val="nil"/>
            </w:tcBorders>
            <w:noWrap/>
            <w:vAlign w:val="bottom"/>
          </w:tcPr>
          <w:p w:rsidR="00327282" w:rsidRPr="00620B31" w:rsidRDefault="00327282" w:rsidP="00327282">
            <w:pPr>
              <w:jc w:val="right"/>
              <w:rPr>
                <w:color w:val="000000"/>
                <w:sz w:val="22"/>
                <w:szCs w:val="22"/>
              </w:rPr>
            </w:pPr>
            <w:r w:rsidRPr="00620B31">
              <w:rPr>
                <w:color w:val="000000"/>
                <w:sz w:val="22"/>
                <w:szCs w:val="22"/>
              </w:rPr>
              <w:t>3,2</w:t>
            </w:r>
          </w:p>
        </w:tc>
        <w:tc>
          <w:tcPr>
            <w:tcW w:w="1560" w:type="dxa"/>
            <w:tcBorders>
              <w:top w:val="nil"/>
              <w:left w:val="nil"/>
              <w:bottom w:val="nil"/>
              <w:right w:val="nil"/>
            </w:tcBorders>
            <w:noWrap/>
            <w:vAlign w:val="bottom"/>
          </w:tcPr>
          <w:p w:rsidR="00327282" w:rsidRPr="00620B31" w:rsidRDefault="00327282" w:rsidP="00327282">
            <w:pPr>
              <w:ind w:right="176"/>
              <w:jc w:val="right"/>
              <w:rPr>
                <w:sz w:val="22"/>
                <w:szCs w:val="22"/>
              </w:rPr>
            </w:pPr>
            <w:r w:rsidRPr="00620B31">
              <w:rPr>
                <w:sz w:val="22"/>
                <w:szCs w:val="22"/>
              </w:rPr>
              <w:t>2,7</w:t>
            </w:r>
          </w:p>
        </w:tc>
        <w:tc>
          <w:tcPr>
            <w:tcW w:w="1559" w:type="dxa"/>
            <w:tcBorders>
              <w:top w:val="nil"/>
              <w:left w:val="nil"/>
              <w:bottom w:val="nil"/>
              <w:right w:val="nil"/>
            </w:tcBorders>
            <w:vAlign w:val="bottom"/>
          </w:tcPr>
          <w:p w:rsidR="00327282" w:rsidRPr="00620B31" w:rsidRDefault="00327282" w:rsidP="00327282">
            <w:pPr>
              <w:ind w:right="276"/>
              <w:jc w:val="right"/>
              <w:rPr>
                <w:sz w:val="22"/>
                <w:szCs w:val="22"/>
              </w:rPr>
            </w:pPr>
            <w:r w:rsidRPr="00620B31">
              <w:rPr>
                <w:sz w:val="22"/>
                <w:szCs w:val="22"/>
              </w:rPr>
              <w:t>A</w:t>
            </w:r>
          </w:p>
        </w:tc>
      </w:tr>
      <w:tr w:rsidR="00327282" w:rsidRPr="006C4282" w:rsidTr="00776E23">
        <w:trPr>
          <w:trHeight w:val="137"/>
          <w:jc w:val="center"/>
        </w:trPr>
        <w:tc>
          <w:tcPr>
            <w:tcW w:w="3969" w:type="dxa"/>
            <w:tcBorders>
              <w:top w:val="nil"/>
              <w:left w:val="nil"/>
              <w:bottom w:val="nil"/>
              <w:right w:val="nil"/>
            </w:tcBorders>
            <w:noWrap/>
            <w:vAlign w:val="bottom"/>
          </w:tcPr>
          <w:p w:rsidR="00327282" w:rsidRPr="00620B31" w:rsidRDefault="00327282" w:rsidP="00327282">
            <w:pPr>
              <w:ind w:left="176"/>
              <w:rPr>
                <w:sz w:val="22"/>
                <w:szCs w:val="22"/>
              </w:rPr>
            </w:pPr>
            <w:r w:rsidRPr="00620B31">
              <w:rPr>
                <w:sz w:val="22"/>
                <w:szCs w:val="22"/>
              </w:rPr>
              <w:t>Житомирська</w:t>
            </w:r>
          </w:p>
        </w:tc>
        <w:tc>
          <w:tcPr>
            <w:tcW w:w="2694" w:type="dxa"/>
            <w:tcBorders>
              <w:top w:val="nil"/>
              <w:left w:val="nil"/>
              <w:bottom w:val="nil"/>
              <w:right w:val="nil"/>
            </w:tcBorders>
            <w:noWrap/>
            <w:vAlign w:val="bottom"/>
          </w:tcPr>
          <w:p w:rsidR="00327282" w:rsidRPr="00620B31" w:rsidRDefault="00327282" w:rsidP="00327282">
            <w:pPr>
              <w:jc w:val="right"/>
              <w:rPr>
                <w:color w:val="000000"/>
                <w:sz w:val="22"/>
                <w:szCs w:val="22"/>
              </w:rPr>
            </w:pPr>
            <w:r w:rsidRPr="00620B31">
              <w:rPr>
                <w:color w:val="000000"/>
                <w:sz w:val="22"/>
                <w:szCs w:val="22"/>
              </w:rPr>
              <w:t>2,8</w:t>
            </w:r>
          </w:p>
        </w:tc>
        <w:tc>
          <w:tcPr>
            <w:tcW w:w="1560" w:type="dxa"/>
            <w:tcBorders>
              <w:top w:val="nil"/>
              <w:left w:val="nil"/>
              <w:bottom w:val="nil"/>
              <w:right w:val="nil"/>
            </w:tcBorders>
            <w:noWrap/>
            <w:vAlign w:val="bottom"/>
          </w:tcPr>
          <w:p w:rsidR="00327282" w:rsidRPr="00620B31" w:rsidRDefault="00327282" w:rsidP="00327282">
            <w:pPr>
              <w:ind w:right="176"/>
              <w:jc w:val="right"/>
              <w:rPr>
                <w:sz w:val="22"/>
                <w:szCs w:val="22"/>
              </w:rPr>
            </w:pPr>
            <w:r w:rsidRPr="00620B31">
              <w:rPr>
                <w:sz w:val="22"/>
                <w:szCs w:val="22"/>
              </w:rPr>
              <w:t>2,4</w:t>
            </w:r>
          </w:p>
        </w:tc>
        <w:tc>
          <w:tcPr>
            <w:tcW w:w="1559" w:type="dxa"/>
            <w:tcBorders>
              <w:top w:val="nil"/>
              <w:left w:val="nil"/>
              <w:bottom w:val="nil"/>
              <w:right w:val="nil"/>
            </w:tcBorders>
            <w:vAlign w:val="bottom"/>
          </w:tcPr>
          <w:p w:rsidR="00327282" w:rsidRPr="00620B31" w:rsidRDefault="00327282" w:rsidP="00327282">
            <w:pPr>
              <w:ind w:right="276"/>
              <w:jc w:val="right"/>
              <w:rPr>
                <w:sz w:val="22"/>
                <w:szCs w:val="22"/>
              </w:rPr>
            </w:pPr>
            <w:r w:rsidRPr="00620B31">
              <w:rPr>
                <w:sz w:val="22"/>
                <w:szCs w:val="22"/>
              </w:rPr>
              <w:t>А</w:t>
            </w:r>
          </w:p>
        </w:tc>
      </w:tr>
      <w:tr w:rsidR="00327282" w:rsidRPr="006C4282" w:rsidTr="00776E23">
        <w:trPr>
          <w:trHeight w:val="159"/>
          <w:jc w:val="center"/>
        </w:trPr>
        <w:tc>
          <w:tcPr>
            <w:tcW w:w="3969" w:type="dxa"/>
            <w:tcBorders>
              <w:top w:val="nil"/>
              <w:left w:val="nil"/>
              <w:bottom w:val="nil"/>
              <w:right w:val="nil"/>
            </w:tcBorders>
            <w:noWrap/>
            <w:vAlign w:val="bottom"/>
          </w:tcPr>
          <w:p w:rsidR="00327282" w:rsidRPr="00620B31" w:rsidRDefault="00327282" w:rsidP="00327282">
            <w:pPr>
              <w:ind w:left="176"/>
              <w:rPr>
                <w:sz w:val="22"/>
                <w:szCs w:val="22"/>
              </w:rPr>
            </w:pPr>
            <w:r w:rsidRPr="00620B31">
              <w:rPr>
                <w:sz w:val="22"/>
                <w:szCs w:val="22"/>
              </w:rPr>
              <w:t>Закарпатська</w:t>
            </w:r>
          </w:p>
        </w:tc>
        <w:tc>
          <w:tcPr>
            <w:tcW w:w="2694" w:type="dxa"/>
            <w:tcBorders>
              <w:top w:val="nil"/>
              <w:left w:val="nil"/>
              <w:bottom w:val="nil"/>
              <w:right w:val="nil"/>
            </w:tcBorders>
            <w:noWrap/>
            <w:vAlign w:val="bottom"/>
          </w:tcPr>
          <w:p w:rsidR="00327282" w:rsidRPr="00620B31" w:rsidRDefault="00327282" w:rsidP="00327282">
            <w:pPr>
              <w:jc w:val="right"/>
              <w:rPr>
                <w:color w:val="000000"/>
                <w:sz w:val="22"/>
                <w:szCs w:val="22"/>
              </w:rPr>
            </w:pPr>
            <w:r w:rsidRPr="00620B31">
              <w:rPr>
                <w:color w:val="000000"/>
                <w:sz w:val="22"/>
                <w:szCs w:val="22"/>
              </w:rPr>
              <w:t>1,7</w:t>
            </w:r>
          </w:p>
        </w:tc>
        <w:tc>
          <w:tcPr>
            <w:tcW w:w="1560" w:type="dxa"/>
            <w:tcBorders>
              <w:top w:val="nil"/>
              <w:left w:val="nil"/>
              <w:bottom w:val="nil"/>
              <w:right w:val="nil"/>
            </w:tcBorders>
            <w:noWrap/>
            <w:vAlign w:val="bottom"/>
          </w:tcPr>
          <w:p w:rsidR="00327282" w:rsidRPr="00620B31" w:rsidRDefault="00327282" w:rsidP="00327282">
            <w:pPr>
              <w:ind w:right="176"/>
              <w:jc w:val="right"/>
              <w:rPr>
                <w:sz w:val="22"/>
                <w:szCs w:val="22"/>
              </w:rPr>
            </w:pPr>
            <w:r w:rsidRPr="00620B31">
              <w:rPr>
                <w:sz w:val="22"/>
                <w:szCs w:val="22"/>
              </w:rPr>
              <w:t>2,5</w:t>
            </w:r>
          </w:p>
        </w:tc>
        <w:tc>
          <w:tcPr>
            <w:tcW w:w="1559" w:type="dxa"/>
            <w:tcBorders>
              <w:top w:val="nil"/>
              <w:left w:val="nil"/>
              <w:bottom w:val="nil"/>
              <w:right w:val="nil"/>
            </w:tcBorders>
            <w:vAlign w:val="bottom"/>
          </w:tcPr>
          <w:p w:rsidR="00327282" w:rsidRPr="00620B31" w:rsidRDefault="00327282" w:rsidP="00327282">
            <w:pPr>
              <w:ind w:right="276"/>
              <w:jc w:val="right"/>
              <w:rPr>
                <w:sz w:val="22"/>
                <w:szCs w:val="22"/>
              </w:rPr>
            </w:pPr>
            <w:r w:rsidRPr="00620B31">
              <w:rPr>
                <w:sz w:val="22"/>
                <w:szCs w:val="22"/>
              </w:rPr>
              <w:t>А</w:t>
            </w:r>
          </w:p>
        </w:tc>
      </w:tr>
      <w:tr w:rsidR="00327282" w:rsidRPr="006C4282" w:rsidTr="00776E23">
        <w:trPr>
          <w:trHeight w:val="178"/>
          <w:jc w:val="center"/>
        </w:trPr>
        <w:tc>
          <w:tcPr>
            <w:tcW w:w="3969" w:type="dxa"/>
            <w:tcBorders>
              <w:top w:val="nil"/>
              <w:left w:val="nil"/>
              <w:bottom w:val="nil"/>
              <w:right w:val="nil"/>
            </w:tcBorders>
            <w:noWrap/>
            <w:vAlign w:val="bottom"/>
          </w:tcPr>
          <w:p w:rsidR="00327282" w:rsidRPr="00620B31" w:rsidRDefault="00327282" w:rsidP="00327282">
            <w:pPr>
              <w:ind w:left="176"/>
              <w:rPr>
                <w:sz w:val="22"/>
                <w:szCs w:val="22"/>
              </w:rPr>
            </w:pPr>
            <w:r w:rsidRPr="00620B31">
              <w:rPr>
                <w:sz w:val="22"/>
                <w:szCs w:val="22"/>
              </w:rPr>
              <w:t>Запорізька</w:t>
            </w:r>
          </w:p>
        </w:tc>
        <w:tc>
          <w:tcPr>
            <w:tcW w:w="2694" w:type="dxa"/>
            <w:tcBorders>
              <w:top w:val="nil"/>
              <w:left w:val="nil"/>
              <w:bottom w:val="nil"/>
              <w:right w:val="nil"/>
            </w:tcBorders>
            <w:noWrap/>
            <w:vAlign w:val="bottom"/>
          </w:tcPr>
          <w:p w:rsidR="00327282" w:rsidRPr="00620B31" w:rsidRDefault="00327282" w:rsidP="00327282">
            <w:pPr>
              <w:jc w:val="right"/>
              <w:rPr>
                <w:color w:val="000000"/>
                <w:sz w:val="22"/>
                <w:szCs w:val="22"/>
              </w:rPr>
            </w:pPr>
            <w:r w:rsidRPr="00620B31">
              <w:rPr>
                <w:color w:val="000000"/>
                <w:sz w:val="22"/>
                <w:szCs w:val="22"/>
              </w:rPr>
              <w:t>4,8</w:t>
            </w:r>
          </w:p>
        </w:tc>
        <w:tc>
          <w:tcPr>
            <w:tcW w:w="1560" w:type="dxa"/>
            <w:tcBorders>
              <w:top w:val="nil"/>
              <w:left w:val="nil"/>
              <w:bottom w:val="nil"/>
              <w:right w:val="nil"/>
            </w:tcBorders>
            <w:noWrap/>
            <w:vAlign w:val="bottom"/>
          </w:tcPr>
          <w:p w:rsidR="00327282" w:rsidRPr="00620B31" w:rsidRDefault="00327282" w:rsidP="00327282">
            <w:pPr>
              <w:ind w:right="176"/>
              <w:jc w:val="right"/>
              <w:rPr>
                <w:sz w:val="22"/>
                <w:szCs w:val="22"/>
              </w:rPr>
            </w:pPr>
            <w:r w:rsidRPr="00620B31">
              <w:rPr>
                <w:sz w:val="22"/>
                <w:szCs w:val="22"/>
              </w:rPr>
              <w:t>1,7</w:t>
            </w:r>
          </w:p>
        </w:tc>
        <w:tc>
          <w:tcPr>
            <w:tcW w:w="1559" w:type="dxa"/>
            <w:tcBorders>
              <w:top w:val="nil"/>
              <w:left w:val="nil"/>
              <w:bottom w:val="nil"/>
              <w:right w:val="nil"/>
            </w:tcBorders>
            <w:vAlign w:val="bottom"/>
          </w:tcPr>
          <w:p w:rsidR="00327282" w:rsidRPr="00620B31" w:rsidRDefault="00327282" w:rsidP="00327282">
            <w:pPr>
              <w:ind w:right="276"/>
              <w:jc w:val="right"/>
              <w:rPr>
                <w:sz w:val="22"/>
                <w:szCs w:val="22"/>
              </w:rPr>
            </w:pPr>
            <w:r w:rsidRPr="00620B31">
              <w:rPr>
                <w:sz w:val="22"/>
                <w:szCs w:val="22"/>
              </w:rPr>
              <w:t>А</w:t>
            </w:r>
          </w:p>
        </w:tc>
      </w:tr>
      <w:tr w:rsidR="00327282" w:rsidRPr="006C4282" w:rsidTr="00776E23">
        <w:trPr>
          <w:trHeight w:val="195"/>
          <w:jc w:val="center"/>
        </w:trPr>
        <w:tc>
          <w:tcPr>
            <w:tcW w:w="3969" w:type="dxa"/>
            <w:tcBorders>
              <w:top w:val="nil"/>
              <w:left w:val="nil"/>
              <w:bottom w:val="nil"/>
              <w:right w:val="nil"/>
            </w:tcBorders>
            <w:noWrap/>
            <w:vAlign w:val="bottom"/>
          </w:tcPr>
          <w:p w:rsidR="00327282" w:rsidRPr="00620B31" w:rsidRDefault="00327282" w:rsidP="00327282">
            <w:pPr>
              <w:ind w:left="176"/>
              <w:rPr>
                <w:sz w:val="22"/>
                <w:szCs w:val="22"/>
              </w:rPr>
            </w:pPr>
            <w:r w:rsidRPr="00620B31">
              <w:rPr>
                <w:sz w:val="22"/>
                <w:szCs w:val="22"/>
              </w:rPr>
              <w:t>Івано-Франківська</w:t>
            </w:r>
          </w:p>
        </w:tc>
        <w:tc>
          <w:tcPr>
            <w:tcW w:w="2694" w:type="dxa"/>
            <w:tcBorders>
              <w:top w:val="nil"/>
              <w:left w:val="nil"/>
              <w:bottom w:val="nil"/>
              <w:right w:val="nil"/>
            </w:tcBorders>
            <w:noWrap/>
            <w:vAlign w:val="bottom"/>
          </w:tcPr>
          <w:p w:rsidR="00327282" w:rsidRPr="00620B31" w:rsidRDefault="00327282" w:rsidP="00327282">
            <w:pPr>
              <w:jc w:val="right"/>
              <w:rPr>
                <w:color w:val="000000"/>
                <w:sz w:val="22"/>
                <w:szCs w:val="22"/>
              </w:rPr>
            </w:pPr>
            <w:r w:rsidRPr="00620B31">
              <w:rPr>
                <w:color w:val="000000"/>
                <w:sz w:val="22"/>
                <w:szCs w:val="22"/>
              </w:rPr>
              <w:t>2,2</w:t>
            </w:r>
          </w:p>
        </w:tc>
        <w:tc>
          <w:tcPr>
            <w:tcW w:w="1560" w:type="dxa"/>
            <w:tcBorders>
              <w:top w:val="nil"/>
              <w:left w:val="nil"/>
              <w:bottom w:val="nil"/>
              <w:right w:val="nil"/>
            </w:tcBorders>
            <w:noWrap/>
            <w:vAlign w:val="bottom"/>
          </w:tcPr>
          <w:p w:rsidR="00327282" w:rsidRPr="00620B31" w:rsidRDefault="00327282" w:rsidP="00327282">
            <w:pPr>
              <w:ind w:right="176"/>
              <w:jc w:val="right"/>
              <w:rPr>
                <w:sz w:val="22"/>
                <w:szCs w:val="22"/>
              </w:rPr>
            </w:pPr>
            <w:r w:rsidRPr="00620B31">
              <w:rPr>
                <w:sz w:val="22"/>
                <w:szCs w:val="22"/>
              </w:rPr>
              <w:t>2,5</w:t>
            </w:r>
          </w:p>
        </w:tc>
        <w:tc>
          <w:tcPr>
            <w:tcW w:w="1559" w:type="dxa"/>
            <w:tcBorders>
              <w:top w:val="nil"/>
              <w:left w:val="nil"/>
              <w:bottom w:val="nil"/>
              <w:right w:val="nil"/>
            </w:tcBorders>
            <w:vAlign w:val="bottom"/>
          </w:tcPr>
          <w:p w:rsidR="00327282" w:rsidRPr="00620B31" w:rsidRDefault="00327282" w:rsidP="00327282">
            <w:pPr>
              <w:ind w:right="276"/>
              <w:jc w:val="right"/>
              <w:rPr>
                <w:sz w:val="22"/>
                <w:szCs w:val="22"/>
              </w:rPr>
            </w:pPr>
            <w:r w:rsidRPr="00620B31">
              <w:rPr>
                <w:sz w:val="22"/>
                <w:szCs w:val="22"/>
              </w:rPr>
              <w:t>А</w:t>
            </w:r>
          </w:p>
        </w:tc>
      </w:tr>
      <w:tr w:rsidR="00327282" w:rsidRPr="006C4282" w:rsidTr="00776E23">
        <w:trPr>
          <w:trHeight w:val="214"/>
          <w:jc w:val="center"/>
        </w:trPr>
        <w:tc>
          <w:tcPr>
            <w:tcW w:w="3969" w:type="dxa"/>
            <w:tcBorders>
              <w:top w:val="nil"/>
              <w:left w:val="nil"/>
              <w:bottom w:val="nil"/>
              <w:right w:val="nil"/>
            </w:tcBorders>
            <w:noWrap/>
            <w:vAlign w:val="bottom"/>
          </w:tcPr>
          <w:p w:rsidR="00327282" w:rsidRPr="00620B31" w:rsidRDefault="00327282" w:rsidP="00327282">
            <w:pPr>
              <w:ind w:left="176"/>
              <w:rPr>
                <w:sz w:val="22"/>
                <w:szCs w:val="22"/>
              </w:rPr>
            </w:pPr>
            <w:r w:rsidRPr="00620B31">
              <w:rPr>
                <w:sz w:val="22"/>
                <w:szCs w:val="22"/>
              </w:rPr>
              <w:t>Київська</w:t>
            </w:r>
          </w:p>
        </w:tc>
        <w:tc>
          <w:tcPr>
            <w:tcW w:w="2694" w:type="dxa"/>
            <w:tcBorders>
              <w:top w:val="nil"/>
              <w:left w:val="nil"/>
              <w:bottom w:val="nil"/>
              <w:right w:val="nil"/>
            </w:tcBorders>
            <w:noWrap/>
            <w:vAlign w:val="bottom"/>
          </w:tcPr>
          <w:p w:rsidR="00327282" w:rsidRPr="00620B31" w:rsidRDefault="00327282" w:rsidP="00327282">
            <w:pPr>
              <w:jc w:val="right"/>
              <w:rPr>
                <w:color w:val="000000"/>
                <w:sz w:val="22"/>
                <w:szCs w:val="22"/>
              </w:rPr>
            </w:pPr>
            <w:r w:rsidRPr="00620B31">
              <w:rPr>
                <w:color w:val="000000"/>
                <w:sz w:val="22"/>
                <w:szCs w:val="22"/>
              </w:rPr>
              <w:t>8,1</w:t>
            </w:r>
          </w:p>
        </w:tc>
        <w:tc>
          <w:tcPr>
            <w:tcW w:w="1560" w:type="dxa"/>
            <w:tcBorders>
              <w:top w:val="nil"/>
              <w:left w:val="nil"/>
              <w:bottom w:val="nil"/>
              <w:right w:val="nil"/>
            </w:tcBorders>
            <w:noWrap/>
            <w:vAlign w:val="bottom"/>
          </w:tcPr>
          <w:p w:rsidR="00327282" w:rsidRPr="00620B31" w:rsidRDefault="00327282" w:rsidP="00327282">
            <w:pPr>
              <w:ind w:right="176"/>
              <w:jc w:val="right"/>
              <w:rPr>
                <w:sz w:val="22"/>
                <w:szCs w:val="22"/>
              </w:rPr>
            </w:pPr>
            <w:r w:rsidRPr="00620B31">
              <w:rPr>
                <w:sz w:val="22"/>
                <w:szCs w:val="22"/>
              </w:rPr>
              <w:t>1,6</w:t>
            </w:r>
          </w:p>
        </w:tc>
        <w:tc>
          <w:tcPr>
            <w:tcW w:w="1559" w:type="dxa"/>
            <w:tcBorders>
              <w:top w:val="nil"/>
              <w:left w:val="nil"/>
              <w:bottom w:val="nil"/>
              <w:right w:val="nil"/>
            </w:tcBorders>
            <w:vAlign w:val="bottom"/>
          </w:tcPr>
          <w:p w:rsidR="00327282" w:rsidRPr="00620B31" w:rsidRDefault="00327282" w:rsidP="00327282">
            <w:pPr>
              <w:ind w:right="276"/>
              <w:jc w:val="right"/>
              <w:rPr>
                <w:sz w:val="22"/>
                <w:szCs w:val="22"/>
              </w:rPr>
            </w:pPr>
            <w:r w:rsidRPr="00620B31">
              <w:rPr>
                <w:sz w:val="22"/>
                <w:szCs w:val="22"/>
              </w:rPr>
              <w:t>А</w:t>
            </w:r>
          </w:p>
        </w:tc>
      </w:tr>
      <w:tr w:rsidR="00327282" w:rsidRPr="006C4282" w:rsidTr="00776E23">
        <w:trPr>
          <w:trHeight w:val="232"/>
          <w:jc w:val="center"/>
        </w:trPr>
        <w:tc>
          <w:tcPr>
            <w:tcW w:w="3969" w:type="dxa"/>
            <w:tcBorders>
              <w:top w:val="nil"/>
              <w:left w:val="nil"/>
              <w:bottom w:val="nil"/>
              <w:right w:val="nil"/>
            </w:tcBorders>
            <w:noWrap/>
            <w:vAlign w:val="bottom"/>
          </w:tcPr>
          <w:p w:rsidR="00327282" w:rsidRPr="00620B31" w:rsidRDefault="00327282" w:rsidP="00327282">
            <w:pPr>
              <w:ind w:left="176"/>
              <w:rPr>
                <w:sz w:val="22"/>
                <w:szCs w:val="22"/>
              </w:rPr>
            </w:pPr>
            <w:r w:rsidRPr="00620B31">
              <w:rPr>
                <w:sz w:val="22"/>
                <w:szCs w:val="22"/>
              </w:rPr>
              <w:t>Кіровоградська</w:t>
            </w:r>
          </w:p>
        </w:tc>
        <w:tc>
          <w:tcPr>
            <w:tcW w:w="2694" w:type="dxa"/>
            <w:tcBorders>
              <w:top w:val="nil"/>
              <w:left w:val="nil"/>
              <w:bottom w:val="nil"/>
              <w:right w:val="nil"/>
            </w:tcBorders>
            <w:noWrap/>
            <w:vAlign w:val="bottom"/>
          </w:tcPr>
          <w:p w:rsidR="00327282" w:rsidRPr="00620B31" w:rsidRDefault="00327282" w:rsidP="00327282">
            <w:pPr>
              <w:jc w:val="right"/>
              <w:rPr>
                <w:color w:val="000000"/>
                <w:sz w:val="22"/>
                <w:szCs w:val="22"/>
              </w:rPr>
            </w:pPr>
            <w:r w:rsidRPr="00620B31">
              <w:rPr>
                <w:color w:val="000000"/>
                <w:sz w:val="22"/>
                <w:szCs w:val="22"/>
              </w:rPr>
              <w:t>2,6</w:t>
            </w:r>
          </w:p>
        </w:tc>
        <w:tc>
          <w:tcPr>
            <w:tcW w:w="1560" w:type="dxa"/>
            <w:tcBorders>
              <w:top w:val="nil"/>
              <w:left w:val="nil"/>
              <w:bottom w:val="nil"/>
              <w:right w:val="nil"/>
            </w:tcBorders>
            <w:noWrap/>
            <w:vAlign w:val="bottom"/>
          </w:tcPr>
          <w:p w:rsidR="00327282" w:rsidRPr="00620B31" w:rsidRDefault="00327282" w:rsidP="00327282">
            <w:pPr>
              <w:ind w:right="176"/>
              <w:jc w:val="right"/>
              <w:rPr>
                <w:sz w:val="22"/>
                <w:szCs w:val="22"/>
              </w:rPr>
            </w:pPr>
            <w:r w:rsidRPr="00620B31">
              <w:rPr>
                <w:sz w:val="22"/>
                <w:szCs w:val="22"/>
              </w:rPr>
              <w:t>2,0</w:t>
            </w:r>
          </w:p>
        </w:tc>
        <w:tc>
          <w:tcPr>
            <w:tcW w:w="1559" w:type="dxa"/>
            <w:tcBorders>
              <w:top w:val="nil"/>
              <w:left w:val="nil"/>
              <w:bottom w:val="nil"/>
              <w:right w:val="nil"/>
            </w:tcBorders>
            <w:vAlign w:val="bottom"/>
          </w:tcPr>
          <w:p w:rsidR="00327282" w:rsidRPr="00620B31" w:rsidRDefault="00327282" w:rsidP="00327282">
            <w:pPr>
              <w:ind w:right="276"/>
              <w:jc w:val="right"/>
              <w:rPr>
                <w:sz w:val="22"/>
                <w:szCs w:val="22"/>
              </w:rPr>
            </w:pPr>
            <w:r w:rsidRPr="00620B31">
              <w:rPr>
                <w:sz w:val="22"/>
                <w:szCs w:val="22"/>
              </w:rPr>
              <w:t>А</w:t>
            </w:r>
          </w:p>
        </w:tc>
      </w:tr>
      <w:tr w:rsidR="00327282" w:rsidRPr="006C4282" w:rsidTr="00776E23">
        <w:trPr>
          <w:trHeight w:val="250"/>
          <w:jc w:val="center"/>
        </w:trPr>
        <w:tc>
          <w:tcPr>
            <w:tcW w:w="3969" w:type="dxa"/>
            <w:tcBorders>
              <w:top w:val="nil"/>
              <w:left w:val="nil"/>
              <w:bottom w:val="nil"/>
              <w:right w:val="nil"/>
            </w:tcBorders>
            <w:noWrap/>
            <w:vAlign w:val="bottom"/>
          </w:tcPr>
          <w:p w:rsidR="00327282" w:rsidRPr="00620B31" w:rsidRDefault="00327282" w:rsidP="00327282">
            <w:pPr>
              <w:ind w:left="176"/>
              <w:rPr>
                <w:sz w:val="22"/>
                <w:szCs w:val="22"/>
              </w:rPr>
            </w:pPr>
            <w:r w:rsidRPr="00620B31">
              <w:rPr>
                <w:sz w:val="22"/>
                <w:szCs w:val="22"/>
              </w:rPr>
              <w:t>Луганська</w:t>
            </w:r>
          </w:p>
        </w:tc>
        <w:tc>
          <w:tcPr>
            <w:tcW w:w="2694" w:type="dxa"/>
            <w:tcBorders>
              <w:top w:val="nil"/>
              <w:left w:val="nil"/>
              <w:bottom w:val="nil"/>
              <w:right w:val="nil"/>
            </w:tcBorders>
            <w:noWrap/>
            <w:vAlign w:val="bottom"/>
          </w:tcPr>
          <w:p w:rsidR="00327282" w:rsidRPr="00620B31" w:rsidRDefault="00327282" w:rsidP="00327282">
            <w:pPr>
              <w:jc w:val="right"/>
              <w:rPr>
                <w:color w:val="000000"/>
                <w:sz w:val="22"/>
                <w:szCs w:val="22"/>
              </w:rPr>
            </w:pPr>
            <w:r w:rsidRPr="00620B31">
              <w:rPr>
                <w:color w:val="000000"/>
                <w:sz w:val="22"/>
                <w:szCs w:val="22"/>
              </w:rPr>
              <w:t>1,2</w:t>
            </w:r>
          </w:p>
        </w:tc>
        <w:tc>
          <w:tcPr>
            <w:tcW w:w="1560" w:type="dxa"/>
            <w:tcBorders>
              <w:top w:val="nil"/>
              <w:left w:val="nil"/>
              <w:bottom w:val="nil"/>
              <w:right w:val="nil"/>
            </w:tcBorders>
            <w:noWrap/>
            <w:vAlign w:val="bottom"/>
          </w:tcPr>
          <w:p w:rsidR="00327282" w:rsidRPr="00620B31" w:rsidRDefault="00327282" w:rsidP="00327282">
            <w:pPr>
              <w:ind w:right="176"/>
              <w:jc w:val="right"/>
              <w:rPr>
                <w:sz w:val="22"/>
                <w:szCs w:val="22"/>
              </w:rPr>
            </w:pPr>
            <w:r w:rsidRPr="00620B31">
              <w:rPr>
                <w:sz w:val="22"/>
                <w:szCs w:val="22"/>
              </w:rPr>
              <w:t>4,2</w:t>
            </w:r>
          </w:p>
        </w:tc>
        <w:tc>
          <w:tcPr>
            <w:tcW w:w="1559" w:type="dxa"/>
            <w:tcBorders>
              <w:top w:val="nil"/>
              <w:left w:val="nil"/>
              <w:bottom w:val="nil"/>
              <w:right w:val="nil"/>
            </w:tcBorders>
            <w:vAlign w:val="bottom"/>
          </w:tcPr>
          <w:p w:rsidR="00327282" w:rsidRPr="00620B31" w:rsidRDefault="00327282" w:rsidP="00327282">
            <w:pPr>
              <w:ind w:right="276"/>
              <w:jc w:val="right"/>
              <w:rPr>
                <w:sz w:val="22"/>
                <w:szCs w:val="22"/>
              </w:rPr>
            </w:pPr>
            <w:r w:rsidRPr="00620B31">
              <w:rPr>
                <w:sz w:val="22"/>
                <w:szCs w:val="22"/>
              </w:rPr>
              <w:t>А</w:t>
            </w:r>
          </w:p>
        </w:tc>
      </w:tr>
      <w:tr w:rsidR="00327282" w:rsidRPr="006C4282" w:rsidTr="00776E23">
        <w:trPr>
          <w:trHeight w:val="205"/>
          <w:jc w:val="center"/>
        </w:trPr>
        <w:tc>
          <w:tcPr>
            <w:tcW w:w="3969" w:type="dxa"/>
            <w:tcBorders>
              <w:top w:val="nil"/>
              <w:left w:val="nil"/>
              <w:bottom w:val="nil"/>
              <w:right w:val="nil"/>
            </w:tcBorders>
            <w:noWrap/>
            <w:vAlign w:val="bottom"/>
          </w:tcPr>
          <w:p w:rsidR="00327282" w:rsidRPr="00620B31" w:rsidRDefault="00327282" w:rsidP="00327282">
            <w:pPr>
              <w:ind w:left="176"/>
              <w:rPr>
                <w:sz w:val="22"/>
                <w:szCs w:val="22"/>
              </w:rPr>
            </w:pPr>
            <w:r w:rsidRPr="00620B31">
              <w:rPr>
                <w:sz w:val="22"/>
                <w:szCs w:val="22"/>
              </w:rPr>
              <w:t>Львівська</w:t>
            </w:r>
          </w:p>
        </w:tc>
        <w:tc>
          <w:tcPr>
            <w:tcW w:w="2694" w:type="dxa"/>
            <w:tcBorders>
              <w:top w:val="nil"/>
              <w:left w:val="nil"/>
              <w:bottom w:val="nil"/>
              <w:right w:val="nil"/>
            </w:tcBorders>
            <w:noWrap/>
            <w:vAlign w:val="bottom"/>
          </w:tcPr>
          <w:p w:rsidR="00327282" w:rsidRPr="00620B31" w:rsidRDefault="00327282" w:rsidP="00327282">
            <w:pPr>
              <w:jc w:val="right"/>
              <w:rPr>
                <w:color w:val="000000"/>
                <w:sz w:val="22"/>
                <w:szCs w:val="22"/>
              </w:rPr>
            </w:pPr>
            <w:r w:rsidRPr="00620B31">
              <w:rPr>
                <w:color w:val="000000"/>
                <w:sz w:val="22"/>
                <w:szCs w:val="22"/>
              </w:rPr>
              <w:t>8,3</w:t>
            </w:r>
          </w:p>
        </w:tc>
        <w:tc>
          <w:tcPr>
            <w:tcW w:w="1560" w:type="dxa"/>
            <w:tcBorders>
              <w:top w:val="nil"/>
              <w:left w:val="nil"/>
              <w:bottom w:val="nil"/>
              <w:right w:val="nil"/>
            </w:tcBorders>
            <w:noWrap/>
            <w:vAlign w:val="bottom"/>
          </w:tcPr>
          <w:p w:rsidR="00327282" w:rsidRPr="00620B31" w:rsidRDefault="00327282" w:rsidP="00327282">
            <w:pPr>
              <w:ind w:right="176"/>
              <w:jc w:val="right"/>
              <w:rPr>
                <w:sz w:val="22"/>
                <w:szCs w:val="22"/>
              </w:rPr>
            </w:pPr>
            <w:r w:rsidRPr="00620B31">
              <w:rPr>
                <w:sz w:val="22"/>
                <w:szCs w:val="22"/>
              </w:rPr>
              <w:t>2,0</w:t>
            </w:r>
          </w:p>
        </w:tc>
        <w:tc>
          <w:tcPr>
            <w:tcW w:w="1559" w:type="dxa"/>
            <w:tcBorders>
              <w:top w:val="nil"/>
              <w:left w:val="nil"/>
              <w:bottom w:val="nil"/>
              <w:right w:val="nil"/>
            </w:tcBorders>
            <w:vAlign w:val="bottom"/>
          </w:tcPr>
          <w:p w:rsidR="00327282" w:rsidRPr="00620B31" w:rsidRDefault="00327282" w:rsidP="00327282">
            <w:pPr>
              <w:ind w:right="276"/>
              <w:jc w:val="right"/>
              <w:rPr>
                <w:sz w:val="22"/>
                <w:szCs w:val="22"/>
              </w:rPr>
            </w:pPr>
            <w:r w:rsidRPr="00620B31">
              <w:rPr>
                <w:sz w:val="22"/>
                <w:szCs w:val="22"/>
              </w:rPr>
              <w:t>А</w:t>
            </w:r>
          </w:p>
        </w:tc>
      </w:tr>
      <w:tr w:rsidR="00327282" w:rsidRPr="006C4282" w:rsidTr="00776E23">
        <w:trPr>
          <w:trHeight w:val="143"/>
          <w:jc w:val="center"/>
        </w:trPr>
        <w:tc>
          <w:tcPr>
            <w:tcW w:w="3969" w:type="dxa"/>
            <w:tcBorders>
              <w:top w:val="nil"/>
              <w:left w:val="nil"/>
              <w:bottom w:val="nil"/>
              <w:right w:val="nil"/>
            </w:tcBorders>
            <w:noWrap/>
            <w:vAlign w:val="bottom"/>
          </w:tcPr>
          <w:p w:rsidR="00327282" w:rsidRPr="00620B31" w:rsidRDefault="00327282" w:rsidP="00327282">
            <w:pPr>
              <w:ind w:left="176"/>
              <w:rPr>
                <w:sz w:val="22"/>
                <w:szCs w:val="22"/>
              </w:rPr>
            </w:pPr>
            <w:r w:rsidRPr="00620B31">
              <w:rPr>
                <w:sz w:val="22"/>
                <w:szCs w:val="22"/>
              </w:rPr>
              <w:t>Миколаївська</w:t>
            </w:r>
          </w:p>
        </w:tc>
        <w:tc>
          <w:tcPr>
            <w:tcW w:w="2694" w:type="dxa"/>
            <w:tcBorders>
              <w:top w:val="nil"/>
              <w:left w:val="nil"/>
              <w:bottom w:val="nil"/>
              <w:right w:val="nil"/>
            </w:tcBorders>
            <w:noWrap/>
            <w:vAlign w:val="bottom"/>
          </w:tcPr>
          <w:p w:rsidR="00327282" w:rsidRPr="00620B31" w:rsidRDefault="00327282" w:rsidP="00327282">
            <w:pPr>
              <w:jc w:val="right"/>
              <w:rPr>
                <w:color w:val="000000"/>
                <w:sz w:val="22"/>
                <w:szCs w:val="22"/>
              </w:rPr>
            </w:pPr>
            <w:r w:rsidRPr="00620B31">
              <w:rPr>
                <w:color w:val="000000"/>
                <w:sz w:val="22"/>
                <w:szCs w:val="22"/>
              </w:rPr>
              <w:t>2,9</w:t>
            </w:r>
          </w:p>
        </w:tc>
        <w:tc>
          <w:tcPr>
            <w:tcW w:w="1560" w:type="dxa"/>
            <w:tcBorders>
              <w:top w:val="nil"/>
              <w:left w:val="nil"/>
              <w:bottom w:val="nil"/>
              <w:right w:val="nil"/>
            </w:tcBorders>
            <w:noWrap/>
            <w:vAlign w:val="bottom"/>
          </w:tcPr>
          <w:p w:rsidR="00327282" w:rsidRPr="00620B31" w:rsidRDefault="00327282" w:rsidP="00327282">
            <w:pPr>
              <w:ind w:right="176"/>
              <w:jc w:val="right"/>
              <w:rPr>
                <w:sz w:val="22"/>
                <w:szCs w:val="22"/>
              </w:rPr>
            </w:pPr>
            <w:r w:rsidRPr="00620B31">
              <w:rPr>
                <w:sz w:val="22"/>
                <w:szCs w:val="22"/>
              </w:rPr>
              <w:t>2,0</w:t>
            </w:r>
          </w:p>
        </w:tc>
        <w:tc>
          <w:tcPr>
            <w:tcW w:w="1559" w:type="dxa"/>
            <w:tcBorders>
              <w:top w:val="nil"/>
              <w:left w:val="nil"/>
              <w:bottom w:val="nil"/>
              <w:right w:val="nil"/>
            </w:tcBorders>
            <w:vAlign w:val="bottom"/>
          </w:tcPr>
          <w:p w:rsidR="00327282" w:rsidRPr="00620B31" w:rsidRDefault="00327282" w:rsidP="00327282">
            <w:pPr>
              <w:ind w:right="276"/>
              <w:jc w:val="right"/>
              <w:rPr>
                <w:sz w:val="22"/>
                <w:szCs w:val="22"/>
              </w:rPr>
            </w:pPr>
            <w:r w:rsidRPr="00620B31">
              <w:rPr>
                <w:sz w:val="22"/>
                <w:szCs w:val="22"/>
              </w:rPr>
              <w:t>А</w:t>
            </w:r>
          </w:p>
        </w:tc>
      </w:tr>
      <w:tr w:rsidR="00327282" w:rsidRPr="006C4282" w:rsidTr="00776E23">
        <w:trPr>
          <w:trHeight w:val="162"/>
          <w:jc w:val="center"/>
        </w:trPr>
        <w:tc>
          <w:tcPr>
            <w:tcW w:w="3969" w:type="dxa"/>
            <w:tcBorders>
              <w:top w:val="nil"/>
              <w:left w:val="nil"/>
              <w:bottom w:val="nil"/>
              <w:right w:val="nil"/>
            </w:tcBorders>
            <w:noWrap/>
            <w:vAlign w:val="bottom"/>
          </w:tcPr>
          <w:p w:rsidR="00327282" w:rsidRPr="00620B31" w:rsidRDefault="00327282" w:rsidP="00327282">
            <w:pPr>
              <w:ind w:left="176"/>
              <w:rPr>
                <w:sz w:val="22"/>
                <w:szCs w:val="22"/>
              </w:rPr>
            </w:pPr>
            <w:r w:rsidRPr="00620B31">
              <w:rPr>
                <w:sz w:val="22"/>
                <w:szCs w:val="22"/>
              </w:rPr>
              <w:t>Одеська</w:t>
            </w:r>
          </w:p>
        </w:tc>
        <w:tc>
          <w:tcPr>
            <w:tcW w:w="2694" w:type="dxa"/>
            <w:tcBorders>
              <w:top w:val="nil"/>
              <w:left w:val="nil"/>
              <w:bottom w:val="nil"/>
              <w:right w:val="nil"/>
            </w:tcBorders>
            <w:noWrap/>
            <w:vAlign w:val="bottom"/>
          </w:tcPr>
          <w:p w:rsidR="00327282" w:rsidRPr="00620B31" w:rsidRDefault="00327282" w:rsidP="00327282">
            <w:pPr>
              <w:jc w:val="right"/>
              <w:rPr>
                <w:color w:val="000000"/>
                <w:sz w:val="22"/>
                <w:szCs w:val="22"/>
              </w:rPr>
            </w:pPr>
            <w:r w:rsidRPr="00620B31">
              <w:rPr>
                <w:color w:val="000000"/>
                <w:sz w:val="22"/>
                <w:szCs w:val="22"/>
              </w:rPr>
              <w:t>8,1</w:t>
            </w:r>
          </w:p>
        </w:tc>
        <w:tc>
          <w:tcPr>
            <w:tcW w:w="1560" w:type="dxa"/>
            <w:tcBorders>
              <w:top w:val="nil"/>
              <w:left w:val="nil"/>
              <w:bottom w:val="nil"/>
              <w:right w:val="nil"/>
            </w:tcBorders>
            <w:noWrap/>
            <w:vAlign w:val="bottom"/>
          </w:tcPr>
          <w:p w:rsidR="00327282" w:rsidRPr="00620B31" w:rsidRDefault="00327282" w:rsidP="00327282">
            <w:pPr>
              <w:ind w:right="176"/>
              <w:jc w:val="right"/>
              <w:rPr>
                <w:sz w:val="22"/>
                <w:szCs w:val="22"/>
              </w:rPr>
            </w:pPr>
            <w:r w:rsidRPr="00620B31">
              <w:rPr>
                <w:sz w:val="22"/>
                <w:szCs w:val="22"/>
              </w:rPr>
              <w:t>1,8</w:t>
            </w:r>
          </w:p>
        </w:tc>
        <w:tc>
          <w:tcPr>
            <w:tcW w:w="1559" w:type="dxa"/>
            <w:tcBorders>
              <w:top w:val="nil"/>
              <w:left w:val="nil"/>
              <w:bottom w:val="nil"/>
              <w:right w:val="nil"/>
            </w:tcBorders>
            <w:vAlign w:val="bottom"/>
          </w:tcPr>
          <w:p w:rsidR="00327282" w:rsidRPr="00620B31" w:rsidRDefault="00327282" w:rsidP="00327282">
            <w:pPr>
              <w:ind w:right="276"/>
              <w:jc w:val="right"/>
              <w:rPr>
                <w:sz w:val="22"/>
                <w:szCs w:val="22"/>
              </w:rPr>
            </w:pPr>
            <w:r w:rsidRPr="00620B31">
              <w:rPr>
                <w:sz w:val="22"/>
                <w:szCs w:val="22"/>
              </w:rPr>
              <w:t>А</w:t>
            </w:r>
          </w:p>
        </w:tc>
      </w:tr>
      <w:tr w:rsidR="00327282" w:rsidRPr="006C4282" w:rsidTr="00776E23">
        <w:trPr>
          <w:trHeight w:val="162"/>
          <w:jc w:val="center"/>
        </w:trPr>
        <w:tc>
          <w:tcPr>
            <w:tcW w:w="3969" w:type="dxa"/>
            <w:tcBorders>
              <w:top w:val="nil"/>
              <w:left w:val="nil"/>
              <w:bottom w:val="nil"/>
              <w:right w:val="nil"/>
            </w:tcBorders>
            <w:noWrap/>
            <w:vAlign w:val="bottom"/>
          </w:tcPr>
          <w:p w:rsidR="00327282" w:rsidRPr="00620B31" w:rsidRDefault="00327282" w:rsidP="00327282">
            <w:pPr>
              <w:ind w:left="176"/>
              <w:rPr>
                <w:sz w:val="22"/>
                <w:szCs w:val="22"/>
              </w:rPr>
            </w:pPr>
            <w:r w:rsidRPr="00620B31">
              <w:rPr>
                <w:sz w:val="22"/>
                <w:szCs w:val="22"/>
              </w:rPr>
              <w:t>Полтавська</w:t>
            </w:r>
          </w:p>
        </w:tc>
        <w:tc>
          <w:tcPr>
            <w:tcW w:w="2694" w:type="dxa"/>
            <w:tcBorders>
              <w:top w:val="nil"/>
              <w:left w:val="nil"/>
              <w:bottom w:val="nil"/>
              <w:right w:val="nil"/>
            </w:tcBorders>
            <w:noWrap/>
            <w:vAlign w:val="bottom"/>
          </w:tcPr>
          <w:p w:rsidR="00327282" w:rsidRPr="00620B31" w:rsidRDefault="00327282" w:rsidP="00327282">
            <w:pPr>
              <w:jc w:val="right"/>
              <w:rPr>
                <w:color w:val="000000"/>
                <w:sz w:val="22"/>
                <w:szCs w:val="22"/>
              </w:rPr>
            </w:pPr>
            <w:r w:rsidRPr="00620B31">
              <w:rPr>
                <w:color w:val="000000"/>
                <w:sz w:val="22"/>
                <w:szCs w:val="22"/>
              </w:rPr>
              <w:t>3,8</w:t>
            </w:r>
          </w:p>
        </w:tc>
        <w:tc>
          <w:tcPr>
            <w:tcW w:w="1560" w:type="dxa"/>
            <w:tcBorders>
              <w:top w:val="nil"/>
              <w:left w:val="nil"/>
              <w:bottom w:val="nil"/>
              <w:right w:val="nil"/>
            </w:tcBorders>
            <w:noWrap/>
            <w:vAlign w:val="bottom"/>
          </w:tcPr>
          <w:p w:rsidR="00327282" w:rsidRPr="00620B31" w:rsidRDefault="00327282" w:rsidP="00327282">
            <w:pPr>
              <w:ind w:right="176"/>
              <w:jc w:val="right"/>
              <w:rPr>
                <w:sz w:val="22"/>
                <w:szCs w:val="22"/>
              </w:rPr>
            </w:pPr>
            <w:r w:rsidRPr="00620B31">
              <w:rPr>
                <w:sz w:val="22"/>
                <w:szCs w:val="22"/>
              </w:rPr>
              <w:t>2,0</w:t>
            </w:r>
          </w:p>
        </w:tc>
        <w:tc>
          <w:tcPr>
            <w:tcW w:w="1559" w:type="dxa"/>
            <w:tcBorders>
              <w:top w:val="nil"/>
              <w:left w:val="nil"/>
              <w:bottom w:val="nil"/>
              <w:right w:val="nil"/>
            </w:tcBorders>
            <w:vAlign w:val="bottom"/>
          </w:tcPr>
          <w:p w:rsidR="00327282" w:rsidRPr="00620B31" w:rsidRDefault="00327282" w:rsidP="00327282">
            <w:pPr>
              <w:ind w:right="276"/>
              <w:jc w:val="right"/>
              <w:rPr>
                <w:sz w:val="22"/>
                <w:szCs w:val="22"/>
              </w:rPr>
            </w:pPr>
            <w:r w:rsidRPr="00620B31">
              <w:rPr>
                <w:sz w:val="22"/>
                <w:szCs w:val="22"/>
              </w:rPr>
              <w:t>А</w:t>
            </w:r>
          </w:p>
        </w:tc>
      </w:tr>
      <w:tr w:rsidR="00327282" w:rsidRPr="006C4282" w:rsidTr="00776E23">
        <w:trPr>
          <w:trHeight w:val="162"/>
          <w:jc w:val="center"/>
        </w:trPr>
        <w:tc>
          <w:tcPr>
            <w:tcW w:w="3969" w:type="dxa"/>
            <w:tcBorders>
              <w:top w:val="nil"/>
              <w:left w:val="nil"/>
              <w:bottom w:val="nil"/>
              <w:right w:val="nil"/>
            </w:tcBorders>
            <w:noWrap/>
            <w:vAlign w:val="bottom"/>
          </w:tcPr>
          <w:p w:rsidR="00327282" w:rsidRPr="00620B31" w:rsidRDefault="00327282" w:rsidP="00327282">
            <w:pPr>
              <w:ind w:left="176"/>
              <w:rPr>
                <w:sz w:val="22"/>
                <w:szCs w:val="22"/>
              </w:rPr>
            </w:pPr>
            <w:r w:rsidRPr="00620B31">
              <w:rPr>
                <w:sz w:val="22"/>
                <w:szCs w:val="22"/>
              </w:rPr>
              <w:t>Рівненська</w:t>
            </w:r>
          </w:p>
        </w:tc>
        <w:tc>
          <w:tcPr>
            <w:tcW w:w="2694" w:type="dxa"/>
            <w:tcBorders>
              <w:top w:val="nil"/>
              <w:left w:val="nil"/>
              <w:bottom w:val="nil"/>
              <w:right w:val="nil"/>
            </w:tcBorders>
            <w:noWrap/>
            <w:vAlign w:val="bottom"/>
          </w:tcPr>
          <w:p w:rsidR="00327282" w:rsidRPr="00620B31" w:rsidRDefault="00327282" w:rsidP="00327282">
            <w:pPr>
              <w:jc w:val="right"/>
              <w:rPr>
                <w:color w:val="000000"/>
                <w:sz w:val="22"/>
                <w:szCs w:val="22"/>
              </w:rPr>
            </w:pPr>
            <w:r w:rsidRPr="00620B31">
              <w:rPr>
                <w:color w:val="000000"/>
                <w:sz w:val="22"/>
                <w:szCs w:val="22"/>
              </w:rPr>
              <w:t>1,9</w:t>
            </w:r>
          </w:p>
        </w:tc>
        <w:tc>
          <w:tcPr>
            <w:tcW w:w="1560" w:type="dxa"/>
            <w:tcBorders>
              <w:top w:val="nil"/>
              <w:left w:val="nil"/>
              <w:bottom w:val="nil"/>
              <w:right w:val="nil"/>
            </w:tcBorders>
            <w:noWrap/>
            <w:vAlign w:val="bottom"/>
          </w:tcPr>
          <w:p w:rsidR="00327282" w:rsidRPr="00620B31" w:rsidRDefault="00327282" w:rsidP="00327282">
            <w:pPr>
              <w:ind w:right="176"/>
              <w:jc w:val="right"/>
              <w:rPr>
                <w:sz w:val="22"/>
                <w:szCs w:val="22"/>
              </w:rPr>
            </w:pPr>
            <w:r w:rsidRPr="00620B31">
              <w:rPr>
                <w:sz w:val="22"/>
                <w:szCs w:val="22"/>
              </w:rPr>
              <w:t>2,4</w:t>
            </w:r>
          </w:p>
        </w:tc>
        <w:tc>
          <w:tcPr>
            <w:tcW w:w="1559" w:type="dxa"/>
            <w:tcBorders>
              <w:top w:val="nil"/>
              <w:left w:val="nil"/>
              <w:bottom w:val="nil"/>
              <w:right w:val="nil"/>
            </w:tcBorders>
            <w:vAlign w:val="bottom"/>
          </w:tcPr>
          <w:p w:rsidR="00327282" w:rsidRPr="00620B31" w:rsidRDefault="00327282" w:rsidP="00327282">
            <w:pPr>
              <w:ind w:right="276"/>
              <w:jc w:val="right"/>
              <w:rPr>
                <w:sz w:val="22"/>
                <w:szCs w:val="22"/>
              </w:rPr>
            </w:pPr>
            <w:r w:rsidRPr="00620B31">
              <w:rPr>
                <w:sz w:val="22"/>
                <w:szCs w:val="22"/>
              </w:rPr>
              <w:t>А</w:t>
            </w:r>
          </w:p>
        </w:tc>
      </w:tr>
      <w:tr w:rsidR="00327282" w:rsidRPr="006C4282" w:rsidTr="00776E23">
        <w:trPr>
          <w:trHeight w:val="162"/>
          <w:jc w:val="center"/>
        </w:trPr>
        <w:tc>
          <w:tcPr>
            <w:tcW w:w="3969" w:type="dxa"/>
            <w:tcBorders>
              <w:top w:val="nil"/>
              <w:left w:val="nil"/>
              <w:bottom w:val="nil"/>
              <w:right w:val="nil"/>
            </w:tcBorders>
            <w:noWrap/>
            <w:vAlign w:val="bottom"/>
          </w:tcPr>
          <w:p w:rsidR="00327282" w:rsidRPr="00620B31" w:rsidRDefault="00327282" w:rsidP="00327282">
            <w:pPr>
              <w:ind w:left="176"/>
              <w:rPr>
                <w:sz w:val="22"/>
                <w:szCs w:val="22"/>
              </w:rPr>
            </w:pPr>
            <w:r w:rsidRPr="00620B31">
              <w:rPr>
                <w:sz w:val="22"/>
                <w:szCs w:val="22"/>
              </w:rPr>
              <w:t>Сумська</w:t>
            </w:r>
          </w:p>
        </w:tc>
        <w:tc>
          <w:tcPr>
            <w:tcW w:w="2694" w:type="dxa"/>
            <w:tcBorders>
              <w:top w:val="nil"/>
              <w:left w:val="nil"/>
              <w:bottom w:val="nil"/>
              <w:right w:val="nil"/>
            </w:tcBorders>
            <w:noWrap/>
            <w:vAlign w:val="bottom"/>
          </w:tcPr>
          <w:p w:rsidR="00327282" w:rsidRPr="00620B31" w:rsidRDefault="00327282" w:rsidP="00327282">
            <w:pPr>
              <w:jc w:val="right"/>
              <w:rPr>
                <w:color w:val="000000"/>
                <w:sz w:val="22"/>
                <w:szCs w:val="22"/>
              </w:rPr>
            </w:pPr>
            <w:r w:rsidRPr="00620B31">
              <w:rPr>
                <w:color w:val="000000"/>
                <w:sz w:val="22"/>
                <w:szCs w:val="22"/>
              </w:rPr>
              <w:t>2,2</w:t>
            </w:r>
          </w:p>
        </w:tc>
        <w:tc>
          <w:tcPr>
            <w:tcW w:w="1560" w:type="dxa"/>
            <w:tcBorders>
              <w:top w:val="nil"/>
              <w:left w:val="nil"/>
              <w:bottom w:val="nil"/>
              <w:right w:val="nil"/>
            </w:tcBorders>
            <w:noWrap/>
            <w:vAlign w:val="bottom"/>
          </w:tcPr>
          <w:p w:rsidR="00327282" w:rsidRPr="00620B31" w:rsidRDefault="00327282" w:rsidP="00327282">
            <w:pPr>
              <w:ind w:right="176"/>
              <w:jc w:val="right"/>
              <w:rPr>
                <w:sz w:val="22"/>
                <w:szCs w:val="22"/>
              </w:rPr>
            </w:pPr>
            <w:r w:rsidRPr="00620B31">
              <w:rPr>
                <w:sz w:val="22"/>
                <w:szCs w:val="22"/>
              </w:rPr>
              <w:t>2,6</w:t>
            </w:r>
          </w:p>
        </w:tc>
        <w:tc>
          <w:tcPr>
            <w:tcW w:w="1559" w:type="dxa"/>
            <w:tcBorders>
              <w:top w:val="nil"/>
              <w:left w:val="nil"/>
              <w:bottom w:val="nil"/>
              <w:right w:val="nil"/>
            </w:tcBorders>
            <w:vAlign w:val="bottom"/>
          </w:tcPr>
          <w:p w:rsidR="00327282" w:rsidRPr="00620B31" w:rsidRDefault="00327282" w:rsidP="00327282">
            <w:pPr>
              <w:ind w:right="276"/>
              <w:jc w:val="right"/>
              <w:rPr>
                <w:sz w:val="22"/>
                <w:szCs w:val="22"/>
              </w:rPr>
            </w:pPr>
            <w:r w:rsidRPr="00620B31">
              <w:rPr>
                <w:sz w:val="22"/>
                <w:szCs w:val="22"/>
              </w:rPr>
              <w:t>А</w:t>
            </w:r>
          </w:p>
        </w:tc>
      </w:tr>
      <w:tr w:rsidR="00327282" w:rsidRPr="006C4282" w:rsidTr="00776E23">
        <w:trPr>
          <w:trHeight w:val="162"/>
          <w:jc w:val="center"/>
        </w:trPr>
        <w:tc>
          <w:tcPr>
            <w:tcW w:w="3969" w:type="dxa"/>
            <w:tcBorders>
              <w:top w:val="nil"/>
              <w:left w:val="nil"/>
              <w:bottom w:val="nil"/>
              <w:right w:val="nil"/>
            </w:tcBorders>
            <w:noWrap/>
            <w:vAlign w:val="bottom"/>
          </w:tcPr>
          <w:p w:rsidR="00327282" w:rsidRPr="00620B31" w:rsidRDefault="00327282" w:rsidP="00327282">
            <w:pPr>
              <w:ind w:left="176"/>
              <w:rPr>
                <w:sz w:val="22"/>
                <w:szCs w:val="22"/>
              </w:rPr>
            </w:pPr>
            <w:r w:rsidRPr="00620B31">
              <w:rPr>
                <w:sz w:val="22"/>
                <w:szCs w:val="22"/>
              </w:rPr>
              <w:t>Тернопільська</w:t>
            </w:r>
          </w:p>
        </w:tc>
        <w:tc>
          <w:tcPr>
            <w:tcW w:w="2694" w:type="dxa"/>
            <w:tcBorders>
              <w:top w:val="nil"/>
              <w:left w:val="nil"/>
              <w:bottom w:val="nil"/>
              <w:right w:val="nil"/>
            </w:tcBorders>
            <w:noWrap/>
            <w:vAlign w:val="bottom"/>
          </w:tcPr>
          <w:p w:rsidR="00327282" w:rsidRPr="00620B31" w:rsidRDefault="00327282" w:rsidP="00327282">
            <w:pPr>
              <w:jc w:val="right"/>
              <w:rPr>
                <w:color w:val="000000"/>
                <w:sz w:val="22"/>
                <w:szCs w:val="22"/>
              </w:rPr>
            </w:pPr>
            <w:r w:rsidRPr="00620B31">
              <w:rPr>
                <w:color w:val="000000"/>
                <w:sz w:val="22"/>
                <w:szCs w:val="22"/>
              </w:rPr>
              <w:t>2,0</w:t>
            </w:r>
          </w:p>
        </w:tc>
        <w:tc>
          <w:tcPr>
            <w:tcW w:w="1560" w:type="dxa"/>
            <w:tcBorders>
              <w:top w:val="nil"/>
              <w:left w:val="nil"/>
              <w:bottom w:val="nil"/>
              <w:right w:val="nil"/>
            </w:tcBorders>
            <w:noWrap/>
            <w:vAlign w:val="bottom"/>
          </w:tcPr>
          <w:p w:rsidR="00327282" w:rsidRPr="00620B31" w:rsidRDefault="00327282" w:rsidP="00327282">
            <w:pPr>
              <w:ind w:right="176"/>
              <w:jc w:val="right"/>
              <w:rPr>
                <w:sz w:val="22"/>
                <w:szCs w:val="22"/>
              </w:rPr>
            </w:pPr>
            <w:r w:rsidRPr="00620B31">
              <w:rPr>
                <w:sz w:val="22"/>
                <w:szCs w:val="22"/>
              </w:rPr>
              <w:t>2,2</w:t>
            </w:r>
          </w:p>
        </w:tc>
        <w:tc>
          <w:tcPr>
            <w:tcW w:w="1559" w:type="dxa"/>
            <w:tcBorders>
              <w:top w:val="nil"/>
              <w:left w:val="nil"/>
              <w:bottom w:val="nil"/>
              <w:right w:val="nil"/>
            </w:tcBorders>
            <w:vAlign w:val="bottom"/>
          </w:tcPr>
          <w:p w:rsidR="00327282" w:rsidRPr="00620B31" w:rsidRDefault="00327282" w:rsidP="00327282">
            <w:pPr>
              <w:ind w:right="276"/>
              <w:jc w:val="right"/>
              <w:rPr>
                <w:sz w:val="22"/>
                <w:szCs w:val="22"/>
              </w:rPr>
            </w:pPr>
            <w:r w:rsidRPr="00620B31">
              <w:rPr>
                <w:sz w:val="22"/>
                <w:szCs w:val="22"/>
              </w:rPr>
              <w:t>А</w:t>
            </w:r>
          </w:p>
        </w:tc>
      </w:tr>
      <w:tr w:rsidR="00327282" w:rsidRPr="006C4282" w:rsidTr="00776E23">
        <w:trPr>
          <w:trHeight w:val="162"/>
          <w:jc w:val="center"/>
        </w:trPr>
        <w:tc>
          <w:tcPr>
            <w:tcW w:w="3969" w:type="dxa"/>
            <w:tcBorders>
              <w:top w:val="nil"/>
              <w:left w:val="nil"/>
              <w:bottom w:val="nil"/>
              <w:right w:val="nil"/>
            </w:tcBorders>
            <w:noWrap/>
            <w:vAlign w:val="bottom"/>
          </w:tcPr>
          <w:p w:rsidR="00327282" w:rsidRPr="00620B31" w:rsidRDefault="00327282" w:rsidP="00327282">
            <w:pPr>
              <w:ind w:left="176"/>
              <w:rPr>
                <w:sz w:val="22"/>
                <w:szCs w:val="22"/>
              </w:rPr>
            </w:pPr>
            <w:r w:rsidRPr="00620B31">
              <w:rPr>
                <w:sz w:val="22"/>
                <w:szCs w:val="22"/>
              </w:rPr>
              <w:t>Харківська</w:t>
            </w:r>
          </w:p>
        </w:tc>
        <w:tc>
          <w:tcPr>
            <w:tcW w:w="2694" w:type="dxa"/>
            <w:tcBorders>
              <w:top w:val="nil"/>
              <w:left w:val="nil"/>
              <w:bottom w:val="nil"/>
              <w:right w:val="nil"/>
            </w:tcBorders>
            <w:noWrap/>
            <w:vAlign w:val="bottom"/>
          </w:tcPr>
          <w:p w:rsidR="00327282" w:rsidRPr="00620B31" w:rsidRDefault="00327282" w:rsidP="00327282">
            <w:pPr>
              <w:jc w:val="right"/>
              <w:rPr>
                <w:color w:val="000000"/>
                <w:sz w:val="22"/>
                <w:szCs w:val="22"/>
              </w:rPr>
            </w:pPr>
            <w:r w:rsidRPr="00620B31">
              <w:rPr>
                <w:color w:val="000000"/>
                <w:sz w:val="22"/>
                <w:szCs w:val="22"/>
              </w:rPr>
              <w:t>8,6</w:t>
            </w:r>
          </w:p>
        </w:tc>
        <w:tc>
          <w:tcPr>
            <w:tcW w:w="1560" w:type="dxa"/>
            <w:tcBorders>
              <w:top w:val="nil"/>
              <w:left w:val="nil"/>
              <w:bottom w:val="nil"/>
              <w:right w:val="nil"/>
            </w:tcBorders>
            <w:noWrap/>
            <w:vAlign w:val="bottom"/>
          </w:tcPr>
          <w:p w:rsidR="00327282" w:rsidRPr="00620B31" w:rsidRDefault="00327282" w:rsidP="00327282">
            <w:pPr>
              <w:ind w:right="176"/>
              <w:jc w:val="right"/>
              <w:rPr>
                <w:sz w:val="22"/>
                <w:szCs w:val="22"/>
              </w:rPr>
            </w:pPr>
            <w:r w:rsidRPr="00620B31">
              <w:rPr>
                <w:sz w:val="22"/>
                <w:szCs w:val="22"/>
              </w:rPr>
              <w:t>1,3</w:t>
            </w:r>
          </w:p>
        </w:tc>
        <w:tc>
          <w:tcPr>
            <w:tcW w:w="1559" w:type="dxa"/>
            <w:tcBorders>
              <w:top w:val="nil"/>
              <w:left w:val="nil"/>
              <w:bottom w:val="nil"/>
              <w:right w:val="nil"/>
            </w:tcBorders>
            <w:vAlign w:val="bottom"/>
          </w:tcPr>
          <w:p w:rsidR="00327282" w:rsidRPr="00620B31" w:rsidRDefault="00327282" w:rsidP="00327282">
            <w:pPr>
              <w:ind w:right="276"/>
              <w:jc w:val="right"/>
              <w:rPr>
                <w:sz w:val="22"/>
                <w:szCs w:val="22"/>
              </w:rPr>
            </w:pPr>
            <w:r w:rsidRPr="00620B31">
              <w:rPr>
                <w:sz w:val="22"/>
                <w:szCs w:val="22"/>
              </w:rPr>
              <w:t>А</w:t>
            </w:r>
          </w:p>
        </w:tc>
      </w:tr>
      <w:tr w:rsidR="00327282" w:rsidRPr="006C4282" w:rsidTr="00776E23">
        <w:trPr>
          <w:trHeight w:val="162"/>
          <w:jc w:val="center"/>
        </w:trPr>
        <w:tc>
          <w:tcPr>
            <w:tcW w:w="3969" w:type="dxa"/>
            <w:tcBorders>
              <w:top w:val="nil"/>
              <w:left w:val="nil"/>
              <w:bottom w:val="nil"/>
              <w:right w:val="nil"/>
            </w:tcBorders>
            <w:noWrap/>
            <w:vAlign w:val="bottom"/>
          </w:tcPr>
          <w:p w:rsidR="00327282" w:rsidRPr="00620B31" w:rsidRDefault="00327282" w:rsidP="00327282">
            <w:pPr>
              <w:ind w:left="176"/>
              <w:rPr>
                <w:sz w:val="22"/>
                <w:szCs w:val="22"/>
              </w:rPr>
            </w:pPr>
            <w:r w:rsidRPr="00620B31">
              <w:rPr>
                <w:sz w:val="22"/>
                <w:szCs w:val="22"/>
              </w:rPr>
              <w:t>Херсонська</w:t>
            </w:r>
          </w:p>
        </w:tc>
        <w:tc>
          <w:tcPr>
            <w:tcW w:w="2694" w:type="dxa"/>
            <w:tcBorders>
              <w:top w:val="nil"/>
              <w:left w:val="nil"/>
              <w:bottom w:val="nil"/>
              <w:right w:val="nil"/>
            </w:tcBorders>
            <w:noWrap/>
            <w:vAlign w:val="bottom"/>
          </w:tcPr>
          <w:p w:rsidR="00327282" w:rsidRPr="00620B31" w:rsidRDefault="00327282" w:rsidP="00327282">
            <w:pPr>
              <w:jc w:val="right"/>
              <w:rPr>
                <w:color w:val="000000"/>
                <w:sz w:val="22"/>
                <w:szCs w:val="22"/>
              </w:rPr>
            </w:pPr>
            <w:r w:rsidRPr="00620B31">
              <w:rPr>
                <w:color w:val="000000"/>
                <w:sz w:val="22"/>
                <w:szCs w:val="22"/>
              </w:rPr>
              <w:t>2,3</w:t>
            </w:r>
          </w:p>
        </w:tc>
        <w:tc>
          <w:tcPr>
            <w:tcW w:w="1560" w:type="dxa"/>
            <w:tcBorders>
              <w:top w:val="nil"/>
              <w:left w:val="nil"/>
              <w:bottom w:val="nil"/>
              <w:right w:val="nil"/>
            </w:tcBorders>
            <w:noWrap/>
            <w:vAlign w:val="bottom"/>
          </w:tcPr>
          <w:p w:rsidR="00327282" w:rsidRPr="00620B31" w:rsidRDefault="00327282" w:rsidP="00327282">
            <w:pPr>
              <w:ind w:right="176"/>
              <w:jc w:val="right"/>
              <w:rPr>
                <w:sz w:val="22"/>
                <w:szCs w:val="22"/>
              </w:rPr>
            </w:pPr>
            <w:r w:rsidRPr="00620B31">
              <w:rPr>
                <w:sz w:val="22"/>
                <w:szCs w:val="22"/>
              </w:rPr>
              <w:t>2,1</w:t>
            </w:r>
          </w:p>
        </w:tc>
        <w:tc>
          <w:tcPr>
            <w:tcW w:w="1559" w:type="dxa"/>
            <w:tcBorders>
              <w:top w:val="nil"/>
              <w:left w:val="nil"/>
              <w:bottom w:val="nil"/>
              <w:right w:val="nil"/>
            </w:tcBorders>
            <w:vAlign w:val="bottom"/>
          </w:tcPr>
          <w:p w:rsidR="00327282" w:rsidRPr="00620B31" w:rsidRDefault="00327282" w:rsidP="00327282">
            <w:pPr>
              <w:ind w:right="276"/>
              <w:jc w:val="right"/>
              <w:rPr>
                <w:sz w:val="22"/>
                <w:szCs w:val="22"/>
              </w:rPr>
            </w:pPr>
            <w:r w:rsidRPr="00620B31">
              <w:rPr>
                <w:sz w:val="22"/>
                <w:szCs w:val="22"/>
              </w:rPr>
              <w:t>А</w:t>
            </w:r>
          </w:p>
        </w:tc>
      </w:tr>
      <w:tr w:rsidR="00327282" w:rsidRPr="006C4282" w:rsidTr="00776E23">
        <w:trPr>
          <w:trHeight w:val="162"/>
          <w:jc w:val="center"/>
        </w:trPr>
        <w:tc>
          <w:tcPr>
            <w:tcW w:w="3969" w:type="dxa"/>
            <w:tcBorders>
              <w:top w:val="nil"/>
              <w:left w:val="nil"/>
              <w:bottom w:val="nil"/>
              <w:right w:val="nil"/>
            </w:tcBorders>
            <w:noWrap/>
            <w:vAlign w:val="bottom"/>
          </w:tcPr>
          <w:p w:rsidR="00327282" w:rsidRPr="00620B31" w:rsidRDefault="00327282" w:rsidP="00327282">
            <w:pPr>
              <w:ind w:left="176"/>
              <w:rPr>
                <w:sz w:val="22"/>
                <w:szCs w:val="22"/>
              </w:rPr>
            </w:pPr>
            <w:r w:rsidRPr="00620B31">
              <w:rPr>
                <w:sz w:val="22"/>
                <w:szCs w:val="22"/>
              </w:rPr>
              <w:t>Хмельницька</w:t>
            </w:r>
          </w:p>
        </w:tc>
        <w:tc>
          <w:tcPr>
            <w:tcW w:w="2694" w:type="dxa"/>
            <w:tcBorders>
              <w:top w:val="nil"/>
              <w:left w:val="nil"/>
              <w:bottom w:val="nil"/>
              <w:right w:val="nil"/>
            </w:tcBorders>
            <w:noWrap/>
            <w:vAlign w:val="bottom"/>
          </w:tcPr>
          <w:p w:rsidR="00327282" w:rsidRPr="00620B31" w:rsidRDefault="00327282" w:rsidP="00327282">
            <w:pPr>
              <w:jc w:val="right"/>
              <w:rPr>
                <w:color w:val="000000"/>
                <w:sz w:val="22"/>
                <w:szCs w:val="22"/>
              </w:rPr>
            </w:pPr>
            <w:r w:rsidRPr="00620B31">
              <w:rPr>
                <w:color w:val="000000"/>
                <w:sz w:val="22"/>
                <w:szCs w:val="22"/>
              </w:rPr>
              <w:t>2,6</w:t>
            </w:r>
          </w:p>
        </w:tc>
        <w:tc>
          <w:tcPr>
            <w:tcW w:w="1560" w:type="dxa"/>
            <w:tcBorders>
              <w:top w:val="nil"/>
              <w:left w:val="nil"/>
              <w:bottom w:val="nil"/>
              <w:right w:val="nil"/>
            </w:tcBorders>
            <w:noWrap/>
            <w:vAlign w:val="bottom"/>
          </w:tcPr>
          <w:p w:rsidR="00327282" w:rsidRPr="00620B31" w:rsidRDefault="00327282" w:rsidP="00327282">
            <w:pPr>
              <w:ind w:right="176"/>
              <w:jc w:val="right"/>
              <w:rPr>
                <w:sz w:val="22"/>
                <w:szCs w:val="22"/>
              </w:rPr>
            </w:pPr>
            <w:r w:rsidRPr="00620B31">
              <w:rPr>
                <w:sz w:val="22"/>
                <w:szCs w:val="22"/>
              </w:rPr>
              <w:t>2,1</w:t>
            </w:r>
          </w:p>
        </w:tc>
        <w:tc>
          <w:tcPr>
            <w:tcW w:w="1559" w:type="dxa"/>
            <w:tcBorders>
              <w:top w:val="nil"/>
              <w:left w:val="nil"/>
              <w:bottom w:val="nil"/>
              <w:right w:val="nil"/>
            </w:tcBorders>
            <w:vAlign w:val="bottom"/>
          </w:tcPr>
          <w:p w:rsidR="00327282" w:rsidRPr="00620B31" w:rsidRDefault="00327282" w:rsidP="00327282">
            <w:pPr>
              <w:ind w:right="276"/>
              <w:jc w:val="right"/>
              <w:rPr>
                <w:sz w:val="22"/>
                <w:szCs w:val="22"/>
              </w:rPr>
            </w:pPr>
            <w:r w:rsidRPr="00620B31">
              <w:rPr>
                <w:sz w:val="22"/>
                <w:szCs w:val="22"/>
              </w:rPr>
              <w:t>А</w:t>
            </w:r>
          </w:p>
        </w:tc>
      </w:tr>
      <w:tr w:rsidR="00327282" w:rsidRPr="006C4282" w:rsidTr="00776E23">
        <w:trPr>
          <w:trHeight w:val="162"/>
          <w:jc w:val="center"/>
        </w:trPr>
        <w:tc>
          <w:tcPr>
            <w:tcW w:w="3969" w:type="dxa"/>
            <w:tcBorders>
              <w:top w:val="nil"/>
              <w:left w:val="nil"/>
              <w:bottom w:val="nil"/>
              <w:right w:val="nil"/>
            </w:tcBorders>
            <w:noWrap/>
            <w:vAlign w:val="bottom"/>
          </w:tcPr>
          <w:p w:rsidR="00327282" w:rsidRPr="00620B31" w:rsidRDefault="00327282" w:rsidP="00327282">
            <w:pPr>
              <w:ind w:left="176"/>
              <w:rPr>
                <w:sz w:val="22"/>
                <w:szCs w:val="22"/>
              </w:rPr>
            </w:pPr>
            <w:r w:rsidRPr="00620B31">
              <w:rPr>
                <w:sz w:val="22"/>
                <w:szCs w:val="22"/>
              </w:rPr>
              <w:t>Черкаська</w:t>
            </w:r>
          </w:p>
        </w:tc>
        <w:tc>
          <w:tcPr>
            <w:tcW w:w="2694" w:type="dxa"/>
            <w:tcBorders>
              <w:top w:val="nil"/>
              <w:left w:val="nil"/>
              <w:bottom w:val="nil"/>
              <w:right w:val="nil"/>
            </w:tcBorders>
            <w:noWrap/>
            <w:vAlign w:val="bottom"/>
          </w:tcPr>
          <w:p w:rsidR="00327282" w:rsidRPr="00620B31" w:rsidRDefault="00327282" w:rsidP="00327282">
            <w:pPr>
              <w:jc w:val="right"/>
              <w:rPr>
                <w:color w:val="000000"/>
                <w:sz w:val="22"/>
                <w:szCs w:val="22"/>
              </w:rPr>
            </w:pPr>
            <w:r w:rsidRPr="00620B31">
              <w:rPr>
                <w:color w:val="000000"/>
                <w:sz w:val="22"/>
                <w:szCs w:val="22"/>
              </w:rPr>
              <w:t>3,1</w:t>
            </w:r>
          </w:p>
        </w:tc>
        <w:tc>
          <w:tcPr>
            <w:tcW w:w="1560" w:type="dxa"/>
            <w:tcBorders>
              <w:top w:val="nil"/>
              <w:left w:val="nil"/>
              <w:bottom w:val="nil"/>
              <w:right w:val="nil"/>
            </w:tcBorders>
            <w:noWrap/>
            <w:vAlign w:val="bottom"/>
          </w:tcPr>
          <w:p w:rsidR="00327282" w:rsidRPr="00620B31" w:rsidRDefault="00327282" w:rsidP="00327282">
            <w:pPr>
              <w:ind w:right="176"/>
              <w:jc w:val="right"/>
              <w:rPr>
                <w:sz w:val="22"/>
                <w:szCs w:val="22"/>
              </w:rPr>
            </w:pPr>
            <w:r w:rsidRPr="00620B31">
              <w:rPr>
                <w:sz w:val="22"/>
                <w:szCs w:val="22"/>
              </w:rPr>
              <w:t>1,9</w:t>
            </w:r>
          </w:p>
        </w:tc>
        <w:tc>
          <w:tcPr>
            <w:tcW w:w="1559" w:type="dxa"/>
            <w:tcBorders>
              <w:top w:val="nil"/>
              <w:left w:val="nil"/>
              <w:bottom w:val="nil"/>
              <w:right w:val="nil"/>
            </w:tcBorders>
            <w:vAlign w:val="bottom"/>
          </w:tcPr>
          <w:p w:rsidR="00327282" w:rsidRPr="00620B31" w:rsidRDefault="00327282" w:rsidP="00327282">
            <w:pPr>
              <w:ind w:right="276"/>
              <w:jc w:val="right"/>
              <w:rPr>
                <w:sz w:val="22"/>
                <w:szCs w:val="22"/>
              </w:rPr>
            </w:pPr>
            <w:r w:rsidRPr="00620B31">
              <w:rPr>
                <w:sz w:val="22"/>
                <w:szCs w:val="22"/>
              </w:rPr>
              <w:t>А</w:t>
            </w:r>
          </w:p>
        </w:tc>
      </w:tr>
      <w:tr w:rsidR="00327282" w:rsidRPr="006C4282" w:rsidTr="00776E23">
        <w:trPr>
          <w:trHeight w:val="162"/>
          <w:jc w:val="center"/>
        </w:trPr>
        <w:tc>
          <w:tcPr>
            <w:tcW w:w="3969" w:type="dxa"/>
            <w:tcBorders>
              <w:top w:val="nil"/>
              <w:left w:val="nil"/>
              <w:bottom w:val="nil"/>
              <w:right w:val="nil"/>
            </w:tcBorders>
            <w:noWrap/>
            <w:vAlign w:val="bottom"/>
          </w:tcPr>
          <w:p w:rsidR="00327282" w:rsidRPr="00620B31" w:rsidRDefault="00327282" w:rsidP="00327282">
            <w:pPr>
              <w:ind w:left="176"/>
              <w:rPr>
                <w:sz w:val="22"/>
                <w:szCs w:val="22"/>
              </w:rPr>
            </w:pPr>
            <w:r w:rsidRPr="00620B31">
              <w:rPr>
                <w:sz w:val="22"/>
                <w:szCs w:val="22"/>
              </w:rPr>
              <w:t>Чернівецька</w:t>
            </w:r>
          </w:p>
        </w:tc>
        <w:tc>
          <w:tcPr>
            <w:tcW w:w="2694" w:type="dxa"/>
            <w:tcBorders>
              <w:top w:val="nil"/>
              <w:left w:val="nil"/>
              <w:bottom w:val="nil"/>
              <w:right w:val="nil"/>
            </w:tcBorders>
            <w:noWrap/>
            <w:vAlign w:val="bottom"/>
          </w:tcPr>
          <w:p w:rsidR="00327282" w:rsidRPr="00620B31" w:rsidRDefault="00327282" w:rsidP="00327282">
            <w:pPr>
              <w:jc w:val="right"/>
              <w:rPr>
                <w:color w:val="000000"/>
                <w:sz w:val="22"/>
                <w:szCs w:val="22"/>
              </w:rPr>
            </w:pPr>
            <w:r w:rsidRPr="00620B31">
              <w:rPr>
                <w:color w:val="000000"/>
                <w:sz w:val="22"/>
                <w:szCs w:val="22"/>
              </w:rPr>
              <w:t>1,3</w:t>
            </w:r>
          </w:p>
        </w:tc>
        <w:tc>
          <w:tcPr>
            <w:tcW w:w="1560" w:type="dxa"/>
            <w:tcBorders>
              <w:top w:val="nil"/>
              <w:left w:val="nil"/>
              <w:bottom w:val="nil"/>
              <w:right w:val="nil"/>
            </w:tcBorders>
            <w:noWrap/>
            <w:vAlign w:val="bottom"/>
          </w:tcPr>
          <w:p w:rsidR="00327282" w:rsidRPr="00620B31" w:rsidRDefault="00327282" w:rsidP="00327282">
            <w:pPr>
              <w:ind w:right="176"/>
              <w:jc w:val="right"/>
              <w:rPr>
                <w:sz w:val="22"/>
                <w:szCs w:val="22"/>
              </w:rPr>
            </w:pPr>
            <w:r w:rsidRPr="00620B31">
              <w:rPr>
                <w:sz w:val="22"/>
                <w:szCs w:val="22"/>
              </w:rPr>
              <w:t>3,6</w:t>
            </w:r>
          </w:p>
        </w:tc>
        <w:tc>
          <w:tcPr>
            <w:tcW w:w="1559" w:type="dxa"/>
            <w:tcBorders>
              <w:top w:val="nil"/>
              <w:left w:val="nil"/>
              <w:bottom w:val="nil"/>
              <w:right w:val="nil"/>
            </w:tcBorders>
            <w:vAlign w:val="bottom"/>
          </w:tcPr>
          <w:p w:rsidR="00327282" w:rsidRPr="00620B31" w:rsidRDefault="00327282" w:rsidP="00327282">
            <w:pPr>
              <w:ind w:right="276"/>
              <w:jc w:val="right"/>
              <w:rPr>
                <w:sz w:val="22"/>
                <w:szCs w:val="22"/>
              </w:rPr>
            </w:pPr>
            <w:r w:rsidRPr="00620B31">
              <w:rPr>
                <w:sz w:val="22"/>
                <w:szCs w:val="22"/>
              </w:rPr>
              <w:t>А</w:t>
            </w:r>
          </w:p>
        </w:tc>
      </w:tr>
      <w:tr w:rsidR="00327282" w:rsidRPr="006C4282" w:rsidTr="00776E23">
        <w:trPr>
          <w:trHeight w:val="162"/>
          <w:jc w:val="center"/>
        </w:trPr>
        <w:tc>
          <w:tcPr>
            <w:tcW w:w="3969" w:type="dxa"/>
            <w:tcBorders>
              <w:top w:val="nil"/>
              <w:left w:val="nil"/>
              <w:bottom w:val="nil"/>
              <w:right w:val="nil"/>
            </w:tcBorders>
            <w:noWrap/>
            <w:vAlign w:val="bottom"/>
          </w:tcPr>
          <w:p w:rsidR="00327282" w:rsidRPr="00620B31" w:rsidRDefault="00327282" w:rsidP="00327282">
            <w:pPr>
              <w:ind w:left="176"/>
              <w:rPr>
                <w:sz w:val="22"/>
                <w:szCs w:val="22"/>
              </w:rPr>
            </w:pPr>
            <w:r w:rsidRPr="00620B31">
              <w:rPr>
                <w:sz w:val="22"/>
                <w:szCs w:val="22"/>
              </w:rPr>
              <w:t>Чернігівська</w:t>
            </w:r>
          </w:p>
        </w:tc>
        <w:tc>
          <w:tcPr>
            <w:tcW w:w="2694" w:type="dxa"/>
            <w:tcBorders>
              <w:top w:val="nil"/>
              <w:left w:val="nil"/>
              <w:bottom w:val="nil"/>
              <w:right w:val="nil"/>
            </w:tcBorders>
            <w:noWrap/>
            <w:vAlign w:val="bottom"/>
          </w:tcPr>
          <w:p w:rsidR="00327282" w:rsidRPr="00620B31" w:rsidRDefault="00327282" w:rsidP="00327282">
            <w:pPr>
              <w:jc w:val="right"/>
              <w:rPr>
                <w:color w:val="000000"/>
                <w:sz w:val="22"/>
                <w:szCs w:val="22"/>
              </w:rPr>
            </w:pPr>
            <w:r w:rsidRPr="00620B31">
              <w:rPr>
                <w:color w:val="000000"/>
                <w:sz w:val="22"/>
                <w:szCs w:val="22"/>
              </w:rPr>
              <w:t>2,3</w:t>
            </w:r>
          </w:p>
        </w:tc>
        <w:tc>
          <w:tcPr>
            <w:tcW w:w="1560" w:type="dxa"/>
            <w:tcBorders>
              <w:top w:val="nil"/>
              <w:left w:val="nil"/>
              <w:bottom w:val="nil"/>
              <w:right w:val="nil"/>
            </w:tcBorders>
            <w:noWrap/>
            <w:vAlign w:val="bottom"/>
          </w:tcPr>
          <w:p w:rsidR="00327282" w:rsidRPr="00620B31" w:rsidRDefault="00327282" w:rsidP="00327282">
            <w:pPr>
              <w:ind w:right="176"/>
              <w:jc w:val="right"/>
              <w:rPr>
                <w:sz w:val="22"/>
                <w:szCs w:val="22"/>
              </w:rPr>
            </w:pPr>
            <w:r w:rsidRPr="00620B31">
              <w:rPr>
                <w:sz w:val="22"/>
                <w:szCs w:val="22"/>
              </w:rPr>
              <w:t>2,5</w:t>
            </w:r>
          </w:p>
        </w:tc>
        <w:tc>
          <w:tcPr>
            <w:tcW w:w="1559" w:type="dxa"/>
            <w:tcBorders>
              <w:top w:val="nil"/>
              <w:left w:val="nil"/>
              <w:bottom w:val="nil"/>
              <w:right w:val="nil"/>
            </w:tcBorders>
            <w:vAlign w:val="bottom"/>
          </w:tcPr>
          <w:p w:rsidR="00327282" w:rsidRPr="00620B31" w:rsidRDefault="00327282" w:rsidP="00327282">
            <w:pPr>
              <w:ind w:right="276"/>
              <w:jc w:val="right"/>
              <w:rPr>
                <w:sz w:val="22"/>
                <w:szCs w:val="22"/>
              </w:rPr>
            </w:pPr>
            <w:r w:rsidRPr="00620B31">
              <w:rPr>
                <w:sz w:val="22"/>
                <w:szCs w:val="22"/>
              </w:rPr>
              <w:t>А</w:t>
            </w:r>
          </w:p>
        </w:tc>
      </w:tr>
      <w:tr w:rsidR="00327282" w:rsidRPr="006C4282" w:rsidTr="00776E23">
        <w:trPr>
          <w:trHeight w:val="162"/>
          <w:jc w:val="center"/>
        </w:trPr>
        <w:tc>
          <w:tcPr>
            <w:tcW w:w="3969" w:type="dxa"/>
            <w:tcBorders>
              <w:top w:val="nil"/>
              <w:left w:val="nil"/>
              <w:bottom w:val="single" w:sz="4" w:space="0" w:color="auto"/>
              <w:right w:val="nil"/>
            </w:tcBorders>
            <w:noWrap/>
            <w:vAlign w:val="bottom"/>
          </w:tcPr>
          <w:p w:rsidR="00327282" w:rsidRPr="00620B31" w:rsidRDefault="00327282" w:rsidP="00327282">
            <w:pPr>
              <w:ind w:left="176"/>
              <w:rPr>
                <w:sz w:val="22"/>
                <w:szCs w:val="22"/>
              </w:rPr>
            </w:pPr>
            <w:r w:rsidRPr="00620B31">
              <w:rPr>
                <w:sz w:val="22"/>
                <w:szCs w:val="22"/>
              </w:rPr>
              <w:t>м. Київ</w:t>
            </w:r>
          </w:p>
        </w:tc>
        <w:tc>
          <w:tcPr>
            <w:tcW w:w="2694" w:type="dxa"/>
            <w:tcBorders>
              <w:top w:val="nil"/>
              <w:left w:val="nil"/>
              <w:bottom w:val="nil"/>
              <w:right w:val="nil"/>
            </w:tcBorders>
            <w:noWrap/>
            <w:vAlign w:val="bottom"/>
          </w:tcPr>
          <w:p w:rsidR="00327282" w:rsidRPr="00620B31" w:rsidRDefault="00327282" w:rsidP="00327282">
            <w:pPr>
              <w:jc w:val="right"/>
              <w:rPr>
                <w:color w:val="000000"/>
                <w:sz w:val="22"/>
                <w:szCs w:val="22"/>
              </w:rPr>
            </w:pPr>
            <w:r w:rsidRPr="00620B31">
              <w:rPr>
                <w:color w:val="000000"/>
                <w:sz w:val="22"/>
                <w:szCs w:val="22"/>
              </w:rPr>
              <w:t>44,2</w:t>
            </w:r>
          </w:p>
        </w:tc>
        <w:tc>
          <w:tcPr>
            <w:tcW w:w="1560" w:type="dxa"/>
            <w:tcBorders>
              <w:top w:val="nil"/>
              <w:left w:val="nil"/>
              <w:bottom w:val="nil"/>
              <w:right w:val="nil"/>
            </w:tcBorders>
            <w:noWrap/>
            <w:vAlign w:val="bottom"/>
          </w:tcPr>
          <w:p w:rsidR="00327282" w:rsidRPr="00620B31" w:rsidRDefault="00327282" w:rsidP="00327282">
            <w:pPr>
              <w:ind w:right="176"/>
              <w:jc w:val="right"/>
              <w:rPr>
                <w:sz w:val="22"/>
                <w:szCs w:val="22"/>
              </w:rPr>
            </w:pPr>
            <w:r w:rsidRPr="00620B31">
              <w:rPr>
                <w:sz w:val="22"/>
                <w:szCs w:val="22"/>
              </w:rPr>
              <w:t>0,9</w:t>
            </w:r>
          </w:p>
        </w:tc>
        <w:tc>
          <w:tcPr>
            <w:tcW w:w="1559" w:type="dxa"/>
            <w:tcBorders>
              <w:top w:val="nil"/>
              <w:left w:val="nil"/>
              <w:bottom w:val="nil"/>
              <w:right w:val="nil"/>
            </w:tcBorders>
            <w:vAlign w:val="bottom"/>
          </w:tcPr>
          <w:p w:rsidR="00327282" w:rsidRPr="00620B31" w:rsidRDefault="00327282" w:rsidP="00327282">
            <w:pPr>
              <w:ind w:right="276"/>
              <w:jc w:val="right"/>
              <w:rPr>
                <w:sz w:val="22"/>
                <w:szCs w:val="22"/>
              </w:rPr>
            </w:pPr>
            <w:r w:rsidRPr="00620B31">
              <w:rPr>
                <w:sz w:val="22"/>
                <w:szCs w:val="22"/>
              </w:rPr>
              <w:t>А</w:t>
            </w:r>
          </w:p>
        </w:tc>
      </w:tr>
    </w:tbl>
    <w:p w:rsidR="00FF7862" w:rsidRPr="00423695" w:rsidRDefault="00FF7862" w:rsidP="00843A52">
      <w:pPr>
        <w:outlineLvl w:val="0"/>
        <w:rPr>
          <w:color w:val="000000"/>
          <w:sz w:val="19"/>
          <w:szCs w:val="19"/>
        </w:rPr>
      </w:pPr>
      <w:r w:rsidRPr="00423695">
        <w:rPr>
          <w:sz w:val="19"/>
          <w:szCs w:val="19"/>
          <w:vertAlign w:val="superscript"/>
        </w:rPr>
        <w:t>1</w:t>
      </w:r>
      <w:r w:rsidRPr="00423695">
        <w:rPr>
          <w:sz w:val="19"/>
          <w:szCs w:val="19"/>
          <w:vertAlign w:val="superscript"/>
          <w:lang w:val="ru-RU"/>
        </w:rPr>
        <w:t xml:space="preserve"> </w:t>
      </w:r>
      <w:r w:rsidRPr="00423695">
        <w:rPr>
          <w:sz w:val="19"/>
          <w:szCs w:val="19"/>
          <w:vertAlign w:val="superscript"/>
        </w:rPr>
        <w:t xml:space="preserve"> </w:t>
      </w:r>
      <w:r w:rsidRPr="00423695">
        <w:rPr>
          <w:color w:val="000000"/>
          <w:sz w:val="19"/>
          <w:szCs w:val="19"/>
        </w:rPr>
        <w:t xml:space="preserve">Дивись виноску </w:t>
      </w:r>
      <w:r w:rsidR="0037401D" w:rsidRPr="00423695">
        <w:rPr>
          <w:color w:val="000000"/>
          <w:sz w:val="19"/>
          <w:szCs w:val="19"/>
        </w:rPr>
        <w:t xml:space="preserve">до </w:t>
      </w:r>
      <w:r w:rsidR="0037401D" w:rsidRPr="0037401D">
        <w:rPr>
          <w:color w:val="000000"/>
          <w:sz w:val="19"/>
          <w:szCs w:val="19"/>
        </w:rPr>
        <w:t>табл. 2</w:t>
      </w:r>
      <w:r w:rsidR="0037401D" w:rsidRPr="0037401D">
        <w:rPr>
          <w:color w:val="000000"/>
          <w:sz w:val="19"/>
          <w:szCs w:val="19"/>
          <w:lang w:val="en-US"/>
        </w:rPr>
        <w:t>.</w:t>
      </w:r>
    </w:p>
    <w:p w:rsidR="00FF7862" w:rsidRPr="009A04A0" w:rsidRDefault="00FF7862" w:rsidP="002079F4">
      <w:pPr>
        <w:ind w:firstLine="709"/>
        <w:jc w:val="both"/>
        <w:rPr>
          <w:sz w:val="16"/>
          <w:szCs w:val="16"/>
        </w:rPr>
      </w:pPr>
    </w:p>
    <w:p w:rsidR="002079F4" w:rsidRPr="00EF2D33" w:rsidRDefault="00B83F22" w:rsidP="008158A2">
      <w:pPr>
        <w:ind w:firstLine="567"/>
        <w:jc w:val="both"/>
        <w:rPr>
          <w:sz w:val="24"/>
          <w:szCs w:val="24"/>
        </w:rPr>
      </w:pPr>
      <w:r w:rsidRPr="00EF2D33">
        <w:rPr>
          <w:sz w:val="24"/>
          <w:szCs w:val="24"/>
        </w:rPr>
        <w:t xml:space="preserve">Оцінки показників </w:t>
      </w:r>
      <w:r w:rsidR="004E3D23" w:rsidRPr="00EF2D33">
        <w:rPr>
          <w:sz w:val="24"/>
          <w:szCs w:val="24"/>
        </w:rPr>
        <w:t>"обсяг реалізованої продукції (товарів, послуг)</w:t>
      </w:r>
      <w:r w:rsidRPr="00EF2D33">
        <w:rPr>
          <w:sz w:val="24"/>
          <w:szCs w:val="24"/>
        </w:rPr>
        <w:t xml:space="preserve">, "кількість зайнятих працівників" та "витрати на персонал" за регіонами також мають високу точність, що за рівнем надійності відповідає категорії "А". Так, коефіцієнт варіації за </w:t>
      </w:r>
      <w:r w:rsidR="004E3D23" w:rsidRPr="00EF2D33">
        <w:rPr>
          <w:sz w:val="24"/>
          <w:szCs w:val="24"/>
          <w:lang w:val="ru-RU"/>
        </w:rPr>
        <w:t xml:space="preserve">проказником </w:t>
      </w:r>
      <w:r w:rsidR="004E3D23" w:rsidRPr="00EF2D33">
        <w:rPr>
          <w:sz w:val="24"/>
          <w:szCs w:val="24"/>
        </w:rPr>
        <w:t xml:space="preserve">"обсяг реалізованої продукції (товарів, послуг) </w:t>
      </w:r>
      <w:r w:rsidRPr="00EF2D33">
        <w:rPr>
          <w:sz w:val="24"/>
          <w:szCs w:val="24"/>
        </w:rPr>
        <w:t>у розрізі регіонів колива</w:t>
      </w:r>
      <w:r w:rsidR="001613D4" w:rsidRPr="00EF2D33">
        <w:rPr>
          <w:sz w:val="24"/>
          <w:szCs w:val="24"/>
        </w:rPr>
        <w:t>ється</w:t>
      </w:r>
      <w:r w:rsidRPr="00EF2D33">
        <w:rPr>
          <w:sz w:val="24"/>
          <w:szCs w:val="24"/>
        </w:rPr>
        <w:t xml:space="preserve"> </w:t>
      </w:r>
      <w:r w:rsidRPr="00EF2D33">
        <w:rPr>
          <w:sz w:val="24"/>
          <w:szCs w:val="24"/>
          <w:lang w:val="ru-RU"/>
        </w:rPr>
        <w:t>в</w:t>
      </w:r>
      <w:r w:rsidRPr="00EF2D33">
        <w:rPr>
          <w:sz w:val="24"/>
          <w:szCs w:val="24"/>
        </w:rPr>
        <w:t xml:space="preserve"> межах </w:t>
      </w:r>
      <w:r w:rsidR="002079F4" w:rsidRPr="00EF2D33">
        <w:rPr>
          <w:sz w:val="24"/>
          <w:szCs w:val="24"/>
        </w:rPr>
        <w:t>0,</w:t>
      </w:r>
      <w:r w:rsidR="001A212B" w:rsidRPr="00EF2D33">
        <w:rPr>
          <w:sz w:val="24"/>
          <w:szCs w:val="24"/>
          <w:lang w:val="ru-RU"/>
        </w:rPr>
        <w:t>5</w:t>
      </w:r>
      <w:r w:rsidR="002079F4" w:rsidRPr="00EF2D33">
        <w:rPr>
          <w:sz w:val="24"/>
          <w:szCs w:val="24"/>
        </w:rPr>
        <w:t>−</w:t>
      </w:r>
      <w:r w:rsidR="005B4694" w:rsidRPr="00EF2D33">
        <w:rPr>
          <w:sz w:val="24"/>
          <w:szCs w:val="24"/>
          <w:lang w:val="ru-RU"/>
        </w:rPr>
        <w:t>2,</w:t>
      </w:r>
      <w:r w:rsidR="001A212B" w:rsidRPr="00EF2D33">
        <w:rPr>
          <w:sz w:val="24"/>
          <w:szCs w:val="24"/>
          <w:lang w:val="ru-RU"/>
        </w:rPr>
        <w:t>5</w:t>
      </w:r>
      <w:r w:rsidR="002D5FD3" w:rsidRPr="00EF2D33">
        <w:rPr>
          <w:sz w:val="24"/>
          <w:szCs w:val="24"/>
        </w:rPr>
        <w:t>%</w:t>
      </w:r>
      <w:r w:rsidR="002079F4" w:rsidRPr="00EF2D33">
        <w:rPr>
          <w:sz w:val="24"/>
          <w:szCs w:val="24"/>
        </w:rPr>
        <w:t>, за показником "кільк</w:t>
      </w:r>
      <w:r w:rsidR="007B0E43" w:rsidRPr="00EF2D33">
        <w:rPr>
          <w:sz w:val="24"/>
          <w:szCs w:val="24"/>
        </w:rPr>
        <w:t xml:space="preserve">ість </w:t>
      </w:r>
      <w:r w:rsidR="00A76A06" w:rsidRPr="00EF2D33">
        <w:rPr>
          <w:sz w:val="24"/>
          <w:szCs w:val="24"/>
        </w:rPr>
        <w:t>зайнятих</w:t>
      </w:r>
      <w:r w:rsidR="007B0E43" w:rsidRPr="00EF2D33">
        <w:rPr>
          <w:sz w:val="24"/>
          <w:szCs w:val="24"/>
        </w:rPr>
        <w:t xml:space="preserve"> працівників" −</w:t>
      </w:r>
      <w:r w:rsidR="00A9756F" w:rsidRPr="00EF2D33">
        <w:rPr>
          <w:sz w:val="24"/>
          <w:szCs w:val="24"/>
        </w:rPr>
        <w:t xml:space="preserve"> 0,</w:t>
      </w:r>
      <w:r w:rsidR="00BC0342" w:rsidRPr="00EF2D33">
        <w:rPr>
          <w:sz w:val="24"/>
          <w:szCs w:val="24"/>
          <w:lang w:val="ru-RU"/>
        </w:rPr>
        <w:t>0</w:t>
      </w:r>
      <w:r w:rsidR="006756F0" w:rsidRPr="00EF2D33">
        <w:rPr>
          <w:sz w:val="24"/>
          <w:szCs w:val="24"/>
          <w:lang w:val="ru-RU"/>
        </w:rPr>
        <w:t>6</w:t>
      </w:r>
      <w:r w:rsidR="007B0E43" w:rsidRPr="00EF2D33">
        <w:rPr>
          <w:sz w:val="24"/>
          <w:szCs w:val="24"/>
        </w:rPr>
        <w:t>−</w:t>
      </w:r>
      <w:r w:rsidR="006756F0" w:rsidRPr="00EF2D33">
        <w:rPr>
          <w:sz w:val="24"/>
          <w:szCs w:val="24"/>
          <w:lang w:val="ru-RU"/>
        </w:rPr>
        <w:t>3,4</w:t>
      </w:r>
      <w:r w:rsidR="002D5FD3" w:rsidRPr="00EF2D33">
        <w:rPr>
          <w:sz w:val="24"/>
          <w:szCs w:val="24"/>
        </w:rPr>
        <w:t>%</w:t>
      </w:r>
      <w:r w:rsidR="00E654C7" w:rsidRPr="00EF2D33">
        <w:rPr>
          <w:sz w:val="24"/>
          <w:szCs w:val="24"/>
        </w:rPr>
        <w:t>, а за показником "витрати на персонал" − 0,</w:t>
      </w:r>
      <w:r w:rsidR="006756F0" w:rsidRPr="00EF2D33">
        <w:rPr>
          <w:sz w:val="24"/>
          <w:szCs w:val="24"/>
          <w:lang w:val="ru-RU"/>
        </w:rPr>
        <w:t>9</w:t>
      </w:r>
      <w:r w:rsidR="00E654C7" w:rsidRPr="00EF2D33">
        <w:rPr>
          <w:sz w:val="24"/>
          <w:szCs w:val="24"/>
        </w:rPr>
        <w:t>−</w:t>
      </w:r>
      <w:r w:rsidR="006756F0" w:rsidRPr="00EF2D33">
        <w:rPr>
          <w:sz w:val="24"/>
          <w:szCs w:val="24"/>
          <w:lang w:val="ru-RU"/>
        </w:rPr>
        <w:t>4,2</w:t>
      </w:r>
      <w:r w:rsidR="002D5FD3" w:rsidRPr="00EF2D33">
        <w:rPr>
          <w:sz w:val="24"/>
          <w:szCs w:val="24"/>
        </w:rPr>
        <w:t>%</w:t>
      </w:r>
      <w:r w:rsidR="00E654C7" w:rsidRPr="00EF2D33">
        <w:rPr>
          <w:sz w:val="24"/>
          <w:szCs w:val="24"/>
        </w:rPr>
        <w:t>.</w:t>
      </w:r>
    </w:p>
    <w:p w:rsidR="00D7552E" w:rsidRPr="003A3E2E" w:rsidRDefault="00D7552E" w:rsidP="00D7552E">
      <w:pPr>
        <w:ind w:firstLine="567"/>
        <w:jc w:val="both"/>
        <w:rPr>
          <w:sz w:val="24"/>
          <w:szCs w:val="24"/>
        </w:rPr>
      </w:pPr>
      <w:r w:rsidRPr="00EF2D33">
        <w:rPr>
          <w:sz w:val="24"/>
          <w:szCs w:val="24"/>
        </w:rPr>
        <w:t xml:space="preserve">За </w:t>
      </w:r>
      <w:r w:rsidRPr="003A3E2E">
        <w:rPr>
          <w:sz w:val="24"/>
          <w:szCs w:val="24"/>
        </w:rPr>
        <w:t xml:space="preserve">показником </w:t>
      </w:r>
      <w:r w:rsidR="004E3D23" w:rsidRPr="003A3E2E">
        <w:rPr>
          <w:sz w:val="24"/>
          <w:szCs w:val="24"/>
        </w:rPr>
        <w:t xml:space="preserve">"обсяг реалізованої продукції (товарів, послуг) </w:t>
      </w:r>
      <w:r w:rsidRPr="003A3E2E">
        <w:rPr>
          <w:sz w:val="24"/>
          <w:szCs w:val="24"/>
        </w:rPr>
        <w:t>найбільш точні оцінки спостеріга</w:t>
      </w:r>
      <w:r w:rsidR="001613D4" w:rsidRPr="003A3E2E">
        <w:rPr>
          <w:sz w:val="24"/>
          <w:szCs w:val="24"/>
        </w:rPr>
        <w:t>ються</w:t>
      </w:r>
      <w:r w:rsidRPr="003A3E2E">
        <w:rPr>
          <w:sz w:val="24"/>
          <w:szCs w:val="24"/>
        </w:rPr>
        <w:t xml:space="preserve"> </w:t>
      </w:r>
      <w:r w:rsidR="006E45EC" w:rsidRPr="003A3E2E">
        <w:rPr>
          <w:sz w:val="24"/>
          <w:szCs w:val="24"/>
        </w:rPr>
        <w:t>в</w:t>
      </w:r>
      <w:r w:rsidRPr="003A3E2E">
        <w:rPr>
          <w:sz w:val="24"/>
          <w:szCs w:val="24"/>
        </w:rPr>
        <w:t xml:space="preserve"> м. Києві (0,</w:t>
      </w:r>
      <w:r w:rsidR="001A212B" w:rsidRPr="003A3E2E">
        <w:rPr>
          <w:sz w:val="24"/>
          <w:szCs w:val="24"/>
        </w:rPr>
        <w:t>5</w:t>
      </w:r>
      <w:r w:rsidR="002D5FD3" w:rsidRPr="003A3E2E">
        <w:rPr>
          <w:sz w:val="24"/>
          <w:szCs w:val="24"/>
        </w:rPr>
        <w:t>%</w:t>
      </w:r>
      <w:r w:rsidRPr="003A3E2E">
        <w:rPr>
          <w:sz w:val="24"/>
          <w:szCs w:val="24"/>
        </w:rPr>
        <w:t xml:space="preserve">), </w:t>
      </w:r>
      <w:r w:rsidR="00746052" w:rsidRPr="003A3E2E">
        <w:rPr>
          <w:sz w:val="24"/>
          <w:szCs w:val="24"/>
        </w:rPr>
        <w:t>найменш точні –</w:t>
      </w:r>
      <w:r w:rsidRPr="003A3E2E">
        <w:rPr>
          <w:sz w:val="24"/>
          <w:szCs w:val="24"/>
        </w:rPr>
        <w:t xml:space="preserve"> </w:t>
      </w:r>
      <w:r w:rsidR="006E45EC" w:rsidRPr="003A3E2E">
        <w:rPr>
          <w:sz w:val="24"/>
          <w:szCs w:val="24"/>
        </w:rPr>
        <w:t xml:space="preserve">у </w:t>
      </w:r>
      <w:r w:rsidR="002A17A4" w:rsidRPr="003A3E2E">
        <w:rPr>
          <w:sz w:val="24"/>
          <w:szCs w:val="24"/>
        </w:rPr>
        <w:t>Закарпат</w:t>
      </w:r>
      <w:r w:rsidR="003A5610" w:rsidRPr="003A3E2E">
        <w:rPr>
          <w:sz w:val="24"/>
          <w:szCs w:val="24"/>
        </w:rPr>
        <w:t>ській</w:t>
      </w:r>
      <w:r w:rsidR="002A17A4" w:rsidRPr="003A3E2E">
        <w:rPr>
          <w:sz w:val="24"/>
          <w:szCs w:val="24"/>
        </w:rPr>
        <w:t>, Івано-Франківській, Чернівецькій та Чернігівській</w:t>
      </w:r>
      <w:r w:rsidR="00746052" w:rsidRPr="003A3E2E">
        <w:rPr>
          <w:sz w:val="24"/>
          <w:szCs w:val="24"/>
        </w:rPr>
        <w:t xml:space="preserve"> областях</w:t>
      </w:r>
      <w:r w:rsidR="003A5610" w:rsidRPr="003A3E2E">
        <w:rPr>
          <w:sz w:val="24"/>
          <w:szCs w:val="24"/>
        </w:rPr>
        <w:t xml:space="preserve"> </w:t>
      </w:r>
      <w:r w:rsidRPr="003A3E2E">
        <w:rPr>
          <w:sz w:val="24"/>
          <w:szCs w:val="24"/>
        </w:rPr>
        <w:t>(</w:t>
      </w:r>
      <w:r w:rsidR="001A212B" w:rsidRPr="003A3E2E">
        <w:rPr>
          <w:sz w:val="24"/>
          <w:szCs w:val="24"/>
        </w:rPr>
        <w:t xml:space="preserve">по </w:t>
      </w:r>
      <w:r w:rsidR="005B4694" w:rsidRPr="003A3E2E">
        <w:rPr>
          <w:sz w:val="24"/>
          <w:szCs w:val="24"/>
        </w:rPr>
        <w:t>2,</w:t>
      </w:r>
      <w:r w:rsidR="001A212B" w:rsidRPr="003A3E2E">
        <w:rPr>
          <w:sz w:val="24"/>
          <w:szCs w:val="24"/>
        </w:rPr>
        <w:t>4</w:t>
      </w:r>
      <w:r w:rsidR="002D5FD3" w:rsidRPr="003A3E2E">
        <w:rPr>
          <w:sz w:val="24"/>
          <w:szCs w:val="24"/>
        </w:rPr>
        <w:t>%</w:t>
      </w:r>
      <w:r w:rsidR="00CF6A2E" w:rsidRPr="003A3E2E">
        <w:rPr>
          <w:sz w:val="24"/>
          <w:szCs w:val="24"/>
        </w:rPr>
        <w:t>)</w:t>
      </w:r>
      <w:r w:rsidR="00512E25" w:rsidRPr="003A3E2E">
        <w:rPr>
          <w:sz w:val="24"/>
          <w:szCs w:val="24"/>
        </w:rPr>
        <w:t xml:space="preserve"> </w:t>
      </w:r>
      <w:r w:rsidR="00746052" w:rsidRPr="003A3E2E">
        <w:rPr>
          <w:sz w:val="24"/>
          <w:szCs w:val="24"/>
        </w:rPr>
        <w:t>у Сумській  області (2,5</w:t>
      </w:r>
      <w:r w:rsidR="002D5FD3" w:rsidRPr="003A3E2E">
        <w:rPr>
          <w:sz w:val="24"/>
          <w:szCs w:val="24"/>
        </w:rPr>
        <w:t>%</w:t>
      </w:r>
      <w:r w:rsidR="00746052" w:rsidRPr="003A3E2E">
        <w:rPr>
          <w:sz w:val="24"/>
          <w:szCs w:val="24"/>
        </w:rPr>
        <w:t>)</w:t>
      </w:r>
      <w:r w:rsidR="00CF6A2E" w:rsidRPr="003A3E2E">
        <w:rPr>
          <w:sz w:val="24"/>
          <w:szCs w:val="24"/>
        </w:rPr>
        <w:t>.</w:t>
      </w:r>
      <w:r w:rsidR="005B4694" w:rsidRPr="003A3E2E">
        <w:rPr>
          <w:sz w:val="24"/>
          <w:szCs w:val="24"/>
        </w:rPr>
        <w:t xml:space="preserve"> </w:t>
      </w:r>
    </w:p>
    <w:p w:rsidR="00D7552E" w:rsidRPr="003A3E2E" w:rsidRDefault="00D7552E" w:rsidP="00D7552E">
      <w:pPr>
        <w:ind w:firstLine="567"/>
        <w:jc w:val="both"/>
        <w:rPr>
          <w:sz w:val="24"/>
          <w:szCs w:val="24"/>
        </w:rPr>
      </w:pPr>
      <w:r w:rsidRPr="003A3E2E">
        <w:rPr>
          <w:sz w:val="24"/>
          <w:szCs w:val="24"/>
        </w:rPr>
        <w:t>За показником "кількість зайнятих працівників" найбільш точні оцінки відстежу</w:t>
      </w:r>
      <w:r w:rsidR="001613D4" w:rsidRPr="003A3E2E">
        <w:rPr>
          <w:sz w:val="24"/>
          <w:szCs w:val="24"/>
        </w:rPr>
        <w:t>ються</w:t>
      </w:r>
      <w:r w:rsidRPr="003A3E2E">
        <w:rPr>
          <w:sz w:val="24"/>
          <w:szCs w:val="24"/>
        </w:rPr>
        <w:t xml:space="preserve"> </w:t>
      </w:r>
      <w:r w:rsidR="006E45EC" w:rsidRPr="003A3E2E">
        <w:rPr>
          <w:sz w:val="24"/>
          <w:szCs w:val="24"/>
        </w:rPr>
        <w:t>в</w:t>
      </w:r>
      <w:r w:rsidRPr="003A3E2E">
        <w:rPr>
          <w:sz w:val="24"/>
          <w:szCs w:val="24"/>
        </w:rPr>
        <w:t xml:space="preserve"> м. Києві (0,</w:t>
      </w:r>
      <w:r w:rsidR="003A5610" w:rsidRPr="003A3E2E">
        <w:rPr>
          <w:sz w:val="24"/>
          <w:szCs w:val="24"/>
        </w:rPr>
        <w:t>0</w:t>
      </w:r>
      <w:r w:rsidR="002A17A4" w:rsidRPr="003A3E2E">
        <w:rPr>
          <w:sz w:val="24"/>
          <w:szCs w:val="24"/>
        </w:rPr>
        <w:t>6</w:t>
      </w:r>
      <w:r w:rsidR="002D5FD3" w:rsidRPr="003A3E2E">
        <w:rPr>
          <w:sz w:val="24"/>
          <w:szCs w:val="24"/>
        </w:rPr>
        <w:t>%</w:t>
      </w:r>
      <w:r w:rsidRPr="003A3E2E">
        <w:rPr>
          <w:sz w:val="24"/>
          <w:szCs w:val="24"/>
        </w:rPr>
        <w:t xml:space="preserve">), а найменш точні − </w:t>
      </w:r>
      <w:r w:rsidR="00B325AA" w:rsidRPr="003A3E2E">
        <w:rPr>
          <w:sz w:val="24"/>
          <w:szCs w:val="24"/>
        </w:rPr>
        <w:t xml:space="preserve">у </w:t>
      </w:r>
      <w:r w:rsidR="003A5610" w:rsidRPr="003A3E2E">
        <w:rPr>
          <w:sz w:val="24"/>
          <w:szCs w:val="24"/>
        </w:rPr>
        <w:t>Луган</w:t>
      </w:r>
      <w:r w:rsidR="00E43F48" w:rsidRPr="003A3E2E">
        <w:rPr>
          <w:sz w:val="24"/>
          <w:szCs w:val="24"/>
        </w:rPr>
        <w:t xml:space="preserve">ській </w:t>
      </w:r>
      <w:r w:rsidRPr="003A3E2E">
        <w:rPr>
          <w:sz w:val="24"/>
          <w:szCs w:val="24"/>
        </w:rPr>
        <w:t>област</w:t>
      </w:r>
      <w:r w:rsidR="002A17A4" w:rsidRPr="003A3E2E">
        <w:rPr>
          <w:sz w:val="24"/>
          <w:szCs w:val="24"/>
        </w:rPr>
        <w:t>і</w:t>
      </w:r>
      <w:r w:rsidR="00512E25" w:rsidRPr="003A3E2E">
        <w:rPr>
          <w:sz w:val="24"/>
          <w:szCs w:val="24"/>
        </w:rPr>
        <w:t xml:space="preserve"> (по </w:t>
      </w:r>
      <w:r w:rsidR="002A17A4" w:rsidRPr="003A3E2E">
        <w:rPr>
          <w:sz w:val="24"/>
          <w:szCs w:val="24"/>
        </w:rPr>
        <w:t>3,4</w:t>
      </w:r>
      <w:r w:rsidR="002D5FD3" w:rsidRPr="003A3E2E">
        <w:rPr>
          <w:sz w:val="24"/>
          <w:szCs w:val="24"/>
        </w:rPr>
        <w:t>%</w:t>
      </w:r>
      <w:r w:rsidR="00512E25" w:rsidRPr="003A3E2E">
        <w:rPr>
          <w:sz w:val="24"/>
          <w:szCs w:val="24"/>
        </w:rPr>
        <w:t>).</w:t>
      </w:r>
    </w:p>
    <w:p w:rsidR="00E43F48" w:rsidRPr="003A3E2E" w:rsidRDefault="00D7552E" w:rsidP="00E43F48">
      <w:pPr>
        <w:ind w:firstLine="567"/>
        <w:jc w:val="both"/>
        <w:rPr>
          <w:sz w:val="24"/>
          <w:szCs w:val="24"/>
        </w:rPr>
      </w:pPr>
      <w:r w:rsidRPr="003A3E2E">
        <w:rPr>
          <w:sz w:val="24"/>
          <w:szCs w:val="24"/>
        </w:rPr>
        <w:t>За показником "витрати на персонал" найбільш точні оцінки були в м.</w:t>
      </w:r>
      <w:r w:rsidR="003A5610" w:rsidRPr="003A3E2E">
        <w:rPr>
          <w:sz w:val="24"/>
          <w:szCs w:val="24"/>
        </w:rPr>
        <w:t xml:space="preserve"> </w:t>
      </w:r>
      <w:r w:rsidRPr="003A3E2E">
        <w:rPr>
          <w:sz w:val="24"/>
          <w:szCs w:val="24"/>
        </w:rPr>
        <w:t>Києві (0,</w:t>
      </w:r>
      <w:r w:rsidR="002A17A4" w:rsidRPr="003A3E2E">
        <w:rPr>
          <w:sz w:val="24"/>
          <w:szCs w:val="24"/>
        </w:rPr>
        <w:t>9</w:t>
      </w:r>
      <w:r w:rsidR="002D5FD3" w:rsidRPr="003A3E2E">
        <w:rPr>
          <w:sz w:val="24"/>
          <w:szCs w:val="24"/>
        </w:rPr>
        <w:t>%</w:t>
      </w:r>
      <w:r w:rsidRPr="003A3E2E">
        <w:rPr>
          <w:sz w:val="24"/>
          <w:szCs w:val="24"/>
        </w:rPr>
        <w:t xml:space="preserve">), а найменш точні − </w:t>
      </w:r>
      <w:r w:rsidR="00746052" w:rsidRPr="003A3E2E">
        <w:rPr>
          <w:sz w:val="24"/>
          <w:szCs w:val="24"/>
        </w:rPr>
        <w:t>у Черн</w:t>
      </w:r>
      <w:r w:rsidR="004E3D23" w:rsidRPr="003A3E2E">
        <w:rPr>
          <w:sz w:val="24"/>
          <w:szCs w:val="24"/>
        </w:rPr>
        <w:t>і</w:t>
      </w:r>
      <w:r w:rsidR="00746052" w:rsidRPr="003A3E2E">
        <w:rPr>
          <w:sz w:val="24"/>
          <w:szCs w:val="24"/>
        </w:rPr>
        <w:t>вецькій (3,6</w:t>
      </w:r>
      <w:r w:rsidR="002D5FD3" w:rsidRPr="003A3E2E">
        <w:rPr>
          <w:sz w:val="24"/>
          <w:szCs w:val="24"/>
        </w:rPr>
        <w:t> %</w:t>
      </w:r>
      <w:r w:rsidR="00746052" w:rsidRPr="003A3E2E">
        <w:rPr>
          <w:sz w:val="24"/>
          <w:szCs w:val="24"/>
        </w:rPr>
        <w:t>)</w:t>
      </w:r>
      <w:r w:rsidR="005C5C14">
        <w:rPr>
          <w:sz w:val="24"/>
          <w:szCs w:val="24"/>
        </w:rPr>
        <w:t xml:space="preserve"> та </w:t>
      </w:r>
      <w:r w:rsidR="002A17A4" w:rsidRPr="003A3E2E">
        <w:rPr>
          <w:sz w:val="24"/>
          <w:szCs w:val="24"/>
        </w:rPr>
        <w:t>Лугансь</w:t>
      </w:r>
      <w:r w:rsidR="003A5610" w:rsidRPr="003A3E2E">
        <w:rPr>
          <w:sz w:val="24"/>
          <w:szCs w:val="24"/>
        </w:rPr>
        <w:t>кій (</w:t>
      </w:r>
      <w:r w:rsidR="002A17A4" w:rsidRPr="003A3E2E">
        <w:rPr>
          <w:sz w:val="24"/>
          <w:szCs w:val="24"/>
        </w:rPr>
        <w:t>4,2</w:t>
      </w:r>
      <w:r w:rsidR="002D5FD3" w:rsidRPr="003A3E2E">
        <w:rPr>
          <w:sz w:val="24"/>
          <w:szCs w:val="24"/>
        </w:rPr>
        <w:t> %</w:t>
      </w:r>
      <w:r w:rsidR="003A5610" w:rsidRPr="003A3E2E">
        <w:rPr>
          <w:sz w:val="24"/>
          <w:szCs w:val="24"/>
        </w:rPr>
        <w:t>)</w:t>
      </w:r>
      <w:r w:rsidR="006E45EC" w:rsidRPr="003A3E2E">
        <w:rPr>
          <w:sz w:val="24"/>
          <w:szCs w:val="24"/>
        </w:rPr>
        <w:t xml:space="preserve"> областях</w:t>
      </w:r>
      <w:r w:rsidR="00746052" w:rsidRPr="003A3E2E">
        <w:rPr>
          <w:sz w:val="24"/>
          <w:szCs w:val="24"/>
        </w:rPr>
        <w:t>.</w:t>
      </w:r>
      <w:r w:rsidR="00CF6A2E" w:rsidRPr="003A3E2E">
        <w:rPr>
          <w:sz w:val="24"/>
          <w:szCs w:val="24"/>
        </w:rPr>
        <w:t xml:space="preserve"> </w:t>
      </w:r>
    </w:p>
    <w:p w:rsidR="00B83F22" w:rsidRPr="00620B31" w:rsidRDefault="00B83F22" w:rsidP="00B83F22">
      <w:pPr>
        <w:ind w:firstLine="567"/>
        <w:jc w:val="both"/>
        <w:rPr>
          <w:sz w:val="24"/>
          <w:szCs w:val="24"/>
        </w:rPr>
      </w:pPr>
      <w:r w:rsidRPr="003A3E2E">
        <w:rPr>
          <w:sz w:val="24"/>
          <w:szCs w:val="24"/>
        </w:rPr>
        <w:t>Слід зазначити, що коефіцієнт варіації є нижчим для регіонів із великою кількістю підприємств і</w:t>
      </w:r>
      <w:r w:rsidR="006E45EC" w:rsidRPr="003A3E2E">
        <w:rPr>
          <w:sz w:val="24"/>
          <w:szCs w:val="24"/>
        </w:rPr>
        <w:t>,</w:t>
      </w:r>
      <w:r w:rsidRPr="003A3E2E">
        <w:rPr>
          <w:sz w:val="24"/>
          <w:szCs w:val="24"/>
        </w:rPr>
        <w:t xml:space="preserve"> навпаки, його значення є вищ</w:t>
      </w:r>
      <w:r w:rsidRPr="00EF2D33">
        <w:rPr>
          <w:sz w:val="24"/>
          <w:szCs w:val="24"/>
        </w:rPr>
        <w:t>им для регіонів із невеликою кількістю підприємств</w:t>
      </w:r>
      <w:r w:rsidRPr="002D5FD3">
        <w:rPr>
          <w:sz w:val="24"/>
          <w:szCs w:val="24"/>
        </w:rPr>
        <w:t>.</w:t>
      </w:r>
    </w:p>
    <w:p w:rsidR="004E6CBB" w:rsidRPr="00620B31" w:rsidRDefault="004E6CBB" w:rsidP="001D6685">
      <w:pPr>
        <w:outlineLvl w:val="0"/>
        <w:rPr>
          <w:b/>
          <w:i/>
          <w:sz w:val="24"/>
          <w:szCs w:val="24"/>
        </w:rPr>
      </w:pPr>
    </w:p>
    <w:p w:rsidR="00EF22B6" w:rsidRPr="00620B31" w:rsidRDefault="00EF22B6" w:rsidP="008750E5">
      <w:pPr>
        <w:jc w:val="center"/>
        <w:outlineLvl w:val="0"/>
        <w:rPr>
          <w:b/>
          <w:i/>
          <w:sz w:val="24"/>
          <w:szCs w:val="24"/>
        </w:rPr>
      </w:pPr>
      <w:r w:rsidRPr="00620B31">
        <w:rPr>
          <w:b/>
          <w:i/>
          <w:sz w:val="24"/>
          <w:szCs w:val="24"/>
        </w:rPr>
        <w:t>2.2 Невибіркові похибки</w:t>
      </w:r>
    </w:p>
    <w:p w:rsidR="00EF22B6" w:rsidRPr="00620B31" w:rsidRDefault="00EF22B6" w:rsidP="00A355CE">
      <w:pPr>
        <w:ind w:firstLine="567"/>
        <w:jc w:val="center"/>
        <w:rPr>
          <w:b/>
          <w:i/>
          <w:sz w:val="24"/>
          <w:szCs w:val="24"/>
        </w:rPr>
      </w:pPr>
    </w:p>
    <w:p w:rsidR="004E6CBB" w:rsidRPr="00620B31" w:rsidRDefault="00EF22B6" w:rsidP="001D6685">
      <w:pPr>
        <w:pStyle w:val="26"/>
        <w:tabs>
          <w:tab w:val="left" w:pos="426"/>
          <w:tab w:val="left" w:pos="993"/>
        </w:tabs>
        <w:ind w:firstLine="567"/>
        <w:jc w:val="both"/>
        <w:rPr>
          <w:szCs w:val="24"/>
        </w:rPr>
      </w:pPr>
      <w:r w:rsidRPr="00620B31">
        <w:rPr>
          <w:szCs w:val="24"/>
        </w:rPr>
        <w:t xml:space="preserve">Для характеристики невибіркових похибок у </w:t>
      </w:r>
      <w:r w:rsidR="0084756F" w:rsidRPr="00620B31">
        <w:rPr>
          <w:szCs w:val="24"/>
        </w:rPr>
        <w:t xml:space="preserve">підсумковому </w:t>
      </w:r>
      <w:r w:rsidRPr="00620B31">
        <w:rPr>
          <w:szCs w:val="24"/>
        </w:rPr>
        <w:t>звіті</w:t>
      </w:r>
      <w:r w:rsidR="0092177D" w:rsidRPr="00620B31">
        <w:rPr>
          <w:szCs w:val="24"/>
        </w:rPr>
        <w:t xml:space="preserve"> </w:t>
      </w:r>
      <w:r w:rsidRPr="00620B31">
        <w:rPr>
          <w:szCs w:val="24"/>
        </w:rPr>
        <w:t>використовуються рівні повних відповідей, обчислені за видами економічної дія</w:t>
      </w:r>
      <w:r w:rsidR="0092177D" w:rsidRPr="00620B31">
        <w:rPr>
          <w:szCs w:val="24"/>
        </w:rPr>
        <w:t xml:space="preserve">льності (рис. 1) та регіонами </w:t>
      </w:r>
      <w:r w:rsidR="007B0E43" w:rsidRPr="00620B31">
        <w:rPr>
          <w:szCs w:val="24"/>
        </w:rPr>
        <w:br/>
      </w:r>
      <w:r w:rsidRPr="00620B31">
        <w:rPr>
          <w:szCs w:val="24"/>
        </w:rPr>
        <w:t xml:space="preserve">(рис. 2), а також рівні </w:t>
      </w:r>
      <w:proofErr w:type="spellStart"/>
      <w:r w:rsidRPr="00620B31">
        <w:rPr>
          <w:szCs w:val="24"/>
        </w:rPr>
        <w:t>невідповідей</w:t>
      </w:r>
      <w:proofErr w:type="spellEnd"/>
      <w:r w:rsidRPr="00620B31">
        <w:rPr>
          <w:szCs w:val="24"/>
        </w:rPr>
        <w:t xml:space="preserve"> за їх причинами (табл. </w:t>
      </w:r>
      <w:r w:rsidR="00FF7862" w:rsidRPr="00620B31">
        <w:rPr>
          <w:szCs w:val="24"/>
        </w:rPr>
        <w:t>8</w:t>
      </w:r>
      <w:r w:rsidRPr="00620B31">
        <w:rPr>
          <w:szCs w:val="24"/>
        </w:rPr>
        <w:t xml:space="preserve">). Часткових відповідей </w:t>
      </w:r>
      <w:r w:rsidR="00EF4B58" w:rsidRPr="00620B31">
        <w:rPr>
          <w:szCs w:val="24"/>
        </w:rPr>
        <w:t>у</w:t>
      </w:r>
      <w:r w:rsidRPr="00620B31">
        <w:rPr>
          <w:szCs w:val="24"/>
        </w:rPr>
        <w:t xml:space="preserve"> </w:t>
      </w:r>
      <w:r w:rsidR="00F72A98" w:rsidRPr="00620B31">
        <w:rPr>
          <w:szCs w:val="24"/>
        </w:rPr>
        <w:t>В</w:t>
      </w:r>
      <w:r w:rsidR="006F3305" w:rsidRPr="00620B31">
        <w:rPr>
          <w:szCs w:val="24"/>
        </w:rPr>
        <w:t>СОМ</w:t>
      </w:r>
      <w:r w:rsidR="00926074" w:rsidRPr="00620B31">
        <w:rPr>
          <w:szCs w:val="24"/>
        </w:rPr>
        <w:t xml:space="preserve">П </w:t>
      </w:r>
      <w:r w:rsidRPr="00620B31">
        <w:rPr>
          <w:szCs w:val="24"/>
        </w:rPr>
        <w:t>20</w:t>
      </w:r>
      <w:r w:rsidR="00327282" w:rsidRPr="00620B31">
        <w:rPr>
          <w:szCs w:val="24"/>
        </w:rPr>
        <w:t>20</w:t>
      </w:r>
      <w:r w:rsidRPr="00620B31">
        <w:rPr>
          <w:szCs w:val="24"/>
        </w:rPr>
        <w:t xml:space="preserve"> року не виявлено.</w:t>
      </w:r>
    </w:p>
    <w:p w:rsidR="00EF22B6" w:rsidRDefault="003F01AC" w:rsidP="00B83F22">
      <w:pPr>
        <w:pStyle w:val="26"/>
        <w:tabs>
          <w:tab w:val="left" w:pos="426"/>
          <w:tab w:val="left" w:pos="993"/>
        </w:tabs>
        <w:ind w:firstLine="425"/>
        <w:jc w:val="both"/>
        <w:rPr>
          <w:sz w:val="22"/>
          <w:szCs w:val="22"/>
          <w:lang w:val="ru-RU"/>
        </w:rPr>
      </w:pPr>
      <w:r w:rsidRPr="00112D80">
        <w:rPr>
          <w:noProof/>
          <w:sz w:val="16"/>
          <w:szCs w:val="16"/>
          <w:lang w:eastAsia="uk-UA"/>
        </w:rPr>
        <w:drawing>
          <wp:inline distT="0" distB="0" distL="0" distR="0" wp14:anchorId="1DD77969" wp14:editId="711F64D9">
            <wp:extent cx="6120130" cy="4267200"/>
            <wp:effectExtent l="0" t="0" r="0" b="0"/>
            <wp:docPr id="18" name="Объект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F2752A" w:rsidRDefault="00F2752A" w:rsidP="001D6685">
      <w:pPr>
        <w:pStyle w:val="26"/>
        <w:tabs>
          <w:tab w:val="left" w:pos="426"/>
          <w:tab w:val="left" w:pos="993"/>
        </w:tabs>
        <w:jc w:val="both"/>
        <w:rPr>
          <w:sz w:val="22"/>
          <w:szCs w:val="22"/>
          <w:lang w:val="ru-RU"/>
        </w:rPr>
      </w:pPr>
    </w:p>
    <w:tbl>
      <w:tblPr>
        <w:tblpPr w:leftFromText="180" w:rightFromText="180" w:vertAnchor="text" w:horzAnchor="margin" w:tblpY="145"/>
        <w:tblW w:w="9723" w:type="dxa"/>
        <w:tblLayout w:type="fixed"/>
        <w:tblLook w:val="0620" w:firstRow="1" w:lastRow="0" w:firstColumn="0" w:lastColumn="0" w:noHBand="1" w:noVBand="1"/>
      </w:tblPr>
      <w:tblGrid>
        <w:gridCol w:w="998"/>
        <w:gridCol w:w="3969"/>
        <w:gridCol w:w="994"/>
        <w:gridCol w:w="3762"/>
      </w:tblGrid>
      <w:tr w:rsidR="00B83F22" w:rsidRPr="0011432B" w:rsidTr="008F33E8">
        <w:trPr>
          <w:trHeight w:val="416"/>
        </w:trPr>
        <w:tc>
          <w:tcPr>
            <w:tcW w:w="998" w:type="dxa"/>
            <w:tcBorders>
              <w:top w:val="single" w:sz="4" w:space="0" w:color="auto"/>
              <w:bottom w:val="single" w:sz="4" w:space="0" w:color="auto"/>
              <w:right w:val="single" w:sz="4" w:space="0" w:color="auto"/>
            </w:tcBorders>
            <w:tcMar>
              <w:left w:w="0" w:type="dxa"/>
              <w:right w:w="0" w:type="dxa"/>
            </w:tcMar>
            <w:vAlign w:val="center"/>
          </w:tcPr>
          <w:p w:rsidR="00B83F22" w:rsidRPr="00EF61FD" w:rsidRDefault="00B83F22" w:rsidP="004E6CBB">
            <w:pPr>
              <w:spacing w:before="80" w:after="20" w:line="216" w:lineRule="auto"/>
              <w:ind w:right="-57"/>
              <w:jc w:val="center"/>
              <w:rPr>
                <w:sz w:val="18"/>
                <w:szCs w:val="18"/>
              </w:rPr>
            </w:pPr>
            <w:r w:rsidRPr="00EF61FD">
              <w:rPr>
                <w:sz w:val="18"/>
                <w:szCs w:val="18"/>
              </w:rPr>
              <w:t>Код за</w:t>
            </w:r>
            <w:r w:rsidRPr="00EF61FD">
              <w:rPr>
                <w:sz w:val="18"/>
                <w:szCs w:val="18"/>
              </w:rPr>
              <w:br/>
              <w:t>КВЕД</w:t>
            </w:r>
          </w:p>
        </w:tc>
        <w:tc>
          <w:tcPr>
            <w:tcW w:w="3969" w:type="dxa"/>
            <w:tcBorders>
              <w:top w:val="single" w:sz="4" w:space="0" w:color="auto"/>
              <w:left w:val="single" w:sz="4" w:space="0" w:color="auto"/>
              <w:bottom w:val="single" w:sz="4" w:space="0" w:color="auto"/>
              <w:right w:val="single" w:sz="4" w:space="0" w:color="auto"/>
            </w:tcBorders>
            <w:vAlign w:val="center"/>
          </w:tcPr>
          <w:p w:rsidR="00B83F22" w:rsidRPr="00EF61FD" w:rsidRDefault="00B83F22" w:rsidP="00C9159F">
            <w:pPr>
              <w:spacing w:before="80" w:after="20" w:line="216" w:lineRule="auto"/>
              <w:jc w:val="center"/>
              <w:rPr>
                <w:color w:val="000000"/>
                <w:sz w:val="18"/>
                <w:szCs w:val="18"/>
              </w:rPr>
            </w:pPr>
            <w:r w:rsidRPr="00EF61FD">
              <w:rPr>
                <w:color w:val="000000"/>
                <w:sz w:val="18"/>
                <w:szCs w:val="18"/>
              </w:rPr>
              <w:t>Назва</w:t>
            </w:r>
          </w:p>
        </w:tc>
        <w:tc>
          <w:tcPr>
            <w:tcW w:w="994" w:type="dxa"/>
            <w:tcBorders>
              <w:top w:val="single" w:sz="4" w:space="0" w:color="auto"/>
              <w:left w:val="single" w:sz="4" w:space="0" w:color="auto"/>
              <w:bottom w:val="single" w:sz="4" w:space="0" w:color="auto"/>
              <w:right w:val="single" w:sz="4" w:space="0" w:color="auto"/>
            </w:tcBorders>
            <w:vAlign w:val="center"/>
          </w:tcPr>
          <w:p w:rsidR="00B83F22" w:rsidRPr="00EF61FD" w:rsidRDefault="00B83F22" w:rsidP="00C9159F">
            <w:pPr>
              <w:spacing w:before="80" w:after="20" w:line="216" w:lineRule="auto"/>
              <w:ind w:left="-75" w:right="-108"/>
              <w:jc w:val="center"/>
              <w:rPr>
                <w:sz w:val="18"/>
                <w:szCs w:val="18"/>
              </w:rPr>
            </w:pPr>
            <w:r w:rsidRPr="00EF61FD">
              <w:rPr>
                <w:sz w:val="18"/>
                <w:szCs w:val="18"/>
              </w:rPr>
              <w:t xml:space="preserve">Код за </w:t>
            </w:r>
            <w:r w:rsidRPr="00EF61FD">
              <w:rPr>
                <w:sz w:val="18"/>
                <w:szCs w:val="18"/>
              </w:rPr>
              <w:br/>
              <w:t>КВЕД</w:t>
            </w:r>
          </w:p>
        </w:tc>
        <w:tc>
          <w:tcPr>
            <w:tcW w:w="3762" w:type="dxa"/>
            <w:tcBorders>
              <w:top w:val="single" w:sz="4" w:space="0" w:color="auto"/>
              <w:left w:val="single" w:sz="4" w:space="0" w:color="auto"/>
              <w:bottom w:val="single" w:sz="4" w:space="0" w:color="auto"/>
            </w:tcBorders>
            <w:vAlign w:val="center"/>
          </w:tcPr>
          <w:p w:rsidR="00B83F22" w:rsidRPr="00EF61FD" w:rsidRDefault="00B83F22" w:rsidP="00C9159F">
            <w:pPr>
              <w:spacing w:before="80" w:after="20" w:line="216" w:lineRule="auto"/>
              <w:jc w:val="center"/>
              <w:rPr>
                <w:color w:val="000000"/>
                <w:sz w:val="18"/>
                <w:szCs w:val="18"/>
              </w:rPr>
            </w:pPr>
            <w:r w:rsidRPr="00EF61FD">
              <w:rPr>
                <w:color w:val="000000"/>
                <w:sz w:val="18"/>
                <w:szCs w:val="18"/>
              </w:rPr>
              <w:t>Назва</w:t>
            </w:r>
          </w:p>
        </w:tc>
      </w:tr>
      <w:tr w:rsidR="00B83F22" w:rsidRPr="0011432B" w:rsidTr="008F33E8">
        <w:trPr>
          <w:trHeight w:val="277"/>
        </w:trPr>
        <w:tc>
          <w:tcPr>
            <w:tcW w:w="998" w:type="dxa"/>
            <w:tcBorders>
              <w:top w:val="single" w:sz="4" w:space="0" w:color="auto"/>
              <w:bottom w:val="single" w:sz="4" w:space="0" w:color="auto"/>
              <w:right w:val="single" w:sz="4" w:space="0" w:color="auto"/>
            </w:tcBorders>
            <w:tcMar>
              <w:left w:w="0" w:type="dxa"/>
              <w:right w:w="0" w:type="dxa"/>
            </w:tcMar>
            <w:vAlign w:val="center"/>
          </w:tcPr>
          <w:p w:rsidR="00B83F22" w:rsidRPr="00EF61FD" w:rsidRDefault="00B83F22" w:rsidP="00C9159F">
            <w:pPr>
              <w:spacing w:before="80" w:line="220" w:lineRule="exact"/>
              <w:jc w:val="center"/>
              <w:rPr>
                <w:sz w:val="18"/>
                <w:szCs w:val="18"/>
              </w:rPr>
            </w:pPr>
            <w:r w:rsidRPr="00EF61FD">
              <w:rPr>
                <w:sz w:val="18"/>
                <w:szCs w:val="18"/>
              </w:rPr>
              <w:t>A</w:t>
            </w:r>
          </w:p>
        </w:tc>
        <w:tc>
          <w:tcPr>
            <w:tcW w:w="3969" w:type="dxa"/>
            <w:tcBorders>
              <w:top w:val="single" w:sz="4" w:space="0" w:color="auto"/>
              <w:left w:val="single" w:sz="4" w:space="0" w:color="auto"/>
              <w:bottom w:val="single" w:sz="4" w:space="0" w:color="auto"/>
              <w:right w:val="single" w:sz="4" w:space="0" w:color="auto"/>
            </w:tcBorders>
            <w:vAlign w:val="center"/>
          </w:tcPr>
          <w:p w:rsidR="00B83F22" w:rsidRPr="00EF61FD" w:rsidRDefault="00B83F22" w:rsidP="00C9159F">
            <w:pPr>
              <w:spacing w:before="80" w:line="220" w:lineRule="exact"/>
              <w:ind w:right="-113"/>
              <w:rPr>
                <w:sz w:val="18"/>
                <w:szCs w:val="18"/>
              </w:rPr>
            </w:pPr>
            <w:r w:rsidRPr="00EF61FD">
              <w:rPr>
                <w:sz w:val="18"/>
                <w:szCs w:val="18"/>
              </w:rPr>
              <w:t>Сільське, лісове та рибне господарство</w:t>
            </w:r>
          </w:p>
        </w:tc>
        <w:tc>
          <w:tcPr>
            <w:tcW w:w="994" w:type="dxa"/>
            <w:tcBorders>
              <w:top w:val="single" w:sz="4" w:space="0" w:color="auto"/>
              <w:left w:val="single" w:sz="4" w:space="0" w:color="auto"/>
              <w:bottom w:val="single" w:sz="4" w:space="0" w:color="auto"/>
              <w:right w:val="single" w:sz="4" w:space="0" w:color="auto"/>
            </w:tcBorders>
            <w:vAlign w:val="center"/>
          </w:tcPr>
          <w:p w:rsidR="00B83F22" w:rsidRPr="00EF61FD" w:rsidRDefault="00B83F22" w:rsidP="00C9159F">
            <w:pPr>
              <w:spacing w:before="80" w:line="220" w:lineRule="exact"/>
              <w:jc w:val="center"/>
              <w:rPr>
                <w:sz w:val="18"/>
                <w:szCs w:val="18"/>
              </w:rPr>
            </w:pPr>
            <w:r w:rsidRPr="00EF61FD">
              <w:rPr>
                <w:sz w:val="18"/>
                <w:szCs w:val="18"/>
              </w:rPr>
              <w:t>L</w:t>
            </w:r>
          </w:p>
        </w:tc>
        <w:tc>
          <w:tcPr>
            <w:tcW w:w="3762" w:type="dxa"/>
            <w:tcBorders>
              <w:top w:val="single" w:sz="4" w:space="0" w:color="auto"/>
              <w:left w:val="single" w:sz="4" w:space="0" w:color="auto"/>
              <w:bottom w:val="single" w:sz="4" w:space="0" w:color="auto"/>
            </w:tcBorders>
            <w:vAlign w:val="center"/>
          </w:tcPr>
          <w:p w:rsidR="00B83F22" w:rsidRPr="00EF61FD" w:rsidRDefault="00B83F22" w:rsidP="00C9159F">
            <w:pPr>
              <w:spacing w:before="80" w:line="220" w:lineRule="exact"/>
              <w:rPr>
                <w:sz w:val="18"/>
                <w:szCs w:val="18"/>
              </w:rPr>
            </w:pPr>
            <w:r w:rsidRPr="00EF61FD">
              <w:rPr>
                <w:sz w:val="18"/>
                <w:szCs w:val="18"/>
              </w:rPr>
              <w:t>Операції з нерухомим майном</w:t>
            </w:r>
          </w:p>
        </w:tc>
      </w:tr>
      <w:tr w:rsidR="00B83F22" w:rsidRPr="0011432B" w:rsidTr="008F33E8">
        <w:tc>
          <w:tcPr>
            <w:tcW w:w="998" w:type="dxa"/>
            <w:tcBorders>
              <w:top w:val="single" w:sz="4" w:space="0" w:color="auto"/>
              <w:bottom w:val="single" w:sz="4" w:space="0" w:color="auto"/>
              <w:right w:val="single" w:sz="4" w:space="0" w:color="auto"/>
            </w:tcBorders>
            <w:tcMar>
              <w:left w:w="0" w:type="dxa"/>
              <w:right w:w="0" w:type="dxa"/>
            </w:tcMar>
            <w:vAlign w:val="center"/>
          </w:tcPr>
          <w:p w:rsidR="00B83F22" w:rsidRPr="00EF61FD" w:rsidRDefault="00B83F22" w:rsidP="00C9159F">
            <w:pPr>
              <w:spacing w:before="80" w:line="240" w:lineRule="exact"/>
              <w:jc w:val="center"/>
              <w:rPr>
                <w:sz w:val="18"/>
                <w:szCs w:val="18"/>
              </w:rPr>
            </w:pPr>
            <w:r w:rsidRPr="00EF61FD">
              <w:rPr>
                <w:sz w:val="18"/>
                <w:szCs w:val="18"/>
              </w:rPr>
              <w:t>В+C+D+E</w:t>
            </w:r>
          </w:p>
        </w:tc>
        <w:tc>
          <w:tcPr>
            <w:tcW w:w="3969" w:type="dxa"/>
            <w:tcBorders>
              <w:top w:val="single" w:sz="4" w:space="0" w:color="auto"/>
              <w:left w:val="single" w:sz="4" w:space="0" w:color="auto"/>
              <w:bottom w:val="single" w:sz="4" w:space="0" w:color="auto"/>
              <w:right w:val="single" w:sz="4" w:space="0" w:color="auto"/>
            </w:tcBorders>
            <w:vAlign w:val="center"/>
          </w:tcPr>
          <w:p w:rsidR="00B83F22" w:rsidRPr="00EF61FD" w:rsidRDefault="00B83F22" w:rsidP="00C9159F">
            <w:pPr>
              <w:spacing w:before="80" w:line="240" w:lineRule="exact"/>
              <w:ind w:right="-113"/>
              <w:rPr>
                <w:sz w:val="18"/>
                <w:szCs w:val="18"/>
              </w:rPr>
            </w:pPr>
            <w:r w:rsidRPr="00EF61FD">
              <w:rPr>
                <w:sz w:val="18"/>
                <w:szCs w:val="18"/>
              </w:rPr>
              <w:t>Промисловість</w:t>
            </w:r>
          </w:p>
        </w:tc>
        <w:tc>
          <w:tcPr>
            <w:tcW w:w="994" w:type="dxa"/>
            <w:tcBorders>
              <w:top w:val="single" w:sz="4" w:space="0" w:color="auto"/>
              <w:left w:val="single" w:sz="4" w:space="0" w:color="auto"/>
              <w:bottom w:val="single" w:sz="4" w:space="0" w:color="auto"/>
              <w:right w:val="single" w:sz="4" w:space="0" w:color="auto"/>
            </w:tcBorders>
            <w:vAlign w:val="center"/>
          </w:tcPr>
          <w:p w:rsidR="00B83F22" w:rsidRPr="00EF61FD" w:rsidRDefault="00B83F22" w:rsidP="00C9159F">
            <w:pPr>
              <w:spacing w:before="80" w:line="240" w:lineRule="exact"/>
              <w:jc w:val="center"/>
              <w:rPr>
                <w:sz w:val="18"/>
                <w:szCs w:val="18"/>
              </w:rPr>
            </w:pPr>
            <w:r w:rsidRPr="00EF61FD">
              <w:rPr>
                <w:sz w:val="18"/>
                <w:szCs w:val="18"/>
              </w:rPr>
              <w:t>M</w:t>
            </w:r>
          </w:p>
        </w:tc>
        <w:tc>
          <w:tcPr>
            <w:tcW w:w="3762" w:type="dxa"/>
            <w:tcBorders>
              <w:top w:val="single" w:sz="4" w:space="0" w:color="auto"/>
              <w:left w:val="single" w:sz="4" w:space="0" w:color="auto"/>
              <w:bottom w:val="single" w:sz="4" w:space="0" w:color="auto"/>
            </w:tcBorders>
            <w:vAlign w:val="center"/>
          </w:tcPr>
          <w:p w:rsidR="00B83F22" w:rsidRPr="00EF61FD" w:rsidRDefault="00B83F22" w:rsidP="00C9159F">
            <w:pPr>
              <w:spacing w:before="80" w:line="240" w:lineRule="exact"/>
              <w:rPr>
                <w:sz w:val="18"/>
                <w:szCs w:val="18"/>
              </w:rPr>
            </w:pPr>
            <w:r w:rsidRPr="00EF61FD">
              <w:rPr>
                <w:sz w:val="18"/>
                <w:szCs w:val="18"/>
              </w:rPr>
              <w:t>Професійна, наукова та технічна діяльність</w:t>
            </w:r>
          </w:p>
        </w:tc>
      </w:tr>
      <w:tr w:rsidR="00B83F22" w:rsidRPr="0011432B" w:rsidTr="008F33E8">
        <w:tc>
          <w:tcPr>
            <w:tcW w:w="998" w:type="dxa"/>
            <w:tcBorders>
              <w:top w:val="single" w:sz="4" w:space="0" w:color="auto"/>
              <w:bottom w:val="single" w:sz="4" w:space="0" w:color="auto"/>
              <w:right w:val="single" w:sz="4" w:space="0" w:color="auto"/>
            </w:tcBorders>
            <w:tcMar>
              <w:left w:w="0" w:type="dxa"/>
              <w:right w:w="0" w:type="dxa"/>
            </w:tcMar>
            <w:vAlign w:val="center"/>
          </w:tcPr>
          <w:p w:rsidR="00B83F22" w:rsidRPr="00EF61FD" w:rsidRDefault="00B83F22" w:rsidP="00C9159F">
            <w:pPr>
              <w:spacing w:before="80" w:line="220" w:lineRule="exact"/>
              <w:jc w:val="center"/>
              <w:rPr>
                <w:sz w:val="18"/>
                <w:szCs w:val="18"/>
              </w:rPr>
            </w:pPr>
            <w:r w:rsidRPr="00EF61FD">
              <w:rPr>
                <w:sz w:val="18"/>
                <w:szCs w:val="18"/>
              </w:rPr>
              <w:t>F</w:t>
            </w:r>
          </w:p>
        </w:tc>
        <w:tc>
          <w:tcPr>
            <w:tcW w:w="3969" w:type="dxa"/>
            <w:tcBorders>
              <w:top w:val="single" w:sz="4" w:space="0" w:color="auto"/>
              <w:left w:val="single" w:sz="4" w:space="0" w:color="auto"/>
              <w:bottom w:val="single" w:sz="4" w:space="0" w:color="auto"/>
              <w:right w:val="single" w:sz="4" w:space="0" w:color="auto"/>
            </w:tcBorders>
            <w:vAlign w:val="center"/>
          </w:tcPr>
          <w:p w:rsidR="00B83F22" w:rsidRPr="00EF61FD" w:rsidRDefault="00B83F22" w:rsidP="00C9159F">
            <w:pPr>
              <w:spacing w:before="80" w:line="220" w:lineRule="exact"/>
              <w:ind w:right="-113"/>
              <w:rPr>
                <w:sz w:val="18"/>
                <w:szCs w:val="18"/>
              </w:rPr>
            </w:pPr>
            <w:r w:rsidRPr="00EF61FD">
              <w:rPr>
                <w:sz w:val="18"/>
                <w:szCs w:val="18"/>
              </w:rPr>
              <w:t>Будівництво</w:t>
            </w:r>
          </w:p>
        </w:tc>
        <w:tc>
          <w:tcPr>
            <w:tcW w:w="994" w:type="dxa"/>
            <w:tcBorders>
              <w:top w:val="single" w:sz="4" w:space="0" w:color="auto"/>
              <w:left w:val="single" w:sz="4" w:space="0" w:color="auto"/>
              <w:bottom w:val="single" w:sz="4" w:space="0" w:color="auto"/>
              <w:right w:val="single" w:sz="4" w:space="0" w:color="auto"/>
            </w:tcBorders>
            <w:vAlign w:val="center"/>
          </w:tcPr>
          <w:p w:rsidR="00B83F22" w:rsidRPr="00EF61FD" w:rsidRDefault="00B83F22" w:rsidP="00C9159F">
            <w:pPr>
              <w:spacing w:before="80" w:line="220" w:lineRule="exact"/>
              <w:jc w:val="center"/>
              <w:rPr>
                <w:sz w:val="18"/>
                <w:szCs w:val="18"/>
              </w:rPr>
            </w:pPr>
            <w:r w:rsidRPr="00EF61FD">
              <w:rPr>
                <w:sz w:val="18"/>
                <w:szCs w:val="18"/>
              </w:rPr>
              <w:t>N</w:t>
            </w:r>
          </w:p>
        </w:tc>
        <w:tc>
          <w:tcPr>
            <w:tcW w:w="3762" w:type="dxa"/>
            <w:tcBorders>
              <w:top w:val="single" w:sz="4" w:space="0" w:color="auto"/>
              <w:left w:val="single" w:sz="4" w:space="0" w:color="auto"/>
              <w:bottom w:val="single" w:sz="4" w:space="0" w:color="auto"/>
            </w:tcBorders>
            <w:vAlign w:val="center"/>
          </w:tcPr>
          <w:p w:rsidR="00B83F22" w:rsidRPr="00EF61FD" w:rsidRDefault="00B83F22" w:rsidP="00C9159F">
            <w:pPr>
              <w:spacing w:before="80" w:line="180" w:lineRule="exact"/>
              <w:ind w:right="-113"/>
              <w:rPr>
                <w:sz w:val="18"/>
                <w:szCs w:val="18"/>
              </w:rPr>
            </w:pPr>
            <w:r w:rsidRPr="00EF61FD">
              <w:rPr>
                <w:sz w:val="18"/>
                <w:szCs w:val="18"/>
              </w:rPr>
              <w:t>Діяльність у сфері адміністративного та допоміжного обслуговування</w:t>
            </w:r>
          </w:p>
        </w:tc>
      </w:tr>
      <w:tr w:rsidR="00B83F22" w:rsidRPr="0011432B" w:rsidTr="008F33E8">
        <w:trPr>
          <w:trHeight w:val="293"/>
        </w:trPr>
        <w:tc>
          <w:tcPr>
            <w:tcW w:w="998" w:type="dxa"/>
            <w:tcBorders>
              <w:top w:val="single" w:sz="4" w:space="0" w:color="auto"/>
              <w:bottom w:val="single" w:sz="4" w:space="0" w:color="auto"/>
              <w:right w:val="single" w:sz="4" w:space="0" w:color="auto"/>
            </w:tcBorders>
            <w:tcMar>
              <w:left w:w="0" w:type="dxa"/>
              <w:right w:w="0" w:type="dxa"/>
            </w:tcMar>
            <w:vAlign w:val="center"/>
          </w:tcPr>
          <w:p w:rsidR="00B83F22" w:rsidRPr="00EF61FD" w:rsidRDefault="00B83F22" w:rsidP="00C9159F">
            <w:pPr>
              <w:spacing w:before="80" w:line="220" w:lineRule="exact"/>
              <w:jc w:val="center"/>
              <w:rPr>
                <w:sz w:val="18"/>
                <w:szCs w:val="18"/>
              </w:rPr>
            </w:pPr>
            <w:r w:rsidRPr="00EF61FD">
              <w:rPr>
                <w:sz w:val="18"/>
                <w:szCs w:val="18"/>
              </w:rPr>
              <w:t>G</w:t>
            </w:r>
          </w:p>
        </w:tc>
        <w:tc>
          <w:tcPr>
            <w:tcW w:w="3969" w:type="dxa"/>
            <w:tcBorders>
              <w:top w:val="single" w:sz="4" w:space="0" w:color="auto"/>
              <w:left w:val="single" w:sz="4" w:space="0" w:color="auto"/>
              <w:bottom w:val="single" w:sz="4" w:space="0" w:color="auto"/>
              <w:right w:val="single" w:sz="4" w:space="0" w:color="auto"/>
            </w:tcBorders>
            <w:vAlign w:val="center"/>
          </w:tcPr>
          <w:p w:rsidR="00B83F22" w:rsidRPr="00EF61FD" w:rsidRDefault="00B83F22" w:rsidP="00C9159F">
            <w:pPr>
              <w:spacing w:before="80" w:line="160" w:lineRule="exact"/>
              <w:ind w:right="-113"/>
              <w:rPr>
                <w:sz w:val="18"/>
                <w:szCs w:val="18"/>
              </w:rPr>
            </w:pPr>
            <w:r w:rsidRPr="00EF61FD">
              <w:rPr>
                <w:sz w:val="18"/>
                <w:szCs w:val="18"/>
              </w:rPr>
              <w:t>Оптова та роздрібна торгівля; ремонт автотранспортних засобів і мотоциклів</w:t>
            </w:r>
          </w:p>
        </w:tc>
        <w:tc>
          <w:tcPr>
            <w:tcW w:w="994" w:type="dxa"/>
            <w:tcBorders>
              <w:top w:val="single" w:sz="4" w:space="0" w:color="auto"/>
              <w:left w:val="single" w:sz="4" w:space="0" w:color="auto"/>
              <w:bottom w:val="single" w:sz="4" w:space="0" w:color="auto"/>
              <w:right w:val="single" w:sz="4" w:space="0" w:color="auto"/>
            </w:tcBorders>
            <w:vAlign w:val="center"/>
          </w:tcPr>
          <w:p w:rsidR="00B83F22" w:rsidRPr="00EF61FD" w:rsidRDefault="00B83F22" w:rsidP="00C9159F">
            <w:pPr>
              <w:spacing w:before="80" w:line="220" w:lineRule="exact"/>
              <w:jc w:val="center"/>
              <w:rPr>
                <w:sz w:val="18"/>
                <w:szCs w:val="18"/>
              </w:rPr>
            </w:pPr>
            <w:r w:rsidRPr="00EF61FD">
              <w:rPr>
                <w:sz w:val="18"/>
                <w:szCs w:val="18"/>
              </w:rPr>
              <w:t>P</w:t>
            </w:r>
          </w:p>
        </w:tc>
        <w:tc>
          <w:tcPr>
            <w:tcW w:w="3762" w:type="dxa"/>
            <w:tcBorders>
              <w:top w:val="single" w:sz="4" w:space="0" w:color="auto"/>
              <w:left w:val="single" w:sz="4" w:space="0" w:color="auto"/>
              <w:bottom w:val="single" w:sz="4" w:space="0" w:color="auto"/>
            </w:tcBorders>
            <w:vAlign w:val="center"/>
          </w:tcPr>
          <w:p w:rsidR="00B83F22" w:rsidRPr="00EF61FD" w:rsidRDefault="00B83F22" w:rsidP="00C9159F">
            <w:pPr>
              <w:spacing w:before="80" w:line="220" w:lineRule="exact"/>
              <w:ind w:right="-113"/>
              <w:rPr>
                <w:sz w:val="18"/>
                <w:szCs w:val="18"/>
              </w:rPr>
            </w:pPr>
            <w:r w:rsidRPr="00EF61FD">
              <w:rPr>
                <w:sz w:val="18"/>
                <w:szCs w:val="18"/>
              </w:rPr>
              <w:t>Освіта</w:t>
            </w:r>
          </w:p>
        </w:tc>
      </w:tr>
      <w:tr w:rsidR="00B83F22" w:rsidRPr="0011432B" w:rsidTr="008F33E8">
        <w:trPr>
          <w:trHeight w:val="293"/>
        </w:trPr>
        <w:tc>
          <w:tcPr>
            <w:tcW w:w="998" w:type="dxa"/>
            <w:tcBorders>
              <w:top w:val="single" w:sz="4" w:space="0" w:color="auto"/>
              <w:bottom w:val="single" w:sz="4" w:space="0" w:color="auto"/>
              <w:right w:val="single" w:sz="4" w:space="0" w:color="auto"/>
            </w:tcBorders>
            <w:tcMar>
              <w:left w:w="0" w:type="dxa"/>
              <w:right w:w="0" w:type="dxa"/>
            </w:tcMar>
            <w:vAlign w:val="center"/>
          </w:tcPr>
          <w:p w:rsidR="00B83F22" w:rsidRPr="00EF61FD" w:rsidRDefault="00B83F22" w:rsidP="00C9159F">
            <w:pPr>
              <w:spacing w:before="80" w:line="220" w:lineRule="exact"/>
              <w:jc w:val="center"/>
              <w:rPr>
                <w:sz w:val="18"/>
                <w:szCs w:val="18"/>
              </w:rPr>
            </w:pPr>
            <w:r w:rsidRPr="00EF61FD">
              <w:rPr>
                <w:sz w:val="18"/>
                <w:szCs w:val="18"/>
              </w:rPr>
              <w:t>H</w:t>
            </w:r>
          </w:p>
        </w:tc>
        <w:tc>
          <w:tcPr>
            <w:tcW w:w="3969" w:type="dxa"/>
            <w:tcBorders>
              <w:top w:val="single" w:sz="4" w:space="0" w:color="auto"/>
              <w:left w:val="single" w:sz="4" w:space="0" w:color="auto"/>
              <w:bottom w:val="single" w:sz="4" w:space="0" w:color="auto"/>
              <w:right w:val="single" w:sz="4" w:space="0" w:color="auto"/>
            </w:tcBorders>
            <w:vAlign w:val="center"/>
          </w:tcPr>
          <w:p w:rsidR="00B83F22" w:rsidRPr="00EF61FD" w:rsidRDefault="00B83F22" w:rsidP="00C9159F">
            <w:pPr>
              <w:spacing w:before="80" w:line="160" w:lineRule="exact"/>
              <w:ind w:right="-113"/>
              <w:rPr>
                <w:sz w:val="18"/>
                <w:szCs w:val="18"/>
              </w:rPr>
            </w:pPr>
            <w:r w:rsidRPr="00EF61FD">
              <w:rPr>
                <w:sz w:val="18"/>
                <w:szCs w:val="18"/>
              </w:rPr>
              <w:t>Транспорт, складське господарство, поштова та кур'єрська діяльність</w:t>
            </w:r>
          </w:p>
        </w:tc>
        <w:tc>
          <w:tcPr>
            <w:tcW w:w="994" w:type="dxa"/>
            <w:tcBorders>
              <w:top w:val="single" w:sz="4" w:space="0" w:color="auto"/>
              <w:left w:val="single" w:sz="4" w:space="0" w:color="auto"/>
              <w:bottom w:val="single" w:sz="4" w:space="0" w:color="auto"/>
              <w:right w:val="single" w:sz="4" w:space="0" w:color="auto"/>
            </w:tcBorders>
            <w:vAlign w:val="center"/>
          </w:tcPr>
          <w:p w:rsidR="00B83F22" w:rsidRPr="00EF61FD" w:rsidRDefault="00B83F22" w:rsidP="00C9159F">
            <w:pPr>
              <w:spacing w:before="80" w:line="220" w:lineRule="exact"/>
              <w:jc w:val="center"/>
              <w:rPr>
                <w:sz w:val="18"/>
                <w:szCs w:val="18"/>
              </w:rPr>
            </w:pPr>
            <w:r w:rsidRPr="00EF61FD">
              <w:rPr>
                <w:sz w:val="18"/>
                <w:szCs w:val="18"/>
              </w:rPr>
              <w:t>Q</w:t>
            </w:r>
          </w:p>
        </w:tc>
        <w:tc>
          <w:tcPr>
            <w:tcW w:w="3762" w:type="dxa"/>
            <w:tcBorders>
              <w:top w:val="single" w:sz="4" w:space="0" w:color="auto"/>
              <w:left w:val="single" w:sz="4" w:space="0" w:color="auto"/>
              <w:bottom w:val="single" w:sz="4" w:space="0" w:color="auto"/>
            </w:tcBorders>
            <w:vAlign w:val="center"/>
          </w:tcPr>
          <w:p w:rsidR="00B83F22" w:rsidRPr="00EF61FD" w:rsidRDefault="00B83F22" w:rsidP="00C9159F">
            <w:pPr>
              <w:spacing w:before="80" w:line="220" w:lineRule="exact"/>
              <w:rPr>
                <w:sz w:val="18"/>
                <w:szCs w:val="18"/>
              </w:rPr>
            </w:pPr>
            <w:r w:rsidRPr="00EF61FD">
              <w:rPr>
                <w:sz w:val="18"/>
                <w:szCs w:val="18"/>
              </w:rPr>
              <w:t>Охорона здоров'я та надання соціальної допомоги</w:t>
            </w:r>
          </w:p>
        </w:tc>
      </w:tr>
      <w:tr w:rsidR="00B83F22" w:rsidRPr="0011432B" w:rsidTr="008F33E8">
        <w:trPr>
          <w:trHeight w:val="343"/>
        </w:trPr>
        <w:tc>
          <w:tcPr>
            <w:tcW w:w="998" w:type="dxa"/>
            <w:tcBorders>
              <w:top w:val="single" w:sz="4" w:space="0" w:color="auto"/>
              <w:bottom w:val="single" w:sz="4" w:space="0" w:color="auto"/>
              <w:right w:val="single" w:sz="4" w:space="0" w:color="auto"/>
            </w:tcBorders>
            <w:tcMar>
              <w:left w:w="0" w:type="dxa"/>
              <w:right w:w="0" w:type="dxa"/>
            </w:tcMar>
            <w:vAlign w:val="center"/>
          </w:tcPr>
          <w:p w:rsidR="00B83F22" w:rsidRPr="00EF61FD" w:rsidRDefault="00B83F22" w:rsidP="00C9159F">
            <w:pPr>
              <w:spacing w:before="80" w:line="220" w:lineRule="exact"/>
              <w:jc w:val="center"/>
              <w:rPr>
                <w:sz w:val="18"/>
                <w:szCs w:val="18"/>
              </w:rPr>
            </w:pPr>
            <w:r w:rsidRPr="00EF61FD">
              <w:rPr>
                <w:sz w:val="18"/>
                <w:szCs w:val="18"/>
              </w:rPr>
              <w:t>I</w:t>
            </w:r>
          </w:p>
        </w:tc>
        <w:tc>
          <w:tcPr>
            <w:tcW w:w="3969" w:type="dxa"/>
            <w:tcBorders>
              <w:top w:val="single" w:sz="4" w:space="0" w:color="auto"/>
              <w:left w:val="single" w:sz="4" w:space="0" w:color="auto"/>
              <w:bottom w:val="single" w:sz="4" w:space="0" w:color="auto"/>
              <w:right w:val="single" w:sz="4" w:space="0" w:color="auto"/>
            </w:tcBorders>
            <w:vAlign w:val="center"/>
          </w:tcPr>
          <w:p w:rsidR="00B83F22" w:rsidRPr="00EF61FD" w:rsidRDefault="00B83F22" w:rsidP="00C9159F">
            <w:pPr>
              <w:spacing w:before="80" w:line="220" w:lineRule="exact"/>
              <w:ind w:right="-113"/>
              <w:rPr>
                <w:sz w:val="18"/>
                <w:szCs w:val="18"/>
              </w:rPr>
            </w:pPr>
            <w:r w:rsidRPr="00EF61FD">
              <w:rPr>
                <w:sz w:val="18"/>
                <w:szCs w:val="18"/>
              </w:rPr>
              <w:t>Тимчасове розміщування й організація харчування</w:t>
            </w:r>
          </w:p>
        </w:tc>
        <w:tc>
          <w:tcPr>
            <w:tcW w:w="994" w:type="dxa"/>
            <w:tcBorders>
              <w:top w:val="single" w:sz="4" w:space="0" w:color="auto"/>
              <w:left w:val="single" w:sz="4" w:space="0" w:color="auto"/>
              <w:bottom w:val="single" w:sz="4" w:space="0" w:color="auto"/>
              <w:right w:val="single" w:sz="4" w:space="0" w:color="auto"/>
            </w:tcBorders>
            <w:vAlign w:val="center"/>
          </w:tcPr>
          <w:p w:rsidR="00B83F22" w:rsidRPr="00EF61FD" w:rsidRDefault="00B83F22" w:rsidP="00C9159F">
            <w:pPr>
              <w:spacing w:before="80" w:line="220" w:lineRule="exact"/>
              <w:jc w:val="center"/>
              <w:rPr>
                <w:sz w:val="18"/>
                <w:szCs w:val="18"/>
              </w:rPr>
            </w:pPr>
            <w:r w:rsidRPr="00EF61FD">
              <w:rPr>
                <w:sz w:val="18"/>
                <w:szCs w:val="18"/>
              </w:rPr>
              <w:t>R</w:t>
            </w:r>
          </w:p>
        </w:tc>
        <w:tc>
          <w:tcPr>
            <w:tcW w:w="3762" w:type="dxa"/>
            <w:tcBorders>
              <w:top w:val="single" w:sz="4" w:space="0" w:color="auto"/>
              <w:left w:val="single" w:sz="4" w:space="0" w:color="auto"/>
              <w:bottom w:val="single" w:sz="4" w:space="0" w:color="auto"/>
            </w:tcBorders>
            <w:vAlign w:val="center"/>
          </w:tcPr>
          <w:p w:rsidR="00B83F22" w:rsidRPr="00EF61FD" w:rsidRDefault="00B83F22" w:rsidP="00C9159F">
            <w:pPr>
              <w:spacing w:before="80" w:line="220" w:lineRule="exact"/>
              <w:rPr>
                <w:sz w:val="18"/>
                <w:szCs w:val="18"/>
              </w:rPr>
            </w:pPr>
            <w:r w:rsidRPr="00EF61FD">
              <w:rPr>
                <w:sz w:val="18"/>
                <w:szCs w:val="18"/>
              </w:rPr>
              <w:t>Мистецтво, спорт, розваги та відпочинок</w:t>
            </w:r>
          </w:p>
        </w:tc>
      </w:tr>
      <w:tr w:rsidR="00B83F22" w:rsidRPr="0011432B" w:rsidTr="008F33E8">
        <w:trPr>
          <w:trHeight w:val="72"/>
        </w:trPr>
        <w:tc>
          <w:tcPr>
            <w:tcW w:w="998" w:type="dxa"/>
            <w:tcBorders>
              <w:top w:val="single" w:sz="4" w:space="0" w:color="auto"/>
              <w:bottom w:val="single" w:sz="4" w:space="0" w:color="auto"/>
              <w:right w:val="single" w:sz="4" w:space="0" w:color="auto"/>
            </w:tcBorders>
            <w:tcMar>
              <w:left w:w="0" w:type="dxa"/>
              <w:right w:w="0" w:type="dxa"/>
            </w:tcMar>
            <w:vAlign w:val="center"/>
          </w:tcPr>
          <w:p w:rsidR="00B83F22" w:rsidRPr="00EF61FD" w:rsidRDefault="00B83F22" w:rsidP="00C9159F">
            <w:pPr>
              <w:spacing w:before="80" w:line="220" w:lineRule="exact"/>
              <w:jc w:val="center"/>
              <w:rPr>
                <w:sz w:val="18"/>
                <w:szCs w:val="18"/>
              </w:rPr>
            </w:pPr>
            <w:r w:rsidRPr="00EF61FD">
              <w:rPr>
                <w:sz w:val="18"/>
                <w:szCs w:val="18"/>
              </w:rPr>
              <w:t>J</w:t>
            </w:r>
          </w:p>
        </w:tc>
        <w:tc>
          <w:tcPr>
            <w:tcW w:w="3969" w:type="dxa"/>
            <w:tcBorders>
              <w:top w:val="single" w:sz="4" w:space="0" w:color="auto"/>
              <w:left w:val="single" w:sz="4" w:space="0" w:color="auto"/>
              <w:bottom w:val="single" w:sz="4" w:space="0" w:color="auto"/>
              <w:right w:val="single" w:sz="4" w:space="0" w:color="auto"/>
            </w:tcBorders>
            <w:vAlign w:val="center"/>
          </w:tcPr>
          <w:p w:rsidR="00B83F22" w:rsidRPr="00EF61FD" w:rsidRDefault="00B83F22" w:rsidP="00C9159F">
            <w:pPr>
              <w:spacing w:before="80" w:line="220" w:lineRule="exact"/>
              <w:rPr>
                <w:sz w:val="18"/>
                <w:szCs w:val="18"/>
              </w:rPr>
            </w:pPr>
            <w:r w:rsidRPr="00EF61FD">
              <w:rPr>
                <w:sz w:val="18"/>
                <w:szCs w:val="18"/>
              </w:rPr>
              <w:t>Інформація та телекомунікації</w:t>
            </w:r>
          </w:p>
        </w:tc>
        <w:tc>
          <w:tcPr>
            <w:tcW w:w="994" w:type="dxa"/>
            <w:vMerge w:val="restart"/>
            <w:tcBorders>
              <w:top w:val="single" w:sz="4" w:space="0" w:color="auto"/>
              <w:left w:val="single" w:sz="4" w:space="0" w:color="auto"/>
              <w:right w:val="single" w:sz="4" w:space="0" w:color="auto"/>
            </w:tcBorders>
            <w:vAlign w:val="center"/>
          </w:tcPr>
          <w:p w:rsidR="00B83F22" w:rsidRPr="00EF61FD" w:rsidRDefault="00B83F22" w:rsidP="00C9159F">
            <w:pPr>
              <w:spacing w:before="80" w:line="220" w:lineRule="exact"/>
              <w:jc w:val="center"/>
              <w:rPr>
                <w:sz w:val="18"/>
                <w:szCs w:val="18"/>
              </w:rPr>
            </w:pPr>
            <w:r w:rsidRPr="00EF61FD">
              <w:rPr>
                <w:sz w:val="18"/>
                <w:szCs w:val="18"/>
              </w:rPr>
              <w:t>S</w:t>
            </w:r>
          </w:p>
        </w:tc>
        <w:tc>
          <w:tcPr>
            <w:tcW w:w="3762" w:type="dxa"/>
            <w:vMerge w:val="restart"/>
            <w:tcBorders>
              <w:top w:val="single" w:sz="4" w:space="0" w:color="auto"/>
              <w:left w:val="single" w:sz="4" w:space="0" w:color="auto"/>
            </w:tcBorders>
            <w:vAlign w:val="center"/>
          </w:tcPr>
          <w:p w:rsidR="00B83F22" w:rsidRPr="00EF61FD" w:rsidRDefault="00B83F22" w:rsidP="00C9159F">
            <w:pPr>
              <w:spacing w:before="80" w:line="220" w:lineRule="exact"/>
              <w:rPr>
                <w:sz w:val="18"/>
                <w:szCs w:val="18"/>
              </w:rPr>
            </w:pPr>
            <w:r w:rsidRPr="00EF61FD">
              <w:rPr>
                <w:sz w:val="18"/>
                <w:szCs w:val="18"/>
              </w:rPr>
              <w:t>Надання інших видів послуг</w:t>
            </w:r>
          </w:p>
        </w:tc>
      </w:tr>
      <w:tr w:rsidR="00B83F22" w:rsidRPr="0011432B" w:rsidTr="008F33E8">
        <w:trPr>
          <w:trHeight w:val="72"/>
        </w:trPr>
        <w:tc>
          <w:tcPr>
            <w:tcW w:w="998" w:type="dxa"/>
            <w:tcBorders>
              <w:top w:val="single" w:sz="4" w:space="0" w:color="auto"/>
              <w:bottom w:val="single" w:sz="4" w:space="0" w:color="auto"/>
              <w:right w:val="single" w:sz="4" w:space="0" w:color="auto"/>
            </w:tcBorders>
            <w:tcMar>
              <w:left w:w="0" w:type="dxa"/>
              <w:right w:w="0" w:type="dxa"/>
            </w:tcMar>
            <w:vAlign w:val="center"/>
          </w:tcPr>
          <w:p w:rsidR="00B83F22" w:rsidRPr="00EF61FD" w:rsidRDefault="00B83F22" w:rsidP="00C9159F">
            <w:pPr>
              <w:spacing w:before="80" w:line="220" w:lineRule="exact"/>
              <w:jc w:val="center"/>
              <w:rPr>
                <w:sz w:val="18"/>
                <w:szCs w:val="18"/>
              </w:rPr>
            </w:pPr>
            <w:r w:rsidRPr="00EF61FD">
              <w:rPr>
                <w:sz w:val="18"/>
                <w:szCs w:val="18"/>
              </w:rPr>
              <w:t>K</w:t>
            </w:r>
          </w:p>
        </w:tc>
        <w:tc>
          <w:tcPr>
            <w:tcW w:w="3969" w:type="dxa"/>
            <w:tcBorders>
              <w:top w:val="single" w:sz="4" w:space="0" w:color="auto"/>
              <w:left w:val="single" w:sz="4" w:space="0" w:color="auto"/>
              <w:bottom w:val="single" w:sz="4" w:space="0" w:color="auto"/>
              <w:right w:val="single" w:sz="4" w:space="0" w:color="auto"/>
            </w:tcBorders>
            <w:vAlign w:val="center"/>
          </w:tcPr>
          <w:p w:rsidR="00B83F22" w:rsidRPr="00EF61FD" w:rsidRDefault="00B83F22" w:rsidP="00C9159F">
            <w:pPr>
              <w:spacing w:before="80" w:line="220" w:lineRule="exact"/>
              <w:ind w:right="-113"/>
              <w:rPr>
                <w:sz w:val="18"/>
                <w:szCs w:val="18"/>
              </w:rPr>
            </w:pPr>
            <w:r w:rsidRPr="00EF61FD">
              <w:rPr>
                <w:sz w:val="18"/>
                <w:szCs w:val="18"/>
              </w:rPr>
              <w:t>Фінансова та страхова діяльність</w:t>
            </w:r>
          </w:p>
        </w:tc>
        <w:tc>
          <w:tcPr>
            <w:tcW w:w="994" w:type="dxa"/>
            <w:vMerge/>
            <w:tcBorders>
              <w:left w:val="single" w:sz="4" w:space="0" w:color="auto"/>
              <w:bottom w:val="single" w:sz="4" w:space="0" w:color="auto"/>
              <w:right w:val="single" w:sz="4" w:space="0" w:color="auto"/>
            </w:tcBorders>
            <w:vAlign w:val="center"/>
          </w:tcPr>
          <w:p w:rsidR="00B83F22" w:rsidRPr="00EF61FD" w:rsidRDefault="00B83F22" w:rsidP="00C9159F">
            <w:pPr>
              <w:spacing w:before="80" w:line="220" w:lineRule="exact"/>
              <w:jc w:val="center"/>
              <w:rPr>
                <w:sz w:val="18"/>
                <w:szCs w:val="18"/>
              </w:rPr>
            </w:pPr>
          </w:p>
        </w:tc>
        <w:tc>
          <w:tcPr>
            <w:tcW w:w="3762" w:type="dxa"/>
            <w:vMerge/>
            <w:tcBorders>
              <w:left w:val="single" w:sz="4" w:space="0" w:color="auto"/>
              <w:bottom w:val="single" w:sz="4" w:space="0" w:color="auto"/>
            </w:tcBorders>
            <w:vAlign w:val="center"/>
          </w:tcPr>
          <w:p w:rsidR="00B83F22" w:rsidRPr="00EF61FD" w:rsidRDefault="00B83F22" w:rsidP="00C9159F">
            <w:pPr>
              <w:spacing w:before="80" w:line="220" w:lineRule="exact"/>
              <w:rPr>
                <w:sz w:val="18"/>
                <w:szCs w:val="18"/>
              </w:rPr>
            </w:pPr>
          </w:p>
        </w:tc>
      </w:tr>
    </w:tbl>
    <w:p w:rsidR="0093483D" w:rsidRDefault="0093483D" w:rsidP="009A04A0">
      <w:pPr>
        <w:pStyle w:val="a8"/>
        <w:tabs>
          <w:tab w:val="left" w:pos="284"/>
          <w:tab w:val="left" w:pos="1140"/>
          <w:tab w:val="left" w:pos="1311"/>
        </w:tabs>
        <w:spacing w:after="0"/>
        <w:ind w:firstLine="284"/>
        <w:rPr>
          <w:spacing w:val="-6"/>
          <w:sz w:val="8"/>
          <w:szCs w:val="8"/>
        </w:rPr>
      </w:pPr>
      <w:r>
        <w:rPr>
          <w:spacing w:val="-6"/>
          <w:sz w:val="8"/>
          <w:szCs w:val="8"/>
        </w:rPr>
        <w:t>2</w:t>
      </w:r>
    </w:p>
    <w:p w:rsidR="002D2804" w:rsidRPr="0093483D" w:rsidRDefault="002D2804" w:rsidP="009A04A0">
      <w:pPr>
        <w:pStyle w:val="a8"/>
        <w:tabs>
          <w:tab w:val="left" w:pos="284"/>
          <w:tab w:val="left" w:pos="1140"/>
          <w:tab w:val="left" w:pos="1311"/>
        </w:tabs>
        <w:spacing w:after="0"/>
        <w:ind w:firstLine="284"/>
        <w:rPr>
          <w:spacing w:val="-6"/>
          <w:sz w:val="6"/>
          <w:szCs w:val="6"/>
        </w:rPr>
      </w:pPr>
    </w:p>
    <w:p w:rsidR="0093483D" w:rsidRPr="0093483D" w:rsidRDefault="0093483D" w:rsidP="009A04A0">
      <w:pPr>
        <w:pStyle w:val="a8"/>
        <w:tabs>
          <w:tab w:val="left" w:pos="284"/>
          <w:tab w:val="left" w:pos="1140"/>
          <w:tab w:val="left" w:pos="1311"/>
        </w:tabs>
        <w:spacing w:after="0"/>
        <w:ind w:firstLine="284"/>
        <w:rPr>
          <w:spacing w:val="-6"/>
          <w:sz w:val="4"/>
          <w:szCs w:val="4"/>
        </w:rPr>
      </w:pPr>
    </w:p>
    <w:p w:rsidR="00B83F22" w:rsidRPr="00793C05" w:rsidRDefault="00B83F22" w:rsidP="009A04A0">
      <w:pPr>
        <w:pStyle w:val="a8"/>
        <w:tabs>
          <w:tab w:val="left" w:pos="284"/>
          <w:tab w:val="left" w:pos="1140"/>
          <w:tab w:val="left" w:pos="1311"/>
        </w:tabs>
        <w:spacing w:after="0"/>
        <w:ind w:firstLine="284"/>
        <w:rPr>
          <w:spacing w:val="-6"/>
          <w:szCs w:val="24"/>
        </w:rPr>
      </w:pPr>
      <w:r w:rsidRPr="00793C05">
        <w:rPr>
          <w:spacing w:val="-6"/>
          <w:szCs w:val="24"/>
        </w:rPr>
        <w:t xml:space="preserve">Рис. 1. Рівні повних відповідей малих підприємств за видами економічної </w:t>
      </w:r>
      <w:r w:rsidRPr="004D4B82">
        <w:rPr>
          <w:spacing w:val="-6"/>
          <w:szCs w:val="24"/>
        </w:rPr>
        <w:t>діяльності у 20</w:t>
      </w:r>
      <w:r w:rsidR="00C13190">
        <w:rPr>
          <w:spacing w:val="-6"/>
          <w:szCs w:val="24"/>
        </w:rPr>
        <w:t>20</w:t>
      </w:r>
      <w:r w:rsidRPr="00793C05">
        <w:rPr>
          <w:spacing w:val="-6"/>
          <w:szCs w:val="24"/>
        </w:rPr>
        <w:t xml:space="preserve"> році</w:t>
      </w:r>
    </w:p>
    <w:p w:rsidR="00BE0557" w:rsidRDefault="00BE0557" w:rsidP="001613D4">
      <w:pPr>
        <w:pStyle w:val="26"/>
        <w:tabs>
          <w:tab w:val="left" w:pos="426"/>
          <w:tab w:val="left" w:pos="993"/>
        </w:tabs>
        <w:ind w:firstLine="567"/>
        <w:jc w:val="both"/>
        <w:rPr>
          <w:szCs w:val="24"/>
        </w:rPr>
      </w:pPr>
    </w:p>
    <w:p w:rsidR="00BE0557" w:rsidRPr="00EF2D33" w:rsidRDefault="00D7552E" w:rsidP="00EF2D33">
      <w:pPr>
        <w:ind w:firstLine="567"/>
        <w:jc w:val="both"/>
        <w:rPr>
          <w:sz w:val="24"/>
          <w:szCs w:val="24"/>
        </w:rPr>
      </w:pPr>
      <w:r w:rsidRPr="00EF2D33">
        <w:rPr>
          <w:sz w:val="24"/>
          <w:szCs w:val="24"/>
        </w:rPr>
        <w:t xml:space="preserve">У середньому по Україні рівень повних відповідей становив </w:t>
      </w:r>
      <w:r w:rsidR="000A4ABD" w:rsidRPr="00EF2D33">
        <w:rPr>
          <w:sz w:val="24"/>
          <w:szCs w:val="24"/>
        </w:rPr>
        <w:t>83,2</w:t>
      </w:r>
      <w:r w:rsidR="002D5FD3" w:rsidRPr="00EF2D33">
        <w:rPr>
          <w:sz w:val="24"/>
          <w:szCs w:val="24"/>
        </w:rPr>
        <w:t>%</w:t>
      </w:r>
      <w:r w:rsidRPr="00EF2D33">
        <w:rPr>
          <w:sz w:val="24"/>
          <w:szCs w:val="24"/>
        </w:rPr>
        <w:t>. За видами економічної діяльності він колива</w:t>
      </w:r>
      <w:r w:rsidR="001613D4" w:rsidRPr="00EF2D33">
        <w:rPr>
          <w:sz w:val="24"/>
          <w:szCs w:val="24"/>
        </w:rPr>
        <w:t>ється</w:t>
      </w:r>
      <w:r w:rsidRPr="00EF2D33">
        <w:rPr>
          <w:sz w:val="24"/>
          <w:szCs w:val="24"/>
        </w:rPr>
        <w:t xml:space="preserve"> від </w:t>
      </w:r>
      <w:r w:rsidR="000A4ABD" w:rsidRPr="00EF2D33">
        <w:rPr>
          <w:sz w:val="24"/>
          <w:szCs w:val="24"/>
        </w:rPr>
        <w:t>73,0</w:t>
      </w:r>
      <w:r w:rsidR="002D5FD3" w:rsidRPr="00EF2D33">
        <w:rPr>
          <w:sz w:val="24"/>
          <w:szCs w:val="24"/>
        </w:rPr>
        <w:t>%</w:t>
      </w:r>
      <w:r w:rsidRPr="00EF2D33">
        <w:rPr>
          <w:sz w:val="24"/>
          <w:szCs w:val="24"/>
        </w:rPr>
        <w:t xml:space="preserve"> по підприємствах сфери мистецтв</w:t>
      </w:r>
      <w:r w:rsidR="00152B1C" w:rsidRPr="00EF2D33">
        <w:rPr>
          <w:sz w:val="24"/>
          <w:szCs w:val="24"/>
        </w:rPr>
        <w:t>а, спорту, розваг та відпочинку</w:t>
      </w:r>
      <w:r w:rsidRPr="00EF2D33">
        <w:rPr>
          <w:sz w:val="24"/>
          <w:szCs w:val="24"/>
        </w:rPr>
        <w:t xml:space="preserve"> до </w:t>
      </w:r>
      <w:r w:rsidR="000A4ABD" w:rsidRPr="00EF2D33">
        <w:rPr>
          <w:sz w:val="24"/>
          <w:szCs w:val="24"/>
        </w:rPr>
        <w:t>90,2</w:t>
      </w:r>
      <w:r w:rsidR="004E3D23" w:rsidRPr="00EF2D33">
        <w:rPr>
          <w:sz w:val="24"/>
          <w:szCs w:val="24"/>
        </w:rPr>
        <w:t xml:space="preserve">% </w:t>
      </w:r>
      <w:r w:rsidRPr="00EF2D33">
        <w:rPr>
          <w:sz w:val="24"/>
          <w:szCs w:val="24"/>
        </w:rPr>
        <w:t xml:space="preserve">по підприємствах, які займалися </w:t>
      </w:r>
      <w:r w:rsidR="000A4ABD" w:rsidRPr="00EF2D33">
        <w:rPr>
          <w:sz w:val="24"/>
          <w:szCs w:val="24"/>
        </w:rPr>
        <w:t>операціями</w:t>
      </w:r>
      <w:r w:rsidR="004E3D23" w:rsidRPr="00EF2D33">
        <w:rPr>
          <w:sz w:val="24"/>
          <w:szCs w:val="24"/>
        </w:rPr>
        <w:t xml:space="preserve"> з </w:t>
      </w:r>
      <w:r w:rsidR="000A4ABD" w:rsidRPr="00EF2D33">
        <w:rPr>
          <w:sz w:val="24"/>
          <w:szCs w:val="24"/>
        </w:rPr>
        <w:t xml:space="preserve"> нерухомим майном</w:t>
      </w:r>
      <w:r w:rsidRPr="00EF2D33">
        <w:rPr>
          <w:sz w:val="24"/>
          <w:szCs w:val="24"/>
        </w:rPr>
        <w:t xml:space="preserve">. </w:t>
      </w:r>
    </w:p>
    <w:p w:rsidR="00EF22B6" w:rsidRPr="006D0470" w:rsidRDefault="00B94C31" w:rsidP="003A3E2E">
      <w:pPr>
        <w:pStyle w:val="26"/>
        <w:tabs>
          <w:tab w:val="left" w:pos="-284"/>
          <w:tab w:val="left" w:pos="5103"/>
        </w:tabs>
        <w:spacing w:before="120"/>
        <w:ind w:left="-284" w:right="-143"/>
        <w:jc w:val="both"/>
        <w:rPr>
          <w:sz w:val="2"/>
          <w:szCs w:val="2"/>
          <w:lang w:val="en-US"/>
        </w:rPr>
      </w:pPr>
      <w:r w:rsidRPr="006C4282">
        <w:rPr>
          <w:noProof/>
          <w:szCs w:val="24"/>
          <w:lang w:eastAsia="uk-UA"/>
        </w:rPr>
        <w:drawing>
          <wp:inline distT="0" distB="0" distL="0" distR="0" wp14:anchorId="78E5BD5E" wp14:editId="6ADFD0B6">
            <wp:extent cx="6038850" cy="3627120"/>
            <wp:effectExtent l="0" t="0" r="0" b="0"/>
            <wp:docPr id="19" name="Объект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EF22B6" w:rsidRPr="00564453" w:rsidRDefault="00EF22B6" w:rsidP="00A355CE">
      <w:pPr>
        <w:pStyle w:val="a8"/>
        <w:spacing w:after="0" w:line="240" w:lineRule="auto"/>
        <w:ind w:firstLine="567"/>
        <w:rPr>
          <w:b/>
          <w:sz w:val="2"/>
          <w:szCs w:val="2"/>
        </w:rPr>
      </w:pPr>
    </w:p>
    <w:p w:rsidR="00D507F3" w:rsidRPr="00EF2D33" w:rsidRDefault="00EF22B6" w:rsidP="00AB671A">
      <w:pPr>
        <w:pStyle w:val="a8"/>
        <w:tabs>
          <w:tab w:val="left" w:pos="1197"/>
          <w:tab w:val="left" w:pos="1482"/>
        </w:tabs>
        <w:spacing w:after="0" w:line="240" w:lineRule="auto"/>
        <w:ind w:left="57" w:firstLine="627"/>
        <w:rPr>
          <w:szCs w:val="24"/>
        </w:rPr>
      </w:pPr>
      <w:r w:rsidRPr="00EF2D33">
        <w:rPr>
          <w:szCs w:val="24"/>
        </w:rPr>
        <w:t>Рис. 2</w:t>
      </w:r>
      <w:r w:rsidR="00A50EEC" w:rsidRPr="00EF2D33">
        <w:rPr>
          <w:szCs w:val="24"/>
        </w:rPr>
        <w:t>.</w:t>
      </w:r>
      <w:r w:rsidRPr="00EF2D33">
        <w:rPr>
          <w:szCs w:val="24"/>
        </w:rPr>
        <w:t xml:space="preserve"> Рівні повних відповідей </w:t>
      </w:r>
      <w:r w:rsidRPr="00EF2D33">
        <w:rPr>
          <w:spacing w:val="-6"/>
          <w:szCs w:val="24"/>
        </w:rPr>
        <w:t xml:space="preserve">малих підприємств </w:t>
      </w:r>
      <w:r w:rsidRPr="00EF2D33">
        <w:rPr>
          <w:szCs w:val="24"/>
        </w:rPr>
        <w:t>за регіонами у 20</w:t>
      </w:r>
      <w:r w:rsidR="00C13190" w:rsidRPr="00EF2D33">
        <w:rPr>
          <w:szCs w:val="24"/>
        </w:rPr>
        <w:t>20</w:t>
      </w:r>
      <w:r w:rsidRPr="00EF2D33">
        <w:rPr>
          <w:szCs w:val="24"/>
        </w:rPr>
        <w:t xml:space="preserve"> році</w:t>
      </w:r>
    </w:p>
    <w:p w:rsidR="00D7552E" w:rsidRPr="00EF2D33" w:rsidRDefault="00D7552E" w:rsidP="00D7552E">
      <w:pPr>
        <w:pStyle w:val="26"/>
        <w:tabs>
          <w:tab w:val="left" w:pos="426"/>
          <w:tab w:val="left" w:pos="993"/>
        </w:tabs>
        <w:spacing w:before="120"/>
        <w:ind w:firstLine="567"/>
        <w:jc w:val="both"/>
        <w:rPr>
          <w:szCs w:val="24"/>
        </w:rPr>
      </w:pPr>
      <w:r w:rsidRPr="00EF2D33">
        <w:rPr>
          <w:szCs w:val="24"/>
        </w:rPr>
        <w:t>Найвищий рівень повних відповідей малих підприємств відслідкову</w:t>
      </w:r>
      <w:r w:rsidR="001613D4" w:rsidRPr="00EF2D33">
        <w:rPr>
          <w:szCs w:val="24"/>
        </w:rPr>
        <w:t>ється</w:t>
      </w:r>
      <w:r w:rsidRPr="00EF2D33">
        <w:rPr>
          <w:szCs w:val="24"/>
        </w:rPr>
        <w:t xml:space="preserve"> </w:t>
      </w:r>
      <w:r w:rsidR="001613D4" w:rsidRPr="00EF2D33">
        <w:rPr>
          <w:szCs w:val="24"/>
        </w:rPr>
        <w:t>у</w:t>
      </w:r>
      <w:r w:rsidRPr="00EF2D33">
        <w:rPr>
          <w:szCs w:val="24"/>
        </w:rPr>
        <w:t xml:space="preserve"> </w:t>
      </w:r>
      <w:r w:rsidR="007B33B0" w:rsidRPr="00EF2D33">
        <w:rPr>
          <w:szCs w:val="24"/>
        </w:rPr>
        <w:t>Тернопіль</w:t>
      </w:r>
      <w:r w:rsidRPr="00EF2D33">
        <w:rPr>
          <w:szCs w:val="24"/>
        </w:rPr>
        <w:t>ській області (</w:t>
      </w:r>
      <w:r w:rsidR="007B33B0" w:rsidRPr="00EF2D33">
        <w:rPr>
          <w:szCs w:val="24"/>
        </w:rPr>
        <w:t>96,2</w:t>
      </w:r>
      <w:r w:rsidR="002D5FD3" w:rsidRPr="00EF2D33">
        <w:rPr>
          <w:szCs w:val="24"/>
        </w:rPr>
        <w:t>%</w:t>
      </w:r>
      <w:r w:rsidRPr="00EF2D33">
        <w:rPr>
          <w:szCs w:val="24"/>
        </w:rPr>
        <w:t xml:space="preserve">), найнижчий − у </w:t>
      </w:r>
      <w:r w:rsidR="007B33B0" w:rsidRPr="00EF2D33">
        <w:rPr>
          <w:szCs w:val="24"/>
        </w:rPr>
        <w:t>Одеській області</w:t>
      </w:r>
      <w:r w:rsidRPr="00EF2D33">
        <w:rPr>
          <w:szCs w:val="24"/>
        </w:rPr>
        <w:t xml:space="preserve"> (</w:t>
      </w:r>
      <w:r w:rsidR="00C13190" w:rsidRPr="00EF2D33">
        <w:rPr>
          <w:szCs w:val="24"/>
        </w:rPr>
        <w:t>71,0</w:t>
      </w:r>
      <w:r w:rsidR="002D5FD3" w:rsidRPr="00EF2D33">
        <w:rPr>
          <w:szCs w:val="24"/>
        </w:rPr>
        <w:t>%</w:t>
      </w:r>
      <w:r w:rsidRPr="00EF2D33">
        <w:rPr>
          <w:szCs w:val="24"/>
        </w:rPr>
        <w:t>).</w:t>
      </w:r>
    </w:p>
    <w:p w:rsidR="00EF2D33" w:rsidRDefault="001C13D7" w:rsidP="00EF2D33">
      <w:pPr>
        <w:ind w:right="-1" w:firstLine="567"/>
        <w:jc w:val="both"/>
        <w:rPr>
          <w:sz w:val="24"/>
          <w:szCs w:val="24"/>
        </w:rPr>
      </w:pPr>
      <w:r w:rsidRPr="00EF2D33">
        <w:rPr>
          <w:sz w:val="24"/>
          <w:szCs w:val="24"/>
        </w:rPr>
        <w:t>Кількість</w:t>
      </w:r>
      <w:r w:rsidR="00D24A80" w:rsidRPr="00EF2D33">
        <w:rPr>
          <w:sz w:val="24"/>
          <w:szCs w:val="24"/>
        </w:rPr>
        <w:t xml:space="preserve"> </w:t>
      </w:r>
      <w:r w:rsidR="006D602E" w:rsidRPr="00EF2D33">
        <w:rPr>
          <w:sz w:val="24"/>
          <w:szCs w:val="24"/>
        </w:rPr>
        <w:t xml:space="preserve">малих </w:t>
      </w:r>
      <w:r w:rsidR="00D24A80" w:rsidRPr="00EF2D33">
        <w:rPr>
          <w:sz w:val="24"/>
          <w:szCs w:val="24"/>
        </w:rPr>
        <w:t>підприємств</w:t>
      </w:r>
      <w:r w:rsidR="00C42F67" w:rsidRPr="00EF2D33">
        <w:rPr>
          <w:sz w:val="24"/>
          <w:szCs w:val="24"/>
        </w:rPr>
        <w:t xml:space="preserve">, які не </w:t>
      </w:r>
      <w:r w:rsidRPr="00EF2D33">
        <w:rPr>
          <w:sz w:val="24"/>
          <w:szCs w:val="24"/>
        </w:rPr>
        <w:t xml:space="preserve">подали </w:t>
      </w:r>
      <w:r w:rsidR="00EA66C9" w:rsidRPr="00EF2D33">
        <w:rPr>
          <w:sz w:val="24"/>
          <w:szCs w:val="24"/>
        </w:rPr>
        <w:t>форму ДСС № 2-підприємництво "Структурне обстеження підприємств</w:t>
      </w:r>
      <w:r w:rsidR="00D76FED">
        <w:rPr>
          <w:sz w:val="24"/>
          <w:szCs w:val="24"/>
        </w:rPr>
        <w:t>а</w:t>
      </w:r>
      <w:r w:rsidR="00EA66C9" w:rsidRPr="00EF2D33">
        <w:rPr>
          <w:sz w:val="24"/>
          <w:szCs w:val="24"/>
        </w:rPr>
        <w:t xml:space="preserve">" (використовується для проведення ВСОМП) </w:t>
      </w:r>
      <w:r w:rsidR="00C07BE5" w:rsidRPr="00EF2D33">
        <w:rPr>
          <w:sz w:val="24"/>
          <w:szCs w:val="24"/>
        </w:rPr>
        <w:t xml:space="preserve">за </w:t>
      </w:r>
      <w:r w:rsidR="00EF2D33">
        <w:rPr>
          <w:sz w:val="24"/>
          <w:szCs w:val="24"/>
        </w:rPr>
        <w:br/>
      </w:r>
      <w:r w:rsidR="00C07BE5" w:rsidRPr="00EF2D33">
        <w:rPr>
          <w:sz w:val="24"/>
          <w:szCs w:val="24"/>
        </w:rPr>
        <w:t>20</w:t>
      </w:r>
      <w:r w:rsidR="00C13190" w:rsidRPr="00EF2D33">
        <w:rPr>
          <w:sz w:val="24"/>
          <w:szCs w:val="24"/>
        </w:rPr>
        <w:t>20</w:t>
      </w:r>
      <w:r w:rsidR="00C07BE5" w:rsidRPr="00EF2D33">
        <w:rPr>
          <w:sz w:val="24"/>
          <w:szCs w:val="24"/>
        </w:rPr>
        <w:t xml:space="preserve"> рік</w:t>
      </w:r>
      <w:r w:rsidR="00EF4B58" w:rsidRPr="00EF2D33">
        <w:rPr>
          <w:sz w:val="24"/>
          <w:szCs w:val="24"/>
        </w:rPr>
        <w:t>,</w:t>
      </w:r>
      <w:r w:rsidR="00C07BE5" w:rsidRPr="00EF2D33">
        <w:rPr>
          <w:sz w:val="24"/>
          <w:szCs w:val="24"/>
        </w:rPr>
        <w:t xml:space="preserve"> </w:t>
      </w:r>
      <w:r w:rsidR="00C42F67" w:rsidRPr="00EF2D33">
        <w:rPr>
          <w:sz w:val="24"/>
          <w:szCs w:val="24"/>
        </w:rPr>
        <w:t xml:space="preserve">по Україні </w:t>
      </w:r>
      <w:r w:rsidRPr="00EF2D33">
        <w:rPr>
          <w:sz w:val="24"/>
          <w:szCs w:val="24"/>
        </w:rPr>
        <w:t xml:space="preserve">в цілому </w:t>
      </w:r>
      <w:r w:rsidR="006F3305" w:rsidRPr="00EF2D33">
        <w:rPr>
          <w:sz w:val="24"/>
          <w:szCs w:val="24"/>
        </w:rPr>
        <w:t>становил</w:t>
      </w:r>
      <w:r w:rsidR="00C07BE5" w:rsidRPr="00EF2D33">
        <w:rPr>
          <w:sz w:val="24"/>
          <w:szCs w:val="24"/>
        </w:rPr>
        <w:t>а</w:t>
      </w:r>
      <w:r w:rsidR="006F3305" w:rsidRPr="00EF2D33">
        <w:rPr>
          <w:sz w:val="24"/>
          <w:szCs w:val="24"/>
        </w:rPr>
        <w:t xml:space="preserve"> </w:t>
      </w:r>
      <w:r w:rsidR="007B33B0" w:rsidRPr="00EF2D33">
        <w:rPr>
          <w:sz w:val="24"/>
          <w:szCs w:val="24"/>
        </w:rPr>
        <w:t>16,8</w:t>
      </w:r>
      <w:r w:rsidR="002D5FD3" w:rsidRPr="00EF2D33">
        <w:rPr>
          <w:sz w:val="24"/>
          <w:szCs w:val="24"/>
        </w:rPr>
        <w:t>%</w:t>
      </w:r>
      <w:r w:rsidR="00C07BE5" w:rsidRPr="00EF2D33">
        <w:rPr>
          <w:sz w:val="24"/>
          <w:szCs w:val="24"/>
        </w:rPr>
        <w:t xml:space="preserve"> від загальної </w:t>
      </w:r>
      <w:r w:rsidR="00C07BE5" w:rsidRPr="003A3E2E">
        <w:rPr>
          <w:sz w:val="24"/>
          <w:szCs w:val="24"/>
        </w:rPr>
        <w:t xml:space="preserve">кількості підприємств </w:t>
      </w:r>
      <w:r w:rsidR="00252053" w:rsidRPr="003A3E2E">
        <w:rPr>
          <w:sz w:val="24"/>
          <w:szCs w:val="24"/>
        </w:rPr>
        <w:t>вибіркової сукупності</w:t>
      </w:r>
      <w:r w:rsidR="00C07BE5" w:rsidRPr="003A3E2E">
        <w:rPr>
          <w:sz w:val="24"/>
          <w:szCs w:val="24"/>
        </w:rPr>
        <w:t>.</w:t>
      </w:r>
      <w:r w:rsidR="00252053" w:rsidRPr="003A3E2E">
        <w:rPr>
          <w:sz w:val="24"/>
          <w:szCs w:val="24"/>
        </w:rPr>
        <w:t xml:space="preserve"> </w:t>
      </w:r>
      <w:r w:rsidR="006D602E" w:rsidRPr="003A3E2E">
        <w:rPr>
          <w:sz w:val="24"/>
          <w:szCs w:val="24"/>
        </w:rPr>
        <w:t xml:space="preserve">Причини неподання </w:t>
      </w:r>
      <w:r w:rsidR="006F3305" w:rsidRPr="003A3E2E">
        <w:rPr>
          <w:sz w:val="24"/>
          <w:szCs w:val="24"/>
        </w:rPr>
        <w:t>підприємств</w:t>
      </w:r>
      <w:r w:rsidR="006D602E" w:rsidRPr="003A3E2E">
        <w:rPr>
          <w:sz w:val="24"/>
          <w:szCs w:val="24"/>
        </w:rPr>
        <w:t>ами</w:t>
      </w:r>
      <w:r w:rsidR="006F3305" w:rsidRPr="003A3E2E">
        <w:rPr>
          <w:sz w:val="24"/>
          <w:szCs w:val="24"/>
        </w:rPr>
        <w:t xml:space="preserve"> </w:t>
      </w:r>
      <w:r w:rsidR="00EA66C9" w:rsidRPr="003A3E2E">
        <w:rPr>
          <w:sz w:val="24"/>
          <w:szCs w:val="24"/>
        </w:rPr>
        <w:t xml:space="preserve">зазначеної форми </w:t>
      </w:r>
      <w:r w:rsidR="001803FE" w:rsidRPr="003A3E2E">
        <w:rPr>
          <w:sz w:val="24"/>
          <w:szCs w:val="24"/>
        </w:rPr>
        <w:t>наведен</w:t>
      </w:r>
      <w:r w:rsidR="006E45EC" w:rsidRPr="003A3E2E">
        <w:rPr>
          <w:sz w:val="24"/>
          <w:szCs w:val="24"/>
        </w:rPr>
        <w:t>і</w:t>
      </w:r>
      <w:r w:rsidR="001803FE" w:rsidRPr="00EF2D33">
        <w:rPr>
          <w:sz w:val="24"/>
          <w:szCs w:val="24"/>
        </w:rPr>
        <w:t xml:space="preserve"> </w:t>
      </w:r>
      <w:r w:rsidR="00C07BE5" w:rsidRPr="00EF2D33">
        <w:rPr>
          <w:sz w:val="24"/>
          <w:szCs w:val="24"/>
        </w:rPr>
        <w:t xml:space="preserve">в </w:t>
      </w:r>
      <w:r w:rsidR="001803FE" w:rsidRPr="00EF2D33">
        <w:rPr>
          <w:sz w:val="24"/>
          <w:szCs w:val="24"/>
        </w:rPr>
        <w:t>табл</w:t>
      </w:r>
      <w:r w:rsidR="00C07BE5" w:rsidRPr="00EF2D33">
        <w:rPr>
          <w:sz w:val="24"/>
          <w:szCs w:val="24"/>
        </w:rPr>
        <w:t>иці</w:t>
      </w:r>
      <w:r w:rsidR="001803FE" w:rsidRPr="00EF2D33">
        <w:rPr>
          <w:sz w:val="24"/>
          <w:szCs w:val="24"/>
        </w:rPr>
        <w:t xml:space="preserve"> </w:t>
      </w:r>
      <w:r w:rsidR="00DE0631" w:rsidRPr="00EF2D33">
        <w:rPr>
          <w:sz w:val="24"/>
          <w:szCs w:val="24"/>
        </w:rPr>
        <w:t>9</w:t>
      </w:r>
      <w:r w:rsidR="00945DF8" w:rsidRPr="00EF2D33">
        <w:rPr>
          <w:sz w:val="24"/>
          <w:szCs w:val="24"/>
        </w:rPr>
        <w:t>.</w:t>
      </w:r>
      <w:r w:rsidR="00D24A80" w:rsidRPr="00EF2D33">
        <w:rPr>
          <w:sz w:val="24"/>
          <w:szCs w:val="24"/>
        </w:rPr>
        <w:t xml:space="preserve"> </w:t>
      </w:r>
    </w:p>
    <w:p w:rsidR="00FC29F3" w:rsidRPr="00EF2D33" w:rsidRDefault="00FC29F3" w:rsidP="00EF2D33">
      <w:pPr>
        <w:ind w:right="-1" w:firstLine="567"/>
        <w:jc w:val="both"/>
        <w:rPr>
          <w:sz w:val="24"/>
          <w:szCs w:val="24"/>
        </w:rPr>
      </w:pPr>
    </w:p>
    <w:p w:rsidR="007565ED" w:rsidRPr="00EF2D33" w:rsidRDefault="007565ED" w:rsidP="007565ED">
      <w:pPr>
        <w:pStyle w:val="a8"/>
        <w:spacing w:after="0" w:line="240" w:lineRule="auto"/>
        <w:ind w:right="103" w:firstLine="567"/>
        <w:jc w:val="right"/>
        <w:outlineLvl w:val="0"/>
        <w:rPr>
          <w:szCs w:val="24"/>
        </w:rPr>
      </w:pPr>
      <w:r>
        <w:rPr>
          <w:szCs w:val="24"/>
        </w:rPr>
        <w:t xml:space="preserve">Таблиця </w:t>
      </w:r>
      <w:r w:rsidRPr="00EF2D33">
        <w:rPr>
          <w:szCs w:val="24"/>
        </w:rPr>
        <w:t>9</w:t>
      </w:r>
    </w:p>
    <w:p w:rsidR="007565ED" w:rsidRPr="00EF2D33" w:rsidRDefault="007565ED" w:rsidP="007565ED">
      <w:pPr>
        <w:pStyle w:val="a8"/>
        <w:spacing w:after="0" w:line="240" w:lineRule="auto"/>
        <w:ind w:firstLine="567"/>
        <w:jc w:val="right"/>
        <w:rPr>
          <w:sz w:val="10"/>
          <w:szCs w:val="10"/>
        </w:rPr>
      </w:pPr>
    </w:p>
    <w:p w:rsidR="007565ED" w:rsidRDefault="007565ED" w:rsidP="007565ED">
      <w:pPr>
        <w:pStyle w:val="a8"/>
        <w:spacing w:after="0" w:line="240" w:lineRule="auto"/>
        <w:ind w:firstLine="0"/>
        <w:contextualSpacing/>
        <w:jc w:val="center"/>
        <w:outlineLvl w:val="0"/>
        <w:rPr>
          <w:b/>
          <w:szCs w:val="24"/>
        </w:rPr>
      </w:pPr>
      <w:r>
        <w:rPr>
          <w:b/>
          <w:szCs w:val="24"/>
        </w:rPr>
        <w:t xml:space="preserve">Кількість </w:t>
      </w:r>
      <w:r w:rsidRPr="00683CE8">
        <w:rPr>
          <w:b/>
          <w:szCs w:val="24"/>
        </w:rPr>
        <w:t>малих підприємств</w:t>
      </w:r>
      <w:r>
        <w:rPr>
          <w:b/>
          <w:szCs w:val="24"/>
        </w:rPr>
        <w:t>, які не прозвітували у</w:t>
      </w:r>
      <w:r w:rsidRPr="00683CE8">
        <w:rPr>
          <w:b/>
          <w:szCs w:val="24"/>
        </w:rPr>
        <w:t xml:space="preserve"> </w:t>
      </w:r>
      <w:r>
        <w:rPr>
          <w:b/>
          <w:szCs w:val="24"/>
        </w:rPr>
        <w:t>20</w:t>
      </w:r>
      <w:r w:rsidR="007B33B0">
        <w:rPr>
          <w:b/>
          <w:szCs w:val="24"/>
        </w:rPr>
        <w:t>20</w:t>
      </w:r>
      <w:r>
        <w:rPr>
          <w:b/>
          <w:szCs w:val="24"/>
        </w:rPr>
        <w:t xml:space="preserve"> році,</w:t>
      </w:r>
    </w:p>
    <w:p w:rsidR="008750E5" w:rsidRPr="00AB671A" w:rsidRDefault="007565ED" w:rsidP="00AB671A">
      <w:pPr>
        <w:pStyle w:val="a8"/>
        <w:spacing w:after="0" w:line="240" w:lineRule="auto"/>
        <w:ind w:firstLine="0"/>
        <w:contextualSpacing/>
        <w:jc w:val="center"/>
        <w:outlineLvl w:val="0"/>
        <w:rPr>
          <w:b/>
          <w:szCs w:val="24"/>
        </w:rPr>
      </w:pPr>
      <w:r>
        <w:rPr>
          <w:b/>
          <w:szCs w:val="24"/>
        </w:rPr>
        <w:t>за п</w:t>
      </w:r>
      <w:r w:rsidRPr="00683CE8">
        <w:rPr>
          <w:b/>
          <w:szCs w:val="24"/>
        </w:rPr>
        <w:t>ричин</w:t>
      </w:r>
      <w:r>
        <w:rPr>
          <w:b/>
          <w:szCs w:val="24"/>
        </w:rPr>
        <w:t>ами</w:t>
      </w:r>
      <w:r w:rsidRPr="00683CE8">
        <w:rPr>
          <w:b/>
          <w:szCs w:val="24"/>
        </w:rPr>
        <w:t xml:space="preserve"> </w:t>
      </w:r>
      <w:proofErr w:type="spellStart"/>
      <w:r>
        <w:rPr>
          <w:b/>
          <w:szCs w:val="24"/>
        </w:rPr>
        <w:t>невідповідей</w:t>
      </w:r>
      <w:proofErr w:type="spellEnd"/>
    </w:p>
    <w:tbl>
      <w:tblPr>
        <w:tblpPr w:leftFromText="180" w:rightFromText="180" w:vertAnchor="text" w:horzAnchor="margin" w:tblpY="138"/>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09"/>
      </w:tblGrid>
      <w:tr w:rsidR="004E6CBB" w:rsidRPr="004E6CBB" w:rsidTr="00446928">
        <w:trPr>
          <w:trHeight w:val="983"/>
        </w:trPr>
        <w:tc>
          <w:tcPr>
            <w:tcW w:w="6804" w:type="dxa"/>
            <w:tcBorders>
              <w:left w:val="nil"/>
            </w:tcBorders>
            <w:vAlign w:val="center"/>
          </w:tcPr>
          <w:p w:rsidR="004E6CBB" w:rsidRPr="00F2752A" w:rsidRDefault="004E6CBB" w:rsidP="00FE2616">
            <w:pPr>
              <w:ind w:right="-1" w:firstLine="567"/>
              <w:jc w:val="center"/>
              <w:rPr>
                <w:sz w:val="22"/>
                <w:szCs w:val="22"/>
              </w:rPr>
            </w:pPr>
            <w:r w:rsidRPr="00F2752A">
              <w:rPr>
                <w:sz w:val="22"/>
                <w:szCs w:val="22"/>
              </w:rPr>
              <w:t xml:space="preserve">Назва причини </w:t>
            </w:r>
            <w:proofErr w:type="spellStart"/>
            <w:r w:rsidRPr="00F2752A">
              <w:rPr>
                <w:sz w:val="22"/>
                <w:szCs w:val="22"/>
              </w:rPr>
              <w:t>невідповіді</w:t>
            </w:r>
            <w:proofErr w:type="spellEnd"/>
          </w:p>
        </w:tc>
        <w:tc>
          <w:tcPr>
            <w:tcW w:w="2409" w:type="dxa"/>
            <w:tcBorders>
              <w:right w:val="nil"/>
            </w:tcBorders>
            <w:vAlign w:val="center"/>
          </w:tcPr>
          <w:p w:rsidR="004E6CBB" w:rsidRPr="00F2752A" w:rsidRDefault="004E6CBB" w:rsidP="00EF2D33">
            <w:pPr>
              <w:spacing w:line="200" w:lineRule="exact"/>
              <w:ind w:left="-108" w:right="-249"/>
              <w:jc w:val="center"/>
              <w:rPr>
                <w:sz w:val="22"/>
                <w:szCs w:val="22"/>
              </w:rPr>
            </w:pPr>
            <w:r w:rsidRPr="00F2752A">
              <w:rPr>
                <w:sz w:val="22"/>
                <w:szCs w:val="22"/>
              </w:rPr>
              <w:t>Питома вага малих підприємств, які не прозвітували,  у % до загальної їх кількості</w:t>
            </w:r>
          </w:p>
        </w:tc>
      </w:tr>
      <w:tr w:rsidR="004E6CBB" w:rsidRPr="004E6CBB" w:rsidTr="00446928">
        <w:tc>
          <w:tcPr>
            <w:tcW w:w="6804" w:type="dxa"/>
            <w:tcBorders>
              <w:left w:val="nil"/>
            </w:tcBorders>
          </w:tcPr>
          <w:p w:rsidR="004E6CBB" w:rsidRPr="00620B31" w:rsidRDefault="004E6CBB" w:rsidP="00EF2D33">
            <w:pPr>
              <w:ind w:right="-1" w:firstLine="459"/>
              <w:rPr>
                <w:b/>
                <w:sz w:val="22"/>
                <w:szCs w:val="22"/>
              </w:rPr>
            </w:pPr>
            <w:r w:rsidRPr="00620B31">
              <w:rPr>
                <w:b/>
                <w:sz w:val="22"/>
                <w:szCs w:val="22"/>
              </w:rPr>
              <w:t>Усього малих підприємств, які не прозвітували</w:t>
            </w:r>
          </w:p>
        </w:tc>
        <w:tc>
          <w:tcPr>
            <w:tcW w:w="2409" w:type="dxa"/>
            <w:tcBorders>
              <w:right w:val="nil"/>
            </w:tcBorders>
            <w:vAlign w:val="bottom"/>
          </w:tcPr>
          <w:p w:rsidR="004E6CBB" w:rsidRPr="00620B31" w:rsidRDefault="004E6CBB" w:rsidP="00CD0D98">
            <w:pPr>
              <w:ind w:right="851"/>
              <w:jc w:val="right"/>
              <w:rPr>
                <w:b/>
                <w:sz w:val="22"/>
                <w:szCs w:val="22"/>
                <w:lang w:val="ru-RU"/>
              </w:rPr>
            </w:pPr>
            <w:r w:rsidRPr="00620B31">
              <w:rPr>
                <w:b/>
                <w:sz w:val="22"/>
                <w:szCs w:val="22"/>
                <w:lang w:val="ru-RU"/>
              </w:rPr>
              <w:t>100,0</w:t>
            </w:r>
          </w:p>
        </w:tc>
      </w:tr>
      <w:tr w:rsidR="004E6CBB" w:rsidRPr="004E6CBB" w:rsidTr="00446928">
        <w:tc>
          <w:tcPr>
            <w:tcW w:w="6804" w:type="dxa"/>
            <w:tcBorders>
              <w:left w:val="nil"/>
            </w:tcBorders>
          </w:tcPr>
          <w:p w:rsidR="004E6CBB" w:rsidRPr="00620B31" w:rsidRDefault="001C7C09" w:rsidP="00EF2D33">
            <w:pPr>
              <w:ind w:right="-1" w:firstLine="459"/>
              <w:rPr>
                <w:sz w:val="22"/>
                <w:szCs w:val="22"/>
              </w:rPr>
            </w:pPr>
            <w:r w:rsidRPr="00620B31">
              <w:rPr>
                <w:sz w:val="22"/>
                <w:szCs w:val="22"/>
              </w:rPr>
              <w:t xml:space="preserve"> </w:t>
            </w:r>
            <w:r w:rsidR="004E6CBB" w:rsidRPr="00620B31">
              <w:rPr>
                <w:sz w:val="22"/>
                <w:szCs w:val="22"/>
              </w:rPr>
              <w:t>з них</w:t>
            </w:r>
          </w:p>
        </w:tc>
        <w:tc>
          <w:tcPr>
            <w:tcW w:w="2409" w:type="dxa"/>
            <w:tcBorders>
              <w:right w:val="nil"/>
            </w:tcBorders>
            <w:vAlign w:val="bottom"/>
          </w:tcPr>
          <w:p w:rsidR="004E6CBB" w:rsidRPr="00620B31" w:rsidRDefault="004E6CBB" w:rsidP="00CD0D98">
            <w:pPr>
              <w:ind w:right="851"/>
              <w:jc w:val="right"/>
              <w:rPr>
                <w:sz w:val="22"/>
                <w:szCs w:val="22"/>
                <w:lang w:val="ru-RU"/>
              </w:rPr>
            </w:pPr>
          </w:p>
        </w:tc>
      </w:tr>
      <w:tr w:rsidR="004E6CBB" w:rsidRPr="004E6CBB" w:rsidTr="00446928">
        <w:tc>
          <w:tcPr>
            <w:tcW w:w="6804" w:type="dxa"/>
            <w:tcBorders>
              <w:left w:val="nil"/>
            </w:tcBorders>
            <w:vAlign w:val="bottom"/>
          </w:tcPr>
          <w:p w:rsidR="004E6CBB" w:rsidRPr="00620B31" w:rsidRDefault="00D35AE6" w:rsidP="00EF2D33">
            <w:pPr>
              <w:ind w:right="-1" w:firstLine="459"/>
              <w:rPr>
                <w:sz w:val="22"/>
                <w:szCs w:val="22"/>
              </w:rPr>
            </w:pPr>
            <w:r w:rsidRPr="00620B31">
              <w:rPr>
                <w:sz w:val="22"/>
                <w:szCs w:val="22"/>
              </w:rPr>
              <w:t xml:space="preserve">відмовилося звітувати </w:t>
            </w:r>
          </w:p>
        </w:tc>
        <w:tc>
          <w:tcPr>
            <w:tcW w:w="2409" w:type="dxa"/>
            <w:tcBorders>
              <w:right w:val="nil"/>
            </w:tcBorders>
            <w:vAlign w:val="bottom"/>
          </w:tcPr>
          <w:p w:rsidR="004E6CBB" w:rsidRPr="00620B31" w:rsidRDefault="007B33B0" w:rsidP="00CD0D98">
            <w:pPr>
              <w:ind w:right="851"/>
              <w:jc w:val="right"/>
              <w:rPr>
                <w:sz w:val="22"/>
                <w:szCs w:val="22"/>
                <w:lang w:val="ru-RU"/>
              </w:rPr>
            </w:pPr>
            <w:r w:rsidRPr="00620B31">
              <w:rPr>
                <w:sz w:val="22"/>
                <w:szCs w:val="22"/>
                <w:lang w:val="ru-RU"/>
              </w:rPr>
              <w:t>41,6</w:t>
            </w:r>
            <w:r w:rsidR="00D35AE6" w:rsidRPr="00620B31">
              <w:rPr>
                <w:sz w:val="22"/>
                <w:szCs w:val="22"/>
                <w:lang w:val="ru-RU"/>
              </w:rPr>
              <w:t xml:space="preserve"> </w:t>
            </w:r>
          </w:p>
        </w:tc>
      </w:tr>
      <w:tr w:rsidR="004E6CBB" w:rsidRPr="004E6CBB" w:rsidTr="00446928">
        <w:tc>
          <w:tcPr>
            <w:tcW w:w="6804" w:type="dxa"/>
            <w:tcBorders>
              <w:left w:val="nil"/>
            </w:tcBorders>
            <w:vAlign w:val="bottom"/>
          </w:tcPr>
          <w:p w:rsidR="004E6CBB" w:rsidRPr="00620B31" w:rsidRDefault="00D35AE6" w:rsidP="00EF2D33">
            <w:pPr>
              <w:ind w:right="-1" w:firstLine="459"/>
              <w:rPr>
                <w:sz w:val="22"/>
                <w:szCs w:val="22"/>
              </w:rPr>
            </w:pPr>
            <w:r w:rsidRPr="00620B31">
              <w:rPr>
                <w:sz w:val="22"/>
                <w:szCs w:val="22"/>
              </w:rPr>
              <w:t>не знайден</w:t>
            </w:r>
            <w:r w:rsidR="003B0463" w:rsidRPr="00620B31">
              <w:rPr>
                <w:sz w:val="22"/>
                <w:szCs w:val="22"/>
              </w:rPr>
              <w:t>о</w:t>
            </w:r>
            <w:r w:rsidRPr="00620B31">
              <w:rPr>
                <w:sz w:val="22"/>
                <w:szCs w:val="22"/>
              </w:rPr>
              <w:t xml:space="preserve"> за наявними контактами</w:t>
            </w:r>
          </w:p>
        </w:tc>
        <w:tc>
          <w:tcPr>
            <w:tcW w:w="2409" w:type="dxa"/>
            <w:tcBorders>
              <w:right w:val="nil"/>
            </w:tcBorders>
            <w:vAlign w:val="bottom"/>
          </w:tcPr>
          <w:p w:rsidR="004E6CBB" w:rsidRPr="00620B31" w:rsidRDefault="007B33B0" w:rsidP="00CD0D98">
            <w:pPr>
              <w:ind w:right="851"/>
              <w:jc w:val="right"/>
              <w:rPr>
                <w:sz w:val="22"/>
                <w:szCs w:val="22"/>
                <w:lang w:val="ru-RU"/>
              </w:rPr>
            </w:pPr>
            <w:r w:rsidRPr="00620B31">
              <w:rPr>
                <w:sz w:val="22"/>
                <w:szCs w:val="22"/>
                <w:lang w:val="ru-RU"/>
              </w:rPr>
              <w:t>47,5</w:t>
            </w:r>
          </w:p>
        </w:tc>
      </w:tr>
      <w:tr w:rsidR="003B57B6" w:rsidRPr="004E6CBB" w:rsidTr="00446928">
        <w:tc>
          <w:tcPr>
            <w:tcW w:w="6804" w:type="dxa"/>
            <w:tcBorders>
              <w:left w:val="nil"/>
            </w:tcBorders>
            <w:vAlign w:val="bottom"/>
          </w:tcPr>
          <w:p w:rsidR="003B57B6" w:rsidRPr="00620B31" w:rsidRDefault="00D35AE6" w:rsidP="00EF2D33">
            <w:pPr>
              <w:ind w:right="-1" w:firstLine="459"/>
              <w:rPr>
                <w:sz w:val="22"/>
                <w:szCs w:val="22"/>
              </w:rPr>
            </w:pPr>
            <w:r w:rsidRPr="00620B31">
              <w:rPr>
                <w:sz w:val="22"/>
                <w:szCs w:val="22"/>
              </w:rPr>
              <w:t>тимчасово призупинило економічну діяльність</w:t>
            </w:r>
          </w:p>
        </w:tc>
        <w:tc>
          <w:tcPr>
            <w:tcW w:w="2409" w:type="dxa"/>
            <w:tcBorders>
              <w:right w:val="nil"/>
            </w:tcBorders>
            <w:vAlign w:val="bottom"/>
          </w:tcPr>
          <w:p w:rsidR="003B57B6" w:rsidRPr="00620B31" w:rsidRDefault="007B33B0" w:rsidP="00CD0D98">
            <w:pPr>
              <w:ind w:right="851"/>
              <w:jc w:val="right"/>
              <w:rPr>
                <w:sz w:val="22"/>
                <w:szCs w:val="22"/>
                <w:lang w:val="ru-RU"/>
              </w:rPr>
            </w:pPr>
            <w:r w:rsidRPr="00620B31">
              <w:rPr>
                <w:sz w:val="22"/>
                <w:szCs w:val="22"/>
                <w:lang w:val="ru-RU"/>
              </w:rPr>
              <w:t>8,0</w:t>
            </w:r>
          </w:p>
        </w:tc>
      </w:tr>
      <w:tr w:rsidR="00D35AE6" w:rsidRPr="004E6CBB" w:rsidTr="00446928">
        <w:tc>
          <w:tcPr>
            <w:tcW w:w="6804" w:type="dxa"/>
            <w:tcBorders>
              <w:left w:val="nil"/>
            </w:tcBorders>
            <w:vAlign w:val="bottom"/>
          </w:tcPr>
          <w:p w:rsidR="00D35AE6" w:rsidRPr="00620B31" w:rsidRDefault="00D35AE6" w:rsidP="00EF2D33">
            <w:pPr>
              <w:ind w:right="-1" w:firstLine="459"/>
              <w:rPr>
                <w:sz w:val="22"/>
                <w:szCs w:val="22"/>
              </w:rPr>
            </w:pPr>
            <w:r w:rsidRPr="00620B31">
              <w:rPr>
                <w:sz w:val="22"/>
                <w:szCs w:val="22"/>
              </w:rPr>
              <w:t>припинено або в стадії припинення</w:t>
            </w:r>
          </w:p>
        </w:tc>
        <w:tc>
          <w:tcPr>
            <w:tcW w:w="2409" w:type="dxa"/>
            <w:tcBorders>
              <w:right w:val="nil"/>
            </w:tcBorders>
            <w:vAlign w:val="bottom"/>
          </w:tcPr>
          <w:p w:rsidR="00D35AE6" w:rsidRPr="00620B31" w:rsidRDefault="007B33B0" w:rsidP="007B33B0">
            <w:pPr>
              <w:ind w:right="851"/>
              <w:jc w:val="right"/>
              <w:rPr>
                <w:sz w:val="22"/>
                <w:szCs w:val="22"/>
                <w:lang w:val="ru-RU"/>
              </w:rPr>
            </w:pPr>
            <w:r w:rsidRPr="00620B31">
              <w:rPr>
                <w:sz w:val="22"/>
                <w:szCs w:val="22"/>
                <w:lang w:val="ru-RU"/>
              </w:rPr>
              <w:t>2,0</w:t>
            </w:r>
          </w:p>
        </w:tc>
      </w:tr>
      <w:tr w:rsidR="004E6CBB" w:rsidRPr="004E6CBB" w:rsidTr="00446928">
        <w:tc>
          <w:tcPr>
            <w:tcW w:w="6804" w:type="dxa"/>
            <w:tcBorders>
              <w:left w:val="nil"/>
            </w:tcBorders>
            <w:vAlign w:val="bottom"/>
          </w:tcPr>
          <w:p w:rsidR="006C3F85" w:rsidRPr="00620B31" w:rsidRDefault="006C3F85" w:rsidP="00EF2D33">
            <w:pPr>
              <w:ind w:right="-1" w:firstLine="459"/>
              <w:rPr>
                <w:sz w:val="22"/>
                <w:szCs w:val="22"/>
              </w:rPr>
            </w:pPr>
            <w:r w:rsidRPr="00620B31">
              <w:rPr>
                <w:sz w:val="22"/>
                <w:szCs w:val="22"/>
              </w:rPr>
              <w:t>не звітує з причини виникнення надзвичайних та непереборних</w:t>
            </w:r>
          </w:p>
          <w:p w:rsidR="004E6CBB" w:rsidRPr="00620B31" w:rsidRDefault="006C3F85" w:rsidP="00EF2D33">
            <w:pPr>
              <w:ind w:right="-1" w:firstLine="459"/>
              <w:rPr>
                <w:sz w:val="22"/>
                <w:szCs w:val="22"/>
              </w:rPr>
            </w:pPr>
            <w:r w:rsidRPr="00620B31">
              <w:rPr>
                <w:sz w:val="22"/>
                <w:szCs w:val="22"/>
              </w:rPr>
              <w:t>обставин</w:t>
            </w:r>
          </w:p>
        </w:tc>
        <w:tc>
          <w:tcPr>
            <w:tcW w:w="2409" w:type="dxa"/>
            <w:tcBorders>
              <w:right w:val="nil"/>
            </w:tcBorders>
            <w:vAlign w:val="bottom"/>
          </w:tcPr>
          <w:p w:rsidR="004E6CBB" w:rsidRPr="00620B31" w:rsidRDefault="007B33B0" w:rsidP="00CD0D98">
            <w:pPr>
              <w:ind w:right="851"/>
              <w:jc w:val="right"/>
              <w:rPr>
                <w:sz w:val="22"/>
                <w:szCs w:val="22"/>
                <w:lang w:val="ru-RU"/>
              </w:rPr>
            </w:pPr>
            <w:r w:rsidRPr="00620B31">
              <w:rPr>
                <w:sz w:val="22"/>
                <w:szCs w:val="22"/>
                <w:lang w:val="ru-RU"/>
              </w:rPr>
              <w:t>0,6</w:t>
            </w:r>
          </w:p>
        </w:tc>
      </w:tr>
      <w:tr w:rsidR="004E6CBB" w:rsidRPr="004E6CBB" w:rsidTr="00446928">
        <w:trPr>
          <w:trHeight w:val="96"/>
        </w:trPr>
        <w:tc>
          <w:tcPr>
            <w:tcW w:w="6804" w:type="dxa"/>
            <w:tcBorders>
              <w:left w:val="nil"/>
            </w:tcBorders>
            <w:vAlign w:val="bottom"/>
          </w:tcPr>
          <w:p w:rsidR="007A2C83" w:rsidRPr="00620B31" w:rsidRDefault="007A2C83" w:rsidP="00EF2D33">
            <w:pPr>
              <w:ind w:right="-1" w:firstLine="459"/>
              <w:rPr>
                <w:sz w:val="22"/>
                <w:szCs w:val="22"/>
              </w:rPr>
            </w:pPr>
            <w:r w:rsidRPr="00620B31">
              <w:rPr>
                <w:sz w:val="22"/>
                <w:szCs w:val="22"/>
              </w:rPr>
              <w:t>не звітує у зв'язку з демографічними подіями, які відбулись</w:t>
            </w:r>
          </w:p>
          <w:p w:rsidR="004E6CBB" w:rsidRPr="00620B31" w:rsidRDefault="003B0463" w:rsidP="00EF2D33">
            <w:pPr>
              <w:ind w:right="-1" w:firstLine="459"/>
              <w:rPr>
                <w:sz w:val="22"/>
                <w:szCs w:val="22"/>
              </w:rPr>
            </w:pPr>
            <w:r w:rsidRPr="00620B31">
              <w:rPr>
                <w:sz w:val="22"/>
                <w:szCs w:val="22"/>
              </w:rPr>
              <w:t>на</w:t>
            </w:r>
            <w:r w:rsidR="00A342D5" w:rsidRPr="00620B31">
              <w:rPr>
                <w:bCs/>
                <w:sz w:val="22"/>
                <w:szCs w:val="22"/>
              </w:rPr>
              <w:t xml:space="preserve"> </w:t>
            </w:r>
            <w:r w:rsidR="006C3F85" w:rsidRPr="00620B31">
              <w:rPr>
                <w:sz w:val="22"/>
                <w:szCs w:val="22"/>
              </w:rPr>
              <w:t>підприємств</w:t>
            </w:r>
            <w:r w:rsidR="007A2C83" w:rsidRPr="00620B31">
              <w:rPr>
                <w:sz w:val="22"/>
                <w:szCs w:val="22"/>
              </w:rPr>
              <w:t>і</w:t>
            </w:r>
          </w:p>
        </w:tc>
        <w:tc>
          <w:tcPr>
            <w:tcW w:w="2409" w:type="dxa"/>
            <w:tcBorders>
              <w:right w:val="nil"/>
            </w:tcBorders>
            <w:vAlign w:val="bottom"/>
          </w:tcPr>
          <w:p w:rsidR="004E6CBB" w:rsidRPr="00620B31" w:rsidRDefault="004E6CBB" w:rsidP="00CD0D98">
            <w:pPr>
              <w:ind w:right="851"/>
              <w:jc w:val="right"/>
              <w:rPr>
                <w:sz w:val="22"/>
                <w:szCs w:val="22"/>
              </w:rPr>
            </w:pPr>
            <w:r w:rsidRPr="00620B31">
              <w:rPr>
                <w:sz w:val="22"/>
                <w:szCs w:val="22"/>
              </w:rPr>
              <w:t>0,3</w:t>
            </w:r>
          </w:p>
        </w:tc>
      </w:tr>
    </w:tbl>
    <w:p w:rsidR="001C7C09" w:rsidRPr="00EF2D33" w:rsidRDefault="001C7C09" w:rsidP="00EF1C1F">
      <w:pPr>
        <w:pStyle w:val="a8"/>
        <w:spacing w:after="0" w:line="240" w:lineRule="auto"/>
        <w:ind w:firstLine="0"/>
        <w:jc w:val="center"/>
        <w:rPr>
          <w:b/>
          <w:sz w:val="20"/>
        </w:rPr>
      </w:pPr>
    </w:p>
    <w:p w:rsidR="00EF1C1F" w:rsidRDefault="00EF1C1F" w:rsidP="00EF1C1F">
      <w:pPr>
        <w:pStyle w:val="a8"/>
        <w:spacing w:after="0" w:line="240" w:lineRule="auto"/>
        <w:ind w:firstLine="0"/>
        <w:jc w:val="center"/>
        <w:rPr>
          <w:b/>
          <w:szCs w:val="24"/>
        </w:rPr>
      </w:pPr>
      <w:r w:rsidRPr="00C97762">
        <w:rPr>
          <w:b/>
          <w:szCs w:val="24"/>
        </w:rPr>
        <w:t xml:space="preserve">Своєчасність </w:t>
      </w:r>
      <w:r>
        <w:rPr>
          <w:b/>
          <w:szCs w:val="24"/>
        </w:rPr>
        <w:t>та</w:t>
      </w:r>
      <w:r w:rsidRPr="00C97762">
        <w:rPr>
          <w:b/>
          <w:szCs w:val="24"/>
        </w:rPr>
        <w:t xml:space="preserve"> </w:t>
      </w:r>
      <w:r>
        <w:rPr>
          <w:b/>
          <w:szCs w:val="24"/>
        </w:rPr>
        <w:t>П</w:t>
      </w:r>
      <w:r w:rsidRPr="00C97762">
        <w:rPr>
          <w:b/>
          <w:szCs w:val="24"/>
        </w:rPr>
        <w:t>унктуальність</w:t>
      </w:r>
    </w:p>
    <w:p w:rsidR="00EF1C1F" w:rsidRPr="00EF2D33" w:rsidRDefault="00EF1C1F" w:rsidP="00B83F22">
      <w:pPr>
        <w:ind w:firstLine="709"/>
        <w:jc w:val="both"/>
        <w:rPr>
          <w:i/>
          <w:sz w:val="16"/>
          <w:szCs w:val="16"/>
        </w:rPr>
      </w:pPr>
    </w:p>
    <w:p w:rsidR="00B83F22" w:rsidRPr="00F2752A" w:rsidRDefault="00B83F22" w:rsidP="00B83F22">
      <w:pPr>
        <w:ind w:firstLine="709"/>
        <w:jc w:val="both"/>
        <w:rPr>
          <w:i/>
          <w:sz w:val="24"/>
          <w:szCs w:val="24"/>
        </w:rPr>
      </w:pPr>
      <w:r w:rsidRPr="00F2752A">
        <w:rPr>
          <w:i/>
          <w:sz w:val="24"/>
          <w:szCs w:val="24"/>
        </w:rPr>
        <w:t>Своєчасність та Пунктуальність – статистичні дані повинні поширюватися своєчасно зі встановленою періодичністю.</w:t>
      </w:r>
    </w:p>
    <w:p w:rsidR="00B83F22" w:rsidRPr="00EF2D33" w:rsidRDefault="00B83F22" w:rsidP="00B83F22">
      <w:pPr>
        <w:ind w:firstLine="709"/>
        <w:jc w:val="both"/>
        <w:rPr>
          <w:i/>
          <w:sz w:val="24"/>
          <w:szCs w:val="24"/>
        </w:rPr>
      </w:pPr>
      <w:r w:rsidRPr="00EF2D33">
        <w:rPr>
          <w:i/>
          <w:sz w:val="24"/>
          <w:szCs w:val="24"/>
        </w:rPr>
        <w:t>Своєчасність характеризує інтервал часу між моментом (періодом), у якому відбувалися явища або процеси, що описують статистичні дані, та датою готовності (подання) цих даних.</w:t>
      </w:r>
    </w:p>
    <w:p w:rsidR="00B83F22" w:rsidRPr="00EF2D33" w:rsidRDefault="00B83F22" w:rsidP="00CD0D98">
      <w:pPr>
        <w:spacing w:line="271" w:lineRule="exact"/>
        <w:ind w:firstLine="567"/>
        <w:jc w:val="both"/>
        <w:rPr>
          <w:sz w:val="24"/>
          <w:szCs w:val="24"/>
        </w:rPr>
      </w:pPr>
      <w:r w:rsidRPr="00EF2D33">
        <w:rPr>
          <w:sz w:val="24"/>
          <w:szCs w:val="24"/>
        </w:rPr>
        <w:t>Пунктуальність характеризує інтервал часу між датою публікації даних і датою, на яку планували їх випуск і яку було заздалегідь анонсовано.</w:t>
      </w:r>
    </w:p>
    <w:p w:rsidR="00B83F22" w:rsidRPr="00EF2D33" w:rsidRDefault="00B83F22" w:rsidP="00CD0D98">
      <w:pPr>
        <w:spacing w:line="271" w:lineRule="exact"/>
        <w:ind w:firstLine="567"/>
        <w:jc w:val="both"/>
        <w:rPr>
          <w:sz w:val="24"/>
          <w:szCs w:val="24"/>
        </w:rPr>
      </w:pPr>
      <w:r w:rsidRPr="00EF2D33">
        <w:rPr>
          <w:sz w:val="24"/>
          <w:szCs w:val="24"/>
        </w:rPr>
        <w:t>Статистична інформація за результатами ВСОМП оприлюднюється у два етапи:</w:t>
      </w:r>
    </w:p>
    <w:p w:rsidR="00B83F22" w:rsidRPr="00EF2D33" w:rsidRDefault="00B83F22" w:rsidP="00CD0D98">
      <w:pPr>
        <w:spacing w:line="271" w:lineRule="exact"/>
        <w:ind w:left="567"/>
        <w:jc w:val="both"/>
        <w:rPr>
          <w:sz w:val="24"/>
          <w:szCs w:val="24"/>
        </w:rPr>
      </w:pPr>
      <w:r w:rsidRPr="00EF2D33">
        <w:rPr>
          <w:sz w:val="24"/>
          <w:szCs w:val="24"/>
        </w:rPr>
        <w:t>у червні місяці року, наступного за звітним, − попередні дані;</w:t>
      </w:r>
    </w:p>
    <w:p w:rsidR="00B83F22" w:rsidRPr="00EF2D33" w:rsidRDefault="00B83F22" w:rsidP="00CD0D98">
      <w:pPr>
        <w:spacing w:line="271" w:lineRule="exact"/>
        <w:ind w:firstLine="567"/>
        <w:jc w:val="both"/>
        <w:rPr>
          <w:sz w:val="24"/>
          <w:szCs w:val="24"/>
        </w:rPr>
      </w:pPr>
      <w:r w:rsidRPr="00EF2D33">
        <w:rPr>
          <w:sz w:val="24"/>
          <w:szCs w:val="24"/>
        </w:rPr>
        <w:t>у жовтні місяці року, наступного за звітним, − остаточні дані.</w:t>
      </w:r>
    </w:p>
    <w:p w:rsidR="00B83F22" w:rsidRPr="00EF2D33" w:rsidRDefault="00B83F22" w:rsidP="00CD0D98">
      <w:pPr>
        <w:spacing w:line="271" w:lineRule="exact"/>
        <w:ind w:firstLine="567"/>
        <w:jc w:val="both"/>
        <w:rPr>
          <w:sz w:val="24"/>
          <w:szCs w:val="24"/>
        </w:rPr>
      </w:pPr>
      <w:r w:rsidRPr="00EF2D33">
        <w:rPr>
          <w:sz w:val="24"/>
          <w:szCs w:val="24"/>
        </w:rPr>
        <w:t xml:space="preserve">Статистичні показники діяльності малих підприємств розміщуються на </w:t>
      </w:r>
      <w:r w:rsidR="00AE1EB1" w:rsidRPr="00EF2D33">
        <w:rPr>
          <w:sz w:val="24"/>
          <w:szCs w:val="24"/>
        </w:rPr>
        <w:t xml:space="preserve">офіційному </w:t>
      </w:r>
      <w:r w:rsidRPr="00EF2D33">
        <w:rPr>
          <w:sz w:val="24"/>
          <w:szCs w:val="24"/>
        </w:rPr>
        <w:t>вебсайті Держстату:</w:t>
      </w:r>
    </w:p>
    <w:p w:rsidR="00B83F22" w:rsidRPr="00EF2D33" w:rsidRDefault="001613D4" w:rsidP="00CD0D98">
      <w:pPr>
        <w:spacing w:line="271" w:lineRule="exact"/>
        <w:ind w:firstLine="567"/>
        <w:jc w:val="both"/>
        <w:rPr>
          <w:sz w:val="24"/>
          <w:szCs w:val="24"/>
        </w:rPr>
      </w:pPr>
      <w:r w:rsidRPr="00EF2D33">
        <w:rPr>
          <w:sz w:val="24"/>
          <w:szCs w:val="24"/>
        </w:rPr>
        <w:t>у</w:t>
      </w:r>
      <w:r w:rsidR="00B83F22" w:rsidRPr="00EF2D33">
        <w:rPr>
          <w:sz w:val="24"/>
          <w:szCs w:val="24"/>
        </w:rPr>
        <w:t xml:space="preserve"> вигляді таблиць у розділі "Статистична інформація"/"Економічна статистика"/ "Економічна діяльність"/"Діяльність підприємств"/"Розвиток підприємництва"</w:t>
      </w:r>
      <w:r w:rsidR="00682DD0" w:rsidRPr="00EF2D33">
        <w:rPr>
          <w:sz w:val="24"/>
          <w:szCs w:val="24"/>
        </w:rPr>
        <w:t>/"Показники діяльності</w:t>
      </w:r>
      <w:r w:rsidR="001C7C09" w:rsidRPr="00EF2D33">
        <w:rPr>
          <w:sz w:val="24"/>
          <w:szCs w:val="24"/>
        </w:rPr>
        <w:t xml:space="preserve"> </w:t>
      </w:r>
      <w:r w:rsidR="00682DD0" w:rsidRPr="00EF2D33">
        <w:rPr>
          <w:sz w:val="24"/>
          <w:szCs w:val="24"/>
        </w:rPr>
        <w:t>великих, середніх, малих та мікропідприємств"</w:t>
      </w:r>
      <w:r w:rsidR="00B83F22" w:rsidRPr="00EF2D33">
        <w:rPr>
          <w:sz w:val="24"/>
          <w:szCs w:val="24"/>
        </w:rPr>
        <w:t xml:space="preserve">, термін оприлюднення </w:t>
      </w:r>
      <w:r w:rsidR="00EA66C9" w:rsidRPr="00EF2D33">
        <w:rPr>
          <w:sz w:val="24"/>
          <w:szCs w:val="24"/>
        </w:rPr>
        <w:t>даних</w:t>
      </w:r>
      <w:r w:rsidR="00B83F22" w:rsidRPr="00EF2D33">
        <w:rPr>
          <w:sz w:val="24"/>
          <w:szCs w:val="24"/>
        </w:rPr>
        <w:t xml:space="preserve"> за видами економічної діяльності на рівні секції за КВЕД – 2</w:t>
      </w:r>
      <w:r w:rsidR="00682DD0" w:rsidRPr="00EF2D33">
        <w:rPr>
          <w:sz w:val="24"/>
          <w:szCs w:val="24"/>
        </w:rPr>
        <w:t>2</w:t>
      </w:r>
      <w:r w:rsidR="00B83F22" w:rsidRPr="00EF2D33">
        <w:rPr>
          <w:sz w:val="24"/>
          <w:szCs w:val="24"/>
        </w:rPr>
        <w:t xml:space="preserve"> червня 20</w:t>
      </w:r>
      <w:r w:rsidR="00682DD0" w:rsidRPr="00EF2D33">
        <w:rPr>
          <w:sz w:val="24"/>
          <w:szCs w:val="24"/>
        </w:rPr>
        <w:t>2</w:t>
      </w:r>
      <w:r w:rsidR="007B33B0" w:rsidRPr="00EF2D33">
        <w:rPr>
          <w:sz w:val="24"/>
          <w:szCs w:val="24"/>
        </w:rPr>
        <w:t>1</w:t>
      </w:r>
      <w:r w:rsidR="00B83F22" w:rsidRPr="00EF2D33">
        <w:rPr>
          <w:sz w:val="24"/>
          <w:szCs w:val="24"/>
        </w:rPr>
        <w:t xml:space="preserve"> року, на рівні класу за КВЕД – </w:t>
      </w:r>
      <w:r w:rsidR="00682DD0" w:rsidRPr="00EF2D33">
        <w:rPr>
          <w:sz w:val="24"/>
          <w:szCs w:val="24"/>
        </w:rPr>
        <w:t>20</w:t>
      </w:r>
      <w:r w:rsidR="00B83F22" w:rsidRPr="00EF2D33">
        <w:rPr>
          <w:sz w:val="24"/>
          <w:szCs w:val="24"/>
        </w:rPr>
        <w:t xml:space="preserve"> жовтня цього року; </w:t>
      </w:r>
    </w:p>
    <w:p w:rsidR="00B83F22" w:rsidRPr="00EF2D33" w:rsidRDefault="00152B1C" w:rsidP="00CD0D98">
      <w:pPr>
        <w:spacing w:line="271" w:lineRule="exact"/>
        <w:ind w:firstLine="567"/>
        <w:jc w:val="both"/>
        <w:rPr>
          <w:sz w:val="24"/>
          <w:szCs w:val="24"/>
        </w:rPr>
      </w:pPr>
      <w:r w:rsidRPr="00EF2D33">
        <w:rPr>
          <w:sz w:val="24"/>
          <w:szCs w:val="24"/>
        </w:rPr>
        <w:t>у</w:t>
      </w:r>
      <w:r w:rsidR="00B83F22" w:rsidRPr="00EF2D33">
        <w:rPr>
          <w:sz w:val="24"/>
          <w:szCs w:val="24"/>
        </w:rPr>
        <w:t xml:space="preserve"> статистичному збірнику "Діяльність </w:t>
      </w:r>
      <w:r w:rsidR="0037401D" w:rsidRPr="00EF2D33">
        <w:rPr>
          <w:sz w:val="24"/>
          <w:szCs w:val="24"/>
        </w:rPr>
        <w:t>суб'єктів</w:t>
      </w:r>
      <w:r w:rsidR="00B83F22" w:rsidRPr="00EF2D33">
        <w:rPr>
          <w:sz w:val="24"/>
          <w:szCs w:val="24"/>
        </w:rPr>
        <w:t xml:space="preserve"> великого, середнього, малого та мікропідприємництва за 20</w:t>
      </w:r>
      <w:r w:rsidR="007B33B0" w:rsidRPr="00EF2D33">
        <w:rPr>
          <w:sz w:val="24"/>
          <w:szCs w:val="24"/>
        </w:rPr>
        <w:t>20</w:t>
      </w:r>
      <w:r w:rsidR="00B83F22" w:rsidRPr="00EF2D33">
        <w:rPr>
          <w:sz w:val="24"/>
          <w:szCs w:val="24"/>
        </w:rPr>
        <w:t xml:space="preserve"> рік" (розділ "Публікації"/"Економічна статистика"/"Економічна діяльність"/"Діяльність підприємств"), термін оприлюднення якого – 02 грудня </w:t>
      </w:r>
      <w:r w:rsidR="00EC5299" w:rsidRPr="00EF2D33">
        <w:rPr>
          <w:sz w:val="24"/>
          <w:szCs w:val="24"/>
        </w:rPr>
        <w:t>202</w:t>
      </w:r>
      <w:r w:rsidR="007B33B0" w:rsidRPr="00EF2D33">
        <w:rPr>
          <w:sz w:val="24"/>
          <w:szCs w:val="24"/>
        </w:rPr>
        <w:t>1</w:t>
      </w:r>
      <w:r w:rsidR="00B83F22" w:rsidRPr="00EF2D33">
        <w:rPr>
          <w:sz w:val="24"/>
          <w:szCs w:val="24"/>
        </w:rPr>
        <w:t xml:space="preserve"> року.</w:t>
      </w:r>
    </w:p>
    <w:p w:rsidR="00B83F22" w:rsidRPr="00620B31" w:rsidRDefault="00B83F22" w:rsidP="00CD0D98">
      <w:pPr>
        <w:spacing w:line="271" w:lineRule="exact"/>
        <w:ind w:firstLine="567"/>
        <w:jc w:val="both"/>
        <w:rPr>
          <w:sz w:val="24"/>
          <w:szCs w:val="24"/>
        </w:rPr>
      </w:pPr>
      <w:r w:rsidRPr="00EF2D33">
        <w:rPr>
          <w:sz w:val="24"/>
          <w:szCs w:val="24"/>
        </w:rPr>
        <w:t xml:space="preserve">На </w:t>
      </w:r>
      <w:r w:rsidR="00AE1EB1" w:rsidRPr="00EF2D33">
        <w:rPr>
          <w:sz w:val="24"/>
          <w:szCs w:val="24"/>
        </w:rPr>
        <w:t xml:space="preserve">офіційному </w:t>
      </w:r>
      <w:r w:rsidRPr="00EF2D33">
        <w:rPr>
          <w:sz w:val="24"/>
          <w:szCs w:val="24"/>
        </w:rPr>
        <w:t>вебсайті Держстату</w:t>
      </w:r>
      <w:r w:rsidRPr="00EF2D33">
        <w:rPr>
          <w:sz w:val="24"/>
          <w:szCs w:val="24"/>
          <w:lang w:eastAsia="uk-UA"/>
        </w:rPr>
        <w:t xml:space="preserve"> розміщено Календар оприлюднення інформації Держстату на 20</w:t>
      </w:r>
      <w:r w:rsidR="00EC5299" w:rsidRPr="00EF2D33">
        <w:rPr>
          <w:sz w:val="24"/>
          <w:szCs w:val="24"/>
          <w:lang w:eastAsia="uk-UA"/>
        </w:rPr>
        <w:t>2</w:t>
      </w:r>
      <w:r w:rsidR="007B33B0" w:rsidRPr="00EF2D33">
        <w:rPr>
          <w:sz w:val="24"/>
          <w:szCs w:val="24"/>
          <w:lang w:eastAsia="uk-UA"/>
        </w:rPr>
        <w:t>1</w:t>
      </w:r>
      <w:r w:rsidRPr="00EF2D33">
        <w:rPr>
          <w:sz w:val="24"/>
          <w:szCs w:val="24"/>
          <w:lang w:eastAsia="uk-UA"/>
        </w:rPr>
        <w:t xml:space="preserve"> рік</w:t>
      </w:r>
      <w:r w:rsidRPr="00EF2D33">
        <w:rPr>
          <w:sz w:val="24"/>
          <w:szCs w:val="24"/>
        </w:rPr>
        <w:t xml:space="preserve"> (</w:t>
      </w:r>
      <w:r w:rsidRPr="00EF2D33">
        <w:rPr>
          <w:sz w:val="24"/>
          <w:szCs w:val="24"/>
          <w:lang w:eastAsia="uk-UA"/>
        </w:rPr>
        <w:t>розділ "Діяльність"/"Плани та графіки роботи"/"</w:t>
      </w:r>
      <w:hyperlink r:id="rId47" w:history="1">
        <w:r w:rsidRPr="00EF2D33">
          <w:rPr>
            <w:sz w:val="24"/>
            <w:szCs w:val="24"/>
            <w:lang w:eastAsia="uk-UA"/>
          </w:rPr>
          <w:t>Календар оприлюднення інформації на 20</w:t>
        </w:r>
        <w:r w:rsidR="00EC5299" w:rsidRPr="00EF2D33">
          <w:rPr>
            <w:sz w:val="24"/>
            <w:szCs w:val="24"/>
            <w:lang w:eastAsia="uk-UA"/>
          </w:rPr>
          <w:t>2</w:t>
        </w:r>
        <w:r w:rsidR="007B33B0" w:rsidRPr="00EF2D33">
          <w:rPr>
            <w:sz w:val="24"/>
            <w:szCs w:val="24"/>
            <w:lang w:eastAsia="uk-UA"/>
          </w:rPr>
          <w:t>1</w:t>
        </w:r>
        <w:r w:rsidRPr="00EF2D33">
          <w:rPr>
            <w:sz w:val="24"/>
            <w:szCs w:val="24"/>
            <w:lang w:eastAsia="uk-UA"/>
          </w:rPr>
          <w:t xml:space="preserve"> рік</w:t>
        </w:r>
      </w:hyperlink>
      <w:r w:rsidRPr="00EF2D33">
        <w:rPr>
          <w:sz w:val="24"/>
          <w:szCs w:val="24"/>
          <w:lang w:eastAsia="uk-UA"/>
        </w:rPr>
        <w:t>"/"Публікації"</w:t>
      </w:r>
      <w:r w:rsidRPr="00EF2D33">
        <w:rPr>
          <w:sz w:val="24"/>
          <w:szCs w:val="24"/>
        </w:rPr>
        <w:t xml:space="preserve">/"Діяльність підприємств"), </w:t>
      </w:r>
      <w:r w:rsidR="0037401D" w:rsidRPr="00EF2D33">
        <w:rPr>
          <w:sz w:val="24"/>
          <w:szCs w:val="24"/>
        </w:rPr>
        <w:t>у</w:t>
      </w:r>
      <w:r w:rsidRPr="00EF2D33">
        <w:rPr>
          <w:sz w:val="24"/>
          <w:szCs w:val="24"/>
        </w:rPr>
        <w:t xml:space="preserve"> якому зазначено терміни оприлюднення статистичної інформації про діяльність </w:t>
      </w:r>
      <w:r w:rsidRPr="00620B31">
        <w:rPr>
          <w:sz w:val="24"/>
          <w:szCs w:val="24"/>
        </w:rPr>
        <w:t>малих підприємств.</w:t>
      </w:r>
    </w:p>
    <w:p w:rsidR="0080062C" w:rsidRDefault="0080062C" w:rsidP="00CD0D98">
      <w:pPr>
        <w:pStyle w:val="a8"/>
        <w:spacing w:after="0" w:line="271" w:lineRule="exact"/>
        <w:ind w:firstLine="0"/>
        <w:jc w:val="center"/>
        <w:rPr>
          <w:b/>
          <w:szCs w:val="24"/>
        </w:rPr>
      </w:pPr>
    </w:p>
    <w:p w:rsidR="00EF22B6" w:rsidRDefault="00EF22B6" w:rsidP="00CD0D98">
      <w:pPr>
        <w:pStyle w:val="a8"/>
        <w:spacing w:after="0" w:line="271" w:lineRule="exact"/>
        <w:ind w:firstLine="0"/>
        <w:jc w:val="center"/>
        <w:rPr>
          <w:b/>
          <w:szCs w:val="24"/>
        </w:rPr>
      </w:pPr>
      <w:r w:rsidRPr="00C97762">
        <w:rPr>
          <w:b/>
          <w:szCs w:val="24"/>
        </w:rPr>
        <w:t>4</w:t>
      </w:r>
      <w:r>
        <w:rPr>
          <w:b/>
          <w:szCs w:val="24"/>
        </w:rPr>
        <w:t>.</w:t>
      </w:r>
      <w:r w:rsidRPr="00C97762">
        <w:rPr>
          <w:b/>
          <w:szCs w:val="24"/>
        </w:rPr>
        <w:t xml:space="preserve"> </w:t>
      </w:r>
      <w:r w:rsidRPr="008B0EE9">
        <w:rPr>
          <w:b/>
          <w:szCs w:val="24"/>
        </w:rPr>
        <w:t xml:space="preserve">Доступність та </w:t>
      </w:r>
      <w:r>
        <w:rPr>
          <w:b/>
          <w:szCs w:val="24"/>
        </w:rPr>
        <w:t>Зрозумілість/Я</w:t>
      </w:r>
      <w:r w:rsidRPr="008B0EE9">
        <w:rPr>
          <w:b/>
          <w:szCs w:val="24"/>
        </w:rPr>
        <w:t>сність</w:t>
      </w:r>
    </w:p>
    <w:p w:rsidR="00EF22B6" w:rsidRPr="00CD0D98" w:rsidRDefault="00EF22B6" w:rsidP="00CD0D98">
      <w:pPr>
        <w:pStyle w:val="a8"/>
        <w:spacing w:after="0" w:line="271" w:lineRule="exact"/>
        <w:ind w:firstLine="567"/>
        <w:jc w:val="center"/>
        <w:rPr>
          <w:b/>
          <w:sz w:val="20"/>
          <w:szCs w:val="24"/>
        </w:rPr>
      </w:pPr>
    </w:p>
    <w:p w:rsidR="00EF22B6" w:rsidRPr="00F2752A" w:rsidRDefault="00EF22B6" w:rsidP="00CD0D98">
      <w:pPr>
        <w:pStyle w:val="a8"/>
        <w:spacing w:after="0" w:line="271" w:lineRule="exact"/>
        <w:ind w:firstLine="567"/>
        <w:rPr>
          <w:b/>
          <w:szCs w:val="24"/>
        </w:rPr>
      </w:pPr>
      <w:r w:rsidRPr="00F2752A">
        <w:rPr>
          <w:i/>
          <w:szCs w:val="24"/>
        </w:rPr>
        <w:t xml:space="preserve">Доступність та Зрозумілість/Ясність </w:t>
      </w:r>
      <w:r w:rsidRPr="00F2752A">
        <w:rPr>
          <w:szCs w:val="24"/>
        </w:rPr>
        <w:t>–</w:t>
      </w:r>
      <w:r w:rsidRPr="00F2752A">
        <w:rPr>
          <w:i/>
          <w:szCs w:val="24"/>
        </w:rPr>
        <w:t xml:space="preserve"> статистичні дані мають представлятися </w:t>
      </w:r>
      <w:r w:rsidR="00EF4B58" w:rsidRPr="00F2752A">
        <w:rPr>
          <w:i/>
          <w:szCs w:val="24"/>
        </w:rPr>
        <w:t>в</w:t>
      </w:r>
      <w:r w:rsidRPr="00F2752A">
        <w:rPr>
          <w:i/>
          <w:szCs w:val="24"/>
        </w:rPr>
        <w:t xml:space="preserve"> зрозумілій формі, поширюватися </w:t>
      </w:r>
      <w:r w:rsidR="00EF4B58" w:rsidRPr="00F2752A">
        <w:rPr>
          <w:i/>
          <w:szCs w:val="24"/>
        </w:rPr>
        <w:t>в</w:t>
      </w:r>
      <w:r w:rsidRPr="00F2752A">
        <w:rPr>
          <w:i/>
          <w:szCs w:val="24"/>
        </w:rPr>
        <w:t xml:space="preserve"> придатному та зручному для використання вигляді, бути доступними </w:t>
      </w:r>
      <w:r w:rsidR="00EF4B58" w:rsidRPr="00F2752A">
        <w:rPr>
          <w:i/>
          <w:szCs w:val="24"/>
        </w:rPr>
        <w:t>в</w:t>
      </w:r>
      <w:r w:rsidRPr="00F2752A">
        <w:rPr>
          <w:i/>
          <w:szCs w:val="24"/>
        </w:rPr>
        <w:t>сім користувачам на рівних умовах та супроводжуватися метаданими і відповідними поясненнями</w:t>
      </w:r>
      <w:r w:rsidRPr="00F2752A">
        <w:rPr>
          <w:szCs w:val="24"/>
        </w:rPr>
        <w:t>.</w:t>
      </w:r>
    </w:p>
    <w:p w:rsidR="00EF22B6" w:rsidRPr="00620B31" w:rsidRDefault="00EF22B6" w:rsidP="00CD0D98">
      <w:pPr>
        <w:spacing w:line="271" w:lineRule="exact"/>
        <w:ind w:firstLine="567"/>
        <w:jc w:val="both"/>
        <w:rPr>
          <w:sz w:val="24"/>
          <w:szCs w:val="24"/>
        </w:rPr>
      </w:pPr>
      <w:r w:rsidRPr="00620B31">
        <w:rPr>
          <w:sz w:val="24"/>
          <w:szCs w:val="24"/>
        </w:rPr>
        <w:t xml:space="preserve">Доступність статистичних продуктів показує, наскільки легко користувачі можуть отримати дані. Вона визначається фізичними умовами, за якими користувачі можуть отримати статистичні дані: способи та місця отримання даних, процедури замовлення, час, необхідний для виконання замовлень, політика ціноутворення, існуючі маркетингові умови (авторське право та ін.), формати, в яких дані можуть бути надані користувачам (паперові носії, </w:t>
      </w:r>
      <w:r w:rsidR="008A5DF5" w:rsidRPr="00620B31">
        <w:rPr>
          <w:sz w:val="24"/>
          <w:szCs w:val="24"/>
        </w:rPr>
        <w:t>електронн</w:t>
      </w:r>
      <w:r w:rsidR="00A50EEC" w:rsidRPr="00620B31">
        <w:rPr>
          <w:sz w:val="24"/>
          <w:szCs w:val="24"/>
        </w:rPr>
        <w:t>ий формат</w:t>
      </w:r>
      <w:r w:rsidR="007B0E43" w:rsidRPr="00620B31">
        <w:rPr>
          <w:sz w:val="24"/>
          <w:szCs w:val="24"/>
        </w:rPr>
        <w:t xml:space="preserve"> та</w:t>
      </w:r>
      <w:r w:rsidR="00A50EEC" w:rsidRPr="00620B31">
        <w:rPr>
          <w:sz w:val="24"/>
          <w:szCs w:val="24"/>
        </w:rPr>
        <w:t xml:space="preserve"> </w:t>
      </w:r>
      <w:r w:rsidR="00D86B95" w:rsidRPr="00620B31">
        <w:rPr>
          <w:sz w:val="24"/>
          <w:szCs w:val="24"/>
        </w:rPr>
        <w:t>ін.</w:t>
      </w:r>
      <w:r w:rsidRPr="00620B31">
        <w:rPr>
          <w:sz w:val="24"/>
          <w:szCs w:val="24"/>
        </w:rPr>
        <w:t xml:space="preserve">), наявність </w:t>
      </w:r>
      <w:proofErr w:type="spellStart"/>
      <w:r w:rsidRPr="00620B31">
        <w:rPr>
          <w:sz w:val="24"/>
          <w:szCs w:val="24"/>
        </w:rPr>
        <w:t>макро</w:t>
      </w:r>
      <w:proofErr w:type="spellEnd"/>
      <w:r w:rsidRPr="00620B31">
        <w:rPr>
          <w:sz w:val="24"/>
          <w:szCs w:val="24"/>
        </w:rPr>
        <w:t xml:space="preserve">- та </w:t>
      </w:r>
      <w:proofErr w:type="spellStart"/>
      <w:r w:rsidRPr="00620B31">
        <w:rPr>
          <w:sz w:val="24"/>
          <w:szCs w:val="24"/>
        </w:rPr>
        <w:t>мікроданих</w:t>
      </w:r>
      <w:proofErr w:type="spellEnd"/>
      <w:r w:rsidRPr="00620B31">
        <w:rPr>
          <w:sz w:val="24"/>
          <w:szCs w:val="24"/>
        </w:rPr>
        <w:t xml:space="preserve"> тощо.</w:t>
      </w:r>
    </w:p>
    <w:p w:rsidR="00EF22B6" w:rsidRPr="00620B31" w:rsidRDefault="00EF22B6" w:rsidP="00CD0D98">
      <w:pPr>
        <w:spacing w:line="271" w:lineRule="exact"/>
        <w:ind w:firstLine="567"/>
        <w:jc w:val="both"/>
        <w:rPr>
          <w:sz w:val="24"/>
          <w:szCs w:val="24"/>
        </w:rPr>
      </w:pPr>
      <w:r w:rsidRPr="00620B31">
        <w:rPr>
          <w:sz w:val="24"/>
          <w:szCs w:val="24"/>
        </w:rPr>
        <w:t>Зрозумілість/Ясність статистичних продуктів показує, наскільки легко користувачі можуть зрозуміти дані. Вона характеризує інформаційне середовище даних: наявність та якість метаданих, що надаються зі статистичними даними (текстова інформація, пояснення, документація та ін.), ілюстрації (діаграми, мапи, схеми та ін.), наявність пояснень щодо якості даних (включаючи обмеження у використанні) та відомості про те, наскільки виробник готовий надати додаткову допомогу (супровід даних).</w:t>
      </w:r>
    </w:p>
    <w:p w:rsidR="008158A2" w:rsidRPr="00620B31" w:rsidRDefault="008158A2" w:rsidP="00CD0D98">
      <w:pPr>
        <w:spacing w:line="271" w:lineRule="exact"/>
        <w:ind w:firstLine="567"/>
        <w:jc w:val="both"/>
        <w:rPr>
          <w:sz w:val="24"/>
          <w:szCs w:val="24"/>
        </w:rPr>
      </w:pPr>
      <w:r w:rsidRPr="00620B31">
        <w:rPr>
          <w:sz w:val="24"/>
          <w:szCs w:val="24"/>
        </w:rPr>
        <w:t xml:space="preserve">Результати </w:t>
      </w:r>
      <w:r w:rsidR="00F72A98" w:rsidRPr="00620B31">
        <w:rPr>
          <w:sz w:val="24"/>
          <w:szCs w:val="24"/>
        </w:rPr>
        <w:t>В</w:t>
      </w:r>
      <w:r w:rsidRPr="00620B31">
        <w:rPr>
          <w:sz w:val="24"/>
          <w:szCs w:val="24"/>
        </w:rPr>
        <w:t>СОМП</w:t>
      </w:r>
      <w:r w:rsidR="00EF4B58" w:rsidRPr="00620B31">
        <w:rPr>
          <w:sz w:val="24"/>
          <w:szCs w:val="24"/>
        </w:rPr>
        <w:t xml:space="preserve"> розміщуються</w:t>
      </w:r>
      <w:r w:rsidRPr="00620B31">
        <w:rPr>
          <w:sz w:val="24"/>
          <w:szCs w:val="24"/>
        </w:rPr>
        <w:t xml:space="preserve"> у вільному доступі у форматах .</w:t>
      </w:r>
      <w:r w:rsidRPr="00620B31">
        <w:rPr>
          <w:sz w:val="24"/>
          <w:szCs w:val="24"/>
          <w:lang w:val="en-US"/>
        </w:rPr>
        <w:t>do</w:t>
      </w:r>
      <w:r w:rsidR="00EF4B58" w:rsidRPr="00620B31">
        <w:rPr>
          <w:sz w:val="24"/>
          <w:szCs w:val="24"/>
        </w:rPr>
        <w:t>с, .</w:t>
      </w:r>
      <w:proofErr w:type="spellStart"/>
      <w:r w:rsidR="00EF4B58" w:rsidRPr="00620B31">
        <w:rPr>
          <w:sz w:val="24"/>
          <w:szCs w:val="24"/>
        </w:rPr>
        <w:t>xls</w:t>
      </w:r>
      <w:proofErr w:type="spellEnd"/>
      <w:r w:rsidR="00EF4B58" w:rsidRPr="00620B31">
        <w:rPr>
          <w:sz w:val="24"/>
          <w:szCs w:val="24"/>
        </w:rPr>
        <w:t>, .</w:t>
      </w:r>
      <w:proofErr w:type="spellStart"/>
      <w:r w:rsidR="00EF4B58" w:rsidRPr="00620B31">
        <w:rPr>
          <w:sz w:val="24"/>
          <w:szCs w:val="24"/>
        </w:rPr>
        <w:t>pdf</w:t>
      </w:r>
      <w:proofErr w:type="spellEnd"/>
      <w:r w:rsidRPr="00620B31">
        <w:rPr>
          <w:sz w:val="24"/>
          <w:szCs w:val="24"/>
        </w:rPr>
        <w:t xml:space="preserve"> </w:t>
      </w:r>
      <w:r w:rsidR="00945DF8" w:rsidRPr="00620B31">
        <w:rPr>
          <w:sz w:val="24"/>
          <w:szCs w:val="24"/>
        </w:rPr>
        <w:t xml:space="preserve">на </w:t>
      </w:r>
      <w:r w:rsidR="00945DF8" w:rsidRPr="00620B31">
        <w:rPr>
          <w:sz w:val="24"/>
          <w:szCs w:val="24"/>
        </w:rPr>
        <w:br/>
      </w:r>
      <w:r w:rsidR="00AE1EB1" w:rsidRPr="00620B31">
        <w:rPr>
          <w:sz w:val="24"/>
          <w:szCs w:val="24"/>
        </w:rPr>
        <w:t xml:space="preserve">офіційному </w:t>
      </w:r>
      <w:r w:rsidR="00152B1C" w:rsidRPr="00620B31">
        <w:rPr>
          <w:sz w:val="24"/>
          <w:szCs w:val="24"/>
        </w:rPr>
        <w:t>веб</w:t>
      </w:r>
      <w:r w:rsidR="00945DF8" w:rsidRPr="00620B31">
        <w:rPr>
          <w:sz w:val="24"/>
          <w:szCs w:val="24"/>
        </w:rPr>
        <w:t>сайті Держстату (</w:t>
      </w:r>
      <w:hyperlink r:id="rId48" w:history="1">
        <w:r w:rsidR="00945DF8" w:rsidRPr="00620B31">
          <w:rPr>
            <w:rStyle w:val="af3"/>
            <w:noProof/>
            <w:color w:val="auto"/>
            <w:sz w:val="24"/>
            <w:szCs w:val="24"/>
            <w:u w:val="none"/>
          </w:rPr>
          <w:t>www.ukrstat.gov.ua</w:t>
        </w:r>
      </w:hyperlink>
      <w:r w:rsidR="00945DF8" w:rsidRPr="00620B31">
        <w:rPr>
          <w:rStyle w:val="af3"/>
          <w:noProof/>
          <w:color w:val="auto"/>
          <w:sz w:val="24"/>
          <w:szCs w:val="24"/>
          <w:u w:val="none"/>
        </w:rPr>
        <w:t xml:space="preserve">) </w:t>
      </w:r>
      <w:r w:rsidRPr="00620B31">
        <w:rPr>
          <w:sz w:val="24"/>
          <w:szCs w:val="24"/>
        </w:rPr>
        <w:t>у вигляді офіційних статистичних публікацій: ста</w:t>
      </w:r>
      <w:r w:rsidR="00EF4B58" w:rsidRPr="00620B31">
        <w:rPr>
          <w:sz w:val="24"/>
          <w:szCs w:val="24"/>
        </w:rPr>
        <w:t>тистичної інформації, збірників</w:t>
      </w:r>
      <w:r w:rsidR="00AB32AB" w:rsidRPr="00620B31">
        <w:rPr>
          <w:sz w:val="24"/>
          <w:szCs w:val="24"/>
        </w:rPr>
        <w:t xml:space="preserve"> </w:t>
      </w:r>
      <w:r w:rsidR="00512E25" w:rsidRPr="00620B31">
        <w:rPr>
          <w:sz w:val="24"/>
          <w:szCs w:val="24"/>
        </w:rPr>
        <w:t>–</w:t>
      </w:r>
      <w:r w:rsidRPr="00620B31">
        <w:rPr>
          <w:sz w:val="24"/>
          <w:szCs w:val="24"/>
        </w:rPr>
        <w:t xml:space="preserve"> та нада</w:t>
      </w:r>
      <w:r w:rsidR="0051144D" w:rsidRPr="00620B31">
        <w:rPr>
          <w:sz w:val="24"/>
          <w:szCs w:val="24"/>
        </w:rPr>
        <w:t>ю</w:t>
      </w:r>
      <w:r w:rsidRPr="00620B31">
        <w:rPr>
          <w:sz w:val="24"/>
          <w:szCs w:val="24"/>
        </w:rPr>
        <w:t>ться користувачам засобами електронного зв’язку на підставі їхніх запитів.</w:t>
      </w:r>
    </w:p>
    <w:p w:rsidR="00945DF8" w:rsidRPr="00620B31" w:rsidRDefault="002835FC" w:rsidP="00CD0D98">
      <w:pPr>
        <w:spacing w:line="271" w:lineRule="exact"/>
        <w:ind w:firstLine="567"/>
        <w:jc w:val="both"/>
        <w:rPr>
          <w:rStyle w:val="af3"/>
          <w:noProof/>
          <w:color w:val="auto"/>
          <w:sz w:val="24"/>
          <w:szCs w:val="24"/>
          <w:u w:val="none"/>
        </w:rPr>
      </w:pPr>
      <w:r w:rsidRPr="00620B31">
        <w:rPr>
          <w:sz w:val="24"/>
          <w:szCs w:val="24"/>
        </w:rPr>
        <w:t>Основними с</w:t>
      </w:r>
      <w:r w:rsidR="00945DF8" w:rsidRPr="00620B31">
        <w:rPr>
          <w:sz w:val="24"/>
          <w:szCs w:val="24"/>
        </w:rPr>
        <w:t>татистичн</w:t>
      </w:r>
      <w:r w:rsidRPr="00620B31">
        <w:rPr>
          <w:sz w:val="24"/>
          <w:szCs w:val="24"/>
        </w:rPr>
        <w:t>ими</w:t>
      </w:r>
      <w:r w:rsidR="00945DF8" w:rsidRPr="00620B31">
        <w:rPr>
          <w:sz w:val="24"/>
          <w:szCs w:val="24"/>
        </w:rPr>
        <w:t xml:space="preserve"> продукт</w:t>
      </w:r>
      <w:r w:rsidRPr="00620B31">
        <w:rPr>
          <w:sz w:val="24"/>
          <w:szCs w:val="24"/>
        </w:rPr>
        <w:t>ами, де оприлюднюються</w:t>
      </w:r>
      <w:r w:rsidR="00945DF8" w:rsidRPr="00620B31">
        <w:rPr>
          <w:sz w:val="24"/>
          <w:szCs w:val="24"/>
        </w:rPr>
        <w:t xml:space="preserve"> дан</w:t>
      </w:r>
      <w:r w:rsidRPr="00620B31">
        <w:rPr>
          <w:sz w:val="24"/>
          <w:szCs w:val="24"/>
        </w:rPr>
        <w:t>і</w:t>
      </w:r>
      <w:r w:rsidR="00945DF8" w:rsidRPr="00620B31">
        <w:rPr>
          <w:sz w:val="24"/>
          <w:szCs w:val="24"/>
        </w:rPr>
        <w:t xml:space="preserve"> </w:t>
      </w:r>
      <w:r w:rsidR="00F72A98" w:rsidRPr="00620B31">
        <w:rPr>
          <w:sz w:val="24"/>
          <w:szCs w:val="24"/>
        </w:rPr>
        <w:t>В</w:t>
      </w:r>
      <w:r w:rsidR="00945DF8" w:rsidRPr="00620B31">
        <w:rPr>
          <w:sz w:val="24"/>
          <w:szCs w:val="24"/>
        </w:rPr>
        <w:t>СОМП</w:t>
      </w:r>
      <w:r w:rsidR="00EF4B58" w:rsidRPr="00620B31">
        <w:rPr>
          <w:sz w:val="24"/>
          <w:szCs w:val="24"/>
        </w:rPr>
        <w:t>,</w:t>
      </w:r>
      <w:r w:rsidR="00945DF8" w:rsidRPr="00620B31">
        <w:rPr>
          <w:sz w:val="24"/>
          <w:szCs w:val="24"/>
        </w:rPr>
        <w:t xml:space="preserve"> </w:t>
      </w:r>
      <w:r w:rsidRPr="00620B31">
        <w:rPr>
          <w:sz w:val="24"/>
          <w:szCs w:val="24"/>
        </w:rPr>
        <w:t>є</w:t>
      </w:r>
      <w:r w:rsidR="00945DF8" w:rsidRPr="00620B31">
        <w:rPr>
          <w:rStyle w:val="af3"/>
          <w:noProof/>
          <w:color w:val="auto"/>
          <w:sz w:val="24"/>
          <w:szCs w:val="24"/>
          <w:u w:val="none"/>
        </w:rPr>
        <w:t>:</w:t>
      </w:r>
    </w:p>
    <w:p w:rsidR="008158A2" w:rsidRPr="00620B31" w:rsidRDefault="008158A2" w:rsidP="00CD0D98">
      <w:pPr>
        <w:spacing w:line="271" w:lineRule="exact"/>
        <w:ind w:firstLine="567"/>
        <w:jc w:val="both"/>
        <w:rPr>
          <w:sz w:val="24"/>
          <w:szCs w:val="24"/>
        </w:rPr>
      </w:pPr>
      <w:r w:rsidRPr="00620B31">
        <w:rPr>
          <w:sz w:val="24"/>
          <w:szCs w:val="24"/>
        </w:rPr>
        <w:t xml:space="preserve">статистична інформація у вигляді таблиць </w:t>
      </w:r>
      <w:r w:rsidR="008E0F4E" w:rsidRPr="00620B31">
        <w:rPr>
          <w:sz w:val="24"/>
          <w:szCs w:val="24"/>
        </w:rPr>
        <w:t xml:space="preserve">(за видами економічної діяльності </w:t>
      </w:r>
      <w:r w:rsidRPr="00620B31">
        <w:rPr>
          <w:sz w:val="24"/>
          <w:szCs w:val="24"/>
        </w:rPr>
        <w:t>розміщується в розділі "Статистична інфо</w:t>
      </w:r>
      <w:r w:rsidR="00945DF8" w:rsidRPr="00620B31">
        <w:rPr>
          <w:sz w:val="24"/>
          <w:szCs w:val="24"/>
        </w:rPr>
        <w:t xml:space="preserve">рмація"/"Економічна статистика"/"Економічна </w:t>
      </w:r>
      <w:r w:rsidR="00682DD0" w:rsidRPr="00620B31">
        <w:rPr>
          <w:sz w:val="24"/>
          <w:szCs w:val="24"/>
        </w:rPr>
        <w:t>статистика</w:t>
      </w:r>
      <w:r w:rsidR="00945DF8" w:rsidRPr="00620B31">
        <w:rPr>
          <w:sz w:val="24"/>
          <w:szCs w:val="24"/>
        </w:rPr>
        <w:t>"/</w:t>
      </w:r>
      <w:r w:rsidRPr="00620B31">
        <w:rPr>
          <w:sz w:val="24"/>
          <w:szCs w:val="24"/>
        </w:rPr>
        <w:t xml:space="preserve">"Діяльність </w:t>
      </w:r>
      <w:r w:rsidR="008E0F4E" w:rsidRPr="00620B31">
        <w:rPr>
          <w:sz w:val="24"/>
          <w:szCs w:val="24"/>
        </w:rPr>
        <w:t>п</w:t>
      </w:r>
      <w:r w:rsidRPr="00620B31">
        <w:rPr>
          <w:sz w:val="24"/>
          <w:szCs w:val="24"/>
        </w:rPr>
        <w:t xml:space="preserve">ідприємств", за регіонами ‒ у розділі </w:t>
      </w:r>
      <w:r w:rsidR="00593C79" w:rsidRPr="00620B31">
        <w:rPr>
          <w:sz w:val="24"/>
          <w:szCs w:val="24"/>
        </w:rPr>
        <w:t>"</w:t>
      </w:r>
      <w:r w:rsidRPr="00620B31">
        <w:rPr>
          <w:sz w:val="24"/>
          <w:szCs w:val="24"/>
        </w:rPr>
        <w:t>Статистична інформація"/</w:t>
      </w:r>
      <w:r w:rsidR="00CD0D98" w:rsidRPr="00620B31">
        <w:rPr>
          <w:sz w:val="24"/>
          <w:szCs w:val="24"/>
        </w:rPr>
        <w:br/>
      </w:r>
      <w:r w:rsidR="00593C79" w:rsidRPr="00620B31">
        <w:rPr>
          <w:sz w:val="24"/>
          <w:szCs w:val="24"/>
        </w:rPr>
        <w:t>"Багатогалузева статистична інформація"/</w:t>
      </w:r>
      <w:r w:rsidRPr="00620B31">
        <w:rPr>
          <w:sz w:val="24"/>
          <w:szCs w:val="24"/>
        </w:rPr>
        <w:t>"Регіональна</w:t>
      </w:r>
      <w:r w:rsidRPr="00620B31">
        <w:rPr>
          <w:bCs/>
          <w:sz w:val="24"/>
          <w:szCs w:val="24"/>
        </w:rPr>
        <w:t xml:space="preserve"> статистика"</w:t>
      </w:r>
      <w:hyperlink r:id="rId49" w:history="1"/>
      <w:r w:rsidR="008E0F4E" w:rsidRPr="00620B31">
        <w:rPr>
          <w:bCs/>
          <w:sz w:val="24"/>
          <w:szCs w:val="24"/>
        </w:rPr>
        <w:t>)</w:t>
      </w:r>
      <w:r w:rsidRPr="00620B31">
        <w:rPr>
          <w:sz w:val="24"/>
          <w:szCs w:val="24"/>
        </w:rPr>
        <w:t>;</w:t>
      </w:r>
    </w:p>
    <w:p w:rsidR="008158A2" w:rsidRPr="00620B31" w:rsidRDefault="008158A2" w:rsidP="00CD0D98">
      <w:pPr>
        <w:spacing w:line="271" w:lineRule="exact"/>
        <w:ind w:firstLine="567"/>
        <w:jc w:val="both"/>
        <w:rPr>
          <w:sz w:val="24"/>
          <w:szCs w:val="24"/>
        </w:rPr>
      </w:pPr>
      <w:r w:rsidRPr="00620B31">
        <w:rPr>
          <w:sz w:val="24"/>
          <w:szCs w:val="24"/>
        </w:rPr>
        <w:t>статистичн</w:t>
      </w:r>
      <w:r w:rsidR="00B05BE6" w:rsidRPr="00620B31">
        <w:rPr>
          <w:sz w:val="24"/>
          <w:szCs w:val="24"/>
        </w:rPr>
        <w:t>ий</w:t>
      </w:r>
      <w:r w:rsidRPr="00620B31">
        <w:rPr>
          <w:sz w:val="24"/>
          <w:szCs w:val="24"/>
        </w:rPr>
        <w:t xml:space="preserve"> збірник "Діяльність суб’єктів великого</w:t>
      </w:r>
      <w:r w:rsidR="004E3D23">
        <w:rPr>
          <w:sz w:val="24"/>
          <w:szCs w:val="24"/>
        </w:rPr>
        <w:t>,</w:t>
      </w:r>
      <w:r w:rsidRPr="00620B31">
        <w:rPr>
          <w:sz w:val="24"/>
          <w:szCs w:val="24"/>
        </w:rPr>
        <w:t xml:space="preserve"> середнього,</w:t>
      </w:r>
      <w:r w:rsidR="00E57C07" w:rsidRPr="00620B31">
        <w:rPr>
          <w:sz w:val="24"/>
          <w:szCs w:val="24"/>
        </w:rPr>
        <w:t xml:space="preserve"> малого та мікропідприємництва" </w:t>
      </w:r>
      <w:r w:rsidR="008E0F4E" w:rsidRPr="00620B31">
        <w:rPr>
          <w:sz w:val="24"/>
          <w:szCs w:val="24"/>
        </w:rPr>
        <w:t>(</w:t>
      </w:r>
      <w:r w:rsidRPr="00620B31">
        <w:rPr>
          <w:sz w:val="24"/>
          <w:szCs w:val="24"/>
        </w:rPr>
        <w:t>розміщу</w:t>
      </w:r>
      <w:r w:rsidR="00B05BE6" w:rsidRPr="00620B31">
        <w:rPr>
          <w:sz w:val="24"/>
          <w:szCs w:val="24"/>
        </w:rPr>
        <w:t>є</w:t>
      </w:r>
      <w:r w:rsidRPr="00620B31">
        <w:rPr>
          <w:sz w:val="24"/>
          <w:szCs w:val="24"/>
        </w:rPr>
        <w:t xml:space="preserve">ться в розділі "Публікації"/"Економічна </w:t>
      </w:r>
      <w:r w:rsidR="00B05BE6" w:rsidRPr="00620B31">
        <w:rPr>
          <w:sz w:val="24"/>
          <w:szCs w:val="24"/>
        </w:rPr>
        <w:t>с</w:t>
      </w:r>
      <w:r w:rsidRPr="00620B31">
        <w:rPr>
          <w:sz w:val="24"/>
          <w:szCs w:val="24"/>
        </w:rPr>
        <w:t>татистика"/</w:t>
      </w:r>
      <w:r w:rsidR="00B05BE6" w:rsidRPr="00620B31">
        <w:rPr>
          <w:sz w:val="24"/>
          <w:szCs w:val="24"/>
        </w:rPr>
        <w:t xml:space="preserve"> </w:t>
      </w:r>
      <w:r w:rsidR="00945DF8" w:rsidRPr="00620B31">
        <w:rPr>
          <w:sz w:val="24"/>
          <w:szCs w:val="24"/>
        </w:rPr>
        <w:t>"Економічна діяльність"/</w:t>
      </w:r>
      <w:r w:rsidRPr="00620B31">
        <w:rPr>
          <w:sz w:val="24"/>
          <w:szCs w:val="24"/>
        </w:rPr>
        <w:t>"Діяльність підприємств"</w:t>
      </w:r>
      <w:r w:rsidR="008E0F4E" w:rsidRPr="00620B31">
        <w:rPr>
          <w:sz w:val="24"/>
          <w:szCs w:val="24"/>
        </w:rPr>
        <w:t>)</w:t>
      </w:r>
      <w:r w:rsidRPr="00620B31">
        <w:rPr>
          <w:sz w:val="24"/>
          <w:szCs w:val="24"/>
        </w:rPr>
        <w:t>.</w:t>
      </w:r>
    </w:p>
    <w:p w:rsidR="001E049E" w:rsidRPr="00EF2D33" w:rsidRDefault="001E049E" w:rsidP="00CD0D98">
      <w:pPr>
        <w:spacing w:line="271" w:lineRule="exact"/>
        <w:ind w:firstLine="567"/>
        <w:jc w:val="both"/>
        <w:rPr>
          <w:sz w:val="24"/>
          <w:szCs w:val="24"/>
        </w:rPr>
      </w:pPr>
      <w:r w:rsidRPr="00EF2D33">
        <w:rPr>
          <w:sz w:val="24"/>
          <w:szCs w:val="24"/>
        </w:rPr>
        <w:t xml:space="preserve">Також показники </w:t>
      </w:r>
      <w:r w:rsidR="00F72A98" w:rsidRPr="00EF2D33">
        <w:rPr>
          <w:sz w:val="24"/>
          <w:szCs w:val="24"/>
        </w:rPr>
        <w:t>В</w:t>
      </w:r>
      <w:r w:rsidRPr="00EF2D33">
        <w:rPr>
          <w:sz w:val="24"/>
          <w:szCs w:val="24"/>
        </w:rPr>
        <w:t>СОМП наводяться у збірниках "Статистичний щорічник України" та "Регіони України".</w:t>
      </w:r>
    </w:p>
    <w:p w:rsidR="00EF22B6" w:rsidRPr="00EF2D33" w:rsidRDefault="00EF22B6" w:rsidP="00CD0D98">
      <w:pPr>
        <w:spacing w:line="271" w:lineRule="exact"/>
        <w:ind w:firstLine="567"/>
        <w:jc w:val="both"/>
        <w:rPr>
          <w:sz w:val="24"/>
          <w:szCs w:val="24"/>
        </w:rPr>
      </w:pPr>
      <w:r w:rsidRPr="003A3E2E">
        <w:rPr>
          <w:sz w:val="24"/>
          <w:szCs w:val="24"/>
        </w:rPr>
        <w:t xml:space="preserve">Методологічні аспекти проведення </w:t>
      </w:r>
      <w:r w:rsidR="00F72A98" w:rsidRPr="003A3E2E">
        <w:rPr>
          <w:sz w:val="24"/>
          <w:szCs w:val="24"/>
        </w:rPr>
        <w:t>В</w:t>
      </w:r>
      <w:r w:rsidRPr="003A3E2E">
        <w:rPr>
          <w:sz w:val="24"/>
          <w:szCs w:val="24"/>
        </w:rPr>
        <w:t xml:space="preserve">СОМП </w:t>
      </w:r>
      <w:r w:rsidRPr="002E4D38">
        <w:rPr>
          <w:sz w:val="24"/>
          <w:szCs w:val="24"/>
        </w:rPr>
        <w:t xml:space="preserve">відображені </w:t>
      </w:r>
      <w:r w:rsidR="002E4D38" w:rsidRPr="002E4D38">
        <w:rPr>
          <w:sz w:val="24"/>
          <w:szCs w:val="24"/>
        </w:rPr>
        <w:t xml:space="preserve">в Методологічних положеннях державного статистичного спостереження "Структурні зміни в економіці України та її регіонів", </w:t>
      </w:r>
      <w:r w:rsidR="00DD4529" w:rsidRPr="002E4D38">
        <w:rPr>
          <w:sz w:val="24"/>
          <w:szCs w:val="24"/>
        </w:rPr>
        <w:t xml:space="preserve">затверджених </w:t>
      </w:r>
      <w:r w:rsidR="00EA66C9" w:rsidRPr="002E4D38">
        <w:rPr>
          <w:sz w:val="24"/>
          <w:szCs w:val="24"/>
        </w:rPr>
        <w:t>наказом Держстату від 05.01.2021 № 1 (зі</w:t>
      </w:r>
      <w:r w:rsidR="00EA66C9" w:rsidRPr="00EF2D33">
        <w:rPr>
          <w:sz w:val="24"/>
          <w:szCs w:val="24"/>
        </w:rPr>
        <w:t xml:space="preserve"> змінами, затвердженими наказом Держстату від 30.09.2021 </w:t>
      </w:r>
      <w:r w:rsidR="00EA66C9" w:rsidRPr="003A3E2E">
        <w:rPr>
          <w:sz w:val="24"/>
          <w:szCs w:val="24"/>
        </w:rPr>
        <w:t>№ 250)</w:t>
      </w:r>
      <w:r w:rsidR="006E45EC" w:rsidRPr="003A3E2E">
        <w:rPr>
          <w:sz w:val="24"/>
          <w:szCs w:val="24"/>
        </w:rPr>
        <w:t>,</w:t>
      </w:r>
      <w:r w:rsidR="004E3D23" w:rsidRPr="003A3E2E">
        <w:rPr>
          <w:sz w:val="24"/>
          <w:szCs w:val="24"/>
        </w:rPr>
        <w:t xml:space="preserve"> </w:t>
      </w:r>
      <w:r w:rsidR="008A5DF5" w:rsidRPr="003A3E2E">
        <w:rPr>
          <w:sz w:val="24"/>
          <w:szCs w:val="24"/>
        </w:rPr>
        <w:t>Методиці поширення даних вибіркового структурного обстеження малих підприємств на генеральну сукупність, затвердженій наказом Держстату від 16.10.2012 № 419</w:t>
      </w:r>
      <w:r w:rsidR="00346434" w:rsidRPr="003A3E2E">
        <w:rPr>
          <w:sz w:val="24"/>
          <w:szCs w:val="24"/>
        </w:rPr>
        <w:t>. Ці документи</w:t>
      </w:r>
      <w:r w:rsidRPr="003A3E2E">
        <w:rPr>
          <w:sz w:val="24"/>
          <w:szCs w:val="24"/>
        </w:rPr>
        <w:t xml:space="preserve"> розміщені на </w:t>
      </w:r>
      <w:r w:rsidR="00682DD0" w:rsidRPr="003A3E2E">
        <w:rPr>
          <w:sz w:val="24"/>
          <w:szCs w:val="24"/>
        </w:rPr>
        <w:t xml:space="preserve">офіційному </w:t>
      </w:r>
      <w:r w:rsidRPr="003A3E2E">
        <w:rPr>
          <w:sz w:val="24"/>
          <w:szCs w:val="24"/>
        </w:rPr>
        <w:t xml:space="preserve">вебсайті Держстату </w:t>
      </w:r>
      <w:r w:rsidR="0025143C" w:rsidRPr="003A3E2E">
        <w:rPr>
          <w:sz w:val="24"/>
          <w:szCs w:val="24"/>
        </w:rPr>
        <w:t>в</w:t>
      </w:r>
      <w:r w:rsidR="0065574D" w:rsidRPr="003A3E2E">
        <w:rPr>
          <w:sz w:val="24"/>
          <w:szCs w:val="24"/>
        </w:rPr>
        <w:t xml:space="preserve"> р</w:t>
      </w:r>
      <w:r w:rsidR="00694363" w:rsidRPr="003A3E2E">
        <w:rPr>
          <w:sz w:val="24"/>
          <w:szCs w:val="24"/>
        </w:rPr>
        <w:t>озділі "Методологія та класифікатори</w:t>
      </w:r>
      <w:r w:rsidR="0065574D" w:rsidRPr="00EF2D33">
        <w:rPr>
          <w:sz w:val="24"/>
          <w:szCs w:val="24"/>
        </w:rPr>
        <w:t>"/"Статистична методологія"/"Економічна статистика"/"Економічна діяльність"/"Діяльність підприємств"</w:t>
      </w:r>
      <w:r w:rsidR="007B0E43" w:rsidRPr="00EF2D33">
        <w:rPr>
          <w:sz w:val="24"/>
          <w:szCs w:val="24"/>
        </w:rPr>
        <w:t>.</w:t>
      </w:r>
    </w:p>
    <w:p w:rsidR="00423695" w:rsidRPr="00EF2D33" w:rsidRDefault="00423695" w:rsidP="00CD0D98">
      <w:pPr>
        <w:pStyle w:val="a8"/>
        <w:spacing w:after="0" w:line="271" w:lineRule="exact"/>
        <w:ind w:firstLine="0"/>
        <w:jc w:val="center"/>
        <w:rPr>
          <w:b/>
          <w:szCs w:val="24"/>
        </w:rPr>
      </w:pPr>
    </w:p>
    <w:p w:rsidR="00EF22B6" w:rsidRPr="00EF2D33" w:rsidRDefault="00EF22B6" w:rsidP="00CD0D98">
      <w:pPr>
        <w:pStyle w:val="a8"/>
        <w:spacing w:after="0" w:line="271" w:lineRule="exact"/>
        <w:ind w:firstLine="0"/>
        <w:jc w:val="center"/>
        <w:rPr>
          <w:b/>
          <w:szCs w:val="24"/>
        </w:rPr>
      </w:pPr>
      <w:r w:rsidRPr="00EF2D33">
        <w:rPr>
          <w:b/>
          <w:szCs w:val="24"/>
        </w:rPr>
        <w:t>5. Послідовність/Узгодженість та Зіставність/Порівнянність</w:t>
      </w:r>
    </w:p>
    <w:p w:rsidR="00EF22B6" w:rsidRPr="00EF2D33" w:rsidRDefault="00EF22B6" w:rsidP="00CD0D98">
      <w:pPr>
        <w:pStyle w:val="a8"/>
        <w:spacing w:after="0" w:line="271" w:lineRule="exact"/>
        <w:ind w:firstLine="567"/>
        <w:jc w:val="center"/>
        <w:rPr>
          <w:b/>
          <w:sz w:val="20"/>
        </w:rPr>
      </w:pPr>
    </w:p>
    <w:p w:rsidR="00EF22B6" w:rsidRPr="00EF2D33" w:rsidRDefault="00EF22B6" w:rsidP="00CD0D98">
      <w:pPr>
        <w:pStyle w:val="a8"/>
        <w:tabs>
          <w:tab w:val="left" w:pos="5250"/>
        </w:tabs>
        <w:spacing w:after="0" w:line="271" w:lineRule="exact"/>
        <w:ind w:firstLine="567"/>
        <w:rPr>
          <w:b/>
          <w:szCs w:val="24"/>
        </w:rPr>
      </w:pPr>
      <w:r w:rsidRPr="00EF2D33">
        <w:rPr>
          <w:rStyle w:val="FontStyle22"/>
          <w:b w:val="0"/>
          <w:bCs/>
          <w:i/>
          <w:sz w:val="24"/>
          <w:szCs w:val="24"/>
          <w:lang w:eastAsia="uk-UA"/>
        </w:rPr>
        <w:t>Послідовність/Узгодженість та  Зіставність/Порівнянність</w:t>
      </w:r>
      <w:r w:rsidRPr="00EF2D33">
        <w:rPr>
          <w:rStyle w:val="FontStyle22"/>
          <w:bCs/>
          <w:i/>
          <w:sz w:val="24"/>
          <w:szCs w:val="24"/>
          <w:lang w:eastAsia="uk-UA"/>
        </w:rPr>
        <w:t xml:space="preserve"> </w:t>
      </w:r>
      <w:r w:rsidRPr="00EF2D33">
        <w:rPr>
          <w:szCs w:val="24"/>
        </w:rPr>
        <w:t>–</w:t>
      </w:r>
      <w:r w:rsidRPr="00EF2D33">
        <w:rPr>
          <w:rStyle w:val="FontStyle22"/>
          <w:bCs/>
          <w:sz w:val="24"/>
          <w:szCs w:val="24"/>
          <w:lang w:eastAsia="uk-UA"/>
        </w:rPr>
        <w:t xml:space="preserve"> </w:t>
      </w:r>
      <w:r w:rsidRPr="00EF2D33">
        <w:rPr>
          <w:i/>
          <w:szCs w:val="24"/>
        </w:rPr>
        <w:t xml:space="preserve">статистичні дані мають бути узгоджені, зіставні </w:t>
      </w:r>
      <w:r w:rsidR="00EF4B58" w:rsidRPr="00EF2D33">
        <w:rPr>
          <w:i/>
          <w:szCs w:val="24"/>
        </w:rPr>
        <w:t>в</w:t>
      </w:r>
      <w:r w:rsidRPr="00EF2D33">
        <w:rPr>
          <w:i/>
          <w:szCs w:val="24"/>
        </w:rPr>
        <w:t xml:space="preserve"> часі, за регіонами і країнами. Має бути створено можливість для поєднання та спільного використання статистичних даних </w:t>
      </w:r>
      <w:r w:rsidR="00EF4B58" w:rsidRPr="00EF2D33">
        <w:rPr>
          <w:i/>
          <w:szCs w:val="24"/>
        </w:rPr>
        <w:t>і</w:t>
      </w:r>
      <w:r w:rsidRPr="00EF2D33">
        <w:rPr>
          <w:i/>
          <w:szCs w:val="24"/>
        </w:rPr>
        <w:t>з різних джерел.</w:t>
      </w:r>
    </w:p>
    <w:p w:rsidR="00EF22B6" w:rsidRPr="003A3E2E" w:rsidRDefault="00EF22B6" w:rsidP="00CD0D98">
      <w:pPr>
        <w:spacing w:line="271" w:lineRule="exact"/>
        <w:ind w:firstLine="567"/>
        <w:jc w:val="both"/>
        <w:rPr>
          <w:spacing w:val="-3"/>
          <w:sz w:val="24"/>
          <w:szCs w:val="24"/>
        </w:rPr>
      </w:pPr>
      <w:r w:rsidRPr="003A3E2E">
        <w:rPr>
          <w:rStyle w:val="FontStyle22"/>
          <w:b w:val="0"/>
          <w:bCs/>
          <w:sz w:val="24"/>
          <w:szCs w:val="24"/>
          <w:lang w:eastAsia="uk-UA"/>
        </w:rPr>
        <w:t>Послідовність/</w:t>
      </w:r>
      <w:r w:rsidRPr="003A3E2E">
        <w:rPr>
          <w:sz w:val="24"/>
          <w:szCs w:val="24"/>
        </w:rPr>
        <w:t xml:space="preserve">Узгодженість двох або більше статистичних продуктів показує, наскільки у статистичних процесах, у рамках яких вони вироблялися, використовували однакові концепції, класифікації, визначення та сукупності, що вивчаються, а також гармонізовані </w:t>
      </w:r>
      <w:r w:rsidRPr="003A3E2E">
        <w:rPr>
          <w:spacing w:val="-3"/>
          <w:sz w:val="24"/>
          <w:szCs w:val="24"/>
        </w:rPr>
        <w:t xml:space="preserve">методи. Послідовні статистичні продукти дозволяється об’єднувати </w:t>
      </w:r>
      <w:r w:rsidR="00EF4B58" w:rsidRPr="003A3E2E">
        <w:rPr>
          <w:spacing w:val="-3"/>
          <w:sz w:val="24"/>
          <w:szCs w:val="24"/>
        </w:rPr>
        <w:t>та</w:t>
      </w:r>
      <w:r w:rsidRPr="003A3E2E">
        <w:rPr>
          <w:spacing w:val="-3"/>
          <w:sz w:val="24"/>
          <w:szCs w:val="24"/>
        </w:rPr>
        <w:t xml:space="preserve"> використовувати спільно.</w:t>
      </w:r>
    </w:p>
    <w:p w:rsidR="00EF22B6" w:rsidRPr="003A3E2E" w:rsidRDefault="00EF22B6" w:rsidP="00CD0D98">
      <w:pPr>
        <w:spacing w:line="271" w:lineRule="exact"/>
        <w:ind w:right="-29" w:firstLine="567"/>
        <w:jc w:val="both"/>
        <w:rPr>
          <w:sz w:val="24"/>
          <w:szCs w:val="24"/>
        </w:rPr>
      </w:pPr>
      <w:r w:rsidRPr="003A3E2E">
        <w:rPr>
          <w:rStyle w:val="FontStyle22"/>
          <w:b w:val="0"/>
          <w:bCs/>
          <w:sz w:val="24"/>
          <w:szCs w:val="24"/>
          <w:lang w:eastAsia="uk-UA"/>
        </w:rPr>
        <w:t>Зіставність/</w:t>
      </w:r>
      <w:r w:rsidRPr="003A3E2E">
        <w:rPr>
          <w:sz w:val="24"/>
          <w:szCs w:val="24"/>
        </w:rPr>
        <w:t>Порівнянність є окремим випадком послідовності, коли статистичні продукти відносяться до тих самих об’єктів даних, а мета їх об</w:t>
      </w:r>
      <w:r w:rsidR="00346434" w:rsidRPr="003A3E2E">
        <w:rPr>
          <w:sz w:val="24"/>
          <w:szCs w:val="24"/>
        </w:rPr>
        <w:t>’</w:t>
      </w:r>
      <w:r w:rsidRPr="003A3E2E">
        <w:rPr>
          <w:sz w:val="24"/>
          <w:szCs w:val="24"/>
        </w:rPr>
        <w:t xml:space="preserve">єднання – зробити порівняння </w:t>
      </w:r>
      <w:r w:rsidR="00EF4B58" w:rsidRPr="003A3E2E">
        <w:rPr>
          <w:sz w:val="24"/>
          <w:szCs w:val="24"/>
        </w:rPr>
        <w:t>в</w:t>
      </w:r>
      <w:r w:rsidRPr="003A3E2E">
        <w:rPr>
          <w:sz w:val="24"/>
          <w:szCs w:val="24"/>
        </w:rPr>
        <w:t xml:space="preserve"> часі або за регіонами, або за </w:t>
      </w:r>
      <w:r w:rsidR="00346434" w:rsidRPr="003A3E2E">
        <w:rPr>
          <w:sz w:val="24"/>
          <w:szCs w:val="24"/>
        </w:rPr>
        <w:t>видами економічної</w:t>
      </w:r>
      <w:r w:rsidRPr="003A3E2E">
        <w:rPr>
          <w:sz w:val="24"/>
          <w:szCs w:val="24"/>
        </w:rPr>
        <w:t xml:space="preserve"> діяльності.</w:t>
      </w:r>
    </w:p>
    <w:p w:rsidR="00EF22B6" w:rsidRPr="003A3E2E" w:rsidRDefault="00EF22B6" w:rsidP="00CD0D98">
      <w:pPr>
        <w:pStyle w:val="a8"/>
        <w:spacing w:after="0" w:line="271" w:lineRule="exact"/>
        <w:ind w:firstLine="567"/>
        <w:rPr>
          <w:szCs w:val="24"/>
        </w:rPr>
      </w:pPr>
      <w:r w:rsidRPr="003A3E2E">
        <w:rPr>
          <w:szCs w:val="24"/>
        </w:rPr>
        <w:t xml:space="preserve">Для характеристики узгодженості використовується </w:t>
      </w:r>
      <w:r w:rsidR="00346434" w:rsidRPr="003A3E2E">
        <w:rPr>
          <w:szCs w:val="24"/>
        </w:rPr>
        <w:t xml:space="preserve">такий </w:t>
      </w:r>
      <w:r w:rsidRPr="003A3E2E">
        <w:rPr>
          <w:szCs w:val="24"/>
        </w:rPr>
        <w:t>індикатор</w:t>
      </w:r>
      <w:r w:rsidR="007B0E43" w:rsidRPr="003A3E2E">
        <w:rPr>
          <w:szCs w:val="24"/>
        </w:rPr>
        <w:t>,</w:t>
      </w:r>
      <w:r w:rsidRPr="003A3E2E">
        <w:rPr>
          <w:szCs w:val="24"/>
        </w:rPr>
        <w:t xml:space="preserve"> як</w:t>
      </w:r>
      <w:r w:rsidR="00346434" w:rsidRPr="003A3E2E">
        <w:rPr>
          <w:szCs w:val="24"/>
        </w:rPr>
        <w:t xml:space="preserve"> співвідношення між показником </w:t>
      </w:r>
      <w:r w:rsidR="00F72A98" w:rsidRPr="003A3E2E">
        <w:rPr>
          <w:szCs w:val="24"/>
        </w:rPr>
        <w:t>В</w:t>
      </w:r>
      <w:r w:rsidRPr="003A3E2E">
        <w:rPr>
          <w:szCs w:val="24"/>
        </w:rPr>
        <w:t xml:space="preserve">СОМП </w:t>
      </w:r>
      <w:r w:rsidR="004E3D23" w:rsidRPr="003A3E2E">
        <w:rPr>
          <w:szCs w:val="24"/>
        </w:rPr>
        <w:t>"обсяг реалізованої продукції (товарів, послуг)"</w:t>
      </w:r>
      <w:r w:rsidR="003A3E2E" w:rsidRPr="003A3E2E">
        <w:rPr>
          <w:szCs w:val="24"/>
        </w:rPr>
        <w:t xml:space="preserve"> </w:t>
      </w:r>
      <w:r w:rsidR="00346434" w:rsidRPr="003A3E2E">
        <w:rPr>
          <w:szCs w:val="24"/>
        </w:rPr>
        <w:t>та</w:t>
      </w:r>
      <w:r w:rsidRPr="003A3E2E">
        <w:rPr>
          <w:szCs w:val="24"/>
        </w:rPr>
        <w:t xml:space="preserve"> </w:t>
      </w:r>
      <w:r w:rsidR="00712344" w:rsidRPr="003A3E2E">
        <w:rPr>
          <w:szCs w:val="24"/>
        </w:rPr>
        <w:t>взаємопов</w:t>
      </w:r>
      <w:r w:rsidR="00346434" w:rsidRPr="003A3E2E">
        <w:rPr>
          <w:szCs w:val="24"/>
        </w:rPr>
        <w:t>’</w:t>
      </w:r>
      <w:r w:rsidR="00712344" w:rsidRPr="003A3E2E">
        <w:rPr>
          <w:szCs w:val="24"/>
        </w:rPr>
        <w:t>язаним показник</w:t>
      </w:r>
      <w:r w:rsidR="00346434" w:rsidRPr="003A3E2E">
        <w:rPr>
          <w:szCs w:val="24"/>
        </w:rPr>
        <w:t xml:space="preserve">ом </w:t>
      </w:r>
      <w:r w:rsidR="00712344" w:rsidRPr="003A3E2E">
        <w:rPr>
          <w:szCs w:val="24"/>
        </w:rPr>
        <w:t>фінансової звітності</w:t>
      </w:r>
      <w:r w:rsidR="002C6F66" w:rsidRPr="003A3E2E">
        <w:rPr>
          <w:szCs w:val="24"/>
        </w:rPr>
        <w:t xml:space="preserve"> </w:t>
      </w:r>
      <w:r w:rsidRPr="003A3E2E">
        <w:rPr>
          <w:szCs w:val="24"/>
        </w:rPr>
        <w:t>"</w:t>
      </w:r>
      <w:r w:rsidR="00346434" w:rsidRPr="003A3E2E">
        <w:rPr>
          <w:szCs w:val="24"/>
        </w:rPr>
        <w:t>ч</w:t>
      </w:r>
      <w:r w:rsidRPr="003A3E2E">
        <w:rPr>
          <w:szCs w:val="24"/>
        </w:rPr>
        <w:t>истий дохід від реалізації пр</w:t>
      </w:r>
      <w:r w:rsidR="00E24933" w:rsidRPr="003A3E2E">
        <w:rPr>
          <w:szCs w:val="24"/>
        </w:rPr>
        <w:t>одукції (товарів, робіт, послуг)</w:t>
      </w:r>
      <w:r w:rsidRPr="003A3E2E">
        <w:rPr>
          <w:szCs w:val="24"/>
        </w:rPr>
        <w:t>"</w:t>
      </w:r>
      <w:r w:rsidR="00D345DD" w:rsidRPr="003A3E2E">
        <w:rPr>
          <w:szCs w:val="24"/>
        </w:rPr>
        <w:t xml:space="preserve"> у відсотках</w:t>
      </w:r>
      <w:r w:rsidRPr="003A3E2E">
        <w:rPr>
          <w:szCs w:val="24"/>
        </w:rPr>
        <w:t xml:space="preserve">. </w:t>
      </w:r>
    </w:p>
    <w:p w:rsidR="00EF22B6" w:rsidRPr="003A3E2E" w:rsidRDefault="00346434" w:rsidP="00CD0D98">
      <w:pPr>
        <w:spacing w:line="271" w:lineRule="exact"/>
        <w:ind w:right="-29" w:firstLine="567"/>
        <w:jc w:val="both"/>
        <w:rPr>
          <w:sz w:val="24"/>
          <w:szCs w:val="24"/>
        </w:rPr>
      </w:pPr>
      <w:r w:rsidRPr="003A3E2E">
        <w:rPr>
          <w:sz w:val="24"/>
          <w:szCs w:val="24"/>
        </w:rPr>
        <w:t xml:space="preserve">Співвідношення </w:t>
      </w:r>
      <w:r w:rsidRPr="002E4D38">
        <w:rPr>
          <w:sz w:val="24"/>
          <w:szCs w:val="24"/>
        </w:rPr>
        <w:t xml:space="preserve">показників </w:t>
      </w:r>
      <w:r w:rsidR="004E3D23" w:rsidRPr="002E4D38">
        <w:rPr>
          <w:sz w:val="24"/>
          <w:szCs w:val="24"/>
        </w:rPr>
        <w:t xml:space="preserve">"обсяг реалізованої продукції (товарів, послуг)" </w:t>
      </w:r>
      <w:r w:rsidRPr="002E4D38">
        <w:rPr>
          <w:sz w:val="24"/>
          <w:szCs w:val="24"/>
        </w:rPr>
        <w:t>та "чистий дох</w:t>
      </w:r>
      <w:r w:rsidR="00D345DD" w:rsidRPr="002E4D38">
        <w:rPr>
          <w:sz w:val="24"/>
          <w:szCs w:val="24"/>
        </w:rPr>
        <w:t>ід</w:t>
      </w:r>
      <w:r w:rsidRPr="002E4D38">
        <w:rPr>
          <w:sz w:val="24"/>
          <w:szCs w:val="24"/>
        </w:rPr>
        <w:t xml:space="preserve"> від реалізації продукції (товарів, робіт, послуг)" </w:t>
      </w:r>
      <w:r w:rsidR="00D345DD" w:rsidRPr="002E4D38">
        <w:rPr>
          <w:sz w:val="24"/>
          <w:szCs w:val="24"/>
        </w:rPr>
        <w:t>за видами економічної діяльності проілюстровано н</w:t>
      </w:r>
      <w:r w:rsidR="00EF22B6" w:rsidRPr="002E4D38">
        <w:rPr>
          <w:sz w:val="24"/>
          <w:szCs w:val="24"/>
        </w:rPr>
        <w:t xml:space="preserve">а рис. 3, </w:t>
      </w:r>
      <w:r w:rsidR="00D345DD" w:rsidRPr="002E4D38">
        <w:rPr>
          <w:sz w:val="24"/>
          <w:szCs w:val="24"/>
        </w:rPr>
        <w:t>за регіонами – на</w:t>
      </w:r>
      <w:r w:rsidR="00EF22B6" w:rsidRPr="002E4D38">
        <w:rPr>
          <w:sz w:val="24"/>
          <w:szCs w:val="24"/>
        </w:rPr>
        <w:t xml:space="preserve"> рис. </w:t>
      </w:r>
      <w:r w:rsidR="00D345DD" w:rsidRPr="002E4D38">
        <w:rPr>
          <w:sz w:val="24"/>
          <w:szCs w:val="24"/>
        </w:rPr>
        <w:t>4</w:t>
      </w:r>
      <w:r w:rsidR="00EF22B6" w:rsidRPr="003A3E2E">
        <w:rPr>
          <w:sz w:val="24"/>
          <w:szCs w:val="24"/>
        </w:rPr>
        <w:t>.</w:t>
      </w:r>
    </w:p>
    <w:p w:rsidR="00EF22B6" w:rsidRPr="00BB0BD0" w:rsidRDefault="00977EB8" w:rsidP="00BB0BD0">
      <w:pPr>
        <w:spacing w:before="120" w:after="120"/>
        <w:ind w:right="144"/>
        <w:jc w:val="both"/>
        <w:rPr>
          <w:sz w:val="2"/>
          <w:szCs w:val="2"/>
          <w:lang w:val="ru-RU"/>
        </w:rPr>
      </w:pPr>
      <w:r>
        <w:rPr>
          <w:noProof/>
          <w:lang w:eastAsia="uk-UA"/>
        </w:rPr>
        <mc:AlternateContent>
          <mc:Choice Requires="wps">
            <w:drawing>
              <wp:anchor distT="0" distB="0" distL="114300" distR="114300" simplePos="0" relativeHeight="7" behindDoc="0" locked="0" layoutInCell="1" allowOverlap="1" wp14:anchorId="034846A8" wp14:editId="06CB4658">
                <wp:simplePos x="0" y="0"/>
                <wp:positionH relativeFrom="column">
                  <wp:posOffset>400050</wp:posOffset>
                </wp:positionH>
                <wp:positionV relativeFrom="paragraph">
                  <wp:posOffset>366918</wp:posOffset>
                </wp:positionV>
                <wp:extent cx="5625296" cy="0"/>
                <wp:effectExtent l="0" t="19050" r="33020" b="19050"/>
                <wp:wrapNone/>
                <wp:docPr id="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5296"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7A693" id="Line 2" o:spid="_x0000_s1026" style="position:absolute;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8.9pt" to="474.4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drFg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" strokecolor="blue" strokeweight="2.25pt"/>
            </w:pict>
          </mc:Fallback>
        </mc:AlternateContent>
      </w:r>
      <w:r>
        <w:rPr>
          <w:noProof/>
          <w:lang w:eastAsia="uk-UA"/>
        </w:rPr>
        <w:drawing>
          <wp:inline distT="0" distB="0" distL="0" distR="0" wp14:anchorId="3F5650FF" wp14:editId="6FD64EC9">
            <wp:extent cx="6120130" cy="1724105"/>
            <wp:effectExtent l="0" t="0" r="0" b="0"/>
            <wp:docPr id="21" name="Объект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252"/>
        <w:gridCol w:w="851"/>
        <w:gridCol w:w="3553"/>
      </w:tblGrid>
      <w:tr w:rsidR="00CE53E2" w:rsidRPr="00BD50FA" w:rsidTr="00CD0D98">
        <w:trPr>
          <w:trHeight w:val="420"/>
          <w:tblHeader/>
        </w:trPr>
        <w:tc>
          <w:tcPr>
            <w:tcW w:w="988" w:type="dxa"/>
            <w:tcMar>
              <w:left w:w="0" w:type="dxa"/>
              <w:right w:w="0" w:type="dxa"/>
            </w:tcMar>
            <w:vAlign w:val="center"/>
          </w:tcPr>
          <w:p w:rsidR="00CE53E2" w:rsidRPr="00EE35D8" w:rsidRDefault="00CE53E2" w:rsidP="00CE53E2">
            <w:pPr>
              <w:spacing w:line="216" w:lineRule="auto"/>
              <w:ind w:right="57"/>
              <w:jc w:val="center"/>
              <w:rPr>
                <w:sz w:val="16"/>
                <w:szCs w:val="16"/>
              </w:rPr>
            </w:pPr>
            <w:r w:rsidRPr="00EE35D8">
              <w:rPr>
                <w:sz w:val="16"/>
                <w:szCs w:val="16"/>
              </w:rPr>
              <w:t>Код за</w:t>
            </w:r>
            <w:r>
              <w:rPr>
                <w:sz w:val="16"/>
                <w:szCs w:val="16"/>
              </w:rPr>
              <w:br/>
            </w:r>
            <w:r w:rsidRPr="00EE35D8">
              <w:rPr>
                <w:sz w:val="16"/>
                <w:szCs w:val="16"/>
              </w:rPr>
              <w:t>КВЕД</w:t>
            </w:r>
          </w:p>
        </w:tc>
        <w:tc>
          <w:tcPr>
            <w:tcW w:w="4252" w:type="dxa"/>
            <w:vAlign w:val="center"/>
          </w:tcPr>
          <w:p w:rsidR="00CE53E2" w:rsidRPr="00EE35D8" w:rsidRDefault="00CE53E2" w:rsidP="00CE53E2">
            <w:pPr>
              <w:spacing w:line="216" w:lineRule="auto"/>
              <w:jc w:val="center"/>
              <w:rPr>
                <w:color w:val="000000"/>
                <w:sz w:val="16"/>
                <w:szCs w:val="16"/>
              </w:rPr>
            </w:pPr>
            <w:r w:rsidRPr="00EE35D8">
              <w:rPr>
                <w:color w:val="000000"/>
                <w:sz w:val="16"/>
                <w:szCs w:val="16"/>
              </w:rPr>
              <w:t>Назва</w:t>
            </w:r>
          </w:p>
        </w:tc>
        <w:tc>
          <w:tcPr>
            <w:tcW w:w="851" w:type="dxa"/>
            <w:vAlign w:val="center"/>
          </w:tcPr>
          <w:p w:rsidR="00CE53E2" w:rsidRPr="00EE35D8" w:rsidRDefault="00CE53E2" w:rsidP="00CE53E2">
            <w:pPr>
              <w:spacing w:line="216" w:lineRule="auto"/>
              <w:ind w:right="-57"/>
              <w:jc w:val="center"/>
              <w:rPr>
                <w:sz w:val="16"/>
                <w:szCs w:val="16"/>
              </w:rPr>
            </w:pPr>
            <w:r w:rsidRPr="00EE35D8">
              <w:rPr>
                <w:sz w:val="16"/>
                <w:szCs w:val="16"/>
              </w:rPr>
              <w:t xml:space="preserve">Код за </w:t>
            </w:r>
            <w:r>
              <w:rPr>
                <w:sz w:val="16"/>
                <w:szCs w:val="16"/>
              </w:rPr>
              <w:br/>
            </w:r>
            <w:r w:rsidRPr="00EE35D8">
              <w:rPr>
                <w:sz w:val="16"/>
                <w:szCs w:val="16"/>
              </w:rPr>
              <w:t>КВЕД</w:t>
            </w:r>
          </w:p>
        </w:tc>
        <w:tc>
          <w:tcPr>
            <w:tcW w:w="3553" w:type="dxa"/>
            <w:vAlign w:val="center"/>
          </w:tcPr>
          <w:p w:rsidR="00CE53E2" w:rsidRPr="00EE35D8" w:rsidRDefault="00CE53E2" w:rsidP="00CE53E2">
            <w:pPr>
              <w:spacing w:line="216" w:lineRule="auto"/>
              <w:jc w:val="center"/>
              <w:rPr>
                <w:color w:val="000000"/>
                <w:sz w:val="16"/>
                <w:szCs w:val="16"/>
              </w:rPr>
            </w:pPr>
            <w:r w:rsidRPr="00EE35D8">
              <w:rPr>
                <w:color w:val="000000"/>
                <w:sz w:val="16"/>
                <w:szCs w:val="16"/>
              </w:rPr>
              <w:t>Назва</w:t>
            </w:r>
          </w:p>
        </w:tc>
      </w:tr>
      <w:tr w:rsidR="00F412D7" w:rsidRPr="00BD50FA" w:rsidTr="00CD0D98">
        <w:tc>
          <w:tcPr>
            <w:tcW w:w="988" w:type="dxa"/>
            <w:tcMar>
              <w:left w:w="0" w:type="dxa"/>
              <w:right w:w="0" w:type="dxa"/>
            </w:tcMar>
          </w:tcPr>
          <w:p w:rsidR="00F412D7" w:rsidRPr="00B16C35" w:rsidRDefault="00F412D7" w:rsidP="00AE41F0">
            <w:pPr>
              <w:spacing w:before="20" w:after="20" w:line="216" w:lineRule="auto"/>
              <w:jc w:val="center"/>
              <w:rPr>
                <w:sz w:val="18"/>
                <w:szCs w:val="18"/>
              </w:rPr>
            </w:pPr>
            <w:r w:rsidRPr="00B16C35">
              <w:rPr>
                <w:sz w:val="18"/>
                <w:szCs w:val="18"/>
              </w:rPr>
              <w:t>A</w:t>
            </w:r>
          </w:p>
        </w:tc>
        <w:tc>
          <w:tcPr>
            <w:tcW w:w="4252" w:type="dxa"/>
          </w:tcPr>
          <w:p w:rsidR="00F412D7" w:rsidRPr="00F41141" w:rsidRDefault="00F41141" w:rsidP="00AE41F0">
            <w:pPr>
              <w:spacing w:before="20" w:after="20" w:line="216" w:lineRule="auto"/>
              <w:ind w:right="-108"/>
              <w:rPr>
                <w:sz w:val="18"/>
                <w:szCs w:val="18"/>
              </w:rPr>
            </w:pPr>
            <w:r w:rsidRPr="00F41141">
              <w:rPr>
                <w:sz w:val="18"/>
                <w:szCs w:val="18"/>
              </w:rPr>
              <w:t>Сільське</w:t>
            </w:r>
            <w:r w:rsidRPr="00F41141">
              <w:rPr>
                <w:sz w:val="18"/>
                <w:szCs w:val="18"/>
                <w:lang w:val="ru-RU"/>
              </w:rPr>
              <w:t xml:space="preserve"> </w:t>
            </w:r>
            <w:r w:rsidRPr="00F41141">
              <w:rPr>
                <w:sz w:val="18"/>
                <w:szCs w:val="18"/>
              </w:rPr>
              <w:t>господарство, лісове господарство та рибне господарство</w:t>
            </w:r>
          </w:p>
        </w:tc>
        <w:tc>
          <w:tcPr>
            <w:tcW w:w="851" w:type="dxa"/>
          </w:tcPr>
          <w:p w:rsidR="00F412D7" w:rsidRPr="00B16C35" w:rsidRDefault="00F412D7" w:rsidP="00AE41F0">
            <w:pPr>
              <w:spacing w:before="20" w:after="20" w:line="216" w:lineRule="auto"/>
              <w:jc w:val="center"/>
              <w:rPr>
                <w:sz w:val="18"/>
                <w:szCs w:val="18"/>
                <w:lang w:val="en-US"/>
              </w:rPr>
            </w:pPr>
            <w:r w:rsidRPr="00B16C35">
              <w:rPr>
                <w:sz w:val="18"/>
                <w:szCs w:val="18"/>
                <w:lang w:val="en-US"/>
              </w:rPr>
              <w:t>L</w:t>
            </w:r>
          </w:p>
        </w:tc>
        <w:tc>
          <w:tcPr>
            <w:tcW w:w="3553" w:type="dxa"/>
          </w:tcPr>
          <w:p w:rsidR="00F412D7" w:rsidRPr="00B16C35" w:rsidRDefault="00F412D7" w:rsidP="00AE41F0">
            <w:pPr>
              <w:spacing w:before="20" w:after="20" w:line="216" w:lineRule="auto"/>
              <w:rPr>
                <w:color w:val="000000"/>
                <w:sz w:val="18"/>
                <w:szCs w:val="18"/>
              </w:rPr>
            </w:pPr>
            <w:r w:rsidRPr="00B16C35">
              <w:rPr>
                <w:color w:val="000000"/>
                <w:sz w:val="18"/>
                <w:szCs w:val="18"/>
              </w:rPr>
              <w:t>Операції з нерухомим майном</w:t>
            </w:r>
          </w:p>
        </w:tc>
      </w:tr>
      <w:tr w:rsidR="00F412D7" w:rsidRPr="00BD50FA" w:rsidTr="00CD0D98">
        <w:tc>
          <w:tcPr>
            <w:tcW w:w="988" w:type="dxa"/>
            <w:tcMar>
              <w:left w:w="0" w:type="dxa"/>
              <w:right w:w="0" w:type="dxa"/>
            </w:tcMar>
          </w:tcPr>
          <w:p w:rsidR="00F412D7" w:rsidRPr="00B16C35" w:rsidRDefault="00F412D7" w:rsidP="00AE41F0">
            <w:pPr>
              <w:spacing w:before="20" w:after="20" w:line="216" w:lineRule="auto"/>
              <w:jc w:val="center"/>
              <w:rPr>
                <w:sz w:val="18"/>
                <w:szCs w:val="18"/>
              </w:rPr>
            </w:pPr>
            <w:r w:rsidRPr="00B16C35">
              <w:rPr>
                <w:sz w:val="18"/>
                <w:szCs w:val="18"/>
              </w:rPr>
              <w:t>В+C+D+E</w:t>
            </w:r>
          </w:p>
        </w:tc>
        <w:tc>
          <w:tcPr>
            <w:tcW w:w="4252" w:type="dxa"/>
          </w:tcPr>
          <w:p w:rsidR="00F412D7" w:rsidRPr="00B16C35" w:rsidRDefault="00F412D7" w:rsidP="00AE41F0">
            <w:pPr>
              <w:spacing w:before="20" w:after="20" w:line="216" w:lineRule="auto"/>
              <w:rPr>
                <w:color w:val="000000"/>
                <w:sz w:val="18"/>
                <w:szCs w:val="18"/>
              </w:rPr>
            </w:pPr>
            <w:r w:rsidRPr="00B16C35">
              <w:rPr>
                <w:color w:val="000000"/>
                <w:sz w:val="18"/>
                <w:szCs w:val="18"/>
              </w:rPr>
              <w:t>Промисловість</w:t>
            </w:r>
          </w:p>
        </w:tc>
        <w:tc>
          <w:tcPr>
            <w:tcW w:w="851" w:type="dxa"/>
          </w:tcPr>
          <w:p w:rsidR="00F412D7" w:rsidRPr="00B16C35" w:rsidRDefault="00F412D7" w:rsidP="00AE41F0">
            <w:pPr>
              <w:spacing w:before="20" w:after="20" w:line="216" w:lineRule="auto"/>
              <w:jc w:val="center"/>
              <w:rPr>
                <w:sz w:val="18"/>
                <w:szCs w:val="18"/>
              </w:rPr>
            </w:pPr>
            <w:r w:rsidRPr="00B16C35">
              <w:rPr>
                <w:sz w:val="18"/>
                <w:szCs w:val="18"/>
              </w:rPr>
              <w:t>M</w:t>
            </w:r>
          </w:p>
        </w:tc>
        <w:tc>
          <w:tcPr>
            <w:tcW w:w="3553" w:type="dxa"/>
          </w:tcPr>
          <w:p w:rsidR="00F412D7" w:rsidRPr="00B16C35" w:rsidRDefault="00F412D7" w:rsidP="00AE41F0">
            <w:pPr>
              <w:spacing w:before="20" w:after="20" w:line="216" w:lineRule="auto"/>
              <w:rPr>
                <w:color w:val="000000"/>
                <w:sz w:val="18"/>
                <w:szCs w:val="18"/>
              </w:rPr>
            </w:pPr>
            <w:r w:rsidRPr="00B16C35">
              <w:rPr>
                <w:color w:val="000000"/>
                <w:sz w:val="18"/>
                <w:szCs w:val="18"/>
              </w:rPr>
              <w:t>Професійна, наукова та технічна діяльність</w:t>
            </w:r>
          </w:p>
        </w:tc>
      </w:tr>
      <w:tr w:rsidR="00F412D7" w:rsidRPr="00BD50FA" w:rsidTr="00CD0D98">
        <w:trPr>
          <w:trHeight w:val="293"/>
        </w:trPr>
        <w:tc>
          <w:tcPr>
            <w:tcW w:w="988" w:type="dxa"/>
            <w:tcMar>
              <w:left w:w="0" w:type="dxa"/>
              <w:right w:w="0" w:type="dxa"/>
            </w:tcMar>
          </w:tcPr>
          <w:p w:rsidR="00F412D7" w:rsidRPr="00B16C35" w:rsidRDefault="00F412D7" w:rsidP="00AE41F0">
            <w:pPr>
              <w:spacing w:before="20" w:after="20" w:line="216" w:lineRule="auto"/>
              <w:jc w:val="center"/>
              <w:rPr>
                <w:sz w:val="18"/>
                <w:szCs w:val="18"/>
              </w:rPr>
            </w:pPr>
            <w:r w:rsidRPr="00B16C35">
              <w:rPr>
                <w:sz w:val="18"/>
                <w:szCs w:val="18"/>
              </w:rPr>
              <w:t>F</w:t>
            </w:r>
          </w:p>
        </w:tc>
        <w:tc>
          <w:tcPr>
            <w:tcW w:w="4252" w:type="dxa"/>
          </w:tcPr>
          <w:p w:rsidR="00F412D7" w:rsidRPr="00B16C35" w:rsidRDefault="00F412D7" w:rsidP="00AE41F0">
            <w:pPr>
              <w:spacing w:before="20" w:after="20" w:line="216" w:lineRule="auto"/>
              <w:rPr>
                <w:sz w:val="18"/>
                <w:szCs w:val="18"/>
              </w:rPr>
            </w:pPr>
            <w:r w:rsidRPr="00B16C35">
              <w:rPr>
                <w:sz w:val="18"/>
                <w:szCs w:val="18"/>
              </w:rPr>
              <w:t>Будівництво</w:t>
            </w:r>
          </w:p>
        </w:tc>
        <w:tc>
          <w:tcPr>
            <w:tcW w:w="851" w:type="dxa"/>
          </w:tcPr>
          <w:p w:rsidR="00F412D7" w:rsidRPr="00B16C35" w:rsidRDefault="00F412D7" w:rsidP="00AE41F0">
            <w:pPr>
              <w:spacing w:before="20" w:after="20" w:line="216" w:lineRule="auto"/>
              <w:jc w:val="center"/>
              <w:rPr>
                <w:sz w:val="18"/>
                <w:szCs w:val="18"/>
              </w:rPr>
            </w:pPr>
            <w:r w:rsidRPr="00B16C35">
              <w:rPr>
                <w:sz w:val="18"/>
                <w:szCs w:val="18"/>
              </w:rPr>
              <w:t>N</w:t>
            </w:r>
          </w:p>
        </w:tc>
        <w:tc>
          <w:tcPr>
            <w:tcW w:w="3553" w:type="dxa"/>
          </w:tcPr>
          <w:p w:rsidR="00F412D7" w:rsidRPr="00B16C35" w:rsidRDefault="00F412D7" w:rsidP="00AE41F0">
            <w:pPr>
              <w:spacing w:before="20" w:after="20" w:line="216" w:lineRule="auto"/>
              <w:rPr>
                <w:color w:val="000000"/>
                <w:sz w:val="18"/>
                <w:szCs w:val="18"/>
              </w:rPr>
            </w:pPr>
            <w:r w:rsidRPr="00B16C35">
              <w:rPr>
                <w:color w:val="000000"/>
                <w:sz w:val="18"/>
                <w:szCs w:val="18"/>
              </w:rPr>
              <w:t>Діяльність у сфері адміністративного та допоміжного обслуговування</w:t>
            </w:r>
          </w:p>
        </w:tc>
      </w:tr>
      <w:tr w:rsidR="00F412D7" w:rsidRPr="00BD50FA" w:rsidTr="00CD0D98">
        <w:trPr>
          <w:trHeight w:val="219"/>
        </w:trPr>
        <w:tc>
          <w:tcPr>
            <w:tcW w:w="988" w:type="dxa"/>
            <w:tcMar>
              <w:left w:w="0" w:type="dxa"/>
              <w:right w:w="0" w:type="dxa"/>
            </w:tcMar>
          </w:tcPr>
          <w:p w:rsidR="00F412D7" w:rsidRPr="00B16C35" w:rsidRDefault="00F412D7" w:rsidP="00AE41F0">
            <w:pPr>
              <w:spacing w:before="20" w:after="20" w:line="216" w:lineRule="auto"/>
              <w:jc w:val="center"/>
              <w:rPr>
                <w:sz w:val="18"/>
                <w:szCs w:val="18"/>
              </w:rPr>
            </w:pPr>
            <w:r w:rsidRPr="00B16C35">
              <w:rPr>
                <w:sz w:val="18"/>
                <w:szCs w:val="18"/>
              </w:rPr>
              <w:t>G</w:t>
            </w:r>
          </w:p>
        </w:tc>
        <w:tc>
          <w:tcPr>
            <w:tcW w:w="4252" w:type="dxa"/>
          </w:tcPr>
          <w:p w:rsidR="00F412D7" w:rsidRPr="00B16C35" w:rsidRDefault="00F412D7" w:rsidP="00AE41F0">
            <w:pPr>
              <w:spacing w:before="20" w:after="20" w:line="216" w:lineRule="auto"/>
              <w:rPr>
                <w:color w:val="000000"/>
                <w:sz w:val="18"/>
                <w:szCs w:val="18"/>
              </w:rPr>
            </w:pPr>
            <w:r w:rsidRPr="00B16C35">
              <w:rPr>
                <w:color w:val="000000"/>
                <w:sz w:val="18"/>
                <w:szCs w:val="18"/>
              </w:rPr>
              <w:t>Оптова та роздрібна торгівля; ремонт автотранспортних засобів і мотоциклів</w:t>
            </w:r>
          </w:p>
        </w:tc>
        <w:tc>
          <w:tcPr>
            <w:tcW w:w="851" w:type="dxa"/>
          </w:tcPr>
          <w:p w:rsidR="00F412D7" w:rsidRPr="00B16C35" w:rsidRDefault="00F412D7" w:rsidP="00AE41F0">
            <w:pPr>
              <w:spacing w:before="20" w:after="20" w:line="216" w:lineRule="auto"/>
              <w:jc w:val="center"/>
              <w:rPr>
                <w:sz w:val="18"/>
                <w:szCs w:val="18"/>
                <w:lang w:val="en-US"/>
              </w:rPr>
            </w:pPr>
            <w:r w:rsidRPr="00B16C35">
              <w:rPr>
                <w:sz w:val="18"/>
                <w:szCs w:val="18"/>
                <w:lang w:val="en-US"/>
              </w:rPr>
              <w:t>P</w:t>
            </w:r>
          </w:p>
        </w:tc>
        <w:tc>
          <w:tcPr>
            <w:tcW w:w="3553" w:type="dxa"/>
          </w:tcPr>
          <w:p w:rsidR="00F412D7" w:rsidRPr="00B16C35" w:rsidRDefault="00F412D7" w:rsidP="00AE41F0">
            <w:pPr>
              <w:spacing w:before="20" w:after="20" w:line="216" w:lineRule="auto"/>
              <w:rPr>
                <w:color w:val="000000"/>
                <w:sz w:val="18"/>
                <w:szCs w:val="18"/>
              </w:rPr>
            </w:pPr>
            <w:r w:rsidRPr="00B16C35">
              <w:rPr>
                <w:color w:val="000000"/>
                <w:sz w:val="18"/>
                <w:szCs w:val="18"/>
              </w:rPr>
              <w:t>Освіта</w:t>
            </w:r>
          </w:p>
        </w:tc>
      </w:tr>
      <w:tr w:rsidR="00F412D7" w:rsidRPr="00BD50FA" w:rsidTr="00CD0D98">
        <w:trPr>
          <w:trHeight w:val="421"/>
        </w:trPr>
        <w:tc>
          <w:tcPr>
            <w:tcW w:w="988" w:type="dxa"/>
            <w:tcMar>
              <w:left w:w="0" w:type="dxa"/>
              <w:right w:w="0" w:type="dxa"/>
            </w:tcMar>
          </w:tcPr>
          <w:p w:rsidR="00F412D7" w:rsidRPr="00B16C35" w:rsidRDefault="00F412D7" w:rsidP="00AE41F0">
            <w:pPr>
              <w:spacing w:before="20" w:after="20" w:line="216" w:lineRule="auto"/>
              <w:jc w:val="center"/>
              <w:rPr>
                <w:sz w:val="18"/>
                <w:szCs w:val="18"/>
              </w:rPr>
            </w:pPr>
            <w:r w:rsidRPr="00B16C35">
              <w:rPr>
                <w:sz w:val="18"/>
                <w:szCs w:val="18"/>
              </w:rPr>
              <w:t>H</w:t>
            </w:r>
          </w:p>
        </w:tc>
        <w:tc>
          <w:tcPr>
            <w:tcW w:w="4252" w:type="dxa"/>
          </w:tcPr>
          <w:p w:rsidR="00F412D7" w:rsidRPr="00B16C35" w:rsidRDefault="00F412D7" w:rsidP="00AE41F0">
            <w:pPr>
              <w:spacing w:before="20" w:after="20" w:line="216" w:lineRule="auto"/>
              <w:rPr>
                <w:color w:val="000000"/>
                <w:sz w:val="18"/>
                <w:szCs w:val="18"/>
              </w:rPr>
            </w:pPr>
            <w:r w:rsidRPr="00B16C35">
              <w:rPr>
                <w:color w:val="000000"/>
                <w:sz w:val="18"/>
                <w:szCs w:val="18"/>
              </w:rPr>
              <w:t>Транспорт, складське господарство, поштова та кур’єрська діяльність</w:t>
            </w:r>
          </w:p>
        </w:tc>
        <w:tc>
          <w:tcPr>
            <w:tcW w:w="851" w:type="dxa"/>
          </w:tcPr>
          <w:p w:rsidR="00F412D7" w:rsidRPr="00B16C35" w:rsidRDefault="00F412D7" w:rsidP="00AE41F0">
            <w:pPr>
              <w:spacing w:before="20" w:after="20" w:line="216" w:lineRule="auto"/>
              <w:jc w:val="center"/>
              <w:rPr>
                <w:sz w:val="18"/>
                <w:szCs w:val="18"/>
                <w:lang w:val="en-US"/>
              </w:rPr>
            </w:pPr>
            <w:r w:rsidRPr="00B16C35">
              <w:rPr>
                <w:sz w:val="18"/>
                <w:szCs w:val="18"/>
                <w:lang w:val="en-US"/>
              </w:rPr>
              <w:t>Q</w:t>
            </w:r>
          </w:p>
        </w:tc>
        <w:tc>
          <w:tcPr>
            <w:tcW w:w="3553" w:type="dxa"/>
          </w:tcPr>
          <w:p w:rsidR="00F412D7" w:rsidRPr="00B16C35" w:rsidRDefault="00F412D7" w:rsidP="00AE41F0">
            <w:pPr>
              <w:spacing w:before="20" w:after="20" w:line="216" w:lineRule="auto"/>
              <w:rPr>
                <w:color w:val="000000"/>
                <w:sz w:val="18"/>
                <w:szCs w:val="18"/>
              </w:rPr>
            </w:pPr>
            <w:r w:rsidRPr="00B16C35">
              <w:rPr>
                <w:color w:val="000000"/>
                <w:sz w:val="18"/>
                <w:szCs w:val="18"/>
              </w:rPr>
              <w:t>Охорона здоров’я та надання соціальної допомоги</w:t>
            </w:r>
          </w:p>
        </w:tc>
      </w:tr>
      <w:tr w:rsidR="00F412D7" w:rsidRPr="00BD50FA" w:rsidTr="00CD0D98">
        <w:trPr>
          <w:trHeight w:val="185"/>
        </w:trPr>
        <w:tc>
          <w:tcPr>
            <w:tcW w:w="988" w:type="dxa"/>
            <w:tcMar>
              <w:left w:w="0" w:type="dxa"/>
              <w:right w:w="0" w:type="dxa"/>
            </w:tcMar>
          </w:tcPr>
          <w:p w:rsidR="00F412D7" w:rsidRPr="00B16C35" w:rsidRDefault="00F412D7" w:rsidP="00AE41F0">
            <w:pPr>
              <w:spacing w:before="20" w:after="20"/>
              <w:jc w:val="center"/>
              <w:rPr>
                <w:sz w:val="18"/>
                <w:szCs w:val="18"/>
              </w:rPr>
            </w:pPr>
            <w:r w:rsidRPr="00B16C35">
              <w:rPr>
                <w:sz w:val="18"/>
                <w:szCs w:val="18"/>
              </w:rPr>
              <w:t>I</w:t>
            </w:r>
          </w:p>
        </w:tc>
        <w:tc>
          <w:tcPr>
            <w:tcW w:w="4252" w:type="dxa"/>
          </w:tcPr>
          <w:p w:rsidR="00F412D7" w:rsidRPr="00B16C35" w:rsidRDefault="00F412D7" w:rsidP="00AE41F0">
            <w:pPr>
              <w:spacing w:before="20" w:after="20" w:line="216" w:lineRule="auto"/>
              <w:rPr>
                <w:color w:val="000000"/>
                <w:sz w:val="18"/>
                <w:szCs w:val="18"/>
              </w:rPr>
            </w:pPr>
            <w:r w:rsidRPr="00B16C35">
              <w:rPr>
                <w:color w:val="000000"/>
                <w:sz w:val="18"/>
                <w:szCs w:val="18"/>
              </w:rPr>
              <w:t>Тимчасове розміщування й організація харчування</w:t>
            </w:r>
          </w:p>
        </w:tc>
        <w:tc>
          <w:tcPr>
            <w:tcW w:w="851" w:type="dxa"/>
          </w:tcPr>
          <w:p w:rsidR="00F412D7" w:rsidRPr="00B16C35" w:rsidRDefault="00F412D7" w:rsidP="00AE41F0">
            <w:pPr>
              <w:spacing w:before="20" w:after="20" w:line="216" w:lineRule="auto"/>
              <w:jc w:val="center"/>
              <w:rPr>
                <w:sz w:val="18"/>
                <w:szCs w:val="18"/>
                <w:lang w:val="en-US"/>
              </w:rPr>
            </w:pPr>
            <w:r w:rsidRPr="00B16C35">
              <w:rPr>
                <w:sz w:val="18"/>
                <w:szCs w:val="18"/>
                <w:lang w:val="en-US"/>
              </w:rPr>
              <w:t>R</w:t>
            </w:r>
          </w:p>
        </w:tc>
        <w:tc>
          <w:tcPr>
            <w:tcW w:w="3553" w:type="dxa"/>
          </w:tcPr>
          <w:p w:rsidR="00F412D7" w:rsidRPr="00B16C35" w:rsidRDefault="00F412D7" w:rsidP="00AE41F0">
            <w:pPr>
              <w:spacing w:before="20" w:after="20" w:line="216" w:lineRule="auto"/>
              <w:rPr>
                <w:color w:val="000000"/>
                <w:sz w:val="18"/>
                <w:szCs w:val="18"/>
              </w:rPr>
            </w:pPr>
            <w:r w:rsidRPr="00B16C35">
              <w:rPr>
                <w:color w:val="000000"/>
                <w:sz w:val="18"/>
                <w:szCs w:val="18"/>
              </w:rPr>
              <w:t>Мистецтво, спорт, розваги та відпочинок</w:t>
            </w:r>
          </w:p>
        </w:tc>
      </w:tr>
      <w:tr w:rsidR="00AE41F0" w:rsidRPr="00BD50FA" w:rsidTr="00CD0D98">
        <w:trPr>
          <w:trHeight w:val="185"/>
        </w:trPr>
        <w:tc>
          <w:tcPr>
            <w:tcW w:w="988" w:type="dxa"/>
            <w:tcMar>
              <w:left w:w="0" w:type="dxa"/>
              <w:right w:w="0" w:type="dxa"/>
            </w:tcMar>
          </w:tcPr>
          <w:p w:rsidR="00AE41F0" w:rsidRPr="00B16C35" w:rsidRDefault="00AE41F0" w:rsidP="00AE41F0">
            <w:pPr>
              <w:spacing w:before="20" w:after="20"/>
              <w:jc w:val="center"/>
              <w:rPr>
                <w:sz w:val="18"/>
                <w:szCs w:val="18"/>
              </w:rPr>
            </w:pPr>
            <w:r w:rsidRPr="00B16C35">
              <w:rPr>
                <w:sz w:val="18"/>
                <w:szCs w:val="18"/>
              </w:rPr>
              <w:t>J</w:t>
            </w:r>
          </w:p>
        </w:tc>
        <w:tc>
          <w:tcPr>
            <w:tcW w:w="4252" w:type="dxa"/>
          </w:tcPr>
          <w:p w:rsidR="00AE41F0" w:rsidRPr="00B16C35" w:rsidRDefault="00AE41F0" w:rsidP="00AE41F0">
            <w:pPr>
              <w:spacing w:before="20" w:after="20" w:line="216" w:lineRule="auto"/>
              <w:rPr>
                <w:color w:val="000000"/>
                <w:sz w:val="18"/>
                <w:szCs w:val="18"/>
              </w:rPr>
            </w:pPr>
            <w:r w:rsidRPr="00B16C35">
              <w:rPr>
                <w:color w:val="000000"/>
                <w:sz w:val="18"/>
                <w:szCs w:val="18"/>
              </w:rPr>
              <w:t>Інформація та телекомунікації</w:t>
            </w:r>
          </w:p>
        </w:tc>
        <w:tc>
          <w:tcPr>
            <w:tcW w:w="851" w:type="dxa"/>
            <w:vMerge w:val="restart"/>
          </w:tcPr>
          <w:p w:rsidR="00AE41F0" w:rsidRPr="00B16C35" w:rsidRDefault="00AE41F0" w:rsidP="00AE41F0">
            <w:pPr>
              <w:spacing w:before="20" w:after="20" w:line="216" w:lineRule="auto"/>
              <w:jc w:val="center"/>
              <w:rPr>
                <w:sz w:val="18"/>
                <w:szCs w:val="18"/>
                <w:lang w:val="en-US"/>
              </w:rPr>
            </w:pPr>
            <w:r w:rsidRPr="00B16C35">
              <w:rPr>
                <w:sz w:val="18"/>
                <w:szCs w:val="18"/>
                <w:lang w:val="en-US"/>
              </w:rPr>
              <w:t>S</w:t>
            </w:r>
          </w:p>
        </w:tc>
        <w:tc>
          <w:tcPr>
            <w:tcW w:w="3553" w:type="dxa"/>
            <w:vMerge w:val="restart"/>
          </w:tcPr>
          <w:p w:rsidR="00AE41F0" w:rsidRPr="00B16C35" w:rsidRDefault="00AE41F0" w:rsidP="00AE41F0">
            <w:pPr>
              <w:spacing w:before="20" w:after="20" w:line="216" w:lineRule="auto"/>
              <w:rPr>
                <w:color w:val="000000"/>
                <w:sz w:val="18"/>
                <w:szCs w:val="18"/>
              </w:rPr>
            </w:pPr>
            <w:r w:rsidRPr="00B16C35">
              <w:rPr>
                <w:color w:val="000000"/>
                <w:sz w:val="18"/>
                <w:szCs w:val="18"/>
              </w:rPr>
              <w:t>Надання інших видів послуг</w:t>
            </w:r>
          </w:p>
        </w:tc>
      </w:tr>
      <w:tr w:rsidR="00AE41F0" w:rsidRPr="00BD50FA" w:rsidTr="00CD0D98">
        <w:trPr>
          <w:trHeight w:val="185"/>
        </w:trPr>
        <w:tc>
          <w:tcPr>
            <w:tcW w:w="988" w:type="dxa"/>
            <w:tcMar>
              <w:left w:w="0" w:type="dxa"/>
              <w:right w:w="0" w:type="dxa"/>
            </w:tcMar>
          </w:tcPr>
          <w:p w:rsidR="00AE41F0" w:rsidRPr="00B16C35" w:rsidRDefault="00AE41F0" w:rsidP="00AE41F0">
            <w:pPr>
              <w:spacing w:before="20" w:after="20"/>
              <w:jc w:val="center"/>
              <w:rPr>
                <w:sz w:val="18"/>
                <w:szCs w:val="18"/>
              </w:rPr>
            </w:pPr>
            <w:r w:rsidRPr="00B16C35">
              <w:rPr>
                <w:sz w:val="18"/>
                <w:szCs w:val="18"/>
              </w:rPr>
              <w:t>K</w:t>
            </w:r>
          </w:p>
        </w:tc>
        <w:tc>
          <w:tcPr>
            <w:tcW w:w="4252" w:type="dxa"/>
          </w:tcPr>
          <w:p w:rsidR="00AE41F0" w:rsidRPr="00B16C35" w:rsidRDefault="00AE41F0" w:rsidP="00AE41F0">
            <w:pPr>
              <w:spacing w:before="20" w:after="20" w:line="216" w:lineRule="auto"/>
              <w:rPr>
                <w:color w:val="000000"/>
                <w:sz w:val="18"/>
                <w:szCs w:val="18"/>
              </w:rPr>
            </w:pPr>
            <w:r w:rsidRPr="00B16C35">
              <w:rPr>
                <w:color w:val="000000"/>
                <w:sz w:val="18"/>
                <w:szCs w:val="18"/>
              </w:rPr>
              <w:t>Фінансова та страхова діяльність</w:t>
            </w:r>
          </w:p>
        </w:tc>
        <w:tc>
          <w:tcPr>
            <w:tcW w:w="851" w:type="dxa"/>
            <w:vMerge/>
          </w:tcPr>
          <w:p w:rsidR="00AE41F0" w:rsidRPr="00B16C35" w:rsidRDefault="00AE41F0" w:rsidP="00F412D7">
            <w:pPr>
              <w:spacing w:before="40" w:line="216" w:lineRule="auto"/>
              <w:jc w:val="center"/>
              <w:rPr>
                <w:sz w:val="18"/>
                <w:szCs w:val="18"/>
                <w:lang w:val="en-US"/>
              </w:rPr>
            </w:pPr>
          </w:p>
        </w:tc>
        <w:tc>
          <w:tcPr>
            <w:tcW w:w="3553" w:type="dxa"/>
            <w:vMerge/>
          </w:tcPr>
          <w:p w:rsidR="00AE41F0" w:rsidRPr="00B16C35" w:rsidRDefault="00AE41F0" w:rsidP="00F412D7">
            <w:pPr>
              <w:spacing w:before="40" w:line="216" w:lineRule="auto"/>
              <w:rPr>
                <w:color w:val="000000"/>
                <w:sz w:val="18"/>
                <w:szCs w:val="18"/>
              </w:rPr>
            </w:pPr>
          </w:p>
        </w:tc>
      </w:tr>
    </w:tbl>
    <w:p w:rsidR="00B130CC" w:rsidRDefault="00B130CC" w:rsidP="004C57AE">
      <w:pPr>
        <w:rPr>
          <w:sz w:val="12"/>
          <w:szCs w:val="12"/>
          <w:lang w:val="en-US"/>
        </w:rPr>
      </w:pPr>
    </w:p>
    <w:p w:rsidR="00FC661A" w:rsidRPr="003A3E2E" w:rsidRDefault="00BB0BD0" w:rsidP="00F37313">
      <w:pPr>
        <w:ind w:firstLine="567"/>
        <w:jc w:val="both"/>
        <w:rPr>
          <w:sz w:val="24"/>
          <w:szCs w:val="24"/>
        </w:rPr>
      </w:pPr>
      <w:r w:rsidRPr="003A3E2E">
        <w:rPr>
          <w:sz w:val="24"/>
          <w:szCs w:val="24"/>
        </w:rPr>
        <w:t xml:space="preserve">Рис. 3. </w:t>
      </w:r>
      <w:r w:rsidRPr="002E4D38">
        <w:rPr>
          <w:sz w:val="24"/>
          <w:szCs w:val="24"/>
        </w:rPr>
        <w:t xml:space="preserve">Співвідношення </w:t>
      </w:r>
      <w:r w:rsidR="004E3D23" w:rsidRPr="002E4D38">
        <w:rPr>
          <w:sz w:val="24"/>
          <w:szCs w:val="24"/>
        </w:rPr>
        <w:t xml:space="preserve">"обсяг реалізованої продукції (товарів, послуг)" </w:t>
      </w:r>
      <w:r w:rsidRPr="002E4D38">
        <w:rPr>
          <w:sz w:val="24"/>
          <w:szCs w:val="24"/>
        </w:rPr>
        <w:t>та чистого доходу від реалізації продукції (товарів, робіт, послуг) малих підприємств</w:t>
      </w:r>
      <w:r w:rsidRPr="002E4D38">
        <w:rPr>
          <w:spacing w:val="-6"/>
          <w:sz w:val="24"/>
          <w:szCs w:val="24"/>
        </w:rPr>
        <w:t xml:space="preserve"> </w:t>
      </w:r>
      <w:r w:rsidRPr="002E4D38">
        <w:rPr>
          <w:sz w:val="24"/>
          <w:szCs w:val="24"/>
        </w:rPr>
        <w:t>за видами економічної діяльності у 20</w:t>
      </w:r>
      <w:r w:rsidR="00AD1238" w:rsidRPr="002E4D38">
        <w:rPr>
          <w:sz w:val="24"/>
          <w:szCs w:val="24"/>
        </w:rPr>
        <w:t>20</w:t>
      </w:r>
      <w:r w:rsidRPr="002E4D38">
        <w:rPr>
          <w:sz w:val="24"/>
          <w:szCs w:val="24"/>
        </w:rPr>
        <w:t xml:space="preserve"> році</w:t>
      </w:r>
      <w:r w:rsidR="006E45EC" w:rsidRPr="003A3E2E">
        <w:rPr>
          <w:sz w:val="24"/>
          <w:szCs w:val="24"/>
        </w:rPr>
        <w:t>.</w:t>
      </w:r>
    </w:p>
    <w:p w:rsidR="00BB0BD0" w:rsidRPr="008C32AE" w:rsidRDefault="00BB0BD0" w:rsidP="004C57AE">
      <w:pPr>
        <w:rPr>
          <w:sz w:val="12"/>
          <w:szCs w:val="12"/>
        </w:rPr>
      </w:pPr>
    </w:p>
    <w:p w:rsidR="00BB0BD0" w:rsidRPr="008C32AE" w:rsidRDefault="00BB0BD0" w:rsidP="004C57AE">
      <w:pPr>
        <w:rPr>
          <w:sz w:val="12"/>
          <w:szCs w:val="12"/>
        </w:rPr>
      </w:pPr>
    </w:p>
    <w:p w:rsidR="00BB0BD0" w:rsidRPr="008C32AE" w:rsidRDefault="00BB0BD0" w:rsidP="004C57AE">
      <w:pPr>
        <w:rPr>
          <w:sz w:val="12"/>
          <w:szCs w:val="12"/>
        </w:rPr>
      </w:pPr>
    </w:p>
    <w:p w:rsidR="00EF2D33" w:rsidRPr="00EF2D33" w:rsidRDefault="007C5FF1" w:rsidP="00EF2D33">
      <w:pPr>
        <w:ind w:left="-993" w:hanging="1"/>
        <w:jc w:val="both"/>
        <w:rPr>
          <w:sz w:val="12"/>
          <w:szCs w:val="12"/>
        </w:rPr>
      </w:pPr>
      <w:r w:rsidRPr="00EF239B">
        <w:rPr>
          <w:noProof/>
          <w:sz w:val="28"/>
          <w:szCs w:val="28"/>
          <w:lang w:eastAsia="uk-UA"/>
        </w:rPr>
        <mc:AlternateContent>
          <mc:Choice Requires="wps">
            <w:drawing>
              <wp:anchor distT="0" distB="0" distL="114300" distR="114300" simplePos="0" relativeHeight="8" behindDoc="0" locked="0" layoutInCell="1" allowOverlap="1" wp14:anchorId="36954A53" wp14:editId="18511D02">
                <wp:simplePos x="0" y="0"/>
                <wp:positionH relativeFrom="column">
                  <wp:posOffset>100483</wp:posOffset>
                </wp:positionH>
                <wp:positionV relativeFrom="paragraph">
                  <wp:posOffset>155422</wp:posOffset>
                </wp:positionV>
                <wp:extent cx="6015765" cy="0"/>
                <wp:effectExtent l="0" t="19050" r="23495" b="19050"/>
                <wp:wrapNone/>
                <wp:docPr id="2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5765" cy="0"/>
                        </a:xfrm>
                        <a:prstGeom prst="line">
                          <a:avLst/>
                        </a:prstGeom>
                        <a:noFill/>
                        <a:ln w="28575">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72D16" id="Line 4" o:spid="_x0000_s1026" style="position:absolute;flip:y;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pt,12.25pt" to="481.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" strokecolor="green" strokeweight="2.25pt"/>
            </w:pict>
          </mc:Fallback>
        </mc:AlternateContent>
      </w:r>
      <w:r w:rsidRPr="006D0865">
        <w:rPr>
          <w:noProof/>
          <w:lang w:eastAsia="uk-UA"/>
        </w:rPr>
        <w:drawing>
          <wp:inline distT="0" distB="0" distL="0" distR="0" wp14:anchorId="56B2D03D" wp14:editId="24EB9365">
            <wp:extent cx="6744970" cy="2604655"/>
            <wp:effectExtent l="0" t="0" r="0" b="5715"/>
            <wp:docPr id="1" name="Объект 5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EF2D33" w:rsidRDefault="00EF2D33" w:rsidP="00B52F8B">
      <w:pPr>
        <w:ind w:firstLine="547"/>
        <w:jc w:val="both"/>
        <w:rPr>
          <w:sz w:val="24"/>
          <w:szCs w:val="24"/>
        </w:rPr>
      </w:pPr>
    </w:p>
    <w:p w:rsidR="005401FD" w:rsidRPr="00EF2D33" w:rsidRDefault="00D345DD" w:rsidP="00B52F8B">
      <w:pPr>
        <w:ind w:firstLine="547"/>
        <w:jc w:val="both"/>
        <w:rPr>
          <w:sz w:val="24"/>
          <w:szCs w:val="24"/>
        </w:rPr>
      </w:pPr>
      <w:r w:rsidRPr="00EF2D33">
        <w:rPr>
          <w:sz w:val="24"/>
          <w:szCs w:val="24"/>
        </w:rPr>
        <w:t xml:space="preserve">Рис. 4. </w:t>
      </w:r>
      <w:r w:rsidRPr="002E4D38">
        <w:rPr>
          <w:sz w:val="24"/>
          <w:szCs w:val="24"/>
        </w:rPr>
        <w:t xml:space="preserve">Співвідношення </w:t>
      </w:r>
      <w:r w:rsidR="004E3D23" w:rsidRPr="002E4D38">
        <w:rPr>
          <w:sz w:val="24"/>
          <w:szCs w:val="24"/>
        </w:rPr>
        <w:t xml:space="preserve">"обсяг реалізованої продукції (товарів, послуг)" </w:t>
      </w:r>
      <w:r w:rsidRPr="002E4D38">
        <w:rPr>
          <w:sz w:val="24"/>
          <w:szCs w:val="24"/>
        </w:rPr>
        <w:t>та чистого доходу від реалізації про</w:t>
      </w:r>
      <w:r w:rsidRPr="003A3E2E">
        <w:rPr>
          <w:sz w:val="24"/>
          <w:szCs w:val="24"/>
        </w:rPr>
        <w:t>дукції (товарів, робіт, послуг) малих підприємств</w:t>
      </w:r>
      <w:r w:rsidRPr="003A3E2E">
        <w:rPr>
          <w:spacing w:val="-6"/>
          <w:sz w:val="24"/>
          <w:szCs w:val="24"/>
        </w:rPr>
        <w:t xml:space="preserve"> </w:t>
      </w:r>
      <w:r w:rsidRPr="003A3E2E">
        <w:rPr>
          <w:sz w:val="24"/>
          <w:szCs w:val="24"/>
        </w:rPr>
        <w:t>за регіонами у 20</w:t>
      </w:r>
      <w:r w:rsidR="00AD1238" w:rsidRPr="003A3E2E">
        <w:rPr>
          <w:sz w:val="24"/>
          <w:szCs w:val="24"/>
        </w:rPr>
        <w:t>20</w:t>
      </w:r>
      <w:r w:rsidRPr="00EF2D33">
        <w:rPr>
          <w:sz w:val="24"/>
          <w:szCs w:val="24"/>
        </w:rPr>
        <w:t xml:space="preserve"> році</w:t>
      </w:r>
      <w:r w:rsidR="00423695" w:rsidRPr="00EF2D33">
        <w:rPr>
          <w:sz w:val="24"/>
          <w:szCs w:val="24"/>
        </w:rPr>
        <w:t>.</w:t>
      </w:r>
    </w:p>
    <w:sectPr w:rsidR="005401FD" w:rsidRPr="00EF2D33" w:rsidSect="003934E7">
      <w:headerReference w:type="default" r:id="rId52"/>
      <w:footerReference w:type="even" r:id="rId53"/>
      <w:footerReference w:type="default" r:id="rId54"/>
      <w:headerReference w:type="first" r:id="rId55"/>
      <w:pgSz w:w="11906" w:h="16838"/>
      <w:pgMar w:top="1134" w:right="282" w:bottom="567" w:left="1701" w:header="454"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E10" w:rsidRDefault="00CC4E10">
      <w:r>
        <w:separator/>
      </w:r>
    </w:p>
  </w:endnote>
  <w:endnote w:type="continuationSeparator" w:id="0">
    <w:p w:rsidR="00CC4E10" w:rsidRDefault="00CC4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FED" w:rsidRDefault="00D76FED" w:rsidP="00D54557">
    <w:pPr>
      <w:pStyle w:val="ae"/>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76FED" w:rsidRDefault="00D76FE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FED" w:rsidRPr="00631F55" w:rsidRDefault="00D76FED" w:rsidP="009A7A97">
    <w:pPr>
      <w:pStyle w:val="ae"/>
      <w:jc w:val="right"/>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E10" w:rsidRDefault="00CC4E10">
      <w:r>
        <w:separator/>
      </w:r>
    </w:p>
  </w:footnote>
  <w:footnote w:type="continuationSeparator" w:id="0">
    <w:p w:rsidR="00CC4E10" w:rsidRDefault="00CC4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8402305"/>
      <w:docPartObj>
        <w:docPartGallery w:val="Page Numbers (Top of Page)"/>
        <w:docPartUnique/>
      </w:docPartObj>
    </w:sdtPr>
    <w:sdtEndPr/>
    <w:sdtContent>
      <w:p w:rsidR="00D76FED" w:rsidRDefault="00D76FED">
        <w:pPr>
          <w:pStyle w:val="a5"/>
          <w:jc w:val="center"/>
        </w:pPr>
        <w:r>
          <w:fldChar w:fldCharType="begin"/>
        </w:r>
        <w:r>
          <w:instrText>PAGE   \* MERGEFORMAT</w:instrText>
        </w:r>
        <w:r>
          <w:fldChar w:fldCharType="separate"/>
        </w:r>
        <w:r w:rsidR="005C5C14">
          <w:rPr>
            <w:noProof/>
          </w:rPr>
          <w:t>32</w:t>
        </w:r>
        <w:r>
          <w:fldChar w:fldCharType="end"/>
        </w:r>
      </w:p>
    </w:sdtContent>
  </w:sdt>
  <w:p w:rsidR="00D76FED" w:rsidRDefault="00D76FED" w:rsidP="00DF102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FED" w:rsidRDefault="00D76FED">
    <w:pPr>
      <w:pStyle w:val="a5"/>
      <w:jc w:val="center"/>
    </w:pPr>
  </w:p>
  <w:p w:rsidR="00D76FED" w:rsidRDefault="00D76FE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4E1A"/>
    <w:multiLevelType w:val="multilevel"/>
    <w:tmpl w:val="3014F718"/>
    <w:lvl w:ilvl="0">
      <w:start w:val="1"/>
      <w:numFmt w:val="bullet"/>
      <w:lvlText w:val="-"/>
      <w:lvlJc w:val="left"/>
      <w:pPr>
        <w:tabs>
          <w:tab w:val="num" w:pos="900"/>
        </w:tabs>
        <w:ind w:left="900" w:hanging="360"/>
      </w:pPr>
      <w:rPr>
        <w:rFonts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6CB5272"/>
    <w:multiLevelType w:val="multilevel"/>
    <w:tmpl w:val="58D8E226"/>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hint="default"/>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2" w15:restartNumberingAfterBreak="0">
    <w:nsid w:val="07613C1E"/>
    <w:multiLevelType w:val="hybridMultilevel"/>
    <w:tmpl w:val="434657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ABD15FC"/>
    <w:multiLevelType w:val="hybridMultilevel"/>
    <w:tmpl w:val="220C6D36"/>
    <w:lvl w:ilvl="0" w:tplc="5B16D112">
      <w:start w:val="1"/>
      <w:numFmt w:val="decimal"/>
      <w:lvlText w:val="%1"/>
      <w:lvlJc w:val="left"/>
      <w:pPr>
        <w:ind w:left="862" w:hanging="360"/>
      </w:pPr>
      <w:rPr>
        <w:rFonts w:hint="default"/>
      </w:r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4" w15:restartNumberingAfterBreak="0">
    <w:nsid w:val="0ED82A16"/>
    <w:multiLevelType w:val="hybridMultilevel"/>
    <w:tmpl w:val="960CD372"/>
    <w:lvl w:ilvl="0" w:tplc="60B46ED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2B61BB"/>
    <w:multiLevelType w:val="hybridMultilevel"/>
    <w:tmpl w:val="BFE40EB4"/>
    <w:lvl w:ilvl="0" w:tplc="348680A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15:restartNumberingAfterBreak="0">
    <w:nsid w:val="14650E07"/>
    <w:multiLevelType w:val="hybridMultilevel"/>
    <w:tmpl w:val="75887728"/>
    <w:lvl w:ilvl="0" w:tplc="52DC3D2E">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14651542"/>
    <w:multiLevelType w:val="hybridMultilevel"/>
    <w:tmpl w:val="71426EAE"/>
    <w:lvl w:ilvl="0" w:tplc="04190001">
      <w:start w:val="1"/>
      <w:numFmt w:val="bullet"/>
      <w:lvlText w:val=""/>
      <w:lvlJc w:val="left"/>
      <w:pPr>
        <w:tabs>
          <w:tab w:val="num" w:pos="1356"/>
        </w:tabs>
        <w:ind w:left="1356" w:hanging="360"/>
      </w:pPr>
      <w:rPr>
        <w:rFonts w:ascii="Symbol" w:hAnsi="Symbol" w:hint="default"/>
      </w:rPr>
    </w:lvl>
    <w:lvl w:ilvl="1" w:tplc="04190003" w:tentative="1">
      <w:start w:val="1"/>
      <w:numFmt w:val="bullet"/>
      <w:lvlText w:val="o"/>
      <w:lvlJc w:val="left"/>
      <w:pPr>
        <w:tabs>
          <w:tab w:val="num" w:pos="2076"/>
        </w:tabs>
        <w:ind w:left="2076" w:hanging="360"/>
      </w:pPr>
      <w:rPr>
        <w:rFonts w:ascii="Courier New" w:hAnsi="Courier New" w:hint="default"/>
      </w:rPr>
    </w:lvl>
    <w:lvl w:ilvl="2" w:tplc="04190005" w:tentative="1">
      <w:start w:val="1"/>
      <w:numFmt w:val="bullet"/>
      <w:lvlText w:val=""/>
      <w:lvlJc w:val="left"/>
      <w:pPr>
        <w:tabs>
          <w:tab w:val="num" w:pos="2796"/>
        </w:tabs>
        <w:ind w:left="2796" w:hanging="360"/>
      </w:pPr>
      <w:rPr>
        <w:rFonts w:ascii="Wingdings" w:hAnsi="Wingdings" w:hint="default"/>
      </w:rPr>
    </w:lvl>
    <w:lvl w:ilvl="3" w:tplc="04190001" w:tentative="1">
      <w:start w:val="1"/>
      <w:numFmt w:val="bullet"/>
      <w:lvlText w:val=""/>
      <w:lvlJc w:val="left"/>
      <w:pPr>
        <w:tabs>
          <w:tab w:val="num" w:pos="3516"/>
        </w:tabs>
        <w:ind w:left="3516" w:hanging="360"/>
      </w:pPr>
      <w:rPr>
        <w:rFonts w:ascii="Symbol" w:hAnsi="Symbol" w:hint="default"/>
      </w:rPr>
    </w:lvl>
    <w:lvl w:ilvl="4" w:tplc="04190003" w:tentative="1">
      <w:start w:val="1"/>
      <w:numFmt w:val="bullet"/>
      <w:lvlText w:val="o"/>
      <w:lvlJc w:val="left"/>
      <w:pPr>
        <w:tabs>
          <w:tab w:val="num" w:pos="4236"/>
        </w:tabs>
        <w:ind w:left="4236" w:hanging="360"/>
      </w:pPr>
      <w:rPr>
        <w:rFonts w:ascii="Courier New" w:hAnsi="Courier New" w:hint="default"/>
      </w:rPr>
    </w:lvl>
    <w:lvl w:ilvl="5" w:tplc="04190005" w:tentative="1">
      <w:start w:val="1"/>
      <w:numFmt w:val="bullet"/>
      <w:lvlText w:val=""/>
      <w:lvlJc w:val="left"/>
      <w:pPr>
        <w:tabs>
          <w:tab w:val="num" w:pos="4956"/>
        </w:tabs>
        <w:ind w:left="4956" w:hanging="360"/>
      </w:pPr>
      <w:rPr>
        <w:rFonts w:ascii="Wingdings" w:hAnsi="Wingdings" w:hint="default"/>
      </w:rPr>
    </w:lvl>
    <w:lvl w:ilvl="6" w:tplc="04190001" w:tentative="1">
      <w:start w:val="1"/>
      <w:numFmt w:val="bullet"/>
      <w:lvlText w:val=""/>
      <w:lvlJc w:val="left"/>
      <w:pPr>
        <w:tabs>
          <w:tab w:val="num" w:pos="5676"/>
        </w:tabs>
        <w:ind w:left="5676" w:hanging="360"/>
      </w:pPr>
      <w:rPr>
        <w:rFonts w:ascii="Symbol" w:hAnsi="Symbol" w:hint="default"/>
      </w:rPr>
    </w:lvl>
    <w:lvl w:ilvl="7" w:tplc="04190003" w:tentative="1">
      <w:start w:val="1"/>
      <w:numFmt w:val="bullet"/>
      <w:lvlText w:val="o"/>
      <w:lvlJc w:val="left"/>
      <w:pPr>
        <w:tabs>
          <w:tab w:val="num" w:pos="6396"/>
        </w:tabs>
        <w:ind w:left="6396" w:hanging="360"/>
      </w:pPr>
      <w:rPr>
        <w:rFonts w:ascii="Courier New" w:hAnsi="Courier New" w:hint="default"/>
      </w:rPr>
    </w:lvl>
    <w:lvl w:ilvl="8" w:tplc="04190005" w:tentative="1">
      <w:start w:val="1"/>
      <w:numFmt w:val="bullet"/>
      <w:lvlText w:val=""/>
      <w:lvlJc w:val="left"/>
      <w:pPr>
        <w:tabs>
          <w:tab w:val="num" w:pos="7116"/>
        </w:tabs>
        <w:ind w:left="7116" w:hanging="360"/>
      </w:pPr>
      <w:rPr>
        <w:rFonts w:ascii="Wingdings" w:hAnsi="Wingdings" w:hint="default"/>
      </w:rPr>
    </w:lvl>
  </w:abstractNum>
  <w:abstractNum w:abstractNumId="8" w15:restartNumberingAfterBreak="0">
    <w:nsid w:val="1CC853B8"/>
    <w:multiLevelType w:val="multilevel"/>
    <w:tmpl w:val="308CD2F4"/>
    <w:lvl w:ilvl="0">
      <w:start w:val="1"/>
      <w:numFmt w:val="decimal"/>
      <w:lvlText w:val="%1)"/>
      <w:lvlJc w:val="left"/>
      <w:pPr>
        <w:tabs>
          <w:tab w:val="num" w:pos="927"/>
        </w:tabs>
        <w:ind w:left="92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50973BB"/>
    <w:multiLevelType w:val="hybridMultilevel"/>
    <w:tmpl w:val="4D9CC69A"/>
    <w:lvl w:ilvl="0" w:tplc="470ADB86">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2AC7418F"/>
    <w:multiLevelType w:val="hybridMultilevel"/>
    <w:tmpl w:val="B574BCEC"/>
    <w:lvl w:ilvl="0" w:tplc="F2C4F5AE">
      <w:start w:val="1"/>
      <w:numFmt w:val="bullet"/>
      <w:lvlText w:val=""/>
      <w:lvlJc w:val="left"/>
      <w:pPr>
        <w:tabs>
          <w:tab w:val="num" w:pos="360"/>
        </w:tabs>
        <w:ind w:left="360" w:hanging="360"/>
      </w:pPr>
      <w:rPr>
        <w:rFonts w:ascii="Symbol" w:hAnsi="Symbol" w:hint="default"/>
        <w:sz w:val="20"/>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ED01CFB"/>
    <w:multiLevelType w:val="multilevel"/>
    <w:tmpl w:val="E0408082"/>
    <w:lvl w:ilvl="0">
      <w:start w:val="1"/>
      <w:numFmt w:val="bullet"/>
      <w:lvlText w:val=""/>
      <w:lvlJc w:val="left"/>
      <w:pPr>
        <w:tabs>
          <w:tab w:val="num" w:pos="360"/>
        </w:tabs>
        <w:ind w:left="360" w:hanging="360"/>
      </w:pPr>
      <w:rPr>
        <w:rFonts w:ascii="Symbol" w:hAnsi="Symbol" w:hint="default"/>
      </w:rPr>
    </w:lvl>
    <w:lvl w:ilvl="1">
      <w:start w:val="1"/>
      <w:numFmt w:val="lowerLetter"/>
      <w:lvlText w:val="%2."/>
      <w:legacy w:legacy="1" w:legacySpace="120" w:legacyIndent="360"/>
      <w:lvlJc w:val="left"/>
      <w:pPr>
        <w:ind w:left="930" w:hanging="360"/>
      </w:pPr>
      <w:rPr>
        <w:rFonts w:cs="Times New Roman"/>
      </w:rPr>
    </w:lvl>
    <w:lvl w:ilvl="2">
      <w:start w:val="1"/>
      <w:numFmt w:val="lowerRoman"/>
      <w:lvlText w:val="%3."/>
      <w:legacy w:legacy="1" w:legacySpace="120" w:legacyIndent="180"/>
      <w:lvlJc w:val="left"/>
      <w:pPr>
        <w:ind w:left="1110" w:hanging="180"/>
      </w:pPr>
      <w:rPr>
        <w:rFonts w:cs="Times New Roman"/>
      </w:rPr>
    </w:lvl>
    <w:lvl w:ilvl="3">
      <w:start w:val="1"/>
      <w:numFmt w:val="decimal"/>
      <w:lvlText w:val="%4."/>
      <w:legacy w:legacy="1" w:legacySpace="120" w:legacyIndent="360"/>
      <w:lvlJc w:val="left"/>
      <w:pPr>
        <w:ind w:left="1470" w:hanging="360"/>
      </w:pPr>
      <w:rPr>
        <w:rFonts w:cs="Times New Roman"/>
      </w:rPr>
    </w:lvl>
    <w:lvl w:ilvl="4">
      <w:start w:val="1"/>
      <w:numFmt w:val="lowerLetter"/>
      <w:lvlText w:val="%5."/>
      <w:legacy w:legacy="1" w:legacySpace="120" w:legacyIndent="360"/>
      <w:lvlJc w:val="left"/>
      <w:pPr>
        <w:ind w:left="1830" w:hanging="360"/>
      </w:pPr>
      <w:rPr>
        <w:rFonts w:cs="Times New Roman"/>
      </w:rPr>
    </w:lvl>
    <w:lvl w:ilvl="5">
      <w:start w:val="1"/>
      <w:numFmt w:val="lowerRoman"/>
      <w:lvlText w:val="%6."/>
      <w:legacy w:legacy="1" w:legacySpace="120" w:legacyIndent="180"/>
      <w:lvlJc w:val="left"/>
      <w:pPr>
        <w:ind w:left="2010" w:hanging="180"/>
      </w:pPr>
      <w:rPr>
        <w:rFonts w:cs="Times New Roman"/>
      </w:rPr>
    </w:lvl>
    <w:lvl w:ilvl="6">
      <w:start w:val="1"/>
      <w:numFmt w:val="decimal"/>
      <w:lvlText w:val="%7."/>
      <w:legacy w:legacy="1" w:legacySpace="120" w:legacyIndent="360"/>
      <w:lvlJc w:val="left"/>
      <w:pPr>
        <w:ind w:left="2370" w:hanging="360"/>
      </w:pPr>
      <w:rPr>
        <w:rFonts w:cs="Times New Roman"/>
      </w:rPr>
    </w:lvl>
    <w:lvl w:ilvl="7">
      <w:start w:val="1"/>
      <w:numFmt w:val="lowerLetter"/>
      <w:lvlText w:val="%8."/>
      <w:legacy w:legacy="1" w:legacySpace="120" w:legacyIndent="360"/>
      <w:lvlJc w:val="left"/>
      <w:pPr>
        <w:ind w:left="2730" w:hanging="360"/>
      </w:pPr>
      <w:rPr>
        <w:rFonts w:cs="Times New Roman"/>
      </w:rPr>
    </w:lvl>
    <w:lvl w:ilvl="8">
      <w:start w:val="1"/>
      <w:numFmt w:val="lowerRoman"/>
      <w:lvlText w:val="%9."/>
      <w:legacy w:legacy="1" w:legacySpace="120" w:legacyIndent="180"/>
      <w:lvlJc w:val="left"/>
      <w:pPr>
        <w:ind w:left="2910" w:hanging="180"/>
      </w:pPr>
      <w:rPr>
        <w:rFonts w:cs="Times New Roman"/>
      </w:rPr>
    </w:lvl>
  </w:abstractNum>
  <w:abstractNum w:abstractNumId="12" w15:restartNumberingAfterBreak="0">
    <w:nsid w:val="3235671C"/>
    <w:multiLevelType w:val="hybridMultilevel"/>
    <w:tmpl w:val="EF0076D6"/>
    <w:lvl w:ilvl="0" w:tplc="470ADB86">
      <w:numFmt w:val="bullet"/>
      <w:lvlText w:val="-"/>
      <w:lvlJc w:val="left"/>
      <w:pPr>
        <w:ind w:left="720" w:hanging="360"/>
      </w:pPr>
      <w:rPr>
        <w:rFonts w:ascii="Times New Roman" w:eastAsia="Times New Roman" w:hAnsi="Times New Roman" w:hint="default"/>
      </w:rPr>
    </w:lvl>
    <w:lvl w:ilvl="1" w:tplc="470ADB86">
      <w:numFmt w:val="bullet"/>
      <w:lvlText w:val="-"/>
      <w:lvlJc w:val="left"/>
      <w:pPr>
        <w:ind w:left="1440" w:hanging="360"/>
      </w:pPr>
      <w:rPr>
        <w:rFonts w:ascii="Times New Roman" w:eastAsia="Times New Roman" w:hAnsi="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3767C97"/>
    <w:multiLevelType w:val="singleLevel"/>
    <w:tmpl w:val="FAF07824"/>
    <w:lvl w:ilvl="0">
      <w:start w:val="2"/>
      <w:numFmt w:val="bullet"/>
      <w:lvlText w:val="-"/>
      <w:lvlJc w:val="left"/>
      <w:pPr>
        <w:tabs>
          <w:tab w:val="num" w:pos="900"/>
        </w:tabs>
        <w:ind w:left="900" w:hanging="360"/>
      </w:pPr>
      <w:rPr>
        <w:rFonts w:hint="default"/>
      </w:rPr>
    </w:lvl>
  </w:abstractNum>
  <w:abstractNum w:abstractNumId="14" w15:restartNumberingAfterBreak="0">
    <w:nsid w:val="34154395"/>
    <w:multiLevelType w:val="hybridMultilevel"/>
    <w:tmpl w:val="866661B2"/>
    <w:lvl w:ilvl="0" w:tplc="CB0874E2">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5" w15:restartNumberingAfterBreak="0">
    <w:nsid w:val="34BF4D51"/>
    <w:multiLevelType w:val="hybridMultilevel"/>
    <w:tmpl w:val="C5E454A6"/>
    <w:lvl w:ilvl="0" w:tplc="164833E8">
      <w:start w:val="3"/>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3C0B2958"/>
    <w:multiLevelType w:val="hybridMultilevel"/>
    <w:tmpl w:val="4CB41748"/>
    <w:lvl w:ilvl="0" w:tplc="1618109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15:restartNumberingAfterBreak="0">
    <w:nsid w:val="3E6E340B"/>
    <w:multiLevelType w:val="hybridMultilevel"/>
    <w:tmpl w:val="0C765D7A"/>
    <w:lvl w:ilvl="0" w:tplc="5B56853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4075162C"/>
    <w:multiLevelType w:val="hybridMultilevel"/>
    <w:tmpl w:val="7996FFBE"/>
    <w:lvl w:ilvl="0" w:tplc="68B2DEF2">
      <w:start w:val="1"/>
      <w:numFmt w:val="decimal"/>
      <w:lvlText w:val="%1"/>
      <w:lvlJc w:val="left"/>
      <w:pPr>
        <w:ind w:left="502" w:hanging="360"/>
      </w:pPr>
      <w:rPr>
        <w:rFonts w:hint="default"/>
        <w:color w:val="auto"/>
        <w:sz w:val="18"/>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9" w15:restartNumberingAfterBreak="0">
    <w:nsid w:val="49046B7F"/>
    <w:multiLevelType w:val="hybridMultilevel"/>
    <w:tmpl w:val="88ACA5B0"/>
    <w:lvl w:ilvl="0" w:tplc="470ADB86">
      <w:numFmt w:val="bullet"/>
      <w:lvlText w:val="-"/>
      <w:lvlJc w:val="left"/>
      <w:pPr>
        <w:ind w:left="1146" w:hanging="360"/>
      </w:pPr>
      <w:rPr>
        <w:rFonts w:ascii="Times New Roman" w:eastAsia="Times New Roman" w:hAnsi="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0" w15:restartNumberingAfterBreak="0">
    <w:nsid w:val="4FD86695"/>
    <w:multiLevelType w:val="hybridMultilevel"/>
    <w:tmpl w:val="611860C6"/>
    <w:lvl w:ilvl="0" w:tplc="470ADB86">
      <w:numFmt w:val="bullet"/>
      <w:lvlText w:val="-"/>
      <w:lvlJc w:val="left"/>
      <w:pPr>
        <w:tabs>
          <w:tab w:val="num" w:pos="1789"/>
        </w:tabs>
        <w:ind w:left="1789" w:hanging="360"/>
      </w:pPr>
      <w:rPr>
        <w:rFonts w:ascii="Times New Roman" w:eastAsia="Times New Roman" w:hAnsi="Times New Roman" w:hint="default"/>
      </w:rPr>
    </w:lvl>
    <w:lvl w:ilvl="1" w:tplc="04220003" w:tentative="1">
      <w:start w:val="1"/>
      <w:numFmt w:val="bullet"/>
      <w:lvlText w:val="o"/>
      <w:lvlJc w:val="left"/>
      <w:pPr>
        <w:tabs>
          <w:tab w:val="num" w:pos="2160"/>
        </w:tabs>
        <w:ind w:left="2160" w:hanging="360"/>
      </w:pPr>
      <w:rPr>
        <w:rFonts w:ascii="Courier New" w:hAnsi="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0C26AA3"/>
    <w:multiLevelType w:val="hybridMultilevel"/>
    <w:tmpl w:val="5A2473C4"/>
    <w:lvl w:ilvl="0" w:tplc="5108275E">
      <w:start w:val="1"/>
      <w:numFmt w:val="bullet"/>
      <w:lvlText w:val=""/>
      <w:lvlJc w:val="left"/>
      <w:pPr>
        <w:tabs>
          <w:tab w:val="num" w:pos="1680"/>
        </w:tabs>
        <w:ind w:left="16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50320E3"/>
    <w:multiLevelType w:val="hybridMultilevel"/>
    <w:tmpl w:val="9BD81688"/>
    <w:lvl w:ilvl="0" w:tplc="0422000F">
      <w:start w:val="1"/>
      <w:numFmt w:val="decimal"/>
      <w:lvlText w:val="%1."/>
      <w:lvlJc w:val="left"/>
      <w:pPr>
        <w:ind w:left="1429" w:hanging="360"/>
      </w:pPr>
      <w:rPr>
        <w:rFont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15:restartNumberingAfterBreak="0">
    <w:nsid w:val="5BF80341"/>
    <w:multiLevelType w:val="hybridMultilevel"/>
    <w:tmpl w:val="064619C8"/>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5DCE724A"/>
    <w:multiLevelType w:val="hybridMultilevel"/>
    <w:tmpl w:val="8F12245E"/>
    <w:lvl w:ilvl="0" w:tplc="5108275E">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562D92"/>
    <w:multiLevelType w:val="hybridMultilevel"/>
    <w:tmpl w:val="F49A7BB4"/>
    <w:lvl w:ilvl="0" w:tplc="0290BB96">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6" w15:restartNumberingAfterBreak="0">
    <w:nsid w:val="619F5F3C"/>
    <w:multiLevelType w:val="hybridMultilevel"/>
    <w:tmpl w:val="A830D58E"/>
    <w:lvl w:ilvl="0" w:tplc="5108275E">
      <w:start w:val="1"/>
      <w:numFmt w:val="bullet"/>
      <w:lvlText w:val=""/>
      <w:lvlJc w:val="left"/>
      <w:pPr>
        <w:tabs>
          <w:tab w:val="num" w:pos="1680"/>
        </w:tabs>
        <w:ind w:left="16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63D4776F"/>
    <w:multiLevelType w:val="hybridMultilevel"/>
    <w:tmpl w:val="52A87B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5997110"/>
    <w:multiLevelType w:val="hybridMultilevel"/>
    <w:tmpl w:val="5C86003A"/>
    <w:lvl w:ilvl="0" w:tplc="CA90736C">
      <w:start w:val="3"/>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15:restartNumberingAfterBreak="0">
    <w:nsid w:val="664C426A"/>
    <w:multiLevelType w:val="hybridMultilevel"/>
    <w:tmpl w:val="2CFE8786"/>
    <w:lvl w:ilvl="0" w:tplc="97180744">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73B197E"/>
    <w:multiLevelType w:val="hybridMultilevel"/>
    <w:tmpl w:val="584E33F4"/>
    <w:lvl w:ilvl="0" w:tplc="268667A4">
      <w:start w:val="1"/>
      <w:numFmt w:val="decimal"/>
      <w:lvlText w:val="%1"/>
      <w:lvlJc w:val="left"/>
      <w:pPr>
        <w:ind w:left="502" w:hanging="360"/>
      </w:pPr>
      <w:rPr>
        <w:rFonts w:hint="default"/>
        <w:color w:val="auto"/>
        <w:sz w:val="18"/>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1" w15:restartNumberingAfterBreak="0">
    <w:nsid w:val="67450200"/>
    <w:multiLevelType w:val="hybridMultilevel"/>
    <w:tmpl w:val="D138CB56"/>
    <w:lvl w:ilvl="0" w:tplc="470ADB86">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75A2EDD"/>
    <w:multiLevelType w:val="hybridMultilevel"/>
    <w:tmpl w:val="22461CF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15:restartNumberingAfterBreak="0">
    <w:nsid w:val="6C181C45"/>
    <w:multiLevelType w:val="multilevel"/>
    <w:tmpl w:val="23FCD034"/>
    <w:lvl w:ilvl="0">
      <w:start w:val="1"/>
      <w:numFmt w:val="decimal"/>
      <w:lvlText w:val="%1)"/>
      <w:lvlJc w:val="left"/>
      <w:pPr>
        <w:tabs>
          <w:tab w:val="num" w:pos="735"/>
        </w:tabs>
        <w:ind w:left="735" w:hanging="37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6C264033"/>
    <w:multiLevelType w:val="hybridMultilevel"/>
    <w:tmpl w:val="5C48886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5" w15:restartNumberingAfterBreak="0">
    <w:nsid w:val="717141F0"/>
    <w:multiLevelType w:val="hybridMultilevel"/>
    <w:tmpl w:val="9F7CF8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BF2999"/>
    <w:multiLevelType w:val="hybridMultilevel"/>
    <w:tmpl w:val="633EC368"/>
    <w:lvl w:ilvl="0" w:tplc="470ADB86">
      <w:numFmt w:val="bullet"/>
      <w:lvlText w:val="-"/>
      <w:lvlJc w:val="left"/>
      <w:pPr>
        <w:tabs>
          <w:tab w:val="num" w:pos="1789"/>
        </w:tabs>
        <w:ind w:left="1789" w:hanging="360"/>
      </w:pPr>
      <w:rPr>
        <w:rFonts w:ascii="Times New Roman" w:eastAsia="Times New Roman" w:hAnsi="Times New Roman" w:hint="default"/>
      </w:rPr>
    </w:lvl>
    <w:lvl w:ilvl="1" w:tplc="0E181856">
      <w:start w:val="4"/>
      <w:numFmt w:val="decimal"/>
      <w:lvlText w:val="%2)"/>
      <w:lvlJc w:val="left"/>
      <w:pPr>
        <w:tabs>
          <w:tab w:val="num" w:pos="360"/>
        </w:tabs>
        <w:ind w:left="360" w:hanging="360"/>
      </w:pPr>
      <w:rPr>
        <w:rFonts w:cs="Times New Roman" w:hint="default"/>
      </w:rPr>
    </w:lvl>
    <w:lvl w:ilvl="2" w:tplc="0419001B" w:tentative="1">
      <w:start w:val="1"/>
      <w:numFmt w:val="lowerRoman"/>
      <w:lvlText w:val="%3."/>
      <w:lvlJc w:val="right"/>
      <w:pPr>
        <w:tabs>
          <w:tab w:val="num" w:pos="2793"/>
        </w:tabs>
        <w:ind w:left="2793" w:hanging="180"/>
      </w:pPr>
      <w:rPr>
        <w:rFonts w:cs="Times New Roman"/>
      </w:rPr>
    </w:lvl>
    <w:lvl w:ilvl="3" w:tplc="0419000F" w:tentative="1">
      <w:start w:val="1"/>
      <w:numFmt w:val="decimal"/>
      <w:lvlText w:val="%4."/>
      <w:lvlJc w:val="left"/>
      <w:pPr>
        <w:tabs>
          <w:tab w:val="num" w:pos="3513"/>
        </w:tabs>
        <w:ind w:left="3513" w:hanging="360"/>
      </w:pPr>
      <w:rPr>
        <w:rFonts w:cs="Times New Roman"/>
      </w:rPr>
    </w:lvl>
    <w:lvl w:ilvl="4" w:tplc="04190019" w:tentative="1">
      <w:start w:val="1"/>
      <w:numFmt w:val="lowerLetter"/>
      <w:lvlText w:val="%5."/>
      <w:lvlJc w:val="left"/>
      <w:pPr>
        <w:tabs>
          <w:tab w:val="num" w:pos="4233"/>
        </w:tabs>
        <w:ind w:left="4233" w:hanging="360"/>
      </w:pPr>
      <w:rPr>
        <w:rFonts w:cs="Times New Roman"/>
      </w:rPr>
    </w:lvl>
    <w:lvl w:ilvl="5" w:tplc="0419001B" w:tentative="1">
      <w:start w:val="1"/>
      <w:numFmt w:val="lowerRoman"/>
      <w:lvlText w:val="%6."/>
      <w:lvlJc w:val="right"/>
      <w:pPr>
        <w:tabs>
          <w:tab w:val="num" w:pos="4953"/>
        </w:tabs>
        <w:ind w:left="4953" w:hanging="180"/>
      </w:pPr>
      <w:rPr>
        <w:rFonts w:cs="Times New Roman"/>
      </w:rPr>
    </w:lvl>
    <w:lvl w:ilvl="6" w:tplc="0419000F" w:tentative="1">
      <w:start w:val="1"/>
      <w:numFmt w:val="decimal"/>
      <w:lvlText w:val="%7."/>
      <w:lvlJc w:val="left"/>
      <w:pPr>
        <w:tabs>
          <w:tab w:val="num" w:pos="5673"/>
        </w:tabs>
        <w:ind w:left="5673" w:hanging="360"/>
      </w:pPr>
      <w:rPr>
        <w:rFonts w:cs="Times New Roman"/>
      </w:rPr>
    </w:lvl>
    <w:lvl w:ilvl="7" w:tplc="04190019" w:tentative="1">
      <w:start w:val="1"/>
      <w:numFmt w:val="lowerLetter"/>
      <w:lvlText w:val="%8."/>
      <w:lvlJc w:val="left"/>
      <w:pPr>
        <w:tabs>
          <w:tab w:val="num" w:pos="6393"/>
        </w:tabs>
        <w:ind w:left="6393" w:hanging="360"/>
      </w:pPr>
      <w:rPr>
        <w:rFonts w:cs="Times New Roman"/>
      </w:rPr>
    </w:lvl>
    <w:lvl w:ilvl="8" w:tplc="0419001B" w:tentative="1">
      <w:start w:val="1"/>
      <w:numFmt w:val="lowerRoman"/>
      <w:lvlText w:val="%9."/>
      <w:lvlJc w:val="right"/>
      <w:pPr>
        <w:tabs>
          <w:tab w:val="num" w:pos="7113"/>
        </w:tabs>
        <w:ind w:left="7113" w:hanging="180"/>
      </w:pPr>
      <w:rPr>
        <w:rFonts w:cs="Times New Roman"/>
      </w:rPr>
    </w:lvl>
  </w:abstractNum>
  <w:abstractNum w:abstractNumId="37" w15:restartNumberingAfterBreak="0">
    <w:nsid w:val="743324ED"/>
    <w:multiLevelType w:val="hybridMultilevel"/>
    <w:tmpl w:val="AEB8767C"/>
    <w:lvl w:ilvl="0" w:tplc="470ADB86">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8" w15:restartNumberingAfterBreak="0">
    <w:nsid w:val="777C2F74"/>
    <w:multiLevelType w:val="hybridMultilevel"/>
    <w:tmpl w:val="C20E215A"/>
    <w:lvl w:ilvl="0" w:tplc="C182090E">
      <w:start w:val="1"/>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39" w15:restartNumberingAfterBreak="0">
    <w:nsid w:val="7A52795F"/>
    <w:multiLevelType w:val="hybridMultilevel"/>
    <w:tmpl w:val="193A3238"/>
    <w:lvl w:ilvl="0" w:tplc="812A8BF8">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589"/>
        </w:tabs>
        <w:ind w:left="589" w:hanging="360"/>
      </w:pPr>
      <w:rPr>
        <w:rFonts w:ascii="Courier New" w:hAnsi="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40" w15:restartNumberingAfterBreak="0">
    <w:nsid w:val="7DDA704E"/>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5"/>
  </w:num>
  <w:num w:numId="2">
    <w:abstractNumId w:val="24"/>
  </w:num>
  <w:num w:numId="3">
    <w:abstractNumId w:val="26"/>
  </w:num>
  <w:num w:numId="4">
    <w:abstractNumId w:val="21"/>
  </w:num>
  <w:num w:numId="5">
    <w:abstractNumId w:val="1"/>
  </w:num>
  <w:num w:numId="6">
    <w:abstractNumId w:val="7"/>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9"/>
  </w:num>
  <w:num w:numId="10">
    <w:abstractNumId w:val="28"/>
  </w:num>
  <w:num w:numId="11">
    <w:abstractNumId w:val="23"/>
  </w:num>
  <w:num w:numId="12">
    <w:abstractNumId w:val="8"/>
  </w:num>
  <w:num w:numId="13">
    <w:abstractNumId w:val="0"/>
  </w:num>
  <w:num w:numId="14">
    <w:abstractNumId w:val="10"/>
  </w:num>
  <w:num w:numId="15">
    <w:abstractNumId w:val="33"/>
  </w:num>
  <w:num w:numId="16">
    <w:abstractNumId w:val="13"/>
  </w:num>
  <w:num w:numId="17">
    <w:abstractNumId w:val="15"/>
  </w:num>
  <w:num w:numId="18">
    <w:abstractNumId w:val="4"/>
  </w:num>
  <w:num w:numId="19">
    <w:abstractNumId w:val="16"/>
  </w:num>
  <w:num w:numId="20">
    <w:abstractNumId w:val="11"/>
  </w:num>
  <w:num w:numId="21">
    <w:abstractNumId w:val="17"/>
  </w:num>
  <w:num w:numId="22">
    <w:abstractNumId w:val="20"/>
  </w:num>
  <w:num w:numId="23">
    <w:abstractNumId w:val="36"/>
  </w:num>
  <w:num w:numId="24">
    <w:abstractNumId w:val="14"/>
  </w:num>
  <w:num w:numId="25">
    <w:abstractNumId w:val="38"/>
  </w:num>
  <w:num w:numId="26">
    <w:abstractNumId w:val="27"/>
  </w:num>
  <w:num w:numId="27">
    <w:abstractNumId w:val="18"/>
  </w:num>
  <w:num w:numId="28">
    <w:abstractNumId w:val="3"/>
  </w:num>
  <w:num w:numId="29">
    <w:abstractNumId w:val="32"/>
  </w:num>
  <w:num w:numId="30">
    <w:abstractNumId w:val="22"/>
  </w:num>
  <w:num w:numId="31">
    <w:abstractNumId w:val="34"/>
  </w:num>
  <w:num w:numId="32">
    <w:abstractNumId w:val="9"/>
  </w:num>
  <w:num w:numId="33">
    <w:abstractNumId w:val="19"/>
  </w:num>
  <w:num w:numId="34">
    <w:abstractNumId w:val="37"/>
  </w:num>
  <w:num w:numId="35">
    <w:abstractNumId w:val="31"/>
  </w:num>
  <w:num w:numId="36">
    <w:abstractNumId w:val="12"/>
  </w:num>
  <w:num w:numId="37">
    <w:abstractNumId w:val="2"/>
  </w:num>
  <w:num w:numId="38">
    <w:abstractNumId w:val="30"/>
  </w:num>
  <w:num w:numId="39">
    <w:abstractNumId w:val="25"/>
  </w:num>
  <w:num w:numId="40">
    <w:abstractNumId w:val="6"/>
  </w:num>
  <w:num w:numId="41">
    <w:abstractNumId w:val="40"/>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74F"/>
    <w:rsid w:val="000001F3"/>
    <w:rsid w:val="00000616"/>
    <w:rsid w:val="000018A0"/>
    <w:rsid w:val="00003410"/>
    <w:rsid w:val="00004810"/>
    <w:rsid w:val="00004AF3"/>
    <w:rsid w:val="00005550"/>
    <w:rsid w:val="00005BE5"/>
    <w:rsid w:val="00007344"/>
    <w:rsid w:val="000126B4"/>
    <w:rsid w:val="00013AD0"/>
    <w:rsid w:val="0001422A"/>
    <w:rsid w:val="00014B4E"/>
    <w:rsid w:val="00014D8F"/>
    <w:rsid w:val="00014E7F"/>
    <w:rsid w:val="00014EA8"/>
    <w:rsid w:val="000157B2"/>
    <w:rsid w:val="000159A7"/>
    <w:rsid w:val="00016B3D"/>
    <w:rsid w:val="0001702F"/>
    <w:rsid w:val="00020274"/>
    <w:rsid w:val="00020FF1"/>
    <w:rsid w:val="00022044"/>
    <w:rsid w:val="000229AC"/>
    <w:rsid w:val="00022FDA"/>
    <w:rsid w:val="00023850"/>
    <w:rsid w:val="00023F6F"/>
    <w:rsid w:val="00023FA1"/>
    <w:rsid w:val="00024EDF"/>
    <w:rsid w:val="0002591E"/>
    <w:rsid w:val="00025CF5"/>
    <w:rsid w:val="0002601F"/>
    <w:rsid w:val="00026E6C"/>
    <w:rsid w:val="00031770"/>
    <w:rsid w:val="00031842"/>
    <w:rsid w:val="00031A5E"/>
    <w:rsid w:val="00031C14"/>
    <w:rsid w:val="000342D1"/>
    <w:rsid w:val="00034590"/>
    <w:rsid w:val="000357D9"/>
    <w:rsid w:val="000359F4"/>
    <w:rsid w:val="00036A80"/>
    <w:rsid w:val="00036FBD"/>
    <w:rsid w:val="000409C5"/>
    <w:rsid w:val="000417E3"/>
    <w:rsid w:val="000421C9"/>
    <w:rsid w:val="00042BDE"/>
    <w:rsid w:val="00043FB0"/>
    <w:rsid w:val="0004493A"/>
    <w:rsid w:val="00044DCD"/>
    <w:rsid w:val="000451C9"/>
    <w:rsid w:val="000456DE"/>
    <w:rsid w:val="00045AF3"/>
    <w:rsid w:val="00045B37"/>
    <w:rsid w:val="0004622E"/>
    <w:rsid w:val="00046CD5"/>
    <w:rsid w:val="00047537"/>
    <w:rsid w:val="00047ED7"/>
    <w:rsid w:val="000500F8"/>
    <w:rsid w:val="00052372"/>
    <w:rsid w:val="00053230"/>
    <w:rsid w:val="000538AE"/>
    <w:rsid w:val="00053EDB"/>
    <w:rsid w:val="00054598"/>
    <w:rsid w:val="00055130"/>
    <w:rsid w:val="00055297"/>
    <w:rsid w:val="00056A7E"/>
    <w:rsid w:val="000619BC"/>
    <w:rsid w:val="00062B83"/>
    <w:rsid w:val="00062C1C"/>
    <w:rsid w:val="0006356F"/>
    <w:rsid w:val="00063925"/>
    <w:rsid w:val="00063F2B"/>
    <w:rsid w:val="00064841"/>
    <w:rsid w:val="00064F02"/>
    <w:rsid w:val="00066177"/>
    <w:rsid w:val="00066B7D"/>
    <w:rsid w:val="00066F54"/>
    <w:rsid w:val="0007067F"/>
    <w:rsid w:val="000706E8"/>
    <w:rsid w:val="00071013"/>
    <w:rsid w:val="00071894"/>
    <w:rsid w:val="00071E42"/>
    <w:rsid w:val="00072500"/>
    <w:rsid w:val="000728A3"/>
    <w:rsid w:val="000746FD"/>
    <w:rsid w:val="00075E89"/>
    <w:rsid w:val="000773FC"/>
    <w:rsid w:val="0007793D"/>
    <w:rsid w:val="00077DD8"/>
    <w:rsid w:val="0008000E"/>
    <w:rsid w:val="00081547"/>
    <w:rsid w:val="0008172E"/>
    <w:rsid w:val="00082431"/>
    <w:rsid w:val="000824D2"/>
    <w:rsid w:val="00082D48"/>
    <w:rsid w:val="00083238"/>
    <w:rsid w:val="00083FFC"/>
    <w:rsid w:val="00084AAD"/>
    <w:rsid w:val="00084DF5"/>
    <w:rsid w:val="000854D2"/>
    <w:rsid w:val="000857B4"/>
    <w:rsid w:val="000864AB"/>
    <w:rsid w:val="0008669A"/>
    <w:rsid w:val="000909D6"/>
    <w:rsid w:val="000911B9"/>
    <w:rsid w:val="00091BA5"/>
    <w:rsid w:val="00091C09"/>
    <w:rsid w:val="00092549"/>
    <w:rsid w:val="00093D2C"/>
    <w:rsid w:val="00093E0D"/>
    <w:rsid w:val="000956AD"/>
    <w:rsid w:val="00096389"/>
    <w:rsid w:val="0009734E"/>
    <w:rsid w:val="000975C0"/>
    <w:rsid w:val="00097B3D"/>
    <w:rsid w:val="000A097C"/>
    <w:rsid w:val="000A09D4"/>
    <w:rsid w:val="000A1308"/>
    <w:rsid w:val="000A1B36"/>
    <w:rsid w:val="000A1B93"/>
    <w:rsid w:val="000A35F4"/>
    <w:rsid w:val="000A43A7"/>
    <w:rsid w:val="000A4ABD"/>
    <w:rsid w:val="000A71E2"/>
    <w:rsid w:val="000A7A60"/>
    <w:rsid w:val="000A7FDB"/>
    <w:rsid w:val="000B04CB"/>
    <w:rsid w:val="000B40AF"/>
    <w:rsid w:val="000B71E4"/>
    <w:rsid w:val="000B7FDB"/>
    <w:rsid w:val="000C00AD"/>
    <w:rsid w:val="000C0485"/>
    <w:rsid w:val="000C07BE"/>
    <w:rsid w:val="000C19C2"/>
    <w:rsid w:val="000C3A73"/>
    <w:rsid w:val="000C3A83"/>
    <w:rsid w:val="000C5687"/>
    <w:rsid w:val="000D0B8F"/>
    <w:rsid w:val="000D0E29"/>
    <w:rsid w:val="000D19DB"/>
    <w:rsid w:val="000D1EEC"/>
    <w:rsid w:val="000D28BC"/>
    <w:rsid w:val="000D3246"/>
    <w:rsid w:val="000D32FB"/>
    <w:rsid w:val="000D3F42"/>
    <w:rsid w:val="000D4095"/>
    <w:rsid w:val="000D4F49"/>
    <w:rsid w:val="000D5B54"/>
    <w:rsid w:val="000D7338"/>
    <w:rsid w:val="000E0AC4"/>
    <w:rsid w:val="000E26AF"/>
    <w:rsid w:val="000E44CF"/>
    <w:rsid w:val="000E47DB"/>
    <w:rsid w:val="000E48BF"/>
    <w:rsid w:val="000E4E0E"/>
    <w:rsid w:val="000F0550"/>
    <w:rsid w:val="000F120A"/>
    <w:rsid w:val="000F21CE"/>
    <w:rsid w:val="000F2797"/>
    <w:rsid w:val="000F298E"/>
    <w:rsid w:val="000F2A59"/>
    <w:rsid w:val="000F555C"/>
    <w:rsid w:val="000F6FC8"/>
    <w:rsid w:val="000F7162"/>
    <w:rsid w:val="000F723F"/>
    <w:rsid w:val="000F7CDE"/>
    <w:rsid w:val="0010008B"/>
    <w:rsid w:val="001002D8"/>
    <w:rsid w:val="00100AD4"/>
    <w:rsid w:val="00100FB6"/>
    <w:rsid w:val="00101053"/>
    <w:rsid w:val="0010292E"/>
    <w:rsid w:val="00102DB4"/>
    <w:rsid w:val="001042D9"/>
    <w:rsid w:val="001051E3"/>
    <w:rsid w:val="0010570C"/>
    <w:rsid w:val="00105A1C"/>
    <w:rsid w:val="00106556"/>
    <w:rsid w:val="00110936"/>
    <w:rsid w:val="00111D4B"/>
    <w:rsid w:val="00112323"/>
    <w:rsid w:val="00112D80"/>
    <w:rsid w:val="00113132"/>
    <w:rsid w:val="00113491"/>
    <w:rsid w:val="00113751"/>
    <w:rsid w:val="00113C8F"/>
    <w:rsid w:val="0011432B"/>
    <w:rsid w:val="00114CB8"/>
    <w:rsid w:val="001154D7"/>
    <w:rsid w:val="00115A05"/>
    <w:rsid w:val="00116448"/>
    <w:rsid w:val="0011644E"/>
    <w:rsid w:val="0011709B"/>
    <w:rsid w:val="0012179F"/>
    <w:rsid w:val="0012236E"/>
    <w:rsid w:val="00122718"/>
    <w:rsid w:val="001227F4"/>
    <w:rsid w:val="00123748"/>
    <w:rsid w:val="001253C2"/>
    <w:rsid w:val="001255D2"/>
    <w:rsid w:val="0012567B"/>
    <w:rsid w:val="00125935"/>
    <w:rsid w:val="00130E0A"/>
    <w:rsid w:val="00131D75"/>
    <w:rsid w:val="001328A8"/>
    <w:rsid w:val="001328D0"/>
    <w:rsid w:val="00133CDD"/>
    <w:rsid w:val="0013536B"/>
    <w:rsid w:val="00135A20"/>
    <w:rsid w:val="00137E97"/>
    <w:rsid w:val="001406AF"/>
    <w:rsid w:val="00141168"/>
    <w:rsid w:val="00141E5E"/>
    <w:rsid w:val="00141ED9"/>
    <w:rsid w:val="0014236C"/>
    <w:rsid w:val="00144729"/>
    <w:rsid w:val="001463D8"/>
    <w:rsid w:val="001508EB"/>
    <w:rsid w:val="00151A72"/>
    <w:rsid w:val="00152438"/>
    <w:rsid w:val="00152731"/>
    <w:rsid w:val="00152B1C"/>
    <w:rsid w:val="00152F2A"/>
    <w:rsid w:val="001530AB"/>
    <w:rsid w:val="00156977"/>
    <w:rsid w:val="00156F08"/>
    <w:rsid w:val="001573D3"/>
    <w:rsid w:val="00157BB2"/>
    <w:rsid w:val="0016074F"/>
    <w:rsid w:val="001613D4"/>
    <w:rsid w:val="00161C59"/>
    <w:rsid w:val="00162132"/>
    <w:rsid w:val="001627E0"/>
    <w:rsid w:val="0016394D"/>
    <w:rsid w:val="00163E27"/>
    <w:rsid w:val="00164B44"/>
    <w:rsid w:val="00165AA1"/>
    <w:rsid w:val="00166076"/>
    <w:rsid w:val="00166485"/>
    <w:rsid w:val="001666B0"/>
    <w:rsid w:val="00167628"/>
    <w:rsid w:val="00170E20"/>
    <w:rsid w:val="001711A6"/>
    <w:rsid w:val="00171510"/>
    <w:rsid w:val="00171EFA"/>
    <w:rsid w:val="001723B5"/>
    <w:rsid w:val="0017490B"/>
    <w:rsid w:val="00175605"/>
    <w:rsid w:val="00176223"/>
    <w:rsid w:val="00176C85"/>
    <w:rsid w:val="00180107"/>
    <w:rsid w:val="00180116"/>
    <w:rsid w:val="001803FE"/>
    <w:rsid w:val="001805CB"/>
    <w:rsid w:val="00180D44"/>
    <w:rsid w:val="00182BCB"/>
    <w:rsid w:val="00183FC5"/>
    <w:rsid w:val="00184612"/>
    <w:rsid w:val="00185012"/>
    <w:rsid w:val="0019004F"/>
    <w:rsid w:val="001906B4"/>
    <w:rsid w:val="00191282"/>
    <w:rsid w:val="00192463"/>
    <w:rsid w:val="00192745"/>
    <w:rsid w:val="00192F2E"/>
    <w:rsid w:val="00194517"/>
    <w:rsid w:val="001945F3"/>
    <w:rsid w:val="00194D80"/>
    <w:rsid w:val="001953C8"/>
    <w:rsid w:val="00195730"/>
    <w:rsid w:val="001958BD"/>
    <w:rsid w:val="001965F3"/>
    <w:rsid w:val="00196D3E"/>
    <w:rsid w:val="00197975"/>
    <w:rsid w:val="001A1625"/>
    <w:rsid w:val="001A1B4E"/>
    <w:rsid w:val="001A1CA4"/>
    <w:rsid w:val="001A212B"/>
    <w:rsid w:val="001A2C61"/>
    <w:rsid w:val="001A3EE6"/>
    <w:rsid w:val="001A45C8"/>
    <w:rsid w:val="001A6EDB"/>
    <w:rsid w:val="001A70CB"/>
    <w:rsid w:val="001A7576"/>
    <w:rsid w:val="001A7EBA"/>
    <w:rsid w:val="001B0D44"/>
    <w:rsid w:val="001B2947"/>
    <w:rsid w:val="001B4908"/>
    <w:rsid w:val="001B4BA9"/>
    <w:rsid w:val="001B61E2"/>
    <w:rsid w:val="001B64F9"/>
    <w:rsid w:val="001B67D0"/>
    <w:rsid w:val="001B7103"/>
    <w:rsid w:val="001B7949"/>
    <w:rsid w:val="001B7D74"/>
    <w:rsid w:val="001B7EDF"/>
    <w:rsid w:val="001C01AF"/>
    <w:rsid w:val="001C13D7"/>
    <w:rsid w:val="001C258F"/>
    <w:rsid w:val="001C3A82"/>
    <w:rsid w:val="001C463A"/>
    <w:rsid w:val="001C4919"/>
    <w:rsid w:val="001C5C7D"/>
    <w:rsid w:val="001C79EC"/>
    <w:rsid w:val="001C7C09"/>
    <w:rsid w:val="001D0739"/>
    <w:rsid w:val="001D086F"/>
    <w:rsid w:val="001D1067"/>
    <w:rsid w:val="001D22C6"/>
    <w:rsid w:val="001D2535"/>
    <w:rsid w:val="001D2ED4"/>
    <w:rsid w:val="001D467D"/>
    <w:rsid w:val="001D6685"/>
    <w:rsid w:val="001E049E"/>
    <w:rsid w:val="001E2BD0"/>
    <w:rsid w:val="001E39B2"/>
    <w:rsid w:val="001E39F5"/>
    <w:rsid w:val="001E3A64"/>
    <w:rsid w:val="001E5979"/>
    <w:rsid w:val="001E6ABE"/>
    <w:rsid w:val="001E6C31"/>
    <w:rsid w:val="001E6ECA"/>
    <w:rsid w:val="001E7C8A"/>
    <w:rsid w:val="001F0673"/>
    <w:rsid w:val="001F1A85"/>
    <w:rsid w:val="001F3FE7"/>
    <w:rsid w:val="001F7A27"/>
    <w:rsid w:val="001F7C47"/>
    <w:rsid w:val="001F7D94"/>
    <w:rsid w:val="001F7FA8"/>
    <w:rsid w:val="002008AA"/>
    <w:rsid w:val="00200FF3"/>
    <w:rsid w:val="00201934"/>
    <w:rsid w:val="00202C7A"/>
    <w:rsid w:val="002033EE"/>
    <w:rsid w:val="002045EC"/>
    <w:rsid w:val="002046C9"/>
    <w:rsid w:val="00205038"/>
    <w:rsid w:val="00206344"/>
    <w:rsid w:val="0020764E"/>
    <w:rsid w:val="002079F4"/>
    <w:rsid w:val="00212B4D"/>
    <w:rsid w:val="0021308C"/>
    <w:rsid w:val="00214657"/>
    <w:rsid w:val="002152CA"/>
    <w:rsid w:val="00216D08"/>
    <w:rsid w:val="00217F78"/>
    <w:rsid w:val="002205FF"/>
    <w:rsid w:val="00220B08"/>
    <w:rsid w:val="00222ABD"/>
    <w:rsid w:val="00222D3A"/>
    <w:rsid w:val="002231DE"/>
    <w:rsid w:val="0022343E"/>
    <w:rsid w:val="0022447E"/>
    <w:rsid w:val="00225123"/>
    <w:rsid w:val="002251DC"/>
    <w:rsid w:val="00226CA9"/>
    <w:rsid w:val="00226FCA"/>
    <w:rsid w:val="00230783"/>
    <w:rsid w:val="002316A5"/>
    <w:rsid w:val="002329A5"/>
    <w:rsid w:val="00236F8F"/>
    <w:rsid w:val="00236FFF"/>
    <w:rsid w:val="002371AC"/>
    <w:rsid w:val="00237DF5"/>
    <w:rsid w:val="00240132"/>
    <w:rsid w:val="002403FC"/>
    <w:rsid w:val="00240A5A"/>
    <w:rsid w:val="00242E8B"/>
    <w:rsid w:val="00243622"/>
    <w:rsid w:val="00244D9D"/>
    <w:rsid w:val="00246D46"/>
    <w:rsid w:val="0025143C"/>
    <w:rsid w:val="00252053"/>
    <w:rsid w:val="002522A8"/>
    <w:rsid w:val="002522C0"/>
    <w:rsid w:val="00253C14"/>
    <w:rsid w:val="0025472F"/>
    <w:rsid w:val="00254862"/>
    <w:rsid w:val="00254AE6"/>
    <w:rsid w:val="00254B18"/>
    <w:rsid w:val="00254B4C"/>
    <w:rsid w:val="00254EC6"/>
    <w:rsid w:val="00255A37"/>
    <w:rsid w:val="002562EA"/>
    <w:rsid w:val="00256929"/>
    <w:rsid w:val="00256E67"/>
    <w:rsid w:val="0025762F"/>
    <w:rsid w:val="00257ECA"/>
    <w:rsid w:val="002606B9"/>
    <w:rsid w:val="002607DC"/>
    <w:rsid w:val="00261A8A"/>
    <w:rsid w:val="00261C6F"/>
    <w:rsid w:val="00262351"/>
    <w:rsid w:val="00271474"/>
    <w:rsid w:val="00274696"/>
    <w:rsid w:val="00274D35"/>
    <w:rsid w:val="002755AD"/>
    <w:rsid w:val="00275BF8"/>
    <w:rsid w:val="00275F7D"/>
    <w:rsid w:val="002760B9"/>
    <w:rsid w:val="0027753B"/>
    <w:rsid w:val="0027777A"/>
    <w:rsid w:val="0028000F"/>
    <w:rsid w:val="0028083C"/>
    <w:rsid w:val="00281541"/>
    <w:rsid w:val="002821AE"/>
    <w:rsid w:val="0028275E"/>
    <w:rsid w:val="002828CE"/>
    <w:rsid w:val="00283566"/>
    <w:rsid w:val="002835FC"/>
    <w:rsid w:val="0028382F"/>
    <w:rsid w:val="00283987"/>
    <w:rsid w:val="002839E6"/>
    <w:rsid w:val="00283DD6"/>
    <w:rsid w:val="00283F2C"/>
    <w:rsid w:val="002846E1"/>
    <w:rsid w:val="00284895"/>
    <w:rsid w:val="002853EC"/>
    <w:rsid w:val="002854FF"/>
    <w:rsid w:val="00287379"/>
    <w:rsid w:val="00287942"/>
    <w:rsid w:val="00287F35"/>
    <w:rsid w:val="00290953"/>
    <w:rsid w:val="00290DC6"/>
    <w:rsid w:val="00290F5F"/>
    <w:rsid w:val="002913FC"/>
    <w:rsid w:val="002921D1"/>
    <w:rsid w:val="00292580"/>
    <w:rsid w:val="00292655"/>
    <w:rsid w:val="00293245"/>
    <w:rsid w:val="002936EE"/>
    <w:rsid w:val="00293860"/>
    <w:rsid w:val="00294FCF"/>
    <w:rsid w:val="002955FB"/>
    <w:rsid w:val="00295F50"/>
    <w:rsid w:val="00296742"/>
    <w:rsid w:val="00296C59"/>
    <w:rsid w:val="0029714A"/>
    <w:rsid w:val="0029777D"/>
    <w:rsid w:val="002A00A5"/>
    <w:rsid w:val="002A0445"/>
    <w:rsid w:val="002A17A4"/>
    <w:rsid w:val="002A1A3E"/>
    <w:rsid w:val="002A1AD3"/>
    <w:rsid w:val="002A4719"/>
    <w:rsid w:val="002A4ADA"/>
    <w:rsid w:val="002A4BD2"/>
    <w:rsid w:val="002A62FC"/>
    <w:rsid w:val="002A70DC"/>
    <w:rsid w:val="002A7352"/>
    <w:rsid w:val="002B0BD2"/>
    <w:rsid w:val="002B3864"/>
    <w:rsid w:val="002B42D9"/>
    <w:rsid w:val="002B5066"/>
    <w:rsid w:val="002B6C95"/>
    <w:rsid w:val="002B78F3"/>
    <w:rsid w:val="002C0434"/>
    <w:rsid w:val="002C191B"/>
    <w:rsid w:val="002C1C1D"/>
    <w:rsid w:val="002C2E4C"/>
    <w:rsid w:val="002C322E"/>
    <w:rsid w:val="002C3610"/>
    <w:rsid w:val="002C4022"/>
    <w:rsid w:val="002C49EC"/>
    <w:rsid w:val="002C4A09"/>
    <w:rsid w:val="002C4F4E"/>
    <w:rsid w:val="002C589B"/>
    <w:rsid w:val="002C629F"/>
    <w:rsid w:val="002C62EF"/>
    <w:rsid w:val="002C6456"/>
    <w:rsid w:val="002C6B9A"/>
    <w:rsid w:val="002C6F66"/>
    <w:rsid w:val="002C75BD"/>
    <w:rsid w:val="002D0B0B"/>
    <w:rsid w:val="002D2804"/>
    <w:rsid w:val="002D46A6"/>
    <w:rsid w:val="002D4F80"/>
    <w:rsid w:val="002D57F1"/>
    <w:rsid w:val="002D5FD3"/>
    <w:rsid w:val="002D61F7"/>
    <w:rsid w:val="002D72A2"/>
    <w:rsid w:val="002E183E"/>
    <w:rsid w:val="002E2030"/>
    <w:rsid w:val="002E2141"/>
    <w:rsid w:val="002E2A63"/>
    <w:rsid w:val="002E4669"/>
    <w:rsid w:val="002E4787"/>
    <w:rsid w:val="002E4D38"/>
    <w:rsid w:val="002E55CD"/>
    <w:rsid w:val="002E62E0"/>
    <w:rsid w:val="002E69EC"/>
    <w:rsid w:val="002F0085"/>
    <w:rsid w:val="002F05AB"/>
    <w:rsid w:val="002F1DA7"/>
    <w:rsid w:val="002F29C6"/>
    <w:rsid w:val="002F2A1A"/>
    <w:rsid w:val="002F3EE8"/>
    <w:rsid w:val="002F42BD"/>
    <w:rsid w:val="002F4DF0"/>
    <w:rsid w:val="002F724B"/>
    <w:rsid w:val="002F74F4"/>
    <w:rsid w:val="00301150"/>
    <w:rsid w:val="00301A54"/>
    <w:rsid w:val="00302782"/>
    <w:rsid w:val="0030335A"/>
    <w:rsid w:val="00305AF6"/>
    <w:rsid w:val="00305D44"/>
    <w:rsid w:val="0030646D"/>
    <w:rsid w:val="00306AF6"/>
    <w:rsid w:val="00306B4B"/>
    <w:rsid w:val="00307C06"/>
    <w:rsid w:val="00307E28"/>
    <w:rsid w:val="00310658"/>
    <w:rsid w:val="00311C7F"/>
    <w:rsid w:val="00312B75"/>
    <w:rsid w:val="003137DE"/>
    <w:rsid w:val="00315720"/>
    <w:rsid w:val="00317E00"/>
    <w:rsid w:val="00320967"/>
    <w:rsid w:val="003209A9"/>
    <w:rsid w:val="00320E41"/>
    <w:rsid w:val="003219C2"/>
    <w:rsid w:val="00321E9F"/>
    <w:rsid w:val="003229E4"/>
    <w:rsid w:val="00322CDA"/>
    <w:rsid w:val="00322E8D"/>
    <w:rsid w:val="0032324A"/>
    <w:rsid w:val="00324ED6"/>
    <w:rsid w:val="00326CAC"/>
    <w:rsid w:val="00327282"/>
    <w:rsid w:val="0032763E"/>
    <w:rsid w:val="00327F9C"/>
    <w:rsid w:val="0033042B"/>
    <w:rsid w:val="0033071A"/>
    <w:rsid w:val="00332A71"/>
    <w:rsid w:val="00336701"/>
    <w:rsid w:val="00336933"/>
    <w:rsid w:val="00340B82"/>
    <w:rsid w:val="00340E53"/>
    <w:rsid w:val="00340F5C"/>
    <w:rsid w:val="00341616"/>
    <w:rsid w:val="00342024"/>
    <w:rsid w:val="00342495"/>
    <w:rsid w:val="00343128"/>
    <w:rsid w:val="003443A5"/>
    <w:rsid w:val="00344FD1"/>
    <w:rsid w:val="003457B0"/>
    <w:rsid w:val="00346434"/>
    <w:rsid w:val="00346DFB"/>
    <w:rsid w:val="00351DB4"/>
    <w:rsid w:val="0035276D"/>
    <w:rsid w:val="0035538E"/>
    <w:rsid w:val="0035599C"/>
    <w:rsid w:val="00356F7B"/>
    <w:rsid w:val="0035799A"/>
    <w:rsid w:val="00357BD6"/>
    <w:rsid w:val="00357CE5"/>
    <w:rsid w:val="00357E7F"/>
    <w:rsid w:val="00360118"/>
    <w:rsid w:val="00360D62"/>
    <w:rsid w:val="00361A28"/>
    <w:rsid w:val="003650BA"/>
    <w:rsid w:val="00365100"/>
    <w:rsid w:val="003653F4"/>
    <w:rsid w:val="00365E52"/>
    <w:rsid w:val="00366749"/>
    <w:rsid w:val="00366D92"/>
    <w:rsid w:val="00367A1A"/>
    <w:rsid w:val="00367EB4"/>
    <w:rsid w:val="00370643"/>
    <w:rsid w:val="0037074B"/>
    <w:rsid w:val="00371F75"/>
    <w:rsid w:val="0037311D"/>
    <w:rsid w:val="0037401D"/>
    <w:rsid w:val="00374929"/>
    <w:rsid w:val="00375B4D"/>
    <w:rsid w:val="00376AC7"/>
    <w:rsid w:val="00376CAD"/>
    <w:rsid w:val="00377B39"/>
    <w:rsid w:val="00380F9B"/>
    <w:rsid w:val="0038114D"/>
    <w:rsid w:val="00381C68"/>
    <w:rsid w:val="003836E5"/>
    <w:rsid w:val="00385028"/>
    <w:rsid w:val="0038503A"/>
    <w:rsid w:val="0038531E"/>
    <w:rsid w:val="003860F8"/>
    <w:rsid w:val="0038678F"/>
    <w:rsid w:val="003870EF"/>
    <w:rsid w:val="003905FF"/>
    <w:rsid w:val="00390D85"/>
    <w:rsid w:val="00390E9C"/>
    <w:rsid w:val="00391DD0"/>
    <w:rsid w:val="003931D0"/>
    <w:rsid w:val="003934E7"/>
    <w:rsid w:val="0039380B"/>
    <w:rsid w:val="00395D74"/>
    <w:rsid w:val="003978E6"/>
    <w:rsid w:val="00397DDF"/>
    <w:rsid w:val="003A0674"/>
    <w:rsid w:val="003A1456"/>
    <w:rsid w:val="003A1DB6"/>
    <w:rsid w:val="003A216E"/>
    <w:rsid w:val="003A2FD4"/>
    <w:rsid w:val="003A354F"/>
    <w:rsid w:val="003A3E2E"/>
    <w:rsid w:val="003A3EC5"/>
    <w:rsid w:val="003A54B9"/>
    <w:rsid w:val="003A5610"/>
    <w:rsid w:val="003A5E1A"/>
    <w:rsid w:val="003A5ED7"/>
    <w:rsid w:val="003A6D5C"/>
    <w:rsid w:val="003A7B8A"/>
    <w:rsid w:val="003B0318"/>
    <w:rsid w:val="003B0463"/>
    <w:rsid w:val="003B0A08"/>
    <w:rsid w:val="003B1BD7"/>
    <w:rsid w:val="003B2BFB"/>
    <w:rsid w:val="003B4164"/>
    <w:rsid w:val="003B4E6E"/>
    <w:rsid w:val="003B57B6"/>
    <w:rsid w:val="003B5D29"/>
    <w:rsid w:val="003B5DF3"/>
    <w:rsid w:val="003B601F"/>
    <w:rsid w:val="003B6483"/>
    <w:rsid w:val="003C0ED5"/>
    <w:rsid w:val="003C0F79"/>
    <w:rsid w:val="003C1140"/>
    <w:rsid w:val="003C1731"/>
    <w:rsid w:val="003C1834"/>
    <w:rsid w:val="003C1B2C"/>
    <w:rsid w:val="003C2DE1"/>
    <w:rsid w:val="003C2EDD"/>
    <w:rsid w:val="003C4373"/>
    <w:rsid w:val="003C5B0E"/>
    <w:rsid w:val="003C5D6C"/>
    <w:rsid w:val="003C6AA0"/>
    <w:rsid w:val="003D06B1"/>
    <w:rsid w:val="003D0709"/>
    <w:rsid w:val="003D28D1"/>
    <w:rsid w:val="003D4463"/>
    <w:rsid w:val="003D4E2A"/>
    <w:rsid w:val="003D6BEF"/>
    <w:rsid w:val="003D776D"/>
    <w:rsid w:val="003D78D1"/>
    <w:rsid w:val="003E02C2"/>
    <w:rsid w:val="003E1FA1"/>
    <w:rsid w:val="003E25C2"/>
    <w:rsid w:val="003E28A4"/>
    <w:rsid w:val="003E3249"/>
    <w:rsid w:val="003E330F"/>
    <w:rsid w:val="003E52A2"/>
    <w:rsid w:val="003E5FB6"/>
    <w:rsid w:val="003E635A"/>
    <w:rsid w:val="003E64D6"/>
    <w:rsid w:val="003E68CA"/>
    <w:rsid w:val="003E7197"/>
    <w:rsid w:val="003E7499"/>
    <w:rsid w:val="003E74E4"/>
    <w:rsid w:val="003E7F45"/>
    <w:rsid w:val="003F01AC"/>
    <w:rsid w:val="003F0486"/>
    <w:rsid w:val="003F14B1"/>
    <w:rsid w:val="003F2824"/>
    <w:rsid w:val="003F29D8"/>
    <w:rsid w:val="003F4D88"/>
    <w:rsid w:val="0040097C"/>
    <w:rsid w:val="00401ED9"/>
    <w:rsid w:val="004027E7"/>
    <w:rsid w:val="00403248"/>
    <w:rsid w:val="00405689"/>
    <w:rsid w:val="00405FC2"/>
    <w:rsid w:val="00406535"/>
    <w:rsid w:val="00406BCF"/>
    <w:rsid w:val="00406CC9"/>
    <w:rsid w:val="004078F8"/>
    <w:rsid w:val="004103D9"/>
    <w:rsid w:val="00411148"/>
    <w:rsid w:val="00411CBC"/>
    <w:rsid w:val="00412658"/>
    <w:rsid w:val="00412B1C"/>
    <w:rsid w:val="00413EF6"/>
    <w:rsid w:val="00414388"/>
    <w:rsid w:val="00414A73"/>
    <w:rsid w:val="004176C0"/>
    <w:rsid w:val="00417A9A"/>
    <w:rsid w:val="00417F78"/>
    <w:rsid w:val="00420169"/>
    <w:rsid w:val="0042120B"/>
    <w:rsid w:val="004212A4"/>
    <w:rsid w:val="00421489"/>
    <w:rsid w:val="004227B7"/>
    <w:rsid w:val="004227B9"/>
    <w:rsid w:val="00423168"/>
    <w:rsid w:val="00423695"/>
    <w:rsid w:val="00423E6C"/>
    <w:rsid w:val="00424436"/>
    <w:rsid w:val="0042452E"/>
    <w:rsid w:val="00424941"/>
    <w:rsid w:val="004257EB"/>
    <w:rsid w:val="00425DC6"/>
    <w:rsid w:val="00426978"/>
    <w:rsid w:val="0043070F"/>
    <w:rsid w:val="00430DC3"/>
    <w:rsid w:val="00430F29"/>
    <w:rsid w:val="0043103F"/>
    <w:rsid w:val="00431183"/>
    <w:rsid w:val="004313FA"/>
    <w:rsid w:val="004333CD"/>
    <w:rsid w:val="00434A44"/>
    <w:rsid w:val="00435C1F"/>
    <w:rsid w:val="00436C9E"/>
    <w:rsid w:val="0043778E"/>
    <w:rsid w:val="00437856"/>
    <w:rsid w:val="00441F5E"/>
    <w:rsid w:val="00442115"/>
    <w:rsid w:val="0044298C"/>
    <w:rsid w:val="00442ACD"/>
    <w:rsid w:val="00442EFF"/>
    <w:rsid w:val="00443228"/>
    <w:rsid w:val="004438CB"/>
    <w:rsid w:val="0044547D"/>
    <w:rsid w:val="00445608"/>
    <w:rsid w:val="00445B48"/>
    <w:rsid w:val="00446928"/>
    <w:rsid w:val="00446F2C"/>
    <w:rsid w:val="00447596"/>
    <w:rsid w:val="00447DFD"/>
    <w:rsid w:val="00450D64"/>
    <w:rsid w:val="00450F5C"/>
    <w:rsid w:val="004511F7"/>
    <w:rsid w:val="0045142F"/>
    <w:rsid w:val="00452144"/>
    <w:rsid w:val="00452CDB"/>
    <w:rsid w:val="00454CCC"/>
    <w:rsid w:val="00455833"/>
    <w:rsid w:val="00455911"/>
    <w:rsid w:val="0045626B"/>
    <w:rsid w:val="004567C6"/>
    <w:rsid w:val="00460118"/>
    <w:rsid w:val="00461077"/>
    <w:rsid w:val="00461D34"/>
    <w:rsid w:val="00462E11"/>
    <w:rsid w:val="00463369"/>
    <w:rsid w:val="00464A26"/>
    <w:rsid w:val="004652E8"/>
    <w:rsid w:val="00465468"/>
    <w:rsid w:val="00465A3E"/>
    <w:rsid w:val="0046690C"/>
    <w:rsid w:val="00466FCC"/>
    <w:rsid w:val="00467152"/>
    <w:rsid w:val="00471229"/>
    <w:rsid w:val="00473A2C"/>
    <w:rsid w:val="00474873"/>
    <w:rsid w:val="00475369"/>
    <w:rsid w:val="00476CE4"/>
    <w:rsid w:val="00477A9C"/>
    <w:rsid w:val="00477FCE"/>
    <w:rsid w:val="0048016C"/>
    <w:rsid w:val="00482B86"/>
    <w:rsid w:val="004834CA"/>
    <w:rsid w:val="00483B40"/>
    <w:rsid w:val="00483C35"/>
    <w:rsid w:val="00483FC4"/>
    <w:rsid w:val="0048531D"/>
    <w:rsid w:val="00486D93"/>
    <w:rsid w:val="00487037"/>
    <w:rsid w:val="00491077"/>
    <w:rsid w:val="004910EA"/>
    <w:rsid w:val="004912AE"/>
    <w:rsid w:val="00492D8D"/>
    <w:rsid w:val="00492FE6"/>
    <w:rsid w:val="004934D6"/>
    <w:rsid w:val="004938E0"/>
    <w:rsid w:val="00494FEC"/>
    <w:rsid w:val="004953DC"/>
    <w:rsid w:val="00495D7A"/>
    <w:rsid w:val="00496F49"/>
    <w:rsid w:val="00497708"/>
    <w:rsid w:val="00497843"/>
    <w:rsid w:val="00497C39"/>
    <w:rsid w:val="004A0F24"/>
    <w:rsid w:val="004A175E"/>
    <w:rsid w:val="004A176D"/>
    <w:rsid w:val="004A25F2"/>
    <w:rsid w:val="004A4467"/>
    <w:rsid w:val="004A561E"/>
    <w:rsid w:val="004A6CAD"/>
    <w:rsid w:val="004A7A71"/>
    <w:rsid w:val="004B0AFD"/>
    <w:rsid w:val="004B215A"/>
    <w:rsid w:val="004B2E38"/>
    <w:rsid w:val="004B3094"/>
    <w:rsid w:val="004B388A"/>
    <w:rsid w:val="004B3D35"/>
    <w:rsid w:val="004B53B6"/>
    <w:rsid w:val="004B586D"/>
    <w:rsid w:val="004B6532"/>
    <w:rsid w:val="004B774D"/>
    <w:rsid w:val="004C1883"/>
    <w:rsid w:val="004C214F"/>
    <w:rsid w:val="004C44AD"/>
    <w:rsid w:val="004C4E3F"/>
    <w:rsid w:val="004C57AE"/>
    <w:rsid w:val="004C58E4"/>
    <w:rsid w:val="004C5FCA"/>
    <w:rsid w:val="004D1B13"/>
    <w:rsid w:val="004D1F3E"/>
    <w:rsid w:val="004D3BCE"/>
    <w:rsid w:val="004D3BD8"/>
    <w:rsid w:val="004D4D44"/>
    <w:rsid w:val="004D5734"/>
    <w:rsid w:val="004D6147"/>
    <w:rsid w:val="004D6748"/>
    <w:rsid w:val="004D74F2"/>
    <w:rsid w:val="004E04BE"/>
    <w:rsid w:val="004E0562"/>
    <w:rsid w:val="004E094D"/>
    <w:rsid w:val="004E286C"/>
    <w:rsid w:val="004E3BDB"/>
    <w:rsid w:val="004E3D23"/>
    <w:rsid w:val="004E3D57"/>
    <w:rsid w:val="004E6167"/>
    <w:rsid w:val="004E6CBB"/>
    <w:rsid w:val="004E7139"/>
    <w:rsid w:val="004E7255"/>
    <w:rsid w:val="004E77F5"/>
    <w:rsid w:val="004E7849"/>
    <w:rsid w:val="004F1AA0"/>
    <w:rsid w:val="004F291D"/>
    <w:rsid w:val="004F3C28"/>
    <w:rsid w:val="004F4487"/>
    <w:rsid w:val="004F605F"/>
    <w:rsid w:val="004F63B8"/>
    <w:rsid w:val="004F641F"/>
    <w:rsid w:val="004F7522"/>
    <w:rsid w:val="00500427"/>
    <w:rsid w:val="00500BE5"/>
    <w:rsid w:val="00500F38"/>
    <w:rsid w:val="0050176E"/>
    <w:rsid w:val="00503051"/>
    <w:rsid w:val="00503E0C"/>
    <w:rsid w:val="00504127"/>
    <w:rsid w:val="0050546C"/>
    <w:rsid w:val="00505FB6"/>
    <w:rsid w:val="005077E5"/>
    <w:rsid w:val="00507AEB"/>
    <w:rsid w:val="0051144D"/>
    <w:rsid w:val="00512106"/>
    <w:rsid w:val="00512E25"/>
    <w:rsid w:val="00514CA7"/>
    <w:rsid w:val="00515175"/>
    <w:rsid w:val="00515466"/>
    <w:rsid w:val="00515469"/>
    <w:rsid w:val="00515C1E"/>
    <w:rsid w:val="0051602B"/>
    <w:rsid w:val="005175B9"/>
    <w:rsid w:val="00517CB9"/>
    <w:rsid w:val="00517F4F"/>
    <w:rsid w:val="00521377"/>
    <w:rsid w:val="00522769"/>
    <w:rsid w:val="00523FA4"/>
    <w:rsid w:val="00524A4B"/>
    <w:rsid w:val="00524AB0"/>
    <w:rsid w:val="00524F87"/>
    <w:rsid w:val="00525161"/>
    <w:rsid w:val="00525CDD"/>
    <w:rsid w:val="005263A3"/>
    <w:rsid w:val="00526673"/>
    <w:rsid w:val="00527351"/>
    <w:rsid w:val="00530BBE"/>
    <w:rsid w:val="00531E98"/>
    <w:rsid w:val="0053419C"/>
    <w:rsid w:val="005344CF"/>
    <w:rsid w:val="005350FB"/>
    <w:rsid w:val="005356B1"/>
    <w:rsid w:val="00535C59"/>
    <w:rsid w:val="00536758"/>
    <w:rsid w:val="0053781C"/>
    <w:rsid w:val="0054008A"/>
    <w:rsid w:val="005401FD"/>
    <w:rsid w:val="005403DB"/>
    <w:rsid w:val="00540F46"/>
    <w:rsid w:val="0054137F"/>
    <w:rsid w:val="00542749"/>
    <w:rsid w:val="005436EA"/>
    <w:rsid w:val="00543E4A"/>
    <w:rsid w:val="00543FA7"/>
    <w:rsid w:val="00545949"/>
    <w:rsid w:val="00545990"/>
    <w:rsid w:val="00545ACB"/>
    <w:rsid w:val="005461F4"/>
    <w:rsid w:val="00546679"/>
    <w:rsid w:val="00547489"/>
    <w:rsid w:val="0054767E"/>
    <w:rsid w:val="00550F4E"/>
    <w:rsid w:val="00551065"/>
    <w:rsid w:val="00552767"/>
    <w:rsid w:val="0055312C"/>
    <w:rsid w:val="00554C64"/>
    <w:rsid w:val="00554D6B"/>
    <w:rsid w:val="00555171"/>
    <w:rsid w:val="0055532D"/>
    <w:rsid w:val="005554B7"/>
    <w:rsid w:val="005562B0"/>
    <w:rsid w:val="0055708D"/>
    <w:rsid w:val="00557C14"/>
    <w:rsid w:val="005603A0"/>
    <w:rsid w:val="00561B93"/>
    <w:rsid w:val="00562023"/>
    <w:rsid w:val="00562076"/>
    <w:rsid w:val="00562245"/>
    <w:rsid w:val="00562EBC"/>
    <w:rsid w:val="005638ED"/>
    <w:rsid w:val="00564453"/>
    <w:rsid w:val="0056616D"/>
    <w:rsid w:val="00566877"/>
    <w:rsid w:val="005700F1"/>
    <w:rsid w:val="00572161"/>
    <w:rsid w:val="00572651"/>
    <w:rsid w:val="00573AFF"/>
    <w:rsid w:val="00576A7B"/>
    <w:rsid w:val="00577D32"/>
    <w:rsid w:val="005801F4"/>
    <w:rsid w:val="00580E18"/>
    <w:rsid w:val="00581252"/>
    <w:rsid w:val="005812CC"/>
    <w:rsid w:val="00581977"/>
    <w:rsid w:val="005821D2"/>
    <w:rsid w:val="00582829"/>
    <w:rsid w:val="005832D7"/>
    <w:rsid w:val="005833DA"/>
    <w:rsid w:val="00583407"/>
    <w:rsid w:val="0058388B"/>
    <w:rsid w:val="00583AB0"/>
    <w:rsid w:val="00583B18"/>
    <w:rsid w:val="00585529"/>
    <w:rsid w:val="005862B1"/>
    <w:rsid w:val="00586887"/>
    <w:rsid w:val="00586E0E"/>
    <w:rsid w:val="0058767D"/>
    <w:rsid w:val="00587770"/>
    <w:rsid w:val="0059258F"/>
    <w:rsid w:val="00593C79"/>
    <w:rsid w:val="005952F1"/>
    <w:rsid w:val="00596ADB"/>
    <w:rsid w:val="00597CC0"/>
    <w:rsid w:val="00597EEF"/>
    <w:rsid w:val="00597FF2"/>
    <w:rsid w:val="005A1816"/>
    <w:rsid w:val="005A33A2"/>
    <w:rsid w:val="005A38C1"/>
    <w:rsid w:val="005A488C"/>
    <w:rsid w:val="005A4DC6"/>
    <w:rsid w:val="005A515B"/>
    <w:rsid w:val="005A51E9"/>
    <w:rsid w:val="005A5E0E"/>
    <w:rsid w:val="005A65CA"/>
    <w:rsid w:val="005A6E9A"/>
    <w:rsid w:val="005B04AF"/>
    <w:rsid w:val="005B0A1A"/>
    <w:rsid w:val="005B0DE1"/>
    <w:rsid w:val="005B1BA6"/>
    <w:rsid w:val="005B1F94"/>
    <w:rsid w:val="005B275A"/>
    <w:rsid w:val="005B4694"/>
    <w:rsid w:val="005B4EDA"/>
    <w:rsid w:val="005B5DEB"/>
    <w:rsid w:val="005B7225"/>
    <w:rsid w:val="005B7484"/>
    <w:rsid w:val="005B78FB"/>
    <w:rsid w:val="005C0180"/>
    <w:rsid w:val="005C01A7"/>
    <w:rsid w:val="005C0D81"/>
    <w:rsid w:val="005C22B3"/>
    <w:rsid w:val="005C3598"/>
    <w:rsid w:val="005C5C14"/>
    <w:rsid w:val="005C6CE2"/>
    <w:rsid w:val="005C7A12"/>
    <w:rsid w:val="005D450A"/>
    <w:rsid w:val="005D5350"/>
    <w:rsid w:val="005D65A8"/>
    <w:rsid w:val="005D675C"/>
    <w:rsid w:val="005D6BBB"/>
    <w:rsid w:val="005D77A6"/>
    <w:rsid w:val="005D7F9F"/>
    <w:rsid w:val="005E1357"/>
    <w:rsid w:val="005E2A59"/>
    <w:rsid w:val="005E2A93"/>
    <w:rsid w:val="005E2E02"/>
    <w:rsid w:val="005E3419"/>
    <w:rsid w:val="005E46AB"/>
    <w:rsid w:val="005E46D0"/>
    <w:rsid w:val="005E47AF"/>
    <w:rsid w:val="005E5219"/>
    <w:rsid w:val="005E5638"/>
    <w:rsid w:val="005E5CE0"/>
    <w:rsid w:val="005E5DAE"/>
    <w:rsid w:val="005E668A"/>
    <w:rsid w:val="005E6930"/>
    <w:rsid w:val="005E69D9"/>
    <w:rsid w:val="005E6A2A"/>
    <w:rsid w:val="005E7D7E"/>
    <w:rsid w:val="005F0E19"/>
    <w:rsid w:val="005F10A5"/>
    <w:rsid w:val="005F192E"/>
    <w:rsid w:val="005F274F"/>
    <w:rsid w:val="005F2949"/>
    <w:rsid w:val="005F38EB"/>
    <w:rsid w:val="005F3BBF"/>
    <w:rsid w:val="005F4065"/>
    <w:rsid w:val="005F5E46"/>
    <w:rsid w:val="00600652"/>
    <w:rsid w:val="00600C49"/>
    <w:rsid w:val="00601723"/>
    <w:rsid w:val="0060218D"/>
    <w:rsid w:val="006024B1"/>
    <w:rsid w:val="00602D08"/>
    <w:rsid w:val="00603657"/>
    <w:rsid w:val="006036EF"/>
    <w:rsid w:val="00603C5B"/>
    <w:rsid w:val="00604165"/>
    <w:rsid w:val="00604614"/>
    <w:rsid w:val="0060547F"/>
    <w:rsid w:val="006068BE"/>
    <w:rsid w:val="00610126"/>
    <w:rsid w:val="00610367"/>
    <w:rsid w:val="00611FA5"/>
    <w:rsid w:val="006145D4"/>
    <w:rsid w:val="00614C03"/>
    <w:rsid w:val="00614F38"/>
    <w:rsid w:val="00615F2D"/>
    <w:rsid w:val="006169C9"/>
    <w:rsid w:val="00616B2A"/>
    <w:rsid w:val="00620B31"/>
    <w:rsid w:val="00620F9C"/>
    <w:rsid w:val="00621176"/>
    <w:rsid w:val="00622C3A"/>
    <w:rsid w:val="00622E84"/>
    <w:rsid w:val="006230DA"/>
    <w:rsid w:val="006236B3"/>
    <w:rsid w:val="00624821"/>
    <w:rsid w:val="00624981"/>
    <w:rsid w:val="00625105"/>
    <w:rsid w:val="00626181"/>
    <w:rsid w:val="006268CE"/>
    <w:rsid w:val="00626C11"/>
    <w:rsid w:val="006276B9"/>
    <w:rsid w:val="00627B86"/>
    <w:rsid w:val="00631222"/>
    <w:rsid w:val="00631F55"/>
    <w:rsid w:val="006327C0"/>
    <w:rsid w:val="00632D12"/>
    <w:rsid w:val="006345D5"/>
    <w:rsid w:val="006349EB"/>
    <w:rsid w:val="00634CDC"/>
    <w:rsid w:val="00635C97"/>
    <w:rsid w:val="00635D36"/>
    <w:rsid w:val="006403D2"/>
    <w:rsid w:val="00640808"/>
    <w:rsid w:val="00641236"/>
    <w:rsid w:val="00642319"/>
    <w:rsid w:val="00642768"/>
    <w:rsid w:val="00644912"/>
    <w:rsid w:val="00644F37"/>
    <w:rsid w:val="0064642B"/>
    <w:rsid w:val="00646439"/>
    <w:rsid w:val="006476E5"/>
    <w:rsid w:val="0065012F"/>
    <w:rsid w:val="00650D19"/>
    <w:rsid w:val="00651091"/>
    <w:rsid w:val="00651AEF"/>
    <w:rsid w:val="006524C1"/>
    <w:rsid w:val="00653741"/>
    <w:rsid w:val="0065421E"/>
    <w:rsid w:val="00654285"/>
    <w:rsid w:val="00654EBA"/>
    <w:rsid w:val="006550E9"/>
    <w:rsid w:val="0065574D"/>
    <w:rsid w:val="006561F0"/>
    <w:rsid w:val="00656EB7"/>
    <w:rsid w:val="006606C8"/>
    <w:rsid w:val="006606CA"/>
    <w:rsid w:val="00661D60"/>
    <w:rsid w:val="0066322F"/>
    <w:rsid w:val="00663E4B"/>
    <w:rsid w:val="006642C8"/>
    <w:rsid w:val="00664A70"/>
    <w:rsid w:val="00664FBB"/>
    <w:rsid w:val="006655F9"/>
    <w:rsid w:val="00666931"/>
    <w:rsid w:val="00666AF9"/>
    <w:rsid w:val="00666BD8"/>
    <w:rsid w:val="0067403F"/>
    <w:rsid w:val="0067413C"/>
    <w:rsid w:val="00674857"/>
    <w:rsid w:val="006756F0"/>
    <w:rsid w:val="006757E7"/>
    <w:rsid w:val="0067611C"/>
    <w:rsid w:val="00680CD3"/>
    <w:rsid w:val="006811BB"/>
    <w:rsid w:val="006829DA"/>
    <w:rsid w:val="00682DD0"/>
    <w:rsid w:val="00683CE8"/>
    <w:rsid w:val="006849F5"/>
    <w:rsid w:val="006851AF"/>
    <w:rsid w:val="006865C6"/>
    <w:rsid w:val="00690059"/>
    <w:rsid w:val="0069181C"/>
    <w:rsid w:val="006927F4"/>
    <w:rsid w:val="00693621"/>
    <w:rsid w:val="00693753"/>
    <w:rsid w:val="00694363"/>
    <w:rsid w:val="00694478"/>
    <w:rsid w:val="0069477F"/>
    <w:rsid w:val="0069574C"/>
    <w:rsid w:val="00697312"/>
    <w:rsid w:val="006973A1"/>
    <w:rsid w:val="006A07DC"/>
    <w:rsid w:val="006A2CB5"/>
    <w:rsid w:val="006A3858"/>
    <w:rsid w:val="006A50E5"/>
    <w:rsid w:val="006B2E73"/>
    <w:rsid w:val="006B41EB"/>
    <w:rsid w:val="006B5529"/>
    <w:rsid w:val="006B5611"/>
    <w:rsid w:val="006B5B22"/>
    <w:rsid w:val="006B61E7"/>
    <w:rsid w:val="006B659A"/>
    <w:rsid w:val="006B6F0A"/>
    <w:rsid w:val="006B7570"/>
    <w:rsid w:val="006B7F19"/>
    <w:rsid w:val="006C1273"/>
    <w:rsid w:val="006C1A05"/>
    <w:rsid w:val="006C1CAF"/>
    <w:rsid w:val="006C22C2"/>
    <w:rsid w:val="006C2AE7"/>
    <w:rsid w:val="006C3B25"/>
    <w:rsid w:val="006C3F85"/>
    <w:rsid w:val="006C4282"/>
    <w:rsid w:val="006C432E"/>
    <w:rsid w:val="006C4CD5"/>
    <w:rsid w:val="006C5D92"/>
    <w:rsid w:val="006C749E"/>
    <w:rsid w:val="006D0436"/>
    <w:rsid w:val="006D0470"/>
    <w:rsid w:val="006D0865"/>
    <w:rsid w:val="006D3A9B"/>
    <w:rsid w:val="006D602E"/>
    <w:rsid w:val="006D67BF"/>
    <w:rsid w:val="006E19A6"/>
    <w:rsid w:val="006E2AE5"/>
    <w:rsid w:val="006E2C44"/>
    <w:rsid w:val="006E3875"/>
    <w:rsid w:val="006E45EC"/>
    <w:rsid w:val="006E630B"/>
    <w:rsid w:val="006E64E8"/>
    <w:rsid w:val="006E6865"/>
    <w:rsid w:val="006E6D08"/>
    <w:rsid w:val="006F08FA"/>
    <w:rsid w:val="006F1D92"/>
    <w:rsid w:val="006F21A7"/>
    <w:rsid w:val="006F3305"/>
    <w:rsid w:val="006F33C8"/>
    <w:rsid w:val="006F399E"/>
    <w:rsid w:val="006F4A6A"/>
    <w:rsid w:val="006F59DB"/>
    <w:rsid w:val="006F59FD"/>
    <w:rsid w:val="006F60FF"/>
    <w:rsid w:val="006F64EA"/>
    <w:rsid w:val="006F6783"/>
    <w:rsid w:val="006F6D60"/>
    <w:rsid w:val="006F7983"/>
    <w:rsid w:val="006F7B34"/>
    <w:rsid w:val="00700FDA"/>
    <w:rsid w:val="00701B9D"/>
    <w:rsid w:val="00701C63"/>
    <w:rsid w:val="00701DEC"/>
    <w:rsid w:val="007027EB"/>
    <w:rsid w:val="00702956"/>
    <w:rsid w:val="00702DB5"/>
    <w:rsid w:val="0070303F"/>
    <w:rsid w:val="00703C93"/>
    <w:rsid w:val="007040EF"/>
    <w:rsid w:val="00705EFD"/>
    <w:rsid w:val="007065F1"/>
    <w:rsid w:val="00707CDB"/>
    <w:rsid w:val="007105B7"/>
    <w:rsid w:val="00711D33"/>
    <w:rsid w:val="00711E8C"/>
    <w:rsid w:val="00711F02"/>
    <w:rsid w:val="00712344"/>
    <w:rsid w:val="00712940"/>
    <w:rsid w:val="00712BC1"/>
    <w:rsid w:val="00712C52"/>
    <w:rsid w:val="007141F9"/>
    <w:rsid w:val="0071473B"/>
    <w:rsid w:val="00716B52"/>
    <w:rsid w:val="00717F29"/>
    <w:rsid w:val="007203A8"/>
    <w:rsid w:val="00720E84"/>
    <w:rsid w:val="0072212A"/>
    <w:rsid w:val="007222CD"/>
    <w:rsid w:val="0072235E"/>
    <w:rsid w:val="00722547"/>
    <w:rsid w:val="00722C22"/>
    <w:rsid w:val="007243C4"/>
    <w:rsid w:val="0072447D"/>
    <w:rsid w:val="007245C8"/>
    <w:rsid w:val="00726053"/>
    <w:rsid w:val="007272A3"/>
    <w:rsid w:val="00727DC9"/>
    <w:rsid w:val="0073010E"/>
    <w:rsid w:val="0073065F"/>
    <w:rsid w:val="00731818"/>
    <w:rsid w:val="00732010"/>
    <w:rsid w:val="0073263A"/>
    <w:rsid w:val="00733E25"/>
    <w:rsid w:val="0073689F"/>
    <w:rsid w:val="007375D9"/>
    <w:rsid w:val="00737646"/>
    <w:rsid w:val="00737B53"/>
    <w:rsid w:val="007428CF"/>
    <w:rsid w:val="00742F8A"/>
    <w:rsid w:val="00743223"/>
    <w:rsid w:val="0074376A"/>
    <w:rsid w:val="00743CC1"/>
    <w:rsid w:val="00744695"/>
    <w:rsid w:val="00744C0E"/>
    <w:rsid w:val="00744C98"/>
    <w:rsid w:val="00744F44"/>
    <w:rsid w:val="00745646"/>
    <w:rsid w:val="00745E9D"/>
    <w:rsid w:val="00746052"/>
    <w:rsid w:val="007462AA"/>
    <w:rsid w:val="00746F07"/>
    <w:rsid w:val="00747169"/>
    <w:rsid w:val="00750D38"/>
    <w:rsid w:val="00750E0F"/>
    <w:rsid w:val="00751C42"/>
    <w:rsid w:val="00751F2B"/>
    <w:rsid w:val="00752568"/>
    <w:rsid w:val="00752E76"/>
    <w:rsid w:val="007547A0"/>
    <w:rsid w:val="00755A17"/>
    <w:rsid w:val="00755CF7"/>
    <w:rsid w:val="007565ED"/>
    <w:rsid w:val="0075744A"/>
    <w:rsid w:val="007576B1"/>
    <w:rsid w:val="00757DE5"/>
    <w:rsid w:val="00760BE8"/>
    <w:rsid w:val="007618B3"/>
    <w:rsid w:val="00761F3E"/>
    <w:rsid w:val="00762253"/>
    <w:rsid w:val="007624E5"/>
    <w:rsid w:val="007628F9"/>
    <w:rsid w:val="00763283"/>
    <w:rsid w:val="00763C2B"/>
    <w:rsid w:val="00764506"/>
    <w:rsid w:val="0076508F"/>
    <w:rsid w:val="00765349"/>
    <w:rsid w:val="00766755"/>
    <w:rsid w:val="00767459"/>
    <w:rsid w:val="00770A16"/>
    <w:rsid w:val="007749F7"/>
    <w:rsid w:val="00774FCC"/>
    <w:rsid w:val="0077520D"/>
    <w:rsid w:val="00775656"/>
    <w:rsid w:val="00775F82"/>
    <w:rsid w:val="00776465"/>
    <w:rsid w:val="00776B05"/>
    <w:rsid w:val="00776E23"/>
    <w:rsid w:val="007777F2"/>
    <w:rsid w:val="00777C4A"/>
    <w:rsid w:val="00777E3E"/>
    <w:rsid w:val="007804A7"/>
    <w:rsid w:val="00780C6C"/>
    <w:rsid w:val="007812B5"/>
    <w:rsid w:val="00781965"/>
    <w:rsid w:val="00782EBA"/>
    <w:rsid w:val="007830DB"/>
    <w:rsid w:val="0078400D"/>
    <w:rsid w:val="00784AF5"/>
    <w:rsid w:val="00785E44"/>
    <w:rsid w:val="00787872"/>
    <w:rsid w:val="00787B88"/>
    <w:rsid w:val="00787DE7"/>
    <w:rsid w:val="007907C6"/>
    <w:rsid w:val="00790924"/>
    <w:rsid w:val="00790A27"/>
    <w:rsid w:val="00791342"/>
    <w:rsid w:val="007925F9"/>
    <w:rsid w:val="00792D72"/>
    <w:rsid w:val="007933B3"/>
    <w:rsid w:val="007942C3"/>
    <w:rsid w:val="00795837"/>
    <w:rsid w:val="00795958"/>
    <w:rsid w:val="00795D41"/>
    <w:rsid w:val="0079600C"/>
    <w:rsid w:val="007968C3"/>
    <w:rsid w:val="00796B38"/>
    <w:rsid w:val="00797526"/>
    <w:rsid w:val="00797C9C"/>
    <w:rsid w:val="007A0806"/>
    <w:rsid w:val="007A093C"/>
    <w:rsid w:val="007A0B87"/>
    <w:rsid w:val="007A2C83"/>
    <w:rsid w:val="007A5A69"/>
    <w:rsid w:val="007A616B"/>
    <w:rsid w:val="007A6252"/>
    <w:rsid w:val="007A647E"/>
    <w:rsid w:val="007B071F"/>
    <w:rsid w:val="007B0A4D"/>
    <w:rsid w:val="007B0E43"/>
    <w:rsid w:val="007B1669"/>
    <w:rsid w:val="007B2142"/>
    <w:rsid w:val="007B31AD"/>
    <w:rsid w:val="007B33B0"/>
    <w:rsid w:val="007B3875"/>
    <w:rsid w:val="007B6C8F"/>
    <w:rsid w:val="007C00AD"/>
    <w:rsid w:val="007C1F8D"/>
    <w:rsid w:val="007C2052"/>
    <w:rsid w:val="007C301F"/>
    <w:rsid w:val="007C30BD"/>
    <w:rsid w:val="007C3B20"/>
    <w:rsid w:val="007C3D92"/>
    <w:rsid w:val="007C4141"/>
    <w:rsid w:val="007C5819"/>
    <w:rsid w:val="007C5ABD"/>
    <w:rsid w:val="007C5FF1"/>
    <w:rsid w:val="007D22CA"/>
    <w:rsid w:val="007D3042"/>
    <w:rsid w:val="007D66CE"/>
    <w:rsid w:val="007D7621"/>
    <w:rsid w:val="007E0526"/>
    <w:rsid w:val="007E1077"/>
    <w:rsid w:val="007E1455"/>
    <w:rsid w:val="007E15E3"/>
    <w:rsid w:val="007E167E"/>
    <w:rsid w:val="007E1870"/>
    <w:rsid w:val="007E195E"/>
    <w:rsid w:val="007E23BE"/>
    <w:rsid w:val="007E2697"/>
    <w:rsid w:val="007E330B"/>
    <w:rsid w:val="007E485D"/>
    <w:rsid w:val="007E5347"/>
    <w:rsid w:val="007F00A1"/>
    <w:rsid w:val="007F0473"/>
    <w:rsid w:val="007F07BA"/>
    <w:rsid w:val="007F0F9E"/>
    <w:rsid w:val="007F1ABF"/>
    <w:rsid w:val="007F1CCE"/>
    <w:rsid w:val="007F1EED"/>
    <w:rsid w:val="007F2CC7"/>
    <w:rsid w:val="007F3629"/>
    <w:rsid w:val="007F5CA6"/>
    <w:rsid w:val="007F5D1E"/>
    <w:rsid w:val="007F7E5C"/>
    <w:rsid w:val="0080062C"/>
    <w:rsid w:val="00800805"/>
    <w:rsid w:val="00801E12"/>
    <w:rsid w:val="008026AC"/>
    <w:rsid w:val="00804C92"/>
    <w:rsid w:val="00804F53"/>
    <w:rsid w:val="00804FA6"/>
    <w:rsid w:val="00805358"/>
    <w:rsid w:val="00805FB1"/>
    <w:rsid w:val="0080717E"/>
    <w:rsid w:val="00807245"/>
    <w:rsid w:val="00807A97"/>
    <w:rsid w:val="00807DC2"/>
    <w:rsid w:val="00810B66"/>
    <w:rsid w:val="00810BE9"/>
    <w:rsid w:val="0081131A"/>
    <w:rsid w:val="0081198A"/>
    <w:rsid w:val="00812829"/>
    <w:rsid w:val="008155BD"/>
    <w:rsid w:val="0081573E"/>
    <w:rsid w:val="008158A2"/>
    <w:rsid w:val="008171E4"/>
    <w:rsid w:val="00817405"/>
    <w:rsid w:val="00817821"/>
    <w:rsid w:val="00817BFE"/>
    <w:rsid w:val="00817DFD"/>
    <w:rsid w:val="00817EBB"/>
    <w:rsid w:val="0082162D"/>
    <w:rsid w:val="00821671"/>
    <w:rsid w:val="00822293"/>
    <w:rsid w:val="00822780"/>
    <w:rsid w:val="00822981"/>
    <w:rsid w:val="00823206"/>
    <w:rsid w:val="00823AE7"/>
    <w:rsid w:val="00823DD3"/>
    <w:rsid w:val="00825B8D"/>
    <w:rsid w:val="00826298"/>
    <w:rsid w:val="00826B88"/>
    <w:rsid w:val="00826D26"/>
    <w:rsid w:val="008276EA"/>
    <w:rsid w:val="0083031E"/>
    <w:rsid w:val="008324E5"/>
    <w:rsid w:val="00832918"/>
    <w:rsid w:val="0083305A"/>
    <w:rsid w:val="0083307F"/>
    <w:rsid w:val="00836BEE"/>
    <w:rsid w:val="008371C7"/>
    <w:rsid w:val="00840284"/>
    <w:rsid w:val="00840F77"/>
    <w:rsid w:val="0084127B"/>
    <w:rsid w:val="0084298F"/>
    <w:rsid w:val="00842EA2"/>
    <w:rsid w:val="00843A52"/>
    <w:rsid w:val="00843EC2"/>
    <w:rsid w:val="0084461A"/>
    <w:rsid w:val="00844A2E"/>
    <w:rsid w:val="00845B9E"/>
    <w:rsid w:val="00846A9C"/>
    <w:rsid w:val="00846E9A"/>
    <w:rsid w:val="0084756F"/>
    <w:rsid w:val="00850D52"/>
    <w:rsid w:val="00851EA8"/>
    <w:rsid w:val="00852526"/>
    <w:rsid w:val="0085259B"/>
    <w:rsid w:val="008543D4"/>
    <w:rsid w:val="00854FB1"/>
    <w:rsid w:val="00857601"/>
    <w:rsid w:val="0086010E"/>
    <w:rsid w:val="008628DA"/>
    <w:rsid w:val="00862AE1"/>
    <w:rsid w:val="00863360"/>
    <w:rsid w:val="008656D5"/>
    <w:rsid w:val="008658F6"/>
    <w:rsid w:val="0086616F"/>
    <w:rsid w:val="0086724B"/>
    <w:rsid w:val="0086797F"/>
    <w:rsid w:val="008706C7"/>
    <w:rsid w:val="00874066"/>
    <w:rsid w:val="008750E5"/>
    <w:rsid w:val="00876708"/>
    <w:rsid w:val="008771EC"/>
    <w:rsid w:val="008775B3"/>
    <w:rsid w:val="008818F3"/>
    <w:rsid w:val="00883539"/>
    <w:rsid w:val="0088359E"/>
    <w:rsid w:val="00885429"/>
    <w:rsid w:val="00885985"/>
    <w:rsid w:val="00886924"/>
    <w:rsid w:val="008873E1"/>
    <w:rsid w:val="00890400"/>
    <w:rsid w:val="00890B15"/>
    <w:rsid w:val="00890BAB"/>
    <w:rsid w:val="00891C15"/>
    <w:rsid w:val="00892006"/>
    <w:rsid w:val="008920C9"/>
    <w:rsid w:val="008926A3"/>
    <w:rsid w:val="008927DB"/>
    <w:rsid w:val="00892A93"/>
    <w:rsid w:val="0089421D"/>
    <w:rsid w:val="0089495D"/>
    <w:rsid w:val="00895184"/>
    <w:rsid w:val="00895BE4"/>
    <w:rsid w:val="00896BAE"/>
    <w:rsid w:val="00896F13"/>
    <w:rsid w:val="008979F5"/>
    <w:rsid w:val="008A0F88"/>
    <w:rsid w:val="008A1380"/>
    <w:rsid w:val="008A1437"/>
    <w:rsid w:val="008A193E"/>
    <w:rsid w:val="008A2A92"/>
    <w:rsid w:val="008A46FA"/>
    <w:rsid w:val="008A4BF6"/>
    <w:rsid w:val="008A5C59"/>
    <w:rsid w:val="008A5DF5"/>
    <w:rsid w:val="008A7522"/>
    <w:rsid w:val="008A78A7"/>
    <w:rsid w:val="008A7E23"/>
    <w:rsid w:val="008B0B96"/>
    <w:rsid w:val="008B0EE9"/>
    <w:rsid w:val="008B2569"/>
    <w:rsid w:val="008B32D3"/>
    <w:rsid w:val="008B4930"/>
    <w:rsid w:val="008B530F"/>
    <w:rsid w:val="008B6AAB"/>
    <w:rsid w:val="008B7DC3"/>
    <w:rsid w:val="008B7FD6"/>
    <w:rsid w:val="008C080B"/>
    <w:rsid w:val="008C19A9"/>
    <w:rsid w:val="008C24BB"/>
    <w:rsid w:val="008C32AE"/>
    <w:rsid w:val="008C35E8"/>
    <w:rsid w:val="008C3681"/>
    <w:rsid w:val="008C388D"/>
    <w:rsid w:val="008C3A67"/>
    <w:rsid w:val="008C3DD3"/>
    <w:rsid w:val="008C58DF"/>
    <w:rsid w:val="008C6C27"/>
    <w:rsid w:val="008D04E6"/>
    <w:rsid w:val="008D182C"/>
    <w:rsid w:val="008D196E"/>
    <w:rsid w:val="008D1B2F"/>
    <w:rsid w:val="008D2334"/>
    <w:rsid w:val="008D479D"/>
    <w:rsid w:val="008D4944"/>
    <w:rsid w:val="008D5AAE"/>
    <w:rsid w:val="008D5BFB"/>
    <w:rsid w:val="008D77D3"/>
    <w:rsid w:val="008E0F4E"/>
    <w:rsid w:val="008E1319"/>
    <w:rsid w:val="008E1337"/>
    <w:rsid w:val="008E1677"/>
    <w:rsid w:val="008E1E33"/>
    <w:rsid w:val="008E26E3"/>
    <w:rsid w:val="008E48EE"/>
    <w:rsid w:val="008E6153"/>
    <w:rsid w:val="008E648F"/>
    <w:rsid w:val="008E680B"/>
    <w:rsid w:val="008E6BB5"/>
    <w:rsid w:val="008E7D2F"/>
    <w:rsid w:val="008F0319"/>
    <w:rsid w:val="008F0B26"/>
    <w:rsid w:val="008F0BA0"/>
    <w:rsid w:val="008F11F6"/>
    <w:rsid w:val="008F1B2F"/>
    <w:rsid w:val="008F2825"/>
    <w:rsid w:val="008F2F24"/>
    <w:rsid w:val="008F33E8"/>
    <w:rsid w:val="008F3906"/>
    <w:rsid w:val="008F44F5"/>
    <w:rsid w:val="008F5B85"/>
    <w:rsid w:val="008F6028"/>
    <w:rsid w:val="008F6EE6"/>
    <w:rsid w:val="008F7052"/>
    <w:rsid w:val="008F7166"/>
    <w:rsid w:val="008F747C"/>
    <w:rsid w:val="009013E3"/>
    <w:rsid w:val="009032A2"/>
    <w:rsid w:val="009032B5"/>
    <w:rsid w:val="00903D39"/>
    <w:rsid w:val="00903D53"/>
    <w:rsid w:val="00903ED4"/>
    <w:rsid w:val="00904077"/>
    <w:rsid w:val="009041DF"/>
    <w:rsid w:val="00904421"/>
    <w:rsid w:val="009053BF"/>
    <w:rsid w:val="0090581E"/>
    <w:rsid w:val="00905AA6"/>
    <w:rsid w:val="00906745"/>
    <w:rsid w:val="0090792A"/>
    <w:rsid w:val="00910938"/>
    <w:rsid w:val="00910E1A"/>
    <w:rsid w:val="00910EE0"/>
    <w:rsid w:val="009114A9"/>
    <w:rsid w:val="009116FA"/>
    <w:rsid w:val="009118AC"/>
    <w:rsid w:val="009120C1"/>
    <w:rsid w:val="009123A3"/>
    <w:rsid w:val="0091250C"/>
    <w:rsid w:val="00914813"/>
    <w:rsid w:val="009149AC"/>
    <w:rsid w:val="00914A12"/>
    <w:rsid w:val="00914E4D"/>
    <w:rsid w:val="00914FF9"/>
    <w:rsid w:val="00915689"/>
    <w:rsid w:val="00917740"/>
    <w:rsid w:val="00920430"/>
    <w:rsid w:val="0092077A"/>
    <w:rsid w:val="00920E0A"/>
    <w:rsid w:val="00921063"/>
    <w:rsid w:val="0092177D"/>
    <w:rsid w:val="009232F4"/>
    <w:rsid w:val="00923655"/>
    <w:rsid w:val="00923733"/>
    <w:rsid w:val="00923F56"/>
    <w:rsid w:val="00925CB4"/>
    <w:rsid w:val="00926074"/>
    <w:rsid w:val="00926670"/>
    <w:rsid w:val="00926914"/>
    <w:rsid w:val="009270FC"/>
    <w:rsid w:val="0092724D"/>
    <w:rsid w:val="00927E04"/>
    <w:rsid w:val="009303A9"/>
    <w:rsid w:val="009307C6"/>
    <w:rsid w:val="00931789"/>
    <w:rsid w:val="00932C16"/>
    <w:rsid w:val="00932D75"/>
    <w:rsid w:val="009331AB"/>
    <w:rsid w:val="00933807"/>
    <w:rsid w:val="009340C5"/>
    <w:rsid w:val="0093439B"/>
    <w:rsid w:val="009345F9"/>
    <w:rsid w:val="0093483D"/>
    <w:rsid w:val="009349AC"/>
    <w:rsid w:val="00940587"/>
    <w:rsid w:val="00940785"/>
    <w:rsid w:val="0094186B"/>
    <w:rsid w:val="00942A4D"/>
    <w:rsid w:val="00943493"/>
    <w:rsid w:val="00943E47"/>
    <w:rsid w:val="009457A3"/>
    <w:rsid w:val="00945DF8"/>
    <w:rsid w:val="00946514"/>
    <w:rsid w:val="0094767A"/>
    <w:rsid w:val="009514B9"/>
    <w:rsid w:val="00951A76"/>
    <w:rsid w:val="009521BE"/>
    <w:rsid w:val="0095220A"/>
    <w:rsid w:val="0095289C"/>
    <w:rsid w:val="0095453A"/>
    <w:rsid w:val="00954B25"/>
    <w:rsid w:val="009560D3"/>
    <w:rsid w:val="00960580"/>
    <w:rsid w:val="00960CBB"/>
    <w:rsid w:val="00962CB7"/>
    <w:rsid w:val="00963C2A"/>
    <w:rsid w:val="0096453D"/>
    <w:rsid w:val="009649FC"/>
    <w:rsid w:val="0096742F"/>
    <w:rsid w:val="00970B72"/>
    <w:rsid w:val="009717E6"/>
    <w:rsid w:val="00972D57"/>
    <w:rsid w:val="00972DFE"/>
    <w:rsid w:val="0097527D"/>
    <w:rsid w:val="00975927"/>
    <w:rsid w:val="009759BF"/>
    <w:rsid w:val="00975B75"/>
    <w:rsid w:val="00976567"/>
    <w:rsid w:val="009765E9"/>
    <w:rsid w:val="00976836"/>
    <w:rsid w:val="009772F7"/>
    <w:rsid w:val="00977AAE"/>
    <w:rsid w:val="00977EB8"/>
    <w:rsid w:val="009802ED"/>
    <w:rsid w:val="00980538"/>
    <w:rsid w:val="009807A1"/>
    <w:rsid w:val="00982011"/>
    <w:rsid w:val="00982669"/>
    <w:rsid w:val="009840AC"/>
    <w:rsid w:val="00986BAA"/>
    <w:rsid w:val="0098714D"/>
    <w:rsid w:val="0099059E"/>
    <w:rsid w:val="00990D8A"/>
    <w:rsid w:val="00991419"/>
    <w:rsid w:val="00991643"/>
    <w:rsid w:val="00991E22"/>
    <w:rsid w:val="00993B53"/>
    <w:rsid w:val="009943D4"/>
    <w:rsid w:val="00994D68"/>
    <w:rsid w:val="00995AC3"/>
    <w:rsid w:val="00995B90"/>
    <w:rsid w:val="00995E88"/>
    <w:rsid w:val="00996096"/>
    <w:rsid w:val="00996845"/>
    <w:rsid w:val="00997E1A"/>
    <w:rsid w:val="009A04A0"/>
    <w:rsid w:val="009A0F73"/>
    <w:rsid w:val="009A10C7"/>
    <w:rsid w:val="009A13B5"/>
    <w:rsid w:val="009A3A93"/>
    <w:rsid w:val="009A3FD5"/>
    <w:rsid w:val="009A4228"/>
    <w:rsid w:val="009A438E"/>
    <w:rsid w:val="009A4BB7"/>
    <w:rsid w:val="009A4DA2"/>
    <w:rsid w:val="009A53E1"/>
    <w:rsid w:val="009A54F8"/>
    <w:rsid w:val="009A5968"/>
    <w:rsid w:val="009A6CF9"/>
    <w:rsid w:val="009A6F8D"/>
    <w:rsid w:val="009A7272"/>
    <w:rsid w:val="009A7A97"/>
    <w:rsid w:val="009B28EE"/>
    <w:rsid w:val="009B2C20"/>
    <w:rsid w:val="009B4319"/>
    <w:rsid w:val="009B4B58"/>
    <w:rsid w:val="009B4E44"/>
    <w:rsid w:val="009B7D8D"/>
    <w:rsid w:val="009C010D"/>
    <w:rsid w:val="009C051A"/>
    <w:rsid w:val="009C07D0"/>
    <w:rsid w:val="009C0AFC"/>
    <w:rsid w:val="009C0B02"/>
    <w:rsid w:val="009C13F0"/>
    <w:rsid w:val="009C156F"/>
    <w:rsid w:val="009C47DD"/>
    <w:rsid w:val="009C5854"/>
    <w:rsid w:val="009C5F7A"/>
    <w:rsid w:val="009C61BB"/>
    <w:rsid w:val="009C70C6"/>
    <w:rsid w:val="009D0EC6"/>
    <w:rsid w:val="009D12FE"/>
    <w:rsid w:val="009D136E"/>
    <w:rsid w:val="009D1B32"/>
    <w:rsid w:val="009D1C30"/>
    <w:rsid w:val="009D3ED6"/>
    <w:rsid w:val="009D67BA"/>
    <w:rsid w:val="009D73DF"/>
    <w:rsid w:val="009D775E"/>
    <w:rsid w:val="009D77A5"/>
    <w:rsid w:val="009E18F6"/>
    <w:rsid w:val="009E368D"/>
    <w:rsid w:val="009E36A7"/>
    <w:rsid w:val="009E36E4"/>
    <w:rsid w:val="009E5565"/>
    <w:rsid w:val="009E6A4B"/>
    <w:rsid w:val="009E73FC"/>
    <w:rsid w:val="009E7905"/>
    <w:rsid w:val="009F0D75"/>
    <w:rsid w:val="009F1FCF"/>
    <w:rsid w:val="009F20CC"/>
    <w:rsid w:val="009F21D0"/>
    <w:rsid w:val="009F22FA"/>
    <w:rsid w:val="009F4333"/>
    <w:rsid w:val="009F460E"/>
    <w:rsid w:val="009F4714"/>
    <w:rsid w:val="009F487B"/>
    <w:rsid w:val="009F60F3"/>
    <w:rsid w:val="009F63BD"/>
    <w:rsid w:val="009F7270"/>
    <w:rsid w:val="009F7348"/>
    <w:rsid w:val="009F77B8"/>
    <w:rsid w:val="009F7CAE"/>
    <w:rsid w:val="00A00422"/>
    <w:rsid w:val="00A00E7F"/>
    <w:rsid w:val="00A019EC"/>
    <w:rsid w:val="00A02100"/>
    <w:rsid w:val="00A02737"/>
    <w:rsid w:val="00A02E9F"/>
    <w:rsid w:val="00A02FC4"/>
    <w:rsid w:val="00A04102"/>
    <w:rsid w:val="00A05059"/>
    <w:rsid w:val="00A051E8"/>
    <w:rsid w:val="00A0565E"/>
    <w:rsid w:val="00A0574D"/>
    <w:rsid w:val="00A070B0"/>
    <w:rsid w:val="00A07B93"/>
    <w:rsid w:val="00A07FD9"/>
    <w:rsid w:val="00A10537"/>
    <w:rsid w:val="00A10C82"/>
    <w:rsid w:val="00A116A8"/>
    <w:rsid w:val="00A11E56"/>
    <w:rsid w:val="00A12C53"/>
    <w:rsid w:val="00A13845"/>
    <w:rsid w:val="00A13CED"/>
    <w:rsid w:val="00A1409B"/>
    <w:rsid w:val="00A142CE"/>
    <w:rsid w:val="00A149BF"/>
    <w:rsid w:val="00A14EAD"/>
    <w:rsid w:val="00A14FD7"/>
    <w:rsid w:val="00A150B0"/>
    <w:rsid w:val="00A1610B"/>
    <w:rsid w:val="00A2068D"/>
    <w:rsid w:val="00A20FEC"/>
    <w:rsid w:val="00A22D5B"/>
    <w:rsid w:val="00A230E7"/>
    <w:rsid w:val="00A243B0"/>
    <w:rsid w:val="00A24E6F"/>
    <w:rsid w:val="00A25900"/>
    <w:rsid w:val="00A25AFB"/>
    <w:rsid w:val="00A25EF2"/>
    <w:rsid w:val="00A2697E"/>
    <w:rsid w:val="00A30574"/>
    <w:rsid w:val="00A307F0"/>
    <w:rsid w:val="00A31528"/>
    <w:rsid w:val="00A31A05"/>
    <w:rsid w:val="00A32340"/>
    <w:rsid w:val="00A32D0A"/>
    <w:rsid w:val="00A332C7"/>
    <w:rsid w:val="00A33309"/>
    <w:rsid w:val="00A342D5"/>
    <w:rsid w:val="00A355CE"/>
    <w:rsid w:val="00A35C5F"/>
    <w:rsid w:val="00A364C3"/>
    <w:rsid w:val="00A36D63"/>
    <w:rsid w:val="00A3739B"/>
    <w:rsid w:val="00A40594"/>
    <w:rsid w:val="00A41201"/>
    <w:rsid w:val="00A41908"/>
    <w:rsid w:val="00A4227D"/>
    <w:rsid w:val="00A4306F"/>
    <w:rsid w:val="00A43F86"/>
    <w:rsid w:val="00A44F32"/>
    <w:rsid w:val="00A45344"/>
    <w:rsid w:val="00A47B4E"/>
    <w:rsid w:val="00A50512"/>
    <w:rsid w:val="00A50EEC"/>
    <w:rsid w:val="00A52647"/>
    <w:rsid w:val="00A53928"/>
    <w:rsid w:val="00A53FBD"/>
    <w:rsid w:val="00A56056"/>
    <w:rsid w:val="00A56D59"/>
    <w:rsid w:val="00A56F9D"/>
    <w:rsid w:val="00A5760E"/>
    <w:rsid w:val="00A57CC9"/>
    <w:rsid w:val="00A60368"/>
    <w:rsid w:val="00A61137"/>
    <w:rsid w:val="00A617D9"/>
    <w:rsid w:val="00A61BBB"/>
    <w:rsid w:val="00A621E1"/>
    <w:rsid w:val="00A624AC"/>
    <w:rsid w:val="00A62720"/>
    <w:rsid w:val="00A631FD"/>
    <w:rsid w:val="00A635DB"/>
    <w:rsid w:val="00A64169"/>
    <w:rsid w:val="00A65D50"/>
    <w:rsid w:val="00A6608D"/>
    <w:rsid w:val="00A67543"/>
    <w:rsid w:val="00A677C1"/>
    <w:rsid w:val="00A717AD"/>
    <w:rsid w:val="00A71821"/>
    <w:rsid w:val="00A724E3"/>
    <w:rsid w:val="00A72CA1"/>
    <w:rsid w:val="00A737BF"/>
    <w:rsid w:val="00A738F5"/>
    <w:rsid w:val="00A7429A"/>
    <w:rsid w:val="00A74E34"/>
    <w:rsid w:val="00A75407"/>
    <w:rsid w:val="00A75862"/>
    <w:rsid w:val="00A76196"/>
    <w:rsid w:val="00A76A06"/>
    <w:rsid w:val="00A77274"/>
    <w:rsid w:val="00A776EE"/>
    <w:rsid w:val="00A777BE"/>
    <w:rsid w:val="00A8041A"/>
    <w:rsid w:val="00A81C49"/>
    <w:rsid w:val="00A8206B"/>
    <w:rsid w:val="00A8213E"/>
    <w:rsid w:val="00A83238"/>
    <w:rsid w:val="00A835F9"/>
    <w:rsid w:val="00A84509"/>
    <w:rsid w:val="00A8454F"/>
    <w:rsid w:val="00A85402"/>
    <w:rsid w:val="00A85627"/>
    <w:rsid w:val="00A866C6"/>
    <w:rsid w:val="00A87798"/>
    <w:rsid w:val="00A90270"/>
    <w:rsid w:val="00A90F32"/>
    <w:rsid w:val="00A9137D"/>
    <w:rsid w:val="00A91C17"/>
    <w:rsid w:val="00A91EC6"/>
    <w:rsid w:val="00A9316B"/>
    <w:rsid w:val="00A9445E"/>
    <w:rsid w:val="00A944B7"/>
    <w:rsid w:val="00A951FD"/>
    <w:rsid w:val="00A95233"/>
    <w:rsid w:val="00A955D3"/>
    <w:rsid w:val="00A96206"/>
    <w:rsid w:val="00A96615"/>
    <w:rsid w:val="00A96AE3"/>
    <w:rsid w:val="00A9756F"/>
    <w:rsid w:val="00A97CFC"/>
    <w:rsid w:val="00AA0863"/>
    <w:rsid w:val="00AA08A9"/>
    <w:rsid w:val="00AA09D6"/>
    <w:rsid w:val="00AA142F"/>
    <w:rsid w:val="00AA1501"/>
    <w:rsid w:val="00AA2D73"/>
    <w:rsid w:val="00AA3672"/>
    <w:rsid w:val="00AA4830"/>
    <w:rsid w:val="00AA51D2"/>
    <w:rsid w:val="00AA7B3D"/>
    <w:rsid w:val="00AA7F52"/>
    <w:rsid w:val="00AB03B5"/>
    <w:rsid w:val="00AB0E97"/>
    <w:rsid w:val="00AB1B70"/>
    <w:rsid w:val="00AB1C74"/>
    <w:rsid w:val="00AB32AB"/>
    <w:rsid w:val="00AB3857"/>
    <w:rsid w:val="00AB65D6"/>
    <w:rsid w:val="00AB671A"/>
    <w:rsid w:val="00AB72C5"/>
    <w:rsid w:val="00AB737B"/>
    <w:rsid w:val="00AB7816"/>
    <w:rsid w:val="00AB7BFF"/>
    <w:rsid w:val="00AC02F7"/>
    <w:rsid w:val="00AC1CCC"/>
    <w:rsid w:val="00AC21C9"/>
    <w:rsid w:val="00AC220A"/>
    <w:rsid w:val="00AC318A"/>
    <w:rsid w:val="00AC4D57"/>
    <w:rsid w:val="00AC4E13"/>
    <w:rsid w:val="00AC55A9"/>
    <w:rsid w:val="00AC72B2"/>
    <w:rsid w:val="00AD0418"/>
    <w:rsid w:val="00AD06FD"/>
    <w:rsid w:val="00AD0DD7"/>
    <w:rsid w:val="00AD1238"/>
    <w:rsid w:val="00AD3A16"/>
    <w:rsid w:val="00AD4097"/>
    <w:rsid w:val="00AD4F41"/>
    <w:rsid w:val="00AD5759"/>
    <w:rsid w:val="00AD6C6E"/>
    <w:rsid w:val="00AD6C93"/>
    <w:rsid w:val="00AD724A"/>
    <w:rsid w:val="00AD7FCE"/>
    <w:rsid w:val="00AE02FD"/>
    <w:rsid w:val="00AE1219"/>
    <w:rsid w:val="00AE1ACC"/>
    <w:rsid w:val="00AE1EB1"/>
    <w:rsid w:val="00AE2F88"/>
    <w:rsid w:val="00AE3AE3"/>
    <w:rsid w:val="00AE417A"/>
    <w:rsid w:val="00AE41F0"/>
    <w:rsid w:val="00AE51ED"/>
    <w:rsid w:val="00AE6C7F"/>
    <w:rsid w:val="00AE7878"/>
    <w:rsid w:val="00AE7AB3"/>
    <w:rsid w:val="00AE7C92"/>
    <w:rsid w:val="00AE7DA8"/>
    <w:rsid w:val="00AF0673"/>
    <w:rsid w:val="00AF110C"/>
    <w:rsid w:val="00AF23B9"/>
    <w:rsid w:val="00AF4A90"/>
    <w:rsid w:val="00AF5B8C"/>
    <w:rsid w:val="00AF61DB"/>
    <w:rsid w:val="00AF73E9"/>
    <w:rsid w:val="00B0043A"/>
    <w:rsid w:val="00B01A9E"/>
    <w:rsid w:val="00B04173"/>
    <w:rsid w:val="00B04C1C"/>
    <w:rsid w:val="00B04D2B"/>
    <w:rsid w:val="00B0562A"/>
    <w:rsid w:val="00B05BE6"/>
    <w:rsid w:val="00B05CD4"/>
    <w:rsid w:val="00B06E73"/>
    <w:rsid w:val="00B1036D"/>
    <w:rsid w:val="00B11F6A"/>
    <w:rsid w:val="00B130CC"/>
    <w:rsid w:val="00B13429"/>
    <w:rsid w:val="00B13E1E"/>
    <w:rsid w:val="00B13E3A"/>
    <w:rsid w:val="00B1568C"/>
    <w:rsid w:val="00B15F7D"/>
    <w:rsid w:val="00B16630"/>
    <w:rsid w:val="00B16974"/>
    <w:rsid w:val="00B16C35"/>
    <w:rsid w:val="00B16FBC"/>
    <w:rsid w:val="00B1749F"/>
    <w:rsid w:val="00B17925"/>
    <w:rsid w:val="00B17FAB"/>
    <w:rsid w:val="00B20681"/>
    <w:rsid w:val="00B21FE9"/>
    <w:rsid w:val="00B2274F"/>
    <w:rsid w:val="00B22E70"/>
    <w:rsid w:val="00B2396F"/>
    <w:rsid w:val="00B23CB5"/>
    <w:rsid w:val="00B23E71"/>
    <w:rsid w:val="00B247BE"/>
    <w:rsid w:val="00B24D25"/>
    <w:rsid w:val="00B26C86"/>
    <w:rsid w:val="00B27C46"/>
    <w:rsid w:val="00B27C4C"/>
    <w:rsid w:val="00B31F21"/>
    <w:rsid w:val="00B321E9"/>
    <w:rsid w:val="00B322B9"/>
    <w:rsid w:val="00B325AA"/>
    <w:rsid w:val="00B33012"/>
    <w:rsid w:val="00B34045"/>
    <w:rsid w:val="00B341DB"/>
    <w:rsid w:val="00B3500B"/>
    <w:rsid w:val="00B3521E"/>
    <w:rsid w:val="00B35321"/>
    <w:rsid w:val="00B358CE"/>
    <w:rsid w:val="00B371B7"/>
    <w:rsid w:val="00B3762E"/>
    <w:rsid w:val="00B37F71"/>
    <w:rsid w:val="00B40B2B"/>
    <w:rsid w:val="00B41160"/>
    <w:rsid w:val="00B426C4"/>
    <w:rsid w:val="00B43127"/>
    <w:rsid w:val="00B43AE9"/>
    <w:rsid w:val="00B43F7C"/>
    <w:rsid w:val="00B44370"/>
    <w:rsid w:val="00B446AE"/>
    <w:rsid w:val="00B44B2C"/>
    <w:rsid w:val="00B45743"/>
    <w:rsid w:val="00B4719C"/>
    <w:rsid w:val="00B503FC"/>
    <w:rsid w:val="00B50EE4"/>
    <w:rsid w:val="00B51E01"/>
    <w:rsid w:val="00B52F8B"/>
    <w:rsid w:val="00B54853"/>
    <w:rsid w:val="00B54B6B"/>
    <w:rsid w:val="00B55D88"/>
    <w:rsid w:val="00B57154"/>
    <w:rsid w:val="00B571D5"/>
    <w:rsid w:val="00B5742B"/>
    <w:rsid w:val="00B6087E"/>
    <w:rsid w:val="00B60B53"/>
    <w:rsid w:val="00B6142E"/>
    <w:rsid w:val="00B62FAE"/>
    <w:rsid w:val="00B638F5"/>
    <w:rsid w:val="00B63D4D"/>
    <w:rsid w:val="00B63F2D"/>
    <w:rsid w:val="00B65AC9"/>
    <w:rsid w:val="00B66D2C"/>
    <w:rsid w:val="00B7031D"/>
    <w:rsid w:val="00B70B71"/>
    <w:rsid w:val="00B71085"/>
    <w:rsid w:val="00B71D2B"/>
    <w:rsid w:val="00B71F85"/>
    <w:rsid w:val="00B75C15"/>
    <w:rsid w:val="00B76096"/>
    <w:rsid w:val="00B770E2"/>
    <w:rsid w:val="00B774CC"/>
    <w:rsid w:val="00B77F38"/>
    <w:rsid w:val="00B80B4C"/>
    <w:rsid w:val="00B80E37"/>
    <w:rsid w:val="00B8126B"/>
    <w:rsid w:val="00B81D57"/>
    <w:rsid w:val="00B823FE"/>
    <w:rsid w:val="00B82F88"/>
    <w:rsid w:val="00B83D1E"/>
    <w:rsid w:val="00B83F22"/>
    <w:rsid w:val="00B85035"/>
    <w:rsid w:val="00B85FC6"/>
    <w:rsid w:val="00B86432"/>
    <w:rsid w:val="00B86CCE"/>
    <w:rsid w:val="00B86FE4"/>
    <w:rsid w:val="00B8723D"/>
    <w:rsid w:val="00B87D3C"/>
    <w:rsid w:val="00B900D5"/>
    <w:rsid w:val="00B91104"/>
    <w:rsid w:val="00B927D0"/>
    <w:rsid w:val="00B93B41"/>
    <w:rsid w:val="00B94271"/>
    <w:rsid w:val="00B94527"/>
    <w:rsid w:val="00B94C31"/>
    <w:rsid w:val="00B967D6"/>
    <w:rsid w:val="00BA0A57"/>
    <w:rsid w:val="00BA0C9B"/>
    <w:rsid w:val="00BA16F1"/>
    <w:rsid w:val="00BA255A"/>
    <w:rsid w:val="00BA2DC8"/>
    <w:rsid w:val="00BA721A"/>
    <w:rsid w:val="00BA790E"/>
    <w:rsid w:val="00BB045A"/>
    <w:rsid w:val="00BB0878"/>
    <w:rsid w:val="00BB0BD0"/>
    <w:rsid w:val="00BB33DF"/>
    <w:rsid w:val="00BB4F6A"/>
    <w:rsid w:val="00BB5076"/>
    <w:rsid w:val="00BB508F"/>
    <w:rsid w:val="00BB530D"/>
    <w:rsid w:val="00BB5E66"/>
    <w:rsid w:val="00BB65E4"/>
    <w:rsid w:val="00BB752A"/>
    <w:rsid w:val="00BB769F"/>
    <w:rsid w:val="00BC0342"/>
    <w:rsid w:val="00BC090A"/>
    <w:rsid w:val="00BC0B5A"/>
    <w:rsid w:val="00BC1344"/>
    <w:rsid w:val="00BC1653"/>
    <w:rsid w:val="00BC239E"/>
    <w:rsid w:val="00BC3CDB"/>
    <w:rsid w:val="00BC46B6"/>
    <w:rsid w:val="00BC4D2F"/>
    <w:rsid w:val="00BC4D43"/>
    <w:rsid w:val="00BC5E4C"/>
    <w:rsid w:val="00BC78BF"/>
    <w:rsid w:val="00BC7AE3"/>
    <w:rsid w:val="00BC7DA5"/>
    <w:rsid w:val="00BD0356"/>
    <w:rsid w:val="00BD261C"/>
    <w:rsid w:val="00BD2866"/>
    <w:rsid w:val="00BD3AA7"/>
    <w:rsid w:val="00BD4494"/>
    <w:rsid w:val="00BD4E56"/>
    <w:rsid w:val="00BD50FA"/>
    <w:rsid w:val="00BD6801"/>
    <w:rsid w:val="00BE0318"/>
    <w:rsid w:val="00BE0557"/>
    <w:rsid w:val="00BE19DE"/>
    <w:rsid w:val="00BE2ADB"/>
    <w:rsid w:val="00BE2B62"/>
    <w:rsid w:val="00BE3072"/>
    <w:rsid w:val="00BE309B"/>
    <w:rsid w:val="00BE3A34"/>
    <w:rsid w:val="00BE3C84"/>
    <w:rsid w:val="00BE4168"/>
    <w:rsid w:val="00BE6BE5"/>
    <w:rsid w:val="00BF1460"/>
    <w:rsid w:val="00BF1884"/>
    <w:rsid w:val="00BF1F6E"/>
    <w:rsid w:val="00BF249F"/>
    <w:rsid w:val="00BF26CE"/>
    <w:rsid w:val="00BF2AE3"/>
    <w:rsid w:val="00BF418C"/>
    <w:rsid w:val="00BF47BF"/>
    <w:rsid w:val="00BF657C"/>
    <w:rsid w:val="00C00234"/>
    <w:rsid w:val="00C01647"/>
    <w:rsid w:val="00C03C02"/>
    <w:rsid w:val="00C062E7"/>
    <w:rsid w:val="00C0793E"/>
    <w:rsid w:val="00C07BE5"/>
    <w:rsid w:val="00C103DC"/>
    <w:rsid w:val="00C10BC9"/>
    <w:rsid w:val="00C10E3E"/>
    <w:rsid w:val="00C11433"/>
    <w:rsid w:val="00C13190"/>
    <w:rsid w:val="00C132EB"/>
    <w:rsid w:val="00C13A63"/>
    <w:rsid w:val="00C1469C"/>
    <w:rsid w:val="00C158D6"/>
    <w:rsid w:val="00C168CA"/>
    <w:rsid w:val="00C1774D"/>
    <w:rsid w:val="00C17CE2"/>
    <w:rsid w:val="00C20409"/>
    <w:rsid w:val="00C211F2"/>
    <w:rsid w:val="00C21A30"/>
    <w:rsid w:val="00C21CF9"/>
    <w:rsid w:val="00C22327"/>
    <w:rsid w:val="00C227F7"/>
    <w:rsid w:val="00C23139"/>
    <w:rsid w:val="00C23FDE"/>
    <w:rsid w:val="00C24E09"/>
    <w:rsid w:val="00C2541D"/>
    <w:rsid w:val="00C25A0E"/>
    <w:rsid w:val="00C260F5"/>
    <w:rsid w:val="00C267CF"/>
    <w:rsid w:val="00C26CB4"/>
    <w:rsid w:val="00C31115"/>
    <w:rsid w:val="00C326EE"/>
    <w:rsid w:val="00C32AC6"/>
    <w:rsid w:val="00C32EC4"/>
    <w:rsid w:val="00C34D84"/>
    <w:rsid w:val="00C34F04"/>
    <w:rsid w:val="00C35809"/>
    <w:rsid w:val="00C35F31"/>
    <w:rsid w:val="00C3610F"/>
    <w:rsid w:val="00C42F67"/>
    <w:rsid w:val="00C431D8"/>
    <w:rsid w:val="00C43874"/>
    <w:rsid w:val="00C43E39"/>
    <w:rsid w:val="00C44A96"/>
    <w:rsid w:val="00C44B22"/>
    <w:rsid w:val="00C44BA0"/>
    <w:rsid w:val="00C45B31"/>
    <w:rsid w:val="00C466DA"/>
    <w:rsid w:val="00C472BF"/>
    <w:rsid w:val="00C4744E"/>
    <w:rsid w:val="00C476D1"/>
    <w:rsid w:val="00C4799D"/>
    <w:rsid w:val="00C47E0B"/>
    <w:rsid w:val="00C51E9B"/>
    <w:rsid w:val="00C528D4"/>
    <w:rsid w:val="00C52CA7"/>
    <w:rsid w:val="00C548D9"/>
    <w:rsid w:val="00C55345"/>
    <w:rsid w:val="00C55F22"/>
    <w:rsid w:val="00C56872"/>
    <w:rsid w:val="00C568D0"/>
    <w:rsid w:val="00C5698F"/>
    <w:rsid w:val="00C609F5"/>
    <w:rsid w:val="00C60A2E"/>
    <w:rsid w:val="00C60D1B"/>
    <w:rsid w:val="00C61884"/>
    <w:rsid w:val="00C618BF"/>
    <w:rsid w:val="00C61A59"/>
    <w:rsid w:val="00C623A1"/>
    <w:rsid w:val="00C63E5F"/>
    <w:rsid w:val="00C64DD6"/>
    <w:rsid w:val="00C64E41"/>
    <w:rsid w:val="00C652ED"/>
    <w:rsid w:val="00C65ECF"/>
    <w:rsid w:val="00C6693F"/>
    <w:rsid w:val="00C70641"/>
    <w:rsid w:val="00C707E6"/>
    <w:rsid w:val="00C714B5"/>
    <w:rsid w:val="00C72091"/>
    <w:rsid w:val="00C7292A"/>
    <w:rsid w:val="00C750C3"/>
    <w:rsid w:val="00C75714"/>
    <w:rsid w:val="00C75FF9"/>
    <w:rsid w:val="00C764DB"/>
    <w:rsid w:val="00C76CA9"/>
    <w:rsid w:val="00C76CCF"/>
    <w:rsid w:val="00C77749"/>
    <w:rsid w:val="00C77D93"/>
    <w:rsid w:val="00C807DD"/>
    <w:rsid w:val="00C80B7D"/>
    <w:rsid w:val="00C81B8A"/>
    <w:rsid w:val="00C82CD1"/>
    <w:rsid w:val="00C83798"/>
    <w:rsid w:val="00C85815"/>
    <w:rsid w:val="00C86341"/>
    <w:rsid w:val="00C8717D"/>
    <w:rsid w:val="00C872E4"/>
    <w:rsid w:val="00C90467"/>
    <w:rsid w:val="00C904FA"/>
    <w:rsid w:val="00C9159F"/>
    <w:rsid w:val="00C917C9"/>
    <w:rsid w:val="00C92ABB"/>
    <w:rsid w:val="00C92C8D"/>
    <w:rsid w:val="00C94780"/>
    <w:rsid w:val="00C9498B"/>
    <w:rsid w:val="00C94A23"/>
    <w:rsid w:val="00C956F1"/>
    <w:rsid w:val="00C966D6"/>
    <w:rsid w:val="00C96BDE"/>
    <w:rsid w:val="00C96D8B"/>
    <w:rsid w:val="00C97411"/>
    <w:rsid w:val="00C97762"/>
    <w:rsid w:val="00CA0B71"/>
    <w:rsid w:val="00CA0F07"/>
    <w:rsid w:val="00CA187C"/>
    <w:rsid w:val="00CA1CB0"/>
    <w:rsid w:val="00CA4AF2"/>
    <w:rsid w:val="00CA5E7D"/>
    <w:rsid w:val="00CA6727"/>
    <w:rsid w:val="00CA6CCD"/>
    <w:rsid w:val="00CA6CEF"/>
    <w:rsid w:val="00CB002D"/>
    <w:rsid w:val="00CB1369"/>
    <w:rsid w:val="00CB1743"/>
    <w:rsid w:val="00CB3234"/>
    <w:rsid w:val="00CB4464"/>
    <w:rsid w:val="00CB613C"/>
    <w:rsid w:val="00CB6353"/>
    <w:rsid w:val="00CB6F9B"/>
    <w:rsid w:val="00CB7035"/>
    <w:rsid w:val="00CB7374"/>
    <w:rsid w:val="00CC2D55"/>
    <w:rsid w:val="00CC3D06"/>
    <w:rsid w:val="00CC4139"/>
    <w:rsid w:val="00CC445A"/>
    <w:rsid w:val="00CC4A7B"/>
    <w:rsid w:val="00CC4E10"/>
    <w:rsid w:val="00CC619E"/>
    <w:rsid w:val="00CC6616"/>
    <w:rsid w:val="00CC755A"/>
    <w:rsid w:val="00CD06F5"/>
    <w:rsid w:val="00CD07C1"/>
    <w:rsid w:val="00CD0B1F"/>
    <w:rsid w:val="00CD0D98"/>
    <w:rsid w:val="00CD1413"/>
    <w:rsid w:val="00CD31A5"/>
    <w:rsid w:val="00CD3219"/>
    <w:rsid w:val="00CD34E0"/>
    <w:rsid w:val="00CD3E76"/>
    <w:rsid w:val="00CD3E9A"/>
    <w:rsid w:val="00CD5E5E"/>
    <w:rsid w:val="00CD6966"/>
    <w:rsid w:val="00CD7076"/>
    <w:rsid w:val="00CD71D8"/>
    <w:rsid w:val="00CD7D2B"/>
    <w:rsid w:val="00CE0215"/>
    <w:rsid w:val="00CE1F3E"/>
    <w:rsid w:val="00CE34A1"/>
    <w:rsid w:val="00CE35D7"/>
    <w:rsid w:val="00CE38E4"/>
    <w:rsid w:val="00CE42B2"/>
    <w:rsid w:val="00CE46E5"/>
    <w:rsid w:val="00CE49FC"/>
    <w:rsid w:val="00CE53E2"/>
    <w:rsid w:val="00CE5E59"/>
    <w:rsid w:val="00CE6E06"/>
    <w:rsid w:val="00CE7F5A"/>
    <w:rsid w:val="00CF0D36"/>
    <w:rsid w:val="00CF1224"/>
    <w:rsid w:val="00CF1295"/>
    <w:rsid w:val="00CF1993"/>
    <w:rsid w:val="00CF1D9B"/>
    <w:rsid w:val="00CF2B03"/>
    <w:rsid w:val="00CF4BD9"/>
    <w:rsid w:val="00CF54D4"/>
    <w:rsid w:val="00CF5A74"/>
    <w:rsid w:val="00CF62E8"/>
    <w:rsid w:val="00CF68AB"/>
    <w:rsid w:val="00CF6A2E"/>
    <w:rsid w:val="00CF7A19"/>
    <w:rsid w:val="00CF7C2F"/>
    <w:rsid w:val="00D00168"/>
    <w:rsid w:val="00D02D67"/>
    <w:rsid w:val="00D032A9"/>
    <w:rsid w:val="00D0412D"/>
    <w:rsid w:val="00D05913"/>
    <w:rsid w:val="00D05FB2"/>
    <w:rsid w:val="00D06576"/>
    <w:rsid w:val="00D06B83"/>
    <w:rsid w:val="00D1044A"/>
    <w:rsid w:val="00D10553"/>
    <w:rsid w:val="00D10B0D"/>
    <w:rsid w:val="00D138E3"/>
    <w:rsid w:val="00D13B4D"/>
    <w:rsid w:val="00D13B77"/>
    <w:rsid w:val="00D13D14"/>
    <w:rsid w:val="00D14485"/>
    <w:rsid w:val="00D146FE"/>
    <w:rsid w:val="00D15119"/>
    <w:rsid w:val="00D155C1"/>
    <w:rsid w:val="00D1627A"/>
    <w:rsid w:val="00D163A7"/>
    <w:rsid w:val="00D1650E"/>
    <w:rsid w:val="00D16E6D"/>
    <w:rsid w:val="00D171D3"/>
    <w:rsid w:val="00D17972"/>
    <w:rsid w:val="00D209EA"/>
    <w:rsid w:val="00D20AE9"/>
    <w:rsid w:val="00D20B24"/>
    <w:rsid w:val="00D215A4"/>
    <w:rsid w:val="00D2183A"/>
    <w:rsid w:val="00D219C0"/>
    <w:rsid w:val="00D22158"/>
    <w:rsid w:val="00D2242C"/>
    <w:rsid w:val="00D22888"/>
    <w:rsid w:val="00D23D25"/>
    <w:rsid w:val="00D24A80"/>
    <w:rsid w:val="00D25626"/>
    <w:rsid w:val="00D25914"/>
    <w:rsid w:val="00D2696B"/>
    <w:rsid w:val="00D26EED"/>
    <w:rsid w:val="00D2775E"/>
    <w:rsid w:val="00D30179"/>
    <w:rsid w:val="00D30228"/>
    <w:rsid w:val="00D30A2D"/>
    <w:rsid w:val="00D30CC9"/>
    <w:rsid w:val="00D310D3"/>
    <w:rsid w:val="00D31D45"/>
    <w:rsid w:val="00D32F03"/>
    <w:rsid w:val="00D33D76"/>
    <w:rsid w:val="00D3417F"/>
    <w:rsid w:val="00D34207"/>
    <w:rsid w:val="00D34413"/>
    <w:rsid w:val="00D345DD"/>
    <w:rsid w:val="00D35676"/>
    <w:rsid w:val="00D35AE6"/>
    <w:rsid w:val="00D427AB"/>
    <w:rsid w:val="00D42F1F"/>
    <w:rsid w:val="00D43AFB"/>
    <w:rsid w:val="00D43B33"/>
    <w:rsid w:val="00D43F64"/>
    <w:rsid w:val="00D44035"/>
    <w:rsid w:val="00D4406B"/>
    <w:rsid w:val="00D460C1"/>
    <w:rsid w:val="00D46156"/>
    <w:rsid w:val="00D464D8"/>
    <w:rsid w:val="00D46C09"/>
    <w:rsid w:val="00D47CD6"/>
    <w:rsid w:val="00D507F3"/>
    <w:rsid w:val="00D50DD3"/>
    <w:rsid w:val="00D51A04"/>
    <w:rsid w:val="00D51B14"/>
    <w:rsid w:val="00D54557"/>
    <w:rsid w:val="00D607EC"/>
    <w:rsid w:val="00D60F1F"/>
    <w:rsid w:val="00D6117F"/>
    <w:rsid w:val="00D62C44"/>
    <w:rsid w:val="00D63BD8"/>
    <w:rsid w:val="00D65183"/>
    <w:rsid w:val="00D65534"/>
    <w:rsid w:val="00D66308"/>
    <w:rsid w:val="00D67346"/>
    <w:rsid w:val="00D67D0B"/>
    <w:rsid w:val="00D70D36"/>
    <w:rsid w:val="00D71673"/>
    <w:rsid w:val="00D7187D"/>
    <w:rsid w:val="00D71E46"/>
    <w:rsid w:val="00D71F88"/>
    <w:rsid w:val="00D7280C"/>
    <w:rsid w:val="00D728AB"/>
    <w:rsid w:val="00D72932"/>
    <w:rsid w:val="00D73234"/>
    <w:rsid w:val="00D7386A"/>
    <w:rsid w:val="00D73A3D"/>
    <w:rsid w:val="00D73D40"/>
    <w:rsid w:val="00D754D3"/>
    <w:rsid w:val="00D7552E"/>
    <w:rsid w:val="00D76132"/>
    <w:rsid w:val="00D76FED"/>
    <w:rsid w:val="00D77C5A"/>
    <w:rsid w:val="00D80345"/>
    <w:rsid w:val="00D81005"/>
    <w:rsid w:val="00D83603"/>
    <w:rsid w:val="00D838B4"/>
    <w:rsid w:val="00D844DB"/>
    <w:rsid w:val="00D8482C"/>
    <w:rsid w:val="00D84D6D"/>
    <w:rsid w:val="00D85B91"/>
    <w:rsid w:val="00D85F5F"/>
    <w:rsid w:val="00D86B95"/>
    <w:rsid w:val="00D86E7A"/>
    <w:rsid w:val="00D86F7E"/>
    <w:rsid w:val="00D87EDF"/>
    <w:rsid w:val="00D9138B"/>
    <w:rsid w:val="00D91C9D"/>
    <w:rsid w:val="00D92842"/>
    <w:rsid w:val="00D93C84"/>
    <w:rsid w:val="00D93E2E"/>
    <w:rsid w:val="00D94D0B"/>
    <w:rsid w:val="00D94DF7"/>
    <w:rsid w:val="00D94F69"/>
    <w:rsid w:val="00D95906"/>
    <w:rsid w:val="00D96B99"/>
    <w:rsid w:val="00D96C8F"/>
    <w:rsid w:val="00D971A0"/>
    <w:rsid w:val="00D97B89"/>
    <w:rsid w:val="00D97E79"/>
    <w:rsid w:val="00DA0F8B"/>
    <w:rsid w:val="00DA1B09"/>
    <w:rsid w:val="00DA2228"/>
    <w:rsid w:val="00DA29EB"/>
    <w:rsid w:val="00DA2AE0"/>
    <w:rsid w:val="00DA475E"/>
    <w:rsid w:val="00DA482E"/>
    <w:rsid w:val="00DA4B64"/>
    <w:rsid w:val="00DA54C7"/>
    <w:rsid w:val="00DA5773"/>
    <w:rsid w:val="00DA7A9F"/>
    <w:rsid w:val="00DB0159"/>
    <w:rsid w:val="00DB0AB3"/>
    <w:rsid w:val="00DB1E61"/>
    <w:rsid w:val="00DB3F28"/>
    <w:rsid w:val="00DB42E8"/>
    <w:rsid w:val="00DB4645"/>
    <w:rsid w:val="00DB4D1B"/>
    <w:rsid w:val="00DB5045"/>
    <w:rsid w:val="00DB50AB"/>
    <w:rsid w:val="00DB61B2"/>
    <w:rsid w:val="00DB70D1"/>
    <w:rsid w:val="00DB79CE"/>
    <w:rsid w:val="00DB7ADD"/>
    <w:rsid w:val="00DB7E21"/>
    <w:rsid w:val="00DC0238"/>
    <w:rsid w:val="00DC1285"/>
    <w:rsid w:val="00DC1441"/>
    <w:rsid w:val="00DC243A"/>
    <w:rsid w:val="00DC364C"/>
    <w:rsid w:val="00DC5358"/>
    <w:rsid w:val="00DC586F"/>
    <w:rsid w:val="00DC591A"/>
    <w:rsid w:val="00DC5EF7"/>
    <w:rsid w:val="00DC6350"/>
    <w:rsid w:val="00DC647E"/>
    <w:rsid w:val="00DC700A"/>
    <w:rsid w:val="00DC7247"/>
    <w:rsid w:val="00DC76CB"/>
    <w:rsid w:val="00DD0F8D"/>
    <w:rsid w:val="00DD10B8"/>
    <w:rsid w:val="00DD1249"/>
    <w:rsid w:val="00DD3C47"/>
    <w:rsid w:val="00DD4529"/>
    <w:rsid w:val="00DD4951"/>
    <w:rsid w:val="00DD5B56"/>
    <w:rsid w:val="00DD69D7"/>
    <w:rsid w:val="00DD6A8B"/>
    <w:rsid w:val="00DD730F"/>
    <w:rsid w:val="00DD7D14"/>
    <w:rsid w:val="00DD7E61"/>
    <w:rsid w:val="00DE0631"/>
    <w:rsid w:val="00DE0A24"/>
    <w:rsid w:val="00DE0C45"/>
    <w:rsid w:val="00DE1C0D"/>
    <w:rsid w:val="00DE26E7"/>
    <w:rsid w:val="00DE30F4"/>
    <w:rsid w:val="00DE32BC"/>
    <w:rsid w:val="00DE33F1"/>
    <w:rsid w:val="00DE3F48"/>
    <w:rsid w:val="00DE5452"/>
    <w:rsid w:val="00DE5517"/>
    <w:rsid w:val="00DE59E4"/>
    <w:rsid w:val="00DE6289"/>
    <w:rsid w:val="00DF0574"/>
    <w:rsid w:val="00DF08F2"/>
    <w:rsid w:val="00DF1021"/>
    <w:rsid w:val="00DF22A3"/>
    <w:rsid w:val="00DF2433"/>
    <w:rsid w:val="00DF4706"/>
    <w:rsid w:val="00DF47EB"/>
    <w:rsid w:val="00DF5801"/>
    <w:rsid w:val="00DF5A57"/>
    <w:rsid w:val="00E00766"/>
    <w:rsid w:val="00E01521"/>
    <w:rsid w:val="00E02914"/>
    <w:rsid w:val="00E042E5"/>
    <w:rsid w:val="00E06233"/>
    <w:rsid w:val="00E106AD"/>
    <w:rsid w:val="00E10B22"/>
    <w:rsid w:val="00E12C19"/>
    <w:rsid w:val="00E13211"/>
    <w:rsid w:val="00E1501B"/>
    <w:rsid w:val="00E16322"/>
    <w:rsid w:val="00E24933"/>
    <w:rsid w:val="00E24AF3"/>
    <w:rsid w:val="00E25A3C"/>
    <w:rsid w:val="00E25A86"/>
    <w:rsid w:val="00E27BEF"/>
    <w:rsid w:val="00E27FB0"/>
    <w:rsid w:val="00E31805"/>
    <w:rsid w:val="00E32218"/>
    <w:rsid w:val="00E34975"/>
    <w:rsid w:val="00E3571C"/>
    <w:rsid w:val="00E35D5D"/>
    <w:rsid w:val="00E35D80"/>
    <w:rsid w:val="00E41360"/>
    <w:rsid w:val="00E4150D"/>
    <w:rsid w:val="00E4150E"/>
    <w:rsid w:val="00E4314A"/>
    <w:rsid w:val="00E43F48"/>
    <w:rsid w:val="00E44039"/>
    <w:rsid w:val="00E46B0E"/>
    <w:rsid w:val="00E47780"/>
    <w:rsid w:val="00E508BE"/>
    <w:rsid w:val="00E51895"/>
    <w:rsid w:val="00E51BA3"/>
    <w:rsid w:val="00E52325"/>
    <w:rsid w:val="00E53105"/>
    <w:rsid w:val="00E539FB"/>
    <w:rsid w:val="00E54458"/>
    <w:rsid w:val="00E54904"/>
    <w:rsid w:val="00E54D57"/>
    <w:rsid w:val="00E54D7A"/>
    <w:rsid w:val="00E5506F"/>
    <w:rsid w:val="00E551BD"/>
    <w:rsid w:val="00E553D7"/>
    <w:rsid w:val="00E55FD7"/>
    <w:rsid w:val="00E56860"/>
    <w:rsid w:val="00E57134"/>
    <w:rsid w:val="00E57C07"/>
    <w:rsid w:val="00E61627"/>
    <w:rsid w:val="00E61836"/>
    <w:rsid w:val="00E63AAE"/>
    <w:rsid w:val="00E64283"/>
    <w:rsid w:val="00E654C7"/>
    <w:rsid w:val="00E71A91"/>
    <w:rsid w:val="00E71FB0"/>
    <w:rsid w:val="00E7294C"/>
    <w:rsid w:val="00E74759"/>
    <w:rsid w:val="00E76307"/>
    <w:rsid w:val="00E77006"/>
    <w:rsid w:val="00E8164B"/>
    <w:rsid w:val="00E8192D"/>
    <w:rsid w:val="00E847C7"/>
    <w:rsid w:val="00E84C43"/>
    <w:rsid w:val="00E8545C"/>
    <w:rsid w:val="00E85E95"/>
    <w:rsid w:val="00E9077D"/>
    <w:rsid w:val="00E90EB6"/>
    <w:rsid w:val="00E911C6"/>
    <w:rsid w:val="00E92673"/>
    <w:rsid w:val="00E92F46"/>
    <w:rsid w:val="00E9414A"/>
    <w:rsid w:val="00E946DC"/>
    <w:rsid w:val="00E96DEC"/>
    <w:rsid w:val="00E97885"/>
    <w:rsid w:val="00EA0567"/>
    <w:rsid w:val="00EA1450"/>
    <w:rsid w:val="00EA4B0B"/>
    <w:rsid w:val="00EA4FE7"/>
    <w:rsid w:val="00EA5094"/>
    <w:rsid w:val="00EA66C9"/>
    <w:rsid w:val="00EA783B"/>
    <w:rsid w:val="00EB0BEB"/>
    <w:rsid w:val="00EB13A7"/>
    <w:rsid w:val="00EB1530"/>
    <w:rsid w:val="00EB2E76"/>
    <w:rsid w:val="00EB313D"/>
    <w:rsid w:val="00EB49F4"/>
    <w:rsid w:val="00EB4A24"/>
    <w:rsid w:val="00EB4F15"/>
    <w:rsid w:val="00EB6CD7"/>
    <w:rsid w:val="00EB722E"/>
    <w:rsid w:val="00EC0383"/>
    <w:rsid w:val="00EC0824"/>
    <w:rsid w:val="00EC0EDF"/>
    <w:rsid w:val="00EC13BB"/>
    <w:rsid w:val="00EC145D"/>
    <w:rsid w:val="00EC1BD7"/>
    <w:rsid w:val="00EC2638"/>
    <w:rsid w:val="00EC2F0A"/>
    <w:rsid w:val="00EC302A"/>
    <w:rsid w:val="00EC3D0B"/>
    <w:rsid w:val="00EC4025"/>
    <w:rsid w:val="00EC5299"/>
    <w:rsid w:val="00EC5C0F"/>
    <w:rsid w:val="00EC708D"/>
    <w:rsid w:val="00ED15D7"/>
    <w:rsid w:val="00ED2099"/>
    <w:rsid w:val="00ED265C"/>
    <w:rsid w:val="00ED2C0D"/>
    <w:rsid w:val="00ED2D11"/>
    <w:rsid w:val="00ED31CF"/>
    <w:rsid w:val="00ED3E4D"/>
    <w:rsid w:val="00ED50CA"/>
    <w:rsid w:val="00ED5267"/>
    <w:rsid w:val="00ED5993"/>
    <w:rsid w:val="00ED5D25"/>
    <w:rsid w:val="00ED5D66"/>
    <w:rsid w:val="00ED6741"/>
    <w:rsid w:val="00ED6AC2"/>
    <w:rsid w:val="00ED6FDB"/>
    <w:rsid w:val="00ED75A5"/>
    <w:rsid w:val="00ED7A38"/>
    <w:rsid w:val="00EE0005"/>
    <w:rsid w:val="00EE0219"/>
    <w:rsid w:val="00EE170F"/>
    <w:rsid w:val="00EE19AE"/>
    <w:rsid w:val="00EE2932"/>
    <w:rsid w:val="00EE35D8"/>
    <w:rsid w:val="00EE4A20"/>
    <w:rsid w:val="00EE5A5D"/>
    <w:rsid w:val="00EE5E33"/>
    <w:rsid w:val="00EE607A"/>
    <w:rsid w:val="00EE6527"/>
    <w:rsid w:val="00EE6627"/>
    <w:rsid w:val="00EE6B37"/>
    <w:rsid w:val="00EF0119"/>
    <w:rsid w:val="00EF1C1F"/>
    <w:rsid w:val="00EF22B6"/>
    <w:rsid w:val="00EF239B"/>
    <w:rsid w:val="00EF2D33"/>
    <w:rsid w:val="00EF429C"/>
    <w:rsid w:val="00EF4B58"/>
    <w:rsid w:val="00EF4DBA"/>
    <w:rsid w:val="00EF5229"/>
    <w:rsid w:val="00EF567F"/>
    <w:rsid w:val="00EF5E20"/>
    <w:rsid w:val="00EF5E99"/>
    <w:rsid w:val="00EF6595"/>
    <w:rsid w:val="00EF72B6"/>
    <w:rsid w:val="00EF77A0"/>
    <w:rsid w:val="00EF7974"/>
    <w:rsid w:val="00F007FE"/>
    <w:rsid w:val="00F017E9"/>
    <w:rsid w:val="00F0211D"/>
    <w:rsid w:val="00F025D1"/>
    <w:rsid w:val="00F02BF0"/>
    <w:rsid w:val="00F033FB"/>
    <w:rsid w:val="00F03744"/>
    <w:rsid w:val="00F04D0F"/>
    <w:rsid w:val="00F05903"/>
    <w:rsid w:val="00F059F9"/>
    <w:rsid w:val="00F05DA3"/>
    <w:rsid w:val="00F06DB0"/>
    <w:rsid w:val="00F071EE"/>
    <w:rsid w:val="00F07AE5"/>
    <w:rsid w:val="00F10B2D"/>
    <w:rsid w:val="00F10EF5"/>
    <w:rsid w:val="00F13658"/>
    <w:rsid w:val="00F139B2"/>
    <w:rsid w:val="00F1463F"/>
    <w:rsid w:val="00F1572D"/>
    <w:rsid w:val="00F16580"/>
    <w:rsid w:val="00F17E61"/>
    <w:rsid w:val="00F20034"/>
    <w:rsid w:val="00F2087D"/>
    <w:rsid w:val="00F21634"/>
    <w:rsid w:val="00F21D0A"/>
    <w:rsid w:val="00F22DC5"/>
    <w:rsid w:val="00F2431B"/>
    <w:rsid w:val="00F2480D"/>
    <w:rsid w:val="00F24B0C"/>
    <w:rsid w:val="00F24C96"/>
    <w:rsid w:val="00F258C0"/>
    <w:rsid w:val="00F259AB"/>
    <w:rsid w:val="00F25A42"/>
    <w:rsid w:val="00F25E61"/>
    <w:rsid w:val="00F262F4"/>
    <w:rsid w:val="00F26905"/>
    <w:rsid w:val="00F26DE6"/>
    <w:rsid w:val="00F271A8"/>
    <w:rsid w:val="00F2729F"/>
    <w:rsid w:val="00F2752A"/>
    <w:rsid w:val="00F27D50"/>
    <w:rsid w:val="00F308F8"/>
    <w:rsid w:val="00F3150B"/>
    <w:rsid w:val="00F32D02"/>
    <w:rsid w:val="00F33C50"/>
    <w:rsid w:val="00F33EE2"/>
    <w:rsid w:val="00F3652B"/>
    <w:rsid w:val="00F36653"/>
    <w:rsid w:val="00F367E8"/>
    <w:rsid w:val="00F3681E"/>
    <w:rsid w:val="00F36FED"/>
    <w:rsid w:val="00F371E2"/>
    <w:rsid w:val="00F37313"/>
    <w:rsid w:val="00F374A2"/>
    <w:rsid w:val="00F40472"/>
    <w:rsid w:val="00F40ECB"/>
    <w:rsid w:val="00F41027"/>
    <w:rsid w:val="00F41141"/>
    <w:rsid w:val="00F412D7"/>
    <w:rsid w:val="00F41398"/>
    <w:rsid w:val="00F4142C"/>
    <w:rsid w:val="00F41AE6"/>
    <w:rsid w:val="00F41F79"/>
    <w:rsid w:val="00F423D8"/>
    <w:rsid w:val="00F426E9"/>
    <w:rsid w:val="00F429A4"/>
    <w:rsid w:val="00F43B94"/>
    <w:rsid w:val="00F4431A"/>
    <w:rsid w:val="00F4474E"/>
    <w:rsid w:val="00F44A71"/>
    <w:rsid w:val="00F462C2"/>
    <w:rsid w:val="00F465D4"/>
    <w:rsid w:val="00F46978"/>
    <w:rsid w:val="00F46DFA"/>
    <w:rsid w:val="00F47102"/>
    <w:rsid w:val="00F5034B"/>
    <w:rsid w:val="00F519B0"/>
    <w:rsid w:val="00F51FAE"/>
    <w:rsid w:val="00F530B3"/>
    <w:rsid w:val="00F54E7F"/>
    <w:rsid w:val="00F55E40"/>
    <w:rsid w:val="00F568EF"/>
    <w:rsid w:val="00F57AB7"/>
    <w:rsid w:val="00F57D1C"/>
    <w:rsid w:val="00F60231"/>
    <w:rsid w:val="00F6088B"/>
    <w:rsid w:val="00F60B6C"/>
    <w:rsid w:val="00F61505"/>
    <w:rsid w:val="00F61945"/>
    <w:rsid w:val="00F63005"/>
    <w:rsid w:val="00F641AB"/>
    <w:rsid w:val="00F6491B"/>
    <w:rsid w:val="00F655BE"/>
    <w:rsid w:val="00F65AB8"/>
    <w:rsid w:val="00F65E68"/>
    <w:rsid w:val="00F6700A"/>
    <w:rsid w:val="00F67087"/>
    <w:rsid w:val="00F702C3"/>
    <w:rsid w:val="00F70E30"/>
    <w:rsid w:val="00F7248E"/>
    <w:rsid w:val="00F72A98"/>
    <w:rsid w:val="00F72B30"/>
    <w:rsid w:val="00F72F27"/>
    <w:rsid w:val="00F7362F"/>
    <w:rsid w:val="00F74A39"/>
    <w:rsid w:val="00F74F6F"/>
    <w:rsid w:val="00F7581C"/>
    <w:rsid w:val="00F75A83"/>
    <w:rsid w:val="00F805CF"/>
    <w:rsid w:val="00F806A5"/>
    <w:rsid w:val="00F815E0"/>
    <w:rsid w:val="00F8171A"/>
    <w:rsid w:val="00F8182A"/>
    <w:rsid w:val="00F825D9"/>
    <w:rsid w:val="00F83929"/>
    <w:rsid w:val="00F843C6"/>
    <w:rsid w:val="00F85D1C"/>
    <w:rsid w:val="00F86537"/>
    <w:rsid w:val="00F86897"/>
    <w:rsid w:val="00F872CF"/>
    <w:rsid w:val="00F87F48"/>
    <w:rsid w:val="00F902D5"/>
    <w:rsid w:val="00F90492"/>
    <w:rsid w:val="00F94180"/>
    <w:rsid w:val="00F95061"/>
    <w:rsid w:val="00F950F5"/>
    <w:rsid w:val="00F95E03"/>
    <w:rsid w:val="00F96955"/>
    <w:rsid w:val="00F96E6D"/>
    <w:rsid w:val="00F9717E"/>
    <w:rsid w:val="00F97B3B"/>
    <w:rsid w:val="00F97E73"/>
    <w:rsid w:val="00FA22C1"/>
    <w:rsid w:val="00FA5019"/>
    <w:rsid w:val="00FA5135"/>
    <w:rsid w:val="00FA5663"/>
    <w:rsid w:val="00FA7ACB"/>
    <w:rsid w:val="00FA7B43"/>
    <w:rsid w:val="00FB140C"/>
    <w:rsid w:val="00FB18C0"/>
    <w:rsid w:val="00FB5AD7"/>
    <w:rsid w:val="00FB6845"/>
    <w:rsid w:val="00FB6BBB"/>
    <w:rsid w:val="00FC29F3"/>
    <w:rsid w:val="00FC3B51"/>
    <w:rsid w:val="00FC661A"/>
    <w:rsid w:val="00FC6E68"/>
    <w:rsid w:val="00FD016C"/>
    <w:rsid w:val="00FD107A"/>
    <w:rsid w:val="00FD10C9"/>
    <w:rsid w:val="00FD1556"/>
    <w:rsid w:val="00FD3029"/>
    <w:rsid w:val="00FD338C"/>
    <w:rsid w:val="00FD3816"/>
    <w:rsid w:val="00FD41B6"/>
    <w:rsid w:val="00FD4527"/>
    <w:rsid w:val="00FD4681"/>
    <w:rsid w:val="00FD4982"/>
    <w:rsid w:val="00FD4AD1"/>
    <w:rsid w:val="00FD5D94"/>
    <w:rsid w:val="00FD60B1"/>
    <w:rsid w:val="00FD6708"/>
    <w:rsid w:val="00FD7735"/>
    <w:rsid w:val="00FD7BA5"/>
    <w:rsid w:val="00FE0962"/>
    <w:rsid w:val="00FE0FFA"/>
    <w:rsid w:val="00FE1740"/>
    <w:rsid w:val="00FE19B6"/>
    <w:rsid w:val="00FE1E41"/>
    <w:rsid w:val="00FE1F04"/>
    <w:rsid w:val="00FE2616"/>
    <w:rsid w:val="00FE395C"/>
    <w:rsid w:val="00FE4184"/>
    <w:rsid w:val="00FE5421"/>
    <w:rsid w:val="00FE5791"/>
    <w:rsid w:val="00FE6269"/>
    <w:rsid w:val="00FE7561"/>
    <w:rsid w:val="00FF0AC2"/>
    <w:rsid w:val="00FF0AD8"/>
    <w:rsid w:val="00FF0B71"/>
    <w:rsid w:val="00FF1283"/>
    <w:rsid w:val="00FF1AF0"/>
    <w:rsid w:val="00FF217F"/>
    <w:rsid w:val="00FF27A7"/>
    <w:rsid w:val="00FF2B70"/>
    <w:rsid w:val="00FF2BA7"/>
    <w:rsid w:val="00FF2C9C"/>
    <w:rsid w:val="00FF3232"/>
    <w:rsid w:val="00FF323C"/>
    <w:rsid w:val="00FF3A1C"/>
    <w:rsid w:val="00FF7216"/>
    <w:rsid w:val="00FF745B"/>
    <w:rsid w:val="00FF7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FD5C5D"/>
  <w15:docId w15:val="{B8F551B1-6C6B-4262-B815-8F517F99D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0008B"/>
    <w:rPr>
      <w:lang w:eastAsia="ru-RU"/>
    </w:rPr>
  </w:style>
  <w:style w:type="paragraph" w:styleId="1">
    <w:name w:val="heading 1"/>
    <w:basedOn w:val="a"/>
    <w:next w:val="a"/>
    <w:link w:val="10"/>
    <w:uiPriority w:val="99"/>
    <w:qFormat/>
    <w:rsid w:val="00A355CE"/>
    <w:pPr>
      <w:keepNext/>
      <w:spacing w:line="360" w:lineRule="auto"/>
      <w:jc w:val="right"/>
      <w:outlineLvl w:val="0"/>
    </w:pPr>
    <w:rPr>
      <w:sz w:val="28"/>
    </w:rPr>
  </w:style>
  <w:style w:type="paragraph" w:styleId="2">
    <w:name w:val="heading 2"/>
    <w:basedOn w:val="a"/>
    <w:next w:val="a"/>
    <w:link w:val="20"/>
    <w:uiPriority w:val="99"/>
    <w:qFormat/>
    <w:rsid w:val="00A355CE"/>
    <w:pPr>
      <w:keepNext/>
      <w:ind w:firstLine="567"/>
      <w:jc w:val="both"/>
      <w:outlineLvl w:val="1"/>
    </w:pPr>
    <w:rPr>
      <w:sz w:val="24"/>
    </w:rPr>
  </w:style>
  <w:style w:type="paragraph" w:styleId="3">
    <w:name w:val="heading 3"/>
    <w:basedOn w:val="a"/>
    <w:next w:val="a"/>
    <w:link w:val="30"/>
    <w:uiPriority w:val="99"/>
    <w:qFormat/>
    <w:rsid w:val="00A355CE"/>
    <w:pPr>
      <w:keepNext/>
      <w:spacing w:before="240" w:after="60"/>
      <w:outlineLvl w:val="2"/>
    </w:pPr>
    <w:rPr>
      <w:rFonts w:ascii="Arial" w:hAnsi="Arial" w:cs="Arial"/>
      <w:b/>
      <w:bCs/>
      <w:sz w:val="26"/>
      <w:szCs w:val="26"/>
    </w:rPr>
  </w:style>
  <w:style w:type="paragraph" w:styleId="6">
    <w:name w:val="heading 6"/>
    <w:basedOn w:val="a"/>
    <w:next w:val="a"/>
    <w:link w:val="60"/>
    <w:uiPriority w:val="99"/>
    <w:qFormat/>
    <w:rsid w:val="00A355CE"/>
    <w:pPr>
      <w:spacing w:before="240" w:after="60"/>
      <w:outlineLvl w:val="5"/>
    </w:pPr>
    <w:rPr>
      <w:b/>
      <w:bCs/>
      <w:sz w:val="22"/>
      <w:szCs w:val="22"/>
    </w:rPr>
  </w:style>
  <w:style w:type="paragraph" w:styleId="8">
    <w:name w:val="heading 8"/>
    <w:basedOn w:val="a"/>
    <w:next w:val="a"/>
    <w:link w:val="80"/>
    <w:uiPriority w:val="99"/>
    <w:qFormat/>
    <w:rsid w:val="00A355CE"/>
    <w:pPr>
      <w:spacing w:before="240" w:after="60"/>
      <w:outlineLvl w:val="7"/>
    </w:pPr>
    <w:rPr>
      <w:i/>
      <w:iCs/>
      <w:sz w:val="24"/>
      <w:szCs w:val="24"/>
    </w:rPr>
  </w:style>
  <w:style w:type="paragraph" w:styleId="9">
    <w:name w:val="heading 9"/>
    <w:basedOn w:val="a"/>
    <w:next w:val="a"/>
    <w:link w:val="90"/>
    <w:uiPriority w:val="99"/>
    <w:qFormat/>
    <w:rsid w:val="00A355C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24AF3"/>
    <w:rPr>
      <w:rFonts w:ascii="Cambria" w:hAnsi="Cambria" w:cs="Times New Roman"/>
      <w:b/>
      <w:bCs/>
      <w:kern w:val="32"/>
      <w:sz w:val="32"/>
      <w:szCs w:val="32"/>
      <w:lang w:val="uk-UA"/>
    </w:rPr>
  </w:style>
  <w:style w:type="character" w:customStyle="1" w:styleId="20">
    <w:name w:val="Заголовок 2 Знак"/>
    <w:link w:val="2"/>
    <w:uiPriority w:val="99"/>
    <w:semiHidden/>
    <w:locked/>
    <w:rsid w:val="00E24AF3"/>
    <w:rPr>
      <w:rFonts w:ascii="Cambria" w:hAnsi="Cambria" w:cs="Times New Roman"/>
      <w:b/>
      <w:bCs/>
      <w:i/>
      <w:iCs/>
      <w:sz w:val="28"/>
      <w:szCs w:val="28"/>
      <w:lang w:val="uk-UA"/>
    </w:rPr>
  </w:style>
  <w:style w:type="character" w:customStyle="1" w:styleId="30">
    <w:name w:val="Заголовок 3 Знак"/>
    <w:link w:val="3"/>
    <w:uiPriority w:val="99"/>
    <w:semiHidden/>
    <w:locked/>
    <w:rsid w:val="00E24AF3"/>
    <w:rPr>
      <w:rFonts w:ascii="Cambria" w:hAnsi="Cambria" w:cs="Times New Roman"/>
      <w:b/>
      <w:bCs/>
      <w:sz w:val="26"/>
      <w:szCs w:val="26"/>
      <w:lang w:val="uk-UA"/>
    </w:rPr>
  </w:style>
  <w:style w:type="character" w:customStyle="1" w:styleId="60">
    <w:name w:val="Заголовок 6 Знак"/>
    <w:link w:val="6"/>
    <w:uiPriority w:val="99"/>
    <w:semiHidden/>
    <w:locked/>
    <w:rsid w:val="00E24AF3"/>
    <w:rPr>
      <w:rFonts w:ascii="Calibri" w:hAnsi="Calibri" w:cs="Times New Roman"/>
      <w:b/>
      <w:bCs/>
      <w:lang w:val="uk-UA"/>
    </w:rPr>
  </w:style>
  <w:style w:type="character" w:customStyle="1" w:styleId="80">
    <w:name w:val="Заголовок 8 Знак"/>
    <w:link w:val="8"/>
    <w:uiPriority w:val="99"/>
    <w:semiHidden/>
    <w:locked/>
    <w:rsid w:val="00E24AF3"/>
    <w:rPr>
      <w:rFonts w:ascii="Calibri" w:hAnsi="Calibri" w:cs="Times New Roman"/>
      <w:i/>
      <w:iCs/>
      <w:sz w:val="24"/>
      <w:szCs w:val="24"/>
      <w:lang w:val="uk-UA"/>
    </w:rPr>
  </w:style>
  <w:style w:type="character" w:customStyle="1" w:styleId="90">
    <w:name w:val="Заголовок 9 Знак"/>
    <w:link w:val="9"/>
    <w:uiPriority w:val="99"/>
    <w:semiHidden/>
    <w:locked/>
    <w:rsid w:val="00E24AF3"/>
    <w:rPr>
      <w:rFonts w:ascii="Cambria" w:hAnsi="Cambria" w:cs="Times New Roman"/>
      <w:lang w:val="uk-UA"/>
    </w:rPr>
  </w:style>
  <w:style w:type="paragraph" w:styleId="a3">
    <w:name w:val="Body Text"/>
    <w:basedOn w:val="a"/>
    <w:link w:val="a4"/>
    <w:rsid w:val="00A355CE"/>
    <w:pPr>
      <w:spacing w:line="360" w:lineRule="auto"/>
      <w:jc w:val="center"/>
    </w:pPr>
    <w:rPr>
      <w:b/>
      <w:sz w:val="28"/>
    </w:rPr>
  </w:style>
  <w:style w:type="character" w:customStyle="1" w:styleId="BodyTextChar">
    <w:name w:val="Body Text Char"/>
    <w:uiPriority w:val="99"/>
    <w:semiHidden/>
    <w:locked/>
    <w:rsid w:val="00E24AF3"/>
    <w:rPr>
      <w:rFonts w:cs="Times New Roman"/>
      <w:sz w:val="20"/>
      <w:szCs w:val="20"/>
      <w:lang w:val="uk-UA"/>
    </w:rPr>
  </w:style>
  <w:style w:type="character" w:customStyle="1" w:styleId="a4">
    <w:name w:val="Основний текст Знак"/>
    <w:link w:val="a3"/>
    <w:locked/>
    <w:rsid w:val="00A355CE"/>
    <w:rPr>
      <w:b/>
      <w:sz w:val="28"/>
      <w:lang w:val="uk-UA" w:eastAsia="ru-RU"/>
    </w:rPr>
  </w:style>
  <w:style w:type="paragraph" w:styleId="a5">
    <w:name w:val="header"/>
    <w:basedOn w:val="a"/>
    <w:link w:val="a6"/>
    <w:uiPriority w:val="99"/>
    <w:rsid w:val="00A355CE"/>
    <w:pPr>
      <w:tabs>
        <w:tab w:val="center" w:pos="4153"/>
        <w:tab w:val="right" w:pos="8306"/>
      </w:tabs>
    </w:pPr>
  </w:style>
  <w:style w:type="character" w:customStyle="1" w:styleId="a6">
    <w:name w:val="Верхній колонтитул Знак"/>
    <w:link w:val="a5"/>
    <w:uiPriority w:val="99"/>
    <w:locked/>
    <w:rsid w:val="00E24AF3"/>
    <w:rPr>
      <w:rFonts w:cs="Times New Roman"/>
      <w:sz w:val="20"/>
      <w:szCs w:val="20"/>
      <w:lang w:val="uk-UA"/>
    </w:rPr>
  </w:style>
  <w:style w:type="character" w:styleId="a7">
    <w:name w:val="page number"/>
    <w:uiPriority w:val="99"/>
    <w:rsid w:val="00A355CE"/>
    <w:rPr>
      <w:rFonts w:cs="Times New Roman"/>
    </w:rPr>
  </w:style>
  <w:style w:type="paragraph" w:styleId="a8">
    <w:name w:val="Body Text Indent"/>
    <w:aliases w:val="Знак, Знак"/>
    <w:basedOn w:val="a"/>
    <w:link w:val="a9"/>
    <w:uiPriority w:val="99"/>
    <w:rsid w:val="00A355CE"/>
    <w:pPr>
      <w:spacing w:after="200" w:line="276" w:lineRule="auto"/>
      <w:ind w:firstLine="720"/>
      <w:jc w:val="both"/>
    </w:pPr>
    <w:rPr>
      <w:sz w:val="24"/>
    </w:rPr>
  </w:style>
  <w:style w:type="character" w:customStyle="1" w:styleId="BodyTextIndentChar">
    <w:name w:val="Body Text Indent Char"/>
    <w:aliases w:val="Знак Char"/>
    <w:uiPriority w:val="99"/>
    <w:semiHidden/>
    <w:locked/>
    <w:rsid w:val="00E24AF3"/>
    <w:rPr>
      <w:rFonts w:cs="Times New Roman"/>
      <w:sz w:val="20"/>
      <w:szCs w:val="20"/>
      <w:lang w:val="uk-UA"/>
    </w:rPr>
  </w:style>
  <w:style w:type="character" w:customStyle="1" w:styleId="a9">
    <w:name w:val="Основний текст з відступом Знак"/>
    <w:aliases w:val="Знак Знак, Знак Знак"/>
    <w:link w:val="a8"/>
    <w:uiPriority w:val="99"/>
    <w:locked/>
    <w:rsid w:val="00A355CE"/>
    <w:rPr>
      <w:sz w:val="24"/>
      <w:lang w:val="uk-UA" w:eastAsia="ru-RU"/>
    </w:rPr>
  </w:style>
  <w:style w:type="paragraph" w:customStyle="1" w:styleId="11">
    <w:name w:val="Обычный1"/>
    <w:uiPriority w:val="99"/>
    <w:rsid w:val="00A355CE"/>
    <w:rPr>
      <w:sz w:val="24"/>
      <w:lang w:eastAsia="ru-RU"/>
    </w:rPr>
  </w:style>
  <w:style w:type="paragraph" w:styleId="21">
    <w:name w:val="Body Text Indent 2"/>
    <w:basedOn w:val="a"/>
    <w:link w:val="22"/>
    <w:uiPriority w:val="99"/>
    <w:rsid w:val="00A355CE"/>
    <w:pPr>
      <w:ind w:firstLine="540"/>
      <w:jc w:val="both"/>
    </w:pPr>
    <w:rPr>
      <w:sz w:val="24"/>
    </w:rPr>
  </w:style>
  <w:style w:type="character" w:customStyle="1" w:styleId="22">
    <w:name w:val="Основний текст з відступом 2 Знак"/>
    <w:link w:val="21"/>
    <w:uiPriority w:val="99"/>
    <w:semiHidden/>
    <w:locked/>
    <w:rsid w:val="00E24AF3"/>
    <w:rPr>
      <w:rFonts w:cs="Times New Roman"/>
      <w:sz w:val="20"/>
      <w:szCs w:val="20"/>
      <w:lang w:val="uk-UA"/>
    </w:rPr>
  </w:style>
  <w:style w:type="paragraph" w:styleId="aa">
    <w:name w:val="caption"/>
    <w:basedOn w:val="a"/>
    <w:uiPriority w:val="99"/>
    <w:qFormat/>
    <w:rsid w:val="00A355CE"/>
    <w:pPr>
      <w:jc w:val="center"/>
    </w:pPr>
    <w:rPr>
      <w:b/>
      <w:sz w:val="28"/>
    </w:rPr>
  </w:style>
  <w:style w:type="paragraph" w:customStyle="1" w:styleId="12">
    <w:name w:val="Нижний колонтитул1"/>
    <w:basedOn w:val="11"/>
    <w:uiPriority w:val="99"/>
    <w:rsid w:val="00A355CE"/>
    <w:pPr>
      <w:tabs>
        <w:tab w:val="center" w:pos="4819"/>
        <w:tab w:val="right" w:pos="9639"/>
      </w:tabs>
    </w:pPr>
  </w:style>
  <w:style w:type="paragraph" w:customStyle="1" w:styleId="Iniiaiieoaeno">
    <w:name w:val="Iniiaiie oaeno"/>
    <w:basedOn w:val="a"/>
    <w:uiPriority w:val="99"/>
    <w:rsid w:val="00A355CE"/>
    <w:pPr>
      <w:widowControl w:val="0"/>
      <w:spacing w:line="312" w:lineRule="auto"/>
      <w:ind w:firstLine="720"/>
      <w:jc w:val="both"/>
    </w:pPr>
    <w:rPr>
      <w:sz w:val="26"/>
    </w:rPr>
  </w:style>
  <w:style w:type="paragraph" w:customStyle="1" w:styleId="13">
    <w:name w:val="Основной текст с отступом1"/>
    <w:basedOn w:val="a"/>
    <w:uiPriority w:val="99"/>
    <w:rsid w:val="00A355CE"/>
    <w:pPr>
      <w:ind w:firstLine="567"/>
      <w:jc w:val="both"/>
    </w:pPr>
    <w:rPr>
      <w:sz w:val="24"/>
      <w:szCs w:val="24"/>
    </w:rPr>
  </w:style>
  <w:style w:type="paragraph" w:styleId="31">
    <w:name w:val="Body Text Indent 3"/>
    <w:basedOn w:val="a"/>
    <w:link w:val="32"/>
    <w:uiPriority w:val="99"/>
    <w:rsid w:val="00A355CE"/>
    <w:pPr>
      <w:spacing w:after="120"/>
      <w:ind w:left="283"/>
    </w:pPr>
    <w:rPr>
      <w:sz w:val="16"/>
      <w:szCs w:val="16"/>
    </w:rPr>
  </w:style>
  <w:style w:type="character" w:customStyle="1" w:styleId="32">
    <w:name w:val="Основний текст з відступом 3 Знак"/>
    <w:link w:val="31"/>
    <w:uiPriority w:val="99"/>
    <w:semiHidden/>
    <w:locked/>
    <w:rsid w:val="00E24AF3"/>
    <w:rPr>
      <w:rFonts w:cs="Times New Roman"/>
      <w:sz w:val="16"/>
      <w:szCs w:val="16"/>
      <w:lang w:val="uk-UA"/>
    </w:rPr>
  </w:style>
  <w:style w:type="paragraph" w:customStyle="1" w:styleId="4">
    <w:name w:val="çàãîëîâîê 4"/>
    <w:basedOn w:val="a"/>
    <w:next w:val="a"/>
    <w:uiPriority w:val="99"/>
    <w:rsid w:val="00A355CE"/>
    <w:pPr>
      <w:keepNext/>
      <w:spacing w:before="220"/>
      <w:ind w:left="567" w:right="-519"/>
      <w:jc w:val="center"/>
    </w:pPr>
    <w:rPr>
      <w:rFonts w:ascii="Arial" w:hAnsi="Arial"/>
      <w:sz w:val="28"/>
      <w:lang w:eastAsia="uk-UA"/>
    </w:rPr>
  </w:style>
  <w:style w:type="paragraph" w:styleId="23">
    <w:name w:val="Body Text 2"/>
    <w:basedOn w:val="a"/>
    <w:link w:val="24"/>
    <w:uiPriority w:val="99"/>
    <w:rsid w:val="00A355CE"/>
    <w:pPr>
      <w:spacing w:after="120" w:line="480" w:lineRule="auto"/>
    </w:pPr>
  </w:style>
  <w:style w:type="character" w:customStyle="1" w:styleId="BodyText2Char">
    <w:name w:val="Body Text 2 Char"/>
    <w:uiPriority w:val="99"/>
    <w:semiHidden/>
    <w:locked/>
    <w:rsid w:val="00E24AF3"/>
    <w:rPr>
      <w:rFonts w:cs="Times New Roman"/>
      <w:sz w:val="20"/>
      <w:szCs w:val="20"/>
      <w:lang w:val="uk-UA"/>
    </w:rPr>
  </w:style>
  <w:style w:type="character" w:customStyle="1" w:styleId="24">
    <w:name w:val="Основний текст 2 Знак"/>
    <w:link w:val="23"/>
    <w:uiPriority w:val="99"/>
    <w:locked/>
    <w:rsid w:val="00A355CE"/>
    <w:rPr>
      <w:lang w:val="uk-UA" w:eastAsia="ru-RU"/>
    </w:rPr>
  </w:style>
  <w:style w:type="paragraph" w:customStyle="1" w:styleId="BodyText25">
    <w:name w:val="Body Text 25"/>
    <w:basedOn w:val="a"/>
    <w:uiPriority w:val="99"/>
    <w:rsid w:val="00A355CE"/>
    <w:pPr>
      <w:overflowPunct w:val="0"/>
      <w:autoSpaceDE w:val="0"/>
      <w:autoSpaceDN w:val="0"/>
      <w:adjustRightInd w:val="0"/>
      <w:textAlignment w:val="baseline"/>
    </w:pPr>
    <w:rPr>
      <w:sz w:val="28"/>
    </w:rPr>
  </w:style>
  <w:style w:type="paragraph" w:customStyle="1" w:styleId="14">
    <w:name w:val="заголовок 1"/>
    <w:basedOn w:val="a"/>
    <w:next w:val="a"/>
    <w:link w:val="15"/>
    <w:uiPriority w:val="99"/>
    <w:rsid w:val="00A355CE"/>
    <w:pPr>
      <w:keepNext/>
      <w:autoSpaceDE w:val="0"/>
      <w:autoSpaceDN w:val="0"/>
      <w:spacing w:line="360" w:lineRule="auto"/>
      <w:outlineLvl w:val="0"/>
    </w:pPr>
    <w:rPr>
      <w:b/>
      <w:w w:val="120"/>
      <w:sz w:val="24"/>
    </w:rPr>
  </w:style>
  <w:style w:type="character" w:customStyle="1" w:styleId="15">
    <w:name w:val="заголовок 1 Знак"/>
    <w:link w:val="14"/>
    <w:uiPriority w:val="99"/>
    <w:locked/>
    <w:rsid w:val="00A355CE"/>
    <w:rPr>
      <w:b/>
      <w:w w:val="120"/>
      <w:sz w:val="24"/>
      <w:lang w:val="uk-UA" w:eastAsia="ru-RU"/>
    </w:rPr>
  </w:style>
  <w:style w:type="paragraph" w:customStyle="1" w:styleId="ab">
    <w:name w:val="Îáû÷íûé"/>
    <w:uiPriority w:val="99"/>
    <w:rsid w:val="00A355CE"/>
    <w:pPr>
      <w:ind w:firstLine="720"/>
      <w:jc w:val="both"/>
    </w:pPr>
    <w:rPr>
      <w:sz w:val="24"/>
    </w:rPr>
  </w:style>
  <w:style w:type="paragraph" w:customStyle="1" w:styleId="25">
    <w:name w:val="заголовок 2"/>
    <w:basedOn w:val="a"/>
    <w:next w:val="a"/>
    <w:uiPriority w:val="99"/>
    <w:rsid w:val="00A355CE"/>
    <w:pPr>
      <w:keepNext/>
      <w:overflowPunct w:val="0"/>
      <w:autoSpaceDE w:val="0"/>
      <w:autoSpaceDN w:val="0"/>
      <w:adjustRightInd w:val="0"/>
      <w:textAlignment w:val="baseline"/>
    </w:pPr>
    <w:rPr>
      <w:color w:val="000000"/>
      <w:sz w:val="27"/>
      <w:lang w:eastAsia="uk-UA"/>
    </w:rPr>
  </w:style>
  <w:style w:type="paragraph" w:customStyle="1" w:styleId="91">
    <w:name w:val="заголовок 9"/>
    <w:basedOn w:val="a"/>
    <w:next w:val="a"/>
    <w:uiPriority w:val="99"/>
    <w:rsid w:val="00A355CE"/>
    <w:pPr>
      <w:keepNext/>
      <w:autoSpaceDE w:val="0"/>
      <w:autoSpaceDN w:val="0"/>
      <w:ind w:left="-108"/>
      <w:outlineLvl w:val="8"/>
    </w:pPr>
    <w:rPr>
      <w:b/>
      <w:bCs/>
      <w:sz w:val="14"/>
      <w:szCs w:val="14"/>
    </w:rPr>
  </w:style>
  <w:style w:type="paragraph" w:customStyle="1" w:styleId="5">
    <w:name w:val="заголовок 5"/>
    <w:basedOn w:val="a"/>
    <w:next w:val="a"/>
    <w:uiPriority w:val="99"/>
    <w:rsid w:val="00A355CE"/>
    <w:pPr>
      <w:keepNext/>
      <w:autoSpaceDE w:val="0"/>
      <w:autoSpaceDN w:val="0"/>
      <w:jc w:val="center"/>
    </w:pPr>
    <w:rPr>
      <w:b/>
      <w:bCs/>
    </w:rPr>
  </w:style>
  <w:style w:type="paragraph" w:customStyle="1" w:styleId="33">
    <w:name w:val="заголовок 3"/>
    <w:basedOn w:val="a"/>
    <w:next w:val="a"/>
    <w:uiPriority w:val="99"/>
    <w:rsid w:val="00A355CE"/>
    <w:pPr>
      <w:keepNext/>
      <w:autoSpaceDE w:val="0"/>
      <w:autoSpaceDN w:val="0"/>
    </w:pPr>
    <w:rPr>
      <w:b/>
      <w:bCs/>
    </w:rPr>
  </w:style>
  <w:style w:type="paragraph" w:customStyle="1" w:styleId="40">
    <w:name w:val="заголовок 4"/>
    <w:basedOn w:val="a"/>
    <w:next w:val="a"/>
    <w:uiPriority w:val="99"/>
    <w:rsid w:val="00A355CE"/>
    <w:pPr>
      <w:keepNext/>
      <w:autoSpaceDE w:val="0"/>
      <w:autoSpaceDN w:val="0"/>
      <w:spacing w:before="60" w:after="60"/>
      <w:ind w:firstLine="319"/>
    </w:pPr>
    <w:rPr>
      <w:b/>
      <w:bCs/>
      <w:sz w:val="18"/>
      <w:szCs w:val="18"/>
    </w:rPr>
  </w:style>
  <w:style w:type="paragraph" w:customStyle="1" w:styleId="7">
    <w:name w:val="заголовок 7"/>
    <w:basedOn w:val="a"/>
    <w:next w:val="a"/>
    <w:uiPriority w:val="99"/>
    <w:rsid w:val="00A355CE"/>
    <w:pPr>
      <w:keepNext/>
      <w:autoSpaceDE w:val="0"/>
      <w:autoSpaceDN w:val="0"/>
      <w:spacing w:before="60" w:after="60"/>
      <w:jc w:val="center"/>
    </w:pPr>
    <w:rPr>
      <w:sz w:val="28"/>
      <w:szCs w:val="28"/>
    </w:rPr>
  </w:style>
  <w:style w:type="paragraph" w:styleId="ac">
    <w:name w:val="Title"/>
    <w:basedOn w:val="a"/>
    <w:next w:val="a"/>
    <w:link w:val="ad"/>
    <w:uiPriority w:val="99"/>
    <w:qFormat/>
    <w:rsid w:val="00A355CE"/>
    <w:pPr>
      <w:autoSpaceDE w:val="0"/>
      <w:autoSpaceDN w:val="0"/>
      <w:spacing w:line="180" w:lineRule="exact"/>
    </w:pPr>
    <w:rPr>
      <w:b/>
      <w:bCs/>
      <w:i/>
      <w:iCs/>
      <w:sz w:val="16"/>
      <w:szCs w:val="16"/>
      <w:u w:val="single"/>
    </w:rPr>
  </w:style>
  <w:style w:type="character" w:customStyle="1" w:styleId="ad">
    <w:name w:val="Назва Знак"/>
    <w:link w:val="ac"/>
    <w:uiPriority w:val="99"/>
    <w:locked/>
    <w:rsid w:val="00E24AF3"/>
    <w:rPr>
      <w:rFonts w:ascii="Cambria" w:hAnsi="Cambria" w:cs="Times New Roman"/>
      <w:b/>
      <w:bCs/>
      <w:kern w:val="28"/>
      <w:sz w:val="32"/>
      <w:szCs w:val="32"/>
      <w:lang w:val="uk-UA"/>
    </w:rPr>
  </w:style>
  <w:style w:type="paragraph" w:styleId="ae">
    <w:name w:val="footer"/>
    <w:basedOn w:val="a"/>
    <w:link w:val="af"/>
    <w:uiPriority w:val="99"/>
    <w:rsid w:val="00A355CE"/>
    <w:pPr>
      <w:tabs>
        <w:tab w:val="center" w:pos="4819"/>
        <w:tab w:val="right" w:pos="9639"/>
      </w:tabs>
    </w:pPr>
    <w:rPr>
      <w:sz w:val="24"/>
    </w:rPr>
  </w:style>
  <w:style w:type="character" w:customStyle="1" w:styleId="FooterChar">
    <w:name w:val="Footer Char"/>
    <w:uiPriority w:val="99"/>
    <w:semiHidden/>
    <w:locked/>
    <w:rsid w:val="00E24AF3"/>
    <w:rPr>
      <w:rFonts w:cs="Times New Roman"/>
      <w:sz w:val="20"/>
      <w:szCs w:val="20"/>
      <w:lang w:val="uk-UA"/>
    </w:rPr>
  </w:style>
  <w:style w:type="character" w:customStyle="1" w:styleId="af">
    <w:name w:val="Нижній колонтитул Знак"/>
    <w:link w:val="ae"/>
    <w:uiPriority w:val="99"/>
    <w:locked/>
    <w:rsid w:val="00A355CE"/>
    <w:rPr>
      <w:sz w:val="24"/>
      <w:lang w:val="uk-UA" w:eastAsia="ru-RU"/>
    </w:rPr>
  </w:style>
  <w:style w:type="paragraph" w:customStyle="1" w:styleId="MTDisplayEquation">
    <w:name w:val="MTDisplayEquation"/>
    <w:basedOn w:val="a"/>
    <w:next w:val="a"/>
    <w:uiPriority w:val="99"/>
    <w:rsid w:val="00A355CE"/>
    <w:pPr>
      <w:tabs>
        <w:tab w:val="center" w:pos="4680"/>
        <w:tab w:val="right" w:pos="9360"/>
      </w:tabs>
    </w:pPr>
    <w:rPr>
      <w:sz w:val="24"/>
      <w:szCs w:val="24"/>
    </w:rPr>
  </w:style>
  <w:style w:type="character" w:styleId="af0">
    <w:name w:val="Emphasis"/>
    <w:uiPriority w:val="99"/>
    <w:qFormat/>
    <w:rsid w:val="00A355CE"/>
    <w:rPr>
      <w:rFonts w:cs="Times New Roman"/>
      <w:i/>
    </w:rPr>
  </w:style>
  <w:style w:type="paragraph" w:customStyle="1" w:styleId="af1">
    <w:name w:val="Обычный текст"/>
    <w:basedOn w:val="a"/>
    <w:uiPriority w:val="99"/>
    <w:rsid w:val="00A355CE"/>
    <w:pPr>
      <w:ind w:left="-720" w:firstLine="720"/>
      <w:jc w:val="both"/>
    </w:pPr>
    <w:rPr>
      <w:sz w:val="28"/>
    </w:rPr>
  </w:style>
  <w:style w:type="paragraph" w:customStyle="1" w:styleId="16">
    <w:name w:val="Заголовок1"/>
    <w:basedOn w:val="a3"/>
    <w:uiPriority w:val="99"/>
    <w:rsid w:val="00A355CE"/>
    <w:pPr>
      <w:ind w:firstLine="567"/>
    </w:pPr>
    <w:rPr>
      <w:bCs/>
      <w:sz w:val="24"/>
    </w:rPr>
  </w:style>
  <w:style w:type="paragraph" w:customStyle="1" w:styleId="af2">
    <w:name w:val="Формула"/>
    <w:basedOn w:val="a"/>
    <w:uiPriority w:val="99"/>
    <w:rsid w:val="00A355CE"/>
    <w:pPr>
      <w:spacing w:before="240" w:after="240"/>
      <w:ind w:left="-720" w:firstLine="720"/>
      <w:jc w:val="center"/>
    </w:pPr>
    <w:rPr>
      <w:b/>
      <w:sz w:val="28"/>
    </w:rPr>
  </w:style>
  <w:style w:type="character" w:styleId="af3">
    <w:name w:val="Hyperlink"/>
    <w:uiPriority w:val="99"/>
    <w:rsid w:val="00A355CE"/>
    <w:rPr>
      <w:rFonts w:cs="Times New Roman"/>
      <w:color w:val="0000FF"/>
      <w:u w:val="single"/>
    </w:rPr>
  </w:style>
  <w:style w:type="paragraph" w:styleId="af4">
    <w:name w:val="Balloon Text"/>
    <w:basedOn w:val="a"/>
    <w:link w:val="af5"/>
    <w:uiPriority w:val="99"/>
    <w:rsid w:val="00A355CE"/>
    <w:rPr>
      <w:rFonts w:ascii="Tahoma" w:hAnsi="Tahoma"/>
      <w:sz w:val="16"/>
    </w:rPr>
  </w:style>
  <w:style w:type="character" w:customStyle="1" w:styleId="BalloonTextChar">
    <w:name w:val="Balloon Text Char"/>
    <w:uiPriority w:val="99"/>
    <w:semiHidden/>
    <w:locked/>
    <w:rsid w:val="00E24AF3"/>
    <w:rPr>
      <w:rFonts w:cs="Times New Roman"/>
      <w:sz w:val="2"/>
      <w:lang w:val="uk-UA"/>
    </w:rPr>
  </w:style>
  <w:style w:type="character" w:customStyle="1" w:styleId="af5">
    <w:name w:val="Текст у виносці Знак"/>
    <w:link w:val="af4"/>
    <w:uiPriority w:val="99"/>
    <w:locked/>
    <w:rsid w:val="00A355CE"/>
    <w:rPr>
      <w:rFonts w:ascii="Tahoma" w:hAnsi="Tahoma"/>
      <w:sz w:val="16"/>
      <w:lang w:val="uk-UA" w:eastAsia="ru-RU"/>
    </w:rPr>
  </w:style>
  <w:style w:type="paragraph" w:styleId="af6">
    <w:name w:val="endnote text"/>
    <w:basedOn w:val="a"/>
    <w:link w:val="af7"/>
    <w:uiPriority w:val="99"/>
    <w:rsid w:val="00A355CE"/>
  </w:style>
  <w:style w:type="character" w:customStyle="1" w:styleId="EndnoteTextChar">
    <w:name w:val="Endnote Text Char"/>
    <w:uiPriority w:val="99"/>
    <w:semiHidden/>
    <w:locked/>
    <w:rsid w:val="00E24AF3"/>
    <w:rPr>
      <w:rFonts w:cs="Times New Roman"/>
      <w:sz w:val="20"/>
      <w:szCs w:val="20"/>
      <w:lang w:val="uk-UA"/>
    </w:rPr>
  </w:style>
  <w:style w:type="character" w:customStyle="1" w:styleId="af7">
    <w:name w:val="Текст кінцевої виноски Знак"/>
    <w:link w:val="af6"/>
    <w:uiPriority w:val="99"/>
    <w:locked/>
    <w:rsid w:val="00A355CE"/>
    <w:rPr>
      <w:lang w:val="uk-UA" w:eastAsia="ru-RU"/>
    </w:rPr>
  </w:style>
  <w:style w:type="character" w:styleId="af8">
    <w:name w:val="endnote reference"/>
    <w:uiPriority w:val="99"/>
    <w:rsid w:val="00A355CE"/>
    <w:rPr>
      <w:rFonts w:cs="Times New Roman"/>
      <w:vertAlign w:val="superscript"/>
    </w:rPr>
  </w:style>
  <w:style w:type="paragraph" w:styleId="af9">
    <w:name w:val="footnote text"/>
    <w:basedOn w:val="a"/>
    <w:link w:val="afa"/>
    <w:uiPriority w:val="99"/>
    <w:rsid w:val="00A355CE"/>
  </w:style>
  <w:style w:type="character" w:customStyle="1" w:styleId="FootnoteTextChar">
    <w:name w:val="Footnote Text Char"/>
    <w:uiPriority w:val="99"/>
    <w:semiHidden/>
    <w:locked/>
    <w:rsid w:val="00E24AF3"/>
    <w:rPr>
      <w:rFonts w:cs="Times New Roman"/>
      <w:sz w:val="20"/>
      <w:szCs w:val="20"/>
      <w:lang w:val="uk-UA"/>
    </w:rPr>
  </w:style>
  <w:style w:type="character" w:customStyle="1" w:styleId="afa">
    <w:name w:val="Текст виноски Знак"/>
    <w:link w:val="af9"/>
    <w:uiPriority w:val="99"/>
    <w:locked/>
    <w:rsid w:val="00A355CE"/>
    <w:rPr>
      <w:lang w:val="uk-UA" w:eastAsia="ru-RU"/>
    </w:rPr>
  </w:style>
  <w:style w:type="character" w:styleId="afb">
    <w:name w:val="footnote reference"/>
    <w:uiPriority w:val="99"/>
    <w:rsid w:val="00A355CE"/>
    <w:rPr>
      <w:rFonts w:cs="Times New Roman"/>
      <w:vertAlign w:val="superscript"/>
    </w:rPr>
  </w:style>
  <w:style w:type="paragraph" w:styleId="afc">
    <w:name w:val="Normal (Web)"/>
    <w:basedOn w:val="a"/>
    <w:uiPriority w:val="99"/>
    <w:rsid w:val="00A355CE"/>
    <w:pPr>
      <w:spacing w:before="100" w:beforeAutospacing="1" w:after="100" w:afterAutospacing="1"/>
    </w:pPr>
    <w:rPr>
      <w:sz w:val="24"/>
      <w:szCs w:val="24"/>
      <w:lang w:val="ru-RU"/>
    </w:rPr>
  </w:style>
  <w:style w:type="paragraph" w:customStyle="1" w:styleId="26">
    <w:name w:val="Обычный2"/>
    <w:rsid w:val="00A355CE"/>
    <w:rPr>
      <w:sz w:val="24"/>
      <w:lang w:eastAsia="ru-RU"/>
    </w:rPr>
  </w:style>
  <w:style w:type="paragraph" w:customStyle="1" w:styleId="27">
    <w:name w:val="Нижний колонтитул2"/>
    <w:basedOn w:val="26"/>
    <w:uiPriority w:val="99"/>
    <w:rsid w:val="00A355CE"/>
    <w:pPr>
      <w:tabs>
        <w:tab w:val="center" w:pos="4819"/>
        <w:tab w:val="right" w:pos="9639"/>
      </w:tabs>
    </w:pPr>
  </w:style>
  <w:style w:type="paragraph" w:customStyle="1" w:styleId="28">
    <w:name w:val="Основной текст с отступом2"/>
    <w:basedOn w:val="a"/>
    <w:uiPriority w:val="99"/>
    <w:rsid w:val="00A355CE"/>
    <w:pPr>
      <w:ind w:firstLine="567"/>
      <w:jc w:val="both"/>
    </w:pPr>
    <w:rPr>
      <w:sz w:val="24"/>
      <w:szCs w:val="24"/>
    </w:rPr>
  </w:style>
  <w:style w:type="paragraph" w:customStyle="1" w:styleId="17">
    <w:name w:val="Абзац списка1"/>
    <w:basedOn w:val="a"/>
    <w:uiPriority w:val="99"/>
    <w:rsid w:val="00A355CE"/>
    <w:pPr>
      <w:ind w:left="720"/>
      <w:contextualSpacing/>
    </w:pPr>
  </w:style>
  <w:style w:type="paragraph" w:styleId="HTML">
    <w:name w:val="HTML Preformatted"/>
    <w:basedOn w:val="a"/>
    <w:link w:val="HTML0"/>
    <w:uiPriority w:val="99"/>
    <w:rsid w:val="00A35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uiPriority w:val="99"/>
    <w:semiHidden/>
    <w:locked/>
    <w:rsid w:val="00E24AF3"/>
    <w:rPr>
      <w:rFonts w:ascii="Courier New" w:hAnsi="Courier New" w:cs="Courier New"/>
      <w:sz w:val="20"/>
      <w:szCs w:val="20"/>
      <w:lang w:val="uk-UA"/>
    </w:rPr>
  </w:style>
  <w:style w:type="character" w:customStyle="1" w:styleId="HTML0">
    <w:name w:val="Стандартний HTML Знак"/>
    <w:link w:val="HTML"/>
    <w:uiPriority w:val="99"/>
    <w:locked/>
    <w:rsid w:val="00A355CE"/>
    <w:rPr>
      <w:rFonts w:ascii="Courier New" w:hAnsi="Courier New"/>
      <w:lang w:val="uk-UA" w:eastAsia="ru-RU"/>
    </w:rPr>
  </w:style>
  <w:style w:type="paragraph" w:customStyle="1" w:styleId="BodyText23">
    <w:name w:val="Body Text 23"/>
    <w:basedOn w:val="a"/>
    <w:uiPriority w:val="99"/>
    <w:rsid w:val="00A355CE"/>
    <w:pPr>
      <w:tabs>
        <w:tab w:val="left" w:pos="720"/>
      </w:tabs>
      <w:spacing w:after="200" w:line="276" w:lineRule="auto"/>
      <w:ind w:left="360"/>
      <w:jc w:val="center"/>
    </w:pPr>
    <w:rPr>
      <w:rFonts w:ascii="Cambria" w:hAnsi="Cambria"/>
      <w:sz w:val="28"/>
      <w:szCs w:val="22"/>
      <w:lang w:val="en-US" w:eastAsia="en-US"/>
    </w:rPr>
  </w:style>
  <w:style w:type="paragraph" w:customStyle="1" w:styleId="afd">
    <w:name w:val="Îñíîâíîé òåêñò"/>
    <w:basedOn w:val="ab"/>
    <w:uiPriority w:val="99"/>
    <w:rsid w:val="00A355CE"/>
    <w:pPr>
      <w:widowControl w:val="0"/>
      <w:autoSpaceDE w:val="0"/>
      <w:autoSpaceDN w:val="0"/>
      <w:ind w:firstLine="0"/>
    </w:pPr>
    <w:rPr>
      <w:rFonts w:ascii="Arial" w:hAnsi="Arial" w:cs="Arial"/>
      <w:szCs w:val="24"/>
      <w:lang w:eastAsia="ru-RU"/>
    </w:rPr>
  </w:style>
  <w:style w:type="character" w:customStyle="1" w:styleId="81">
    <w:name w:val="Знак8"/>
    <w:uiPriority w:val="99"/>
    <w:rsid w:val="00B31F21"/>
    <w:rPr>
      <w:sz w:val="24"/>
      <w:lang w:val="uk-UA"/>
    </w:rPr>
  </w:style>
  <w:style w:type="character" w:customStyle="1" w:styleId="FontStyle22">
    <w:name w:val="Font Style22"/>
    <w:uiPriority w:val="99"/>
    <w:rsid w:val="00DA2AE0"/>
    <w:rPr>
      <w:rFonts w:ascii="Times New Roman" w:hAnsi="Times New Roman"/>
      <w:b/>
      <w:sz w:val="22"/>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711A6"/>
    <w:pPr>
      <w:spacing w:after="160" w:line="240" w:lineRule="exact"/>
      <w:jc w:val="both"/>
    </w:pPr>
    <w:rPr>
      <w:rFonts w:ascii="Tahoma" w:hAnsi="Tahoma"/>
      <w:b/>
      <w:sz w:val="24"/>
      <w:lang w:val="en-US" w:eastAsia="en-US"/>
    </w:rPr>
  </w:style>
  <w:style w:type="paragraph" w:customStyle="1" w:styleId="92">
    <w:name w:val="Знак Знак9 Знак Знак Знак Знак"/>
    <w:basedOn w:val="a"/>
    <w:uiPriority w:val="99"/>
    <w:rsid w:val="001723B5"/>
    <w:pPr>
      <w:spacing w:after="160" w:line="240" w:lineRule="exact"/>
      <w:jc w:val="both"/>
    </w:pPr>
    <w:rPr>
      <w:rFonts w:ascii="Tahoma" w:hAnsi="Tahoma"/>
      <w:b/>
      <w:sz w:val="24"/>
      <w:lang w:val="en-US" w:eastAsia="en-US"/>
    </w:rPr>
  </w:style>
  <w:style w:type="paragraph" w:customStyle="1" w:styleId="Default">
    <w:name w:val="Default"/>
    <w:uiPriority w:val="99"/>
    <w:rsid w:val="00B76096"/>
    <w:pPr>
      <w:autoSpaceDE w:val="0"/>
      <w:autoSpaceDN w:val="0"/>
      <w:adjustRightInd w:val="0"/>
    </w:pPr>
    <w:rPr>
      <w:rFonts w:ascii="Verdana" w:hAnsi="Verdana" w:cs="Verdana"/>
      <w:color w:val="000000"/>
      <w:sz w:val="24"/>
      <w:szCs w:val="24"/>
      <w:lang w:val="ru-RU" w:eastAsia="ru-RU"/>
    </w:rPr>
  </w:style>
  <w:style w:type="character" w:customStyle="1" w:styleId="aff">
    <w:name w:val="Знак Знак Знак"/>
    <w:uiPriority w:val="99"/>
    <w:rsid w:val="001573D3"/>
    <w:rPr>
      <w:sz w:val="24"/>
      <w:lang w:val="uk-UA" w:eastAsia="ru-RU"/>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573D3"/>
    <w:pPr>
      <w:spacing w:after="160" w:line="240" w:lineRule="exact"/>
      <w:jc w:val="both"/>
    </w:pPr>
    <w:rPr>
      <w:rFonts w:ascii="Tahoma" w:hAnsi="Tahoma"/>
      <w:b/>
      <w:sz w:val="24"/>
      <w:lang w:val="en-US" w:eastAsia="en-US"/>
    </w:rPr>
  </w:style>
  <w:style w:type="paragraph" w:customStyle="1" w:styleId="93">
    <w:name w:val="Знак Знак9 Знак"/>
    <w:basedOn w:val="a"/>
    <w:uiPriority w:val="99"/>
    <w:rsid w:val="002522C0"/>
    <w:pPr>
      <w:spacing w:after="160" w:line="240" w:lineRule="exact"/>
      <w:jc w:val="both"/>
    </w:pPr>
    <w:rPr>
      <w:rFonts w:ascii="Tahoma" w:hAnsi="Tahoma"/>
      <w:b/>
      <w:sz w:val="24"/>
      <w:lang w:val="en-US" w:eastAsia="en-US"/>
    </w:rPr>
  </w:style>
  <w:style w:type="paragraph" w:customStyle="1" w:styleId="aff1">
    <w:name w:val="Знак Знак Знак Знак Знак Знак"/>
    <w:basedOn w:val="a"/>
    <w:uiPriority w:val="99"/>
    <w:rsid w:val="00744695"/>
    <w:rPr>
      <w:rFonts w:ascii="Verdana" w:hAnsi="Verdana" w:cs="Verdana"/>
      <w:lang w:val="en-US" w:eastAsia="en-US"/>
    </w:rPr>
  </w:style>
  <w:style w:type="paragraph" w:customStyle="1" w:styleId="18">
    <w:name w:val="Норм1"/>
    <w:basedOn w:val="a"/>
    <w:uiPriority w:val="99"/>
    <w:rsid w:val="00995E88"/>
    <w:pPr>
      <w:ind w:firstLine="851"/>
      <w:jc w:val="both"/>
    </w:pPr>
    <w:rPr>
      <w:sz w:val="28"/>
      <w:lang w:val="ru-RU"/>
    </w:rPr>
  </w:style>
  <w:style w:type="character" w:styleId="aff2">
    <w:name w:val="annotation reference"/>
    <w:uiPriority w:val="99"/>
    <w:rsid w:val="001A1B4E"/>
    <w:rPr>
      <w:rFonts w:cs="Times New Roman"/>
      <w:sz w:val="16"/>
    </w:rPr>
  </w:style>
  <w:style w:type="paragraph" w:styleId="aff3">
    <w:name w:val="annotation text"/>
    <w:basedOn w:val="a"/>
    <w:link w:val="aff4"/>
    <w:uiPriority w:val="99"/>
    <w:rsid w:val="001A1B4E"/>
    <w:rPr>
      <w:lang w:val="ru-RU"/>
    </w:rPr>
  </w:style>
  <w:style w:type="character" w:customStyle="1" w:styleId="CommentTextChar">
    <w:name w:val="Comment Text Char"/>
    <w:uiPriority w:val="99"/>
    <w:semiHidden/>
    <w:locked/>
    <w:rsid w:val="00E24AF3"/>
    <w:rPr>
      <w:rFonts w:cs="Times New Roman"/>
      <w:sz w:val="20"/>
      <w:szCs w:val="20"/>
      <w:lang w:val="uk-UA"/>
    </w:rPr>
  </w:style>
  <w:style w:type="character" w:customStyle="1" w:styleId="aff4">
    <w:name w:val="Текст примітки Знак"/>
    <w:link w:val="aff3"/>
    <w:uiPriority w:val="99"/>
    <w:locked/>
    <w:rsid w:val="001A1B4E"/>
    <w:rPr>
      <w:lang w:eastAsia="ru-RU"/>
    </w:rPr>
  </w:style>
  <w:style w:type="paragraph" w:styleId="aff5">
    <w:name w:val="annotation subject"/>
    <w:basedOn w:val="aff3"/>
    <w:next w:val="aff3"/>
    <w:link w:val="aff6"/>
    <w:uiPriority w:val="99"/>
    <w:rsid w:val="001A1B4E"/>
    <w:rPr>
      <w:b/>
    </w:rPr>
  </w:style>
  <w:style w:type="character" w:customStyle="1" w:styleId="CommentSubjectChar">
    <w:name w:val="Comment Subject Char"/>
    <w:uiPriority w:val="99"/>
    <w:semiHidden/>
    <w:locked/>
    <w:rsid w:val="00E24AF3"/>
    <w:rPr>
      <w:rFonts w:cs="Times New Roman"/>
      <w:b/>
      <w:bCs/>
      <w:sz w:val="20"/>
      <w:szCs w:val="20"/>
      <w:lang w:val="uk-UA" w:eastAsia="ru-RU"/>
    </w:rPr>
  </w:style>
  <w:style w:type="character" w:customStyle="1" w:styleId="aff6">
    <w:name w:val="Тема примітки Знак"/>
    <w:link w:val="aff5"/>
    <w:uiPriority w:val="99"/>
    <w:locked/>
    <w:rsid w:val="001A1B4E"/>
    <w:rPr>
      <w:b/>
      <w:lang w:eastAsia="ru-RU"/>
    </w:rPr>
  </w:style>
  <w:style w:type="paragraph" w:customStyle="1" w:styleId="19">
    <w:name w:val="Рецензия1"/>
    <w:hidden/>
    <w:uiPriority w:val="99"/>
    <w:semiHidden/>
    <w:rsid w:val="001A1B4E"/>
    <w:rPr>
      <w:lang w:eastAsia="ru-RU"/>
    </w:rPr>
  </w:style>
  <w:style w:type="character" w:styleId="aff7">
    <w:name w:val="line number"/>
    <w:uiPriority w:val="99"/>
    <w:rsid w:val="00E553D7"/>
    <w:rPr>
      <w:rFonts w:cs="Times New Roman"/>
    </w:rPr>
  </w:style>
  <w:style w:type="paragraph" w:styleId="aff8">
    <w:name w:val="Document Map"/>
    <w:basedOn w:val="a"/>
    <w:link w:val="aff9"/>
    <w:uiPriority w:val="99"/>
    <w:semiHidden/>
    <w:rsid w:val="0098714D"/>
    <w:pPr>
      <w:shd w:val="clear" w:color="auto" w:fill="000080"/>
    </w:pPr>
    <w:rPr>
      <w:rFonts w:ascii="Tahoma" w:hAnsi="Tahoma" w:cs="Tahoma"/>
    </w:rPr>
  </w:style>
  <w:style w:type="character" w:customStyle="1" w:styleId="aff9">
    <w:name w:val="Схема документа Знак"/>
    <w:link w:val="aff8"/>
    <w:uiPriority w:val="99"/>
    <w:semiHidden/>
    <w:locked/>
    <w:rsid w:val="00E24AF3"/>
    <w:rPr>
      <w:rFonts w:cs="Times New Roman"/>
      <w:sz w:val="2"/>
      <w:lang w:val="uk-UA"/>
    </w:rPr>
  </w:style>
  <w:style w:type="character" w:customStyle="1" w:styleId="apple-converted-space">
    <w:name w:val="apple-converted-space"/>
    <w:uiPriority w:val="99"/>
    <w:rsid w:val="008E1E33"/>
    <w:rPr>
      <w:rFonts w:cs="Times New Roman"/>
    </w:rPr>
  </w:style>
  <w:style w:type="paragraph" w:styleId="affa">
    <w:name w:val="List Paragraph"/>
    <w:basedOn w:val="a"/>
    <w:uiPriority w:val="34"/>
    <w:qFormat/>
    <w:rsid w:val="002079F4"/>
    <w:pPr>
      <w:ind w:left="720"/>
      <w:contextualSpacing/>
    </w:pPr>
  </w:style>
  <w:style w:type="character" w:customStyle="1" w:styleId="hps">
    <w:name w:val="hps"/>
    <w:basedOn w:val="a0"/>
    <w:rsid w:val="005B78FB"/>
  </w:style>
  <w:style w:type="character" w:customStyle="1" w:styleId="affb">
    <w:name w:val="Текст Знак"/>
    <w:link w:val="affc"/>
    <w:rsid w:val="0080062C"/>
    <w:rPr>
      <w:sz w:val="24"/>
      <w:szCs w:val="24"/>
      <w:lang w:val="ru-RU" w:eastAsia="ru-RU"/>
    </w:rPr>
  </w:style>
  <w:style w:type="paragraph" w:styleId="affc">
    <w:name w:val="Plain Text"/>
    <w:basedOn w:val="a"/>
    <w:link w:val="affb"/>
    <w:rsid w:val="0080062C"/>
    <w:pPr>
      <w:spacing w:before="100" w:beforeAutospacing="1" w:after="100" w:afterAutospacing="1"/>
    </w:pPr>
    <w:rPr>
      <w:sz w:val="24"/>
      <w:szCs w:val="24"/>
      <w:lang w:val="ru-RU"/>
    </w:rPr>
  </w:style>
  <w:style w:type="character" w:customStyle="1" w:styleId="1a">
    <w:name w:val="Текст Знак1"/>
    <w:basedOn w:val="a0"/>
    <w:uiPriority w:val="99"/>
    <w:semiHidden/>
    <w:rsid w:val="0080062C"/>
    <w:rPr>
      <w:rFonts w:ascii="Consolas" w:hAnsi="Consolas" w:cs="Consolas"/>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83354">
      <w:bodyDiv w:val="1"/>
      <w:marLeft w:val="0"/>
      <w:marRight w:val="0"/>
      <w:marTop w:val="0"/>
      <w:marBottom w:val="0"/>
      <w:divBdr>
        <w:top w:val="none" w:sz="0" w:space="0" w:color="auto"/>
        <w:left w:val="none" w:sz="0" w:space="0" w:color="auto"/>
        <w:bottom w:val="none" w:sz="0" w:space="0" w:color="auto"/>
        <w:right w:val="none" w:sz="0" w:space="0" w:color="auto"/>
      </w:divBdr>
    </w:div>
    <w:div w:id="62720445">
      <w:bodyDiv w:val="1"/>
      <w:marLeft w:val="0"/>
      <w:marRight w:val="0"/>
      <w:marTop w:val="0"/>
      <w:marBottom w:val="0"/>
      <w:divBdr>
        <w:top w:val="none" w:sz="0" w:space="0" w:color="auto"/>
        <w:left w:val="none" w:sz="0" w:space="0" w:color="auto"/>
        <w:bottom w:val="none" w:sz="0" w:space="0" w:color="auto"/>
        <w:right w:val="none" w:sz="0" w:space="0" w:color="auto"/>
      </w:divBdr>
    </w:div>
    <w:div w:id="154418181">
      <w:bodyDiv w:val="1"/>
      <w:marLeft w:val="0"/>
      <w:marRight w:val="0"/>
      <w:marTop w:val="0"/>
      <w:marBottom w:val="0"/>
      <w:divBdr>
        <w:top w:val="none" w:sz="0" w:space="0" w:color="auto"/>
        <w:left w:val="none" w:sz="0" w:space="0" w:color="auto"/>
        <w:bottom w:val="none" w:sz="0" w:space="0" w:color="auto"/>
        <w:right w:val="none" w:sz="0" w:space="0" w:color="auto"/>
      </w:divBdr>
    </w:div>
    <w:div w:id="306398573">
      <w:bodyDiv w:val="1"/>
      <w:marLeft w:val="0"/>
      <w:marRight w:val="0"/>
      <w:marTop w:val="0"/>
      <w:marBottom w:val="0"/>
      <w:divBdr>
        <w:top w:val="none" w:sz="0" w:space="0" w:color="auto"/>
        <w:left w:val="none" w:sz="0" w:space="0" w:color="auto"/>
        <w:bottom w:val="none" w:sz="0" w:space="0" w:color="auto"/>
        <w:right w:val="none" w:sz="0" w:space="0" w:color="auto"/>
      </w:divBdr>
    </w:div>
    <w:div w:id="322045740">
      <w:bodyDiv w:val="1"/>
      <w:marLeft w:val="0"/>
      <w:marRight w:val="0"/>
      <w:marTop w:val="0"/>
      <w:marBottom w:val="0"/>
      <w:divBdr>
        <w:top w:val="none" w:sz="0" w:space="0" w:color="auto"/>
        <w:left w:val="none" w:sz="0" w:space="0" w:color="auto"/>
        <w:bottom w:val="none" w:sz="0" w:space="0" w:color="auto"/>
        <w:right w:val="none" w:sz="0" w:space="0" w:color="auto"/>
      </w:divBdr>
    </w:div>
    <w:div w:id="333994984">
      <w:bodyDiv w:val="1"/>
      <w:marLeft w:val="0"/>
      <w:marRight w:val="0"/>
      <w:marTop w:val="0"/>
      <w:marBottom w:val="0"/>
      <w:divBdr>
        <w:top w:val="none" w:sz="0" w:space="0" w:color="auto"/>
        <w:left w:val="none" w:sz="0" w:space="0" w:color="auto"/>
        <w:bottom w:val="none" w:sz="0" w:space="0" w:color="auto"/>
        <w:right w:val="none" w:sz="0" w:space="0" w:color="auto"/>
      </w:divBdr>
    </w:div>
    <w:div w:id="600576700">
      <w:bodyDiv w:val="1"/>
      <w:marLeft w:val="0"/>
      <w:marRight w:val="0"/>
      <w:marTop w:val="0"/>
      <w:marBottom w:val="0"/>
      <w:divBdr>
        <w:top w:val="none" w:sz="0" w:space="0" w:color="auto"/>
        <w:left w:val="none" w:sz="0" w:space="0" w:color="auto"/>
        <w:bottom w:val="none" w:sz="0" w:space="0" w:color="auto"/>
        <w:right w:val="none" w:sz="0" w:space="0" w:color="auto"/>
      </w:divBdr>
    </w:div>
    <w:div w:id="737673263">
      <w:bodyDiv w:val="1"/>
      <w:marLeft w:val="0"/>
      <w:marRight w:val="0"/>
      <w:marTop w:val="0"/>
      <w:marBottom w:val="0"/>
      <w:divBdr>
        <w:top w:val="none" w:sz="0" w:space="0" w:color="auto"/>
        <w:left w:val="none" w:sz="0" w:space="0" w:color="auto"/>
        <w:bottom w:val="none" w:sz="0" w:space="0" w:color="auto"/>
        <w:right w:val="none" w:sz="0" w:space="0" w:color="auto"/>
      </w:divBdr>
    </w:div>
    <w:div w:id="905142647">
      <w:bodyDiv w:val="1"/>
      <w:marLeft w:val="0"/>
      <w:marRight w:val="0"/>
      <w:marTop w:val="0"/>
      <w:marBottom w:val="0"/>
      <w:divBdr>
        <w:top w:val="none" w:sz="0" w:space="0" w:color="auto"/>
        <w:left w:val="none" w:sz="0" w:space="0" w:color="auto"/>
        <w:bottom w:val="none" w:sz="0" w:space="0" w:color="auto"/>
        <w:right w:val="none" w:sz="0" w:space="0" w:color="auto"/>
      </w:divBdr>
    </w:div>
    <w:div w:id="1191846163">
      <w:bodyDiv w:val="1"/>
      <w:marLeft w:val="0"/>
      <w:marRight w:val="0"/>
      <w:marTop w:val="0"/>
      <w:marBottom w:val="0"/>
      <w:divBdr>
        <w:top w:val="none" w:sz="0" w:space="0" w:color="auto"/>
        <w:left w:val="none" w:sz="0" w:space="0" w:color="auto"/>
        <w:bottom w:val="none" w:sz="0" w:space="0" w:color="auto"/>
        <w:right w:val="none" w:sz="0" w:space="0" w:color="auto"/>
      </w:divBdr>
    </w:div>
    <w:div w:id="1263807063">
      <w:bodyDiv w:val="1"/>
      <w:marLeft w:val="0"/>
      <w:marRight w:val="0"/>
      <w:marTop w:val="0"/>
      <w:marBottom w:val="0"/>
      <w:divBdr>
        <w:top w:val="none" w:sz="0" w:space="0" w:color="auto"/>
        <w:left w:val="none" w:sz="0" w:space="0" w:color="auto"/>
        <w:bottom w:val="none" w:sz="0" w:space="0" w:color="auto"/>
        <w:right w:val="none" w:sz="0" w:space="0" w:color="auto"/>
      </w:divBdr>
    </w:div>
    <w:div w:id="1292520587">
      <w:bodyDiv w:val="1"/>
      <w:marLeft w:val="0"/>
      <w:marRight w:val="0"/>
      <w:marTop w:val="0"/>
      <w:marBottom w:val="0"/>
      <w:divBdr>
        <w:top w:val="none" w:sz="0" w:space="0" w:color="auto"/>
        <w:left w:val="none" w:sz="0" w:space="0" w:color="auto"/>
        <w:bottom w:val="none" w:sz="0" w:space="0" w:color="auto"/>
        <w:right w:val="none" w:sz="0" w:space="0" w:color="auto"/>
      </w:divBdr>
    </w:div>
    <w:div w:id="1505510463">
      <w:bodyDiv w:val="1"/>
      <w:marLeft w:val="0"/>
      <w:marRight w:val="0"/>
      <w:marTop w:val="0"/>
      <w:marBottom w:val="0"/>
      <w:divBdr>
        <w:top w:val="none" w:sz="0" w:space="0" w:color="auto"/>
        <w:left w:val="none" w:sz="0" w:space="0" w:color="auto"/>
        <w:bottom w:val="none" w:sz="0" w:space="0" w:color="auto"/>
        <w:right w:val="none" w:sz="0" w:space="0" w:color="auto"/>
      </w:divBdr>
    </w:div>
    <w:div w:id="1527519923">
      <w:bodyDiv w:val="1"/>
      <w:marLeft w:val="0"/>
      <w:marRight w:val="0"/>
      <w:marTop w:val="0"/>
      <w:marBottom w:val="0"/>
      <w:divBdr>
        <w:top w:val="none" w:sz="0" w:space="0" w:color="auto"/>
        <w:left w:val="none" w:sz="0" w:space="0" w:color="auto"/>
        <w:bottom w:val="none" w:sz="0" w:space="0" w:color="auto"/>
        <w:right w:val="none" w:sz="0" w:space="0" w:color="auto"/>
      </w:divBdr>
    </w:div>
    <w:div w:id="1534269069">
      <w:bodyDiv w:val="1"/>
      <w:marLeft w:val="0"/>
      <w:marRight w:val="0"/>
      <w:marTop w:val="0"/>
      <w:marBottom w:val="0"/>
      <w:divBdr>
        <w:top w:val="none" w:sz="0" w:space="0" w:color="auto"/>
        <w:left w:val="none" w:sz="0" w:space="0" w:color="auto"/>
        <w:bottom w:val="none" w:sz="0" w:space="0" w:color="auto"/>
        <w:right w:val="none" w:sz="0" w:space="0" w:color="auto"/>
      </w:divBdr>
    </w:div>
    <w:div w:id="1558777688">
      <w:bodyDiv w:val="1"/>
      <w:marLeft w:val="0"/>
      <w:marRight w:val="0"/>
      <w:marTop w:val="0"/>
      <w:marBottom w:val="0"/>
      <w:divBdr>
        <w:top w:val="none" w:sz="0" w:space="0" w:color="auto"/>
        <w:left w:val="none" w:sz="0" w:space="0" w:color="auto"/>
        <w:bottom w:val="none" w:sz="0" w:space="0" w:color="auto"/>
        <w:right w:val="none" w:sz="0" w:space="0" w:color="auto"/>
      </w:divBdr>
    </w:div>
    <w:div w:id="1612589143">
      <w:bodyDiv w:val="1"/>
      <w:marLeft w:val="0"/>
      <w:marRight w:val="0"/>
      <w:marTop w:val="0"/>
      <w:marBottom w:val="0"/>
      <w:divBdr>
        <w:top w:val="none" w:sz="0" w:space="0" w:color="auto"/>
        <w:left w:val="none" w:sz="0" w:space="0" w:color="auto"/>
        <w:bottom w:val="none" w:sz="0" w:space="0" w:color="auto"/>
        <w:right w:val="none" w:sz="0" w:space="0" w:color="auto"/>
      </w:divBdr>
    </w:div>
    <w:div w:id="1622808941">
      <w:bodyDiv w:val="1"/>
      <w:marLeft w:val="0"/>
      <w:marRight w:val="0"/>
      <w:marTop w:val="0"/>
      <w:marBottom w:val="0"/>
      <w:divBdr>
        <w:top w:val="none" w:sz="0" w:space="0" w:color="auto"/>
        <w:left w:val="none" w:sz="0" w:space="0" w:color="auto"/>
        <w:bottom w:val="none" w:sz="0" w:space="0" w:color="auto"/>
        <w:right w:val="none" w:sz="0" w:space="0" w:color="auto"/>
      </w:divBdr>
    </w:div>
    <w:div w:id="1685399619">
      <w:bodyDiv w:val="1"/>
      <w:marLeft w:val="0"/>
      <w:marRight w:val="0"/>
      <w:marTop w:val="0"/>
      <w:marBottom w:val="0"/>
      <w:divBdr>
        <w:top w:val="none" w:sz="0" w:space="0" w:color="auto"/>
        <w:left w:val="none" w:sz="0" w:space="0" w:color="auto"/>
        <w:bottom w:val="none" w:sz="0" w:space="0" w:color="auto"/>
        <w:right w:val="none" w:sz="0" w:space="0" w:color="auto"/>
      </w:divBdr>
    </w:div>
    <w:div w:id="1733700408">
      <w:bodyDiv w:val="1"/>
      <w:marLeft w:val="0"/>
      <w:marRight w:val="0"/>
      <w:marTop w:val="0"/>
      <w:marBottom w:val="0"/>
      <w:divBdr>
        <w:top w:val="none" w:sz="0" w:space="0" w:color="auto"/>
        <w:left w:val="none" w:sz="0" w:space="0" w:color="auto"/>
        <w:bottom w:val="none" w:sz="0" w:space="0" w:color="auto"/>
        <w:right w:val="none" w:sz="0" w:space="0" w:color="auto"/>
      </w:divBdr>
    </w:div>
    <w:div w:id="1748844436">
      <w:bodyDiv w:val="1"/>
      <w:marLeft w:val="0"/>
      <w:marRight w:val="0"/>
      <w:marTop w:val="0"/>
      <w:marBottom w:val="0"/>
      <w:divBdr>
        <w:top w:val="none" w:sz="0" w:space="0" w:color="auto"/>
        <w:left w:val="none" w:sz="0" w:space="0" w:color="auto"/>
        <w:bottom w:val="none" w:sz="0" w:space="0" w:color="auto"/>
        <w:right w:val="none" w:sz="0" w:space="0" w:color="auto"/>
      </w:divBdr>
    </w:div>
    <w:div w:id="1790321480">
      <w:bodyDiv w:val="1"/>
      <w:marLeft w:val="0"/>
      <w:marRight w:val="0"/>
      <w:marTop w:val="0"/>
      <w:marBottom w:val="0"/>
      <w:divBdr>
        <w:top w:val="none" w:sz="0" w:space="0" w:color="auto"/>
        <w:left w:val="none" w:sz="0" w:space="0" w:color="auto"/>
        <w:bottom w:val="none" w:sz="0" w:space="0" w:color="auto"/>
        <w:right w:val="none" w:sz="0" w:space="0" w:color="auto"/>
      </w:divBdr>
    </w:div>
    <w:div w:id="1802378220">
      <w:bodyDiv w:val="1"/>
      <w:marLeft w:val="0"/>
      <w:marRight w:val="0"/>
      <w:marTop w:val="0"/>
      <w:marBottom w:val="0"/>
      <w:divBdr>
        <w:top w:val="none" w:sz="0" w:space="0" w:color="auto"/>
        <w:left w:val="none" w:sz="0" w:space="0" w:color="auto"/>
        <w:bottom w:val="none" w:sz="0" w:space="0" w:color="auto"/>
        <w:right w:val="none" w:sz="0" w:space="0" w:color="auto"/>
      </w:divBdr>
    </w:div>
    <w:div w:id="1853297631">
      <w:bodyDiv w:val="1"/>
      <w:marLeft w:val="0"/>
      <w:marRight w:val="0"/>
      <w:marTop w:val="0"/>
      <w:marBottom w:val="0"/>
      <w:divBdr>
        <w:top w:val="none" w:sz="0" w:space="0" w:color="auto"/>
        <w:left w:val="none" w:sz="0" w:space="0" w:color="auto"/>
        <w:bottom w:val="none" w:sz="0" w:space="0" w:color="auto"/>
        <w:right w:val="none" w:sz="0" w:space="0" w:color="auto"/>
      </w:divBdr>
    </w:div>
    <w:div w:id="1954360575">
      <w:bodyDiv w:val="1"/>
      <w:marLeft w:val="0"/>
      <w:marRight w:val="0"/>
      <w:marTop w:val="0"/>
      <w:marBottom w:val="0"/>
      <w:divBdr>
        <w:top w:val="none" w:sz="0" w:space="0" w:color="auto"/>
        <w:left w:val="none" w:sz="0" w:space="0" w:color="auto"/>
        <w:bottom w:val="none" w:sz="0" w:space="0" w:color="auto"/>
        <w:right w:val="none" w:sz="0" w:space="0" w:color="auto"/>
      </w:divBdr>
    </w:div>
    <w:div w:id="2073699773">
      <w:marLeft w:val="0"/>
      <w:marRight w:val="0"/>
      <w:marTop w:val="0"/>
      <w:marBottom w:val="0"/>
      <w:divBdr>
        <w:top w:val="none" w:sz="0" w:space="0" w:color="auto"/>
        <w:left w:val="none" w:sz="0" w:space="0" w:color="auto"/>
        <w:bottom w:val="none" w:sz="0" w:space="0" w:color="auto"/>
        <w:right w:val="none" w:sz="0" w:space="0" w:color="auto"/>
      </w:divBdr>
    </w:div>
    <w:div w:id="2073699774">
      <w:marLeft w:val="0"/>
      <w:marRight w:val="0"/>
      <w:marTop w:val="0"/>
      <w:marBottom w:val="0"/>
      <w:divBdr>
        <w:top w:val="none" w:sz="0" w:space="0" w:color="auto"/>
        <w:left w:val="none" w:sz="0" w:space="0" w:color="auto"/>
        <w:bottom w:val="none" w:sz="0" w:space="0" w:color="auto"/>
        <w:right w:val="none" w:sz="0" w:space="0" w:color="auto"/>
      </w:divBdr>
    </w:div>
    <w:div w:id="2073699775">
      <w:marLeft w:val="0"/>
      <w:marRight w:val="0"/>
      <w:marTop w:val="0"/>
      <w:marBottom w:val="0"/>
      <w:divBdr>
        <w:top w:val="none" w:sz="0" w:space="0" w:color="auto"/>
        <w:left w:val="none" w:sz="0" w:space="0" w:color="auto"/>
        <w:bottom w:val="none" w:sz="0" w:space="0" w:color="auto"/>
        <w:right w:val="none" w:sz="0" w:space="0" w:color="auto"/>
      </w:divBdr>
    </w:div>
    <w:div w:id="2073699776">
      <w:marLeft w:val="0"/>
      <w:marRight w:val="0"/>
      <w:marTop w:val="0"/>
      <w:marBottom w:val="0"/>
      <w:divBdr>
        <w:top w:val="none" w:sz="0" w:space="0" w:color="auto"/>
        <w:left w:val="none" w:sz="0" w:space="0" w:color="auto"/>
        <w:bottom w:val="none" w:sz="0" w:space="0" w:color="auto"/>
        <w:right w:val="none" w:sz="0" w:space="0" w:color="auto"/>
      </w:divBdr>
    </w:div>
    <w:div w:id="2073699777">
      <w:marLeft w:val="0"/>
      <w:marRight w:val="0"/>
      <w:marTop w:val="0"/>
      <w:marBottom w:val="0"/>
      <w:divBdr>
        <w:top w:val="none" w:sz="0" w:space="0" w:color="auto"/>
        <w:left w:val="none" w:sz="0" w:space="0" w:color="auto"/>
        <w:bottom w:val="none" w:sz="0" w:space="0" w:color="auto"/>
        <w:right w:val="none" w:sz="0" w:space="0" w:color="auto"/>
      </w:divBdr>
    </w:div>
    <w:div w:id="2073699778">
      <w:marLeft w:val="0"/>
      <w:marRight w:val="0"/>
      <w:marTop w:val="0"/>
      <w:marBottom w:val="0"/>
      <w:divBdr>
        <w:top w:val="none" w:sz="0" w:space="0" w:color="auto"/>
        <w:left w:val="none" w:sz="0" w:space="0" w:color="auto"/>
        <w:bottom w:val="none" w:sz="0" w:space="0" w:color="auto"/>
        <w:right w:val="none" w:sz="0" w:space="0" w:color="auto"/>
      </w:divBdr>
    </w:div>
    <w:div w:id="2073699779">
      <w:marLeft w:val="0"/>
      <w:marRight w:val="0"/>
      <w:marTop w:val="0"/>
      <w:marBottom w:val="0"/>
      <w:divBdr>
        <w:top w:val="none" w:sz="0" w:space="0" w:color="auto"/>
        <w:left w:val="none" w:sz="0" w:space="0" w:color="auto"/>
        <w:bottom w:val="none" w:sz="0" w:space="0" w:color="auto"/>
        <w:right w:val="none" w:sz="0" w:space="0" w:color="auto"/>
      </w:divBdr>
    </w:div>
    <w:div w:id="2073699780">
      <w:marLeft w:val="0"/>
      <w:marRight w:val="0"/>
      <w:marTop w:val="0"/>
      <w:marBottom w:val="0"/>
      <w:divBdr>
        <w:top w:val="none" w:sz="0" w:space="0" w:color="auto"/>
        <w:left w:val="none" w:sz="0" w:space="0" w:color="auto"/>
        <w:bottom w:val="none" w:sz="0" w:space="0" w:color="auto"/>
        <w:right w:val="none" w:sz="0" w:space="0" w:color="auto"/>
      </w:divBdr>
    </w:div>
    <w:div w:id="2073699781">
      <w:marLeft w:val="0"/>
      <w:marRight w:val="0"/>
      <w:marTop w:val="0"/>
      <w:marBottom w:val="0"/>
      <w:divBdr>
        <w:top w:val="none" w:sz="0" w:space="0" w:color="auto"/>
        <w:left w:val="none" w:sz="0" w:space="0" w:color="auto"/>
        <w:bottom w:val="none" w:sz="0" w:space="0" w:color="auto"/>
        <w:right w:val="none" w:sz="0" w:space="0" w:color="auto"/>
      </w:divBdr>
    </w:div>
    <w:div w:id="2073699782">
      <w:marLeft w:val="0"/>
      <w:marRight w:val="0"/>
      <w:marTop w:val="0"/>
      <w:marBottom w:val="0"/>
      <w:divBdr>
        <w:top w:val="none" w:sz="0" w:space="0" w:color="auto"/>
        <w:left w:val="none" w:sz="0" w:space="0" w:color="auto"/>
        <w:bottom w:val="none" w:sz="0" w:space="0" w:color="auto"/>
        <w:right w:val="none" w:sz="0" w:space="0" w:color="auto"/>
      </w:divBdr>
    </w:div>
    <w:div w:id="2073699783">
      <w:marLeft w:val="0"/>
      <w:marRight w:val="0"/>
      <w:marTop w:val="0"/>
      <w:marBottom w:val="0"/>
      <w:divBdr>
        <w:top w:val="none" w:sz="0" w:space="0" w:color="auto"/>
        <w:left w:val="none" w:sz="0" w:space="0" w:color="auto"/>
        <w:bottom w:val="none" w:sz="0" w:space="0" w:color="auto"/>
        <w:right w:val="none" w:sz="0" w:space="0" w:color="auto"/>
      </w:divBdr>
    </w:div>
    <w:div w:id="2073699784">
      <w:marLeft w:val="0"/>
      <w:marRight w:val="0"/>
      <w:marTop w:val="0"/>
      <w:marBottom w:val="0"/>
      <w:divBdr>
        <w:top w:val="none" w:sz="0" w:space="0" w:color="auto"/>
        <w:left w:val="none" w:sz="0" w:space="0" w:color="auto"/>
        <w:bottom w:val="none" w:sz="0" w:space="0" w:color="auto"/>
        <w:right w:val="none" w:sz="0" w:space="0" w:color="auto"/>
      </w:divBdr>
    </w:div>
    <w:div w:id="2073699785">
      <w:marLeft w:val="0"/>
      <w:marRight w:val="0"/>
      <w:marTop w:val="0"/>
      <w:marBottom w:val="0"/>
      <w:divBdr>
        <w:top w:val="none" w:sz="0" w:space="0" w:color="auto"/>
        <w:left w:val="none" w:sz="0" w:space="0" w:color="auto"/>
        <w:bottom w:val="none" w:sz="0" w:space="0" w:color="auto"/>
        <w:right w:val="none" w:sz="0" w:space="0" w:color="auto"/>
      </w:divBdr>
    </w:div>
    <w:div w:id="2073699786">
      <w:marLeft w:val="0"/>
      <w:marRight w:val="0"/>
      <w:marTop w:val="0"/>
      <w:marBottom w:val="0"/>
      <w:divBdr>
        <w:top w:val="none" w:sz="0" w:space="0" w:color="auto"/>
        <w:left w:val="none" w:sz="0" w:space="0" w:color="auto"/>
        <w:bottom w:val="none" w:sz="0" w:space="0" w:color="auto"/>
        <w:right w:val="none" w:sz="0" w:space="0" w:color="auto"/>
      </w:divBdr>
    </w:div>
    <w:div w:id="2073699787">
      <w:marLeft w:val="0"/>
      <w:marRight w:val="0"/>
      <w:marTop w:val="0"/>
      <w:marBottom w:val="0"/>
      <w:divBdr>
        <w:top w:val="none" w:sz="0" w:space="0" w:color="auto"/>
        <w:left w:val="none" w:sz="0" w:space="0" w:color="auto"/>
        <w:bottom w:val="none" w:sz="0" w:space="0" w:color="auto"/>
        <w:right w:val="none" w:sz="0" w:space="0" w:color="auto"/>
      </w:divBdr>
    </w:div>
    <w:div w:id="2073699788">
      <w:marLeft w:val="0"/>
      <w:marRight w:val="0"/>
      <w:marTop w:val="0"/>
      <w:marBottom w:val="0"/>
      <w:divBdr>
        <w:top w:val="none" w:sz="0" w:space="0" w:color="auto"/>
        <w:left w:val="none" w:sz="0" w:space="0" w:color="auto"/>
        <w:bottom w:val="none" w:sz="0" w:space="0" w:color="auto"/>
        <w:right w:val="none" w:sz="0" w:space="0" w:color="auto"/>
      </w:divBdr>
    </w:div>
    <w:div w:id="2073699789">
      <w:marLeft w:val="0"/>
      <w:marRight w:val="0"/>
      <w:marTop w:val="0"/>
      <w:marBottom w:val="0"/>
      <w:divBdr>
        <w:top w:val="none" w:sz="0" w:space="0" w:color="auto"/>
        <w:left w:val="none" w:sz="0" w:space="0" w:color="auto"/>
        <w:bottom w:val="none" w:sz="0" w:space="0" w:color="auto"/>
        <w:right w:val="none" w:sz="0" w:space="0" w:color="auto"/>
      </w:divBdr>
    </w:div>
    <w:div w:id="2073699790">
      <w:marLeft w:val="0"/>
      <w:marRight w:val="0"/>
      <w:marTop w:val="0"/>
      <w:marBottom w:val="0"/>
      <w:divBdr>
        <w:top w:val="none" w:sz="0" w:space="0" w:color="auto"/>
        <w:left w:val="none" w:sz="0" w:space="0" w:color="auto"/>
        <w:bottom w:val="none" w:sz="0" w:space="0" w:color="auto"/>
        <w:right w:val="none" w:sz="0" w:space="0" w:color="auto"/>
      </w:divBdr>
    </w:div>
    <w:div w:id="2073699791">
      <w:marLeft w:val="0"/>
      <w:marRight w:val="0"/>
      <w:marTop w:val="0"/>
      <w:marBottom w:val="0"/>
      <w:divBdr>
        <w:top w:val="none" w:sz="0" w:space="0" w:color="auto"/>
        <w:left w:val="none" w:sz="0" w:space="0" w:color="auto"/>
        <w:bottom w:val="none" w:sz="0" w:space="0" w:color="auto"/>
        <w:right w:val="none" w:sz="0" w:space="0" w:color="auto"/>
      </w:divBdr>
    </w:div>
    <w:div w:id="2073699792">
      <w:marLeft w:val="0"/>
      <w:marRight w:val="0"/>
      <w:marTop w:val="0"/>
      <w:marBottom w:val="0"/>
      <w:divBdr>
        <w:top w:val="none" w:sz="0" w:space="0" w:color="auto"/>
        <w:left w:val="none" w:sz="0" w:space="0" w:color="auto"/>
        <w:bottom w:val="none" w:sz="0" w:space="0" w:color="auto"/>
        <w:right w:val="none" w:sz="0" w:space="0" w:color="auto"/>
      </w:divBdr>
    </w:div>
    <w:div w:id="2073699793">
      <w:marLeft w:val="0"/>
      <w:marRight w:val="0"/>
      <w:marTop w:val="0"/>
      <w:marBottom w:val="0"/>
      <w:divBdr>
        <w:top w:val="none" w:sz="0" w:space="0" w:color="auto"/>
        <w:left w:val="none" w:sz="0" w:space="0" w:color="auto"/>
        <w:bottom w:val="none" w:sz="0" w:space="0" w:color="auto"/>
        <w:right w:val="none" w:sz="0" w:space="0" w:color="auto"/>
      </w:divBdr>
    </w:div>
    <w:div w:id="2073699794">
      <w:marLeft w:val="0"/>
      <w:marRight w:val="0"/>
      <w:marTop w:val="0"/>
      <w:marBottom w:val="0"/>
      <w:divBdr>
        <w:top w:val="none" w:sz="0" w:space="0" w:color="auto"/>
        <w:left w:val="none" w:sz="0" w:space="0" w:color="auto"/>
        <w:bottom w:val="none" w:sz="0" w:space="0" w:color="auto"/>
        <w:right w:val="none" w:sz="0" w:space="0" w:color="auto"/>
      </w:divBdr>
    </w:div>
    <w:div w:id="2073699795">
      <w:marLeft w:val="0"/>
      <w:marRight w:val="0"/>
      <w:marTop w:val="0"/>
      <w:marBottom w:val="0"/>
      <w:divBdr>
        <w:top w:val="none" w:sz="0" w:space="0" w:color="auto"/>
        <w:left w:val="none" w:sz="0" w:space="0" w:color="auto"/>
        <w:bottom w:val="none" w:sz="0" w:space="0" w:color="auto"/>
        <w:right w:val="none" w:sz="0" w:space="0" w:color="auto"/>
      </w:divBdr>
    </w:div>
    <w:div w:id="2073699796">
      <w:marLeft w:val="0"/>
      <w:marRight w:val="0"/>
      <w:marTop w:val="0"/>
      <w:marBottom w:val="0"/>
      <w:divBdr>
        <w:top w:val="none" w:sz="0" w:space="0" w:color="auto"/>
        <w:left w:val="none" w:sz="0" w:space="0" w:color="auto"/>
        <w:bottom w:val="none" w:sz="0" w:space="0" w:color="auto"/>
        <w:right w:val="none" w:sz="0" w:space="0" w:color="auto"/>
      </w:divBdr>
    </w:div>
    <w:div w:id="2073699797">
      <w:marLeft w:val="0"/>
      <w:marRight w:val="0"/>
      <w:marTop w:val="0"/>
      <w:marBottom w:val="0"/>
      <w:divBdr>
        <w:top w:val="none" w:sz="0" w:space="0" w:color="auto"/>
        <w:left w:val="none" w:sz="0" w:space="0" w:color="auto"/>
        <w:bottom w:val="none" w:sz="0" w:space="0" w:color="auto"/>
        <w:right w:val="none" w:sz="0" w:space="0" w:color="auto"/>
      </w:divBdr>
    </w:div>
    <w:div w:id="2073699798">
      <w:marLeft w:val="0"/>
      <w:marRight w:val="0"/>
      <w:marTop w:val="0"/>
      <w:marBottom w:val="0"/>
      <w:divBdr>
        <w:top w:val="none" w:sz="0" w:space="0" w:color="auto"/>
        <w:left w:val="none" w:sz="0" w:space="0" w:color="auto"/>
        <w:bottom w:val="none" w:sz="0" w:space="0" w:color="auto"/>
        <w:right w:val="none" w:sz="0" w:space="0" w:color="auto"/>
      </w:divBdr>
    </w:div>
    <w:div w:id="2073699799">
      <w:marLeft w:val="0"/>
      <w:marRight w:val="0"/>
      <w:marTop w:val="0"/>
      <w:marBottom w:val="0"/>
      <w:divBdr>
        <w:top w:val="none" w:sz="0" w:space="0" w:color="auto"/>
        <w:left w:val="none" w:sz="0" w:space="0" w:color="auto"/>
        <w:bottom w:val="none" w:sz="0" w:space="0" w:color="auto"/>
        <w:right w:val="none" w:sz="0" w:space="0" w:color="auto"/>
      </w:divBdr>
    </w:div>
    <w:div w:id="2073699800">
      <w:marLeft w:val="0"/>
      <w:marRight w:val="0"/>
      <w:marTop w:val="0"/>
      <w:marBottom w:val="0"/>
      <w:divBdr>
        <w:top w:val="none" w:sz="0" w:space="0" w:color="auto"/>
        <w:left w:val="none" w:sz="0" w:space="0" w:color="auto"/>
        <w:bottom w:val="none" w:sz="0" w:space="0" w:color="auto"/>
        <w:right w:val="none" w:sz="0" w:space="0" w:color="auto"/>
      </w:divBdr>
    </w:div>
    <w:div w:id="2073699801">
      <w:marLeft w:val="0"/>
      <w:marRight w:val="0"/>
      <w:marTop w:val="0"/>
      <w:marBottom w:val="0"/>
      <w:divBdr>
        <w:top w:val="none" w:sz="0" w:space="0" w:color="auto"/>
        <w:left w:val="none" w:sz="0" w:space="0" w:color="auto"/>
        <w:bottom w:val="none" w:sz="0" w:space="0" w:color="auto"/>
        <w:right w:val="none" w:sz="0" w:space="0" w:color="auto"/>
      </w:divBdr>
    </w:div>
    <w:div w:id="2073699802">
      <w:marLeft w:val="0"/>
      <w:marRight w:val="0"/>
      <w:marTop w:val="0"/>
      <w:marBottom w:val="0"/>
      <w:divBdr>
        <w:top w:val="none" w:sz="0" w:space="0" w:color="auto"/>
        <w:left w:val="none" w:sz="0" w:space="0" w:color="auto"/>
        <w:bottom w:val="none" w:sz="0" w:space="0" w:color="auto"/>
        <w:right w:val="none" w:sz="0" w:space="0" w:color="auto"/>
      </w:divBdr>
    </w:div>
    <w:div w:id="2073699803">
      <w:marLeft w:val="0"/>
      <w:marRight w:val="0"/>
      <w:marTop w:val="0"/>
      <w:marBottom w:val="0"/>
      <w:divBdr>
        <w:top w:val="none" w:sz="0" w:space="0" w:color="auto"/>
        <w:left w:val="none" w:sz="0" w:space="0" w:color="auto"/>
        <w:bottom w:val="none" w:sz="0" w:space="0" w:color="auto"/>
        <w:right w:val="none" w:sz="0" w:space="0" w:color="auto"/>
      </w:divBdr>
    </w:div>
    <w:div w:id="2073699804">
      <w:marLeft w:val="0"/>
      <w:marRight w:val="0"/>
      <w:marTop w:val="0"/>
      <w:marBottom w:val="0"/>
      <w:divBdr>
        <w:top w:val="none" w:sz="0" w:space="0" w:color="auto"/>
        <w:left w:val="none" w:sz="0" w:space="0" w:color="auto"/>
        <w:bottom w:val="none" w:sz="0" w:space="0" w:color="auto"/>
        <w:right w:val="none" w:sz="0" w:space="0" w:color="auto"/>
      </w:divBdr>
    </w:div>
    <w:div w:id="2073699805">
      <w:marLeft w:val="0"/>
      <w:marRight w:val="0"/>
      <w:marTop w:val="0"/>
      <w:marBottom w:val="0"/>
      <w:divBdr>
        <w:top w:val="none" w:sz="0" w:space="0" w:color="auto"/>
        <w:left w:val="none" w:sz="0" w:space="0" w:color="auto"/>
        <w:bottom w:val="none" w:sz="0" w:space="0" w:color="auto"/>
        <w:right w:val="none" w:sz="0" w:space="0" w:color="auto"/>
      </w:divBdr>
    </w:div>
    <w:div w:id="2073699806">
      <w:marLeft w:val="0"/>
      <w:marRight w:val="0"/>
      <w:marTop w:val="0"/>
      <w:marBottom w:val="0"/>
      <w:divBdr>
        <w:top w:val="none" w:sz="0" w:space="0" w:color="auto"/>
        <w:left w:val="none" w:sz="0" w:space="0" w:color="auto"/>
        <w:bottom w:val="none" w:sz="0" w:space="0" w:color="auto"/>
        <w:right w:val="none" w:sz="0" w:space="0" w:color="auto"/>
      </w:divBdr>
    </w:div>
    <w:div w:id="2073699807">
      <w:marLeft w:val="0"/>
      <w:marRight w:val="0"/>
      <w:marTop w:val="0"/>
      <w:marBottom w:val="0"/>
      <w:divBdr>
        <w:top w:val="none" w:sz="0" w:space="0" w:color="auto"/>
        <w:left w:val="none" w:sz="0" w:space="0" w:color="auto"/>
        <w:bottom w:val="none" w:sz="0" w:space="0" w:color="auto"/>
        <w:right w:val="none" w:sz="0" w:space="0" w:color="auto"/>
      </w:divBdr>
    </w:div>
    <w:div w:id="2073699808">
      <w:marLeft w:val="0"/>
      <w:marRight w:val="0"/>
      <w:marTop w:val="0"/>
      <w:marBottom w:val="0"/>
      <w:divBdr>
        <w:top w:val="none" w:sz="0" w:space="0" w:color="auto"/>
        <w:left w:val="none" w:sz="0" w:space="0" w:color="auto"/>
        <w:bottom w:val="none" w:sz="0" w:space="0" w:color="auto"/>
        <w:right w:val="none" w:sz="0" w:space="0" w:color="auto"/>
      </w:divBdr>
    </w:div>
    <w:div w:id="2073699809">
      <w:marLeft w:val="0"/>
      <w:marRight w:val="0"/>
      <w:marTop w:val="0"/>
      <w:marBottom w:val="0"/>
      <w:divBdr>
        <w:top w:val="none" w:sz="0" w:space="0" w:color="auto"/>
        <w:left w:val="none" w:sz="0" w:space="0" w:color="auto"/>
        <w:bottom w:val="none" w:sz="0" w:space="0" w:color="auto"/>
        <w:right w:val="none" w:sz="0" w:space="0" w:color="auto"/>
      </w:divBdr>
    </w:div>
    <w:div w:id="2073699810">
      <w:marLeft w:val="0"/>
      <w:marRight w:val="0"/>
      <w:marTop w:val="0"/>
      <w:marBottom w:val="0"/>
      <w:divBdr>
        <w:top w:val="none" w:sz="0" w:space="0" w:color="auto"/>
        <w:left w:val="none" w:sz="0" w:space="0" w:color="auto"/>
        <w:bottom w:val="none" w:sz="0" w:space="0" w:color="auto"/>
        <w:right w:val="none" w:sz="0" w:space="0" w:color="auto"/>
      </w:divBdr>
    </w:div>
    <w:div w:id="2073699811">
      <w:marLeft w:val="0"/>
      <w:marRight w:val="0"/>
      <w:marTop w:val="0"/>
      <w:marBottom w:val="0"/>
      <w:divBdr>
        <w:top w:val="none" w:sz="0" w:space="0" w:color="auto"/>
        <w:left w:val="none" w:sz="0" w:space="0" w:color="auto"/>
        <w:bottom w:val="none" w:sz="0" w:space="0" w:color="auto"/>
        <w:right w:val="none" w:sz="0" w:space="0" w:color="auto"/>
      </w:divBdr>
    </w:div>
    <w:div w:id="2073699812">
      <w:marLeft w:val="0"/>
      <w:marRight w:val="0"/>
      <w:marTop w:val="0"/>
      <w:marBottom w:val="0"/>
      <w:divBdr>
        <w:top w:val="none" w:sz="0" w:space="0" w:color="auto"/>
        <w:left w:val="none" w:sz="0" w:space="0" w:color="auto"/>
        <w:bottom w:val="none" w:sz="0" w:space="0" w:color="auto"/>
        <w:right w:val="none" w:sz="0" w:space="0" w:color="auto"/>
      </w:divBdr>
    </w:div>
    <w:div w:id="2073699813">
      <w:marLeft w:val="0"/>
      <w:marRight w:val="0"/>
      <w:marTop w:val="0"/>
      <w:marBottom w:val="0"/>
      <w:divBdr>
        <w:top w:val="none" w:sz="0" w:space="0" w:color="auto"/>
        <w:left w:val="none" w:sz="0" w:space="0" w:color="auto"/>
        <w:bottom w:val="none" w:sz="0" w:space="0" w:color="auto"/>
        <w:right w:val="none" w:sz="0" w:space="0" w:color="auto"/>
      </w:divBdr>
    </w:div>
    <w:div w:id="2073699814">
      <w:marLeft w:val="0"/>
      <w:marRight w:val="0"/>
      <w:marTop w:val="0"/>
      <w:marBottom w:val="0"/>
      <w:divBdr>
        <w:top w:val="none" w:sz="0" w:space="0" w:color="auto"/>
        <w:left w:val="none" w:sz="0" w:space="0" w:color="auto"/>
        <w:bottom w:val="none" w:sz="0" w:space="0" w:color="auto"/>
        <w:right w:val="none" w:sz="0" w:space="0" w:color="auto"/>
      </w:divBdr>
    </w:div>
    <w:div w:id="2073699815">
      <w:marLeft w:val="0"/>
      <w:marRight w:val="0"/>
      <w:marTop w:val="0"/>
      <w:marBottom w:val="0"/>
      <w:divBdr>
        <w:top w:val="none" w:sz="0" w:space="0" w:color="auto"/>
        <w:left w:val="none" w:sz="0" w:space="0" w:color="auto"/>
        <w:bottom w:val="none" w:sz="0" w:space="0" w:color="auto"/>
        <w:right w:val="none" w:sz="0" w:space="0" w:color="auto"/>
      </w:divBdr>
    </w:div>
    <w:div w:id="2073699816">
      <w:marLeft w:val="0"/>
      <w:marRight w:val="0"/>
      <w:marTop w:val="0"/>
      <w:marBottom w:val="0"/>
      <w:divBdr>
        <w:top w:val="none" w:sz="0" w:space="0" w:color="auto"/>
        <w:left w:val="none" w:sz="0" w:space="0" w:color="auto"/>
        <w:bottom w:val="none" w:sz="0" w:space="0" w:color="auto"/>
        <w:right w:val="none" w:sz="0" w:space="0" w:color="auto"/>
      </w:divBdr>
    </w:div>
    <w:div w:id="2073699817">
      <w:marLeft w:val="0"/>
      <w:marRight w:val="0"/>
      <w:marTop w:val="0"/>
      <w:marBottom w:val="0"/>
      <w:divBdr>
        <w:top w:val="none" w:sz="0" w:space="0" w:color="auto"/>
        <w:left w:val="none" w:sz="0" w:space="0" w:color="auto"/>
        <w:bottom w:val="none" w:sz="0" w:space="0" w:color="auto"/>
        <w:right w:val="none" w:sz="0" w:space="0" w:color="auto"/>
      </w:divBdr>
    </w:div>
    <w:div w:id="2073699818">
      <w:marLeft w:val="0"/>
      <w:marRight w:val="0"/>
      <w:marTop w:val="0"/>
      <w:marBottom w:val="0"/>
      <w:divBdr>
        <w:top w:val="none" w:sz="0" w:space="0" w:color="auto"/>
        <w:left w:val="none" w:sz="0" w:space="0" w:color="auto"/>
        <w:bottom w:val="none" w:sz="0" w:space="0" w:color="auto"/>
        <w:right w:val="none" w:sz="0" w:space="0" w:color="auto"/>
      </w:divBdr>
    </w:div>
    <w:div w:id="2073699819">
      <w:marLeft w:val="0"/>
      <w:marRight w:val="0"/>
      <w:marTop w:val="0"/>
      <w:marBottom w:val="0"/>
      <w:divBdr>
        <w:top w:val="none" w:sz="0" w:space="0" w:color="auto"/>
        <w:left w:val="none" w:sz="0" w:space="0" w:color="auto"/>
        <w:bottom w:val="none" w:sz="0" w:space="0" w:color="auto"/>
        <w:right w:val="none" w:sz="0" w:space="0" w:color="auto"/>
      </w:divBdr>
    </w:div>
    <w:div w:id="2073699820">
      <w:marLeft w:val="0"/>
      <w:marRight w:val="0"/>
      <w:marTop w:val="0"/>
      <w:marBottom w:val="0"/>
      <w:divBdr>
        <w:top w:val="none" w:sz="0" w:space="0" w:color="auto"/>
        <w:left w:val="none" w:sz="0" w:space="0" w:color="auto"/>
        <w:bottom w:val="none" w:sz="0" w:space="0" w:color="auto"/>
        <w:right w:val="none" w:sz="0" w:space="0" w:color="auto"/>
      </w:divBdr>
    </w:div>
    <w:div w:id="2073699821">
      <w:marLeft w:val="0"/>
      <w:marRight w:val="0"/>
      <w:marTop w:val="0"/>
      <w:marBottom w:val="0"/>
      <w:divBdr>
        <w:top w:val="none" w:sz="0" w:space="0" w:color="auto"/>
        <w:left w:val="none" w:sz="0" w:space="0" w:color="auto"/>
        <w:bottom w:val="none" w:sz="0" w:space="0" w:color="auto"/>
        <w:right w:val="none" w:sz="0" w:space="0" w:color="auto"/>
      </w:divBdr>
    </w:div>
    <w:div w:id="2073699822">
      <w:marLeft w:val="0"/>
      <w:marRight w:val="0"/>
      <w:marTop w:val="0"/>
      <w:marBottom w:val="0"/>
      <w:divBdr>
        <w:top w:val="none" w:sz="0" w:space="0" w:color="auto"/>
        <w:left w:val="none" w:sz="0" w:space="0" w:color="auto"/>
        <w:bottom w:val="none" w:sz="0" w:space="0" w:color="auto"/>
        <w:right w:val="none" w:sz="0" w:space="0" w:color="auto"/>
      </w:divBdr>
    </w:div>
    <w:div w:id="2073699823">
      <w:marLeft w:val="0"/>
      <w:marRight w:val="0"/>
      <w:marTop w:val="0"/>
      <w:marBottom w:val="0"/>
      <w:divBdr>
        <w:top w:val="none" w:sz="0" w:space="0" w:color="auto"/>
        <w:left w:val="none" w:sz="0" w:space="0" w:color="auto"/>
        <w:bottom w:val="none" w:sz="0" w:space="0" w:color="auto"/>
        <w:right w:val="none" w:sz="0" w:space="0" w:color="auto"/>
      </w:divBdr>
    </w:div>
    <w:div w:id="20736998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4.wmf"/><Relationship Id="rId21" Type="http://schemas.openxmlformats.org/officeDocument/2006/relationships/image" Target="media/image5.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hyperlink" Target="http://csrv2.ukrstat.gov.ua/plansite/pl_2013.htm" TargetMode="External"/><Relationship Id="rId50" Type="http://schemas.openxmlformats.org/officeDocument/2006/relationships/chart" Target="charts/chart3.xm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image" Target="media/image9.wmf"/><Relationship Id="rId11" Type="http://schemas.openxmlformats.org/officeDocument/2006/relationships/hyperlink" Target="mailto:T.Zakharova@ukrstat.gov.ua" TargetMode="External"/><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3.wmf"/><Relationship Id="rId40" Type="http://schemas.openxmlformats.org/officeDocument/2006/relationships/oleObject" Target="embeddings/oleObject15.bin"/><Relationship Id="rId45" Type="http://schemas.openxmlformats.org/officeDocument/2006/relationships/chart" Target="charts/chart1.xml"/><Relationship Id="rId53"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http://www.ukrstat.gov.ua/klasf/nac_kls/op_dk002_2016.htm" TargetMode="External"/><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image" Target="media/image8.wmf"/><Relationship Id="rId30" Type="http://schemas.openxmlformats.org/officeDocument/2006/relationships/oleObject" Target="embeddings/oleObject10.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hyperlink" Target="http://www.ukrstat.gov.ua" TargetMode="External"/><Relationship Id="rId56" Type="http://schemas.openxmlformats.org/officeDocument/2006/relationships/fontTable" Target="fontTable.xml"/><Relationship Id="rId8" Type="http://schemas.openxmlformats.org/officeDocument/2006/relationships/hyperlink" Target="http://www.ukrstat.gov.ua" TargetMode="External"/><Relationship Id="rId51" Type="http://schemas.openxmlformats.org/officeDocument/2006/relationships/chart" Target="charts/chart4.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4.bin"/><Relationship Id="rId46" Type="http://schemas.openxmlformats.org/officeDocument/2006/relationships/chart" Target="charts/chart2.xml"/><Relationship Id="rId20" Type="http://schemas.openxmlformats.org/officeDocument/2006/relationships/oleObject" Target="embeddings/oleObject5.bin"/><Relationship Id="rId41" Type="http://schemas.openxmlformats.org/officeDocument/2006/relationships/image" Target="media/image15.wmf"/><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6.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hyperlink" Target="http://www.ukrstat.gov.ua/operativ/menu/menu_u/tda.htm" TargetMode="External"/><Relationship Id="rId57" Type="http://schemas.openxmlformats.org/officeDocument/2006/relationships/theme" Target="theme/theme1.xml"/><Relationship Id="rId10" Type="http://schemas.openxmlformats.org/officeDocument/2006/relationships/hyperlink" Target="http://www.ukrstat.gov.ua/klasf/klasif/koatuu.rar" TargetMode="External"/><Relationship Id="rId31" Type="http://schemas.openxmlformats.org/officeDocument/2006/relationships/image" Target="media/image10.wmf"/><Relationship Id="rId44" Type="http://schemas.openxmlformats.org/officeDocument/2006/relationships/oleObject" Target="embeddings/oleObject17.bin"/><Relationship Id="rId52"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5E-2"/>
          <c:y val="0.10335917312661498"/>
          <c:w val="0.85312500000000002"/>
          <c:h val="0.87080103359173122"/>
        </c:manualLayout>
      </c:layout>
      <c:barChart>
        <c:barDir val="bar"/>
        <c:grouping val="clustered"/>
        <c:varyColors val="0"/>
        <c:ser>
          <c:idx val="0"/>
          <c:order val="0"/>
          <c:spPr>
            <a:solidFill>
              <a:srgbClr val="9999FF"/>
            </a:solidFill>
            <a:ln w="9427">
              <a:solidFill>
                <a:srgbClr val="000000"/>
              </a:solidFill>
              <a:prstDash val="solid"/>
            </a:ln>
          </c:spPr>
          <c:invertIfNegative val="0"/>
          <c:dPt>
            <c:idx val="0"/>
            <c:invertIfNegative val="0"/>
            <c:bubble3D val="0"/>
            <c:spPr>
              <a:pattFill prst="trellis">
                <a:fgClr>
                  <a:srgbClr val="9999FF"/>
                </a:fgClr>
                <a:bgClr>
                  <a:schemeClr val="bg1"/>
                </a:bgClr>
              </a:pattFill>
              <a:ln w="9427">
                <a:solidFill>
                  <a:srgbClr val="000000"/>
                </a:solidFill>
                <a:prstDash val="solid"/>
              </a:ln>
            </c:spPr>
            <c:extLst>
              <c:ext xmlns:c16="http://schemas.microsoft.com/office/drawing/2014/chart" uri="{C3380CC4-5D6E-409C-BE32-E72D297353CC}">
                <c16:uniqueId val="{00000001-66F2-43C9-B2A4-9A81F27E0F34}"/>
              </c:ext>
            </c:extLst>
          </c:dPt>
          <c:dPt>
            <c:idx val="1"/>
            <c:invertIfNegative val="0"/>
            <c:bubble3D val="0"/>
            <c:spPr>
              <a:pattFill prst="trellis">
                <a:fgClr>
                  <a:srgbClr val="9999FF"/>
                </a:fgClr>
                <a:bgClr>
                  <a:schemeClr val="bg1"/>
                </a:bgClr>
              </a:pattFill>
              <a:ln w="9427">
                <a:solidFill>
                  <a:srgbClr val="000000"/>
                </a:solidFill>
                <a:prstDash val="solid"/>
              </a:ln>
            </c:spPr>
            <c:extLst>
              <c:ext xmlns:c16="http://schemas.microsoft.com/office/drawing/2014/chart" uri="{C3380CC4-5D6E-409C-BE32-E72D297353CC}">
                <c16:uniqueId val="{00000003-66F2-43C9-B2A4-9A81F27E0F34}"/>
              </c:ext>
            </c:extLst>
          </c:dPt>
          <c:dPt>
            <c:idx val="2"/>
            <c:invertIfNegative val="0"/>
            <c:bubble3D val="0"/>
            <c:spPr>
              <a:pattFill prst="trellis">
                <a:fgClr>
                  <a:srgbClr val="9999FF"/>
                </a:fgClr>
                <a:bgClr>
                  <a:schemeClr val="bg1"/>
                </a:bgClr>
              </a:pattFill>
              <a:ln w="9427">
                <a:solidFill>
                  <a:srgbClr val="000000"/>
                </a:solidFill>
                <a:prstDash val="solid"/>
              </a:ln>
            </c:spPr>
            <c:extLst>
              <c:ext xmlns:c16="http://schemas.microsoft.com/office/drawing/2014/chart" uri="{C3380CC4-5D6E-409C-BE32-E72D297353CC}">
                <c16:uniqueId val="{00000005-66F2-43C9-B2A4-9A81F27E0F34}"/>
              </c:ext>
            </c:extLst>
          </c:dPt>
          <c:dPt>
            <c:idx val="3"/>
            <c:invertIfNegative val="0"/>
            <c:bubble3D val="0"/>
            <c:spPr>
              <a:pattFill prst="trellis">
                <a:fgClr>
                  <a:srgbClr val="9999FF"/>
                </a:fgClr>
                <a:bgClr>
                  <a:schemeClr val="bg1"/>
                </a:bgClr>
              </a:pattFill>
              <a:ln w="9427">
                <a:solidFill>
                  <a:srgbClr val="000000"/>
                </a:solidFill>
                <a:prstDash val="solid"/>
              </a:ln>
            </c:spPr>
            <c:extLst>
              <c:ext xmlns:c16="http://schemas.microsoft.com/office/drawing/2014/chart" uri="{C3380CC4-5D6E-409C-BE32-E72D297353CC}">
                <c16:uniqueId val="{00000007-66F2-43C9-B2A4-9A81F27E0F34}"/>
              </c:ext>
            </c:extLst>
          </c:dPt>
          <c:dPt>
            <c:idx val="4"/>
            <c:invertIfNegative val="0"/>
            <c:bubble3D val="0"/>
            <c:spPr>
              <a:pattFill prst="trellis">
                <a:fgClr>
                  <a:srgbClr val="9999FF"/>
                </a:fgClr>
                <a:bgClr>
                  <a:schemeClr val="bg1"/>
                </a:bgClr>
              </a:pattFill>
              <a:ln w="9427">
                <a:solidFill>
                  <a:srgbClr val="000000"/>
                </a:solidFill>
                <a:prstDash val="solid"/>
              </a:ln>
            </c:spPr>
            <c:extLst>
              <c:ext xmlns:c16="http://schemas.microsoft.com/office/drawing/2014/chart" uri="{C3380CC4-5D6E-409C-BE32-E72D297353CC}">
                <c16:uniqueId val="{00000009-66F2-43C9-B2A4-9A81F27E0F34}"/>
              </c:ext>
            </c:extLst>
          </c:dPt>
          <c:dPt>
            <c:idx val="5"/>
            <c:invertIfNegative val="0"/>
            <c:bubble3D val="0"/>
            <c:spPr>
              <a:pattFill prst="trellis">
                <a:fgClr>
                  <a:srgbClr val="9999FF"/>
                </a:fgClr>
                <a:bgClr>
                  <a:schemeClr val="bg1"/>
                </a:bgClr>
              </a:pattFill>
              <a:ln w="9427">
                <a:solidFill>
                  <a:srgbClr val="000000"/>
                </a:solidFill>
                <a:prstDash val="solid"/>
              </a:ln>
            </c:spPr>
            <c:extLst>
              <c:ext xmlns:c16="http://schemas.microsoft.com/office/drawing/2014/chart" uri="{C3380CC4-5D6E-409C-BE32-E72D297353CC}">
                <c16:uniqueId val="{0000000B-66F2-43C9-B2A4-9A81F27E0F34}"/>
              </c:ext>
            </c:extLst>
          </c:dPt>
          <c:dPt>
            <c:idx val="6"/>
            <c:invertIfNegative val="0"/>
            <c:bubble3D val="0"/>
            <c:spPr>
              <a:pattFill prst="trellis">
                <a:fgClr>
                  <a:srgbClr val="9999FF"/>
                </a:fgClr>
                <a:bgClr>
                  <a:schemeClr val="bg1"/>
                </a:bgClr>
              </a:pattFill>
              <a:ln w="9427">
                <a:solidFill>
                  <a:srgbClr val="000000"/>
                </a:solidFill>
                <a:prstDash val="solid"/>
              </a:ln>
            </c:spPr>
            <c:extLst>
              <c:ext xmlns:c16="http://schemas.microsoft.com/office/drawing/2014/chart" uri="{C3380CC4-5D6E-409C-BE32-E72D297353CC}">
                <c16:uniqueId val="{0000000D-66F2-43C9-B2A4-9A81F27E0F34}"/>
              </c:ext>
            </c:extLst>
          </c:dPt>
          <c:dPt>
            <c:idx val="7"/>
            <c:invertIfNegative val="0"/>
            <c:bubble3D val="0"/>
            <c:spPr>
              <a:pattFill prst="trellis">
                <a:fgClr>
                  <a:srgbClr val="9999FF"/>
                </a:fgClr>
                <a:bgClr>
                  <a:schemeClr val="bg1"/>
                </a:bgClr>
              </a:pattFill>
              <a:ln w="9427">
                <a:solidFill>
                  <a:srgbClr val="000000"/>
                </a:solidFill>
                <a:prstDash val="solid"/>
              </a:ln>
            </c:spPr>
            <c:extLst>
              <c:ext xmlns:c16="http://schemas.microsoft.com/office/drawing/2014/chart" uri="{C3380CC4-5D6E-409C-BE32-E72D297353CC}">
                <c16:uniqueId val="{0000000F-66F2-43C9-B2A4-9A81F27E0F34}"/>
              </c:ext>
            </c:extLst>
          </c:dPt>
          <c:dPt>
            <c:idx val="8"/>
            <c:invertIfNegative val="0"/>
            <c:bubble3D val="0"/>
            <c:spPr>
              <a:pattFill prst="trellis">
                <a:fgClr>
                  <a:srgbClr val="9999FF"/>
                </a:fgClr>
                <a:bgClr>
                  <a:schemeClr val="bg1"/>
                </a:bgClr>
              </a:pattFill>
              <a:ln w="9427">
                <a:solidFill>
                  <a:srgbClr val="000000"/>
                </a:solidFill>
                <a:prstDash val="solid"/>
              </a:ln>
            </c:spPr>
            <c:extLst>
              <c:ext xmlns:c16="http://schemas.microsoft.com/office/drawing/2014/chart" uri="{C3380CC4-5D6E-409C-BE32-E72D297353CC}">
                <c16:uniqueId val="{00000011-66F2-43C9-B2A4-9A81F27E0F34}"/>
              </c:ext>
            </c:extLst>
          </c:dPt>
          <c:dPt>
            <c:idx val="9"/>
            <c:invertIfNegative val="0"/>
            <c:bubble3D val="0"/>
            <c:spPr>
              <a:pattFill prst="trellis">
                <a:fgClr>
                  <a:srgbClr val="9999FF"/>
                </a:fgClr>
                <a:bgClr>
                  <a:schemeClr val="bg1"/>
                </a:bgClr>
              </a:pattFill>
              <a:ln w="9427">
                <a:solidFill>
                  <a:srgbClr val="000000"/>
                </a:solidFill>
                <a:prstDash val="solid"/>
              </a:ln>
            </c:spPr>
            <c:extLst>
              <c:ext xmlns:c16="http://schemas.microsoft.com/office/drawing/2014/chart" uri="{C3380CC4-5D6E-409C-BE32-E72D297353CC}">
                <c16:uniqueId val="{00000013-66F2-43C9-B2A4-9A81F27E0F34}"/>
              </c:ext>
            </c:extLst>
          </c:dPt>
          <c:dPt>
            <c:idx val="10"/>
            <c:invertIfNegative val="0"/>
            <c:bubble3D val="0"/>
            <c:spPr>
              <a:pattFill prst="trellis">
                <a:fgClr>
                  <a:srgbClr val="9999FF"/>
                </a:fgClr>
                <a:bgClr>
                  <a:schemeClr val="bg1"/>
                </a:bgClr>
              </a:pattFill>
              <a:ln w="9427">
                <a:solidFill>
                  <a:srgbClr val="000000"/>
                </a:solidFill>
                <a:prstDash val="solid"/>
              </a:ln>
            </c:spPr>
            <c:extLst>
              <c:ext xmlns:c16="http://schemas.microsoft.com/office/drawing/2014/chart" uri="{C3380CC4-5D6E-409C-BE32-E72D297353CC}">
                <c16:uniqueId val="{00000015-66F2-43C9-B2A4-9A81F27E0F34}"/>
              </c:ext>
            </c:extLst>
          </c:dPt>
          <c:dPt>
            <c:idx val="11"/>
            <c:invertIfNegative val="0"/>
            <c:bubble3D val="0"/>
            <c:spPr>
              <a:pattFill prst="trellis">
                <a:fgClr>
                  <a:srgbClr val="9999FF"/>
                </a:fgClr>
                <a:bgClr>
                  <a:schemeClr val="bg1"/>
                </a:bgClr>
              </a:pattFill>
              <a:ln w="9427">
                <a:solidFill>
                  <a:srgbClr val="000000"/>
                </a:solidFill>
                <a:prstDash val="solid"/>
              </a:ln>
            </c:spPr>
            <c:extLst>
              <c:ext xmlns:c16="http://schemas.microsoft.com/office/drawing/2014/chart" uri="{C3380CC4-5D6E-409C-BE32-E72D297353CC}">
                <c16:uniqueId val="{00000017-66F2-43C9-B2A4-9A81F27E0F34}"/>
              </c:ext>
            </c:extLst>
          </c:dPt>
          <c:dPt>
            <c:idx val="12"/>
            <c:invertIfNegative val="0"/>
            <c:bubble3D val="0"/>
            <c:spPr>
              <a:pattFill prst="trellis">
                <a:fgClr>
                  <a:srgbClr val="9999FF"/>
                </a:fgClr>
                <a:bgClr>
                  <a:schemeClr val="bg1"/>
                </a:bgClr>
              </a:pattFill>
              <a:ln w="9427">
                <a:solidFill>
                  <a:srgbClr val="000000"/>
                </a:solidFill>
                <a:prstDash val="solid"/>
              </a:ln>
            </c:spPr>
            <c:extLst>
              <c:ext xmlns:c16="http://schemas.microsoft.com/office/drawing/2014/chart" uri="{C3380CC4-5D6E-409C-BE32-E72D297353CC}">
                <c16:uniqueId val="{00000019-66F2-43C9-B2A4-9A81F27E0F34}"/>
              </c:ext>
            </c:extLst>
          </c:dPt>
          <c:dPt>
            <c:idx val="13"/>
            <c:invertIfNegative val="0"/>
            <c:bubble3D val="0"/>
            <c:spPr>
              <a:pattFill prst="trellis">
                <a:fgClr>
                  <a:srgbClr val="9999FF"/>
                </a:fgClr>
                <a:bgClr>
                  <a:schemeClr val="bg1"/>
                </a:bgClr>
              </a:pattFill>
              <a:ln w="9427">
                <a:solidFill>
                  <a:srgbClr val="000000"/>
                </a:solidFill>
                <a:prstDash val="solid"/>
              </a:ln>
            </c:spPr>
            <c:extLst>
              <c:ext xmlns:c16="http://schemas.microsoft.com/office/drawing/2014/chart" uri="{C3380CC4-5D6E-409C-BE32-E72D297353CC}">
                <c16:uniqueId val="{0000001B-66F2-43C9-B2A4-9A81F27E0F34}"/>
              </c:ext>
            </c:extLst>
          </c:dPt>
          <c:dPt>
            <c:idx val="14"/>
            <c:invertIfNegative val="0"/>
            <c:bubble3D val="0"/>
            <c:spPr>
              <a:pattFill prst="trellis">
                <a:fgClr>
                  <a:srgbClr val="9999FF"/>
                </a:fgClr>
                <a:bgClr>
                  <a:schemeClr val="bg1"/>
                </a:bgClr>
              </a:pattFill>
              <a:ln w="9427">
                <a:solidFill>
                  <a:srgbClr val="000000"/>
                </a:solidFill>
                <a:prstDash val="solid"/>
              </a:ln>
            </c:spPr>
            <c:extLst>
              <c:ext xmlns:c16="http://schemas.microsoft.com/office/drawing/2014/chart" uri="{C3380CC4-5D6E-409C-BE32-E72D297353CC}">
                <c16:uniqueId val="{0000001D-66F2-43C9-B2A4-9A81F27E0F34}"/>
              </c:ext>
            </c:extLst>
          </c:dPt>
          <c:cat>
            <c:strRef>
              <c:f>відповіді!$A$5:$A$19</c:f>
              <c:strCache>
                <c:ptCount val="15"/>
                <c:pt idx="0">
                  <c:v> A</c:v>
                </c:pt>
                <c:pt idx="2">
                  <c:v>  F</c:v>
                </c:pt>
                <c:pt idx="3">
                  <c:v>  G</c:v>
                </c:pt>
                <c:pt idx="4">
                  <c:v> H</c:v>
                </c:pt>
                <c:pt idx="5">
                  <c:v> I</c:v>
                </c:pt>
                <c:pt idx="6">
                  <c:v> J </c:v>
                </c:pt>
                <c:pt idx="7">
                  <c:v> K</c:v>
                </c:pt>
                <c:pt idx="8">
                  <c:v> L</c:v>
                </c:pt>
                <c:pt idx="9">
                  <c:v> M</c:v>
                </c:pt>
                <c:pt idx="10">
                  <c:v> N</c:v>
                </c:pt>
                <c:pt idx="11">
                  <c:v> P</c:v>
                </c:pt>
                <c:pt idx="12">
                  <c:v> Q</c:v>
                </c:pt>
                <c:pt idx="13">
                  <c:v> R</c:v>
                </c:pt>
                <c:pt idx="14">
                  <c:v> S</c:v>
                </c:pt>
              </c:strCache>
            </c:strRef>
          </c:cat>
          <c:val>
            <c:numRef>
              <c:f>відповіді!$B$5:$B$19</c:f>
              <c:numCache>
                <c:formatCode>0.0</c:formatCode>
                <c:ptCount val="15"/>
                <c:pt idx="0">
                  <c:v>86.5</c:v>
                </c:pt>
                <c:pt idx="1">
                  <c:v>84.2</c:v>
                </c:pt>
                <c:pt idx="2">
                  <c:v>80.7</c:v>
                </c:pt>
                <c:pt idx="3">
                  <c:v>82</c:v>
                </c:pt>
                <c:pt idx="4">
                  <c:v>82.6</c:v>
                </c:pt>
                <c:pt idx="5">
                  <c:v>77.3</c:v>
                </c:pt>
                <c:pt idx="6">
                  <c:v>81.7</c:v>
                </c:pt>
                <c:pt idx="7">
                  <c:v>81.7</c:v>
                </c:pt>
                <c:pt idx="8">
                  <c:v>90.2</c:v>
                </c:pt>
                <c:pt idx="9">
                  <c:v>83</c:v>
                </c:pt>
                <c:pt idx="10">
                  <c:v>84.5</c:v>
                </c:pt>
                <c:pt idx="11">
                  <c:v>84.8</c:v>
                </c:pt>
                <c:pt idx="12">
                  <c:v>86.2</c:v>
                </c:pt>
                <c:pt idx="13">
                  <c:v>73</c:v>
                </c:pt>
                <c:pt idx="14">
                  <c:v>86.1</c:v>
                </c:pt>
              </c:numCache>
            </c:numRef>
          </c:val>
          <c:extLst>
            <c:ext xmlns:c16="http://schemas.microsoft.com/office/drawing/2014/chart" uri="{C3380CC4-5D6E-409C-BE32-E72D297353CC}">
              <c16:uniqueId val="{00000000-A598-4D45-8C75-818A6F54AD64}"/>
            </c:ext>
          </c:extLst>
        </c:ser>
        <c:dLbls>
          <c:showLegendKey val="0"/>
          <c:showVal val="0"/>
          <c:showCatName val="0"/>
          <c:showSerName val="0"/>
          <c:showPercent val="0"/>
          <c:showBubbleSize val="0"/>
        </c:dLbls>
        <c:gapWidth val="100"/>
        <c:axId val="270663296"/>
        <c:axId val="270659936"/>
      </c:barChart>
      <c:catAx>
        <c:axId val="270663296"/>
        <c:scaling>
          <c:orientation val="maxMin"/>
        </c:scaling>
        <c:delete val="0"/>
        <c:axPos val="l"/>
        <c:numFmt formatCode="@" sourceLinked="0"/>
        <c:majorTickMark val="out"/>
        <c:minorTickMark val="none"/>
        <c:tickLblPos val="nextTo"/>
        <c:spPr>
          <a:ln w="2357">
            <a:solidFill>
              <a:srgbClr val="000000"/>
            </a:solidFill>
            <a:prstDash val="solid"/>
          </a:ln>
        </c:spPr>
        <c:txPr>
          <a:bodyPr rot="0" vert="horz"/>
          <a:lstStyle/>
          <a:p>
            <a:pPr>
              <a:defRPr/>
            </a:pPr>
            <a:endParaRPr lang="uk-UA"/>
          </a:p>
        </c:txPr>
        <c:crossAx val="270659936"/>
        <c:crossesAt val="60"/>
        <c:auto val="1"/>
        <c:lblAlgn val="ctr"/>
        <c:lblOffset val="0"/>
        <c:tickLblSkip val="1"/>
        <c:tickMarkSkip val="1"/>
        <c:noMultiLvlLbl val="0"/>
      </c:catAx>
      <c:valAx>
        <c:axId val="270659936"/>
        <c:scaling>
          <c:orientation val="minMax"/>
          <c:max val="100"/>
          <c:min val="60"/>
        </c:scaling>
        <c:delete val="0"/>
        <c:axPos val="t"/>
        <c:majorGridlines>
          <c:spPr>
            <a:ln w="2357">
              <a:solidFill>
                <a:srgbClr val="000000"/>
              </a:solidFill>
              <a:prstDash val="solid"/>
            </a:ln>
          </c:spPr>
        </c:majorGridlines>
        <c:numFmt formatCode="0.0" sourceLinked="0"/>
        <c:majorTickMark val="out"/>
        <c:minorTickMark val="none"/>
        <c:tickLblPos val="low"/>
        <c:spPr>
          <a:ln w="2357">
            <a:solidFill>
              <a:srgbClr val="000000"/>
            </a:solidFill>
            <a:prstDash val="solid"/>
          </a:ln>
        </c:spPr>
        <c:txPr>
          <a:bodyPr rot="0" vert="horz"/>
          <a:lstStyle/>
          <a:p>
            <a:pPr>
              <a:defRPr/>
            </a:pPr>
            <a:endParaRPr lang="uk-UA"/>
          </a:p>
        </c:txPr>
        <c:crossAx val="270663296"/>
        <c:crossesAt val="1"/>
        <c:crossBetween val="between"/>
        <c:majorUnit val="10"/>
        <c:minorUnit val="0.1"/>
      </c:valAx>
      <c:spPr>
        <a:solidFill>
          <a:srgbClr val="FFFFFF"/>
        </a:solidFill>
        <a:ln w="18853">
          <a:noFill/>
        </a:ln>
      </c:spPr>
    </c:plotArea>
    <c:plotVisOnly val="1"/>
    <c:dispBlanksAs val="gap"/>
    <c:showDLblsOverMax val="0"/>
  </c:chart>
  <c:spPr>
    <a:solidFill>
      <a:srgbClr val="FFFFFF"/>
    </a:solidFill>
    <a:ln>
      <a:noFill/>
    </a:ln>
  </c:spPr>
  <c:txPr>
    <a:bodyPr/>
    <a:lstStyle/>
    <a:p>
      <a:pPr>
        <a:defRPr sz="8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uk-UA"/>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671957409109349"/>
          <c:y val="8.2178698250953905E-2"/>
          <c:w val="0.81451612903225812"/>
          <c:h val="0.87317073170731707"/>
        </c:manualLayout>
      </c:layout>
      <c:barChart>
        <c:barDir val="bar"/>
        <c:grouping val="clustered"/>
        <c:varyColors val="0"/>
        <c:ser>
          <c:idx val="0"/>
          <c:order val="0"/>
          <c:spPr>
            <a:pattFill prst="pct75">
              <a:fgClr>
                <a:srgbClr val="9999FF"/>
              </a:fgClr>
              <a:bgClr>
                <a:schemeClr val="bg1"/>
              </a:bgClr>
            </a:pattFill>
            <a:ln w="9583">
              <a:solidFill>
                <a:srgbClr val="000000"/>
              </a:solidFill>
              <a:prstDash val="solid"/>
            </a:ln>
          </c:spPr>
          <c:invertIfNegative val="0"/>
          <c:cat>
            <c:strRef>
              <c:f>відповіді!$A$2:$A$26</c:f>
              <c:strCache>
                <c:ptCount val="25"/>
                <c:pt idx="0">
                  <c:v>Тернопільська</c:v>
                </c:pt>
                <c:pt idx="1">
                  <c:v>Хмельницька</c:v>
                </c:pt>
                <c:pt idx="2">
                  <c:v>Волинська</c:v>
                </c:pt>
                <c:pt idx="3">
                  <c:v>Херсонська</c:v>
                </c:pt>
                <c:pt idx="4">
                  <c:v>Рівненська</c:v>
                </c:pt>
                <c:pt idx="5">
                  <c:v>Миколаївська</c:v>
                </c:pt>
                <c:pt idx="6">
                  <c:v>Луганська</c:v>
                </c:pt>
                <c:pt idx="7">
                  <c:v>Закарпатська</c:v>
                </c:pt>
                <c:pt idx="8">
                  <c:v>Полтавська</c:v>
                </c:pt>
                <c:pt idx="9">
                  <c:v>Чернігівська</c:v>
                </c:pt>
                <c:pt idx="10">
                  <c:v>Львівська</c:v>
                </c:pt>
                <c:pt idx="11">
                  <c:v>Івано-Франківська</c:v>
                </c:pt>
                <c:pt idx="12">
                  <c:v>Кіровоградська</c:v>
                </c:pt>
                <c:pt idx="13">
                  <c:v>Сумська</c:v>
                </c:pt>
                <c:pt idx="14">
                  <c:v>Вінницька</c:v>
                </c:pt>
                <c:pt idx="15">
                  <c:v>Запорізька</c:v>
                </c:pt>
                <c:pt idx="16">
                  <c:v>Черкаська</c:v>
                </c:pt>
                <c:pt idx="17">
                  <c:v>Дніпропетровська</c:v>
                </c:pt>
                <c:pt idx="18">
                  <c:v>Чернівецька</c:v>
                </c:pt>
                <c:pt idx="19">
                  <c:v>Житомирська</c:v>
                </c:pt>
                <c:pt idx="20">
                  <c:v>Київська</c:v>
                </c:pt>
                <c:pt idx="21">
                  <c:v>Харківська</c:v>
                </c:pt>
                <c:pt idx="22">
                  <c:v>Донецька</c:v>
                </c:pt>
                <c:pt idx="23">
                  <c:v>м. Київ</c:v>
                </c:pt>
                <c:pt idx="24">
                  <c:v>Одеська</c:v>
                </c:pt>
              </c:strCache>
            </c:strRef>
          </c:cat>
          <c:val>
            <c:numRef>
              <c:f>відповіді!$B$2:$B$26</c:f>
              <c:numCache>
                <c:formatCode>0.0</c:formatCode>
                <c:ptCount val="25"/>
                <c:pt idx="0">
                  <c:v>96.2</c:v>
                </c:pt>
                <c:pt idx="1">
                  <c:v>94.4</c:v>
                </c:pt>
                <c:pt idx="2">
                  <c:v>93.9</c:v>
                </c:pt>
                <c:pt idx="3">
                  <c:v>93.9</c:v>
                </c:pt>
                <c:pt idx="4">
                  <c:v>93.5</c:v>
                </c:pt>
                <c:pt idx="5">
                  <c:v>92.9</c:v>
                </c:pt>
                <c:pt idx="6">
                  <c:v>92.4</c:v>
                </c:pt>
                <c:pt idx="7">
                  <c:v>92.3</c:v>
                </c:pt>
                <c:pt idx="8">
                  <c:v>91.2</c:v>
                </c:pt>
                <c:pt idx="9">
                  <c:v>91</c:v>
                </c:pt>
                <c:pt idx="10">
                  <c:v>90.5</c:v>
                </c:pt>
                <c:pt idx="11">
                  <c:v>89.9</c:v>
                </c:pt>
                <c:pt idx="12">
                  <c:v>89.8</c:v>
                </c:pt>
                <c:pt idx="13">
                  <c:v>89.2</c:v>
                </c:pt>
                <c:pt idx="14">
                  <c:v>87.6</c:v>
                </c:pt>
                <c:pt idx="15">
                  <c:v>87.6</c:v>
                </c:pt>
                <c:pt idx="16">
                  <c:v>87.4</c:v>
                </c:pt>
                <c:pt idx="17">
                  <c:v>86.9</c:v>
                </c:pt>
                <c:pt idx="18">
                  <c:v>84.8</c:v>
                </c:pt>
                <c:pt idx="19">
                  <c:v>80.5</c:v>
                </c:pt>
                <c:pt idx="20">
                  <c:v>79.900000000000006</c:v>
                </c:pt>
                <c:pt idx="21">
                  <c:v>79.400000000000006</c:v>
                </c:pt>
                <c:pt idx="22">
                  <c:v>79.099999999999994</c:v>
                </c:pt>
                <c:pt idx="23">
                  <c:v>78.3</c:v>
                </c:pt>
                <c:pt idx="24">
                  <c:v>71</c:v>
                </c:pt>
              </c:numCache>
            </c:numRef>
          </c:val>
          <c:extLst>
            <c:ext xmlns:c16="http://schemas.microsoft.com/office/drawing/2014/chart" uri="{C3380CC4-5D6E-409C-BE32-E72D297353CC}">
              <c16:uniqueId val="{00000000-EF7D-4023-8BD5-8D3B5BDA6460}"/>
            </c:ext>
          </c:extLst>
        </c:ser>
        <c:dLbls>
          <c:showLegendKey val="0"/>
          <c:showVal val="0"/>
          <c:showCatName val="0"/>
          <c:showSerName val="0"/>
          <c:showPercent val="0"/>
          <c:showBubbleSize val="0"/>
        </c:dLbls>
        <c:gapWidth val="100"/>
        <c:axId val="270650976"/>
        <c:axId val="270657136"/>
      </c:barChart>
      <c:catAx>
        <c:axId val="270650976"/>
        <c:scaling>
          <c:orientation val="minMax"/>
        </c:scaling>
        <c:delete val="0"/>
        <c:axPos val="l"/>
        <c:numFmt formatCode="@" sourceLinked="0"/>
        <c:majorTickMark val="out"/>
        <c:minorTickMark val="none"/>
        <c:tickLblPos val="nextTo"/>
        <c:spPr>
          <a:ln w="2396">
            <a:solidFill>
              <a:srgbClr val="000000"/>
            </a:solidFill>
            <a:prstDash val="solid"/>
          </a:ln>
        </c:spPr>
        <c:txPr>
          <a:bodyPr rot="0" vert="horz"/>
          <a:lstStyle/>
          <a:p>
            <a:pPr rtl="0">
              <a:defRPr sz="600" b="0" i="0" u="none" strike="noStrike" baseline="0">
                <a:solidFill>
                  <a:srgbClr val="000000"/>
                </a:solidFill>
                <a:latin typeface="Times New Roman"/>
                <a:ea typeface="Times New Roman"/>
                <a:cs typeface="Times New Roman"/>
              </a:defRPr>
            </a:pPr>
            <a:endParaRPr lang="uk-UA"/>
          </a:p>
        </c:txPr>
        <c:crossAx val="270657136"/>
        <c:crossesAt val="20"/>
        <c:auto val="1"/>
        <c:lblAlgn val="ctr"/>
        <c:lblOffset val="100"/>
        <c:tickLblSkip val="1"/>
        <c:tickMarkSkip val="2"/>
        <c:noMultiLvlLbl val="0"/>
      </c:catAx>
      <c:valAx>
        <c:axId val="270657136"/>
        <c:scaling>
          <c:orientation val="minMax"/>
          <c:max val="100"/>
          <c:min val="70"/>
        </c:scaling>
        <c:delete val="0"/>
        <c:axPos val="t"/>
        <c:majorGridlines>
          <c:spPr>
            <a:ln w="2396">
              <a:solidFill>
                <a:srgbClr val="000000"/>
              </a:solidFill>
              <a:prstDash val="solid"/>
            </a:ln>
          </c:spPr>
        </c:majorGridlines>
        <c:numFmt formatCode="0.0" sourceLinked="0"/>
        <c:majorTickMark val="out"/>
        <c:minorTickMark val="none"/>
        <c:tickLblPos val="high"/>
        <c:spPr>
          <a:ln w="2396">
            <a:solidFill>
              <a:srgbClr val="000000"/>
            </a:solidFill>
            <a:prstDash val="solid"/>
          </a:ln>
        </c:spPr>
        <c:txPr>
          <a:bodyPr rot="0" vert="horz"/>
          <a:lstStyle/>
          <a:p>
            <a:pPr>
              <a:defRPr sz="679" b="0" i="0" u="none" strike="noStrike" baseline="0">
                <a:solidFill>
                  <a:srgbClr val="000000"/>
                </a:solidFill>
                <a:latin typeface="Times New Roman"/>
                <a:ea typeface="Times New Roman"/>
                <a:cs typeface="Times New Roman"/>
              </a:defRPr>
            </a:pPr>
            <a:endParaRPr lang="uk-UA"/>
          </a:p>
        </c:txPr>
        <c:crossAx val="270650976"/>
        <c:crosses val="max"/>
        <c:crossBetween val="between"/>
        <c:majorUnit val="10"/>
        <c:minorUnit val="0.16"/>
      </c:valAx>
      <c:spPr>
        <a:noFill/>
        <a:ln w="19167">
          <a:noFill/>
        </a:ln>
      </c:spPr>
    </c:plotArea>
    <c:plotVisOnly val="1"/>
    <c:dispBlanksAs val="gap"/>
    <c:showDLblsOverMax val="0"/>
  </c:chart>
  <c:spPr>
    <a:solidFill>
      <a:srgbClr val="FFFFFF"/>
    </a:solidFill>
    <a:ln>
      <a:noFill/>
    </a:ln>
  </c:spPr>
  <c:txPr>
    <a:bodyPr/>
    <a:lstStyle/>
    <a:p>
      <a:pPr>
        <a:defRPr sz="679" b="0" i="0" u="none" strike="noStrike" baseline="0">
          <a:solidFill>
            <a:srgbClr val="000000"/>
          </a:solidFill>
          <a:latin typeface="Arial Cyr"/>
          <a:ea typeface="Arial Cyr"/>
          <a:cs typeface="Arial Cyr"/>
        </a:defRPr>
      </a:pPr>
      <a:endParaRPr lang="uk-UA"/>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990080276072589E-2"/>
          <c:y val="0.16161830599904295"/>
          <c:w val="0.91798752640875281"/>
          <c:h val="0.57785936978872121"/>
        </c:manualLayout>
      </c:layout>
      <c:barChart>
        <c:barDir val="col"/>
        <c:grouping val="clustered"/>
        <c:varyColors val="0"/>
        <c:ser>
          <c:idx val="0"/>
          <c:order val="0"/>
          <c:spPr>
            <a:solidFill>
              <a:srgbClr val="CCCCFF"/>
            </a:solidFill>
            <a:ln w="9456">
              <a:solidFill>
                <a:srgbClr val="000000"/>
              </a:solidFill>
              <a:prstDash val="solid"/>
            </a:ln>
          </c:spPr>
          <c:invertIfNegative val="0"/>
          <c:cat>
            <c:strRef>
              <c:f>Лист1!$A$3:$A$17</c:f>
              <c:strCache>
                <c:ptCount val="15"/>
                <c:pt idx="0">
                  <c:v>A</c:v>
                </c:pt>
                <c:pt idx="2">
                  <c:v>F</c:v>
                </c:pt>
                <c:pt idx="3">
                  <c:v>G</c:v>
                </c:pt>
                <c:pt idx="4">
                  <c:v>H</c:v>
                </c:pt>
                <c:pt idx="5">
                  <c:v>I</c:v>
                </c:pt>
                <c:pt idx="6">
                  <c:v>J</c:v>
                </c:pt>
                <c:pt idx="7">
                  <c:v>K</c:v>
                </c:pt>
                <c:pt idx="8">
                  <c:v>L</c:v>
                </c:pt>
                <c:pt idx="9">
                  <c:v>M</c:v>
                </c:pt>
                <c:pt idx="10">
                  <c:v>N</c:v>
                </c:pt>
                <c:pt idx="11">
                  <c:v>P</c:v>
                </c:pt>
                <c:pt idx="12">
                  <c:v>Q</c:v>
                </c:pt>
                <c:pt idx="13">
                  <c:v>R</c:v>
                </c:pt>
                <c:pt idx="14">
                  <c:v>S</c:v>
                </c:pt>
              </c:strCache>
            </c:strRef>
          </c:cat>
          <c:val>
            <c:numRef>
              <c:f>Лист1!$B$3:$B$17</c:f>
              <c:numCache>
                <c:formatCode>#,##0.0</c:formatCode>
                <c:ptCount val="15"/>
                <c:pt idx="0">
                  <c:v>100.8</c:v>
                </c:pt>
                <c:pt idx="1">
                  <c:v>100.5</c:v>
                </c:pt>
                <c:pt idx="2">
                  <c:v>101.5</c:v>
                </c:pt>
                <c:pt idx="3">
                  <c:v>103.7</c:v>
                </c:pt>
                <c:pt idx="4">
                  <c:v>102.8</c:v>
                </c:pt>
                <c:pt idx="5">
                  <c:v>103.1</c:v>
                </c:pt>
                <c:pt idx="6">
                  <c:v>100.4</c:v>
                </c:pt>
                <c:pt idx="7">
                  <c:v>101.9</c:v>
                </c:pt>
                <c:pt idx="8">
                  <c:v>101.6</c:v>
                </c:pt>
                <c:pt idx="9">
                  <c:v>100.5</c:v>
                </c:pt>
                <c:pt idx="10">
                  <c:v>101.3</c:v>
                </c:pt>
                <c:pt idx="11">
                  <c:v>99.6</c:v>
                </c:pt>
                <c:pt idx="12">
                  <c:v>96.3</c:v>
                </c:pt>
                <c:pt idx="13">
                  <c:v>106.5</c:v>
                </c:pt>
                <c:pt idx="14">
                  <c:v>101.2</c:v>
                </c:pt>
              </c:numCache>
            </c:numRef>
          </c:val>
          <c:extLst>
            <c:ext xmlns:c16="http://schemas.microsoft.com/office/drawing/2014/chart" uri="{C3380CC4-5D6E-409C-BE32-E72D297353CC}">
              <c16:uniqueId val="{00000000-826E-4662-91AD-95A2CC7E3943}"/>
            </c:ext>
          </c:extLst>
        </c:ser>
        <c:dLbls>
          <c:showLegendKey val="0"/>
          <c:showVal val="0"/>
          <c:showCatName val="0"/>
          <c:showSerName val="0"/>
          <c:showPercent val="0"/>
          <c:showBubbleSize val="0"/>
        </c:dLbls>
        <c:gapWidth val="150"/>
        <c:axId val="270652096"/>
        <c:axId val="270664976"/>
      </c:barChart>
      <c:catAx>
        <c:axId val="270652096"/>
        <c:scaling>
          <c:orientation val="minMax"/>
        </c:scaling>
        <c:delete val="0"/>
        <c:axPos val="b"/>
        <c:numFmt formatCode="General" sourceLinked="1"/>
        <c:majorTickMark val="out"/>
        <c:minorTickMark val="none"/>
        <c:tickLblPos val="nextTo"/>
        <c:spPr>
          <a:ln w="2364">
            <a:solidFill>
              <a:srgbClr val="000000"/>
            </a:solidFill>
            <a:prstDash val="solid"/>
          </a:ln>
        </c:spPr>
        <c:txPr>
          <a:bodyPr rot="0" vert="horz"/>
          <a:lstStyle/>
          <a:p>
            <a:pPr>
              <a:defRPr/>
            </a:pPr>
            <a:endParaRPr lang="uk-UA"/>
          </a:p>
        </c:txPr>
        <c:crossAx val="270664976"/>
        <c:crossesAt val="20"/>
        <c:auto val="1"/>
        <c:lblAlgn val="ctr"/>
        <c:lblOffset val="100"/>
        <c:tickLblSkip val="1"/>
        <c:tickMarkSkip val="1"/>
        <c:noMultiLvlLbl val="0"/>
      </c:catAx>
      <c:valAx>
        <c:axId val="270664976"/>
        <c:scaling>
          <c:orientation val="minMax"/>
          <c:max val="100"/>
          <c:min val="20"/>
        </c:scaling>
        <c:delete val="0"/>
        <c:axPos val="l"/>
        <c:majorGridlines>
          <c:spPr>
            <a:ln w="2364">
              <a:solidFill>
                <a:srgbClr val="000000"/>
              </a:solidFill>
              <a:prstDash val="solid"/>
            </a:ln>
          </c:spPr>
        </c:majorGridlines>
        <c:title>
          <c:tx>
            <c:rich>
              <a:bodyPr rot="0" vert="horz"/>
              <a:lstStyle/>
              <a:p>
                <a:pPr algn="ctr">
                  <a:defRPr/>
                </a:pPr>
                <a:r>
                  <a:rPr lang="uk-UA"/>
                  <a:t>%</a:t>
                </a:r>
              </a:p>
            </c:rich>
          </c:tx>
          <c:layout>
            <c:manualLayout>
              <c:xMode val="edge"/>
              <c:yMode val="edge"/>
              <c:x val="2.2511328278710139E-2"/>
              <c:y val="4.9040926570225135E-4"/>
            </c:manualLayout>
          </c:layout>
          <c:overlay val="0"/>
          <c:spPr>
            <a:noFill/>
            <a:ln w="18912">
              <a:noFill/>
            </a:ln>
          </c:spPr>
        </c:title>
        <c:numFmt formatCode="#,##0.0" sourceLinked="1"/>
        <c:majorTickMark val="out"/>
        <c:minorTickMark val="none"/>
        <c:tickLblPos val="nextTo"/>
        <c:spPr>
          <a:ln w="2364">
            <a:solidFill>
              <a:srgbClr val="000000"/>
            </a:solidFill>
            <a:prstDash val="solid"/>
          </a:ln>
        </c:spPr>
        <c:txPr>
          <a:bodyPr rot="0" vert="horz"/>
          <a:lstStyle/>
          <a:p>
            <a:pPr>
              <a:defRPr/>
            </a:pPr>
            <a:endParaRPr lang="uk-UA"/>
          </a:p>
        </c:txPr>
        <c:crossAx val="270652096"/>
        <c:crossesAt val="1"/>
        <c:crossBetween val="between"/>
        <c:majorUnit val="20"/>
        <c:minorUnit val="1"/>
      </c:valAx>
      <c:spPr>
        <a:solidFill>
          <a:srgbClr val="FFFFFF"/>
        </a:solidFill>
        <a:ln w="9456">
          <a:solidFill>
            <a:srgbClr val="808080"/>
          </a:solidFill>
          <a:prstDash val="solid"/>
        </a:ln>
      </c:spPr>
    </c:plotArea>
    <c:plotVisOnly val="1"/>
    <c:dispBlanksAs val="gap"/>
    <c:showDLblsOverMax val="0"/>
  </c:chart>
  <c:spPr>
    <a:solidFill>
      <a:srgbClr val="FFFFFF"/>
    </a:solidFill>
    <a:ln>
      <a:noFill/>
    </a:ln>
  </c:spPr>
  <c:txPr>
    <a:bodyPr/>
    <a:lstStyle/>
    <a:p>
      <a:pPr>
        <a:defRPr sz="9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uk-UA"/>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37410989226047"/>
          <c:y val="5.4864084783411406E-2"/>
          <c:w val="0.8866749688667499"/>
          <c:h val="0.49104859335038364"/>
        </c:manualLayout>
      </c:layout>
      <c:barChart>
        <c:barDir val="col"/>
        <c:grouping val="clustered"/>
        <c:varyColors val="0"/>
        <c:ser>
          <c:idx val="1"/>
          <c:order val="0"/>
          <c:tx>
            <c:strRef>
              <c:f>Лист3!$B$2</c:f>
              <c:strCache>
                <c:ptCount val="1"/>
                <c:pt idx="0">
                  <c:v>Під відповідністю розуміється відношення значення за результатами вибіркового обстеження та даними фінансової звітності помножене на 100%</c:v>
                </c:pt>
              </c:strCache>
            </c:strRef>
          </c:tx>
          <c:spPr>
            <a:solidFill>
              <a:srgbClr val="CCFFCC"/>
            </a:solidFill>
            <a:ln w="10182">
              <a:solidFill>
                <a:srgbClr val="000000"/>
              </a:solidFill>
              <a:prstDash val="solid"/>
            </a:ln>
          </c:spPr>
          <c:invertIfNegative val="0"/>
          <c:cat>
            <c:strRef>
              <c:f>Лист3!$A$3:$A$27</c:f>
              <c:strCache>
                <c:ptCount val="25"/>
                <c:pt idx="0">
                  <c:v>Вінницька</c:v>
                </c:pt>
                <c:pt idx="1">
                  <c:v>Волинська</c:v>
                </c:pt>
                <c:pt idx="2">
                  <c:v>Дніпропетровська</c:v>
                </c:pt>
                <c:pt idx="3">
                  <c:v>Донецька</c:v>
                </c:pt>
                <c:pt idx="4">
                  <c:v>Житомирська</c:v>
                </c:pt>
                <c:pt idx="5">
                  <c:v>Закарпатська</c:v>
                </c:pt>
                <c:pt idx="6">
                  <c:v>Запорізька</c:v>
                </c:pt>
                <c:pt idx="7">
                  <c:v>Івано-Франківська</c:v>
                </c:pt>
                <c:pt idx="8">
                  <c:v>Київська</c:v>
                </c:pt>
                <c:pt idx="9">
                  <c:v>Кіровоградська</c:v>
                </c:pt>
                <c:pt idx="10">
                  <c:v>Луганська</c:v>
                </c:pt>
                <c:pt idx="11">
                  <c:v>Львівська</c:v>
                </c:pt>
                <c:pt idx="12">
                  <c:v>Миколаївська</c:v>
                </c:pt>
                <c:pt idx="13">
                  <c:v>Одеська</c:v>
                </c:pt>
                <c:pt idx="14">
                  <c:v>Полтавська</c:v>
                </c:pt>
                <c:pt idx="15">
                  <c:v>Рівненська</c:v>
                </c:pt>
                <c:pt idx="16">
                  <c:v>Сумська</c:v>
                </c:pt>
                <c:pt idx="17">
                  <c:v>Тернопільська</c:v>
                </c:pt>
                <c:pt idx="18">
                  <c:v>Харківська</c:v>
                </c:pt>
                <c:pt idx="19">
                  <c:v>Херсонська</c:v>
                </c:pt>
                <c:pt idx="20">
                  <c:v>Хмельницька</c:v>
                </c:pt>
                <c:pt idx="21">
                  <c:v>Черкаська</c:v>
                </c:pt>
                <c:pt idx="22">
                  <c:v>Чернівецька</c:v>
                </c:pt>
                <c:pt idx="23">
                  <c:v>Чернігівська</c:v>
                </c:pt>
                <c:pt idx="24">
                  <c:v>м. Київ</c:v>
                </c:pt>
              </c:strCache>
            </c:strRef>
          </c:cat>
          <c:val>
            <c:numRef>
              <c:f>Лист3!$C$2:$C$26</c:f>
              <c:numCache>
                <c:formatCode>0.0</c:formatCode>
                <c:ptCount val="25"/>
                <c:pt idx="1">
                  <c:v>100.9</c:v>
                </c:pt>
                <c:pt idx="2">
                  <c:v>100.5</c:v>
                </c:pt>
                <c:pt idx="3">
                  <c:v>102.3</c:v>
                </c:pt>
                <c:pt idx="4">
                  <c:v>101.6</c:v>
                </c:pt>
                <c:pt idx="5">
                  <c:v>102.3</c:v>
                </c:pt>
                <c:pt idx="6">
                  <c:v>100.1</c:v>
                </c:pt>
                <c:pt idx="7">
                  <c:v>101.2</c:v>
                </c:pt>
                <c:pt idx="8">
                  <c:v>102</c:v>
                </c:pt>
                <c:pt idx="9">
                  <c:v>102.5</c:v>
                </c:pt>
                <c:pt idx="10">
                  <c:v>101.1</c:v>
                </c:pt>
                <c:pt idx="11">
                  <c:v>100.5</c:v>
                </c:pt>
                <c:pt idx="12">
                  <c:v>101.9</c:v>
                </c:pt>
                <c:pt idx="13">
                  <c:v>100.7</c:v>
                </c:pt>
                <c:pt idx="14">
                  <c:v>99.7</c:v>
                </c:pt>
                <c:pt idx="15">
                  <c:v>102</c:v>
                </c:pt>
                <c:pt idx="16">
                  <c:v>102.5</c:v>
                </c:pt>
                <c:pt idx="17">
                  <c:v>102.6</c:v>
                </c:pt>
                <c:pt idx="18">
                  <c:v>100.3</c:v>
                </c:pt>
                <c:pt idx="19">
                  <c:v>102.5</c:v>
                </c:pt>
                <c:pt idx="20">
                  <c:v>99.6</c:v>
                </c:pt>
                <c:pt idx="21">
                  <c:v>100.7</c:v>
                </c:pt>
                <c:pt idx="22">
                  <c:v>100.6</c:v>
                </c:pt>
                <c:pt idx="23">
                  <c:v>99.9</c:v>
                </c:pt>
                <c:pt idx="24">
                  <c:v>102</c:v>
                </c:pt>
              </c:numCache>
            </c:numRef>
          </c:val>
          <c:extLst>
            <c:ext xmlns:c16="http://schemas.microsoft.com/office/drawing/2014/chart" uri="{C3380CC4-5D6E-409C-BE32-E72D297353CC}">
              <c16:uniqueId val="{00000000-4C3D-4699-BB6A-A775D986431E}"/>
            </c:ext>
          </c:extLst>
        </c:ser>
        <c:dLbls>
          <c:showLegendKey val="0"/>
          <c:showVal val="0"/>
          <c:showCatName val="0"/>
          <c:showSerName val="0"/>
          <c:showPercent val="0"/>
          <c:showBubbleSize val="0"/>
        </c:dLbls>
        <c:gapWidth val="150"/>
        <c:axId val="244524144"/>
        <c:axId val="244527504"/>
      </c:barChart>
      <c:catAx>
        <c:axId val="244524144"/>
        <c:scaling>
          <c:orientation val="minMax"/>
        </c:scaling>
        <c:delete val="0"/>
        <c:axPos val="b"/>
        <c:numFmt formatCode="0" sourceLinked="0"/>
        <c:majorTickMark val="out"/>
        <c:minorTickMark val="none"/>
        <c:tickLblPos val="nextTo"/>
        <c:spPr>
          <a:ln w="2546">
            <a:solidFill>
              <a:srgbClr val="000000"/>
            </a:solidFill>
            <a:prstDash val="solid"/>
          </a:ln>
        </c:spPr>
        <c:txPr>
          <a:bodyPr rot="-5400000" vert="horz"/>
          <a:lstStyle/>
          <a:p>
            <a:pPr>
              <a:defRPr sz="641" b="0" i="0" u="none" strike="noStrike" baseline="0">
                <a:solidFill>
                  <a:srgbClr val="000000"/>
                </a:solidFill>
                <a:latin typeface="Times New Roman"/>
                <a:ea typeface="Times New Roman"/>
                <a:cs typeface="Times New Roman"/>
              </a:defRPr>
            </a:pPr>
            <a:endParaRPr lang="uk-UA"/>
          </a:p>
        </c:txPr>
        <c:crossAx val="244527504"/>
        <c:crossesAt val="80"/>
        <c:auto val="1"/>
        <c:lblAlgn val="ctr"/>
        <c:lblOffset val="100"/>
        <c:tickLblSkip val="1"/>
        <c:tickMarkSkip val="1"/>
        <c:noMultiLvlLbl val="0"/>
      </c:catAx>
      <c:valAx>
        <c:axId val="244527504"/>
        <c:scaling>
          <c:orientation val="minMax"/>
          <c:max val="100"/>
          <c:min val="80"/>
        </c:scaling>
        <c:delete val="0"/>
        <c:axPos val="l"/>
        <c:majorGridlines>
          <c:spPr>
            <a:ln w="2546">
              <a:solidFill>
                <a:srgbClr val="000000"/>
              </a:solidFill>
              <a:prstDash val="solid"/>
            </a:ln>
          </c:spPr>
        </c:majorGridlines>
        <c:title>
          <c:tx>
            <c:rich>
              <a:bodyPr rot="0" vert="horz"/>
              <a:lstStyle/>
              <a:p>
                <a:pPr algn="ctr">
                  <a:defRPr sz="641" b="0" i="0" u="none" strike="noStrike" baseline="0">
                    <a:solidFill>
                      <a:srgbClr val="000000"/>
                    </a:solidFill>
                    <a:latin typeface="Times New Roman"/>
                    <a:ea typeface="Times New Roman"/>
                    <a:cs typeface="Times New Roman"/>
                  </a:defRPr>
                </a:pPr>
                <a:r>
                  <a:rPr lang="uk-UA"/>
                  <a:t>%</a:t>
                </a:r>
              </a:p>
            </c:rich>
          </c:tx>
          <c:layout>
            <c:manualLayout>
              <c:xMode val="edge"/>
              <c:yMode val="edge"/>
              <c:x val="4.6577073716759156E-2"/>
              <c:y val="3.1253583156485958E-2"/>
            </c:manualLayout>
          </c:layout>
          <c:overlay val="0"/>
          <c:spPr>
            <a:noFill/>
            <a:ln w="20365">
              <a:noFill/>
            </a:ln>
          </c:spPr>
        </c:title>
        <c:numFmt formatCode="0.0" sourceLinked="0"/>
        <c:majorTickMark val="out"/>
        <c:minorTickMark val="none"/>
        <c:tickLblPos val="nextTo"/>
        <c:spPr>
          <a:ln w="2546">
            <a:solidFill>
              <a:srgbClr val="000000"/>
            </a:solidFill>
            <a:prstDash val="solid"/>
          </a:ln>
        </c:spPr>
        <c:txPr>
          <a:bodyPr rot="0" vert="horz"/>
          <a:lstStyle/>
          <a:p>
            <a:pPr>
              <a:defRPr sz="641" b="0" i="0" u="none" strike="noStrike" baseline="0">
                <a:solidFill>
                  <a:srgbClr val="000000"/>
                </a:solidFill>
                <a:latin typeface="Times New Roman"/>
                <a:ea typeface="Times New Roman"/>
                <a:cs typeface="Times New Roman"/>
              </a:defRPr>
            </a:pPr>
            <a:endParaRPr lang="uk-UA"/>
          </a:p>
        </c:txPr>
        <c:crossAx val="244524144"/>
        <c:crosses val="autoZero"/>
        <c:crossBetween val="between"/>
        <c:majorUnit val="10"/>
      </c:valAx>
      <c:spPr>
        <a:solidFill>
          <a:srgbClr val="FFFFFF"/>
        </a:solidFill>
        <a:ln w="10182">
          <a:solidFill>
            <a:srgbClr val="808080"/>
          </a:solidFill>
          <a:prstDash val="solid"/>
        </a:ln>
      </c:spPr>
    </c:plotArea>
    <c:plotVisOnly val="1"/>
    <c:dispBlanksAs val="gap"/>
    <c:showDLblsOverMax val="0"/>
  </c:chart>
  <c:spPr>
    <a:solidFill>
      <a:srgbClr val="FFFFFF"/>
    </a:solidFill>
    <a:ln>
      <a:noFill/>
    </a:ln>
  </c:spPr>
  <c:txPr>
    <a:bodyPr/>
    <a:lstStyle/>
    <a:p>
      <a:pPr>
        <a:defRPr sz="802" b="0" i="0" u="none" strike="noStrike" baseline="0">
          <a:solidFill>
            <a:srgbClr val="000000"/>
          </a:solidFill>
          <a:latin typeface="Arial Cyr"/>
          <a:ea typeface="Arial Cyr"/>
          <a:cs typeface="Arial Cyr"/>
        </a:defRPr>
      </a:pPr>
      <a:endParaRPr lang="uk-UA"/>
    </a:p>
  </c:txPr>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7.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18.png"/></Relationships>
</file>

<file path=word/drawings/drawing1.xml><?xml version="1.0" encoding="utf-8"?>
<c:userShapes xmlns:c="http://schemas.openxmlformats.org/drawingml/2006/chart">
  <cdr:relSizeAnchor xmlns:cdr="http://schemas.openxmlformats.org/drawingml/2006/chartDrawing">
    <cdr:from>
      <cdr:x>0</cdr:x>
      <cdr:y>0.16807</cdr:y>
    </cdr:from>
    <cdr:to>
      <cdr:x>0.07304</cdr:x>
      <cdr:y>0.21107</cdr:y>
    </cdr:to>
    <cdr:sp macro="" textlink="">
      <cdr:nvSpPr>
        <cdr:cNvPr id="1025" name="Text Box 1"/>
        <cdr:cNvSpPr txBox="1">
          <a:spLocks xmlns:a="http://schemas.openxmlformats.org/drawingml/2006/main" noChangeArrowheads="1"/>
        </cdr:cNvSpPr>
      </cdr:nvSpPr>
      <cdr:spPr bwMode="auto">
        <a:xfrm xmlns:a="http://schemas.openxmlformats.org/drawingml/2006/main">
          <a:off x="0" y="495198"/>
          <a:ext cx="454296" cy="12669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600" b="0" i="0" u="none" strike="noStrike" baseline="0">
              <a:solidFill>
                <a:srgbClr val="000000"/>
              </a:solidFill>
              <a:latin typeface="Times New Roman" panose="02020603050405020304" pitchFamily="18" charset="0"/>
              <a:cs typeface="Times New Roman" panose="02020603050405020304" pitchFamily="18" charset="0"/>
            </a:rPr>
            <a:t>B+C+D+E</a:t>
          </a:r>
          <a:endParaRPr lang="uk-UA" sz="600" b="0" i="0" u="none" strike="noStrike" baseline="0">
            <a:solidFill>
              <a:srgbClr val="000000"/>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0.93535</cdr:x>
      <cdr:y>0.04065</cdr:y>
    </cdr:from>
    <cdr:to>
      <cdr:x>0.98202</cdr:x>
      <cdr:y>0.09607</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817709" y="127321"/>
          <a:ext cx="290305" cy="173621"/>
        </a:xfrm>
        <a:prstGeom xmlns:a="http://schemas.openxmlformats.org/drawingml/2006/main" prst="rect">
          <a:avLst/>
        </a:prstGeom>
      </cdr:spPr>
    </cdr:pic>
  </cdr:relSizeAnchor>
  <cdr:relSizeAnchor xmlns:cdr="http://schemas.openxmlformats.org/drawingml/2006/chartDrawing">
    <cdr:from>
      <cdr:x>0.03591</cdr:x>
      <cdr:y>0.96183</cdr:y>
    </cdr:from>
    <cdr:to>
      <cdr:x>0.36609</cdr:x>
      <cdr:y>1</cdr:y>
    </cdr:to>
    <cdr:sp macro="" textlink="">
      <cdr:nvSpPr>
        <cdr:cNvPr id="1113" name="Text Box 1"/>
        <cdr:cNvSpPr txBox="1">
          <a:spLocks xmlns:a="http://schemas.openxmlformats.org/drawingml/2006/main" noChangeArrowheads="1"/>
        </cdr:cNvSpPr>
      </cdr:nvSpPr>
      <cdr:spPr bwMode="auto">
        <a:xfrm xmlns:a="http://schemas.openxmlformats.org/drawingml/2006/main">
          <a:off x="219767" y="3045260"/>
          <a:ext cx="2020745" cy="12085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uk-UA" sz="800" b="0" i="0" u="none" strike="noStrike" baseline="0">
              <a:solidFill>
                <a:srgbClr val="000000"/>
              </a:solidFill>
              <a:latin typeface="Times New Roman" panose="02020603050405020304" pitchFamily="18" charset="0"/>
              <a:cs typeface="Times New Roman" panose="02020603050405020304" pitchFamily="18" charset="0"/>
            </a:rPr>
            <a:t> </a:t>
          </a:r>
          <a:r>
            <a:rPr lang="uk-UA" sz="700" b="0" i="0" u="none" strike="noStrike" baseline="0">
              <a:solidFill>
                <a:srgbClr val="000000"/>
              </a:solidFill>
              <a:latin typeface="Times New Roman" panose="02020603050405020304" pitchFamily="18" charset="0"/>
              <a:cs typeface="Times New Roman" panose="02020603050405020304" pitchFamily="18" charset="0"/>
            </a:rPr>
            <a:t>Код виду економічної діяльності </a:t>
          </a:r>
        </a:p>
      </cdr:txBody>
    </cdr:sp>
  </cdr:relSizeAnchor>
</c:userShapes>
</file>

<file path=word/drawings/drawing2.xml><?xml version="1.0" encoding="utf-8"?>
<c:userShapes xmlns:c="http://schemas.openxmlformats.org/drawingml/2006/chart">
  <cdr:relSizeAnchor xmlns:cdr="http://schemas.openxmlformats.org/drawingml/2006/chartDrawing">
    <cdr:from>
      <cdr:x>0.9817</cdr:x>
      <cdr:y>0.06723</cdr:y>
    </cdr:from>
    <cdr:to>
      <cdr:x>1</cdr:x>
      <cdr:y>0.09244</cdr:y>
    </cdr:to>
    <cdr:sp macro="" textlink="">
      <cdr:nvSpPr>
        <cdr:cNvPr id="25616" name="Rectangle 2"/>
        <cdr:cNvSpPr>
          <a:spLocks xmlns:a="http://schemas.openxmlformats.org/drawingml/2006/main" noChangeArrowheads="1"/>
        </cdr:cNvSpPr>
      </cdr:nvSpPr>
      <cdr:spPr bwMode="auto">
        <a:xfrm xmlns:a="http://schemas.openxmlformats.org/drawingml/2006/main" flipV="1">
          <a:off x="5928360" y="243840"/>
          <a:ext cx="110490" cy="91442"/>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0" tIns="0" rIns="0" bIns="0" anchor="t" upright="1"/>
        <a:lstStyle xmlns:a="http://schemas.openxmlformats.org/drawingml/2006/main"/>
        <a:p xmlns:a="http://schemas.openxmlformats.org/drawingml/2006/main">
          <a:pPr algn="l" rtl="0">
            <a:defRPr sz="1000"/>
          </a:pPr>
          <a:r>
            <a:rPr lang="uk-UA" sz="800" b="0" i="0" u="none" strike="noStrike" baseline="0">
              <a:solidFill>
                <a:srgbClr val="000000"/>
              </a:solidFill>
              <a:latin typeface="Times New Roman" panose="02020603050405020304" pitchFamily="18" charset="0"/>
              <a:cs typeface="Times New Roman" panose="02020603050405020304" pitchFamily="18" charset="0"/>
            </a:rPr>
            <a:t>%</a:t>
          </a:r>
        </a:p>
        <a:p xmlns:a="http://schemas.openxmlformats.org/drawingml/2006/main">
          <a:pPr algn="l" rtl="0">
            <a:defRPr sz="1000"/>
          </a:pPr>
          <a:endParaRPr lang="uk-UA" sz="900" b="0" i="0" u="none" strike="noStrike" baseline="0">
            <a:solidFill>
              <a:srgbClr val="000000"/>
            </a:solidFill>
            <a:latin typeface="Arial Cyr"/>
            <a:cs typeface="Arial Cyr"/>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0.11629</cdr:x>
      <cdr:y>0.74845</cdr:y>
    </cdr:from>
    <cdr:to>
      <cdr:x>0.19533</cdr:x>
      <cdr:y>0.91344</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711710" y="1290346"/>
          <a:ext cx="483735" cy="284453"/>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0.0479</cdr:x>
      <cdr:y>0.07897</cdr:y>
    </cdr:from>
    <cdr:to>
      <cdr:x>0.08198</cdr:x>
      <cdr:y>0.28296</cdr:y>
    </cdr:to>
    <cdr:sp macro="" textlink="">
      <cdr:nvSpPr>
        <cdr:cNvPr id="2" name="Rectangle 2"/>
        <cdr:cNvSpPr>
          <a:spLocks xmlns:a="http://schemas.openxmlformats.org/drawingml/2006/main" noChangeArrowheads="1"/>
        </cdr:cNvSpPr>
      </cdr:nvSpPr>
      <cdr:spPr bwMode="auto">
        <a:xfrm xmlns:a="http://schemas.openxmlformats.org/drawingml/2006/main" flipV="1">
          <a:off x="304318" y="138896"/>
          <a:ext cx="216543" cy="35881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28E9B-0152-426B-B098-7B0325E8F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46311</Words>
  <Characters>26398</Characters>
  <Application>Microsoft Office Word</Application>
  <DocSecurity>0</DocSecurity>
  <Lines>219</Lines>
  <Paragraphs>145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А</vt:lpstr>
      <vt:lpstr>Додаток А</vt:lpstr>
    </vt:vector>
  </TitlesOfParts>
  <Company/>
  <LinksUpToDate>false</LinksUpToDate>
  <CharactersWithSpaces>72564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А</dc:title>
  <dc:subject/>
  <dc:creator>User</dc:creator>
  <cp:keywords/>
  <dc:description/>
  <cp:lastModifiedBy>O.Savenko</cp:lastModifiedBy>
  <cp:revision>3</cp:revision>
  <cp:lastPrinted>2021-12-02T09:24:00Z</cp:lastPrinted>
  <dcterms:created xsi:type="dcterms:W3CDTF">2021-12-02T09:18:00Z</dcterms:created>
  <dcterms:modified xsi:type="dcterms:W3CDTF">2021-12-02T09:26:00Z</dcterms:modified>
</cp:coreProperties>
</file>