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334BA2" w14:textId="77777777" w:rsidR="00B46CA5" w:rsidRPr="00B46CA5" w:rsidRDefault="00B46CA5" w:rsidP="00B46CA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14:paraId="6CE92937" w14:textId="77777777" w:rsidR="00FA06F4" w:rsidRPr="000459B6" w:rsidRDefault="00FA06F4" w:rsidP="00FA06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0459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Державна служба статистики України</w:t>
      </w:r>
    </w:p>
    <w:p w14:paraId="47DF247E" w14:textId="77777777" w:rsidR="00FA06F4" w:rsidRPr="000459B6" w:rsidRDefault="00FA06F4" w:rsidP="00FA06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tbl>
      <w:tblPr>
        <w:tblpPr w:leftFromText="180" w:rightFromText="180" w:vertAnchor="page" w:horzAnchor="margin" w:tblpXSpec="right" w:tblpY="2286"/>
        <w:tblW w:w="4111" w:type="dxa"/>
        <w:tblLayout w:type="fixed"/>
        <w:tblLook w:val="01E0" w:firstRow="1" w:lastRow="1" w:firstColumn="1" w:lastColumn="1" w:noHBand="0" w:noVBand="0"/>
      </w:tblPr>
      <w:tblGrid>
        <w:gridCol w:w="4111"/>
      </w:tblGrid>
      <w:tr w:rsidR="00FA06F4" w:rsidRPr="000459B6" w14:paraId="2E57C5D5" w14:textId="77777777" w:rsidTr="007C6016">
        <w:tc>
          <w:tcPr>
            <w:tcW w:w="4111" w:type="dxa"/>
            <w:shd w:val="clear" w:color="auto" w:fill="auto"/>
          </w:tcPr>
          <w:p w14:paraId="5687E198" w14:textId="77777777" w:rsidR="00FA06F4" w:rsidRPr="000459B6" w:rsidRDefault="00FA06F4" w:rsidP="00FA06F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35E66CAB" w14:textId="77777777" w:rsidR="00B46CA5" w:rsidRPr="000459B6" w:rsidRDefault="00B46CA5" w:rsidP="00FA06F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63E3BDE7" w14:textId="77777777" w:rsidR="00FA06F4" w:rsidRPr="000459B6" w:rsidRDefault="00FA06F4" w:rsidP="00FA06F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0459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СХВАЛЕНО</w:t>
            </w:r>
          </w:p>
          <w:p w14:paraId="32F92255" w14:textId="77777777" w:rsidR="00FA06F4" w:rsidRPr="000459B6" w:rsidRDefault="00FA06F4" w:rsidP="00FA0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0459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Рішення Комісії з питань</w:t>
            </w:r>
          </w:p>
          <w:p w14:paraId="1AA6E16F" w14:textId="77777777" w:rsidR="00FA06F4" w:rsidRPr="000459B6" w:rsidRDefault="00FA06F4" w:rsidP="00FA0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0459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удосконалення методології</w:t>
            </w:r>
          </w:p>
          <w:p w14:paraId="0F232EE7" w14:textId="77777777" w:rsidR="00FA06F4" w:rsidRPr="000459B6" w:rsidRDefault="00FA06F4" w:rsidP="00FA0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0459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та звітної документації</w:t>
            </w:r>
          </w:p>
          <w:p w14:paraId="53CB03A5" w14:textId="513E17E3" w:rsidR="00FA06F4" w:rsidRPr="000459B6" w:rsidRDefault="00EC33C4" w:rsidP="00AA6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0459B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(протокол від</w:t>
            </w:r>
            <w:r w:rsidR="00103B73" w:rsidRPr="000459B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F46857" w:rsidRPr="000459B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24.04.2020 </w:t>
            </w:r>
            <w:r w:rsidR="00C334B9" w:rsidRPr="000459B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№</w:t>
            </w:r>
            <w:r w:rsidR="00F46857" w:rsidRPr="000459B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КПУМ/5-20</w:t>
            </w:r>
            <w:r w:rsidR="00FA06F4" w:rsidRPr="000459B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)</w:t>
            </w:r>
          </w:p>
        </w:tc>
      </w:tr>
    </w:tbl>
    <w:p w14:paraId="784D3DA3" w14:textId="77777777" w:rsidR="00FA06F4" w:rsidRPr="000459B6" w:rsidRDefault="00FA06F4" w:rsidP="00FA06F4">
      <w:pPr>
        <w:spacing w:after="0" w:line="240" w:lineRule="exac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46429E6F" w14:textId="77777777" w:rsidR="00FA06F4" w:rsidRPr="000459B6" w:rsidRDefault="00FA06F4" w:rsidP="003760B7">
      <w:pPr>
        <w:spacing w:after="0" w:line="240" w:lineRule="exact"/>
        <w:ind w:firstLine="5812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14:paraId="04C4EADC" w14:textId="77777777" w:rsidR="00FA06F4" w:rsidRPr="000459B6" w:rsidRDefault="00FA06F4" w:rsidP="003760B7">
      <w:pPr>
        <w:spacing w:after="0" w:line="240" w:lineRule="exact"/>
        <w:ind w:firstLine="5812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14:paraId="1172A7EE" w14:textId="77777777" w:rsidR="00FA06F4" w:rsidRPr="000459B6" w:rsidRDefault="00FA06F4" w:rsidP="003760B7">
      <w:pPr>
        <w:spacing w:after="0" w:line="240" w:lineRule="exact"/>
        <w:ind w:firstLine="5812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14:paraId="76A11D2A" w14:textId="77777777" w:rsidR="00FA06F4" w:rsidRPr="000459B6" w:rsidRDefault="00FA06F4" w:rsidP="003760B7">
      <w:pPr>
        <w:spacing w:after="0" w:line="240" w:lineRule="exact"/>
        <w:ind w:firstLine="5812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14:paraId="1DE8CDF2" w14:textId="77777777" w:rsidR="00FA06F4" w:rsidRPr="000459B6" w:rsidRDefault="00FA06F4" w:rsidP="003760B7">
      <w:pPr>
        <w:spacing w:after="0" w:line="240" w:lineRule="exact"/>
        <w:ind w:firstLine="5812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14:paraId="07316FCB" w14:textId="77777777" w:rsidR="00FA06F4" w:rsidRPr="000459B6" w:rsidRDefault="00FA06F4" w:rsidP="003760B7">
      <w:pPr>
        <w:spacing w:after="0" w:line="360" w:lineRule="auto"/>
        <w:ind w:firstLine="5812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</w:p>
    <w:p w14:paraId="0E9A7F0A" w14:textId="77777777" w:rsidR="00FA06F4" w:rsidRPr="000459B6" w:rsidRDefault="00FA06F4" w:rsidP="003760B7">
      <w:pPr>
        <w:spacing w:after="0" w:line="360" w:lineRule="auto"/>
        <w:ind w:firstLine="5812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</w:p>
    <w:p w14:paraId="58085043" w14:textId="77777777" w:rsidR="00FA06F4" w:rsidRPr="000459B6" w:rsidRDefault="00FA06F4" w:rsidP="003760B7">
      <w:pPr>
        <w:spacing w:after="0" w:line="360" w:lineRule="auto"/>
        <w:ind w:firstLine="5812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</w:p>
    <w:p w14:paraId="51FC0BEE" w14:textId="77777777" w:rsidR="00FA06F4" w:rsidRPr="000459B6" w:rsidRDefault="00EC33C4" w:rsidP="002903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  <w:r w:rsidRPr="000459B6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 xml:space="preserve">СТАНДАРТНИЙ </w:t>
      </w:r>
      <w:r w:rsidR="00FA06F4" w:rsidRPr="000459B6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>ЗВІТ З ЯКОСТІ</w:t>
      </w:r>
    </w:p>
    <w:p w14:paraId="4D629163" w14:textId="77777777" w:rsidR="00FA06F4" w:rsidRPr="000459B6" w:rsidRDefault="00FA06F4" w:rsidP="002903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  <w:r w:rsidRPr="000459B6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>ДЕРЖАВНОГО СТАТИСТИЧНОГО СПОСТЕРЕЖЕННЯ</w:t>
      </w:r>
    </w:p>
    <w:p w14:paraId="59705A54" w14:textId="77777777" w:rsidR="00AA6425" w:rsidRPr="000459B6" w:rsidRDefault="00AA6425" w:rsidP="00AA64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  <w:r w:rsidRPr="000459B6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 xml:space="preserve">"ЗМІНИ ЦІН ВИРОБНИКІВ ПРОМИСЛОВОЇ ПРОДУКЦІЇ" </w:t>
      </w:r>
    </w:p>
    <w:p w14:paraId="464640C7" w14:textId="77777777" w:rsidR="00FA06F4" w:rsidRPr="000459B6" w:rsidRDefault="00C932AA" w:rsidP="00FA06F4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en-US" w:eastAsia="ru-RU"/>
        </w:rPr>
      </w:pPr>
      <w:r w:rsidRPr="000459B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2.06.0</w:t>
      </w:r>
      <w:r w:rsidR="00AA6425" w:rsidRPr="000459B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en-US" w:eastAsia="ru-RU"/>
        </w:rPr>
        <w:t>2</w:t>
      </w:r>
      <w:r w:rsidRPr="000459B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.0</w:t>
      </w:r>
      <w:r w:rsidR="00AA6425" w:rsidRPr="000459B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en-US" w:eastAsia="ru-RU"/>
        </w:rPr>
        <w:t>1</w:t>
      </w:r>
    </w:p>
    <w:p w14:paraId="102FDA3A" w14:textId="77777777" w:rsidR="00FA06F4" w:rsidRPr="000459B6" w:rsidRDefault="00FA06F4" w:rsidP="00FA06F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</w:p>
    <w:p w14:paraId="16D3A4EF" w14:textId="77777777" w:rsidR="00FA06F4" w:rsidRPr="000459B6" w:rsidRDefault="00FA06F4" w:rsidP="00FA06F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</w:p>
    <w:p w14:paraId="506B31B3" w14:textId="77777777" w:rsidR="00FA06F4" w:rsidRPr="000459B6" w:rsidRDefault="00FA06F4" w:rsidP="00FA06F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</w:p>
    <w:p w14:paraId="3B5E87CE" w14:textId="77777777" w:rsidR="0029035A" w:rsidRPr="000459B6" w:rsidRDefault="0029035A" w:rsidP="00FA06F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</w:p>
    <w:p w14:paraId="348CB344" w14:textId="77777777" w:rsidR="0029035A" w:rsidRPr="000459B6" w:rsidRDefault="0029035A" w:rsidP="00FA06F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</w:p>
    <w:p w14:paraId="14C611D8" w14:textId="77777777" w:rsidR="0029035A" w:rsidRPr="000459B6" w:rsidRDefault="0029035A" w:rsidP="00FA06F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</w:p>
    <w:p w14:paraId="0DA752A7" w14:textId="77777777" w:rsidR="00FA06F4" w:rsidRPr="000459B6" w:rsidRDefault="00FA06F4" w:rsidP="00FA06F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</w:p>
    <w:tbl>
      <w:tblPr>
        <w:tblW w:w="0" w:type="auto"/>
        <w:jc w:val="right"/>
        <w:tblLayout w:type="fixed"/>
        <w:tblLook w:val="0000" w:firstRow="0" w:lastRow="0" w:firstColumn="0" w:lastColumn="0" w:noHBand="0" w:noVBand="0"/>
      </w:tblPr>
      <w:tblGrid>
        <w:gridCol w:w="3864"/>
        <w:gridCol w:w="3261"/>
      </w:tblGrid>
      <w:tr w:rsidR="00AA6425" w:rsidRPr="000459B6" w14:paraId="607AEBA7" w14:textId="77777777" w:rsidTr="00BA2F8C">
        <w:trPr>
          <w:trHeight w:hRule="exact" w:val="397"/>
          <w:jc w:val="right"/>
        </w:trPr>
        <w:tc>
          <w:tcPr>
            <w:tcW w:w="3864" w:type="dxa"/>
            <w:vAlign w:val="bottom"/>
          </w:tcPr>
          <w:p w14:paraId="671A9992" w14:textId="77777777" w:rsidR="00AA6425" w:rsidRPr="000459B6" w:rsidRDefault="00AA6425" w:rsidP="00BA2F8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0459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електронна пошта:</w:t>
            </w:r>
          </w:p>
        </w:tc>
        <w:tc>
          <w:tcPr>
            <w:tcW w:w="3261" w:type="dxa"/>
            <w:shd w:val="clear" w:color="auto" w:fill="auto"/>
            <w:vAlign w:val="bottom"/>
          </w:tcPr>
          <w:p w14:paraId="02826C21" w14:textId="77777777" w:rsidR="00AA6425" w:rsidRPr="000459B6" w:rsidRDefault="00AA6425" w:rsidP="00BA2F8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0459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k.istratenko@ukrstat.gov.ua</w:t>
            </w:r>
          </w:p>
        </w:tc>
      </w:tr>
      <w:tr w:rsidR="00AA6425" w:rsidRPr="000459B6" w14:paraId="65CAAECC" w14:textId="77777777" w:rsidTr="00BA2F8C">
        <w:trPr>
          <w:trHeight w:val="295"/>
          <w:jc w:val="right"/>
        </w:trPr>
        <w:tc>
          <w:tcPr>
            <w:tcW w:w="3864" w:type="dxa"/>
            <w:vAlign w:val="bottom"/>
          </w:tcPr>
          <w:p w14:paraId="66AF5250" w14:textId="77777777" w:rsidR="00AA6425" w:rsidRPr="000459B6" w:rsidRDefault="00AA6425" w:rsidP="00BA2F8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0459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телефон:</w:t>
            </w:r>
          </w:p>
        </w:tc>
        <w:tc>
          <w:tcPr>
            <w:tcW w:w="3261" w:type="dxa"/>
            <w:vAlign w:val="bottom"/>
          </w:tcPr>
          <w:p w14:paraId="6EF5C670" w14:textId="77777777" w:rsidR="00AA6425" w:rsidRPr="000459B6" w:rsidRDefault="00AA6425" w:rsidP="00BA2F8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0459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(044) 234 95 48</w:t>
            </w:r>
          </w:p>
        </w:tc>
      </w:tr>
      <w:tr w:rsidR="00AA6425" w:rsidRPr="000459B6" w14:paraId="305ACF31" w14:textId="77777777" w:rsidTr="00BA2F8C">
        <w:trPr>
          <w:trHeight w:val="295"/>
          <w:jc w:val="right"/>
        </w:trPr>
        <w:tc>
          <w:tcPr>
            <w:tcW w:w="3864" w:type="dxa"/>
            <w:vAlign w:val="bottom"/>
          </w:tcPr>
          <w:p w14:paraId="2BA0A88B" w14:textId="77777777" w:rsidR="00AA6425" w:rsidRPr="000459B6" w:rsidRDefault="00AA6425" w:rsidP="00BA2F8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0459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керівник державного</w:t>
            </w:r>
          </w:p>
          <w:p w14:paraId="4D6EAD91" w14:textId="77777777" w:rsidR="00AA6425" w:rsidRPr="000459B6" w:rsidRDefault="00AA6425" w:rsidP="00BA2F8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0459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статистичного спостереження:</w:t>
            </w:r>
          </w:p>
        </w:tc>
        <w:tc>
          <w:tcPr>
            <w:tcW w:w="3261" w:type="dxa"/>
            <w:vAlign w:val="bottom"/>
          </w:tcPr>
          <w:p w14:paraId="2A05820C" w14:textId="77777777" w:rsidR="00AA6425" w:rsidRPr="000459B6" w:rsidRDefault="00AA6425" w:rsidP="00BA2F8C">
            <w:pPr>
              <w:autoSpaceDE w:val="0"/>
              <w:autoSpaceDN w:val="0"/>
              <w:adjustRightInd w:val="0"/>
              <w:spacing w:after="0" w:line="240" w:lineRule="auto"/>
              <w:ind w:left="-57" w:right="-57" w:hanging="3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459B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Істратенко К. В.</w:t>
            </w:r>
          </w:p>
        </w:tc>
      </w:tr>
    </w:tbl>
    <w:p w14:paraId="26CB538F" w14:textId="77777777" w:rsidR="00FA06F4" w:rsidRPr="000459B6" w:rsidRDefault="00FA06F4" w:rsidP="00FA06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aps/>
          <w:color w:val="000000"/>
          <w:sz w:val="28"/>
          <w:szCs w:val="28"/>
          <w:lang w:val="uk-UA" w:eastAsia="ru-RU"/>
        </w:rPr>
      </w:pPr>
    </w:p>
    <w:p w14:paraId="615156BC" w14:textId="77777777" w:rsidR="00FA06F4" w:rsidRPr="000459B6" w:rsidRDefault="00FA06F4" w:rsidP="00FA06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aps/>
          <w:color w:val="000000"/>
          <w:sz w:val="28"/>
          <w:szCs w:val="28"/>
          <w:lang w:val="uk-UA" w:eastAsia="ru-RU"/>
        </w:rPr>
      </w:pPr>
    </w:p>
    <w:p w14:paraId="08795692" w14:textId="77777777" w:rsidR="00B46CA5" w:rsidRPr="000459B6" w:rsidRDefault="00B46CA5" w:rsidP="00FA06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aps/>
          <w:color w:val="000000"/>
          <w:sz w:val="28"/>
          <w:szCs w:val="28"/>
          <w:lang w:val="uk-UA" w:eastAsia="ru-RU"/>
        </w:rPr>
      </w:pPr>
    </w:p>
    <w:p w14:paraId="011FA476" w14:textId="77777777" w:rsidR="00DF39B5" w:rsidRPr="000459B6" w:rsidRDefault="0002747D" w:rsidP="00B0567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  <w:r w:rsidRPr="000459B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Київ – 20</w:t>
      </w:r>
      <w:r w:rsidRPr="000459B6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20</w:t>
      </w:r>
      <w:r w:rsidR="00DF39B5" w:rsidRPr="000459B6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br w:type="page"/>
      </w:r>
    </w:p>
    <w:p w14:paraId="35F4FA2A" w14:textId="77777777" w:rsidR="00FA06F4" w:rsidRPr="000459B6" w:rsidRDefault="00FA06F4" w:rsidP="00FA06F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  <w:r w:rsidRPr="000459B6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lastRenderedPageBreak/>
        <w:t>ЗМІСТ</w:t>
      </w:r>
    </w:p>
    <w:p w14:paraId="122DF90D" w14:textId="77777777" w:rsidR="00FA06F4" w:rsidRPr="000459B6" w:rsidRDefault="00FA06F4" w:rsidP="009A7026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14:paraId="08B813DC" w14:textId="77777777" w:rsidR="009A7026" w:rsidRPr="000459B6" w:rsidRDefault="009A7026" w:rsidP="00260536">
      <w:pPr>
        <w:pStyle w:val="ac"/>
        <w:numPr>
          <w:ilvl w:val="0"/>
          <w:numId w:val="8"/>
        </w:numPr>
        <w:tabs>
          <w:tab w:val="right" w:leader="dot" w:pos="8505"/>
          <w:tab w:val="left" w:leader="dot" w:pos="9639"/>
        </w:tabs>
        <w:spacing w:after="0" w:line="360" w:lineRule="auto"/>
        <w:ind w:left="488" w:hanging="488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0459B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Вступ</w:t>
      </w:r>
      <w:r w:rsidRPr="000459B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ab/>
        <w:t>3</w:t>
      </w:r>
    </w:p>
    <w:p w14:paraId="18DE91E0" w14:textId="77777777" w:rsidR="009A7026" w:rsidRPr="000459B6" w:rsidRDefault="009A7026" w:rsidP="00260536">
      <w:pPr>
        <w:pStyle w:val="ac"/>
        <w:numPr>
          <w:ilvl w:val="0"/>
          <w:numId w:val="8"/>
        </w:numPr>
        <w:tabs>
          <w:tab w:val="right" w:leader="dot" w:pos="8505"/>
          <w:tab w:val="left" w:leader="dot" w:pos="9639"/>
        </w:tabs>
        <w:spacing w:after="0" w:line="360" w:lineRule="auto"/>
        <w:ind w:left="490" w:hanging="490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0459B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Компоненти якості державного статистичного спостереження</w:t>
      </w:r>
      <w:r w:rsidRPr="000459B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ab/>
      </w:r>
      <w:r w:rsidR="0048031F" w:rsidRPr="000459B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4</w:t>
      </w:r>
    </w:p>
    <w:p w14:paraId="2D8F05A2" w14:textId="77777777" w:rsidR="009A7026" w:rsidRPr="000459B6" w:rsidRDefault="009A7026" w:rsidP="00260536">
      <w:pPr>
        <w:pStyle w:val="ac"/>
        <w:numPr>
          <w:ilvl w:val="1"/>
          <w:numId w:val="8"/>
        </w:numPr>
        <w:tabs>
          <w:tab w:val="right" w:leader="dot" w:pos="8505"/>
          <w:tab w:val="left" w:leader="dot" w:pos="9639"/>
        </w:tabs>
        <w:spacing w:after="0" w:line="360" w:lineRule="auto"/>
        <w:ind w:left="546" w:hanging="546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0459B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Відповідність</w:t>
      </w:r>
      <w:r w:rsidRPr="000459B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ab/>
      </w:r>
      <w:r w:rsidR="0048031F" w:rsidRPr="000459B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4</w:t>
      </w:r>
    </w:p>
    <w:p w14:paraId="62D7E7B9" w14:textId="77777777" w:rsidR="009A7026" w:rsidRPr="000459B6" w:rsidRDefault="009A7026" w:rsidP="00260536">
      <w:pPr>
        <w:pStyle w:val="ac"/>
        <w:numPr>
          <w:ilvl w:val="1"/>
          <w:numId w:val="8"/>
        </w:numPr>
        <w:tabs>
          <w:tab w:val="right" w:leader="dot" w:pos="8505"/>
          <w:tab w:val="left" w:leader="dot" w:pos="9639"/>
        </w:tabs>
        <w:spacing w:after="0" w:line="360" w:lineRule="auto"/>
        <w:ind w:left="546" w:hanging="546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0459B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Точність</w:t>
      </w:r>
      <w:r w:rsidRPr="000459B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ab/>
      </w:r>
      <w:r w:rsidR="005D7A2D" w:rsidRPr="000459B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5</w:t>
      </w:r>
    </w:p>
    <w:p w14:paraId="0FE1962D" w14:textId="77777777" w:rsidR="009A7026" w:rsidRPr="000459B6" w:rsidRDefault="009A7026" w:rsidP="00260536">
      <w:pPr>
        <w:pStyle w:val="ac"/>
        <w:numPr>
          <w:ilvl w:val="1"/>
          <w:numId w:val="8"/>
        </w:numPr>
        <w:tabs>
          <w:tab w:val="right" w:leader="dot" w:pos="8505"/>
          <w:tab w:val="left" w:leader="dot" w:pos="9639"/>
        </w:tabs>
        <w:spacing w:after="0" w:line="360" w:lineRule="auto"/>
        <w:ind w:left="546" w:hanging="546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0459B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Своєчасність та пунктуальність</w:t>
      </w:r>
      <w:r w:rsidRPr="000459B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ab/>
      </w:r>
      <w:r w:rsidR="0048031F" w:rsidRPr="000459B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6</w:t>
      </w:r>
    </w:p>
    <w:p w14:paraId="5C4AFA63" w14:textId="77777777" w:rsidR="009A7026" w:rsidRPr="000459B6" w:rsidRDefault="009A7026" w:rsidP="00260536">
      <w:pPr>
        <w:pStyle w:val="ac"/>
        <w:numPr>
          <w:ilvl w:val="1"/>
          <w:numId w:val="8"/>
        </w:numPr>
        <w:tabs>
          <w:tab w:val="right" w:leader="dot" w:pos="8505"/>
          <w:tab w:val="left" w:leader="dot" w:pos="9639"/>
        </w:tabs>
        <w:spacing w:after="0" w:line="360" w:lineRule="auto"/>
        <w:ind w:left="546" w:hanging="546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0459B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Доступність та зрозумілість</w:t>
      </w:r>
      <w:r w:rsidRPr="000459B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ab/>
      </w:r>
      <w:r w:rsidR="006B5272" w:rsidRPr="000459B6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6</w:t>
      </w:r>
    </w:p>
    <w:p w14:paraId="43749117" w14:textId="77777777" w:rsidR="009A7026" w:rsidRPr="000459B6" w:rsidRDefault="001E29A5" w:rsidP="00260536">
      <w:pPr>
        <w:pStyle w:val="ac"/>
        <w:numPr>
          <w:ilvl w:val="1"/>
          <w:numId w:val="8"/>
        </w:numPr>
        <w:tabs>
          <w:tab w:val="right" w:leader="dot" w:pos="8505"/>
          <w:tab w:val="left" w:leader="dot" w:pos="9639"/>
        </w:tabs>
        <w:spacing w:after="0" w:line="360" w:lineRule="auto"/>
        <w:ind w:left="546" w:hanging="546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0459B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Послідовність та </w:t>
      </w:r>
      <w:proofErr w:type="spellStart"/>
      <w:r w:rsidRPr="000459B6">
        <w:rPr>
          <w:rFonts w:ascii="Times New Roman" w:hAnsi="Times New Roman" w:cs="Times New Roman"/>
          <w:sz w:val="28"/>
          <w:szCs w:val="28"/>
          <w:lang w:val="uk-UA"/>
        </w:rPr>
        <w:t>зіставність</w:t>
      </w:r>
      <w:proofErr w:type="spellEnd"/>
      <w:r w:rsidR="009A7026" w:rsidRPr="000459B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ab/>
      </w:r>
      <w:r w:rsidR="0048031F" w:rsidRPr="000459B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7</w:t>
      </w:r>
    </w:p>
    <w:p w14:paraId="69EEF320" w14:textId="6B01690E" w:rsidR="009A7026" w:rsidRPr="000459B6" w:rsidRDefault="009A7026" w:rsidP="00260536">
      <w:pPr>
        <w:pStyle w:val="ac"/>
        <w:numPr>
          <w:ilvl w:val="1"/>
          <w:numId w:val="8"/>
        </w:numPr>
        <w:tabs>
          <w:tab w:val="right" w:leader="dot" w:pos="8505"/>
          <w:tab w:val="left" w:leader="dot" w:pos="9639"/>
        </w:tabs>
        <w:spacing w:after="0" w:line="360" w:lineRule="auto"/>
        <w:ind w:left="546" w:hanging="546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0459B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Оцінка потреб та очікувань користувачів</w:t>
      </w:r>
      <w:r w:rsidRPr="000459B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ab/>
      </w:r>
      <w:r w:rsidR="008F00BE" w:rsidRPr="000459B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8</w:t>
      </w:r>
    </w:p>
    <w:p w14:paraId="0EF1EF51" w14:textId="77777777" w:rsidR="009A7026" w:rsidRPr="000459B6" w:rsidRDefault="009A7026" w:rsidP="00260536">
      <w:pPr>
        <w:pStyle w:val="ac"/>
        <w:numPr>
          <w:ilvl w:val="1"/>
          <w:numId w:val="8"/>
        </w:numPr>
        <w:tabs>
          <w:tab w:val="right" w:leader="dot" w:pos="8505"/>
          <w:tab w:val="left" w:leader="dot" w:pos="9639"/>
        </w:tabs>
        <w:spacing w:after="0" w:line="360" w:lineRule="auto"/>
        <w:ind w:left="546" w:hanging="546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0459B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Ефективність, витрати та навантаження на респондентів</w:t>
      </w:r>
      <w:r w:rsidRPr="000459B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ab/>
      </w:r>
      <w:r w:rsidR="006B5272" w:rsidRPr="000459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8</w:t>
      </w:r>
    </w:p>
    <w:p w14:paraId="72769DFC" w14:textId="77777777" w:rsidR="009A7026" w:rsidRPr="000459B6" w:rsidRDefault="009A7026" w:rsidP="00260536">
      <w:pPr>
        <w:pStyle w:val="ac"/>
        <w:numPr>
          <w:ilvl w:val="1"/>
          <w:numId w:val="8"/>
        </w:numPr>
        <w:tabs>
          <w:tab w:val="right" w:leader="dot" w:pos="8505"/>
          <w:tab w:val="left" w:leader="dot" w:pos="9639"/>
        </w:tabs>
        <w:spacing w:after="0" w:line="360" w:lineRule="auto"/>
        <w:ind w:left="546" w:hanging="546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0459B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Конфіденційність, прозорість та захист</w:t>
      </w:r>
      <w:r w:rsidRPr="000459B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ab/>
      </w:r>
      <w:r w:rsidR="00B22C48" w:rsidRPr="000459B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9</w:t>
      </w:r>
    </w:p>
    <w:p w14:paraId="4B97C927" w14:textId="77777777" w:rsidR="00485E95" w:rsidRPr="000459B6" w:rsidRDefault="009A7026" w:rsidP="00260536">
      <w:pPr>
        <w:pStyle w:val="ac"/>
        <w:numPr>
          <w:ilvl w:val="0"/>
          <w:numId w:val="8"/>
        </w:numPr>
        <w:tabs>
          <w:tab w:val="right" w:leader="dot" w:pos="8505"/>
          <w:tab w:val="left" w:leader="dot" w:pos="9639"/>
        </w:tabs>
        <w:spacing w:after="0" w:line="360" w:lineRule="auto"/>
        <w:ind w:left="490" w:hanging="490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0459B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Заключна частина</w:t>
      </w:r>
      <w:r w:rsidRPr="000459B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ab/>
      </w:r>
      <w:r w:rsidR="00185981" w:rsidRPr="000459B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10</w:t>
      </w:r>
    </w:p>
    <w:p w14:paraId="190CB9B5" w14:textId="77777777" w:rsidR="00AD1FEF" w:rsidRPr="000459B6" w:rsidRDefault="00AD1FEF" w:rsidP="00B705BA">
      <w:pPr>
        <w:tabs>
          <w:tab w:val="left" w:leader="dot" w:pos="9639"/>
        </w:tabs>
        <w:spacing w:after="0" w:line="240" w:lineRule="auto"/>
        <w:rPr>
          <w:rFonts w:ascii="Times New Roman" w:hAnsi="Times New Roman" w:cs="Times New Roman"/>
          <w:lang w:val="uk-UA"/>
        </w:rPr>
      </w:pPr>
    </w:p>
    <w:p w14:paraId="183D14BF" w14:textId="77777777" w:rsidR="00AD1FEF" w:rsidRPr="000459B6" w:rsidRDefault="00AD1FEF">
      <w:pPr>
        <w:rPr>
          <w:rFonts w:ascii="Times New Roman" w:hAnsi="Times New Roman" w:cs="Times New Roman"/>
          <w:lang w:val="uk-UA"/>
        </w:rPr>
      </w:pPr>
    </w:p>
    <w:p w14:paraId="7A519B81" w14:textId="77777777" w:rsidR="00AD1FEF" w:rsidRPr="000459B6" w:rsidRDefault="00AD1FEF">
      <w:pPr>
        <w:rPr>
          <w:rFonts w:ascii="Times New Roman" w:hAnsi="Times New Roman" w:cs="Times New Roman"/>
          <w:lang w:val="uk-UA"/>
        </w:rPr>
      </w:pPr>
    </w:p>
    <w:p w14:paraId="27C7A5F1" w14:textId="77777777" w:rsidR="00AD1FEF" w:rsidRPr="000459B6" w:rsidRDefault="00AD1FEF">
      <w:pPr>
        <w:rPr>
          <w:rFonts w:ascii="Times New Roman" w:hAnsi="Times New Roman" w:cs="Times New Roman"/>
          <w:lang w:val="uk-UA"/>
        </w:rPr>
      </w:pPr>
    </w:p>
    <w:p w14:paraId="3135CE9E" w14:textId="77777777" w:rsidR="00AD1FEF" w:rsidRPr="000459B6" w:rsidRDefault="00AD1FEF">
      <w:pPr>
        <w:rPr>
          <w:rFonts w:ascii="Times New Roman" w:hAnsi="Times New Roman" w:cs="Times New Roman"/>
          <w:lang w:val="uk-UA"/>
        </w:rPr>
      </w:pPr>
    </w:p>
    <w:p w14:paraId="7844427C" w14:textId="77777777" w:rsidR="00AD1FEF" w:rsidRPr="000459B6" w:rsidRDefault="00AD1FEF">
      <w:pPr>
        <w:rPr>
          <w:rFonts w:ascii="Times New Roman" w:hAnsi="Times New Roman" w:cs="Times New Roman"/>
          <w:lang w:val="uk-UA"/>
        </w:rPr>
      </w:pPr>
    </w:p>
    <w:p w14:paraId="6DB78D00" w14:textId="77777777" w:rsidR="00AD1FEF" w:rsidRPr="000459B6" w:rsidRDefault="00AD1FEF">
      <w:pPr>
        <w:rPr>
          <w:rFonts w:ascii="Times New Roman" w:hAnsi="Times New Roman" w:cs="Times New Roman"/>
          <w:lang w:val="uk-UA"/>
        </w:rPr>
      </w:pPr>
    </w:p>
    <w:p w14:paraId="35A91FE1" w14:textId="77777777" w:rsidR="00AD1FEF" w:rsidRPr="000459B6" w:rsidRDefault="00AD1FEF">
      <w:pPr>
        <w:rPr>
          <w:rFonts w:ascii="Times New Roman" w:hAnsi="Times New Roman" w:cs="Times New Roman"/>
          <w:lang w:val="uk-UA"/>
        </w:rPr>
      </w:pPr>
    </w:p>
    <w:p w14:paraId="3438BD5A" w14:textId="77777777" w:rsidR="00AD1FEF" w:rsidRPr="000459B6" w:rsidRDefault="00AD1FEF">
      <w:pPr>
        <w:rPr>
          <w:rFonts w:ascii="Times New Roman" w:hAnsi="Times New Roman" w:cs="Times New Roman"/>
          <w:lang w:val="uk-UA"/>
        </w:rPr>
      </w:pPr>
    </w:p>
    <w:p w14:paraId="7FC4EB86" w14:textId="77777777" w:rsidR="00AD1FEF" w:rsidRPr="000459B6" w:rsidRDefault="00AD1FEF">
      <w:pPr>
        <w:rPr>
          <w:rFonts w:ascii="Times New Roman" w:hAnsi="Times New Roman" w:cs="Times New Roman"/>
          <w:lang w:val="uk-UA"/>
        </w:rPr>
      </w:pPr>
    </w:p>
    <w:p w14:paraId="408C7EF9" w14:textId="77777777" w:rsidR="00AD1FEF" w:rsidRPr="000459B6" w:rsidRDefault="00AD1FEF">
      <w:pPr>
        <w:rPr>
          <w:rFonts w:ascii="Times New Roman" w:hAnsi="Times New Roman" w:cs="Times New Roman"/>
          <w:lang w:val="uk-UA"/>
        </w:rPr>
      </w:pPr>
    </w:p>
    <w:p w14:paraId="68EFE3B5" w14:textId="77777777" w:rsidR="00AD1FEF" w:rsidRPr="000459B6" w:rsidRDefault="00AD1FEF">
      <w:pPr>
        <w:rPr>
          <w:rFonts w:ascii="Times New Roman" w:hAnsi="Times New Roman" w:cs="Times New Roman"/>
          <w:lang w:val="uk-UA"/>
        </w:rPr>
      </w:pPr>
    </w:p>
    <w:p w14:paraId="55FF7B02" w14:textId="77777777" w:rsidR="00AD1FEF" w:rsidRPr="000459B6" w:rsidRDefault="00AD1FEF">
      <w:pPr>
        <w:rPr>
          <w:rFonts w:ascii="Times New Roman" w:hAnsi="Times New Roman" w:cs="Times New Roman"/>
          <w:lang w:val="uk-UA"/>
        </w:rPr>
      </w:pPr>
    </w:p>
    <w:p w14:paraId="451ED6EA" w14:textId="77777777" w:rsidR="00AD1FEF" w:rsidRPr="000459B6" w:rsidRDefault="00AD1FEF">
      <w:pPr>
        <w:rPr>
          <w:rFonts w:ascii="Times New Roman" w:hAnsi="Times New Roman" w:cs="Times New Roman"/>
          <w:lang w:val="uk-UA"/>
        </w:rPr>
      </w:pPr>
    </w:p>
    <w:p w14:paraId="4B27AB05" w14:textId="77777777" w:rsidR="00AD1FEF" w:rsidRPr="000459B6" w:rsidRDefault="00AD1FEF">
      <w:pPr>
        <w:rPr>
          <w:rFonts w:ascii="Times New Roman" w:hAnsi="Times New Roman" w:cs="Times New Roman"/>
          <w:lang w:val="uk-UA"/>
        </w:rPr>
      </w:pPr>
    </w:p>
    <w:p w14:paraId="4BD8BAC1" w14:textId="77777777" w:rsidR="00715961" w:rsidRPr="000459B6" w:rsidRDefault="00715961">
      <w:pPr>
        <w:rPr>
          <w:rFonts w:ascii="Times New Roman" w:hAnsi="Times New Roman" w:cs="Times New Roman"/>
          <w:lang w:val="uk-UA"/>
        </w:rPr>
        <w:sectPr w:rsidR="00715961" w:rsidRPr="000459B6" w:rsidSect="00F70106">
          <w:headerReference w:type="default" r:id="rId8"/>
          <w:headerReference w:type="first" r:id="rId9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54815315" w14:textId="77777777" w:rsidR="00FA06F4" w:rsidRPr="000459B6" w:rsidRDefault="00FA06F4" w:rsidP="006A23BE">
      <w:pPr>
        <w:pStyle w:val="ac"/>
        <w:numPr>
          <w:ilvl w:val="0"/>
          <w:numId w:val="15"/>
        </w:numPr>
        <w:spacing w:after="240" w:line="240" w:lineRule="auto"/>
        <w:ind w:left="322" w:hanging="28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0459B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lastRenderedPageBreak/>
        <w:t>Вступ</w:t>
      </w:r>
    </w:p>
    <w:p w14:paraId="005D25B9" w14:textId="77777777" w:rsidR="007D6EA1" w:rsidRPr="000459B6" w:rsidRDefault="007D6EA1" w:rsidP="009E6D83">
      <w:pPr>
        <w:widowControl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 w:rsidRPr="000459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Стандартний звіт з якості державного статистичного спостереження "Зміни цін виробників промислової продукції" (далі – звіт)  підготовлено з метою інформування користувачів стосовно основних критеріїв та індикаторів якості його результатів. Звіт містить загальну інформацію, яка не залежить від результатів за конкретний період державного статистичного </w:t>
      </w:r>
      <w:r w:rsidRPr="000459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спостереження, а визначена чинною методологією, процедурами обробки даних і методами вимірювання статистичних даних і процесів. </w:t>
      </w:r>
    </w:p>
    <w:p w14:paraId="107CDC90" w14:textId="77777777" w:rsidR="00FA06F4" w:rsidRPr="000459B6" w:rsidRDefault="00FA06F4" w:rsidP="009E6D83">
      <w:pPr>
        <w:widowControl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Наведені у звіті компоненти якості, такі як відповідність, точність, своєчасність та пунктуальність, доступність та зрозумілість, послідовність та </w:t>
      </w:r>
      <w:proofErr w:type="spellStart"/>
      <w:r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зіставність</w:t>
      </w:r>
      <w:proofErr w:type="spellEnd"/>
      <w:r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, відповідають принципам виробництва статистичної продукції, які визначені розділом ІІІ Принципів діяльності органів державної статис</w:t>
      </w:r>
      <w:r w:rsidR="00D159B5"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тики</w:t>
      </w:r>
      <w:r w:rsidR="001F43EF"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України</w:t>
      </w:r>
      <w:r w:rsidR="00D159B5"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, затверджених наказом </w:t>
      </w:r>
      <w:proofErr w:type="spellStart"/>
      <w:r w:rsidR="00D159B5"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Держс</w:t>
      </w:r>
      <w:r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тату</w:t>
      </w:r>
      <w:proofErr w:type="spellEnd"/>
      <w:r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від 1</w:t>
      </w:r>
      <w:r w:rsidR="00D159B5"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7</w:t>
      </w:r>
      <w:r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.0</w:t>
      </w:r>
      <w:r w:rsidR="00D159B5"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8</w:t>
      </w:r>
      <w:r w:rsidR="000F7851"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.</w:t>
      </w:r>
      <w:r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201</w:t>
      </w:r>
      <w:r w:rsidR="00D159B5"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8</w:t>
      </w:r>
      <w:r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№ </w:t>
      </w:r>
      <w:r w:rsidR="00D159B5"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170</w:t>
      </w:r>
      <w:r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.</w:t>
      </w:r>
    </w:p>
    <w:p w14:paraId="21263631" w14:textId="77777777" w:rsidR="007D6EA1" w:rsidRPr="000459B6" w:rsidRDefault="007D6EA1" w:rsidP="00A60601">
      <w:pPr>
        <w:widowControl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Метою проведення державного статистичного спостереження "Зміни цін виробників промислової продукції" (далі – ДСС, спостереження)  є формування інформації про індекси цін виробників промислової продукції</w:t>
      </w:r>
      <w:r w:rsidR="002203F6"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(далі – ІЦВ)</w:t>
      </w:r>
      <w:r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та середніх цін виробників промислової продукції для інформаційного забезпечення прогнозування й управління процесами ціноутворення в промисловості, потреб статистики промисловості, оптової торгівлі та національних рахунків.</w:t>
      </w:r>
    </w:p>
    <w:p w14:paraId="51F9A848" w14:textId="77777777" w:rsidR="007D6EA1" w:rsidRPr="000459B6" w:rsidRDefault="007D6EA1" w:rsidP="00283161">
      <w:pPr>
        <w:widowControl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459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Спостереження запроваджене з 1991 року</w:t>
      </w:r>
      <w:r w:rsidR="00F950A0" w:rsidRPr="000459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14:paraId="71B9C432" w14:textId="77777777" w:rsidR="007D6EA1" w:rsidRPr="000459B6" w:rsidRDefault="007D6EA1" w:rsidP="00A60601">
      <w:pPr>
        <w:widowControl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459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ДСС відповідно до Довідника розділів статистики належить до розділу 2.06 "Ціни" за тематикою статистичного виробництва 2.06.02 "Ціни виробників".</w:t>
      </w:r>
    </w:p>
    <w:p w14:paraId="7EA89D88" w14:textId="221D208B" w:rsidR="004C5A22" w:rsidRPr="000459B6" w:rsidRDefault="004C5A22" w:rsidP="004C5A22">
      <w:pPr>
        <w:widowControl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Нормативно-правовою</w:t>
      </w:r>
      <w:r w:rsidRPr="000459B6">
        <w:rPr>
          <w:rFonts w:ascii="Times New Roman" w:eastAsia="Times New Roman" w:hAnsi="Times New Roman" w:cs="Times New Roman"/>
          <w:i/>
          <w:color w:val="0070C0"/>
          <w:sz w:val="28"/>
          <w:szCs w:val="28"/>
          <w:lang w:val="uk-UA" w:eastAsia="uk-UA"/>
        </w:rPr>
        <w:t xml:space="preserve"> </w:t>
      </w:r>
      <w:r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основою п</w:t>
      </w:r>
      <w:r w:rsidR="00D00BF3"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роведення спостереження є закон</w:t>
      </w:r>
      <w:r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Укр</w:t>
      </w:r>
      <w:r w:rsidR="00D00BF3"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аїни "Про державну статистику"</w:t>
      </w:r>
      <w:r w:rsidR="00F950A0"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та </w:t>
      </w:r>
      <w:r w:rsidR="00546313"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план </w:t>
      </w:r>
      <w:r w:rsidR="00546313" w:rsidRPr="000459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державних статистичних спостережень</w:t>
      </w:r>
      <w:r w:rsidR="00D65BAA"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,</w:t>
      </w:r>
      <w:r w:rsidR="00F950A0"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D65BAA"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затверджений </w:t>
      </w:r>
      <w:r w:rsidR="00F950A0"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Кабінет</w:t>
      </w:r>
      <w:r w:rsidR="00D65BAA"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ом</w:t>
      </w:r>
      <w:r w:rsidR="00F950A0"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Міністрів України</w:t>
      </w:r>
      <w:r w:rsidR="00D00BF3"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.</w:t>
      </w:r>
    </w:p>
    <w:p w14:paraId="25B075DA" w14:textId="6010835C" w:rsidR="00A60601" w:rsidRPr="000459B6" w:rsidRDefault="00A60601" w:rsidP="00B71CC7">
      <w:pPr>
        <w:widowControl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ДСС</w:t>
      </w:r>
      <w:r w:rsidR="0010186C"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проводиться відповідно</w:t>
      </w:r>
      <w:r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10186C"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до Методологічних положень</w:t>
      </w:r>
      <w:r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щодо організації державного статистичного спостереження за змінами цін виробників промислової продукції (далі – Методологічні положення), </w:t>
      </w:r>
      <w:proofErr w:type="spellStart"/>
      <w:r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затверджени</w:t>
      </w:r>
      <w:proofErr w:type="spellEnd"/>
      <w:r w:rsidR="00283416"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uk-UA"/>
        </w:rPr>
        <w:t>х</w:t>
      </w:r>
      <w:r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наказом </w:t>
      </w:r>
      <w:proofErr w:type="spellStart"/>
      <w:r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Держстату</w:t>
      </w:r>
      <w:proofErr w:type="spellEnd"/>
      <w:r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від 11.02.2019 № 67 та </w:t>
      </w:r>
      <w:proofErr w:type="spellStart"/>
      <w:r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розміщени</w:t>
      </w:r>
      <w:proofErr w:type="spellEnd"/>
      <w:r w:rsidR="00283416"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uk-UA"/>
        </w:rPr>
        <w:t>х</w:t>
      </w:r>
      <w:r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на офіційному </w:t>
      </w:r>
      <w:proofErr w:type="spellStart"/>
      <w:r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вебсайті</w:t>
      </w:r>
      <w:proofErr w:type="spellEnd"/>
      <w:r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</w:t>
      </w:r>
      <w:proofErr w:type="spellStart"/>
      <w:r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Держстату</w:t>
      </w:r>
      <w:proofErr w:type="spellEnd"/>
      <w:r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(www.ukrstat.gov.ua) в розділі "Методологія та класифікатори"/ "Статистична методологія"/ "Економічна статистика"/"Ціни"</w:t>
      </w:r>
      <w:r w:rsidR="00B71CC7"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.</w:t>
      </w:r>
    </w:p>
    <w:p w14:paraId="7DA5E104" w14:textId="443C1BA6" w:rsidR="004326D2" w:rsidRPr="000459B6" w:rsidRDefault="004326D2" w:rsidP="00994FC0">
      <w:pPr>
        <w:widowControl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459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Методологічні положення базуються на </w:t>
      </w:r>
      <w:r w:rsidR="00994FC0" w:rsidRPr="000459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загальних міжнародних принципах </w:t>
      </w:r>
      <w:r w:rsidRPr="000459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побудови індексів цін, спільному документі </w:t>
      </w:r>
      <w:r w:rsidR="00F950A0" w:rsidRPr="000459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Міжнародного валютного фонду, Міжнародної організації праці,</w:t>
      </w:r>
      <w:r w:rsidRPr="000459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F950A0" w:rsidRPr="000459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Організації економічного співробітництва та розвитку</w:t>
      </w:r>
      <w:r w:rsidRPr="000459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 w:rsidR="00F950A0" w:rsidRPr="000459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Організації Об'єднаних Націй</w:t>
      </w:r>
      <w:r w:rsidRPr="000459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та Світового банку "Керівництво щодо індексів цін виробників: теорія та практика", </w:t>
      </w:r>
      <w:r w:rsidR="00D854A1" w:rsidRPr="000459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Регламент</w:t>
      </w:r>
      <w:r w:rsidRPr="000459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 Ради (ЄС) № 1165/98 від 19.05.1998 щодо коротко</w:t>
      </w:r>
      <w:r w:rsidR="00994FC0" w:rsidRPr="000459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термінової</w:t>
      </w:r>
      <w:r w:rsidRPr="000459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статистики підприємств зі змінами, внесеними Постановою (ЄС) № 1158/2005 Європейського </w:t>
      </w:r>
      <w:r w:rsidR="00283416" w:rsidRPr="000459B6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П</w:t>
      </w:r>
      <w:proofErr w:type="spellStart"/>
      <w:r w:rsidRPr="000459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арламенту</w:t>
      </w:r>
      <w:proofErr w:type="spellEnd"/>
      <w:r w:rsidRPr="000459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і Ради</w:t>
      </w:r>
      <w:r w:rsidR="00B71CC7" w:rsidRPr="000459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8850E4" w:rsidRPr="000459B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ЄС </w:t>
      </w:r>
      <w:r w:rsidR="00B71CC7" w:rsidRPr="000459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(https://eur-lex.europa.eu/eli/reg/1998/1165/oj).</w:t>
      </w:r>
      <w:r w:rsidRPr="000459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14:paraId="5FB658D4" w14:textId="77777777" w:rsidR="00B045FA" w:rsidRPr="000459B6" w:rsidRDefault="00B045FA" w:rsidP="00BC413A">
      <w:pPr>
        <w:widowControl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Джерелами інформації ДСС є: </w:t>
      </w:r>
    </w:p>
    <w:p w14:paraId="717A98F3" w14:textId="11584ACC" w:rsidR="007A2DB7" w:rsidRPr="000459B6" w:rsidRDefault="007A2DB7" w:rsidP="007A2DB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lastRenderedPageBreak/>
        <w:t>дані</w:t>
      </w:r>
      <w:r w:rsidR="002F4150"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, отриман</w:t>
      </w:r>
      <w:r w:rsidR="00C558EA"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і від респондентів</w:t>
      </w:r>
      <w:r w:rsidR="00283416"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,</w:t>
      </w:r>
      <w:r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за формою № 1-ціни (</w:t>
      </w:r>
      <w:proofErr w:type="spellStart"/>
      <w:r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пром</w:t>
      </w:r>
      <w:proofErr w:type="spellEnd"/>
      <w:r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) (місячна) "Звіт про ціни виробників промислової продукції" (далі – ф. № 1-ціни (</w:t>
      </w:r>
      <w:proofErr w:type="spellStart"/>
      <w:r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пром</w:t>
      </w:r>
      <w:proofErr w:type="spellEnd"/>
      <w:r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)); </w:t>
      </w:r>
    </w:p>
    <w:p w14:paraId="074A9D9D" w14:textId="2601FC33" w:rsidR="007A2DB7" w:rsidRPr="000459B6" w:rsidRDefault="007A2DB7" w:rsidP="007A2DB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дані</w:t>
      </w:r>
      <w:r w:rsidR="00B32989"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, отримані за результатами </w:t>
      </w:r>
      <w:proofErr w:type="spellStart"/>
      <w:r w:rsidR="00B32989"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проведенння</w:t>
      </w:r>
      <w:proofErr w:type="spellEnd"/>
      <w:r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ДСС "Виробництво та реалізація промислової продукції за видами" про вартість реалізованої продукції, виробленої з власної сировини, та вартість промислових послуг (далі – вартість реалізованої продукції); </w:t>
      </w:r>
    </w:p>
    <w:p w14:paraId="548D42E9" w14:textId="27FC33B4" w:rsidR="007D6EA1" w:rsidRPr="000459B6" w:rsidRDefault="007A2DB7" w:rsidP="007A2DB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дані</w:t>
      </w:r>
      <w:r w:rsidR="00B32989"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,</w:t>
      </w:r>
      <w:r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B32989"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отримані за результатами </w:t>
      </w:r>
      <w:proofErr w:type="spellStart"/>
      <w:r w:rsidR="00B32989"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проведенння</w:t>
      </w:r>
      <w:proofErr w:type="spellEnd"/>
      <w:r w:rsidR="00B32989"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ДСС "Структурні зміни в економіці України та її регіонів"</w:t>
      </w:r>
      <w:r w:rsidR="00283416"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,</w:t>
      </w:r>
      <w:r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про обсяги реалізованої продукції (товарів, послуг) за видами економічної діяльності</w:t>
      </w:r>
      <w:r w:rsidR="00B045FA"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</w:p>
    <w:p w14:paraId="4A4CCB4C" w14:textId="77777777" w:rsidR="00966831" w:rsidRPr="000459B6" w:rsidRDefault="00966831" w:rsidP="00BC413A">
      <w:pPr>
        <w:widowControl w:val="0"/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Основн</w:t>
      </w:r>
      <w:r w:rsidR="006120C6"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і статистичні</w:t>
      </w:r>
      <w:r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п</w:t>
      </w:r>
      <w:r w:rsidR="006120C6"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родукти</w:t>
      </w:r>
      <w:r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, в яких </w:t>
      </w:r>
      <w:r w:rsidR="006120C6"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оприлюдню</w:t>
      </w:r>
      <w:r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ються дані ДСС н</w:t>
      </w:r>
      <w:r w:rsidR="008B6778"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а офіційному </w:t>
      </w:r>
      <w:proofErr w:type="spellStart"/>
      <w:r w:rsidR="008B6778"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вебсайті</w:t>
      </w:r>
      <w:proofErr w:type="spellEnd"/>
      <w:r w:rsidR="008B6778"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 w:rsidR="008B6778"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Держстату</w:t>
      </w:r>
      <w:proofErr w:type="spellEnd"/>
      <w:r w:rsidR="008B6778"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:</w:t>
      </w:r>
    </w:p>
    <w:p w14:paraId="7F1FF69A" w14:textId="6B2CBEB8" w:rsidR="00AD44D8" w:rsidRPr="000459B6" w:rsidRDefault="00627901" w:rsidP="00BC413A">
      <w:pPr>
        <w:widowControl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с</w:t>
      </w:r>
      <w:r w:rsidR="00AD44D8"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татистична інформація </w:t>
      </w:r>
      <w:r w:rsidR="008B6778"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(</w:t>
      </w:r>
      <w:r w:rsidR="00283416"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у</w:t>
      </w:r>
      <w:r w:rsidR="008B6778"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B57003"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розділі "Статистична інформація"/</w:t>
      </w:r>
      <w:r w:rsidR="00B705BA"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83425E"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"Економічна статистика"/"</w:t>
      </w:r>
      <w:r w:rsidR="00B57003"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Ціни"/"</w:t>
      </w:r>
      <w:r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Індекси цін виробників промислової продукції</w:t>
      </w:r>
      <w:r w:rsidR="00B57003"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"</w:t>
      </w:r>
      <w:r w:rsidR="008B6778"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);</w:t>
      </w:r>
    </w:p>
    <w:p w14:paraId="0844638A" w14:textId="6D367EEE" w:rsidR="008B6778" w:rsidRPr="000459B6" w:rsidRDefault="008B6778" w:rsidP="00BC413A">
      <w:pPr>
        <w:widowControl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статистичні публікації (</w:t>
      </w:r>
      <w:r w:rsidR="00283416"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у</w:t>
      </w:r>
      <w:r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розділі "Статистична інформація"/ "Публікації"/ "Ціни").</w:t>
      </w:r>
    </w:p>
    <w:p w14:paraId="42AB66B2" w14:textId="77777777" w:rsidR="00A67DFA" w:rsidRPr="000459B6" w:rsidRDefault="00A67DFA" w:rsidP="00BC413A">
      <w:pPr>
        <w:widowControl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Інформаці</w:t>
      </w:r>
      <w:r w:rsidR="00DC5F78"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ю за результатами ДСС</w:t>
      </w:r>
      <w:r w:rsidR="00425C4D"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 w:rsidR="00DC5F78"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Держстат</w:t>
      </w:r>
      <w:proofErr w:type="spellEnd"/>
      <w:r w:rsidR="00DC5F78"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343967"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також </w:t>
      </w:r>
      <w:r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надає</w:t>
      </w:r>
      <w:r w:rsidR="00DC5F78"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за запитами користувачів у порядку та на умовах, визначених чинним законодавством</w:t>
      </w:r>
      <w:r w:rsidR="00343967"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</w:p>
    <w:p w14:paraId="52E20ECD" w14:textId="5934B13C" w:rsidR="00FA06F4" w:rsidRPr="000459B6" w:rsidRDefault="00FA06F4" w:rsidP="009E6D83">
      <w:pPr>
        <w:autoSpaceDE w:val="0"/>
        <w:autoSpaceDN w:val="0"/>
        <w:adjustRightInd w:val="0"/>
        <w:spacing w:before="36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uk-UA"/>
        </w:rPr>
      </w:pPr>
      <w:r w:rsidRPr="000459B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uk-UA"/>
        </w:rPr>
        <w:t>2. Компоненти якості державного статистичного спостереження</w:t>
      </w:r>
    </w:p>
    <w:p w14:paraId="455EBCC4" w14:textId="77777777" w:rsidR="00FA06F4" w:rsidRPr="000459B6" w:rsidRDefault="00FA06F4" w:rsidP="009E6D83">
      <w:pPr>
        <w:autoSpaceDE w:val="0"/>
        <w:autoSpaceDN w:val="0"/>
        <w:adjustRightInd w:val="0"/>
        <w:spacing w:before="12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uk-UA"/>
        </w:rPr>
      </w:pPr>
      <w:r w:rsidRPr="000459B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uk-UA"/>
        </w:rPr>
        <w:t>2.1. Відповідність</w:t>
      </w:r>
    </w:p>
    <w:p w14:paraId="5E7C936D" w14:textId="77777777" w:rsidR="00FA06F4" w:rsidRPr="000459B6" w:rsidRDefault="00FA06F4" w:rsidP="00B7768C">
      <w:pPr>
        <w:widowControl w:val="0"/>
        <w:spacing w:after="120" w:line="240" w:lineRule="atLeast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0459B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/>
        </w:rPr>
        <w:t>Відповідність –</w:t>
      </w:r>
      <w:r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0459B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/>
        </w:rPr>
        <w:t>це ступінь, з яким результати державних статистичних спостережень задовольняють поточним та потенційним потребам користувачів.</w:t>
      </w:r>
    </w:p>
    <w:p w14:paraId="1FF00987" w14:textId="09D3C7E6" w:rsidR="000D10EF" w:rsidRPr="000459B6" w:rsidRDefault="000D10EF" w:rsidP="00B7768C">
      <w:pPr>
        <w:widowControl w:val="0"/>
        <w:spacing w:after="120" w:line="240" w:lineRule="atLeast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0459B6">
        <w:rPr>
          <w:rFonts w:ascii="Times New Roman" w:hAnsi="Times New Roman" w:cs="Times New Roman"/>
          <w:sz w:val="28"/>
          <w:szCs w:val="28"/>
          <w:lang w:val="uk-UA"/>
        </w:rPr>
        <w:t xml:space="preserve">Державне статистичне спостереження проводиться для потреб </w:t>
      </w:r>
      <w:r w:rsidR="00DB66A4" w:rsidRPr="000459B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інформаційного забезпечення прогнозування й управління процесами ціноутворення в промисловості, </w:t>
      </w:r>
      <w:r w:rsidR="00D72720" w:rsidRPr="000459B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а також </w:t>
      </w:r>
      <w:r w:rsidR="00DB66A4" w:rsidRPr="000459B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потреб статистики промисловості, оптової торгівлі </w:t>
      </w:r>
      <w:r w:rsidR="00D72720" w:rsidRPr="000459B6">
        <w:rPr>
          <w:rFonts w:ascii="Times New Roman" w:hAnsi="Times New Roman" w:cs="Times New Roman"/>
          <w:sz w:val="28"/>
          <w:szCs w:val="28"/>
          <w:lang w:val="uk-UA" w:eastAsia="uk-UA"/>
        </w:rPr>
        <w:t>(</w:t>
      </w:r>
      <w:r w:rsidR="008850E4" w:rsidRPr="000459B6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з урахуванням рекомендацій, визначених Регламентом (ЄС) </w:t>
      </w:r>
      <w:r w:rsidR="00283416" w:rsidRPr="000459B6">
        <w:rPr>
          <w:rFonts w:ascii="Times New Roman" w:hAnsi="Times New Roman" w:cs="Times New Roman"/>
          <w:spacing w:val="-2"/>
          <w:sz w:val="28"/>
          <w:szCs w:val="28"/>
          <w:lang w:val="en-US"/>
        </w:rPr>
        <w:t xml:space="preserve">        </w:t>
      </w:r>
      <w:r w:rsidR="008850E4" w:rsidRPr="000459B6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№ 1165/98 від 19.05.1998 щодо короткотермінової статистики підприємств зі змінами, внесеними Постановою (ЄС) № 1158/2005 Європейського </w:t>
      </w:r>
      <w:r w:rsidR="00283416" w:rsidRPr="000459B6">
        <w:rPr>
          <w:rFonts w:ascii="Times New Roman" w:hAnsi="Times New Roman" w:cs="Times New Roman"/>
          <w:spacing w:val="-2"/>
          <w:sz w:val="28"/>
          <w:szCs w:val="28"/>
          <w:lang w:val="en-US"/>
        </w:rPr>
        <w:t>П</w:t>
      </w:r>
      <w:proofErr w:type="spellStart"/>
      <w:r w:rsidR="008850E4" w:rsidRPr="000459B6">
        <w:rPr>
          <w:rFonts w:ascii="Times New Roman" w:hAnsi="Times New Roman" w:cs="Times New Roman"/>
          <w:spacing w:val="-2"/>
          <w:sz w:val="28"/>
          <w:szCs w:val="28"/>
          <w:lang w:val="uk-UA"/>
        </w:rPr>
        <w:t>арламенту</w:t>
      </w:r>
      <w:proofErr w:type="spellEnd"/>
      <w:r w:rsidR="008850E4" w:rsidRPr="000459B6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і Ради ЄС</w:t>
      </w:r>
      <w:r w:rsidR="00D72720" w:rsidRPr="000459B6">
        <w:rPr>
          <w:rFonts w:ascii="Times New Roman" w:hAnsi="Times New Roman" w:cs="Times New Roman"/>
          <w:spacing w:val="-2"/>
          <w:sz w:val="28"/>
          <w:szCs w:val="28"/>
          <w:lang w:val="uk-UA"/>
        </w:rPr>
        <w:t>)</w:t>
      </w:r>
      <w:r w:rsidR="00D72720" w:rsidRPr="000459B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0075B5" w:rsidRPr="000459B6">
        <w:rPr>
          <w:rFonts w:ascii="Times New Roman" w:hAnsi="Times New Roman" w:cs="Times New Roman"/>
          <w:sz w:val="28"/>
          <w:szCs w:val="28"/>
          <w:lang w:val="uk-UA" w:eastAsia="uk-UA"/>
        </w:rPr>
        <w:t>та національних рахунків</w:t>
      </w:r>
      <w:r w:rsidR="00D72720" w:rsidRPr="000459B6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14:paraId="6C30AFD6" w14:textId="77777777" w:rsidR="00FA06F4" w:rsidRPr="000459B6" w:rsidRDefault="00BA2414" w:rsidP="000C322B">
      <w:pPr>
        <w:widowControl w:val="0"/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</w:t>
      </w:r>
      <w:r w:rsidR="00FA06F4"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оказниками </w:t>
      </w:r>
      <w:r w:rsidR="007B488F"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ДСС </w:t>
      </w:r>
      <w:r w:rsidR="00FA06F4"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є</w:t>
      </w:r>
      <w:r w:rsidR="00A603B3"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:</w:t>
      </w:r>
    </w:p>
    <w:p w14:paraId="22D68C85" w14:textId="554F19D5" w:rsidR="00B05670" w:rsidRPr="000459B6" w:rsidRDefault="00144B8E" w:rsidP="002213F1">
      <w:pPr>
        <w:widowControl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індекси цін виробників промислової продукції</w:t>
      </w:r>
      <w:r w:rsidR="007A2DB7"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(</w:t>
      </w:r>
      <w:r w:rsidR="00BA2414"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реалізованої </w:t>
      </w:r>
      <w:r w:rsidR="00B20AA4"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в межах України та за її межами, </w:t>
      </w:r>
      <w:r w:rsidR="00BA2414"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за видами економічної діяльності</w:t>
      </w:r>
      <w:r w:rsidR="007A2DB7"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)</w:t>
      </w:r>
      <w:r w:rsidR="00B05670"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;</w:t>
      </w:r>
    </w:p>
    <w:p w14:paraId="55DB0FB7" w14:textId="4C9D924D" w:rsidR="00A84DE8" w:rsidRPr="000459B6" w:rsidRDefault="00144B8E" w:rsidP="00F16637">
      <w:pPr>
        <w:widowControl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середні ціни виробників промислової продукції</w:t>
      </w:r>
      <w:r w:rsidR="00BA2414"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917628"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(за окремими видами харчових продуктів і напоїв</w:t>
      </w:r>
      <w:r w:rsidR="00380705"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)</w:t>
      </w:r>
      <w:r w:rsidR="00E01DFD"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  <w:r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A84DE8"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Респондентом ДСС є</w:t>
      </w:r>
      <w:r w:rsidR="00BC79CF"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юридична особа, відокремлений підрозділ юридичної особи</w:t>
      </w:r>
      <w:r w:rsidR="002E00B7"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</w:p>
    <w:p w14:paraId="0508C066" w14:textId="4FF6BE1D" w:rsidR="000C322B" w:rsidRPr="000459B6" w:rsidRDefault="00BA2414" w:rsidP="00F16637">
      <w:pPr>
        <w:widowControl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Одиницею</w:t>
      </w:r>
      <w:r w:rsidR="007B488F"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E32F74"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спостереження є </w:t>
      </w:r>
      <w:r w:rsidR="00BC160F"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місцев</w:t>
      </w:r>
      <w:r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</w:t>
      </w:r>
      <w:r w:rsidR="0034530D"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одиниц</w:t>
      </w:r>
      <w:r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я</w:t>
      </w:r>
      <w:r w:rsidR="0034530D"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за видом економічної діяльності</w:t>
      </w:r>
      <w:r w:rsidR="000C322B"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, </w:t>
      </w:r>
      <w:r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що здійснює</w:t>
      </w:r>
      <w:r w:rsidR="0034530D"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виробництво та реалізацію промислової продукції</w:t>
      </w:r>
      <w:r w:rsidR="000C322B"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, яка класифікується в межах секцій B, C та D відповідно до Класифікації видів економічної діяльності ДК 009:2010 (КВЕД). </w:t>
      </w:r>
    </w:p>
    <w:p w14:paraId="3BC9CC1E" w14:textId="1B715BEF" w:rsidR="000C322B" w:rsidRPr="000459B6" w:rsidRDefault="000C322B" w:rsidP="000C322B">
      <w:pPr>
        <w:widowControl w:val="0"/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59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При проведенні спостереження використовуються статистичні класифікатори (класифікації), а саме: </w:t>
      </w:r>
      <w:hyperlink r:id="rId10" w:history="1">
        <w:r w:rsidRPr="000459B6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uk-UA" w:eastAsia="ru-RU"/>
          </w:rPr>
          <w:t>Класифікація видів економічної діяльності (КВЕД)</w:t>
        </w:r>
      </w:hyperlink>
      <w:r w:rsidRPr="000459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hyperlink r:id="rId11" w:history="1">
        <w:r w:rsidRPr="000459B6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uk-UA" w:eastAsia="ru-RU"/>
          </w:rPr>
          <w:t>Номенклатура продукції промисловості (НПП)</w:t>
        </w:r>
      </w:hyperlink>
      <w:r w:rsidRPr="000459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hyperlink r:id="rId12" w:history="1">
        <w:r w:rsidRPr="000459B6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uk-UA" w:eastAsia="ru-RU"/>
          </w:rPr>
          <w:t>Класифікація інституційних секторів економіки України (КІСЕ)</w:t>
        </w:r>
      </w:hyperlink>
      <w:r w:rsidRPr="000459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hyperlink r:id="rId13" w:history="1">
        <w:r w:rsidRPr="000459B6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uk-UA" w:eastAsia="ru-RU"/>
          </w:rPr>
          <w:t>Класифікатор об’єктів адміністративно-територіального устрою України (КОАТУУ)</w:t>
        </w:r>
      </w:hyperlink>
      <w:r w:rsidRPr="000459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</w:p>
    <w:p w14:paraId="47A8642E" w14:textId="77777777" w:rsidR="0034530D" w:rsidRPr="000459B6" w:rsidRDefault="000C322B" w:rsidP="000C322B">
      <w:pPr>
        <w:widowControl w:val="0"/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Показники ДСС розраховуються на щомісячній основі </w:t>
      </w:r>
      <w:r w:rsidR="00BC160F"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на державному рівні по Україні в</w:t>
      </w:r>
      <w:r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цілому</w:t>
      </w:r>
      <w:r w:rsidR="00D854A1"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</w:p>
    <w:p w14:paraId="0E81546F" w14:textId="77777777" w:rsidR="00FA06F4" w:rsidRPr="000459B6" w:rsidRDefault="00FA06F4" w:rsidP="009E6D83">
      <w:pPr>
        <w:autoSpaceDE w:val="0"/>
        <w:autoSpaceDN w:val="0"/>
        <w:adjustRightInd w:val="0"/>
        <w:spacing w:before="360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0459B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2.2. Точність</w:t>
      </w:r>
    </w:p>
    <w:p w14:paraId="1290EE7C" w14:textId="77777777" w:rsidR="00FA06F4" w:rsidRPr="000459B6" w:rsidRDefault="00FA06F4" w:rsidP="009E6D83">
      <w:pPr>
        <w:widowControl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0459B6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Точність – це</w:t>
      </w:r>
      <w:r w:rsidRPr="000459B6">
        <w:rPr>
          <w:rFonts w:ascii="Times New Roman" w:eastAsia="Times New Roman" w:hAnsi="Times New Roman" w:cs="Times New Roman"/>
          <w:sz w:val="15"/>
          <w:szCs w:val="15"/>
          <w:lang w:val="uk-UA"/>
        </w:rPr>
        <w:t xml:space="preserve"> </w:t>
      </w:r>
      <w:r w:rsidRPr="000459B6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ступінь наближеності</w:t>
      </w:r>
      <w:r w:rsidR="00187A90" w:rsidRPr="000459B6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розрахунку до дійсних значень.</w:t>
      </w:r>
    </w:p>
    <w:p w14:paraId="5D19BB73" w14:textId="77777777" w:rsidR="00AB51FA" w:rsidRPr="000459B6" w:rsidRDefault="00950F95" w:rsidP="009E6D83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Відповідно до Методологічних положень спостереження за ступенем охоплення одиниць є несуцільним</w:t>
      </w:r>
      <w:r w:rsidR="00457413"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,</w:t>
      </w:r>
      <w:r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проводиться з </w:t>
      </w:r>
      <w:r w:rsidR="00EE682F"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місячною</w:t>
      </w:r>
      <w:r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періодичністю</w:t>
      </w:r>
      <w:r w:rsidR="00AB51FA"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і охоплює всі регіони країни</w:t>
      </w:r>
      <w:r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  <w:r w:rsidR="00AB51FA"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Показники базуються на методологічних принципах побудови індексів цін відпо</w:t>
      </w:r>
      <w:r w:rsidR="00922B44"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відно до міжнародних стандартів</w:t>
      </w:r>
      <w:r w:rsidR="00E61798"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</w:p>
    <w:p w14:paraId="3F3911A7" w14:textId="77777777" w:rsidR="00E61798" w:rsidRPr="000459B6" w:rsidRDefault="00E61798" w:rsidP="00E61798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59B6">
        <w:rPr>
          <w:rFonts w:ascii="Times New Roman" w:hAnsi="Times New Roman" w:cs="Times New Roman"/>
          <w:sz w:val="28"/>
          <w:szCs w:val="28"/>
          <w:lang w:val="uk-UA"/>
        </w:rPr>
        <w:t>Спостереження проводиться шляхом збору даних</w:t>
      </w:r>
      <w:r w:rsidR="00491BBF" w:rsidRPr="000459B6">
        <w:rPr>
          <w:rFonts w:ascii="Times New Roman" w:hAnsi="Times New Roman" w:cs="Times New Roman"/>
          <w:sz w:val="28"/>
          <w:szCs w:val="28"/>
          <w:lang w:val="uk-UA"/>
        </w:rPr>
        <w:t xml:space="preserve"> безпосередньо від респондентів і даних інших ДСС</w:t>
      </w:r>
      <w:r w:rsidRPr="000459B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B671C92" w14:textId="77777777" w:rsidR="00491BBF" w:rsidRPr="000459B6" w:rsidRDefault="00597BA6" w:rsidP="007B1393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59B6">
        <w:rPr>
          <w:rFonts w:ascii="Times New Roman" w:hAnsi="Times New Roman" w:cs="Times New Roman"/>
          <w:sz w:val="28"/>
          <w:szCs w:val="28"/>
          <w:lang w:val="uk-UA"/>
        </w:rPr>
        <w:t xml:space="preserve">Перелік товарів (послуг)-представників для спостереження за змінами цін виробників промислової продукції формується </w:t>
      </w:r>
      <w:r w:rsidR="000667E0" w:rsidRPr="000459B6">
        <w:rPr>
          <w:rFonts w:ascii="Times New Roman" w:hAnsi="Times New Roman" w:cs="Times New Roman"/>
          <w:sz w:val="28"/>
          <w:szCs w:val="28"/>
          <w:lang w:val="uk-UA"/>
        </w:rPr>
        <w:t xml:space="preserve">на основі НПП </w:t>
      </w:r>
      <w:r w:rsidRPr="000459B6">
        <w:rPr>
          <w:rFonts w:ascii="Times New Roman" w:hAnsi="Times New Roman" w:cs="Times New Roman"/>
          <w:sz w:val="28"/>
          <w:szCs w:val="28"/>
          <w:lang w:val="uk-UA"/>
        </w:rPr>
        <w:t xml:space="preserve">на державному рівні раз на </w:t>
      </w:r>
      <w:r w:rsidR="00A743BE" w:rsidRPr="000459B6">
        <w:rPr>
          <w:rFonts w:ascii="Times New Roman" w:hAnsi="Times New Roman" w:cs="Times New Roman"/>
          <w:sz w:val="28"/>
          <w:szCs w:val="28"/>
          <w:lang w:val="uk-UA"/>
        </w:rPr>
        <w:t xml:space="preserve">п'ять років методом відсікання, </w:t>
      </w:r>
      <w:r w:rsidR="00754E5E" w:rsidRPr="000459B6">
        <w:rPr>
          <w:rFonts w:ascii="Times New Roman" w:hAnsi="Times New Roman" w:cs="Times New Roman"/>
          <w:sz w:val="28"/>
          <w:szCs w:val="28"/>
          <w:lang w:val="uk-UA"/>
        </w:rPr>
        <w:t xml:space="preserve">для чого використовуються дані </w:t>
      </w:r>
      <w:r w:rsidR="00754E5E"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ДСС "Виробництво та реалізація промислової продукції за видами" </w:t>
      </w:r>
      <w:r w:rsidRPr="000459B6">
        <w:rPr>
          <w:rFonts w:ascii="Times New Roman" w:hAnsi="Times New Roman" w:cs="Times New Roman"/>
          <w:sz w:val="28"/>
          <w:szCs w:val="28"/>
          <w:lang w:val="uk-UA"/>
        </w:rPr>
        <w:t xml:space="preserve">про вартість реалізованої продукції по країні у цілому за рік, що передує формуванню переліку. </w:t>
      </w:r>
      <w:proofErr w:type="spellStart"/>
      <w:r w:rsidRPr="000459B6">
        <w:rPr>
          <w:rFonts w:ascii="Times New Roman" w:hAnsi="Times New Roman" w:cs="Times New Roman"/>
          <w:sz w:val="28"/>
          <w:szCs w:val="28"/>
          <w:lang w:val="uk-UA"/>
        </w:rPr>
        <w:t>Підкатегорії</w:t>
      </w:r>
      <w:proofErr w:type="spellEnd"/>
      <w:r w:rsidRPr="000459B6">
        <w:rPr>
          <w:rFonts w:ascii="Times New Roman" w:hAnsi="Times New Roman" w:cs="Times New Roman"/>
          <w:sz w:val="28"/>
          <w:szCs w:val="28"/>
          <w:lang w:val="uk-UA"/>
        </w:rPr>
        <w:t xml:space="preserve"> продукції </w:t>
      </w:r>
      <w:proofErr w:type="spellStart"/>
      <w:r w:rsidRPr="000459B6">
        <w:rPr>
          <w:rFonts w:ascii="Times New Roman" w:hAnsi="Times New Roman" w:cs="Times New Roman"/>
          <w:sz w:val="28"/>
          <w:szCs w:val="28"/>
          <w:lang w:val="uk-UA"/>
        </w:rPr>
        <w:t>ранжуються</w:t>
      </w:r>
      <w:proofErr w:type="spellEnd"/>
      <w:r w:rsidRPr="000459B6">
        <w:rPr>
          <w:rFonts w:ascii="Times New Roman" w:hAnsi="Times New Roman" w:cs="Times New Roman"/>
          <w:sz w:val="28"/>
          <w:szCs w:val="28"/>
          <w:lang w:val="uk-UA"/>
        </w:rPr>
        <w:t xml:space="preserve"> за вартістю реалізованої продукції від більшого до меншого значення і відсікаються ті з них, що знаходяться за межами 90% кумулятивної вартості реалізованої продукції. Отриманий перелік підкатегорій продукції є переліком товарів (послуг)-представників.</w:t>
      </w:r>
    </w:p>
    <w:p w14:paraId="0DBFCBE8" w14:textId="77777777" w:rsidR="00FC07A9" w:rsidRPr="000459B6" w:rsidRDefault="00A83CEB" w:rsidP="007B1393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59B6">
        <w:rPr>
          <w:rFonts w:ascii="Times New Roman" w:hAnsi="Times New Roman" w:cs="Times New Roman"/>
          <w:sz w:val="28"/>
          <w:szCs w:val="28"/>
          <w:lang w:val="uk-UA"/>
        </w:rPr>
        <w:t>За кожним відібраним</w:t>
      </w:r>
      <w:r w:rsidR="00FC07A9" w:rsidRPr="000459B6">
        <w:rPr>
          <w:rFonts w:ascii="Times New Roman" w:hAnsi="Times New Roman" w:cs="Times New Roman"/>
          <w:sz w:val="28"/>
          <w:szCs w:val="28"/>
          <w:lang w:val="uk-UA"/>
        </w:rPr>
        <w:t xml:space="preserve"> товар</w:t>
      </w:r>
      <w:r w:rsidRPr="000459B6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FC07A9" w:rsidRPr="000459B6">
        <w:rPr>
          <w:rFonts w:ascii="Times New Roman" w:hAnsi="Times New Roman" w:cs="Times New Roman"/>
          <w:sz w:val="28"/>
          <w:szCs w:val="28"/>
          <w:lang w:val="uk-UA"/>
        </w:rPr>
        <w:t xml:space="preserve"> (послуг</w:t>
      </w:r>
      <w:r w:rsidRPr="000459B6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="00FC07A9" w:rsidRPr="000459B6">
        <w:rPr>
          <w:rFonts w:ascii="Times New Roman" w:hAnsi="Times New Roman" w:cs="Times New Roman"/>
          <w:sz w:val="28"/>
          <w:szCs w:val="28"/>
          <w:lang w:val="uk-UA"/>
        </w:rPr>
        <w:t>)-представник</w:t>
      </w:r>
      <w:r w:rsidRPr="000459B6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FC07A9" w:rsidRPr="000459B6">
        <w:rPr>
          <w:rFonts w:ascii="Times New Roman" w:hAnsi="Times New Roman" w:cs="Times New Roman"/>
          <w:sz w:val="28"/>
          <w:szCs w:val="28"/>
          <w:lang w:val="uk-UA"/>
        </w:rPr>
        <w:t xml:space="preserve"> здійснюється відбір одиниць-виробників методом стратифікованого випадкового відбору</w:t>
      </w:r>
      <w:r w:rsidR="00D854A1" w:rsidRPr="000459B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1FE45F8" w14:textId="77777777" w:rsidR="007B1393" w:rsidRPr="000459B6" w:rsidRDefault="007B1393" w:rsidP="007B1393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59B6">
        <w:rPr>
          <w:rFonts w:ascii="Times New Roman" w:hAnsi="Times New Roman" w:cs="Times New Roman"/>
          <w:sz w:val="28"/>
          <w:szCs w:val="28"/>
          <w:lang w:val="uk-UA"/>
        </w:rPr>
        <w:t>Актуалізація вибіркової сукупності товарів (послуг) та підприємств здійснюється на щорічній основі.</w:t>
      </w:r>
    </w:p>
    <w:p w14:paraId="62CF07E5" w14:textId="77777777" w:rsidR="009806B6" w:rsidRPr="000459B6" w:rsidRDefault="009806B6" w:rsidP="00FF302F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59B6">
        <w:rPr>
          <w:rFonts w:ascii="Times New Roman" w:hAnsi="Times New Roman" w:cs="Times New Roman"/>
          <w:sz w:val="28"/>
          <w:szCs w:val="28"/>
          <w:lang w:val="uk-UA"/>
        </w:rPr>
        <w:t xml:space="preserve">Одержана </w:t>
      </w:r>
      <w:r w:rsidR="00754E5E" w:rsidRPr="000459B6">
        <w:rPr>
          <w:rFonts w:ascii="Times New Roman" w:hAnsi="Times New Roman" w:cs="Times New Roman"/>
          <w:sz w:val="28"/>
          <w:szCs w:val="28"/>
          <w:lang w:val="uk-UA"/>
        </w:rPr>
        <w:t>від респондентів інформація</w:t>
      </w:r>
      <w:r w:rsidRPr="000459B6">
        <w:rPr>
          <w:rFonts w:ascii="Times New Roman" w:hAnsi="Times New Roman" w:cs="Times New Roman"/>
          <w:sz w:val="28"/>
          <w:szCs w:val="28"/>
          <w:lang w:val="uk-UA"/>
        </w:rPr>
        <w:t xml:space="preserve"> перевіряється на правильність та точність заповнення, повноту </w:t>
      </w:r>
      <w:r w:rsidR="00754E5E" w:rsidRPr="000459B6">
        <w:rPr>
          <w:rFonts w:ascii="Times New Roman" w:hAnsi="Times New Roman" w:cs="Times New Roman"/>
          <w:sz w:val="28"/>
          <w:szCs w:val="28"/>
          <w:lang w:val="uk-UA"/>
        </w:rPr>
        <w:t xml:space="preserve">даних, </w:t>
      </w:r>
      <w:r w:rsidR="003D0D7C" w:rsidRPr="000459B6">
        <w:rPr>
          <w:rFonts w:ascii="Times New Roman" w:hAnsi="Times New Roman" w:cs="Times New Roman"/>
          <w:sz w:val="28"/>
          <w:szCs w:val="28"/>
          <w:lang w:val="uk-UA"/>
        </w:rPr>
        <w:t>арифметичні та логічні</w:t>
      </w:r>
      <w:r w:rsidRPr="000459B6">
        <w:rPr>
          <w:rFonts w:ascii="Times New Roman" w:hAnsi="Times New Roman" w:cs="Times New Roman"/>
          <w:sz w:val="28"/>
          <w:szCs w:val="28"/>
          <w:lang w:val="uk-UA"/>
        </w:rPr>
        <w:t xml:space="preserve"> контролі. Може здійснюватися зв’язок з респондентами, за необхідністю дані доопрацьовуються та коригуються.</w:t>
      </w:r>
    </w:p>
    <w:p w14:paraId="3B6EBD00" w14:textId="2A2EA5D8" w:rsidR="00FF302F" w:rsidRPr="000459B6" w:rsidRDefault="00FF302F" w:rsidP="00FF302F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59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У випадках відсутності даних від окремих респондентів органи державної статистики виявляють причини неотримання інформації. За підсумками аналізу </w:t>
      </w:r>
      <w:proofErr w:type="spellStart"/>
      <w:r w:rsidRPr="000459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невідповідей</w:t>
      </w:r>
      <w:proofErr w:type="spellEnd"/>
      <w:r w:rsidRPr="000459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ДСС їх середній рівень </w:t>
      </w:r>
      <w:r w:rsidR="00764928" w:rsidRPr="000459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становить</w:t>
      </w:r>
      <w:r w:rsidRPr="000459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близько </w:t>
      </w:r>
      <w:r w:rsidR="00764928" w:rsidRPr="000459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1,5</w:t>
      </w:r>
      <w:r w:rsidR="00381A69" w:rsidRPr="000459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%. Більшість одиниць не надають</w:t>
      </w:r>
      <w:r w:rsidRPr="000459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B05476" w:rsidRPr="000459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відповіді</w:t>
      </w:r>
      <w:r w:rsidRPr="000459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 причини </w:t>
      </w:r>
      <w:r w:rsidR="0004469B" w:rsidRPr="000459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зміни умов виробництва продукції (перехід на використання давальницької сировини, виробництво за індивідуальним замовленням тощо) </w:t>
      </w:r>
      <w:r w:rsidRPr="000459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чи призупинення діяльності. </w:t>
      </w:r>
      <w:r w:rsidR="00B05476" w:rsidRPr="000459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Однак це не впливає</w:t>
      </w:r>
      <w:r w:rsidRPr="000459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 точність показників індексів цін</w:t>
      </w:r>
      <w:r w:rsidR="00CA62DA" w:rsidRPr="000459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  <w:r w:rsidR="0004469B" w:rsidRPr="000459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14:paraId="0E792717" w14:textId="5A9D06D7" w:rsidR="00BD7D89" w:rsidRPr="000459B6" w:rsidRDefault="00D21ACD" w:rsidP="007B1393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459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 xml:space="preserve">Якщо у звітному місяці не було реалізації товару (послуги) та/або виробництво товару (послуги) тимчасово призупинено, то на етапі обробки інформації згідно з Методологічними положеннями застосовуються </w:t>
      </w:r>
      <w:r w:rsidR="000A7E86" w:rsidRPr="000459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такі </w:t>
      </w:r>
      <w:r w:rsidR="0004469B" w:rsidRPr="000459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методи </w:t>
      </w:r>
      <w:r w:rsidR="000A7E86" w:rsidRPr="000459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компенсації відсутніх даних</w:t>
      </w:r>
      <w:r w:rsidR="0004469B" w:rsidRPr="000459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: перенесення цін (за умови стабільної цінової ситуації) та </w:t>
      </w:r>
      <w:proofErr w:type="spellStart"/>
      <w:r w:rsidR="0004469B" w:rsidRPr="000459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імпутація</w:t>
      </w:r>
      <w:proofErr w:type="spellEnd"/>
      <w:r w:rsidR="0004469B" w:rsidRPr="000459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цін</w:t>
      </w:r>
      <w:r w:rsidR="00BD7D89" w:rsidRPr="000459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14:paraId="1E62608C" w14:textId="58DD4A50" w:rsidR="007B1393" w:rsidRPr="000459B6" w:rsidRDefault="007B1393" w:rsidP="007B1393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59B6">
        <w:rPr>
          <w:rFonts w:ascii="Times New Roman" w:hAnsi="Times New Roman" w:cs="Times New Roman"/>
          <w:sz w:val="28"/>
          <w:szCs w:val="28"/>
          <w:lang w:val="uk-UA"/>
        </w:rPr>
        <w:t xml:space="preserve">Якщо одиниця повністю припинила виробництво товару (послуги), за яким (якою) проводиться спостереження, то здійснюється заміна на аналогічний товар (послугу), що реалізується цим або іншим виробником відповідного товару (послуги)-представника. </w:t>
      </w:r>
    </w:p>
    <w:p w14:paraId="3F1EA8B6" w14:textId="77777777" w:rsidR="007B1393" w:rsidRPr="000459B6" w:rsidRDefault="007B1393" w:rsidP="007B1393">
      <w:pPr>
        <w:widowControl w:val="0"/>
        <w:spacing w:after="120" w:line="240" w:lineRule="auto"/>
        <w:ind w:firstLine="567"/>
        <w:jc w:val="both"/>
        <w:rPr>
          <w:rFonts w:ascii="TimesNewRomanPSMT" w:eastAsia="Times New Roman" w:hAnsi="TimesNewRomanPSMT" w:cs="TimesNewRomanPSMT"/>
          <w:sz w:val="28"/>
          <w:szCs w:val="28"/>
          <w:lang w:val="uk-UA" w:eastAsia="uk-UA"/>
        </w:rPr>
      </w:pPr>
      <w:r w:rsidRPr="000459B6">
        <w:rPr>
          <w:rFonts w:ascii="TimesNewRomanPSMT" w:eastAsia="Times New Roman" w:hAnsi="TimesNewRomanPSMT" w:cs="TimesNewRomanPSMT"/>
          <w:sz w:val="28"/>
          <w:szCs w:val="28"/>
          <w:lang w:val="uk-UA" w:eastAsia="uk-UA"/>
        </w:rPr>
        <w:t xml:space="preserve">Поправки з урахуванням різниці в якості не здійснюються, оскільки порівнюються товари тільки аналогічної якості. Коригування рядів динаміки з урахуванням фактору сезонності не </w:t>
      </w:r>
      <w:r w:rsidR="00D854A1" w:rsidRPr="000459B6">
        <w:rPr>
          <w:rFonts w:ascii="TimesNewRomanPSMT" w:eastAsia="Times New Roman" w:hAnsi="TimesNewRomanPSMT" w:cs="TimesNewRomanPSMT"/>
          <w:sz w:val="28"/>
          <w:szCs w:val="28"/>
          <w:lang w:val="uk-UA" w:eastAsia="uk-UA"/>
        </w:rPr>
        <w:t>проводя</w:t>
      </w:r>
      <w:r w:rsidRPr="000459B6">
        <w:rPr>
          <w:rFonts w:ascii="TimesNewRomanPSMT" w:eastAsia="Times New Roman" w:hAnsi="TimesNewRomanPSMT" w:cs="TimesNewRomanPSMT"/>
          <w:sz w:val="28"/>
          <w:szCs w:val="28"/>
          <w:lang w:val="uk-UA" w:eastAsia="uk-UA"/>
        </w:rPr>
        <w:t>ться.</w:t>
      </w:r>
    </w:p>
    <w:p w14:paraId="74E365E8" w14:textId="77777777" w:rsidR="005E49B9" w:rsidRPr="000459B6" w:rsidRDefault="005E49B9" w:rsidP="009E6D83">
      <w:pPr>
        <w:autoSpaceDE w:val="0"/>
        <w:autoSpaceDN w:val="0"/>
        <w:adjustRightInd w:val="0"/>
        <w:spacing w:before="360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0459B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2.3. Своєчасність та пунктуальність</w:t>
      </w:r>
    </w:p>
    <w:p w14:paraId="52C97AA7" w14:textId="77777777" w:rsidR="005E49B9" w:rsidRPr="000459B6" w:rsidRDefault="005E49B9" w:rsidP="009E6D8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uk-UA"/>
        </w:rPr>
      </w:pPr>
      <w:r w:rsidRPr="000459B6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uk-UA"/>
        </w:rPr>
        <w:t>Своєчасність</w:t>
      </w:r>
      <w:r w:rsidRPr="000459B6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uk-UA"/>
        </w:rPr>
        <w:t xml:space="preserve"> </w:t>
      </w:r>
      <w:r w:rsidRPr="000459B6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uk-UA"/>
        </w:rPr>
        <w:t>– це період часу між подією або явищем, що описують статистичні дані, та публікацією цих статистичних даних.</w:t>
      </w:r>
    </w:p>
    <w:p w14:paraId="16733ECC" w14:textId="77777777" w:rsidR="005E49B9" w:rsidRPr="000459B6" w:rsidRDefault="005E49B9" w:rsidP="009E6D83">
      <w:pPr>
        <w:widowControl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uk-UA"/>
        </w:rPr>
      </w:pPr>
      <w:r w:rsidRPr="000459B6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uk-UA" w:eastAsia="uk-UA"/>
        </w:rPr>
        <w:t>Пунктуальність</w:t>
      </w:r>
      <w:r w:rsidRPr="000459B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uk-UA"/>
        </w:rPr>
        <w:t xml:space="preserve"> </w:t>
      </w:r>
      <w:r w:rsidRPr="000459B6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uk-UA"/>
        </w:rPr>
        <w:t>– це період часу між фактичною датою публікації даних та плановою датою, яка визначена в офіційному календарі публікацій.</w:t>
      </w:r>
    </w:p>
    <w:p w14:paraId="5E3CE1B0" w14:textId="77777777" w:rsidR="00026BCF" w:rsidRPr="000459B6" w:rsidRDefault="00026BCF" w:rsidP="00026BCF">
      <w:pPr>
        <w:widowControl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Терміни оприлюднення статистичної інформації та публікацій за результатами розробки спостереження визначені планом державних статистичних спостережень. Для зручності користувачів на офіційному </w:t>
      </w:r>
      <w:proofErr w:type="spellStart"/>
      <w:r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вебсайті</w:t>
      </w:r>
      <w:proofErr w:type="spellEnd"/>
      <w:r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</w:t>
      </w:r>
      <w:proofErr w:type="spellStart"/>
      <w:r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Держстату</w:t>
      </w:r>
      <w:proofErr w:type="spellEnd"/>
      <w:r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розміщений Календар оприлюднення інформації, де зазначені відповідні дати оприлюднення статистичних продуктів.</w:t>
      </w:r>
    </w:p>
    <w:p w14:paraId="740F5C2D" w14:textId="77777777" w:rsidR="009958F4" w:rsidRPr="000459B6" w:rsidRDefault="009958F4" w:rsidP="008E297B">
      <w:pPr>
        <w:widowControl w:val="0"/>
        <w:spacing w:after="24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За весь час проведення ДСС випадків порушення термінів оприлюднення статистичних продуктів не було.</w:t>
      </w:r>
    </w:p>
    <w:p w14:paraId="60AB0503" w14:textId="77777777" w:rsidR="00026BCF" w:rsidRPr="000459B6" w:rsidRDefault="00026BCF" w:rsidP="00026BCF">
      <w:pPr>
        <w:widowControl w:val="0"/>
        <w:spacing w:after="24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Збір, обробка, аналіз і поширення інформації за результатами спостереження здійснюється у такі терміни:</w:t>
      </w:r>
    </w:p>
    <w:tbl>
      <w:tblPr>
        <w:tblpPr w:leftFromText="180" w:rightFromText="180" w:vertAnchor="text" w:horzAnchor="margin" w:tblpX="-186" w:tblpY="16"/>
        <w:tblW w:w="50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1"/>
        <w:gridCol w:w="2268"/>
        <w:gridCol w:w="2411"/>
        <w:gridCol w:w="2976"/>
      </w:tblGrid>
      <w:tr w:rsidR="00026BCF" w:rsidRPr="000459B6" w14:paraId="67043788" w14:textId="77777777" w:rsidTr="00BA2F8C">
        <w:trPr>
          <w:trHeight w:val="20"/>
        </w:trPr>
        <w:tc>
          <w:tcPr>
            <w:tcW w:w="1085" w:type="pct"/>
            <w:shd w:val="clear" w:color="auto" w:fill="auto"/>
            <w:vAlign w:val="center"/>
          </w:tcPr>
          <w:p w14:paraId="1BEC2965" w14:textId="77777777" w:rsidR="00026BCF" w:rsidRPr="000459B6" w:rsidRDefault="00026BCF" w:rsidP="00BA2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459B6">
              <w:rPr>
                <w:rFonts w:ascii="Times New Roman" w:eastAsia="Times New Roman" w:hAnsi="Times New Roman" w:cs="Times New Roman"/>
                <w:lang w:val="uk-UA" w:eastAsia="ru-RU"/>
              </w:rPr>
              <w:t>Збір даних</w:t>
            </w:r>
          </w:p>
        </w:tc>
        <w:tc>
          <w:tcPr>
            <w:tcW w:w="1160" w:type="pct"/>
            <w:shd w:val="clear" w:color="auto" w:fill="auto"/>
            <w:vAlign w:val="center"/>
          </w:tcPr>
          <w:p w14:paraId="4DFCD158" w14:textId="77777777" w:rsidR="00026BCF" w:rsidRPr="000459B6" w:rsidRDefault="00026BCF" w:rsidP="00BA2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459B6">
              <w:rPr>
                <w:rFonts w:ascii="Times New Roman" w:eastAsia="Times New Roman" w:hAnsi="Times New Roman" w:cs="Times New Roman"/>
                <w:lang w:val="uk-UA" w:eastAsia="ru-RU"/>
              </w:rPr>
              <w:t>Обробка даних</w:t>
            </w:r>
          </w:p>
        </w:tc>
        <w:tc>
          <w:tcPr>
            <w:tcW w:w="1233" w:type="pct"/>
            <w:shd w:val="clear" w:color="auto" w:fill="auto"/>
            <w:vAlign w:val="center"/>
          </w:tcPr>
          <w:p w14:paraId="76F80C02" w14:textId="77777777" w:rsidR="00026BCF" w:rsidRPr="000459B6" w:rsidRDefault="00026BCF" w:rsidP="00BA2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459B6">
              <w:rPr>
                <w:rFonts w:ascii="Times New Roman" w:eastAsia="Times New Roman" w:hAnsi="Times New Roman" w:cs="Times New Roman"/>
                <w:lang w:val="uk-UA" w:eastAsia="ru-RU"/>
              </w:rPr>
              <w:t>Аналіз даних</w:t>
            </w:r>
          </w:p>
        </w:tc>
        <w:tc>
          <w:tcPr>
            <w:tcW w:w="1523" w:type="pct"/>
            <w:shd w:val="clear" w:color="auto" w:fill="auto"/>
          </w:tcPr>
          <w:p w14:paraId="24F1B046" w14:textId="77777777" w:rsidR="00026BCF" w:rsidRPr="000459B6" w:rsidRDefault="009B14A6" w:rsidP="00BA2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459B6">
              <w:rPr>
                <w:rFonts w:ascii="Times New Roman" w:eastAsia="Times New Roman" w:hAnsi="Times New Roman" w:cs="Times New Roman"/>
                <w:lang w:val="uk-UA" w:eastAsia="ru-RU"/>
              </w:rPr>
              <w:t>Перше оприлюднення статистичної інформації</w:t>
            </w:r>
          </w:p>
        </w:tc>
      </w:tr>
      <w:tr w:rsidR="00026BCF" w:rsidRPr="000459B6" w14:paraId="72B17958" w14:textId="77777777" w:rsidTr="00BA2F8C">
        <w:trPr>
          <w:trHeight w:val="535"/>
        </w:trPr>
        <w:tc>
          <w:tcPr>
            <w:tcW w:w="1085" w:type="pct"/>
            <w:shd w:val="clear" w:color="auto" w:fill="auto"/>
            <w:vAlign w:val="center"/>
          </w:tcPr>
          <w:p w14:paraId="27D34EE6" w14:textId="77777777" w:rsidR="00026BCF" w:rsidRPr="000459B6" w:rsidRDefault="00026BCF" w:rsidP="00BA2F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459B6">
              <w:rPr>
                <w:rFonts w:ascii="Times New Roman" w:hAnsi="Times New Roman" w:cs="Times New Roman"/>
                <w:lang w:val="uk-UA"/>
              </w:rPr>
              <w:t>22 числа звітного місяця</w:t>
            </w:r>
          </w:p>
        </w:tc>
        <w:tc>
          <w:tcPr>
            <w:tcW w:w="1160" w:type="pct"/>
            <w:shd w:val="clear" w:color="auto" w:fill="auto"/>
            <w:vAlign w:val="center"/>
          </w:tcPr>
          <w:p w14:paraId="70869602" w14:textId="77777777" w:rsidR="00026BCF" w:rsidRPr="000459B6" w:rsidRDefault="00E93ADA" w:rsidP="00BA2F8C">
            <w:pPr>
              <w:widowControl w:val="0"/>
              <w:spacing w:after="0" w:line="240" w:lineRule="auto"/>
              <w:jc w:val="center"/>
            </w:pPr>
            <w:r w:rsidRPr="000459B6">
              <w:rPr>
                <w:rFonts w:ascii="Times New Roman" w:hAnsi="Times New Roman" w:cs="Times New Roman"/>
              </w:rPr>
              <w:t xml:space="preserve">з 22 </w:t>
            </w:r>
            <w:r w:rsidR="00026BCF" w:rsidRPr="000459B6">
              <w:rPr>
                <w:rFonts w:ascii="Times New Roman" w:hAnsi="Times New Roman" w:cs="Times New Roman"/>
                <w:lang w:val="uk-UA"/>
              </w:rPr>
              <w:t>до 28 числа звітного місяця</w:t>
            </w:r>
          </w:p>
        </w:tc>
        <w:tc>
          <w:tcPr>
            <w:tcW w:w="1233" w:type="pct"/>
            <w:shd w:val="clear" w:color="auto" w:fill="auto"/>
            <w:vAlign w:val="center"/>
          </w:tcPr>
          <w:p w14:paraId="7635BD5D" w14:textId="77777777" w:rsidR="00026BCF" w:rsidRPr="000459B6" w:rsidRDefault="00E93ADA" w:rsidP="00E93AD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459B6">
              <w:rPr>
                <w:rFonts w:ascii="Times New Roman" w:hAnsi="Times New Roman" w:cs="Times New Roman"/>
              </w:rPr>
              <w:t>з 28</w:t>
            </w:r>
            <w:r w:rsidRPr="000459B6">
              <w:rPr>
                <w:rFonts w:ascii="Times New Roman" w:hAnsi="Times New Roman" w:cs="Times New Roman"/>
                <w:lang w:val="uk-UA"/>
              </w:rPr>
              <w:t xml:space="preserve"> числа звітного місяця</w:t>
            </w:r>
            <w:r w:rsidRPr="000459B6">
              <w:rPr>
                <w:rFonts w:ascii="Times New Roman" w:hAnsi="Times New Roman" w:cs="Times New Roman"/>
              </w:rPr>
              <w:t xml:space="preserve"> </w:t>
            </w:r>
            <w:r w:rsidR="000D6EB4" w:rsidRPr="000459B6">
              <w:rPr>
                <w:rFonts w:ascii="Times New Roman" w:hAnsi="Times New Roman" w:cs="Times New Roman"/>
                <w:lang w:val="uk-UA"/>
              </w:rPr>
              <w:t>до 09 числа</w:t>
            </w:r>
            <w:r w:rsidR="00026BCF" w:rsidRPr="000459B6">
              <w:rPr>
                <w:rFonts w:ascii="Times New Roman" w:hAnsi="Times New Roman" w:cs="Times New Roman"/>
                <w:lang w:val="uk-UA"/>
              </w:rPr>
              <w:t xml:space="preserve"> місяця після звітного</w:t>
            </w:r>
          </w:p>
        </w:tc>
        <w:tc>
          <w:tcPr>
            <w:tcW w:w="1523" w:type="pct"/>
            <w:shd w:val="clear" w:color="auto" w:fill="auto"/>
            <w:vAlign w:val="center"/>
          </w:tcPr>
          <w:p w14:paraId="06AE95B2" w14:textId="77777777" w:rsidR="00026BCF" w:rsidRPr="000459B6" w:rsidRDefault="00D854A1" w:rsidP="00D854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459B6">
              <w:rPr>
                <w:rFonts w:ascii="Times New Roman" w:hAnsi="Times New Roman" w:cs="Times New Roman"/>
                <w:lang w:val="uk-UA"/>
              </w:rPr>
              <w:t>до</w:t>
            </w:r>
            <w:r w:rsidR="00026BCF" w:rsidRPr="000459B6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0D6EB4" w:rsidRPr="000459B6">
              <w:rPr>
                <w:rFonts w:ascii="Times New Roman" w:hAnsi="Times New Roman" w:cs="Times New Roman"/>
                <w:lang w:val="uk-UA"/>
              </w:rPr>
              <w:t>1</w:t>
            </w:r>
            <w:r w:rsidRPr="000459B6">
              <w:rPr>
                <w:rFonts w:ascii="Times New Roman" w:hAnsi="Times New Roman" w:cs="Times New Roman"/>
                <w:lang w:val="uk-UA"/>
              </w:rPr>
              <w:t>5 числа</w:t>
            </w:r>
            <w:r w:rsidR="00026BCF" w:rsidRPr="000459B6">
              <w:rPr>
                <w:rFonts w:ascii="Times New Roman" w:hAnsi="Times New Roman" w:cs="Times New Roman"/>
                <w:lang w:val="uk-UA"/>
              </w:rPr>
              <w:t xml:space="preserve"> місяця після звітного</w:t>
            </w:r>
          </w:p>
        </w:tc>
      </w:tr>
    </w:tbl>
    <w:p w14:paraId="1D892134" w14:textId="77777777" w:rsidR="005E49B9" w:rsidRPr="000459B6" w:rsidRDefault="005E49B9" w:rsidP="009E6D83">
      <w:pPr>
        <w:autoSpaceDE w:val="0"/>
        <w:autoSpaceDN w:val="0"/>
        <w:adjustRightInd w:val="0"/>
        <w:spacing w:before="24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Запити користувачів щодо надання інформації виконуються в терміни, передбачені Законом України "Про доступ до публічної інформації</w:t>
      </w:r>
      <w:r w:rsidR="00BB4073"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"</w:t>
      </w:r>
      <w:r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</w:p>
    <w:p w14:paraId="30CB81A9" w14:textId="77777777" w:rsidR="005E49B9" w:rsidRPr="000459B6" w:rsidRDefault="005E49B9" w:rsidP="009E6D83">
      <w:pPr>
        <w:autoSpaceDE w:val="0"/>
        <w:autoSpaceDN w:val="0"/>
        <w:adjustRightInd w:val="0"/>
        <w:spacing w:before="360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0459B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2.4. Доступність та зрозумілість</w:t>
      </w:r>
    </w:p>
    <w:p w14:paraId="0A3A0BF6" w14:textId="77777777" w:rsidR="005E49B9" w:rsidRPr="000459B6" w:rsidRDefault="005E49B9" w:rsidP="009E6D83">
      <w:pPr>
        <w:widowControl w:val="0"/>
        <w:spacing w:after="8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0459B6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Доступність </w:t>
      </w:r>
      <w:r w:rsidRPr="000459B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– </w:t>
      </w:r>
      <w:r w:rsidRPr="000459B6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це характеристика простоти та легкості, з якою користувач може отримати статистичні дані; вона визначається фізичними умовами, за наявності яких користувачі можуть отримати доступ до статистичних даних. </w:t>
      </w:r>
    </w:p>
    <w:p w14:paraId="6FE98E7E" w14:textId="77777777" w:rsidR="005E49B9" w:rsidRPr="000459B6" w:rsidRDefault="005E49B9" w:rsidP="009E6D83">
      <w:pPr>
        <w:widowControl w:val="0"/>
        <w:spacing w:after="8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0459B6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lastRenderedPageBreak/>
        <w:t xml:space="preserve">Зрозумілість </w:t>
      </w:r>
      <w:r w:rsidRPr="000459B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– </w:t>
      </w:r>
      <w:r w:rsidRPr="000459B6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це </w:t>
      </w:r>
      <w:r w:rsidRPr="000459B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характеристика простоти та легкості розуміння користувачем статистичних даних; вона вимірюється через інформаційне середовище, в якому представлені статистичні дані, що супроводжуються відповідними метаданими. </w:t>
      </w:r>
    </w:p>
    <w:p w14:paraId="6E0C6577" w14:textId="77777777" w:rsidR="00986C25" w:rsidRPr="000459B6" w:rsidRDefault="00E22851" w:rsidP="00986C25">
      <w:pPr>
        <w:widowControl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59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Результати спостереження</w:t>
      </w:r>
      <w:r w:rsidRPr="000459B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Pr="000459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розміщуються у вільному доступі (у форматах </w:t>
      </w:r>
      <w:r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*.</w:t>
      </w:r>
      <w:proofErr w:type="spellStart"/>
      <w:r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doс</w:t>
      </w:r>
      <w:proofErr w:type="spellEnd"/>
      <w:r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, *.</w:t>
      </w:r>
      <w:proofErr w:type="spellStart"/>
      <w:r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xls</w:t>
      </w:r>
      <w:proofErr w:type="spellEnd"/>
      <w:r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, *.</w:t>
      </w:r>
      <w:proofErr w:type="spellStart"/>
      <w:r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pdf</w:t>
      </w:r>
      <w:proofErr w:type="spellEnd"/>
      <w:r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)</w:t>
      </w:r>
      <w:r w:rsidRPr="000459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офіційному </w:t>
      </w:r>
      <w:proofErr w:type="spellStart"/>
      <w:r w:rsidRPr="000459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вебсайті</w:t>
      </w:r>
      <w:proofErr w:type="spellEnd"/>
      <w:r w:rsidRPr="000459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0459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Держстату</w:t>
      </w:r>
      <w:proofErr w:type="spellEnd"/>
      <w:r w:rsidR="00986C25" w:rsidRPr="000459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0459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5449ADF0" w14:textId="132E2DE2" w:rsidR="00540FA7" w:rsidRPr="000459B6" w:rsidRDefault="00540FA7" w:rsidP="00986C25">
      <w:pPr>
        <w:widowControl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59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Метадані ДСС розміщені на офіційному </w:t>
      </w:r>
      <w:proofErr w:type="spellStart"/>
      <w:r w:rsidRPr="000459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вебсайті</w:t>
      </w:r>
      <w:proofErr w:type="spellEnd"/>
      <w:r w:rsidRPr="000459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0459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Держстату</w:t>
      </w:r>
      <w:proofErr w:type="spellEnd"/>
      <w:r w:rsidRPr="000459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50C8D" w:rsidRPr="000459B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в</w:t>
      </w:r>
      <w:r w:rsidRPr="000459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розділі "Діяльність Служби"/"Статистичні спостереження"/"</w:t>
      </w:r>
      <w:proofErr w:type="spellStart"/>
      <w:r w:rsidRPr="000459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Метаописи</w:t>
      </w:r>
      <w:proofErr w:type="spellEnd"/>
      <w:r w:rsidRPr="000459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державних статистичних спостережень".</w:t>
      </w:r>
    </w:p>
    <w:p w14:paraId="6C9D836F" w14:textId="77777777" w:rsidR="00E22851" w:rsidRPr="000459B6" w:rsidRDefault="00E22851" w:rsidP="00986C25">
      <w:pPr>
        <w:widowControl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59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Контакти для отримання додаткової інформації щодо результатів цього статистичного спостереження, відповідного методологічного забезпечення, а також довідок щодо умов розповсюдження його результатів:</w:t>
      </w:r>
    </w:p>
    <w:p w14:paraId="71C8273E" w14:textId="77777777" w:rsidR="003D29C6" w:rsidRPr="000459B6" w:rsidRDefault="003D29C6" w:rsidP="003D29C6">
      <w:pPr>
        <w:pStyle w:val="ac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459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адреса: вул. Шота Руставелі, 3, м. Київ, 01601</w:t>
      </w:r>
    </w:p>
    <w:p w14:paraId="26966159" w14:textId="77777777" w:rsidR="00E22851" w:rsidRPr="000459B6" w:rsidRDefault="00E22851" w:rsidP="00E22851">
      <w:pPr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NewRomanPSMT" w:eastAsia="Times New Roman" w:hAnsi="TimesNewRomanPSMT" w:cs="TimesNewRomanPSMT"/>
          <w:sz w:val="28"/>
          <w:szCs w:val="28"/>
          <w:lang w:val="uk-UA" w:eastAsia="uk-UA"/>
        </w:rPr>
      </w:pPr>
      <w:r w:rsidRPr="000459B6">
        <w:rPr>
          <w:rFonts w:ascii="TimesNewRomanPSMT" w:eastAsia="Times New Roman" w:hAnsi="TimesNewRomanPSMT" w:cs="TimesNewRomanPSMT"/>
          <w:sz w:val="28"/>
          <w:szCs w:val="28"/>
          <w:lang w:val="uk-UA" w:eastAsia="uk-UA"/>
        </w:rPr>
        <w:t>телефон: (044)</w:t>
      </w:r>
      <w:r w:rsidR="003D29C6" w:rsidRPr="000459B6">
        <w:rPr>
          <w:rFonts w:ascii="TimesNewRomanPSMT" w:eastAsia="Times New Roman" w:hAnsi="TimesNewRomanPSMT" w:cs="TimesNewRomanPSMT"/>
          <w:sz w:val="28"/>
          <w:szCs w:val="28"/>
          <w:lang w:val="uk-UA" w:eastAsia="uk-UA"/>
        </w:rPr>
        <w:t xml:space="preserve"> </w:t>
      </w:r>
      <w:r w:rsidRPr="000459B6">
        <w:rPr>
          <w:rFonts w:ascii="TimesNewRomanPSMT" w:eastAsia="Times New Roman" w:hAnsi="TimesNewRomanPSMT" w:cs="TimesNewRomanPSMT"/>
          <w:sz w:val="28"/>
          <w:szCs w:val="28"/>
          <w:lang w:val="uk-UA" w:eastAsia="uk-UA"/>
        </w:rPr>
        <w:t>234</w:t>
      </w:r>
      <w:r w:rsidR="003D29C6" w:rsidRPr="000459B6">
        <w:rPr>
          <w:rFonts w:ascii="TimesNewRomanPSMT" w:eastAsia="Times New Roman" w:hAnsi="TimesNewRomanPSMT" w:cs="TimesNewRomanPSMT"/>
          <w:sz w:val="28"/>
          <w:szCs w:val="28"/>
          <w:lang w:val="uk-UA" w:eastAsia="uk-UA"/>
        </w:rPr>
        <w:t xml:space="preserve"> </w:t>
      </w:r>
      <w:r w:rsidRPr="000459B6">
        <w:rPr>
          <w:rFonts w:ascii="TimesNewRomanPSMT" w:eastAsia="Times New Roman" w:hAnsi="TimesNewRomanPSMT" w:cs="TimesNewRomanPSMT"/>
          <w:sz w:val="28"/>
          <w:szCs w:val="28"/>
          <w:lang w:val="uk-UA" w:eastAsia="uk-UA"/>
        </w:rPr>
        <w:t>95</w:t>
      </w:r>
      <w:r w:rsidR="003D29C6" w:rsidRPr="000459B6">
        <w:rPr>
          <w:rFonts w:ascii="TimesNewRomanPSMT" w:eastAsia="Times New Roman" w:hAnsi="TimesNewRomanPSMT" w:cs="TimesNewRomanPSMT"/>
          <w:sz w:val="28"/>
          <w:szCs w:val="28"/>
          <w:lang w:val="uk-UA" w:eastAsia="uk-UA"/>
        </w:rPr>
        <w:t xml:space="preserve"> </w:t>
      </w:r>
      <w:r w:rsidRPr="000459B6">
        <w:rPr>
          <w:rFonts w:ascii="TimesNewRomanPSMT" w:eastAsia="Times New Roman" w:hAnsi="TimesNewRomanPSMT" w:cs="TimesNewRomanPSMT"/>
          <w:sz w:val="28"/>
          <w:szCs w:val="28"/>
          <w:lang w:val="uk-UA" w:eastAsia="uk-UA"/>
        </w:rPr>
        <w:t>48</w:t>
      </w:r>
    </w:p>
    <w:p w14:paraId="7221557E" w14:textId="77777777" w:rsidR="00E22851" w:rsidRPr="000459B6" w:rsidRDefault="00E22851" w:rsidP="00E22851">
      <w:pPr>
        <w:autoSpaceDE w:val="0"/>
        <w:autoSpaceDN w:val="0"/>
        <w:adjustRightInd w:val="0"/>
        <w:spacing w:after="0" w:line="240" w:lineRule="auto"/>
        <w:ind w:left="3969" w:hanging="3260"/>
        <w:rPr>
          <w:rFonts w:ascii="TimesNewRomanPSMT" w:eastAsia="Times New Roman" w:hAnsi="TimesNewRomanPSMT" w:cs="TimesNewRomanPSMT"/>
          <w:sz w:val="28"/>
          <w:szCs w:val="28"/>
          <w:lang w:val="uk-UA" w:eastAsia="uk-UA"/>
        </w:rPr>
      </w:pPr>
      <w:r w:rsidRPr="000459B6">
        <w:rPr>
          <w:rFonts w:ascii="TimesNewRomanPSMT" w:eastAsia="Times New Roman" w:hAnsi="TimesNewRomanPSMT" w:cs="TimesNewRomanPSMT"/>
          <w:sz w:val="28"/>
          <w:szCs w:val="28"/>
          <w:lang w:val="uk-UA" w:eastAsia="uk-UA"/>
        </w:rPr>
        <w:t>адреса електронної пошти:</w:t>
      </w:r>
      <w:hyperlink r:id="rId14" w:history="1">
        <w:r w:rsidRPr="000459B6">
          <w:rPr>
            <w:rStyle w:val="a9"/>
            <w:color w:val="000000" w:themeColor="text1"/>
            <w:u w:val="none"/>
          </w:rPr>
          <w:t xml:space="preserve"> </w:t>
        </w:r>
        <w:r w:rsidRPr="000459B6">
          <w:rPr>
            <w:rStyle w:val="a9"/>
            <w:rFonts w:ascii="TimesNewRomanPSMT" w:eastAsia="Times New Roman" w:hAnsi="TimesNewRomanPSMT" w:cs="TimesNewRomanPSMT"/>
            <w:color w:val="000000" w:themeColor="text1"/>
            <w:sz w:val="28"/>
            <w:szCs w:val="28"/>
            <w:u w:val="none"/>
            <w:lang w:val="en-US" w:eastAsia="uk-UA"/>
          </w:rPr>
          <w:t>k</w:t>
        </w:r>
        <w:r w:rsidRPr="000459B6">
          <w:rPr>
            <w:rStyle w:val="a9"/>
            <w:rFonts w:ascii="TimesNewRomanPSMT" w:eastAsia="Times New Roman" w:hAnsi="TimesNewRomanPSMT" w:cs="TimesNewRomanPSMT"/>
            <w:color w:val="000000" w:themeColor="text1"/>
            <w:sz w:val="28"/>
            <w:szCs w:val="28"/>
            <w:u w:val="none"/>
            <w:lang w:eastAsia="uk-UA"/>
          </w:rPr>
          <w:t>.</w:t>
        </w:r>
        <w:r w:rsidRPr="000459B6">
          <w:rPr>
            <w:rStyle w:val="a9"/>
            <w:rFonts w:ascii="TimesNewRomanPSMT" w:eastAsia="Times New Roman" w:hAnsi="TimesNewRomanPSMT" w:cs="TimesNewRomanPSMT"/>
            <w:color w:val="000000" w:themeColor="text1"/>
            <w:sz w:val="28"/>
            <w:szCs w:val="28"/>
            <w:u w:val="none"/>
            <w:lang w:val="en-US" w:eastAsia="uk-UA"/>
          </w:rPr>
          <w:t>istratenko</w:t>
        </w:r>
        <w:r w:rsidRPr="000459B6">
          <w:rPr>
            <w:rStyle w:val="a9"/>
            <w:rFonts w:ascii="TimesNewRomanPSMT" w:eastAsia="Times New Roman" w:hAnsi="TimesNewRomanPSMT" w:cs="TimesNewRomanPSMT"/>
            <w:color w:val="000000" w:themeColor="text1"/>
            <w:sz w:val="28"/>
            <w:szCs w:val="28"/>
            <w:u w:val="none"/>
            <w:lang w:val="uk-UA" w:eastAsia="uk-UA"/>
          </w:rPr>
          <w:t>@ukrstat.gov.ua</w:t>
        </w:r>
      </w:hyperlink>
      <w:r w:rsidRPr="000459B6">
        <w:rPr>
          <w:rFonts w:ascii="TimesNewRomanPSMT" w:eastAsia="Times New Roman" w:hAnsi="TimesNewRomanPSMT" w:cs="TimesNewRomanPSMT"/>
          <w:color w:val="000000" w:themeColor="text1"/>
          <w:sz w:val="28"/>
          <w:szCs w:val="28"/>
          <w:lang w:val="uk-UA" w:eastAsia="uk-UA"/>
        </w:rPr>
        <w:t>;</w:t>
      </w:r>
      <w:r w:rsidRPr="000459B6">
        <w:rPr>
          <w:rFonts w:ascii="TimesNewRomanPSMT" w:eastAsia="Times New Roman" w:hAnsi="TimesNewRomanPSMT" w:cs="TimesNewRomanPSMT"/>
          <w:color w:val="000000" w:themeColor="text1"/>
          <w:sz w:val="28"/>
          <w:szCs w:val="28"/>
          <w:lang w:eastAsia="uk-UA"/>
        </w:rPr>
        <w:t xml:space="preserve">  </w:t>
      </w:r>
      <w:hyperlink r:id="rId15" w:history="1">
        <w:r w:rsidRPr="000459B6">
          <w:rPr>
            <w:rFonts w:ascii="TimesNewRomanPSMT" w:eastAsia="Times New Roman" w:hAnsi="TimesNewRomanPSMT" w:cs="TimesNewRomanPSMT"/>
            <w:sz w:val="28"/>
            <w:szCs w:val="28"/>
            <w:lang w:val="uk-UA" w:eastAsia="uk-UA"/>
          </w:rPr>
          <w:t>office@ukrstat.gov.ua</w:t>
        </w:r>
      </w:hyperlink>
    </w:p>
    <w:p w14:paraId="03D9AB87" w14:textId="77777777" w:rsidR="00E22851" w:rsidRPr="000459B6" w:rsidRDefault="00E22851" w:rsidP="00E22851">
      <w:pPr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NewRomanPSMT" w:eastAsia="Times New Roman" w:hAnsi="TimesNewRomanPSMT" w:cs="TimesNewRomanPSMT"/>
          <w:sz w:val="12"/>
          <w:szCs w:val="12"/>
          <w:lang w:eastAsia="uk-UA"/>
        </w:rPr>
      </w:pPr>
    </w:p>
    <w:p w14:paraId="50960B1F" w14:textId="77777777" w:rsidR="003D29C6" w:rsidRPr="000459B6" w:rsidRDefault="003D29C6" w:rsidP="009E0AED">
      <w:pPr>
        <w:autoSpaceDE w:val="0"/>
        <w:autoSpaceDN w:val="0"/>
        <w:adjustRightInd w:val="0"/>
        <w:spacing w:before="120"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0459B6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Контактна інформація для оформлення інформаційного запиту: </w:t>
      </w:r>
    </w:p>
    <w:p w14:paraId="27357D21" w14:textId="77777777" w:rsidR="003D29C6" w:rsidRPr="000459B6" w:rsidRDefault="003D29C6" w:rsidP="009E0AE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459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телефон: (044) 287 06 72, факс: (044) 235 37 39</w:t>
      </w:r>
    </w:p>
    <w:p w14:paraId="4A0E1ECC" w14:textId="77777777" w:rsidR="00E22851" w:rsidRPr="000459B6" w:rsidRDefault="003D29C6" w:rsidP="009E0AED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0459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електронна пошта: </w:t>
      </w:r>
      <w:hyperlink r:id="rId16" w:history="1">
        <w:r w:rsidRPr="000459B6">
          <w:rPr>
            <w:rFonts w:ascii="Times New Roman" w:eastAsia="Times New Roman" w:hAnsi="Times New Roman" w:cs="Times New Roman"/>
            <w:sz w:val="28"/>
            <w:szCs w:val="28"/>
            <w:lang w:val="uk-UA" w:eastAsia="uk-UA"/>
          </w:rPr>
          <w:t>el.zapyt@ukrstat.gov.ua</w:t>
        </w:r>
      </w:hyperlink>
    </w:p>
    <w:p w14:paraId="1AC060B6" w14:textId="77777777" w:rsidR="005E49B9" w:rsidRPr="000459B6" w:rsidRDefault="005E49B9" w:rsidP="009E6D83">
      <w:pPr>
        <w:autoSpaceDE w:val="0"/>
        <w:autoSpaceDN w:val="0"/>
        <w:adjustRightInd w:val="0"/>
        <w:spacing w:before="360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0459B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2.5. Послідовність та </w:t>
      </w:r>
      <w:proofErr w:type="spellStart"/>
      <w:r w:rsidRPr="000459B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зіставність</w:t>
      </w:r>
      <w:proofErr w:type="spellEnd"/>
    </w:p>
    <w:p w14:paraId="614AEF78" w14:textId="77777777" w:rsidR="005E49B9" w:rsidRPr="000459B6" w:rsidRDefault="005E49B9" w:rsidP="00C20282">
      <w:pPr>
        <w:widowControl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 w:eastAsia="ru-RU"/>
        </w:rPr>
      </w:pPr>
      <w:r w:rsidRPr="000459B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Послідовність двох або більше статистичних даних означає, наскільки в державних статистичних спостереженнях, у рамках яких вони вироблялися, використовувались однакові метадані – класифікації, визначення і сукупність, </w:t>
      </w:r>
      <w:r w:rsidRPr="000459B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 w:eastAsia="ru-RU"/>
        </w:rPr>
        <w:t>що вивчається, а також гармонізовані методи.</w:t>
      </w:r>
    </w:p>
    <w:p w14:paraId="12D1C821" w14:textId="77777777" w:rsidR="005E49B9" w:rsidRPr="000459B6" w:rsidRDefault="005E49B9" w:rsidP="00C20282">
      <w:pPr>
        <w:widowControl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 w:eastAsia="ru-RU"/>
        </w:rPr>
      </w:pPr>
      <w:proofErr w:type="spellStart"/>
      <w:r w:rsidRPr="000459B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 w:eastAsia="ru-RU"/>
        </w:rPr>
        <w:t>Зіставність</w:t>
      </w:r>
      <w:proofErr w:type="spellEnd"/>
      <w:r w:rsidRPr="000459B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 w:eastAsia="ru-RU"/>
        </w:rPr>
        <w:t xml:space="preserve"> – це окремий випадок послідовності, коли статистичні дані відносяться до тих самих об</w:t>
      </w:r>
      <w:r w:rsidR="00982DBD" w:rsidRPr="000459B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 w:eastAsia="ru-RU"/>
        </w:rPr>
        <w:t>’</w:t>
      </w:r>
      <w:r w:rsidRPr="000459B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 w:eastAsia="ru-RU"/>
        </w:rPr>
        <w:t>єктів даних, а ціль їхнього об</w:t>
      </w:r>
      <w:r w:rsidR="00982DBD" w:rsidRPr="000459B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 w:eastAsia="ru-RU"/>
        </w:rPr>
        <w:t>’</w:t>
      </w:r>
      <w:r w:rsidRPr="000459B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 w:eastAsia="ru-RU"/>
        </w:rPr>
        <w:t>єднання – зробити порівняння у часі або за регіонами, або за іншими сферами діяльності.</w:t>
      </w:r>
    </w:p>
    <w:p w14:paraId="14F7654B" w14:textId="77777777" w:rsidR="00F72134" w:rsidRPr="000459B6" w:rsidRDefault="001D0272" w:rsidP="00E47B71">
      <w:pPr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459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Спостереження передбачає єдині підходи до системи показників (їхнього змісту, визначень), звітного періоду та періодичності обстеження, географічного охоплення, методів збору та обробки даних, </w:t>
      </w:r>
      <w:r w:rsidR="007A38D9" w:rsidRPr="000459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 також формування та перегляду вагової структури.</w:t>
      </w:r>
    </w:p>
    <w:p w14:paraId="71F5B6C6" w14:textId="77777777" w:rsidR="00007155" w:rsidRPr="000459B6" w:rsidRDefault="00007155" w:rsidP="00E47B71">
      <w:pPr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459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Відповідно до визначеного переліку товарів (послуг)-представників раз на рік визначаються вагові коефіцієнти для формування індексів цін виробників промислової продукції. </w:t>
      </w:r>
    </w:p>
    <w:p w14:paraId="7A71C389" w14:textId="77777777" w:rsidR="00007155" w:rsidRPr="000459B6" w:rsidRDefault="00007155" w:rsidP="00E47B71">
      <w:pPr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459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Перехід на нову вагову структуру та процедура її перегляду дозволяє розраховувати ІЦВ за різні періоди з використанням </w:t>
      </w:r>
      <w:r w:rsidR="00D854A1" w:rsidRPr="000459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індексного методу</w:t>
      </w:r>
      <w:r w:rsidRPr="000459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14:paraId="7967577A" w14:textId="77777777" w:rsidR="00261881" w:rsidRPr="000459B6" w:rsidRDefault="00007155" w:rsidP="00261881">
      <w:pPr>
        <w:autoSpaceDE w:val="0"/>
        <w:autoSpaceDN w:val="0"/>
        <w:spacing w:after="120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0459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Статистичні показники цього спостереження можна порівнювати у динаміці </w:t>
      </w:r>
      <w:r w:rsidR="00D34346" w:rsidRPr="000459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по промисловості у цілому з 1991 року, у т. ч. </w:t>
      </w:r>
      <w:proofErr w:type="gramStart"/>
      <w:r w:rsidR="00261881" w:rsidRPr="000459B6">
        <w:rPr>
          <w:rFonts w:ascii="Times New Roman" w:hAnsi="Times New Roman"/>
          <w:sz w:val="28"/>
          <w:szCs w:val="28"/>
          <w:lang w:eastAsia="uk-UA"/>
        </w:rPr>
        <w:t>з</w:t>
      </w:r>
      <w:proofErr w:type="gramEnd"/>
      <w:r w:rsidR="00261881" w:rsidRPr="000459B6">
        <w:rPr>
          <w:rFonts w:ascii="Times New Roman" w:hAnsi="Times New Roman"/>
          <w:sz w:val="28"/>
          <w:szCs w:val="28"/>
          <w:lang w:eastAsia="uk-UA"/>
        </w:rPr>
        <w:t xml:space="preserve"> 1991 по  2001 </w:t>
      </w:r>
      <w:proofErr w:type="spellStart"/>
      <w:r w:rsidR="00261881" w:rsidRPr="000459B6">
        <w:rPr>
          <w:rFonts w:ascii="Times New Roman" w:hAnsi="Times New Roman"/>
          <w:sz w:val="28"/>
          <w:szCs w:val="28"/>
          <w:lang w:eastAsia="uk-UA"/>
        </w:rPr>
        <w:t>рік</w:t>
      </w:r>
      <w:proofErr w:type="spellEnd"/>
      <w:r w:rsidR="00261881" w:rsidRPr="000459B6">
        <w:rPr>
          <w:rFonts w:ascii="Times New Roman" w:hAnsi="Times New Roman"/>
          <w:sz w:val="28"/>
          <w:szCs w:val="28"/>
          <w:lang w:eastAsia="uk-UA"/>
        </w:rPr>
        <w:t xml:space="preserve"> – за </w:t>
      </w:r>
      <w:proofErr w:type="spellStart"/>
      <w:r w:rsidR="00261881" w:rsidRPr="000459B6">
        <w:rPr>
          <w:rFonts w:ascii="Times New Roman" w:hAnsi="Times New Roman"/>
          <w:sz w:val="28"/>
          <w:szCs w:val="28"/>
          <w:lang w:eastAsia="uk-UA"/>
        </w:rPr>
        <w:t>галузями</w:t>
      </w:r>
      <w:proofErr w:type="spellEnd"/>
      <w:r w:rsidR="00261881" w:rsidRPr="000459B6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61881" w:rsidRPr="000459B6">
        <w:rPr>
          <w:rFonts w:ascii="Times New Roman" w:hAnsi="Times New Roman"/>
          <w:sz w:val="28"/>
          <w:szCs w:val="28"/>
          <w:lang w:eastAsia="uk-UA"/>
        </w:rPr>
        <w:lastRenderedPageBreak/>
        <w:t>промисловості</w:t>
      </w:r>
      <w:proofErr w:type="spellEnd"/>
      <w:r w:rsidR="00261881" w:rsidRPr="000459B6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61881" w:rsidRPr="000459B6">
        <w:rPr>
          <w:rFonts w:ascii="Times New Roman" w:hAnsi="Times New Roman"/>
          <w:sz w:val="28"/>
          <w:szCs w:val="28"/>
          <w:lang w:eastAsia="uk-UA"/>
        </w:rPr>
        <w:t>відповідно</w:t>
      </w:r>
      <w:proofErr w:type="spellEnd"/>
      <w:r w:rsidR="00261881" w:rsidRPr="000459B6">
        <w:rPr>
          <w:rFonts w:ascii="Times New Roman" w:hAnsi="Times New Roman"/>
          <w:sz w:val="28"/>
          <w:szCs w:val="28"/>
          <w:lang w:eastAsia="uk-UA"/>
        </w:rPr>
        <w:t xml:space="preserve"> до </w:t>
      </w:r>
      <w:proofErr w:type="spellStart"/>
      <w:r w:rsidR="00261881" w:rsidRPr="000459B6">
        <w:rPr>
          <w:rFonts w:ascii="Times New Roman" w:hAnsi="Times New Roman"/>
          <w:sz w:val="28"/>
          <w:szCs w:val="28"/>
          <w:lang w:eastAsia="uk-UA"/>
        </w:rPr>
        <w:t>Загального</w:t>
      </w:r>
      <w:proofErr w:type="spellEnd"/>
      <w:r w:rsidR="00261881" w:rsidRPr="000459B6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61881" w:rsidRPr="000459B6">
        <w:rPr>
          <w:rFonts w:ascii="Times New Roman" w:hAnsi="Times New Roman"/>
          <w:sz w:val="28"/>
          <w:szCs w:val="28"/>
          <w:lang w:eastAsia="uk-UA"/>
        </w:rPr>
        <w:t>класифікатора</w:t>
      </w:r>
      <w:proofErr w:type="spellEnd"/>
      <w:r w:rsidR="00261881" w:rsidRPr="000459B6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61881" w:rsidRPr="000459B6">
        <w:rPr>
          <w:rFonts w:ascii="Times New Roman" w:hAnsi="Times New Roman"/>
          <w:sz w:val="28"/>
          <w:szCs w:val="28"/>
          <w:lang w:eastAsia="uk-UA"/>
        </w:rPr>
        <w:t>галузей</w:t>
      </w:r>
      <w:proofErr w:type="spellEnd"/>
      <w:r w:rsidR="00261881" w:rsidRPr="000459B6">
        <w:rPr>
          <w:rFonts w:ascii="Times New Roman" w:hAnsi="Times New Roman"/>
          <w:sz w:val="28"/>
          <w:szCs w:val="28"/>
          <w:lang w:eastAsia="uk-UA"/>
        </w:rPr>
        <w:t xml:space="preserve"> народного </w:t>
      </w:r>
      <w:proofErr w:type="spellStart"/>
      <w:r w:rsidR="00261881" w:rsidRPr="000459B6">
        <w:rPr>
          <w:rFonts w:ascii="Times New Roman" w:hAnsi="Times New Roman"/>
          <w:sz w:val="28"/>
          <w:szCs w:val="28"/>
          <w:lang w:eastAsia="uk-UA"/>
        </w:rPr>
        <w:t>господарства</w:t>
      </w:r>
      <w:proofErr w:type="spellEnd"/>
      <w:r w:rsidR="00261881" w:rsidRPr="000459B6">
        <w:rPr>
          <w:rFonts w:ascii="Times New Roman" w:hAnsi="Times New Roman"/>
          <w:sz w:val="28"/>
          <w:szCs w:val="28"/>
          <w:lang w:eastAsia="uk-UA"/>
        </w:rPr>
        <w:t xml:space="preserve">, з 2002 по 2012 </w:t>
      </w:r>
      <w:proofErr w:type="spellStart"/>
      <w:r w:rsidR="00261881" w:rsidRPr="000459B6">
        <w:rPr>
          <w:rFonts w:ascii="Times New Roman" w:hAnsi="Times New Roman"/>
          <w:sz w:val="28"/>
          <w:szCs w:val="28"/>
          <w:lang w:eastAsia="uk-UA"/>
        </w:rPr>
        <w:t>рік</w:t>
      </w:r>
      <w:proofErr w:type="spellEnd"/>
      <w:r w:rsidR="00261881" w:rsidRPr="000459B6">
        <w:rPr>
          <w:rFonts w:ascii="Times New Roman" w:hAnsi="Times New Roman"/>
          <w:sz w:val="28"/>
          <w:szCs w:val="28"/>
          <w:lang w:eastAsia="uk-UA"/>
        </w:rPr>
        <w:t xml:space="preserve"> – за видами </w:t>
      </w:r>
      <w:proofErr w:type="spellStart"/>
      <w:r w:rsidR="00261881" w:rsidRPr="000459B6">
        <w:rPr>
          <w:rFonts w:ascii="Times New Roman" w:hAnsi="Times New Roman"/>
          <w:sz w:val="28"/>
          <w:szCs w:val="28"/>
          <w:lang w:eastAsia="uk-UA"/>
        </w:rPr>
        <w:t>діяльності</w:t>
      </w:r>
      <w:proofErr w:type="spellEnd"/>
      <w:r w:rsidR="00261881" w:rsidRPr="000459B6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61881" w:rsidRPr="000459B6">
        <w:rPr>
          <w:rFonts w:ascii="Times New Roman" w:hAnsi="Times New Roman"/>
          <w:sz w:val="28"/>
          <w:szCs w:val="28"/>
          <w:lang w:eastAsia="uk-UA"/>
        </w:rPr>
        <w:t>відповідно</w:t>
      </w:r>
      <w:proofErr w:type="spellEnd"/>
      <w:r w:rsidR="00261881" w:rsidRPr="000459B6">
        <w:rPr>
          <w:rFonts w:ascii="Times New Roman" w:hAnsi="Times New Roman"/>
          <w:sz w:val="28"/>
          <w:szCs w:val="28"/>
          <w:lang w:eastAsia="uk-UA"/>
        </w:rPr>
        <w:t xml:space="preserve"> до  </w:t>
      </w:r>
      <w:proofErr w:type="spellStart"/>
      <w:r w:rsidR="00261881" w:rsidRPr="000459B6">
        <w:rPr>
          <w:rFonts w:ascii="Times New Roman" w:hAnsi="Times New Roman"/>
          <w:sz w:val="28"/>
          <w:szCs w:val="28"/>
          <w:lang w:eastAsia="uk-UA"/>
        </w:rPr>
        <w:t>Класифікації</w:t>
      </w:r>
      <w:proofErr w:type="spellEnd"/>
      <w:r w:rsidR="00261881" w:rsidRPr="000459B6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61881" w:rsidRPr="000459B6">
        <w:rPr>
          <w:rFonts w:ascii="Times New Roman" w:hAnsi="Times New Roman"/>
          <w:sz w:val="28"/>
          <w:szCs w:val="28"/>
          <w:lang w:eastAsia="uk-UA"/>
        </w:rPr>
        <w:t>видів</w:t>
      </w:r>
      <w:proofErr w:type="spellEnd"/>
      <w:r w:rsidR="00261881" w:rsidRPr="000459B6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61881" w:rsidRPr="000459B6">
        <w:rPr>
          <w:rFonts w:ascii="Times New Roman" w:hAnsi="Times New Roman"/>
          <w:sz w:val="28"/>
          <w:szCs w:val="28"/>
          <w:lang w:eastAsia="uk-UA"/>
        </w:rPr>
        <w:t>економічної</w:t>
      </w:r>
      <w:proofErr w:type="spellEnd"/>
      <w:r w:rsidR="00261881" w:rsidRPr="000459B6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61881" w:rsidRPr="000459B6">
        <w:rPr>
          <w:rFonts w:ascii="Times New Roman" w:hAnsi="Times New Roman"/>
          <w:sz w:val="28"/>
          <w:szCs w:val="28"/>
          <w:lang w:eastAsia="uk-UA"/>
        </w:rPr>
        <w:t>діяльності</w:t>
      </w:r>
      <w:proofErr w:type="spellEnd"/>
      <w:r w:rsidR="00261881" w:rsidRPr="000459B6">
        <w:rPr>
          <w:rFonts w:ascii="Times New Roman" w:hAnsi="Times New Roman"/>
          <w:sz w:val="28"/>
          <w:szCs w:val="28"/>
          <w:lang w:eastAsia="uk-UA"/>
        </w:rPr>
        <w:t xml:space="preserve"> ДК 009:2005, з  2013 року – </w:t>
      </w:r>
      <w:proofErr w:type="spellStart"/>
      <w:r w:rsidR="00261881" w:rsidRPr="000459B6">
        <w:rPr>
          <w:rFonts w:ascii="Times New Roman" w:hAnsi="Times New Roman"/>
          <w:sz w:val="28"/>
          <w:szCs w:val="28"/>
          <w:lang w:eastAsia="uk-UA"/>
        </w:rPr>
        <w:t>Класифікації</w:t>
      </w:r>
      <w:proofErr w:type="spellEnd"/>
      <w:r w:rsidR="00261881" w:rsidRPr="000459B6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61881" w:rsidRPr="000459B6">
        <w:rPr>
          <w:rFonts w:ascii="Times New Roman" w:hAnsi="Times New Roman"/>
          <w:sz w:val="28"/>
          <w:szCs w:val="28"/>
          <w:lang w:eastAsia="uk-UA"/>
        </w:rPr>
        <w:t>видів</w:t>
      </w:r>
      <w:proofErr w:type="spellEnd"/>
      <w:r w:rsidR="00261881" w:rsidRPr="000459B6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61881" w:rsidRPr="000459B6">
        <w:rPr>
          <w:rFonts w:ascii="Times New Roman" w:hAnsi="Times New Roman"/>
          <w:sz w:val="28"/>
          <w:szCs w:val="28"/>
          <w:lang w:eastAsia="uk-UA"/>
        </w:rPr>
        <w:t>економічної</w:t>
      </w:r>
      <w:proofErr w:type="spellEnd"/>
      <w:r w:rsidR="00261881" w:rsidRPr="000459B6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61881" w:rsidRPr="000459B6">
        <w:rPr>
          <w:rFonts w:ascii="Times New Roman" w:hAnsi="Times New Roman"/>
          <w:sz w:val="28"/>
          <w:szCs w:val="28"/>
          <w:lang w:eastAsia="uk-UA"/>
        </w:rPr>
        <w:t>діяльності</w:t>
      </w:r>
      <w:proofErr w:type="spellEnd"/>
      <w:r w:rsidR="00261881" w:rsidRPr="000459B6">
        <w:rPr>
          <w:rFonts w:ascii="Times New Roman" w:hAnsi="Times New Roman"/>
          <w:sz w:val="28"/>
          <w:szCs w:val="28"/>
          <w:lang w:eastAsia="uk-UA"/>
        </w:rPr>
        <w:t xml:space="preserve"> ДК 009:2010.</w:t>
      </w:r>
    </w:p>
    <w:p w14:paraId="3DD02FC5" w14:textId="77777777" w:rsidR="00EB5F85" w:rsidRPr="000459B6" w:rsidRDefault="00BC6A40" w:rsidP="00EB5F85">
      <w:pPr>
        <w:autoSpaceDE w:val="0"/>
        <w:autoSpaceDN w:val="0"/>
        <w:spacing w:after="12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459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ІЦВ можуть зіставлятися з індексами цін реалізації сільськогосподарської продукції, індексами споживчих цін</w:t>
      </w:r>
      <w:r w:rsidR="00E54603" w:rsidRPr="000459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 окремими позиціями</w:t>
      </w:r>
      <w:r w:rsidRPr="000459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  <w:r w:rsidRPr="000459B6" w:rsidDel="00BC6A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14:paraId="0C93D524" w14:textId="76C56464" w:rsidR="005E49B9" w:rsidRPr="000459B6" w:rsidRDefault="005E49B9" w:rsidP="00215E7E">
      <w:pPr>
        <w:autoSpaceDE w:val="0"/>
        <w:autoSpaceDN w:val="0"/>
        <w:adjustRightInd w:val="0"/>
        <w:spacing w:before="360" w:after="24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uk-UA"/>
        </w:rPr>
      </w:pPr>
      <w:r w:rsidRPr="000459B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uk-UA"/>
        </w:rPr>
        <w:t>2.6. Оцінка потреб та очікувань користувачів</w:t>
      </w:r>
    </w:p>
    <w:p w14:paraId="1E647642" w14:textId="2713FD90" w:rsidR="004A2EC1" w:rsidRPr="000459B6" w:rsidRDefault="004A2EC1" w:rsidP="00283161">
      <w:pPr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459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Користувачами </w:t>
      </w:r>
      <w:r w:rsidR="009958F4" w:rsidRPr="000459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статистичної </w:t>
      </w:r>
      <w:r w:rsidRPr="000459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інформації, отриманої за результатами </w:t>
      </w:r>
      <w:r w:rsidR="00283161" w:rsidRPr="000459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ДСС</w:t>
      </w:r>
      <w:r w:rsidRPr="000459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є органи </w:t>
      </w:r>
      <w:r w:rsidRPr="000459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державної влади,</w:t>
      </w:r>
      <w:r w:rsidR="00CA62DA" w:rsidRPr="000459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CA62DA" w:rsidRPr="000459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місцевого самоврядування, бізнес (підприємства, установи та організації), науковці та дослідники, засоби масової інформації, громадські організації, міжнародні організації, громадяни</w:t>
      </w:r>
      <w:r w:rsidR="009958F4" w:rsidRPr="000459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а також </w:t>
      </w:r>
      <w:r w:rsidR="009958F4" w:rsidRPr="000459B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структурні підрозділи </w:t>
      </w:r>
      <w:proofErr w:type="spellStart"/>
      <w:r w:rsidR="009958F4" w:rsidRPr="000459B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Держстату</w:t>
      </w:r>
      <w:proofErr w:type="spellEnd"/>
      <w:r w:rsidR="00907B54" w:rsidRPr="000459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14:paraId="0F1993F4" w14:textId="77777777" w:rsidR="004A2EC1" w:rsidRPr="000459B6" w:rsidRDefault="004A2EC1" w:rsidP="00283161">
      <w:pPr>
        <w:widowControl w:val="0"/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0459B6">
        <w:rPr>
          <w:rFonts w:ascii="TimesNewRomanPSMT" w:eastAsia="Times New Roman" w:hAnsi="TimesNewRomanPSMT" w:cs="TimesNewRomanPSMT"/>
          <w:sz w:val="28"/>
          <w:szCs w:val="28"/>
          <w:lang w:val="uk-UA" w:eastAsia="uk-UA"/>
        </w:rPr>
        <w:t>Держстат</w:t>
      </w:r>
      <w:proofErr w:type="spellEnd"/>
      <w:r w:rsidRPr="000459B6">
        <w:rPr>
          <w:rFonts w:ascii="TimesNewRomanPSMT" w:eastAsia="Times New Roman" w:hAnsi="TimesNewRomanPSMT" w:cs="TimesNewRomanPSMT"/>
          <w:sz w:val="28"/>
          <w:szCs w:val="28"/>
          <w:lang w:val="uk-UA" w:eastAsia="uk-UA"/>
        </w:rPr>
        <w:t xml:space="preserve"> провів анкетне опитування </w:t>
      </w:r>
      <w:r w:rsidRPr="000459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користувачів статистичної інформації </w:t>
      </w:r>
      <w:r w:rsidRPr="000459B6">
        <w:rPr>
          <w:rFonts w:ascii="TimesNewRomanPSMT" w:eastAsia="Times New Roman" w:hAnsi="TimesNewRomanPSMT" w:cs="TimesNewRomanPSMT"/>
          <w:sz w:val="28"/>
          <w:szCs w:val="28"/>
          <w:lang w:val="uk-UA" w:eastAsia="uk-UA"/>
        </w:rPr>
        <w:t xml:space="preserve">з метою вивчення ступеня відповідності потребам користувачів щодо статистичних даних, які містяться у збірнику "Індекси цін </w:t>
      </w:r>
      <w:r w:rsidRPr="000459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виробників", а також визначення оцінки якості зазначеної статистичної інформації.</w:t>
      </w:r>
    </w:p>
    <w:p w14:paraId="634DA02D" w14:textId="77777777" w:rsidR="004A2EC1" w:rsidRPr="000459B6" w:rsidRDefault="004A2EC1" w:rsidP="00283161">
      <w:pPr>
        <w:widowControl w:val="0"/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59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Результати анкетного опитування свідчать про те, що більшість користувачів надали відмінну та добру оцінку якості статистичної інформації зі статистики цін виробників, яка наведена у вищезазначеному збірнику. За критеріями якості даних щодо показників з тематики опитування 100% користувачів надали оцінки "відмінно" і "добре", при цьому найбільш важливим критерієм якості статистичної інформації користувачі визначили "Точність/ Надійність", "Відповідність / </w:t>
      </w:r>
      <w:proofErr w:type="spellStart"/>
      <w:r w:rsidRPr="000459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Релевантність</w:t>
      </w:r>
      <w:proofErr w:type="spellEnd"/>
      <w:r w:rsidRPr="000459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" – на другому, "Доступність та Зрозумілість / Ясність" – на третьому. </w:t>
      </w:r>
    </w:p>
    <w:p w14:paraId="3406C274" w14:textId="77777777" w:rsidR="004A2EC1" w:rsidRPr="000459B6" w:rsidRDefault="004A2EC1" w:rsidP="00283161">
      <w:pPr>
        <w:widowControl w:val="0"/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NewRomanPSMT" w:eastAsia="Times New Roman" w:hAnsi="TimesNewRomanPSMT" w:cs="TimesNewRomanPSMT"/>
          <w:sz w:val="28"/>
          <w:szCs w:val="28"/>
          <w:lang w:val="uk-UA" w:eastAsia="uk-UA"/>
        </w:rPr>
      </w:pPr>
      <w:r w:rsidRPr="000459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Оцінки користувачів щодо якості інформації більш детально наводяться у</w:t>
      </w:r>
      <w:r w:rsidRPr="000459B6">
        <w:rPr>
          <w:rFonts w:ascii="TimesNewRomanPSMT" w:eastAsia="Times New Roman" w:hAnsi="TimesNewRomanPSMT" w:cs="TimesNewRomanPSMT"/>
          <w:sz w:val="28"/>
          <w:szCs w:val="28"/>
          <w:lang w:val="uk-UA" w:eastAsia="uk-UA"/>
        </w:rPr>
        <w:t xml:space="preserve"> повідомленні для користувачів статистичної інформації за результатами проведення анкетного опитування зі статистики цін виробників, яке розміщене у розділі "Анкетні опитування" </w:t>
      </w:r>
      <w:proofErr w:type="spellStart"/>
      <w:r w:rsidR="00517AA0" w:rsidRPr="000459B6">
        <w:rPr>
          <w:rFonts w:ascii="TimesNewRomanPSMT" w:eastAsia="Times New Roman" w:hAnsi="TimesNewRomanPSMT" w:cs="TimesNewRomanPSMT"/>
          <w:sz w:val="28"/>
          <w:szCs w:val="28"/>
          <w:lang w:val="uk-UA" w:eastAsia="uk-UA"/>
        </w:rPr>
        <w:t>веб</w:t>
      </w:r>
      <w:r w:rsidRPr="000459B6">
        <w:rPr>
          <w:rFonts w:ascii="TimesNewRomanPSMT" w:eastAsia="Times New Roman" w:hAnsi="TimesNewRomanPSMT" w:cs="TimesNewRomanPSMT"/>
          <w:sz w:val="28"/>
          <w:szCs w:val="28"/>
          <w:lang w:val="uk-UA" w:eastAsia="uk-UA"/>
        </w:rPr>
        <w:t>сайту</w:t>
      </w:r>
      <w:proofErr w:type="spellEnd"/>
      <w:r w:rsidRPr="000459B6">
        <w:rPr>
          <w:rFonts w:ascii="TimesNewRomanPSMT" w:eastAsia="Times New Roman" w:hAnsi="TimesNewRomanPSMT" w:cs="TimesNewRomanPSMT"/>
          <w:sz w:val="28"/>
          <w:szCs w:val="28"/>
          <w:lang w:val="uk-UA" w:eastAsia="uk-UA"/>
        </w:rPr>
        <w:t xml:space="preserve"> </w:t>
      </w:r>
      <w:proofErr w:type="spellStart"/>
      <w:r w:rsidRPr="000459B6">
        <w:rPr>
          <w:rFonts w:ascii="TimesNewRomanPSMT" w:eastAsia="Times New Roman" w:hAnsi="TimesNewRomanPSMT" w:cs="TimesNewRomanPSMT"/>
          <w:sz w:val="28"/>
          <w:szCs w:val="28"/>
          <w:lang w:val="uk-UA" w:eastAsia="uk-UA"/>
        </w:rPr>
        <w:t>Держстату</w:t>
      </w:r>
      <w:proofErr w:type="spellEnd"/>
      <w:r w:rsidRPr="000459B6">
        <w:rPr>
          <w:rFonts w:ascii="TimesNewRomanPSMT" w:eastAsia="Times New Roman" w:hAnsi="TimesNewRomanPSMT" w:cs="TimesNewRomanPSMT"/>
          <w:sz w:val="28"/>
          <w:szCs w:val="28"/>
          <w:lang w:val="uk-UA" w:eastAsia="uk-UA"/>
        </w:rPr>
        <w:t xml:space="preserve">. У цьому ж розділі користувачі мають можливість ознайомитися із заходами, які вживаються на підставі отриманих результатів анкетного опитування для поліпшення якості статистичної інформації. </w:t>
      </w:r>
    </w:p>
    <w:p w14:paraId="025EA965" w14:textId="77777777" w:rsidR="00277DF5" w:rsidRPr="000459B6" w:rsidRDefault="00277DF5" w:rsidP="00283161">
      <w:pPr>
        <w:widowControl w:val="0"/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59B6">
        <w:rPr>
          <w:rFonts w:ascii="Times New Roman" w:hAnsi="Times New Roman" w:cs="Times New Roman"/>
          <w:sz w:val="28"/>
          <w:szCs w:val="28"/>
          <w:lang w:val="uk-UA"/>
        </w:rPr>
        <w:t xml:space="preserve">Крім </w:t>
      </w:r>
      <w:r w:rsidR="009219D4" w:rsidRPr="000459B6">
        <w:rPr>
          <w:rFonts w:ascii="Times New Roman" w:hAnsi="Times New Roman" w:cs="Times New Roman"/>
          <w:sz w:val="28"/>
          <w:szCs w:val="28"/>
          <w:lang w:val="uk-UA"/>
        </w:rPr>
        <w:t>тог</w:t>
      </w:r>
      <w:r w:rsidRPr="000459B6">
        <w:rPr>
          <w:rFonts w:ascii="Times New Roman" w:hAnsi="Times New Roman" w:cs="Times New Roman"/>
          <w:sz w:val="28"/>
          <w:szCs w:val="28"/>
          <w:lang w:val="uk-UA"/>
        </w:rPr>
        <w:t xml:space="preserve">о, </w:t>
      </w:r>
      <w:r w:rsidR="009219D4" w:rsidRPr="000459B6">
        <w:rPr>
          <w:rFonts w:ascii="Times New Roman" w:hAnsi="Times New Roman" w:cs="Times New Roman"/>
          <w:sz w:val="28"/>
          <w:szCs w:val="28"/>
          <w:lang w:val="uk-UA"/>
        </w:rPr>
        <w:t xml:space="preserve">потреби користувачів вивчаються шляхом аналізу </w:t>
      </w:r>
      <w:r w:rsidR="00C329D0" w:rsidRPr="000459B6">
        <w:rPr>
          <w:rFonts w:ascii="Times New Roman" w:hAnsi="Times New Roman" w:cs="Times New Roman"/>
          <w:sz w:val="28"/>
          <w:szCs w:val="28"/>
          <w:lang w:val="uk-UA"/>
        </w:rPr>
        <w:t>відповідей на їх</w:t>
      </w:r>
      <w:r w:rsidR="002A10B5" w:rsidRPr="000459B6">
        <w:rPr>
          <w:rFonts w:ascii="Times New Roman" w:hAnsi="Times New Roman" w:cs="Times New Roman"/>
          <w:sz w:val="28"/>
          <w:szCs w:val="28"/>
          <w:lang w:val="uk-UA"/>
        </w:rPr>
        <w:t>ні</w:t>
      </w:r>
      <w:r w:rsidR="00C329D0" w:rsidRPr="000459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19D4" w:rsidRPr="000459B6">
        <w:rPr>
          <w:rFonts w:ascii="Times New Roman" w:hAnsi="Times New Roman" w:cs="Times New Roman"/>
          <w:sz w:val="28"/>
          <w:szCs w:val="28"/>
          <w:lang w:val="uk-UA"/>
        </w:rPr>
        <w:t>запит</w:t>
      </w:r>
      <w:r w:rsidR="00C329D0" w:rsidRPr="000459B6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9219D4" w:rsidRPr="000459B6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="00DF4AB9" w:rsidRPr="000459B6">
        <w:rPr>
          <w:rFonts w:ascii="Times New Roman" w:hAnsi="Times New Roman" w:cs="Times New Roman"/>
          <w:sz w:val="28"/>
          <w:szCs w:val="28"/>
          <w:lang w:val="uk-UA"/>
        </w:rPr>
        <w:t>отримання статистичної інформації</w:t>
      </w:r>
      <w:r w:rsidR="00C329D0" w:rsidRPr="000459B6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="00517AA0" w:rsidRPr="000459B6">
        <w:rPr>
          <w:rFonts w:ascii="Times New Roman" w:hAnsi="Times New Roman" w:cs="Times New Roman"/>
          <w:sz w:val="28"/>
          <w:szCs w:val="28"/>
          <w:lang w:val="uk-UA"/>
        </w:rPr>
        <w:t xml:space="preserve"> індекси</w:t>
      </w:r>
      <w:r w:rsidR="00C329D0" w:rsidRPr="000459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7AA0" w:rsidRPr="000459B6">
        <w:rPr>
          <w:rFonts w:ascii="TimesNewRomanPSMT" w:eastAsia="Times New Roman" w:hAnsi="TimesNewRomanPSMT" w:cs="TimesNewRomanPSMT"/>
          <w:sz w:val="28"/>
          <w:szCs w:val="28"/>
          <w:lang w:val="uk-UA" w:eastAsia="uk-UA"/>
        </w:rPr>
        <w:t>цін виробників промислової продукції</w:t>
      </w:r>
      <w:r w:rsidR="00C329D0" w:rsidRPr="000459B6">
        <w:rPr>
          <w:rFonts w:ascii="Times New Roman" w:hAnsi="Times New Roman" w:cs="Times New Roman"/>
          <w:sz w:val="28"/>
          <w:szCs w:val="28"/>
          <w:lang w:val="uk-UA"/>
        </w:rPr>
        <w:t>, які над</w:t>
      </w:r>
      <w:r w:rsidR="00DF75C3" w:rsidRPr="000459B6">
        <w:rPr>
          <w:rFonts w:ascii="Times New Roman" w:hAnsi="Times New Roman" w:cs="Times New Roman"/>
          <w:sz w:val="28"/>
          <w:szCs w:val="28"/>
          <w:lang w:val="uk-UA"/>
        </w:rPr>
        <w:t>ходять</w:t>
      </w:r>
      <w:r w:rsidR="00C329D0" w:rsidRPr="000459B6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</w:t>
      </w:r>
      <w:r w:rsidR="002A10B5" w:rsidRPr="000459B6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C329D0" w:rsidRPr="000459B6">
        <w:rPr>
          <w:rFonts w:ascii="Times New Roman" w:hAnsi="Times New Roman" w:cs="Times New Roman"/>
          <w:sz w:val="28"/>
          <w:szCs w:val="28"/>
          <w:lang w:val="uk-UA"/>
        </w:rPr>
        <w:t>акон</w:t>
      </w:r>
      <w:r w:rsidR="002A10B5" w:rsidRPr="000459B6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C329D0" w:rsidRPr="000459B6">
        <w:rPr>
          <w:rFonts w:ascii="Times New Roman" w:hAnsi="Times New Roman" w:cs="Times New Roman"/>
          <w:sz w:val="28"/>
          <w:szCs w:val="28"/>
          <w:lang w:val="uk-UA"/>
        </w:rPr>
        <w:t xml:space="preserve"> України "Про доступ до публічної інформації"</w:t>
      </w:r>
      <w:r w:rsidR="002A10B5" w:rsidRPr="000459B6">
        <w:rPr>
          <w:rFonts w:ascii="Times New Roman" w:hAnsi="Times New Roman" w:cs="Times New Roman"/>
          <w:sz w:val="28"/>
          <w:szCs w:val="28"/>
          <w:lang w:val="uk-UA"/>
        </w:rPr>
        <w:t>, "Про звернення громадян" та інші</w:t>
      </w:r>
      <w:r w:rsidR="00C329D0" w:rsidRPr="000459B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4954596" w14:textId="77777777" w:rsidR="001D0460" w:rsidRPr="000459B6" w:rsidRDefault="001D0460" w:rsidP="001D0460">
      <w:pPr>
        <w:autoSpaceDE w:val="0"/>
        <w:autoSpaceDN w:val="0"/>
        <w:spacing w:before="360" w:after="360"/>
        <w:jc w:val="center"/>
        <w:rPr>
          <w:rFonts w:ascii="TimesNewRomanPS-BoldMT" w:hAnsi="TimesNewRomanPS-BoldMT"/>
          <w:b/>
          <w:bCs/>
          <w:sz w:val="28"/>
          <w:szCs w:val="28"/>
          <w:lang w:val="uk-UA" w:eastAsia="uk-UA"/>
        </w:rPr>
      </w:pPr>
      <w:r w:rsidRPr="000459B6">
        <w:rPr>
          <w:rFonts w:ascii="TimesNewRomanPS-BoldMT" w:hAnsi="TimesNewRomanPS-BoldMT"/>
          <w:b/>
          <w:bCs/>
          <w:sz w:val="28"/>
          <w:szCs w:val="28"/>
          <w:lang w:val="uk-UA" w:eastAsia="uk-UA"/>
        </w:rPr>
        <w:t>2.7. Ефективність, витрати та навантаження на респондентів</w:t>
      </w:r>
    </w:p>
    <w:p w14:paraId="6D9B4051" w14:textId="1FE28C5C" w:rsidR="001D0460" w:rsidRPr="000459B6" w:rsidRDefault="001D0460" w:rsidP="001D0460">
      <w:pPr>
        <w:widowControl w:val="0"/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459B6">
        <w:rPr>
          <w:rFonts w:ascii="Times New Roman" w:hAnsi="Times New Roman" w:cs="Times New Roman"/>
          <w:sz w:val="28"/>
          <w:szCs w:val="28"/>
          <w:lang w:val="uk-UA"/>
        </w:rPr>
        <w:t>Держстат</w:t>
      </w:r>
      <w:proofErr w:type="spellEnd"/>
      <w:r w:rsidRPr="000459B6">
        <w:rPr>
          <w:rFonts w:ascii="Times New Roman" w:hAnsi="Times New Roman" w:cs="Times New Roman"/>
          <w:sz w:val="28"/>
          <w:szCs w:val="28"/>
          <w:lang w:val="uk-UA"/>
        </w:rPr>
        <w:t xml:space="preserve"> здійснює щорічну оцінку звітного навантаження на респондентів </w:t>
      </w:r>
      <w:r w:rsidRPr="000459B6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на підставі Методики вимірювання звітного навантаження на респондентів, затвердженої наказом </w:t>
      </w:r>
      <w:proofErr w:type="spellStart"/>
      <w:r w:rsidRPr="000459B6">
        <w:rPr>
          <w:rFonts w:ascii="Times New Roman" w:hAnsi="Times New Roman" w:cs="Times New Roman"/>
          <w:sz w:val="28"/>
          <w:szCs w:val="28"/>
          <w:lang w:val="uk-UA"/>
        </w:rPr>
        <w:t>Держстату</w:t>
      </w:r>
      <w:proofErr w:type="spellEnd"/>
      <w:r w:rsidRPr="000459B6">
        <w:rPr>
          <w:rFonts w:ascii="Times New Roman" w:hAnsi="Times New Roman" w:cs="Times New Roman"/>
          <w:sz w:val="28"/>
          <w:szCs w:val="28"/>
          <w:lang w:val="uk-UA"/>
        </w:rPr>
        <w:t xml:space="preserve"> від 14.05.2013 № 149. </w:t>
      </w:r>
      <w:r w:rsidR="000739BC" w:rsidRPr="000459B6">
        <w:rPr>
          <w:rFonts w:ascii="Times New Roman" w:hAnsi="Times New Roman" w:cs="Times New Roman"/>
          <w:sz w:val="28"/>
          <w:szCs w:val="28"/>
          <w:lang w:val="uk-UA"/>
        </w:rPr>
        <w:t xml:space="preserve">За останньою оцінкою </w:t>
      </w:r>
      <w:r w:rsidR="00C50C8D" w:rsidRPr="000459B6">
        <w:rPr>
          <w:rFonts w:ascii="Times New Roman" w:hAnsi="Times New Roman" w:cs="Times New Roman"/>
          <w:sz w:val="28"/>
          <w:szCs w:val="28"/>
          <w:lang w:val="en-US"/>
        </w:rPr>
        <w:t>в</w:t>
      </w:r>
      <w:r w:rsidR="000739BC" w:rsidRPr="000459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459B6">
        <w:rPr>
          <w:rFonts w:ascii="Times New Roman" w:hAnsi="Times New Roman" w:cs="Times New Roman"/>
          <w:sz w:val="28"/>
          <w:szCs w:val="28"/>
          <w:lang w:val="uk-UA"/>
        </w:rPr>
        <w:t>цілому по Україні звітне навантаження на респондентів</w:t>
      </w:r>
      <w:r w:rsidR="003F1FF6" w:rsidRPr="000459B6">
        <w:rPr>
          <w:rFonts w:ascii="Times New Roman" w:hAnsi="Times New Roman" w:cs="Times New Roman"/>
          <w:sz w:val="28"/>
          <w:szCs w:val="28"/>
        </w:rPr>
        <w:t xml:space="preserve"> </w:t>
      </w:r>
      <w:r w:rsidRPr="000459B6">
        <w:rPr>
          <w:rFonts w:ascii="Times New Roman" w:hAnsi="Times New Roman" w:cs="Times New Roman"/>
          <w:sz w:val="28"/>
          <w:szCs w:val="28"/>
          <w:lang w:val="uk-UA"/>
        </w:rPr>
        <w:t>за формою № 1 - ціни (</w:t>
      </w:r>
      <w:proofErr w:type="spellStart"/>
      <w:r w:rsidRPr="000459B6">
        <w:rPr>
          <w:rFonts w:ascii="Times New Roman" w:hAnsi="Times New Roman" w:cs="Times New Roman"/>
          <w:sz w:val="28"/>
          <w:szCs w:val="28"/>
          <w:lang w:val="uk-UA"/>
        </w:rPr>
        <w:t>пром</w:t>
      </w:r>
      <w:proofErr w:type="spellEnd"/>
      <w:r w:rsidRPr="000459B6">
        <w:rPr>
          <w:rFonts w:ascii="Times New Roman" w:hAnsi="Times New Roman" w:cs="Times New Roman"/>
          <w:sz w:val="28"/>
          <w:szCs w:val="28"/>
          <w:lang w:val="uk-UA"/>
        </w:rPr>
        <w:t>) (місячна) збільшилося на 11,5% за рахунок збільшення кількості респондентів (за даними матриці участі респондентів у державних статистичних спостереженнях).</w:t>
      </w:r>
    </w:p>
    <w:p w14:paraId="77FF566E" w14:textId="77777777" w:rsidR="001D0460" w:rsidRPr="000459B6" w:rsidRDefault="001D0460" w:rsidP="006B2333">
      <w:pPr>
        <w:widowControl w:val="0"/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59B6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анкетного опитування для визначення звітного навантаження на респондентів середні витрати часу на заповнення форми </w:t>
      </w:r>
      <w:r w:rsidR="006B2333" w:rsidRPr="000459B6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0459B6">
        <w:rPr>
          <w:rFonts w:ascii="Times New Roman" w:hAnsi="Times New Roman" w:cs="Times New Roman"/>
          <w:sz w:val="28"/>
          <w:szCs w:val="28"/>
          <w:lang w:val="uk-UA"/>
        </w:rPr>
        <w:t>№ 1-ціни (</w:t>
      </w:r>
      <w:proofErr w:type="spellStart"/>
      <w:r w:rsidRPr="000459B6">
        <w:rPr>
          <w:rFonts w:ascii="Times New Roman" w:hAnsi="Times New Roman" w:cs="Times New Roman"/>
          <w:sz w:val="28"/>
          <w:szCs w:val="28"/>
          <w:lang w:val="uk-UA"/>
        </w:rPr>
        <w:t>пром</w:t>
      </w:r>
      <w:proofErr w:type="spellEnd"/>
      <w:r w:rsidRPr="000459B6">
        <w:rPr>
          <w:rFonts w:ascii="Times New Roman" w:hAnsi="Times New Roman" w:cs="Times New Roman"/>
          <w:sz w:val="28"/>
          <w:szCs w:val="28"/>
          <w:lang w:val="uk-UA"/>
        </w:rPr>
        <w:t xml:space="preserve">) (місячна) становлять 59,8 хв. Більшості із числа опитаних респондентів (84%) було нескладно зрозуміти </w:t>
      </w:r>
      <w:r w:rsidR="00907B54" w:rsidRPr="000459B6">
        <w:rPr>
          <w:rFonts w:ascii="Times New Roman" w:hAnsi="Times New Roman" w:cs="Times New Roman"/>
          <w:sz w:val="28"/>
          <w:szCs w:val="28"/>
          <w:lang w:val="uk-UA"/>
        </w:rPr>
        <w:t>роз’яснення</w:t>
      </w:r>
      <w:r w:rsidRPr="000459B6">
        <w:rPr>
          <w:rFonts w:ascii="Times New Roman" w:hAnsi="Times New Roman" w:cs="Times New Roman"/>
          <w:sz w:val="28"/>
          <w:szCs w:val="28"/>
          <w:lang w:val="uk-UA"/>
        </w:rPr>
        <w:t xml:space="preserve"> та зміст показників, підготувати інформацію та заповнити форму. Індекс задоволеності респондентів за формою №</w:t>
      </w:r>
      <w:r w:rsidRPr="000459B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0459B6">
        <w:rPr>
          <w:rFonts w:ascii="Times New Roman" w:hAnsi="Times New Roman" w:cs="Times New Roman"/>
          <w:sz w:val="28"/>
          <w:szCs w:val="28"/>
          <w:lang w:val="uk-UA"/>
        </w:rPr>
        <w:t>1-ціни (</w:t>
      </w:r>
      <w:proofErr w:type="spellStart"/>
      <w:r w:rsidRPr="000459B6">
        <w:rPr>
          <w:rFonts w:ascii="Times New Roman" w:hAnsi="Times New Roman" w:cs="Times New Roman"/>
          <w:sz w:val="28"/>
          <w:szCs w:val="28"/>
          <w:lang w:val="uk-UA"/>
        </w:rPr>
        <w:t>пром</w:t>
      </w:r>
      <w:proofErr w:type="spellEnd"/>
      <w:r w:rsidRPr="000459B6">
        <w:rPr>
          <w:rFonts w:ascii="Times New Roman" w:hAnsi="Times New Roman" w:cs="Times New Roman"/>
          <w:sz w:val="28"/>
          <w:szCs w:val="28"/>
          <w:lang w:val="uk-UA"/>
        </w:rPr>
        <w:t>) (місячна) становить 92</w:t>
      </w:r>
      <w:r w:rsidRPr="000459B6">
        <w:rPr>
          <w:rFonts w:ascii="Times New Roman" w:hAnsi="Times New Roman" w:cs="Times New Roman"/>
          <w:sz w:val="28"/>
          <w:szCs w:val="28"/>
        </w:rPr>
        <w:t>%</w:t>
      </w:r>
      <w:r w:rsidRPr="000459B6">
        <w:rPr>
          <w:rFonts w:ascii="Times New Roman" w:hAnsi="Times New Roman" w:cs="Times New Roman"/>
          <w:sz w:val="28"/>
          <w:szCs w:val="28"/>
          <w:lang w:val="uk-UA"/>
        </w:rPr>
        <w:t xml:space="preserve"> (при середньому показнику за формами державних статистичних спостережень – 87%).</w:t>
      </w:r>
    </w:p>
    <w:p w14:paraId="19A3A3FD" w14:textId="19C98D21" w:rsidR="00F668FD" w:rsidRPr="000459B6" w:rsidRDefault="001D0460" w:rsidP="0002747D">
      <w:pPr>
        <w:widowControl w:val="0"/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59B6">
        <w:rPr>
          <w:rFonts w:ascii="Times New Roman" w:hAnsi="Times New Roman" w:cs="Times New Roman"/>
          <w:sz w:val="28"/>
          <w:szCs w:val="28"/>
          <w:lang w:val="uk-UA"/>
        </w:rPr>
        <w:t>Для спрощення процедури подання респондентами форм державних статистичних спостережень передбачено подання електронного звіту. Відсоток звітування в електронному вигляді за формою № 1-ціни (</w:t>
      </w:r>
      <w:proofErr w:type="spellStart"/>
      <w:r w:rsidRPr="000459B6">
        <w:rPr>
          <w:rFonts w:ascii="Times New Roman" w:hAnsi="Times New Roman" w:cs="Times New Roman"/>
          <w:sz w:val="28"/>
          <w:szCs w:val="28"/>
          <w:lang w:val="uk-UA"/>
        </w:rPr>
        <w:t>пром</w:t>
      </w:r>
      <w:proofErr w:type="spellEnd"/>
      <w:r w:rsidRPr="000459B6">
        <w:rPr>
          <w:rFonts w:ascii="Times New Roman" w:hAnsi="Times New Roman" w:cs="Times New Roman"/>
          <w:sz w:val="28"/>
          <w:szCs w:val="28"/>
          <w:lang w:val="uk-UA"/>
        </w:rPr>
        <w:t xml:space="preserve">) (місячна) </w:t>
      </w:r>
      <w:r w:rsidRPr="000459B6">
        <w:rPr>
          <w:rFonts w:ascii="Times New Roman" w:hAnsi="Times New Roman" w:cs="Times New Roman"/>
          <w:sz w:val="28"/>
          <w:szCs w:val="28"/>
          <w:lang w:val="uk-UA"/>
        </w:rPr>
        <w:br/>
        <w:t xml:space="preserve">становить </w:t>
      </w:r>
      <w:r w:rsidR="0002747D" w:rsidRPr="000459B6">
        <w:rPr>
          <w:rFonts w:ascii="Times New Roman" w:hAnsi="Times New Roman" w:cs="Times New Roman"/>
          <w:sz w:val="28"/>
          <w:szCs w:val="28"/>
          <w:lang w:val="uk-UA"/>
        </w:rPr>
        <w:t>88</w:t>
      </w:r>
      <w:r w:rsidRPr="000459B6">
        <w:rPr>
          <w:rFonts w:ascii="Times New Roman" w:hAnsi="Times New Roman" w:cs="Times New Roman"/>
          <w:sz w:val="28"/>
          <w:szCs w:val="28"/>
          <w:lang w:val="uk-UA"/>
        </w:rPr>
        <w:t>%.</w:t>
      </w:r>
    </w:p>
    <w:p w14:paraId="35D6D549" w14:textId="77777777" w:rsidR="005E49B9" w:rsidRPr="000459B6" w:rsidRDefault="005E49B9" w:rsidP="009E6D83">
      <w:pPr>
        <w:widowControl w:val="0"/>
        <w:autoSpaceDE w:val="0"/>
        <w:autoSpaceDN w:val="0"/>
        <w:adjustRightInd w:val="0"/>
        <w:spacing w:before="360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0459B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2.8. Конфіденційність, прозорість та захист</w:t>
      </w:r>
    </w:p>
    <w:p w14:paraId="0DC12A17" w14:textId="77777777" w:rsidR="005E49B9" w:rsidRPr="000459B6" w:rsidRDefault="005E49B9" w:rsidP="009E6D8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uk-UA"/>
        </w:rPr>
      </w:pPr>
      <w:r w:rsidRPr="000459B6">
        <w:rPr>
          <w:rFonts w:ascii="Times New Roman" w:eastAsia="Times New Roman" w:hAnsi="Times New Roman" w:cs="Times New Roman"/>
          <w:i/>
          <w:sz w:val="28"/>
          <w:szCs w:val="28"/>
          <w:lang w:val="uk-UA" w:eastAsia="uk-UA"/>
        </w:rPr>
        <w:t xml:space="preserve">Знеособлення постачальників даних, конфіденційність інформації, яку вони надають, та її використання тільки в статистичних цілях мають бути гарантовані. Органи державної статистики мають поширювати статистичні дані об`єктивно, </w:t>
      </w:r>
      <w:proofErr w:type="spellStart"/>
      <w:r w:rsidRPr="000459B6">
        <w:rPr>
          <w:rFonts w:ascii="Times New Roman" w:eastAsia="Times New Roman" w:hAnsi="Times New Roman" w:cs="Times New Roman"/>
          <w:i/>
          <w:sz w:val="28"/>
          <w:szCs w:val="28"/>
          <w:lang w:val="uk-UA" w:eastAsia="uk-UA"/>
        </w:rPr>
        <w:t>професійно</w:t>
      </w:r>
      <w:proofErr w:type="spellEnd"/>
      <w:r w:rsidRPr="000459B6">
        <w:rPr>
          <w:rFonts w:ascii="Times New Roman" w:eastAsia="Times New Roman" w:hAnsi="Times New Roman" w:cs="Times New Roman"/>
          <w:i/>
          <w:sz w:val="28"/>
          <w:szCs w:val="28"/>
          <w:lang w:val="uk-UA" w:eastAsia="uk-UA"/>
        </w:rPr>
        <w:t xml:space="preserve"> та прозоро.</w:t>
      </w:r>
    </w:p>
    <w:p w14:paraId="46785C4B" w14:textId="77777777" w:rsidR="0000718C" w:rsidRPr="000459B6" w:rsidRDefault="005E49B9" w:rsidP="009E6D83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Захист конфіденційної статистичної інформації є одним з основних принципів проведення ДСС.</w:t>
      </w:r>
      <w:r w:rsidR="002F58F3"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00718C"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Забезпечення статистичної конфіденційності у практиці проведення ДСС здійснюється відповідно до вимог законів України "Про державну статистику", "Про інформацію", "Про доступ до публічної інформації", з урахуванням основних принципів і методів, визначених Методологічними положеннями щодо забезпечення статистичної конфіденційності в органах державної статистики, міжнародних вимог до правил конфіденційності статистичної інформації відповідно до регламентів ЄС.</w:t>
      </w:r>
    </w:p>
    <w:p w14:paraId="12797BF8" w14:textId="77777777" w:rsidR="00E5559E" w:rsidRPr="000459B6" w:rsidRDefault="00E5559E" w:rsidP="009E6D83">
      <w:pPr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Для дотримання встановлених законодавством гарантій забезпечення статистичної конфіденційності перед респондентами у практиці проведення цього </w:t>
      </w:r>
      <w:r w:rsidR="00CC4456"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спостереження</w:t>
      </w:r>
      <w:r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реалізуються такі заходи:</w:t>
      </w:r>
    </w:p>
    <w:p w14:paraId="5995A0F3" w14:textId="77777777" w:rsidR="00E5559E" w:rsidRPr="000459B6" w:rsidRDefault="00E5559E" w:rsidP="009E6D8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захист первинних даних, отриманих </w:t>
      </w:r>
      <w:r w:rsidR="001A620E"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територіальними </w:t>
      </w:r>
      <w:r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органами </w:t>
      </w:r>
      <w:proofErr w:type="spellStart"/>
      <w:r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Держстату</w:t>
      </w:r>
      <w:proofErr w:type="spellEnd"/>
      <w:r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від респондентів у ході проведення ДСС, та використання їх виключно для статистичних цілей;</w:t>
      </w:r>
    </w:p>
    <w:p w14:paraId="5C4C6B88" w14:textId="77777777" w:rsidR="00E5559E" w:rsidRPr="000459B6" w:rsidRDefault="00E5559E" w:rsidP="009E6D8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надання статистичної інформації, отриманої за результатами ДСС, користувачам у зведеному знеособленому вигляді; </w:t>
      </w:r>
    </w:p>
    <w:p w14:paraId="7AC637C4" w14:textId="77777777" w:rsidR="00E5559E" w:rsidRPr="000459B6" w:rsidRDefault="00E5559E" w:rsidP="00F3628E">
      <w:pPr>
        <w:widowControl w:val="0"/>
        <w:spacing w:after="12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нерозповсюдження статистичної інформації, яка була отримана в ході </w:t>
      </w:r>
      <w:r w:rsidRPr="000459B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проведення ДСС, якщо є заг</w:t>
      </w:r>
      <w:r w:rsidR="00BD12C7" w:rsidRPr="000459B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роза розкриття первинних даних.</w:t>
      </w:r>
    </w:p>
    <w:p w14:paraId="2156419B" w14:textId="77777777" w:rsidR="00A9239A" w:rsidRPr="000459B6" w:rsidRDefault="00A9239A" w:rsidP="00A9239A">
      <w:pPr>
        <w:widowControl w:val="0"/>
        <w:spacing w:after="12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0459B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При проведенні ДСС перевірка статистичної конфіденційності </w:t>
      </w:r>
      <w:r w:rsidRPr="000459B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>здійснюється для кожного статистичного показника.</w:t>
      </w:r>
    </w:p>
    <w:p w14:paraId="051FA444" w14:textId="77777777" w:rsidR="00A9239A" w:rsidRPr="000459B6" w:rsidRDefault="00A9239A" w:rsidP="00A9239A">
      <w:pPr>
        <w:widowControl w:val="0"/>
        <w:spacing w:after="12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0459B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Загроза розкриття первинних даних визначається за правилами порогового значення та індивідуального значення одиниці, встановлен</w:t>
      </w:r>
      <w:r w:rsidR="006B2333" w:rsidRPr="000459B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ими Методологічними положеннями</w:t>
      </w:r>
      <w:r w:rsidRPr="000459B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29ED66B9" w14:textId="512F6B54" w:rsidR="0076253B" w:rsidRPr="000459B6" w:rsidRDefault="00A9239A" w:rsidP="00611020">
      <w:pPr>
        <w:widowControl w:val="0"/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59B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Основними методами захисту розкриття первинних даних для агрегованих даних є </w:t>
      </w:r>
      <w:proofErr w:type="spellStart"/>
      <w:r w:rsidRPr="000459B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неоприлюднення</w:t>
      </w:r>
      <w:proofErr w:type="spellEnd"/>
      <w:r w:rsidRPr="000459B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вразливого значення (первинне блокування) та блокування значень, за допомогою яких можна розрахувати вразливі значення, що були заблоковані на етапі первинного блокування (вторинне блокування)</w:t>
      </w:r>
      <w:r w:rsidR="006B2333" w:rsidRPr="000459B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включаючи блокування значень взаємопов'язаних</w:t>
      </w:r>
      <w:r w:rsidR="006B2333" w:rsidRPr="000459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6B2333" w:rsidRPr="000459B6">
        <w:rPr>
          <w:rFonts w:ascii="Times New Roman" w:hAnsi="Times New Roman" w:cs="Times New Roman"/>
          <w:color w:val="000000" w:themeColor="text1"/>
          <w:sz w:val="28"/>
          <w:szCs w:val="28"/>
        </w:rPr>
        <w:t>показників</w:t>
      </w:r>
      <w:proofErr w:type="spellEnd"/>
      <w:r w:rsidR="006B2333" w:rsidRPr="000459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="006B2333" w:rsidRPr="000459B6">
        <w:rPr>
          <w:rFonts w:ascii="Times New Roman" w:hAnsi="Times New Roman" w:cs="Times New Roman"/>
          <w:color w:val="000000" w:themeColor="text1"/>
          <w:sz w:val="28"/>
          <w:szCs w:val="28"/>
        </w:rPr>
        <w:t>беручи</w:t>
      </w:r>
      <w:proofErr w:type="spellEnd"/>
      <w:r w:rsidR="006B2333" w:rsidRPr="000459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 </w:t>
      </w:r>
      <w:proofErr w:type="spellStart"/>
      <w:r w:rsidR="006B2333" w:rsidRPr="000459B6">
        <w:rPr>
          <w:rFonts w:ascii="Times New Roman" w:hAnsi="Times New Roman" w:cs="Times New Roman"/>
          <w:color w:val="000000" w:themeColor="text1"/>
          <w:sz w:val="28"/>
          <w:szCs w:val="28"/>
        </w:rPr>
        <w:t>уваги</w:t>
      </w:r>
      <w:proofErr w:type="spellEnd"/>
      <w:r w:rsidR="006B2333" w:rsidRPr="000459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6B2333" w:rsidRPr="000459B6">
        <w:rPr>
          <w:rFonts w:ascii="Times New Roman" w:hAnsi="Times New Roman" w:cs="Times New Roman"/>
          <w:color w:val="000000" w:themeColor="text1"/>
          <w:sz w:val="28"/>
          <w:szCs w:val="28"/>
        </w:rPr>
        <w:t>їх</w:t>
      </w:r>
      <w:proofErr w:type="spellEnd"/>
      <w:r w:rsidR="006B2333" w:rsidRPr="000459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6B2333" w:rsidRPr="000459B6">
        <w:rPr>
          <w:rFonts w:ascii="Times New Roman" w:hAnsi="Times New Roman" w:cs="Times New Roman"/>
          <w:color w:val="000000" w:themeColor="text1"/>
          <w:sz w:val="28"/>
          <w:szCs w:val="28"/>
        </w:rPr>
        <w:t>розрізи</w:t>
      </w:r>
      <w:proofErr w:type="spellEnd"/>
      <w:r w:rsidR="006B2333" w:rsidRPr="000459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й </w:t>
      </w:r>
      <w:proofErr w:type="spellStart"/>
      <w:r w:rsidR="006B2333" w:rsidRPr="000459B6">
        <w:rPr>
          <w:rFonts w:ascii="Times New Roman" w:hAnsi="Times New Roman" w:cs="Times New Roman"/>
          <w:color w:val="000000" w:themeColor="text1"/>
          <w:sz w:val="28"/>
          <w:szCs w:val="28"/>
        </w:rPr>
        <w:t>агрегацію</w:t>
      </w:r>
      <w:proofErr w:type="spellEnd"/>
      <w:r w:rsidR="006B2333" w:rsidRPr="000459B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3298541" w14:textId="77777777" w:rsidR="005E49B9" w:rsidRPr="000459B6" w:rsidRDefault="005E49B9" w:rsidP="009E6D83">
      <w:pPr>
        <w:autoSpaceDE w:val="0"/>
        <w:autoSpaceDN w:val="0"/>
        <w:adjustRightInd w:val="0"/>
        <w:spacing w:before="36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uk-UA"/>
        </w:rPr>
      </w:pPr>
      <w:r w:rsidRPr="000459B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uk-UA"/>
        </w:rPr>
        <w:t>3. Заключна частина</w:t>
      </w:r>
    </w:p>
    <w:p w14:paraId="588011E0" w14:textId="61C1081F" w:rsidR="0037709A" w:rsidRPr="000459B6" w:rsidRDefault="0037709A" w:rsidP="0037709A">
      <w:pPr>
        <w:spacing w:after="12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0459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 останні три роки було удосконалено методологію проведення ДСС та актуалізовано відповідні Методологічні положення, запроваджено розрахунки індексів цін виробників промислової продукції, </w:t>
      </w:r>
      <w:r w:rsidRPr="000459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реалізованої в межах України та за її межами</w:t>
      </w:r>
      <w:r w:rsidRPr="000459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</w:p>
    <w:p w14:paraId="443A9FB5" w14:textId="77777777" w:rsidR="0037709A" w:rsidRDefault="0037709A" w:rsidP="0037709A">
      <w:pPr>
        <w:spacing w:after="12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0459B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Для подальшого розвитку ДСС, оптимізації процесу статистичного виробництва планується переведення ДСС в Інтегровану систему статистичної інформації, керованої метаданими, яка забезпечить автоматизацію та уніфікацію процесів збору, обробки й аналізу статистичної інформації, організацію зберігання та доступу до єдиного сховища даних статистичної інформації.</w:t>
      </w:r>
      <w:bookmarkStart w:id="0" w:name="_GoBack"/>
      <w:bookmarkEnd w:id="0"/>
    </w:p>
    <w:p w14:paraId="47AC40C0" w14:textId="77777777" w:rsidR="00611020" w:rsidRPr="000459B6" w:rsidRDefault="00611020" w:rsidP="008B7EB4">
      <w:pPr>
        <w:spacing w:after="12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sectPr w:rsidR="00611020" w:rsidRPr="000459B6" w:rsidSect="00DB19C0">
      <w:headerReference w:type="default" r:id="rId17"/>
      <w:pgSz w:w="11906" w:h="16838"/>
      <w:pgMar w:top="1135" w:right="567" w:bottom="1134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D8DD61" w14:textId="77777777" w:rsidR="00351925" w:rsidRDefault="00351925" w:rsidP="00715961">
      <w:pPr>
        <w:spacing w:after="0" w:line="240" w:lineRule="auto"/>
      </w:pPr>
      <w:r>
        <w:separator/>
      </w:r>
    </w:p>
  </w:endnote>
  <w:endnote w:type="continuationSeparator" w:id="0">
    <w:p w14:paraId="217F48CD" w14:textId="77777777" w:rsidR="00351925" w:rsidRDefault="00351925" w:rsidP="007159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7C4537" w14:textId="77777777" w:rsidR="00351925" w:rsidRDefault="00351925" w:rsidP="00715961">
      <w:pPr>
        <w:spacing w:after="0" w:line="240" w:lineRule="auto"/>
      </w:pPr>
      <w:r>
        <w:separator/>
      </w:r>
    </w:p>
  </w:footnote>
  <w:footnote w:type="continuationSeparator" w:id="0">
    <w:p w14:paraId="48134E57" w14:textId="77777777" w:rsidR="00351925" w:rsidRDefault="00351925" w:rsidP="007159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41025398"/>
      <w:docPartObj>
        <w:docPartGallery w:val="Page Numbers (Top of Page)"/>
        <w:docPartUnique/>
      </w:docPartObj>
    </w:sdtPr>
    <w:sdtEndPr/>
    <w:sdtContent>
      <w:p w14:paraId="15447B3B" w14:textId="77777777" w:rsidR="00715961" w:rsidRDefault="00351925">
        <w:pPr>
          <w:pStyle w:val="a3"/>
          <w:jc w:val="center"/>
        </w:pPr>
      </w:p>
    </w:sdtContent>
  </w:sdt>
  <w:p w14:paraId="7F3840B9" w14:textId="77777777" w:rsidR="00715961" w:rsidRDefault="0071596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99ADF1" w14:textId="77777777" w:rsidR="004D2264" w:rsidRDefault="004D2264">
    <w:pPr>
      <w:pStyle w:val="a3"/>
      <w:jc w:val="right"/>
    </w:pPr>
  </w:p>
  <w:p w14:paraId="12B2C77A" w14:textId="77777777" w:rsidR="00715961" w:rsidRDefault="0071596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0270095"/>
      <w:docPartObj>
        <w:docPartGallery w:val="Page Numbers (Top of Page)"/>
        <w:docPartUnique/>
      </w:docPartObj>
    </w:sdtPr>
    <w:sdtEndPr/>
    <w:sdtContent>
      <w:p w14:paraId="33F4C667" w14:textId="77777777" w:rsidR="00BC60F4" w:rsidRDefault="00BC60F4">
        <w:pPr>
          <w:pStyle w:val="a3"/>
          <w:jc w:val="center"/>
        </w:pPr>
        <w:r w:rsidRPr="00FA06F4">
          <w:rPr>
            <w:rFonts w:asciiTheme="majorBidi" w:hAnsiTheme="majorBidi" w:cstheme="majorBidi"/>
          </w:rPr>
          <w:fldChar w:fldCharType="begin"/>
        </w:r>
        <w:r w:rsidRPr="00FA06F4">
          <w:rPr>
            <w:rFonts w:asciiTheme="majorBidi" w:hAnsiTheme="majorBidi" w:cstheme="majorBidi"/>
          </w:rPr>
          <w:instrText>PAGE   \* MERGEFORMAT</w:instrText>
        </w:r>
        <w:r w:rsidRPr="00FA06F4">
          <w:rPr>
            <w:rFonts w:asciiTheme="majorBidi" w:hAnsiTheme="majorBidi" w:cstheme="majorBidi"/>
          </w:rPr>
          <w:fldChar w:fldCharType="separate"/>
        </w:r>
        <w:r w:rsidR="000459B6">
          <w:rPr>
            <w:rFonts w:asciiTheme="majorBidi" w:hAnsiTheme="majorBidi" w:cstheme="majorBidi"/>
            <w:noProof/>
          </w:rPr>
          <w:t>4</w:t>
        </w:r>
        <w:r w:rsidRPr="00FA06F4">
          <w:rPr>
            <w:rFonts w:asciiTheme="majorBidi" w:hAnsiTheme="majorBidi" w:cstheme="majorBidi"/>
          </w:rPr>
          <w:fldChar w:fldCharType="end"/>
        </w:r>
      </w:p>
    </w:sdtContent>
  </w:sdt>
  <w:p w14:paraId="506C2593" w14:textId="77777777" w:rsidR="00715961" w:rsidRDefault="0071596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881DBDD0"/>
    <w:multiLevelType w:val="hybridMultilevel"/>
    <w:tmpl w:val="04C08960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68F4D97"/>
    <w:multiLevelType w:val="hybridMultilevel"/>
    <w:tmpl w:val="AD1CB4B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66044E"/>
    <w:multiLevelType w:val="hybridMultilevel"/>
    <w:tmpl w:val="CB0AFD00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21B54645"/>
    <w:multiLevelType w:val="singleLevel"/>
    <w:tmpl w:val="DBD89360"/>
    <w:lvl w:ilvl="0">
      <w:start w:val="1"/>
      <w:numFmt w:val="bullet"/>
      <w:lvlText w:val=""/>
      <w:lvlJc w:val="left"/>
      <w:pPr>
        <w:tabs>
          <w:tab w:val="num" w:pos="360"/>
        </w:tabs>
        <w:ind w:left="113" w:hanging="113"/>
      </w:pPr>
      <w:rPr>
        <w:rFonts w:ascii="Symbol" w:hAnsi="Symbol" w:cs="Symbol" w:hint="default"/>
      </w:rPr>
    </w:lvl>
  </w:abstractNum>
  <w:abstractNum w:abstractNumId="4">
    <w:nsid w:val="34B844A3"/>
    <w:multiLevelType w:val="hybridMultilevel"/>
    <w:tmpl w:val="D6A4FB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D805B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>
    <w:nsid w:val="3A377D22"/>
    <w:multiLevelType w:val="hybridMultilevel"/>
    <w:tmpl w:val="B9EE7B30"/>
    <w:lvl w:ilvl="0" w:tplc="80C458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A616D1D"/>
    <w:multiLevelType w:val="multilevel"/>
    <w:tmpl w:val="E46804AC"/>
    <w:styleLink w:val="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3AA16363"/>
    <w:multiLevelType w:val="hybridMultilevel"/>
    <w:tmpl w:val="987EC7BE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460D2E51"/>
    <w:multiLevelType w:val="hybridMultilevel"/>
    <w:tmpl w:val="1A8CCF16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9D0437C"/>
    <w:multiLevelType w:val="multilevel"/>
    <w:tmpl w:val="E46804AC"/>
    <w:numStyleLink w:val="1"/>
  </w:abstractNum>
  <w:abstractNum w:abstractNumId="11">
    <w:nsid w:val="5EBC0A2C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64CD569E"/>
    <w:multiLevelType w:val="hybridMultilevel"/>
    <w:tmpl w:val="94D4F8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B71F4E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7CA6351F"/>
    <w:multiLevelType w:val="hybridMultilevel"/>
    <w:tmpl w:val="36A60F1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2"/>
  </w:num>
  <w:num w:numId="5">
    <w:abstractNumId w:val="9"/>
  </w:num>
  <w:num w:numId="6">
    <w:abstractNumId w:val="14"/>
  </w:num>
  <w:num w:numId="7">
    <w:abstractNumId w:val="11"/>
  </w:num>
  <w:num w:numId="8">
    <w:abstractNumId w:val="13"/>
  </w:num>
  <w:num w:numId="9">
    <w:abstractNumId w:val="7"/>
  </w:num>
  <w:num w:numId="10">
    <w:abstractNumId w:val="10"/>
  </w:num>
  <w:num w:numId="11">
    <w:abstractNumId w:val="2"/>
  </w:num>
  <w:num w:numId="12">
    <w:abstractNumId w:val="8"/>
  </w:num>
  <w:num w:numId="13">
    <w:abstractNumId w:val="4"/>
  </w:num>
  <w:num w:numId="14">
    <w:abstractNumId w:val="1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8505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961"/>
    <w:rsid w:val="0000000A"/>
    <w:rsid w:val="00002C41"/>
    <w:rsid w:val="00004EDC"/>
    <w:rsid w:val="00004EF0"/>
    <w:rsid w:val="00006BAA"/>
    <w:rsid w:val="00007155"/>
    <w:rsid w:val="0000718C"/>
    <w:rsid w:val="000075B5"/>
    <w:rsid w:val="000149C0"/>
    <w:rsid w:val="00014D9C"/>
    <w:rsid w:val="00016675"/>
    <w:rsid w:val="00022D6B"/>
    <w:rsid w:val="00025315"/>
    <w:rsid w:val="00026BCF"/>
    <w:rsid w:val="0002747D"/>
    <w:rsid w:val="00027BF5"/>
    <w:rsid w:val="00030C4B"/>
    <w:rsid w:val="00031659"/>
    <w:rsid w:val="00033F23"/>
    <w:rsid w:val="000342C7"/>
    <w:rsid w:val="00036713"/>
    <w:rsid w:val="00036C4A"/>
    <w:rsid w:val="00041F6B"/>
    <w:rsid w:val="0004469B"/>
    <w:rsid w:val="000459B6"/>
    <w:rsid w:val="00046874"/>
    <w:rsid w:val="00046C6E"/>
    <w:rsid w:val="00047E7B"/>
    <w:rsid w:val="000500EE"/>
    <w:rsid w:val="00053FCD"/>
    <w:rsid w:val="0005732C"/>
    <w:rsid w:val="0006169E"/>
    <w:rsid w:val="000632A9"/>
    <w:rsid w:val="00063400"/>
    <w:rsid w:val="00063E64"/>
    <w:rsid w:val="00064017"/>
    <w:rsid w:val="0006480B"/>
    <w:rsid w:val="000667E0"/>
    <w:rsid w:val="0006699D"/>
    <w:rsid w:val="00066A32"/>
    <w:rsid w:val="00067E65"/>
    <w:rsid w:val="00070A64"/>
    <w:rsid w:val="00070F34"/>
    <w:rsid w:val="00072E33"/>
    <w:rsid w:val="000739BC"/>
    <w:rsid w:val="0007471F"/>
    <w:rsid w:val="00077DE9"/>
    <w:rsid w:val="0008382E"/>
    <w:rsid w:val="00085612"/>
    <w:rsid w:val="000862FA"/>
    <w:rsid w:val="0008724D"/>
    <w:rsid w:val="00091E7D"/>
    <w:rsid w:val="00093DDF"/>
    <w:rsid w:val="00095D99"/>
    <w:rsid w:val="00096B8E"/>
    <w:rsid w:val="000A4812"/>
    <w:rsid w:val="000A5C49"/>
    <w:rsid w:val="000A7E86"/>
    <w:rsid w:val="000B03A2"/>
    <w:rsid w:val="000B0C43"/>
    <w:rsid w:val="000B1B9B"/>
    <w:rsid w:val="000B1BD0"/>
    <w:rsid w:val="000B2D3A"/>
    <w:rsid w:val="000B451C"/>
    <w:rsid w:val="000C0F4F"/>
    <w:rsid w:val="000C16F2"/>
    <w:rsid w:val="000C322B"/>
    <w:rsid w:val="000C3D24"/>
    <w:rsid w:val="000C4232"/>
    <w:rsid w:val="000C472A"/>
    <w:rsid w:val="000D0EB8"/>
    <w:rsid w:val="000D0F6C"/>
    <w:rsid w:val="000D10EF"/>
    <w:rsid w:val="000D21FB"/>
    <w:rsid w:val="000D6EB4"/>
    <w:rsid w:val="000E1264"/>
    <w:rsid w:val="000E1CD9"/>
    <w:rsid w:val="000E215B"/>
    <w:rsid w:val="000E73E4"/>
    <w:rsid w:val="000E7848"/>
    <w:rsid w:val="000F01F2"/>
    <w:rsid w:val="000F3F4F"/>
    <w:rsid w:val="000F7851"/>
    <w:rsid w:val="0010186C"/>
    <w:rsid w:val="001023DC"/>
    <w:rsid w:val="001030F8"/>
    <w:rsid w:val="00103B73"/>
    <w:rsid w:val="00104B24"/>
    <w:rsid w:val="0010617A"/>
    <w:rsid w:val="001104C4"/>
    <w:rsid w:val="00120AF2"/>
    <w:rsid w:val="00121032"/>
    <w:rsid w:val="001233DD"/>
    <w:rsid w:val="00124F1B"/>
    <w:rsid w:val="001258B1"/>
    <w:rsid w:val="001278F0"/>
    <w:rsid w:val="00130B61"/>
    <w:rsid w:val="0014216E"/>
    <w:rsid w:val="00143523"/>
    <w:rsid w:val="00144B8E"/>
    <w:rsid w:val="00147A7F"/>
    <w:rsid w:val="001609B6"/>
    <w:rsid w:val="00162006"/>
    <w:rsid w:val="001649EC"/>
    <w:rsid w:val="00164B1E"/>
    <w:rsid w:val="0017210D"/>
    <w:rsid w:val="00172AF0"/>
    <w:rsid w:val="001763D1"/>
    <w:rsid w:val="00176B87"/>
    <w:rsid w:val="00177185"/>
    <w:rsid w:val="00183104"/>
    <w:rsid w:val="001833DF"/>
    <w:rsid w:val="00183911"/>
    <w:rsid w:val="00184AC4"/>
    <w:rsid w:val="00185981"/>
    <w:rsid w:val="00187A90"/>
    <w:rsid w:val="001902AE"/>
    <w:rsid w:val="001931C8"/>
    <w:rsid w:val="001A0BEB"/>
    <w:rsid w:val="001A229E"/>
    <w:rsid w:val="001A5849"/>
    <w:rsid w:val="001A620E"/>
    <w:rsid w:val="001A6380"/>
    <w:rsid w:val="001A7092"/>
    <w:rsid w:val="001B0264"/>
    <w:rsid w:val="001B2110"/>
    <w:rsid w:val="001B3300"/>
    <w:rsid w:val="001B373E"/>
    <w:rsid w:val="001B4747"/>
    <w:rsid w:val="001B4C3F"/>
    <w:rsid w:val="001C3BD2"/>
    <w:rsid w:val="001C4775"/>
    <w:rsid w:val="001C59BB"/>
    <w:rsid w:val="001C729E"/>
    <w:rsid w:val="001D0272"/>
    <w:rsid w:val="001D0460"/>
    <w:rsid w:val="001E12C6"/>
    <w:rsid w:val="001E29A5"/>
    <w:rsid w:val="001E2FC4"/>
    <w:rsid w:val="001E33F7"/>
    <w:rsid w:val="001E3477"/>
    <w:rsid w:val="001E3D3B"/>
    <w:rsid w:val="001E45F5"/>
    <w:rsid w:val="001E6DDB"/>
    <w:rsid w:val="001F34DD"/>
    <w:rsid w:val="001F43EF"/>
    <w:rsid w:val="001F5129"/>
    <w:rsid w:val="002021C9"/>
    <w:rsid w:val="00205CC2"/>
    <w:rsid w:val="00211284"/>
    <w:rsid w:val="00211904"/>
    <w:rsid w:val="002132FA"/>
    <w:rsid w:val="00214D69"/>
    <w:rsid w:val="002157D8"/>
    <w:rsid w:val="00215E7E"/>
    <w:rsid w:val="00217AF8"/>
    <w:rsid w:val="00220148"/>
    <w:rsid w:val="002203F6"/>
    <w:rsid w:val="002213F1"/>
    <w:rsid w:val="00223307"/>
    <w:rsid w:val="002238AC"/>
    <w:rsid w:val="002239C1"/>
    <w:rsid w:val="002250E8"/>
    <w:rsid w:val="00227065"/>
    <w:rsid w:val="0023666D"/>
    <w:rsid w:val="00244EE4"/>
    <w:rsid w:val="002451A0"/>
    <w:rsid w:val="00245838"/>
    <w:rsid w:val="00246B6E"/>
    <w:rsid w:val="002527D4"/>
    <w:rsid w:val="00257D13"/>
    <w:rsid w:val="00260536"/>
    <w:rsid w:val="0026105E"/>
    <w:rsid w:val="00261881"/>
    <w:rsid w:val="002650F9"/>
    <w:rsid w:val="00267582"/>
    <w:rsid w:val="00267A98"/>
    <w:rsid w:val="002711CF"/>
    <w:rsid w:val="002726AA"/>
    <w:rsid w:val="00274DCC"/>
    <w:rsid w:val="002777EB"/>
    <w:rsid w:val="00277894"/>
    <w:rsid w:val="00277DF5"/>
    <w:rsid w:val="00277E30"/>
    <w:rsid w:val="00282557"/>
    <w:rsid w:val="00282C5E"/>
    <w:rsid w:val="00283161"/>
    <w:rsid w:val="00283416"/>
    <w:rsid w:val="0028401C"/>
    <w:rsid w:val="00285D94"/>
    <w:rsid w:val="0029035A"/>
    <w:rsid w:val="00292E29"/>
    <w:rsid w:val="002930A5"/>
    <w:rsid w:val="0029688F"/>
    <w:rsid w:val="00296D50"/>
    <w:rsid w:val="002A10B5"/>
    <w:rsid w:val="002A18EC"/>
    <w:rsid w:val="002A2592"/>
    <w:rsid w:val="002A3DA2"/>
    <w:rsid w:val="002B1B14"/>
    <w:rsid w:val="002B235D"/>
    <w:rsid w:val="002B6504"/>
    <w:rsid w:val="002C290A"/>
    <w:rsid w:val="002C7A76"/>
    <w:rsid w:val="002C7CB6"/>
    <w:rsid w:val="002D14CF"/>
    <w:rsid w:val="002D26FC"/>
    <w:rsid w:val="002D43A5"/>
    <w:rsid w:val="002D633E"/>
    <w:rsid w:val="002D6B9A"/>
    <w:rsid w:val="002D7A96"/>
    <w:rsid w:val="002E00B7"/>
    <w:rsid w:val="002E0855"/>
    <w:rsid w:val="002E0E0E"/>
    <w:rsid w:val="002E2606"/>
    <w:rsid w:val="002E30F3"/>
    <w:rsid w:val="002E4883"/>
    <w:rsid w:val="002E535A"/>
    <w:rsid w:val="002F1160"/>
    <w:rsid w:val="002F2842"/>
    <w:rsid w:val="002F4150"/>
    <w:rsid w:val="002F58F3"/>
    <w:rsid w:val="002F5AE7"/>
    <w:rsid w:val="00302D74"/>
    <w:rsid w:val="0030621A"/>
    <w:rsid w:val="00307355"/>
    <w:rsid w:val="00311D9D"/>
    <w:rsid w:val="0031618B"/>
    <w:rsid w:val="0032176A"/>
    <w:rsid w:val="00322094"/>
    <w:rsid w:val="00324DAC"/>
    <w:rsid w:val="003306E2"/>
    <w:rsid w:val="00341004"/>
    <w:rsid w:val="003422D8"/>
    <w:rsid w:val="00343967"/>
    <w:rsid w:val="00343B40"/>
    <w:rsid w:val="00343CB6"/>
    <w:rsid w:val="00344BB1"/>
    <w:rsid w:val="0034530D"/>
    <w:rsid w:val="00351925"/>
    <w:rsid w:val="003529CD"/>
    <w:rsid w:val="00353824"/>
    <w:rsid w:val="00355976"/>
    <w:rsid w:val="003575E0"/>
    <w:rsid w:val="00360300"/>
    <w:rsid w:val="00362677"/>
    <w:rsid w:val="003712B5"/>
    <w:rsid w:val="0037317C"/>
    <w:rsid w:val="0037343E"/>
    <w:rsid w:val="00373DB5"/>
    <w:rsid w:val="00374D8F"/>
    <w:rsid w:val="00375C75"/>
    <w:rsid w:val="003760B7"/>
    <w:rsid w:val="0037709A"/>
    <w:rsid w:val="00380705"/>
    <w:rsid w:val="00381A69"/>
    <w:rsid w:val="00381BEA"/>
    <w:rsid w:val="003829B8"/>
    <w:rsid w:val="003833A5"/>
    <w:rsid w:val="00394938"/>
    <w:rsid w:val="00395B35"/>
    <w:rsid w:val="003A0044"/>
    <w:rsid w:val="003A0BBA"/>
    <w:rsid w:val="003A2361"/>
    <w:rsid w:val="003A6936"/>
    <w:rsid w:val="003B1757"/>
    <w:rsid w:val="003B60E5"/>
    <w:rsid w:val="003C0902"/>
    <w:rsid w:val="003C50B0"/>
    <w:rsid w:val="003D0D7C"/>
    <w:rsid w:val="003D1224"/>
    <w:rsid w:val="003D29C6"/>
    <w:rsid w:val="003D4B54"/>
    <w:rsid w:val="003D6E01"/>
    <w:rsid w:val="003E0B0D"/>
    <w:rsid w:val="003E1985"/>
    <w:rsid w:val="003F1FF6"/>
    <w:rsid w:val="003F285D"/>
    <w:rsid w:val="00401E92"/>
    <w:rsid w:val="0040237E"/>
    <w:rsid w:val="004036D6"/>
    <w:rsid w:val="00403DE2"/>
    <w:rsid w:val="00404E46"/>
    <w:rsid w:val="00407872"/>
    <w:rsid w:val="00407AB2"/>
    <w:rsid w:val="00407CC8"/>
    <w:rsid w:val="00411402"/>
    <w:rsid w:val="00412103"/>
    <w:rsid w:val="00412504"/>
    <w:rsid w:val="0041312B"/>
    <w:rsid w:val="0041613D"/>
    <w:rsid w:val="004202CC"/>
    <w:rsid w:val="00420CE7"/>
    <w:rsid w:val="00421B4F"/>
    <w:rsid w:val="00422B64"/>
    <w:rsid w:val="00423386"/>
    <w:rsid w:val="00424F59"/>
    <w:rsid w:val="00425BB7"/>
    <w:rsid w:val="00425C4D"/>
    <w:rsid w:val="0043085D"/>
    <w:rsid w:val="004310F3"/>
    <w:rsid w:val="004326D2"/>
    <w:rsid w:val="00434C75"/>
    <w:rsid w:val="00441DF4"/>
    <w:rsid w:val="00442F80"/>
    <w:rsid w:val="00442FC0"/>
    <w:rsid w:val="004434EA"/>
    <w:rsid w:val="00443A6C"/>
    <w:rsid w:val="0044640C"/>
    <w:rsid w:val="00446A94"/>
    <w:rsid w:val="00447AE3"/>
    <w:rsid w:val="004501A3"/>
    <w:rsid w:val="00450DF9"/>
    <w:rsid w:val="00452C0F"/>
    <w:rsid w:val="0045465C"/>
    <w:rsid w:val="0045506E"/>
    <w:rsid w:val="004550E0"/>
    <w:rsid w:val="00457413"/>
    <w:rsid w:val="0046189D"/>
    <w:rsid w:val="00461E86"/>
    <w:rsid w:val="00463882"/>
    <w:rsid w:val="00463B95"/>
    <w:rsid w:val="004640B0"/>
    <w:rsid w:val="004645CA"/>
    <w:rsid w:val="004720BF"/>
    <w:rsid w:val="004738FF"/>
    <w:rsid w:val="0047662B"/>
    <w:rsid w:val="0048031F"/>
    <w:rsid w:val="00480BF6"/>
    <w:rsid w:val="00481B34"/>
    <w:rsid w:val="00482BCD"/>
    <w:rsid w:val="00483DFE"/>
    <w:rsid w:val="00485E95"/>
    <w:rsid w:val="00487010"/>
    <w:rsid w:val="00487D7E"/>
    <w:rsid w:val="004911DC"/>
    <w:rsid w:val="00491BBF"/>
    <w:rsid w:val="004A1A24"/>
    <w:rsid w:val="004A2EC1"/>
    <w:rsid w:val="004A7DD1"/>
    <w:rsid w:val="004B06F2"/>
    <w:rsid w:val="004B1A14"/>
    <w:rsid w:val="004B49BD"/>
    <w:rsid w:val="004B5D83"/>
    <w:rsid w:val="004B61CE"/>
    <w:rsid w:val="004B63D3"/>
    <w:rsid w:val="004C0963"/>
    <w:rsid w:val="004C1EE1"/>
    <w:rsid w:val="004C46A7"/>
    <w:rsid w:val="004C56F2"/>
    <w:rsid w:val="004C5A22"/>
    <w:rsid w:val="004D1F81"/>
    <w:rsid w:val="004D20A9"/>
    <w:rsid w:val="004D2264"/>
    <w:rsid w:val="004D49DD"/>
    <w:rsid w:val="004D4DC5"/>
    <w:rsid w:val="004D4EB7"/>
    <w:rsid w:val="004E5019"/>
    <w:rsid w:val="004E7BF9"/>
    <w:rsid w:val="004F06D8"/>
    <w:rsid w:val="004F331E"/>
    <w:rsid w:val="004F592D"/>
    <w:rsid w:val="005112B7"/>
    <w:rsid w:val="00511CC9"/>
    <w:rsid w:val="005129EE"/>
    <w:rsid w:val="00514D59"/>
    <w:rsid w:val="00517AA0"/>
    <w:rsid w:val="00517F0D"/>
    <w:rsid w:val="005212A0"/>
    <w:rsid w:val="00521B43"/>
    <w:rsid w:val="00522909"/>
    <w:rsid w:val="00524C04"/>
    <w:rsid w:val="00525272"/>
    <w:rsid w:val="005277C2"/>
    <w:rsid w:val="005279AA"/>
    <w:rsid w:val="005320D5"/>
    <w:rsid w:val="0053265D"/>
    <w:rsid w:val="00533752"/>
    <w:rsid w:val="005372FC"/>
    <w:rsid w:val="00537660"/>
    <w:rsid w:val="00537784"/>
    <w:rsid w:val="005404CD"/>
    <w:rsid w:val="00540FA7"/>
    <w:rsid w:val="005416A9"/>
    <w:rsid w:val="005449A1"/>
    <w:rsid w:val="00546313"/>
    <w:rsid w:val="005464D3"/>
    <w:rsid w:val="00552442"/>
    <w:rsid w:val="005531C9"/>
    <w:rsid w:val="00555CC9"/>
    <w:rsid w:val="0055761A"/>
    <w:rsid w:val="00563358"/>
    <w:rsid w:val="005647FB"/>
    <w:rsid w:val="00564D09"/>
    <w:rsid w:val="00565FBA"/>
    <w:rsid w:val="00566A70"/>
    <w:rsid w:val="00567498"/>
    <w:rsid w:val="0057220C"/>
    <w:rsid w:val="00575E3E"/>
    <w:rsid w:val="005771B0"/>
    <w:rsid w:val="00580560"/>
    <w:rsid w:val="00580A0A"/>
    <w:rsid w:val="0058488D"/>
    <w:rsid w:val="00591FE8"/>
    <w:rsid w:val="00592A57"/>
    <w:rsid w:val="00596EAB"/>
    <w:rsid w:val="00597BA6"/>
    <w:rsid w:val="005A0AE1"/>
    <w:rsid w:val="005A1650"/>
    <w:rsid w:val="005A4501"/>
    <w:rsid w:val="005A5E5B"/>
    <w:rsid w:val="005A769B"/>
    <w:rsid w:val="005B3377"/>
    <w:rsid w:val="005B45C2"/>
    <w:rsid w:val="005C005D"/>
    <w:rsid w:val="005C1EC0"/>
    <w:rsid w:val="005C2531"/>
    <w:rsid w:val="005C2842"/>
    <w:rsid w:val="005C3904"/>
    <w:rsid w:val="005D0644"/>
    <w:rsid w:val="005D0A3A"/>
    <w:rsid w:val="005D4409"/>
    <w:rsid w:val="005D7A2D"/>
    <w:rsid w:val="005D7D84"/>
    <w:rsid w:val="005E2683"/>
    <w:rsid w:val="005E310A"/>
    <w:rsid w:val="005E4597"/>
    <w:rsid w:val="005E49B9"/>
    <w:rsid w:val="005E4C4E"/>
    <w:rsid w:val="005E651F"/>
    <w:rsid w:val="005E6EC5"/>
    <w:rsid w:val="0060408B"/>
    <w:rsid w:val="00607C83"/>
    <w:rsid w:val="006104DC"/>
    <w:rsid w:val="00611020"/>
    <w:rsid w:val="006120C6"/>
    <w:rsid w:val="006159EF"/>
    <w:rsid w:val="00615A31"/>
    <w:rsid w:val="00620D5E"/>
    <w:rsid w:val="00627901"/>
    <w:rsid w:val="006315AC"/>
    <w:rsid w:val="00634417"/>
    <w:rsid w:val="006349F4"/>
    <w:rsid w:val="00635E9D"/>
    <w:rsid w:val="00636874"/>
    <w:rsid w:val="00641B9E"/>
    <w:rsid w:val="006446F0"/>
    <w:rsid w:val="00644B83"/>
    <w:rsid w:val="00646A17"/>
    <w:rsid w:val="00651D1D"/>
    <w:rsid w:val="00652531"/>
    <w:rsid w:val="00662301"/>
    <w:rsid w:val="0066591B"/>
    <w:rsid w:val="00665D81"/>
    <w:rsid w:val="006667B4"/>
    <w:rsid w:val="006700CB"/>
    <w:rsid w:val="006706A5"/>
    <w:rsid w:val="00673706"/>
    <w:rsid w:val="00677D6B"/>
    <w:rsid w:val="00684388"/>
    <w:rsid w:val="00684758"/>
    <w:rsid w:val="0068786C"/>
    <w:rsid w:val="006908F7"/>
    <w:rsid w:val="00694659"/>
    <w:rsid w:val="0069523E"/>
    <w:rsid w:val="006A237F"/>
    <w:rsid w:val="006A23BE"/>
    <w:rsid w:val="006A35E9"/>
    <w:rsid w:val="006A3CAD"/>
    <w:rsid w:val="006A7F3A"/>
    <w:rsid w:val="006B2333"/>
    <w:rsid w:val="006B2FDC"/>
    <w:rsid w:val="006B5272"/>
    <w:rsid w:val="006C33E2"/>
    <w:rsid w:val="006C3A18"/>
    <w:rsid w:val="006C4532"/>
    <w:rsid w:val="006C6CF5"/>
    <w:rsid w:val="006C7AB5"/>
    <w:rsid w:val="006D606F"/>
    <w:rsid w:val="006D7CE3"/>
    <w:rsid w:val="006D7FAE"/>
    <w:rsid w:val="006E33A0"/>
    <w:rsid w:val="006E479B"/>
    <w:rsid w:val="006E4AAF"/>
    <w:rsid w:val="006E6C59"/>
    <w:rsid w:val="006F1E1A"/>
    <w:rsid w:val="006F36C4"/>
    <w:rsid w:val="006F3EE0"/>
    <w:rsid w:val="006F7DF3"/>
    <w:rsid w:val="0070069B"/>
    <w:rsid w:val="007068FF"/>
    <w:rsid w:val="00712931"/>
    <w:rsid w:val="00714DD0"/>
    <w:rsid w:val="00715961"/>
    <w:rsid w:val="00716732"/>
    <w:rsid w:val="00716DF3"/>
    <w:rsid w:val="00722F95"/>
    <w:rsid w:val="007233D8"/>
    <w:rsid w:val="00724B77"/>
    <w:rsid w:val="00726828"/>
    <w:rsid w:val="007323A3"/>
    <w:rsid w:val="0073318F"/>
    <w:rsid w:val="00733533"/>
    <w:rsid w:val="00740039"/>
    <w:rsid w:val="007443D7"/>
    <w:rsid w:val="007475F3"/>
    <w:rsid w:val="007476B6"/>
    <w:rsid w:val="0075062A"/>
    <w:rsid w:val="00754E5E"/>
    <w:rsid w:val="00755086"/>
    <w:rsid w:val="007604CE"/>
    <w:rsid w:val="0076253B"/>
    <w:rsid w:val="0076423C"/>
    <w:rsid w:val="00764928"/>
    <w:rsid w:val="00765CE5"/>
    <w:rsid w:val="00765FF1"/>
    <w:rsid w:val="0076704F"/>
    <w:rsid w:val="007741AB"/>
    <w:rsid w:val="00774945"/>
    <w:rsid w:val="007770E4"/>
    <w:rsid w:val="007804B5"/>
    <w:rsid w:val="0078352D"/>
    <w:rsid w:val="00784DA8"/>
    <w:rsid w:val="007867E5"/>
    <w:rsid w:val="00792619"/>
    <w:rsid w:val="007936C0"/>
    <w:rsid w:val="00794339"/>
    <w:rsid w:val="00794665"/>
    <w:rsid w:val="00794F1C"/>
    <w:rsid w:val="007A2DB7"/>
    <w:rsid w:val="007A3799"/>
    <w:rsid w:val="007A38D9"/>
    <w:rsid w:val="007A3A6E"/>
    <w:rsid w:val="007A7180"/>
    <w:rsid w:val="007B1393"/>
    <w:rsid w:val="007B488F"/>
    <w:rsid w:val="007B5761"/>
    <w:rsid w:val="007B69B3"/>
    <w:rsid w:val="007C2766"/>
    <w:rsid w:val="007C5455"/>
    <w:rsid w:val="007D0EA9"/>
    <w:rsid w:val="007D10BE"/>
    <w:rsid w:val="007D1F63"/>
    <w:rsid w:val="007D3375"/>
    <w:rsid w:val="007D4F91"/>
    <w:rsid w:val="007D699E"/>
    <w:rsid w:val="007D6EA1"/>
    <w:rsid w:val="007E28DA"/>
    <w:rsid w:val="007E3FA5"/>
    <w:rsid w:val="007E3FFF"/>
    <w:rsid w:val="007E4F58"/>
    <w:rsid w:val="008003DD"/>
    <w:rsid w:val="0080053B"/>
    <w:rsid w:val="008010E7"/>
    <w:rsid w:val="00801B96"/>
    <w:rsid w:val="00803E91"/>
    <w:rsid w:val="00806BCE"/>
    <w:rsid w:val="00811176"/>
    <w:rsid w:val="008149E9"/>
    <w:rsid w:val="00816804"/>
    <w:rsid w:val="008201E0"/>
    <w:rsid w:val="00820842"/>
    <w:rsid w:val="00820D7C"/>
    <w:rsid w:val="008211D1"/>
    <w:rsid w:val="008233B3"/>
    <w:rsid w:val="00824470"/>
    <w:rsid w:val="008244CA"/>
    <w:rsid w:val="00824983"/>
    <w:rsid w:val="00825DDB"/>
    <w:rsid w:val="00831099"/>
    <w:rsid w:val="008310D4"/>
    <w:rsid w:val="0083425E"/>
    <w:rsid w:val="0083491E"/>
    <w:rsid w:val="00835822"/>
    <w:rsid w:val="00836094"/>
    <w:rsid w:val="00844C28"/>
    <w:rsid w:val="008459F1"/>
    <w:rsid w:val="008475AA"/>
    <w:rsid w:val="00852D6E"/>
    <w:rsid w:val="00854586"/>
    <w:rsid w:val="008634DA"/>
    <w:rsid w:val="00873474"/>
    <w:rsid w:val="00877050"/>
    <w:rsid w:val="00877278"/>
    <w:rsid w:val="00877C76"/>
    <w:rsid w:val="00883B07"/>
    <w:rsid w:val="00883B85"/>
    <w:rsid w:val="00884F52"/>
    <w:rsid w:val="008850E4"/>
    <w:rsid w:val="00887D49"/>
    <w:rsid w:val="00896B70"/>
    <w:rsid w:val="008A0392"/>
    <w:rsid w:val="008A35B8"/>
    <w:rsid w:val="008A4088"/>
    <w:rsid w:val="008B0558"/>
    <w:rsid w:val="008B13F4"/>
    <w:rsid w:val="008B2309"/>
    <w:rsid w:val="008B3345"/>
    <w:rsid w:val="008B6087"/>
    <w:rsid w:val="008B6778"/>
    <w:rsid w:val="008B7EB4"/>
    <w:rsid w:val="008B7FC8"/>
    <w:rsid w:val="008C1454"/>
    <w:rsid w:val="008C3962"/>
    <w:rsid w:val="008C3BB0"/>
    <w:rsid w:val="008C647E"/>
    <w:rsid w:val="008C6986"/>
    <w:rsid w:val="008D0998"/>
    <w:rsid w:val="008D50DA"/>
    <w:rsid w:val="008E297B"/>
    <w:rsid w:val="008E5CE0"/>
    <w:rsid w:val="008F00BE"/>
    <w:rsid w:val="008F24E8"/>
    <w:rsid w:val="008F32F7"/>
    <w:rsid w:val="008F7514"/>
    <w:rsid w:val="008F77C0"/>
    <w:rsid w:val="00901975"/>
    <w:rsid w:val="00905117"/>
    <w:rsid w:val="00905BE7"/>
    <w:rsid w:val="00906BDA"/>
    <w:rsid w:val="00907B54"/>
    <w:rsid w:val="00911999"/>
    <w:rsid w:val="00913503"/>
    <w:rsid w:val="00917628"/>
    <w:rsid w:val="009210F8"/>
    <w:rsid w:val="009213AC"/>
    <w:rsid w:val="009219D4"/>
    <w:rsid w:val="00922B44"/>
    <w:rsid w:val="00923947"/>
    <w:rsid w:val="009324E2"/>
    <w:rsid w:val="00932AA4"/>
    <w:rsid w:val="00932C61"/>
    <w:rsid w:val="009335BD"/>
    <w:rsid w:val="009377A4"/>
    <w:rsid w:val="0094382F"/>
    <w:rsid w:val="00950F95"/>
    <w:rsid w:val="00951E8E"/>
    <w:rsid w:val="00954483"/>
    <w:rsid w:val="00955200"/>
    <w:rsid w:val="00957A0B"/>
    <w:rsid w:val="00960E51"/>
    <w:rsid w:val="00961767"/>
    <w:rsid w:val="009653B7"/>
    <w:rsid w:val="00966831"/>
    <w:rsid w:val="009712A2"/>
    <w:rsid w:val="00971A19"/>
    <w:rsid w:val="009725B1"/>
    <w:rsid w:val="009769DF"/>
    <w:rsid w:val="009806B6"/>
    <w:rsid w:val="00981908"/>
    <w:rsid w:val="00982DBD"/>
    <w:rsid w:val="00983963"/>
    <w:rsid w:val="009860D3"/>
    <w:rsid w:val="00986C25"/>
    <w:rsid w:val="00986D90"/>
    <w:rsid w:val="00990487"/>
    <w:rsid w:val="00991B84"/>
    <w:rsid w:val="0099271E"/>
    <w:rsid w:val="00993835"/>
    <w:rsid w:val="00994FC0"/>
    <w:rsid w:val="009958F4"/>
    <w:rsid w:val="00995D38"/>
    <w:rsid w:val="00997E52"/>
    <w:rsid w:val="009A2A61"/>
    <w:rsid w:val="009A2F19"/>
    <w:rsid w:val="009A342A"/>
    <w:rsid w:val="009A34ED"/>
    <w:rsid w:val="009A6B35"/>
    <w:rsid w:val="009A7026"/>
    <w:rsid w:val="009B101D"/>
    <w:rsid w:val="009B14A6"/>
    <w:rsid w:val="009B319E"/>
    <w:rsid w:val="009B379F"/>
    <w:rsid w:val="009B55FE"/>
    <w:rsid w:val="009C0AEE"/>
    <w:rsid w:val="009C4FC2"/>
    <w:rsid w:val="009C6A86"/>
    <w:rsid w:val="009C712F"/>
    <w:rsid w:val="009D2D66"/>
    <w:rsid w:val="009D2D69"/>
    <w:rsid w:val="009D3D18"/>
    <w:rsid w:val="009E0AED"/>
    <w:rsid w:val="009E308C"/>
    <w:rsid w:val="009E3244"/>
    <w:rsid w:val="009E497D"/>
    <w:rsid w:val="009E6D83"/>
    <w:rsid w:val="009E6EAA"/>
    <w:rsid w:val="009E7CCB"/>
    <w:rsid w:val="009F37EF"/>
    <w:rsid w:val="009F4083"/>
    <w:rsid w:val="00A01322"/>
    <w:rsid w:val="00A0363F"/>
    <w:rsid w:val="00A07C97"/>
    <w:rsid w:val="00A118CD"/>
    <w:rsid w:val="00A12FCF"/>
    <w:rsid w:val="00A17E71"/>
    <w:rsid w:val="00A20F09"/>
    <w:rsid w:val="00A21949"/>
    <w:rsid w:val="00A21FE4"/>
    <w:rsid w:val="00A24AD1"/>
    <w:rsid w:val="00A259E3"/>
    <w:rsid w:val="00A277B8"/>
    <w:rsid w:val="00A326D8"/>
    <w:rsid w:val="00A32DDC"/>
    <w:rsid w:val="00A33353"/>
    <w:rsid w:val="00A33ABF"/>
    <w:rsid w:val="00A33EE5"/>
    <w:rsid w:val="00A353B8"/>
    <w:rsid w:val="00A356BC"/>
    <w:rsid w:val="00A362A8"/>
    <w:rsid w:val="00A36CA4"/>
    <w:rsid w:val="00A410F7"/>
    <w:rsid w:val="00A411DA"/>
    <w:rsid w:val="00A4221B"/>
    <w:rsid w:val="00A43501"/>
    <w:rsid w:val="00A45614"/>
    <w:rsid w:val="00A46A74"/>
    <w:rsid w:val="00A50F2E"/>
    <w:rsid w:val="00A51BDB"/>
    <w:rsid w:val="00A51C57"/>
    <w:rsid w:val="00A5527C"/>
    <w:rsid w:val="00A56059"/>
    <w:rsid w:val="00A603B3"/>
    <w:rsid w:val="00A60601"/>
    <w:rsid w:val="00A61B47"/>
    <w:rsid w:val="00A61E1D"/>
    <w:rsid w:val="00A635C4"/>
    <w:rsid w:val="00A63E45"/>
    <w:rsid w:val="00A63EE8"/>
    <w:rsid w:val="00A67679"/>
    <w:rsid w:val="00A67DFA"/>
    <w:rsid w:val="00A67E42"/>
    <w:rsid w:val="00A7079E"/>
    <w:rsid w:val="00A70B69"/>
    <w:rsid w:val="00A743BE"/>
    <w:rsid w:val="00A74674"/>
    <w:rsid w:val="00A7578A"/>
    <w:rsid w:val="00A82998"/>
    <w:rsid w:val="00A82F48"/>
    <w:rsid w:val="00A83CEB"/>
    <w:rsid w:val="00A84DE8"/>
    <w:rsid w:val="00A84F88"/>
    <w:rsid w:val="00A866E9"/>
    <w:rsid w:val="00A9239A"/>
    <w:rsid w:val="00A96467"/>
    <w:rsid w:val="00A9710D"/>
    <w:rsid w:val="00AA1FAA"/>
    <w:rsid w:val="00AA38E7"/>
    <w:rsid w:val="00AA5DBD"/>
    <w:rsid w:val="00AA6036"/>
    <w:rsid w:val="00AA6425"/>
    <w:rsid w:val="00AA72E3"/>
    <w:rsid w:val="00AA745F"/>
    <w:rsid w:val="00AB51FA"/>
    <w:rsid w:val="00AB5568"/>
    <w:rsid w:val="00AB651E"/>
    <w:rsid w:val="00AB686E"/>
    <w:rsid w:val="00AB68C4"/>
    <w:rsid w:val="00AB690E"/>
    <w:rsid w:val="00AB6F32"/>
    <w:rsid w:val="00AC195B"/>
    <w:rsid w:val="00AC273B"/>
    <w:rsid w:val="00AC3DD3"/>
    <w:rsid w:val="00AC4D9E"/>
    <w:rsid w:val="00AC5162"/>
    <w:rsid w:val="00AC6B59"/>
    <w:rsid w:val="00AD0BB9"/>
    <w:rsid w:val="00AD1FEF"/>
    <w:rsid w:val="00AD21D3"/>
    <w:rsid w:val="00AD44D8"/>
    <w:rsid w:val="00AD4B48"/>
    <w:rsid w:val="00AD50B5"/>
    <w:rsid w:val="00AE0D0E"/>
    <w:rsid w:val="00AF15E9"/>
    <w:rsid w:val="00AF2509"/>
    <w:rsid w:val="00AF41C2"/>
    <w:rsid w:val="00AF44BE"/>
    <w:rsid w:val="00AF4762"/>
    <w:rsid w:val="00AF7287"/>
    <w:rsid w:val="00B01AEE"/>
    <w:rsid w:val="00B02ADD"/>
    <w:rsid w:val="00B045FA"/>
    <w:rsid w:val="00B05476"/>
    <w:rsid w:val="00B05670"/>
    <w:rsid w:val="00B05A9E"/>
    <w:rsid w:val="00B0603F"/>
    <w:rsid w:val="00B11F64"/>
    <w:rsid w:val="00B138AD"/>
    <w:rsid w:val="00B153E6"/>
    <w:rsid w:val="00B20AA4"/>
    <w:rsid w:val="00B20FC4"/>
    <w:rsid w:val="00B22C48"/>
    <w:rsid w:val="00B22E33"/>
    <w:rsid w:val="00B23F63"/>
    <w:rsid w:val="00B24BBB"/>
    <w:rsid w:val="00B25752"/>
    <w:rsid w:val="00B30BF3"/>
    <w:rsid w:val="00B318DA"/>
    <w:rsid w:val="00B32989"/>
    <w:rsid w:val="00B3343A"/>
    <w:rsid w:val="00B41E94"/>
    <w:rsid w:val="00B42DF3"/>
    <w:rsid w:val="00B44007"/>
    <w:rsid w:val="00B45510"/>
    <w:rsid w:val="00B45C77"/>
    <w:rsid w:val="00B45FEA"/>
    <w:rsid w:val="00B46783"/>
    <w:rsid w:val="00B46CA5"/>
    <w:rsid w:val="00B5220C"/>
    <w:rsid w:val="00B528AE"/>
    <w:rsid w:val="00B55B42"/>
    <w:rsid w:val="00B57003"/>
    <w:rsid w:val="00B63D37"/>
    <w:rsid w:val="00B63D4C"/>
    <w:rsid w:val="00B63D9F"/>
    <w:rsid w:val="00B63E44"/>
    <w:rsid w:val="00B6425E"/>
    <w:rsid w:val="00B648DD"/>
    <w:rsid w:val="00B705BA"/>
    <w:rsid w:val="00B717A1"/>
    <w:rsid w:val="00B71CC7"/>
    <w:rsid w:val="00B740F3"/>
    <w:rsid w:val="00B77364"/>
    <w:rsid w:val="00B7768C"/>
    <w:rsid w:val="00B81572"/>
    <w:rsid w:val="00B844F7"/>
    <w:rsid w:val="00B84F8B"/>
    <w:rsid w:val="00B90B38"/>
    <w:rsid w:val="00B91E78"/>
    <w:rsid w:val="00B96658"/>
    <w:rsid w:val="00BA2414"/>
    <w:rsid w:val="00BA489A"/>
    <w:rsid w:val="00BB00ED"/>
    <w:rsid w:val="00BB3E1C"/>
    <w:rsid w:val="00BB4073"/>
    <w:rsid w:val="00BB5229"/>
    <w:rsid w:val="00BB54D2"/>
    <w:rsid w:val="00BB71CC"/>
    <w:rsid w:val="00BB738C"/>
    <w:rsid w:val="00BC0953"/>
    <w:rsid w:val="00BC160F"/>
    <w:rsid w:val="00BC232E"/>
    <w:rsid w:val="00BC3860"/>
    <w:rsid w:val="00BC413A"/>
    <w:rsid w:val="00BC60F4"/>
    <w:rsid w:val="00BC6A40"/>
    <w:rsid w:val="00BC762B"/>
    <w:rsid w:val="00BC79CF"/>
    <w:rsid w:val="00BD0A73"/>
    <w:rsid w:val="00BD12C7"/>
    <w:rsid w:val="00BD1E54"/>
    <w:rsid w:val="00BD31CF"/>
    <w:rsid w:val="00BD376F"/>
    <w:rsid w:val="00BD7D89"/>
    <w:rsid w:val="00BE0846"/>
    <w:rsid w:val="00BE6409"/>
    <w:rsid w:val="00BE72BC"/>
    <w:rsid w:val="00BF04DA"/>
    <w:rsid w:val="00BF10C9"/>
    <w:rsid w:val="00BF353C"/>
    <w:rsid w:val="00BF3B0B"/>
    <w:rsid w:val="00BF50E8"/>
    <w:rsid w:val="00BF69CB"/>
    <w:rsid w:val="00C0024C"/>
    <w:rsid w:val="00C0025C"/>
    <w:rsid w:val="00C02689"/>
    <w:rsid w:val="00C026A1"/>
    <w:rsid w:val="00C02801"/>
    <w:rsid w:val="00C03F1D"/>
    <w:rsid w:val="00C05C18"/>
    <w:rsid w:val="00C10312"/>
    <w:rsid w:val="00C10C02"/>
    <w:rsid w:val="00C1169A"/>
    <w:rsid w:val="00C20282"/>
    <w:rsid w:val="00C223E9"/>
    <w:rsid w:val="00C22977"/>
    <w:rsid w:val="00C25407"/>
    <w:rsid w:val="00C30C6B"/>
    <w:rsid w:val="00C30EFE"/>
    <w:rsid w:val="00C329D0"/>
    <w:rsid w:val="00C32D49"/>
    <w:rsid w:val="00C334B9"/>
    <w:rsid w:val="00C33EBA"/>
    <w:rsid w:val="00C3499D"/>
    <w:rsid w:val="00C35E0F"/>
    <w:rsid w:val="00C4265F"/>
    <w:rsid w:val="00C43182"/>
    <w:rsid w:val="00C463B0"/>
    <w:rsid w:val="00C4695B"/>
    <w:rsid w:val="00C5038A"/>
    <w:rsid w:val="00C50AFB"/>
    <w:rsid w:val="00C50C8D"/>
    <w:rsid w:val="00C5400F"/>
    <w:rsid w:val="00C54957"/>
    <w:rsid w:val="00C558EA"/>
    <w:rsid w:val="00C6047B"/>
    <w:rsid w:val="00C63DAE"/>
    <w:rsid w:val="00C63E52"/>
    <w:rsid w:val="00C658BD"/>
    <w:rsid w:val="00C72345"/>
    <w:rsid w:val="00C752D3"/>
    <w:rsid w:val="00C76CB5"/>
    <w:rsid w:val="00C77EEC"/>
    <w:rsid w:val="00C8166F"/>
    <w:rsid w:val="00C852B3"/>
    <w:rsid w:val="00C86268"/>
    <w:rsid w:val="00C868B7"/>
    <w:rsid w:val="00C86DF2"/>
    <w:rsid w:val="00C919F7"/>
    <w:rsid w:val="00C932AA"/>
    <w:rsid w:val="00C947E6"/>
    <w:rsid w:val="00CA1177"/>
    <w:rsid w:val="00CA348E"/>
    <w:rsid w:val="00CA48A9"/>
    <w:rsid w:val="00CA5699"/>
    <w:rsid w:val="00CA62DA"/>
    <w:rsid w:val="00CA6E4A"/>
    <w:rsid w:val="00CA7CFB"/>
    <w:rsid w:val="00CA7EB2"/>
    <w:rsid w:val="00CB0A61"/>
    <w:rsid w:val="00CB3ED1"/>
    <w:rsid w:val="00CB5ECB"/>
    <w:rsid w:val="00CB6305"/>
    <w:rsid w:val="00CC3E0B"/>
    <w:rsid w:val="00CC4456"/>
    <w:rsid w:val="00CC4BCF"/>
    <w:rsid w:val="00CC7F1E"/>
    <w:rsid w:val="00CD34A5"/>
    <w:rsid w:val="00CD79D5"/>
    <w:rsid w:val="00CE008C"/>
    <w:rsid w:val="00CE4B61"/>
    <w:rsid w:val="00CF2A34"/>
    <w:rsid w:val="00CF2FFC"/>
    <w:rsid w:val="00CF3C4B"/>
    <w:rsid w:val="00CF3CB7"/>
    <w:rsid w:val="00CF4DCB"/>
    <w:rsid w:val="00CF6714"/>
    <w:rsid w:val="00D00383"/>
    <w:rsid w:val="00D00BF3"/>
    <w:rsid w:val="00D00DBB"/>
    <w:rsid w:val="00D02D3F"/>
    <w:rsid w:val="00D1131C"/>
    <w:rsid w:val="00D159B5"/>
    <w:rsid w:val="00D21ACD"/>
    <w:rsid w:val="00D228D2"/>
    <w:rsid w:val="00D2772D"/>
    <w:rsid w:val="00D31214"/>
    <w:rsid w:val="00D33057"/>
    <w:rsid w:val="00D33F66"/>
    <w:rsid w:val="00D34346"/>
    <w:rsid w:val="00D34977"/>
    <w:rsid w:val="00D42D99"/>
    <w:rsid w:val="00D44D26"/>
    <w:rsid w:val="00D44DF5"/>
    <w:rsid w:val="00D45787"/>
    <w:rsid w:val="00D457D3"/>
    <w:rsid w:val="00D46E68"/>
    <w:rsid w:val="00D5126C"/>
    <w:rsid w:val="00D549E2"/>
    <w:rsid w:val="00D55A31"/>
    <w:rsid w:val="00D55B70"/>
    <w:rsid w:val="00D55C64"/>
    <w:rsid w:val="00D612B3"/>
    <w:rsid w:val="00D65967"/>
    <w:rsid w:val="00D65BAA"/>
    <w:rsid w:val="00D72720"/>
    <w:rsid w:val="00D74024"/>
    <w:rsid w:val="00D740C1"/>
    <w:rsid w:val="00D749C7"/>
    <w:rsid w:val="00D75A87"/>
    <w:rsid w:val="00D84E23"/>
    <w:rsid w:val="00D854A1"/>
    <w:rsid w:val="00D879D2"/>
    <w:rsid w:val="00D91F17"/>
    <w:rsid w:val="00D94E3A"/>
    <w:rsid w:val="00D95ABC"/>
    <w:rsid w:val="00D96502"/>
    <w:rsid w:val="00DA1F4B"/>
    <w:rsid w:val="00DA2448"/>
    <w:rsid w:val="00DA7FB2"/>
    <w:rsid w:val="00DB03BC"/>
    <w:rsid w:val="00DB19C0"/>
    <w:rsid w:val="00DB1D86"/>
    <w:rsid w:val="00DB2B58"/>
    <w:rsid w:val="00DB66A4"/>
    <w:rsid w:val="00DC3C61"/>
    <w:rsid w:val="00DC5F78"/>
    <w:rsid w:val="00DC696A"/>
    <w:rsid w:val="00DC7005"/>
    <w:rsid w:val="00DD185A"/>
    <w:rsid w:val="00DD233E"/>
    <w:rsid w:val="00DD638E"/>
    <w:rsid w:val="00DD7920"/>
    <w:rsid w:val="00DE17ED"/>
    <w:rsid w:val="00DE2A4E"/>
    <w:rsid w:val="00DE57BC"/>
    <w:rsid w:val="00DF10D9"/>
    <w:rsid w:val="00DF14C7"/>
    <w:rsid w:val="00DF39B5"/>
    <w:rsid w:val="00DF4AB9"/>
    <w:rsid w:val="00DF6B47"/>
    <w:rsid w:val="00DF75C3"/>
    <w:rsid w:val="00E015E2"/>
    <w:rsid w:val="00E01DFD"/>
    <w:rsid w:val="00E01FDF"/>
    <w:rsid w:val="00E066AB"/>
    <w:rsid w:val="00E0781C"/>
    <w:rsid w:val="00E11A8F"/>
    <w:rsid w:val="00E139CB"/>
    <w:rsid w:val="00E13DFD"/>
    <w:rsid w:val="00E17461"/>
    <w:rsid w:val="00E22851"/>
    <w:rsid w:val="00E22C2F"/>
    <w:rsid w:val="00E23756"/>
    <w:rsid w:val="00E25DDA"/>
    <w:rsid w:val="00E262B4"/>
    <w:rsid w:val="00E26D3E"/>
    <w:rsid w:val="00E274FC"/>
    <w:rsid w:val="00E304F3"/>
    <w:rsid w:val="00E32ED0"/>
    <w:rsid w:val="00E32F74"/>
    <w:rsid w:val="00E34E15"/>
    <w:rsid w:val="00E3522A"/>
    <w:rsid w:val="00E3548A"/>
    <w:rsid w:val="00E3624B"/>
    <w:rsid w:val="00E379A9"/>
    <w:rsid w:val="00E40AAA"/>
    <w:rsid w:val="00E4348D"/>
    <w:rsid w:val="00E47B71"/>
    <w:rsid w:val="00E517C4"/>
    <w:rsid w:val="00E52618"/>
    <w:rsid w:val="00E54603"/>
    <w:rsid w:val="00E5559E"/>
    <w:rsid w:val="00E61798"/>
    <w:rsid w:val="00E64BF5"/>
    <w:rsid w:val="00E6698A"/>
    <w:rsid w:val="00E72ECD"/>
    <w:rsid w:val="00E7372C"/>
    <w:rsid w:val="00E73AD1"/>
    <w:rsid w:val="00E7462E"/>
    <w:rsid w:val="00E76267"/>
    <w:rsid w:val="00E81AC9"/>
    <w:rsid w:val="00E82FC1"/>
    <w:rsid w:val="00E83D7F"/>
    <w:rsid w:val="00E83DC3"/>
    <w:rsid w:val="00E91FBC"/>
    <w:rsid w:val="00E93ADA"/>
    <w:rsid w:val="00E93C87"/>
    <w:rsid w:val="00E94179"/>
    <w:rsid w:val="00E950D1"/>
    <w:rsid w:val="00EA23B9"/>
    <w:rsid w:val="00EA6BEF"/>
    <w:rsid w:val="00EA7FD5"/>
    <w:rsid w:val="00EB26C6"/>
    <w:rsid w:val="00EB2E8B"/>
    <w:rsid w:val="00EB5F85"/>
    <w:rsid w:val="00EB7EDA"/>
    <w:rsid w:val="00EC059E"/>
    <w:rsid w:val="00EC33C4"/>
    <w:rsid w:val="00EC4174"/>
    <w:rsid w:val="00EC73E7"/>
    <w:rsid w:val="00ED0832"/>
    <w:rsid w:val="00ED148E"/>
    <w:rsid w:val="00ED39B8"/>
    <w:rsid w:val="00ED5856"/>
    <w:rsid w:val="00EE162E"/>
    <w:rsid w:val="00EE643B"/>
    <w:rsid w:val="00EE682F"/>
    <w:rsid w:val="00EE6F25"/>
    <w:rsid w:val="00EF3438"/>
    <w:rsid w:val="00EF433C"/>
    <w:rsid w:val="00EF7885"/>
    <w:rsid w:val="00F002B4"/>
    <w:rsid w:val="00F018B3"/>
    <w:rsid w:val="00F05EB1"/>
    <w:rsid w:val="00F0678F"/>
    <w:rsid w:val="00F10BC8"/>
    <w:rsid w:val="00F12DAF"/>
    <w:rsid w:val="00F16637"/>
    <w:rsid w:val="00F17BC4"/>
    <w:rsid w:val="00F252F6"/>
    <w:rsid w:val="00F25506"/>
    <w:rsid w:val="00F308AA"/>
    <w:rsid w:val="00F309F1"/>
    <w:rsid w:val="00F30FDA"/>
    <w:rsid w:val="00F35BD3"/>
    <w:rsid w:val="00F3628E"/>
    <w:rsid w:val="00F36F96"/>
    <w:rsid w:val="00F401DB"/>
    <w:rsid w:val="00F415E7"/>
    <w:rsid w:val="00F42510"/>
    <w:rsid w:val="00F43A6E"/>
    <w:rsid w:val="00F43E39"/>
    <w:rsid w:val="00F46857"/>
    <w:rsid w:val="00F51D58"/>
    <w:rsid w:val="00F537FB"/>
    <w:rsid w:val="00F5434E"/>
    <w:rsid w:val="00F55FF3"/>
    <w:rsid w:val="00F560ED"/>
    <w:rsid w:val="00F62F87"/>
    <w:rsid w:val="00F638D6"/>
    <w:rsid w:val="00F63E2D"/>
    <w:rsid w:val="00F64500"/>
    <w:rsid w:val="00F668FD"/>
    <w:rsid w:val="00F70106"/>
    <w:rsid w:val="00F70D38"/>
    <w:rsid w:val="00F72134"/>
    <w:rsid w:val="00F7482C"/>
    <w:rsid w:val="00F77B82"/>
    <w:rsid w:val="00F77F8A"/>
    <w:rsid w:val="00F8274A"/>
    <w:rsid w:val="00F83E36"/>
    <w:rsid w:val="00F84F77"/>
    <w:rsid w:val="00F906ED"/>
    <w:rsid w:val="00F9093B"/>
    <w:rsid w:val="00F950A0"/>
    <w:rsid w:val="00F9540B"/>
    <w:rsid w:val="00F96129"/>
    <w:rsid w:val="00FA06F4"/>
    <w:rsid w:val="00FA179D"/>
    <w:rsid w:val="00FA303E"/>
    <w:rsid w:val="00FA4D21"/>
    <w:rsid w:val="00FA65E7"/>
    <w:rsid w:val="00FB0993"/>
    <w:rsid w:val="00FB20BB"/>
    <w:rsid w:val="00FC07A9"/>
    <w:rsid w:val="00FC0BBB"/>
    <w:rsid w:val="00FC1592"/>
    <w:rsid w:val="00FC4404"/>
    <w:rsid w:val="00FC6CB7"/>
    <w:rsid w:val="00FD0355"/>
    <w:rsid w:val="00FD4E75"/>
    <w:rsid w:val="00FD607B"/>
    <w:rsid w:val="00FD7984"/>
    <w:rsid w:val="00FE01B7"/>
    <w:rsid w:val="00FE2464"/>
    <w:rsid w:val="00FE494C"/>
    <w:rsid w:val="00FE79FB"/>
    <w:rsid w:val="00FF2D1F"/>
    <w:rsid w:val="00FF302F"/>
    <w:rsid w:val="00FF4296"/>
    <w:rsid w:val="00FF5F2D"/>
    <w:rsid w:val="00FF6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26E7F"/>
  <w15:docId w15:val="{FCFAA2C6-9479-44F7-9EA2-8E8FDFA42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59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961"/>
  </w:style>
  <w:style w:type="paragraph" w:styleId="a5">
    <w:name w:val="footer"/>
    <w:basedOn w:val="a"/>
    <w:link w:val="a6"/>
    <w:uiPriority w:val="99"/>
    <w:unhideWhenUsed/>
    <w:rsid w:val="007159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961"/>
  </w:style>
  <w:style w:type="paragraph" w:styleId="a7">
    <w:name w:val="Balloon Text"/>
    <w:basedOn w:val="a"/>
    <w:link w:val="a8"/>
    <w:uiPriority w:val="99"/>
    <w:semiHidden/>
    <w:unhideWhenUsed/>
    <w:rsid w:val="009552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55200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FE79FB"/>
    <w:rPr>
      <w:color w:val="0000FF" w:themeColor="hyperlink"/>
      <w:u w:val="single"/>
    </w:rPr>
  </w:style>
  <w:style w:type="paragraph" w:customStyle="1" w:styleId="11">
    <w:name w:val="Знак Знак Знак Знак Знак Знак Знак Знак Знак Знак Знак1 Знак Знак Знак Знак Знак Знак1 Знак Знак Знак"/>
    <w:basedOn w:val="a"/>
    <w:rsid w:val="00BD1E5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0">
    <w:name w:val="Знак Знак Знак Знак Знак Знак Знак Знак Знак Знак Знак1 Знак Знак Знак Знак Знак Знак1 Знак Знак Знак"/>
    <w:basedOn w:val="a"/>
    <w:rsid w:val="00BF69C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Default">
    <w:name w:val="Default"/>
    <w:rsid w:val="00046C6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a">
    <w:name w:val="Table Grid"/>
    <w:basedOn w:val="a1"/>
    <w:uiPriority w:val="39"/>
    <w:rsid w:val="002132FA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1">
    <w:name w:val="Знак Знак Знак Знак Знак Знак Знак Знак Знак Знак Знак1 Знак Знак Знак Знак Знак Знак1 Знак Знак Знак"/>
    <w:basedOn w:val="a"/>
    <w:rsid w:val="00C8166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b">
    <w:name w:val="FollowedHyperlink"/>
    <w:basedOn w:val="a0"/>
    <w:uiPriority w:val="99"/>
    <w:semiHidden/>
    <w:unhideWhenUsed/>
    <w:rsid w:val="005C2842"/>
    <w:rPr>
      <w:color w:val="800080" w:themeColor="followedHyperlink"/>
      <w:u w:val="single"/>
    </w:rPr>
  </w:style>
  <w:style w:type="paragraph" w:styleId="ac">
    <w:name w:val="List Paragraph"/>
    <w:basedOn w:val="a"/>
    <w:uiPriority w:val="34"/>
    <w:qFormat/>
    <w:rsid w:val="006C3A18"/>
    <w:pPr>
      <w:ind w:left="720"/>
      <w:contextualSpacing/>
    </w:pPr>
  </w:style>
  <w:style w:type="numbering" w:customStyle="1" w:styleId="1">
    <w:name w:val="Стиль1"/>
    <w:uiPriority w:val="99"/>
    <w:rsid w:val="00820D7C"/>
    <w:pPr>
      <w:numPr>
        <w:numId w:val="9"/>
      </w:numPr>
    </w:pPr>
  </w:style>
  <w:style w:type="character" w:styleId="ad">
    <w:name w:val="annotation reference"/>
    <w:basedOn w:val="a0"/>
    <w:uiPriority w:val="99"/>
    <w:semiHidden/>
    <w:unhideWhenUsed/>
    <w:rsid w:val="004F592D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4F592D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4F592D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4F592D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4F592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529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2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3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ukrstat.gov.ua/klasf/st_kls/op_koatuu_2016.ht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ukrstat.gov.ua/klasf/st_kls/op_kise_2016.htm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mailto:el.zapyt@ukrstat.gov.ua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ukrstat.gov.ua/klasf/st_kls/op_npp_2016.ht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office@ukrstat.gov.ua" TargetMode="External"/><Relationship Id="rId10" Type="http://schemas.openxmlformats.org/officeDocument/2006/relationships/hyperlink" Target="http://ukrstat.gov.ua/klasf/nac_kls/op_dk009_2016.ht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%20k.istratenko@ukrstat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D15C33-E363-4F8A-9DE7-A2F70640D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10</Pages>
  <Words>12345</Words>
  <Characters>7037</Characters>
  <Application>Microsoft Office Word</Application>
  <DocSecurity>0</DocSecurity>
  <Lines>58</Lines>
  <Paragraphs>38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Org.</Company>
  <LinksUpToDate>false</LinksUpToDate>
  <CharactersWithSpaces>19344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 Kolomiets</dc:creator>
  <cp:keywords/>
  <dc:description/>
  <cp:lastModifiedBy>K.Istratenko</cp:lastModifiedBy>
  <cp:revision>25</cp:revision>
  <cp:lastPrinted>2020-02-27T08:01:00Z</cp:lastPrinted>
  <dcterms:created xsi:type="dcterms:W3CDTF">2020-04-21T10:00:00Z</dcterms:created>
  <dcterms:modified xsi:type="dcterms:W3CDTF">2020-04-29T06:34:00Z</dcterms:modified>
</cp:coreProperties>
</file>