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6F4" w:rsidRPr="00C77EEC" w:rsidRDefault="00FA06F4" w:rsidP="00343EB3">
      <w:pPr>
        <w:autoSpaceDE w:val="0"/>
        <w:autoSpaceDN w:val="0"/>
        <w:adjustRightInd w:val="0"/>
        <w:spacing w:after="0" w:line="240" w:lineRule="auto"/>
        <w:jc w:val="center"/>
        <w:rPr>
          <w:rFonts w:ascii="Times New Roman" w:eastAsia="Times New Roman" w:hAnsi="Times New Roman" w:cs="Times New Roman"/>
          <w:b/>
          <w:bCs/>
          <w:color w:val="000000"/>
          <w:sz w:val="28"/>
          <w:szCs w:val="28"/>
          <w:lang w:val="uk-UA" w:eastAsia="ru-RU"/>
        </w:rPr>
      </w:pPr>
      <w:r w:rsidRPr="00C77EEC">
        <w:rPr>
          <w:rFonts w:ascii="Times New Roman" w:eastAsia="Times New Roman" w:hAnsi="Times New Roman" w:cs="Times New Roman"/>
          <w:b/>
          <w:bCs/>
          <w:color w:val="000000"/>
          <w:sz w:val="28"/>
          <w:szCs w:val="28"/>
          <w:lang w:val="uk-UA" w:eastAsia="ru-RU"/>
        </w:rPr>
        <w:t>Державна служба статистики України</w:t>
      </w:r>
    </w:p>
    <w:p w:rsidR="00FA06F4" w:rsidRPr="00C77EEC" w:rsidRDefault="00FA06F4" w:rsidP="00343EB3">
      <w:pPr>
        <w:autoSpaceDE w:val="0"/>
        <w:autoSpaceDN w:val="0"/>
        <w:adjustRightInd w:val="0"/>
        <w:spacing w:after="0" w:line="240" w:lineRule="auto"/>
        <w:jc w:val="center"/>
        <w:rPr>
          <w:rFonts w:ascii="Times New Roman" w:eastAsia="Times New Roman" w:hAnsi="Times New Roman" w:cs="Times New Roman"/>
          <w:b/>
          <w:color w:val="000000"/>
          <w:sz w:val="24"/>
          <w:szCs w:val="24"/>
          <w:lang w:val="uk-UA" w:eastAsia="ru-RU"/>
        </w:rPr>
      </w:pPr>
    </w:p>
    <w:tbl>
      <w:tblPr>
        <w:tblpPr w:leftFromText="180" w:rightFromText="180" w:vertAnchor="page" w:horzAnchor="margin" w:tblpXSpec="right" w:tblpY="2286"/>
        <w:tblW w:w="4111" w:type="dxa"/>
        <w:tblLayout w:type="fixed"/>
        <w:tblLook w:val="01E0" w:firstRow="1" w:lastRow="1" w:firstColumn="1" w:lastColumn="1" w:noHBand="0" w:noVBand="0"/>
      </w:tblPr>
      <w:tblGrid>
        <w:gridCol w:w="4111"/>
      </w:tblGrid>
      <w:tr w:rsidR="00FA06F4" w:rsidRPr="00C77EEC" w:rsidTr="00F60CC4">
        <w:tc>
          <w:tcPr>
            <w:tcW w:w="4111" w:type="dxa"/>
            <w:shd w:val="clear" w:color="auto" w:fill="auto"/>
          </w:tcPr>
          <w:p w:rsidR="00FA06F4" w:rsidRPr="00C77EEC" w:rsidRDefault="00FA06F4" w:rsidP="00343EB3">
            <w:pPr>
              <w:autoSpaceDE w:val="0"/>
              <w:autoSpaceDN w:val="0"/>
              <w:adjustRightInd w:val="0"/>
              <w:spacing w:after="0" w:line="360" w:lineRule="auto"/>
              <w:rPr>
                <w:rFonts w:ascii="Times New Roman" w:eastAsia="Times New Roman" w:hAnsi="Times New Roman" w:cs="Times New Roman"/>
                <w:color w:val="000000"/>
                <w:sz w:val="28"/>
                <w:szCs w:val="28"/>
                <w:lang w:val="uk-UA" w:eastAsia="ru-RU"/>
              </w:rPr>
            </w:pPr>
          </w:p>
          <w:p w:rsidR="00FA06F4" w:rsidRPr="00C77EEC" w:rsidRDefault="00FA06F4" w:rsidP="00343EB3">
            <w:pPr>
              <w:autoSpaceDE w:val="0"/>
              <w:autoSpaceDN w:val="0"/>
              <w:adjustRightInd w:val="0"/>
              <w:spacing w:after="0" w:line="360" w:lineRule="auto"/>
              <w:rPr>
                <w:rFonts w:ascii="Times New Roman" w:eastAsia="Times New Roman" w:hAnsi="Times New Roman" w:cs="Times New Roman"/>
                <w:color w:val="000000"/>
                <w:sz w:val="28"/>
                <w:szCs w:val="28"/>
                <w:lang w:val="uk-UA" w:eastAsia="ru-RU"/>
              </w:rPr>
            </w:pPr>
            <w:r w:rsidRPr="00C77EEC">
              <w:rPr>
                <w:rFonts w:ascii="Times New Roman" w:eastAsia="Times New Roman" w:hAnsi="Times New Roman" w:cs="Times New Roman"/>
                <w:color w:val="000000"/>
                <w:sz w:val="28"/>
                <w:szCs w:val="28"/>
                <w:lang w:val="uk-UA" w:eastAsia="ru-RU"/>
              </w:rPr>
              <w:t>СХВАЛЕНО</w:t>
            </w:r>
          </w:p>
          <w:p w:rsidR="00FA06F4" w:rsidRPr="00C77EEC" w:rsidRDefault="00FA06F4" w:rsidP="00343EB3">
            <w:pPr>
              <w:autoSpaceDE w:val="0"/>
              <w:autoSpaceDN w:val="0"/>
              <w:adjustRightInd w:val="0"/>
              <w:spacing w:after="0" w:line="240" w:lineRule="auto"/>
              <w:rPr>
                <w:rFonts w:ascii="Times New Roman" w:eastAsia="Times New Roman" w:hAnsi="Times New Roman" w:cs="Times New Roman"/>
                <w:color w:val="000000"/>
                <w:sz w:val="28"/>
                <w:szCs w:val="28"/>
                <w:lang w:val="uk-UA" w:eastAsia="ru-RU"/>
              </w:rPr>
            </w:pPr>
            <w:r w:rsidRPr="00C77EEC">
              <w:rPr>
                <w:rFonts w:ascii="Times New Roman" w:eastAsia="Times New Roman" w:hAnsi="Times New Roman" w:cs="Times New Roman"/>
                <w:color w:val="000000"/>
                <w:sz w:val="28"/>
                <w:szCs w:val="28"/>
                <w:lang w:val="uk-UA" w:eastAsia="ru-RU"/>
              </w:rPr>
              <w:t>Рішення Комісії з питань</w:t>
            </w:r>
          </w:p>
          <w:p w:rsidR="00FA06F4" w:rsidRPr="00C77EEC" w:rsidRDefault="00FA06F4" w:rsidP="00343EB3">
            <w:pPr>
              <w:autoSpaceDE w:val="0"/>
              <w:autoSpaceDN w:val="0"/>
              <w:adjustRightInd w:val="0"/>
              <w:spacing w:after="0" w:line="240" w:lineRule="auto"/>
              <w:rPr>
                <w:rFonts w:ascii="Times New Roman" w:eastAsia="Times New Roman" w:hAnsi="Times New Roman" w:cs="Times New Roman"/>
                <w:color w:val="000000"/>
                <w:sz w:val="28"/>
                <w:szCs w:val="28"/>
                <w:lang w:val="uk-UA" w:eastAsia="ru-RU"/>
              </w:rPr>
            </w:pPr>
            <w:r w:rsidRPr="00C77EEC">
              <w:rPr>
                <w:rFonts w:ascii="Times New Roman" w:eastAsia="Times New Roman" w:hAnsi="Times New Roman" w:cs="Times New Roman"/>
                <w:color w:val="000000"/>
                <w:sz w:val="28"/>
                <w:szCs w:val="28"/>
                <w:lang w:val="uk-UA" w:eastAsia="ru-RU"/>
              </w:rPr>
              <w:t>удосконалення методології</w:t>
            </w:r>
          </w:p>
          <w:p w:rsidR="00FA06F4" w:rsidRPr="00C77EEC" w:rsidRDefault="00FA06F4" w:rsidP="00343EB3">
            <w:pPr>
              <w:autoSpaceDE w:val="0"/>
              <w:autoSpaceDN w:val="0"/>
              <w:adjustRightInd w:val="0"/>
              <w:spacing w:after="0" w:line="240" w:lineRule="auto"/>
              <w:rPr>
                <w:rFonts w:ascii="Times New Roman" w:eastAsia="Times New Roman" w:hAnsi="Times New Roman" w:cs="Times New Roman"/>
                <w:color w:val="000000"/>
                <w:sz w:val="28"/>
                <w:szCs w:val="28"/>
                <w:lang w:val="uk-UA" w:eastAsia="ru-RU"/>
              </w:rPr>
            </w:pPr>
            <w:r w:rsidRPr="00C77EEC">
              <w:rPr>
                <w:rFonts w:ascii="Times New Roman" w:eastAsia="Times New Roman" w:hAnsi="Times New Roman" w:cs="Times New Roman"/>
                <w:color w:val="000000"/>
                <w:sz w:val="28"/>
                <w:szCs w:val="28"/>
                <w:lang w:val="uk-UA" w:eastAsia="ru-RU"/>
              </w:rPr>
              <w:t>та звітної документації</w:t>
            </w:r>
          </w:p>
          <w:p w:rsidR="00FA06F4" w:rsidRPr="00C77EEC" w:rsidRDefault="00EC33C4" w:rsidP="00F60CC4">
            <w:pPr>
              <w:spacing w:after="0" w:line="240" w:lineRule="auto"/>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sz w:val="28"/>
                <w:szCs w:val="28"/>
                <w:lang w:val="uk-UA" w:eastAsia="ru-RU"/>
              </w:rPr>
              <w:t xml:space="preserve">(протокол від </w:t>
            </w:r>
            <w:r w:rsidR="00F60CC4">
              <w:rPr>
                <w:rFonts w:ascii="Times New Roman" w:eastAsia="Times New Roman" w:hAnsi="Times New Roman" w:cs="Times New Roman"/>
                <w:sz w:val="28"/>
                <w:szCs w:val="28"/>
                <w:lang w:val="en-US" w:eastAsia="ru-RU"/>
              </w:rPr>
              <w:t>30.06.2017</w:t>
            </w:r>
            <w:r w:rsidR="00FA06F4" w:rsidRPr="00C77EEC">
              <w:rPr>
                <w:rFonts w:ascii="Times New Roman" w:eastAsia="Times New Roman" w:hAnsi="Times New Roman" w:cs="Times New Roman"/>
                <w:sz w:val="28"/>
                <w:szCs w:val="28"/>
                <w:lang w:val="uk-UA" w:eastAsia="ru-RU"/>
              </w:rPr>
              <w:t xml:space="preserve"> № </w:t>
            </w:r>
            <w:r w:rsidR="00F60CC4">
              <w:rPr>
                <w:rFonts w:ascii="Times New Roman" w:eastAsia="Times New Roman" w:hAnsi="Times New Roman" w:cs="Times New Roman"/>
                <w:sz w:val="28"/>
                <w:szCs w:val="28"/>
                <w:lang w:val="en-US" w:eastAsia="ru-RU"/>
              </w:rPr>
              <w:t>9</w:t>
            </w:r>
            <w:r w:rsidR="00FA06F4" w:rsidRPr="00C77EEC">
              <w:rPr>
                <w:rFonts w:ascii="Times New Roman" w:eastAsia="Times New Roman" w:hAnsi="Times New Roman" w:cs="Times New Roman"/>
                <w:sz w:val="28"/>
                <w:szCs w:val="28"/>
                <w:lang w:val="uk-UA" w:eastAsia="ru-RU"/>
              </w:rPr>
              <w:t>)</w:t>
            </w:r>
          </w:p>
        </w:tc>
      </w:tr>
    </w:tbl>
    <w:p w:rsidR="00FA06F4" w:rsidRPr="00C77EEC" w:rsidRDefault="00FA06F4" w:rsidP="00343EB3">
      <w:pPr>
        <w:spacing w:after="0" w:line="240" w:lineRule="exact"/>
        <w:jc w:val="both"/>
        <w:rPr>
          <w:rFonts w:ascii="Times New Roman" w:eastAsia="Times New Roman" w:hAnsi="Times New Roman" w:cs="Times New Roman"/>
          <w:color w:val="333333"/>
          <w:sz w:val="28"/>
          <w:szCs w:val="28"/>
          <w:lang w:val="uk-UA" w:eastAsia="ru-RU"/>
        </w:rPr>
      </w:pPr>
    </w:p>
    <w:p w:rsidR="00FA06F4" w:rsidRPr="00C77EEC" w:rsidRDefault="00FA06F4" w:rsidP="00343EB3">
      <w:pPr>
        <w:spacing w:after="0" w:line="240" w:lineRule="exact"/>
        <w:ind w:left="5812"/>
        <w:jc w:val="both"/>
        <w:rPr>
          <w:rFonts w:ascii="Times New Roman" w:eastAsia="Times New Roman" w:hAnsi="Times New Roman" w:cs="Times New Roman"/>
          <w:color w:val="333333"/>
          <w:sz w:val="28"/>
          <w:szCs w:val="28"/>
          <w:lang w:val="uk-UA" w:eastAsia="ru-RU"/>
        </w:rPr>
      </w:pPr>
    </w:p>
    <w:p w:rsidR="00FA06F4" w:rsidRPr="00C77EEC" w:rsidRDefault="00FA06F4" w:rsidP="00343EB3">
      <w:pPr>
        <w:spacing w:after="0" w:line="240" w:lineRule="exact"/>
        <w:ind w:left="5812"/>
        <w:jc w:val="both"/>
        <w:rPr>
          <w:rFonts w:ascii="Times New Roman" w:eastAsia="Times New Roman" w:hAnsi="Times New Roman" w:cs="Times New Roman"/>
          <w:color w:val="333333"/>
          <w:sz w:val="28"/>
          <w:szCs w:val="28"/>
          <w:lang w:val="uk-UA" w:eastAsia="ru-RU"/>
        </w:rPr>
      </w:pPr>
    </w:p>
    <w:p w:rsidR="00FA06F4" w:rsidRPr="00C77EEC" w:rsidRDefault="00FA06F4" w:rsidP="00343EB3">
      <w:pPr>
        <w:spacing w:after="0" w:line="240" w:lineRule="exact"/>
        <w:ind w:left="5812"/>
        <w:jc w:val="both"/>
        <w:rPr>
          <w:rFonts w:ascii="Times New Roman" w:eastAsia="Times New Roman" w:hAnsi="Times New Roman" w:cs="Times New Roman"/>
          <w:color w:val="333333"/>
          <w:sz w:val="28"/>
          <w:szCs w:val="28"/>
          <w:lang w:val="uk-UA" w:eastAsia="ru-RU"/>
        </w:rPr>
      </w:pPr>
    </w:p>
    <w:p w:rsidR="00FA06F4" w:rsidRPr="00C77EEC" w:rsidRDefault="00FA06F4" w:rsidP="00343EB3">
      <w:pPr>
        <w:spacing w:after="0" w:line="240" w:lineRule="exact"/>
        <w:ind w:left="5812"/>
        <w:jc w:val="both"/>
        <w:rPr>
          <w:rFonts w:ascii="Times New Roman" w:eastAsia="Times New Roman" w:hAnsi="Times New Roman" w:cs="Times New Roman"/>
          <w:color w:val="333333"/>
          <w:sz w:val="28"/>
          <w:szCs w:val="28"/>
          <w:lang w:val="uk-UA" w:eastAsia="ru-RU"/>
        </w:rPr>
      </w:pPr>
    </w:p>
    <w:p w:rsidR="00FA06F4" w:rsidRPr="00C77EEC" w:rsidRDefault="00FA06F4" w:rsidP="00343EB3">
      <w:pPr>
        <w:spacing w:after="0" w:line="240" w:lineRule="exact"/>
        <w:ind w:left="5812"/>
        <w:jc w:val="both"/>
        <w:rPr>
          <w:rFonts w:ascii="Times New Roman" w:eastAsia="Times New Roman" w:hAnsi="Times New Roman" w:cs="Times New Roman"/>
          <w:color w:val="333333"/>
          <w:sz w:val="28"/>
          <w:szCs w:val="28"/>
          <w:lang w:val="uk-UA" w:eastAsia="ru-RU"/>
        </w:rPr>
      </w:pPr>
      <w:bookmarkStart w:id="0" w:name="_GoBack"/>
      <w:bookmarkEnd w:id="0"/>
    </w:p>
    <w:p w:rsidR="00FA06F4" w:rsidRPr="00C77EEC" w:rsidRDefault="00FA06F4" w:rsidP="00343EB3">
      <w:pPr>
        <w:spacing w:after="0" w:line="360" w:lineRule="auto"/>
        <w:jc w:val="center"/>
        <w:rPr>
          <w:rFonts w:ascii="Times New Roman" w:eastAsia="Times New Roman" w:hAnsi="Times New Roman" w:cs="Times New Roman"/>
          <w:b/>
          <w:color w:val="333333"/>
          <w:sz w:val="28"/>
          <w:szCs w:val="28"/>
          <w:lang w:val="uk-UA" w:eastAsia="ru-RU"/>
        </w:rPr>
      </w:pPr>
      <w:r w:rsidRPr="00C77EEC">
        <w:rPr>
          <w:rFonts w:ascii="Times New Roman" w:eastAsia="Times New Roman" w:hAnsi="Times New Roman" w:cs="Times New Roman"/>
          <w:b/>
          <w:color w:val="333333"/>
          <w:sz w:val="28"/>
          <w:szCs w:val="28"/>
          <w:lang w:val="uk-UA" w:eastAsia="ru-RU"/>
        </w:rPr>
        <w:t xml:space="preserve"> </w:t>
      </w:r>
    </w:p>
    <w:p w:rsidR="00FA06F4" w:rsidRPr="00FA06F4" w:rsidRDefault="00FA06F4" w:rsidP="00343EB3">
      <w:pPr>
        <w:spacing w:after="0" w:line="360" w:lineRule="auto"/>
        <w:jc w:val="center"/>
        <w:rPr>
          <w:rFonts w:ascii="Times New Roman" w:eastAsia="Times New Roman" w:hAnsi="Times New Roman" w:cs="Times New Roman"/>
          <w:b/>
          <w:color w:val="333333"/>
          <w:sz w:val="28"/>
          <w:szCs w:val="28"/>
          <w:lang w:val="uk-UA" w:eastAsia="ru-RU"/>
        </w:rPr>
      </w:pPr>
    </w:p>
    <w:p w:rsidR="00FA06F4" w:rsidRPr="00FA06F4" w:rsidRDefault="00FA06F4" w:rsidP="00343EB3">
      <w:pPr>
        <w:spacing w:after="0" w:line="360" w:lineRule="auto"/>
        <w:jc w:val="center"/>
        <w:rPr>
          <w:rFonts w:ascii="Times New Roman" w:eastAsia="Times New Roman" w:hAnsi="Times New Roman" w:cs="Times New Roman"/>
          <w:b/>
          <w:color w:val="333333"/>
          <w:sz w:val="28"/>
          <w:szCs w:val="28"/>
          <w:lang w:val="uk-UA" w:eastAsia="ru-RU"/>
        </w:rPr>
      </w:pPr>
    </w:p>
    <w:p w:rsidR="00FA06F4" w:rsidRPr="00FA06F4" w:rsidRDefault="00EC33C4" w:rsidP="00343EB3">
      <w:pPr>
        <w:spacing w:after="0" w:line="360" w:lineRule="auto"/>
        <w:jc w:val="center"/>
        <w:rPr>
          <w:rFonts w:ascii="Times New Roman" w:eastAsia="Times New Roman" w:hAnsi="Times New Roman" w:cs="Times New Roman"/>
          <w:b/>
          <w:color w:val="333333"/>
          <w:sz w:val="28"/>
          <w:szCs w:val="28"/>
          <w:lang w:val="uk-UA" w:eastAsia="ru-RU"/>
        </w:rPr>
      </w:pPr>
      <w:r>
        <w:rPr>
          <w:rFonts w:ascii="Times New Roman" w:eastAsia="Times New Roman" w:hAnsi="Times New Roman" w:cs="Times New Roman"/>
          <w:b/>
          <w:color w:val="333333"/>
          <w:sz w:val="28"/>
          <w:szCs w:val="28"/>
          <w:lang w:val="uk-UA" w:eastAsia="ru-RU"/>
        </w:rPr>
        <w:t xml:space="preserve">СТАНДАРТНИЙ </w:t>
      </w:r>
      <w:r w:rsidR="00FA06F4" w:rsidRPr="00FA06F4">
        <w:rPr>
          <w:rFonts w:ascii="Times New Roman" w:eastAsia="Times New Roman" w:hAnsi="Times New Roman" w:cs="Times New Roman"/>
          <w:b/>
          <w:color w:val="333333"/>
          <w:sz w:val="28"/>
          <w:szCs w:val="28"/>
          <w:lang w:val="uk-UA" w:eastAsia="ru-RU"/>
        </w:rPr>
        <w:t>ЗВІТ З ЯКОСТІ</w:t>
      </w:r>
    </w:p>
    <w:p w:rsidR="00FA06F4" w:rsidRPr="00FA06F4" w:rsidRDefault="00FA06F4" w:rsidP="00343EB3">
      <w:pPr>
        <w:spacing w:after="0" w:line="360" w:lineRule="auto"/>
        <w:jc w:val="center"/>
        <w:rPr>
          <w:rFonts w:ascii="Times New Roman" w:eastAsia="Times New Roman" w:hAnsi="Times New Roman" w:cs="Times New Roman"/>
          <w:b/>
          <w:color w:val="333333"/>
          <w:sz w:val="28"/>
          <w:szCs w:val="28"/>
          <w:lang w:val="uk-UA" w:eastAsia="ru-RU"/>
        </w:rPr>
      </w:pPr>
      <w:r w:rsidRPr="00FA06F4">
        <w:rPr>
          <w:rFonts w:ascii="Times New Roman" w:eastAsia="Times New Roman" w:hAnsi="Times New Roman" w:cs="Times New Roman"/>
          <w:b/>
          <w:color w:val="333333"/>
          <w:sz w:val="28"/>
          <w:szCs w:val="28"/>
          <w:lang w:val="uk-UA" w:eastAsia="ru-RU"/>
        </w:rPr>
        <w:t>ДЕРЖАВНОГО СТАТИСТИЧНОГО СПОСТЕРЕЖЕННЯ</w:t>
      </w:r>
    </w:p>
    <w:p w:rsidR="000A42E9" w:rsidRDefault="00FA06F4" w:rsidP="00343EB3">
      <w:pPr>
        <w:spacing w:after="0" w:line="360" w:lineRule="auto"/>
        <w:jc w:val="center"/>
        <w:rPr>
          <w:rFonts w:ascii="Times New Roman" w:eastAsia="Times New Roman" w:hAnsi="Times New Roman" w:cs="Times New Roman"/>
          <w:bCs/>
          <w:color w:val="333333"/>
          <w:sz w:val="28"/>
          <w:szCs w:val="28"/>
          <w:lang w:val="uk-UA" w:eastAsia="ru-RU"/>
        </w:rPr>
      </w:pPr>
      <w:r w:rsidRPr="00FA06F4">
        <w:rPr>
          <w:rFonts w:ascii="Times New Roman" w:eastAsia="Times New Roman" w:hAnsi="Times New Roman" w:cs="Times New Roman"/>
          <w:b/>
          <w:color w:val="333333"/>
          <w:sz w:val="28"/>
          <w:szCs w:val="28"/>
          <w:lang w:val="uk-UA" w:eastAsia="ru-RU"/>
        </w:rPr>
        <w:t xml:space="preserve">ЗА ЗМІНАМИ </w:t>
      </w:r>
      <w:r w:rsidR="000A42E9">
        <w:rPr>
          <w:rFonts w:ascii="Times New Roman" w:eastAsia="Times New Roman" w:hAnsi="Times New Roman" w:cs="Times New Roman"/>
          <w:b/>
          <w:color w:val="333333"/>
          <w:sz w:val="28"/>
          <w:szCs w:val="28"/>
          <w:lang w:val="uk-UA" w:eastAsia="ru-RU"/>
        </w:rPr>
        <w:t>ЦІН ВИРОБНИКІВ ПРОМИСЛОВОЇ ПРОДУКЦІЇ</w:t>
      </w:r>
      <w:r w:rsidRPr="00FA06F4">
        <w:rPr>
          <w:rFonts w:ascii="Times New Roman" w:eastAsia="Times New Roman" w:hAnsi="Times New Roman" w:cs="Times New Roman"/>
          <w:b/>
          <w:color w:val="333333"/>
          <w:sz w:val="28"/>
          <w:szCs w:val="28"/>
          <w:lang w:val="uk-UA" w:eastAsia="ru-RU"/>
        </w:rPr>
        <w:t xml:space="preserve"> </w:t>
      </w:r>
    </w:p>
    <w:p w:rsidR="00FA06F4" w:rsidRPr="00FA06F4" w:rsidRDefault="00FA06F4" w:rsidP="00343EB3">
      <w:pPr>
        <w:spacing w:after="0" w:line="360" w:lineRule="auto"/>
        <w:jc w:val="center"/>
        <w:rPr>
          <w:rFonts w:ascii="Times New Roman" w:eastAsia="Times New Roman" w:hAnsi="Times New Roman" w:cs="Times New Roman"/>
          <w:bCs/>
          <w:color w:val="333333"/>
          <w:sz w:val="28"/>
          <w:szCs w:val="28"/>
          <w:lang w:val="uk-UA" w:eastAsia="ru-RU"/>
        </w:rPr>
      </w:pPr>
      <w:r w:rsidRPr="00FA06F4">
        <w:rPr>
          <w:rFonts w:ascii="Times New Roman" w:eastAsia="Times New Roman" w:hAnsi="Times New Roman" w:cs="Times New Roman"/>
          <w:bCs/>
          <w:color w:val="333333"/>
          <w:sz w:val="28"/>
          <w:szCs w:val="28"/>
          <w:lang w:val="uk-UA" w:eastAsia="ru-RU"/>
        </w:rPr>
        <w:t>2.06.02.0</w:t>
      </w:r>
      <w:r w:rsidR="000A42E9">
        <w:rPr>
          <w:rFonts w:ascii="Times New Roman" w:eastAsia="Times New Roman" w:hAnsi="Times New Roman" w:cs="Times New Roman"/>
          <w:bCs/>
          <w:color w:val="333333"/>
          <w:sz w:val="28"/>
          <w:szCs w:val="28"/>
          <w:lang w:val="uk-UA" w:eastAsia="ru-RU"/>
        </w:rPr>
        <w:t>1</w:t>
      </w:r>
    </w:p>
    <w:p w:rsidR="00FA06F4" w:rsidRPr="00FA06F4" w:rsidRDefault="00FA06F4" w:rsidP="00343EB3">
      <w:pPr>
        <w:spacing w:after="0" w:line="360" w:lineRule="auto"/>
        <w:jc w:val="center"/>
        <w:rPr>
          <w:rFonts w:ascii="Times New Roman" w:eastAsia="Times New Roman" w:hAnsi="Times New Roman" w:cs="Times New Roman"/>
          <w:b/>
          <w:color w:val="333333"/>
          <w:sz w:val="28"/>
          <w:szCs w:val="28"/>
          <w:lang w:val="uk-UA" w:eastAsia="ru-RU"/>
        </w:rPr>
      </w:pPr>
    </w:p>
    <w:p w:rsidR="00FA06F4" w:rsidRPr="00FA06F4" w:rsidRDefault="00FA06F4" w:rsidP="00343EB3">
      <w:pPr>
        <w:spacing w:after="0" w:line="360" w:lineRule="auto"/>
        <w:jc w:val="center"/>
        <w:rPr>
          <w:rFonts w:ascii="Times New Roman" w:eastAsia="Times New Roman" w:hAnsi="Times New Roman" w:cs="Times New Roman"/>
          <w:b/>
          <w:color w:val="333333"/>
          <w:sz w:val="28"/>
          <w:szCs w:val="28"/>
          <w:lang w:val="uk-UA" w:eastAsia="ru-RU"/>
        </w:rPr>
      </w:pPr>
    </w:p>
    <w:p w:rsidR="00FA06F4" w:rsidRPr="00FA06F4" w:rsidRDefault="00FA06F4" w:rsidP="00343EB3">
      <w:pPr>
        <w:spacing w:after="0" w:line="360" w:lineRule="auto"/>
        <w:jc w:val="center"/>
        <w:rPr>
          <w:rFonts w:ascii="Times New Roman" w:eastAsia="Times New Roman" w:hAnsi="Times New Roman" w:cs="Times New Roman"/>
          <w:b/>
          <w:color w:val="333333"/>
          <w:sz w:val="28"/>
          <w:szCs w:val="28"/>
          <w:lang w:val="uk-UA" w:eastAsia="ru-RU"/>
        </w:rPr>
      </w:pPr>
    </w:p>
    <w:p w:rsidR="00FA06F4" w:rsidRPr="00FA06F4" w:rsidRDefault="00FA06F4" w:rsidP="00343EB3">
      <w:pPr>
        <w:spacing w:after="0" w:line="360" w:lineRule="auto"/>
        <w:jc w:val="center"/>
        <w:rPr>
          <w:rFonts w:ascii="Times New Roman" w:eastAsia="Times New Roman" w:hAnsi="Times New Roman" w:cs="Times New Roman"/>
          <w:b/>
          <w:color w:val="333333"/>
          <w:sz w:val="28"/>
          <w:szCs w:val="28"/>
          <w:lang w:val="uk-UA" w:eastAsia="ru-RU"/>
        </w:rPr>
      </w:pPr>
    </w:p>
    <w:p w:rsidR="00FA06F4" w:rsidRPr="00FA06F4" w:rsidRDefault="00FA06F4" w:rsidP="00343EB3">
      <w:pPr>
        <w:spacing w:after="0" w:line="360" w:lineRule="auto"/>
        <w:jc w:val="center"/>
        <w:rPr>
          <w:rFonts w:ascii="Times New Roman" w:eastAsia="Times New Roman" w:hAnsi="Times New Roman" w:cs="Times New Roman"/>
          <w:b/>
          <w:color w:val="333333"/>
          <w:sz w:val="28"/>
          <w:szCs w:val="28"/>
          <w:lang w:val="uk-UA" w:eastAsia="ru-RU"/>
        </w:rPr>
      </w:pPr>
    </w:p>
    <w:p w:rsidR="00FA06F4" w:rsidRPr="00FA06F4" w:rsidRDefault="00FA06F4" w:rsidP="00343EB3">
      <w:pPr>
        <w:spacing w:after="0" w:line="360" w:lineRule="auto"/>
        <w:jc w:val="center"/>
        <w:rPr>
          <w:rFonts w:ascii="Times New Roman" w:eastAsia="Times New Roman" w:hAnsi="Times New Roman" w:cs="Times New Roman"/>
          <w:b/>
          <w:color w:val="333333"/>
          <w:sz w:val="28"/>
          <w:szCs w:val="28"/>
          <w:lang w:val="uk-UA" w:eastAsia="ru-RU"/>
        </w:rPr>
      </w:pPr>
    </w:p>
    <w:tbl>
      <w:tblPr>
        <w:tblW w:w="0" w:type="auto"/>
        <w:jc w:val="right"/>
        <w:tblLook w:val="0000" w:firstRow="0" w:lastRow="0" w:firstColumn="0" w:lastColumn="0" w:noHBand="0" w:noVBand="0"/>
      </w:tblPr>
      <w:tblGrid>
        <w:gridCol w:w="2609"/>
        <w:gridCol w:w="3375"/>
      </w:tblGrid>
      <w:tr w:rsidR="00FA06F4" w:rsidRPr="000A42E9" w:rsidTr="000A42E9">
        <w:trPr>
          <w:trHeight w:hRule="exact" w:val="397"/>
          <w:jc w:val="right"/>
        </w:trPr>
        <w:tc>
          <w:tcPr>
            <w:tcW w:w="2609" w:type="dxa"/>
            <w:vAlign w:val="bottom"/>
          </w:tcPr>
          <w:p w:rsidR="00FA06F4" w:rsidRPr="00FA06F4" w:rsidRDefault="00FA06F4" w:rsidP="00343EB3">
            <w:pPr>
              <w:autoSpaceDE w:val="0"/>
              <w:autoSpaceDN w:val="0"/>
              <w:adjustRightInd w:val="0"/>
              <w:spacing w:after="0" w:line="240" w:lineRule="auto"/>
              <w:rPr>
                <w:rFonts w:ascii="Times New Roman" w:eastAsia="Times New Roman" w:hAnsi="Times New Roman" w:cs="Times New Roman"/>
                <w:color w:val="000000"/>
                <w:sz w:val="28"/>
                <w:szCs w:val="28"/>
                <w:lang w:val="uk-UA" w:eastAsia="ru-RU"/>
              </w:rPr>
            </w:pPr>
            <w:r w:rsidRPr="00FA06F4">
              <w:rPr>
                <w:rFonts w:ascii="Times New Roman" w:eastAsia="Times New Roman" w:hAnsi="Times New Roman" w:cs="Times New Roman"/>
                <w:color w:val="000000"/>
                <w:sz w:val="28"/>
                <w:szCs w:val="28"/>
                <w:lang w:val="uk-UA" w:eastAsia="ru-RU"/>
              </w:rPr>
              <w:t>електронна пошта:</w:t>
            </w:r>
          </w:p>
        </w:tc>
        <w:tc>
          <w:tcPr>
            <w:tcW w:w="3375" w:type="dxa"/>
            <w:shd w:val="clear" w:color="auto" w:fill="auto"/>
            <w:vAlign w:val="bottom"/>
          </w:tcPr>
          <w:p w:rsidR="00FA06F4" w:rsidRPr="000A42E9" w:rsidRDefault="000A42E9" w:rsidP="00343EB3">
            <w:pPr>
              <w:autoSpaceDE w:val="0"/>
              <w:autoSpaceDN w:val="0"/>
              <w:adjustRightInd w:val="0"/>
              <w:spacing w:after="0" w:line="240" w:lineRule="auto"/>
              <w:rPr>
                <w:rFonts w:ascii="Times New Roman" w:eastAsia="Times New Roman" w:hAnsi="Times New Roman" w:cs="Times New Roman"/>
                <w:color w:val="000000"/>
                <w:sz w:val="28"/>
                <w:szCs w:val="28"/>
                <w:lang w:val="uk-UA" w:eastAsia="ru-RU"/>
              </w:rPr>
            </w:pPr>
            <w:r w:rsidRPr="000A42E9">
              <w:rPr>
                <w:rFonts w:ascii="Times New Roman" w:eastAsia="Times New Roman" w:hAnsi="Times New Roman" w:cs="Times New Roman"/>
                <w:color w:val="000000"/>
                <w:sz w:val="28"/>
                <w:szCs w:val="28"/>
                <w:lang w:val="uk-UA" w:eastAsia="ru-RU"/>
              </w:rPr>
              <w:t>k.istratenko@ukrstat.gov.ua</w:t>
            </w:r>
          </w:p>
        </w:tc>
      </w:tr>
      <w:tr w:rsidR="00FA06F4" w:rsidRPr="000A42E9" w:rsidTr="000A42E9">
        <w:trPr>
          <w:trHeight w:val="295"/>
          <w:jc w:val="right"/>
        </w:trPr>
        <w:tc>
          <w:tcPr>
            <w:tcW w:w="2609" w:type="dxa"/>
            <w:vAlign w:val="bottom"/>
          </w:tcPr>
          <w:p w:rsidR="00FA06F4" w:rsidRPr="00FA06F4" w:rsidRDefault="00FA06F4" w:rsidP="00343EB3">
            <w:pPr>
              <w:autoSpaceDE w:val="0"/>
              <w:autoSpaceDN w:val="0"/>
              <w:adjustRightInd w:val="0"/>
              <w:spacing w:after="0" w:line="240" w:lineRule="auto"/>
              <w:rPr>
                <w:rFonts w:ascii="Times New Roman" w:eastAsia="Times New Roman" w:hAnsi="Times New Roman" w:cs="Times New Roman"/>
                <w:color w:val="000000"/>
                <w:sz w:val="28"/>
                <w:szCs w:val="28"/>
                <w:lang w:val="uk-UA" w:eastAsia="ru-RU"/>
              </w:rPr>
            </w:pPr>
            <w:r w:rsidRPr="00FA06F4">
              <w:rPr>
                <w:rFonts w:ascii="Times New Roman" w:eastAsia="Times New Roman" w:hAnsi="Times New Roman" w:cs="Times New Roman"/>
                <w:color w:val="000000"/>
                <w:sz w:val="28"/>
                <w:szCs w:val="28"/>
                <w:lang w:val="uk-UA" w:eastAsia="ru-RU"/>
              </w:rPr>
              <w:t>телефон:</w:t>
            </w:r>
          </w:p>
        </w:tc>
        <w:tc>
          <w:tcPr>
            <w:tcW w:w="3375" w:type="dxa"/>
            <w:vAlign w:val="bottom"/>
          </w:tcPr>
          <w:p w:rsidR="00FA06F4" w:rsidRPr="000A42E9" w:rsidRDefault="00FA06F4" w:rsidP="00343EB3">
            <w:pPr>
              <w:autoSpaceDE w:val="0"/>
              <w:autoSpaceDN w:val="0"/>
              <w:adjustRightInd w:val="0"/>
              <w:spacing w:after="0" w:line="240" w:lineRule="auto"/>
              <w:rPr>
                <w:rFonts w:ascii="Times New Roman" w:eastAsia="Times New Roman" w:hAnsi="Times New Roman" w:cs="Times New Roman"/>
                <w:color w:val="000000"/>
                <w:sz w:val="28"/>
                <w:szCs w:val="28"/>
                <w:lang w:val="uk-UA" w:eastAsia="ru-RU"/>
              </w:rPr>
            </w:pPr>
            <w:r w:rsidRPr="000A42E9">
              <w:rPr>
                <w:rFonts w:ascii="Times New Roman" w:eastAsia="Times New Roman" w:hAnsi="Times New Roman" w:cs="Times New Roman"/>
                <w:color w:val="000000"/>
                <w:sz w:val="28"/>
                <w:szCs w:val="28"/>
                <w:lang w:val="uk-UA" w:eastAsia="ru-RU"/>
              </w:rPr>
              <w:t>(044) 234-9</w:t>
            </w:r>
            <w:r w:rsidR="000A42E9">
              <w:rPr>
                <w:rFonts w:ascii="Times New Roman" w:eastAsia="Times New Roman" w:hAnsi="Times New Roman" w:cs="Times New Roman"/>
                <w:color w:val="000000"/>
                <w:sz w:val="28"/>
                <w:szCs w:val="28"/>
                <w:lang w:val="uk-UA" w:eastAsia="ru-RU"/>
              </w:rPr>
              <w:t>5-48</w:t>
            </w:r>
          </w:p>
        </w:tc>
      </w:tr>
      <w:tr w:rsidR="00FA06F4" w:rsidRPr="00FA06F4" w:rsidTr="000A42E9">
        <w:trPr>
          <w:trHeight w:val="295"/>
          <w:jc w:val="right"/>
        </w:trPr>
        <w:tc>
          <w:tcPr>
            <w:tcW w:w="2609" w:type="dxa"/>
            <w:vAlign w:val="bottom"/>
          </w:tcPr>
          <w:p w:rsidR="00FA06F4" w:rsidRPr="00FA06F4" w:rsidRDefault="00FA06F4" w:rsidP="00343EB3">
            <w:pPr>
              <w:autoSpaceDE w:val="0"/>
              <w:autoSpaceDN w:val="0"/>
              <w:adjustRightInd w:val="0"/>
              <w:spacing w:after="0" w:line="240" w:lineRule="auto"/>
              <w:rPr>
                <w:rFonts w:ascii="Times New Roman" w:eastAsia="Times New Roman" w:hAnsi="Times New Roman" w:cs="Times New Roman"/>
                <w:color w:val="000000"/>
                <w:sz w:val="28"/>
                <w:szCs w:val="28"/>
                <w:lang w:val="uk-UA" w:eastAsia="ru-RU"/>
              </w:rPr>
            </w:pPr>
            <w:r w:rsidRPr="00FA06F4">
              <w:rPr>
                <w:rFonts w:ascii="Times New Roman" w:eastAsia="Times New Roman" w:hAnsi="Times New Roman" w:cs="Times New Roman"/>
                <w:color w:val="000000"/>
                <w:sz w:val="28"/>
                <w:szCs w:val="28"/>
                <w:lang w:val="uk-UA" w:eastAsia="ru-RU"/>
              </w:rPr>
              <w:t>керівник ДСС:</w:t>
            </w:r>
          </w:p>
        </w:tc>
        <w:tc>
          <w:tcPr>
            <w:tcW w:w="3375" w:type="dxa"/>
            <w:vAlign w:val="bottom"/>
          </w:tcPr>
          <w:p w:rsidR="00FA06F4" w:rsidRPr="00C77EEC" w:rsidRDefault="000A42E9" w:rsidP="00343EB3">
            <w:pPr>
              <w:autoSpaceDE w:val="0"/>
              <w:autoSpaceDN w:val="0"/>
              <w:adjustRightInd w:val="0"/>
              <w:spacing w:after="0" w:line="240" w:lineRule="auto"/>
              <w:ind w:left="34" w:hanging="34"/>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Істратенко К. В</w:t>
            </w:r>
            <w:r w:rsidR="00FA06F4" w:rsidRPr="00C77EEC">
              <w:rPr>
                <w:rFonts w:ascii="Times New Roman" w:eastAsia="Times New Roman" w:hAnsi="Times New Roman" w:cs="Times New Roman"/>
                <w:sz w:val="28"/>
                <w:szCs w:val="28"/>
                <w:lang w:val="uk-UA" w:eastAsia="ru-RU"/>
              </w:rPr>
              <w:t>.</w:t>
            </w:r>
          </w:p>
        </w:tc>
      </w:tr>
    </w:tbl>
    <w:p w:rsidR="00FA06F4" w:rsidRPr="00FA06F4" w:rsidRDefault="00FA06F4" w:rsidP="00343EB3">
      <w:pPr>
        <w:tabs>
          <w:tab w:val="left" w:pos="1560"/>
          <w:tab w:val="left" w:pos="5245"/>
        </w:tabs>
        <w:autoSpaceDE w:val="0"/>
        <w:autoSpaceDN w:val="0"/>
        <w:adjustRightInd w:val="0"/>
        <w:spacing w:after="0" w:line="240" w:lineRule="auto"/>
        <w:jc w:val="center"/>
        <w:rPr>
          <w:rFonts w:ascii="Times New Roman" w:eastAsia="Times New Roman" w:hAnsi="Times New Roman" w:cs="Times New Roman"/>
          <w:color w:val="000000"/>
          <w:sz w:val="20"/>
          <w:szCs w:val="20"/>
          <w:lang w:val="uk-UA" w:eastAsia="ru-RU"/>
        </w:rPr>
      </w:pPr>
    </w:p>
    <w:p w:rsidR="00FA06F4" w:rsidRPr="00FA06F4" w:rsidRDefault="00FA06F4" w:rsidP="00343EB3">
      <w:pPr>
        <w:autoSpaceDE w:val="0"/>
        <w:autoSpaceDN w:val="0"/>
        <w:adjustRightInd w:val="0"/>
        <w:spacing w:after="0" w:line="240" w:lineRule="auto"/>
        <w:jc w:val="center"/>
        <w:rPr>
          <w:rFonts w:ascii="Times New Roman" w:eastAsia="Times New Roman" w:hAnsi="Times New Roman" w:cs="Times New Roman"/>
          <w:b/>
          <w:bCs/>
          <w:i/>
          <w:caps/>
          <w:color w:val="000000"/>
          <w:sz w:val="28"/>
          <w:szCs w:val="28"/>
          <w:lang w:val="uk-UA" w:eastAsia="ru-RU"/>
        </w:rPr>
      </w:pPr>
    </w:p>
    <w:p w:rsidR="00FA06F4" w:rsidRPr="00FA06F4" w:rsidRDefault="00FA06F4" w:rsidP="00343EB3">
      <w:pPr>
        <w:autoSpaceDE w:val="0"/>
        <w:autoSpaceDN w:val="0"/>
        <w:adjustRightInd w:val="0"/>
        <w:spacing w:after="0" w:line="240" w:lineRule="auto"/>
        <w:jc w:val="center"/>
        <w:rPr>
          <w:rFonts w:ascii="Times New Roman" w:eastAsia="Times New Roman" w:hAnsi="Times New Roman" w:cs="Times New Roman"/>
          <w:b/>
          <w:bCs/>
          <w:i/>
          <w:caps/>
          <w:color w:val="000000"/>
          <w:sz w:val="28"/>
          <w:szCs w:val="28"/>
          <w:lang w:val="uk-UA" w:eastAsia="ru-RU"/>
        </w:rPr>
      </w:pPr>
    </w:p>
    <w:p w:rsidR="00FA06F4" w:rsidRPr="00FA06F4" w:rsidRDefault="00FA06F4" w:rsidP="00343EB3">
      <w:pPr>
        <w:autoSpaceDE w:val="0"/>
        <w:autoSpaceDN w:val="0"/>
        <w:adjustRightInd w:val="0"/>
        <w:spacing w:after="0" w:line="240" w:lineRule="auto"/>
        <w:jc w:val="center"/>
        <w:rPr>
          <w:rFonts w:ascii="Times New Roman" w:eastAsia="Times New Roman" w:hAnsi="Times New Roman" w:cs="Times New Roman"/>
          <w:b/>
          <w:bCs/>
          <w:i/>
          <w:caps/>
          <w:color w:val="000000"/>
          <w:sz w:val="28"/>
          <w:szCs w:val="28"/>
          <w:lang w:val="uk-UA" w:eastAsia="ru-RU"/>
        </w:rPr>
      </w:pPr>
    </w:p>
    <w:p w:rsidR="00FA06F4" w:rsidRPr="00FA06F4" w:rsidRDefault="00FA06F4" w:rsidP="00343EB3">
      <w:pPr>
        <w:autoSpaceDE w:val="0"/>
        <w:autoSpaceDN w:val="0"/>
        <w:adjustRightInd w:val="0"/>
        <w:spacing w:after="0" w:line="240" w:lineRule="auto"/>
        <w:jc w:val="center"/>
        <w:rPr>
          <w:rFonts w:ascii="Times New Roman" w:eastAsia="Times New Roman" w:hAnsi="Times New Roman" w:cs="Times New Roman"/>
          <w:b/>
          <w:bCs/>
          <w:i/>
          <w:caps/>
          <w:color w:val="000000"/>
          <w:sz w:val="28"/>
          <w:szCs w:val="28"/>
          <w:lang w:val="uk-UA" w:eastAsia="ru-RU"/>
        </w:rPr>
      </w:pPr>
    </w:p>
    <w:p w:rsidR="00FA06F4" w:rsidRPr="00FA06F4" w:rsidRDefault="00FA06F4" w:rsidP="00343EB3">
      <w:pPr>
        <w:autoSpaceDE w:val="0"/>
        <w:autoSpaceDN w:val="0"/>
        <w:adjustRightInd w:val="0"/>
        <w:spacing w:after="0" w:line="240" w:lineRule="auto"/>
        <w:jc w:val="center"/>
        <w:rPr>
          <w:rFonts w:ascii="Times New Roman" w:eastAsia="Times New Roman" w:hAnsi="Times New Roman" w:cs="Times New Roman"/>
          <w:bCs/>
          <w:color w:val="000000"/>
          <w:sz w:val="28"/>
          <w:szCs w:val="28"/>
          <w:lang w:val="uk-UA" w:eastAsia="ru-RU"/>
        </w:rPr>
      </w:pPr>
    </w:p>
    <w:p w:rsidR="000A42E9" w:rsidRDefault="00FA06F4" w:rsidP="00343EB3">
      <w:pPr>
        <w:spacing w:after="0" w:line="360" w:lineRule="auto"/>
        <w:jc w:val="center"/>
        <w:rPr>
          <w:rFonts w:ascii="Times New Roman" w:eastAsia="Times New Roman" w:hAnsi="Times New Roman" w:cs="Times New Roman"/>
          <w:bCs/>
          <w:sz w:val="28"/>
          <w:szCs w:val="28"/>
          <w:lang w:val="uk-UA" w:eastAsia="ru-RU"/>
        </w:rPr>
      </w:pPr>
      <w:r w:rsidRPr="00FA06F4">
        <w:rPr>
          <w:rFonts w:ascii="Times New Roman" w:eastAsia="Times New Roman" w:hAnsi="Times New Roman" w:cs="Times New Roman"/>
          <w:bCs/>
          <w:sz w:val="28"/>
          <w:szCs w:val="28"/>
          <w:lang w:val="uk-UA" w:eastAsia="ru-RU"/>
        </w:rPr>
        <w:t>Київ – 201</w:t>
      </w:r>
      <w:r w:rsidR="000A42E9">
        <w:rPr>
          <w:rFonts w:ascii="Times New Roman" w:eastAsia="Times New Roman" w:hAnsi="Times New Roman" w:cs="Times New Roman"/>
          <w:bCs/>
          <w:sz w:val="28"/>
          <w:szCs w:val="28"/>
          <w:lang w:val="uk-UA" w:eastAsia="ru-RU"/>
        </w:rPr>
        <w:t>7</w:t>
      </w:r>
    </w:p>
    <w:p w:rsidR="000A42E9" w:rsidRDefault="000A42E9" w:rsidP="00343EB3">
      <w:pPr>
        <w:spacing w:after="0"/>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br w:type="page"/>
      </w:r>
    </w:p>
    <w:p w:rsidR="00FA06F4" w:rsidRPr="00FA06F4" w:rsidRDefault="00FA06F4" w:rsidP="00343EB3">
      <w:pPr>
        <w:spacing w:after="0" w:line="360" w:lineRule="auto"/>
        <w:jc w:val="center"/>
        <w:rPr>
          <w:rFonts w:ascii="Times New Roman" w:eastAsia="Times New Roman" w:hAnsi="Times New Roman" w:cs="Times New Roman"/>
          <w:b/>
          <w:color w:val="333333"/>
          <w:sz w:val="28"/>
          <w:szCs w:val="28"/>
          <w:lang w:val="uk-UA" w:eastAsia="ru-RU"/>
        </w:rPr>
      </w:pPr>
      <w:r w:rsidRPr="00FA06F4">
        <w:rPr>
          <w:rFonts w:ascii="Times New Roman" w:eastAsia="Times New Roman" w:hAnsi="Times New Roman" w:cs="Times New Roman"/>
          <w:b/>
          <w:color w:val="333333"/>
          <w:sz w:val="28"/>
          <w:szCs w:val="28"/>
          <w:lang w:val="uk-UA" w:eastAsia="ru-RU"/>
        </w:rPr>
        <w:lastRenderedPageBreak/>
        <w:t>ЗМІСТ</w:t>
      </w:r>
    </w:p>
    <w:p w:rsidR="00FA06F4" w:rsidRPr="00FA06F4" w:rsidRDefault="00FA06F4" w:rsidP="00343EB3">
      <w:pPr>
        <w:spacing w:after="0" w:line="360" w:lineRule="auto"/>
        <w:jc w:val="center"/>
        <w:rPr>
          <w:rFonts w:ascii="Times New Roman" w:eastAsia="Times New Roman" w:hAnsi="Times New Roman" w:cs="Times New Roman"/>
          <w:color w:val="333333"/>
          <w:sz w:val="28"/>
          <w:szCs w:val="28"/>
          <w:lang w:val="uk-UA" w:eastAsia="ru-RU"/>
        </w:rPr>
      </w:pPr>
    </w:p>
    <w:tbl>
      <w:tblPr>
        <w:tblW w:w="9392" w:type="dxa"/>
        <w:tblInd w:w="247" w:type="dxa"/>
        <w:tblLook w:val="04A0" w:firstRow="1" w:lastRow="0" w:firstColumn="1" w:lastColumn="0" w:noHBand="0" w:noVBand="1"/>
      </w:tblPr>
      <w:tblGrid>
        <w:gridCol w:w="636"/>
        <w:gridCol w:w="175"/>
        <w:gridCol w:w="7705"/>
        <w:gridCol w:w="876"/>
      </w:tblGrid>
      <w:tr w:rsidR="00FA06F4" w:rsidRPr="00FA06F4" w:rsidTr="00FE2CB0">
        <w:tc>
          <w:tcPr>
            <w:tcW w:w="811" w:type="dxa"/>
            <w:gridSpan w:val="2"/>
          </w:tcPr>
          <w:p w:rsidR="00FA06F4" w:rsidRPr="00FA06F4" w:rsidRDefault="00FA06F4" w:rsidP="00343EB3">
            <w:pPr>
              <w:spacing w:after="0" w:line="240" w:lineRule="auto"/>
              <w:rPr>
                <w:rFonts w:ascii="Times New Roman" w:eastAsia="Times New Roman" w:hAnsi="Times New Roman" w:cs="Times New Roman"/>
                <w:color w:val="333333"/>
                <w:sz w:val="28"/>
                <w:szCs w:val="28"/>
                <w:lang w:val="uk-UA" w:eastAsia="ru-RU"/>
              </w:rPr>
            </w:pPr>
          </w:p>
        </w:tc>
        <w:tc>
          <w:tcPr>
            <w:tcW w:w="7871" w:type="dxa"/>
            <w:shd w:val="clear" w:color="auto" w:fill="auto"/>
          </w:tcPr>
          <w:p w:rsidR="00FA06F4" w:rsidRPr="00FA06F4" w:rsidRDefault="00FA06F4" w:rsidP="00343EB3">
            <w:pPr>
              <w:spacing w:after="0" w:line="240" w:lineRule="auto"/>
              <w:rPr>
                <w:rFonts w:ascii="Times New Roman" w:eastAsia="Times New Roman" w:hAnsi="Times New Roman" w:cs="Times New Roman"/>
                <w:color w:val="333333"/>
                <w:sz w:val="28"/>
                <w:szCs w:val="28"/>
                <w:lang w:val="uk-UA" w:eastAsia="ru-RU"/>
              </w:rPr>
            </w:pPr>
          </w:p>
        </w:tc>
        <w:tc>
          <w:tcPr>
            <w:tcW w:w="710" w:type="dxa"/>
            <w:shd w:val="clear" w:color="auto" w:fill="auto"/>
          </w:tcPr>
          <w:p w:rsidR="00FA06F4" w:rsidRPr="00FA06F4" w:rsidRDefault="00FA06F4" w:rsidP="00343EB3">
            <w:pPr>
              <w:spacing w:after="0" w:line="240" w:lineRule="auto"/>
              <w:jc w:val="center"/>
              <w:rPr>
                <w:rFonts w:ascii="Times New Roman" w:eastAsia="Times New Roman" w:hAnsi="Times New Roman" w:cs="Times New Roman"/>
                <w:color w:val="333333"/>
                <w:sz w:val="28"/>
                <w:szCs w:val="28"/>
                <w:lang w:val="uk-UA" w:eastAsia="ru-RU"/>
              </w:rPr>
            </w:pPr>
            <w:proofErr w:type="spellStart"/>
            <w:r w:rsidRPr="00FA06F4">
              <w:rPr>
                <w:rFonts w:ascii="Times New Roman" w:eastAsia="Times New Roman" w:hAnsi="Times New Roman" w:cs="Times New Roman"/>
                <w:color w:val="333333"/>
                <w:sz w:val="28"/>
                <w:szCs w:val="28"/>
                <w:lang w:val="uk-UA" w:eastAsia="ru-RU"/>
              </w:rPr>
              <w:t>Стор</w:t>
            </w:r>
            <w:proofErr w:type="spellEnd"/>
            <w:r w:rsidRPr="00FA06F4">
              <w:rPr>
                <w:rFonts w:ascii="Times New Roman" w:eastAsia="Times New Roman" w:hAnsi="Times New Roman" w:cs="Times New Roman"/>
                <w:color w:val="333333"/>
                <w:sz w:val="28"/>
                <w:szCs w:val="28"/>
                <w:lang w:val="uk-UA" w:eastAsia="ru-RU"/>
              </w:rPr>
              <w:t>.</w:t>
            </w:r>
          </w:p>
        </w:tc>
      </w:tr>
      <w:tr w:rsidR="00FA06F4" w:rsidRPr="00FA06F4" w:rsidTr="00FE2CB0">
        <w:tc>
          <w:tcPr>
            <w:tcW w:w="636" w:type="dxa"/>
          </w:tcPr>
          <w:p w:rsidR="00FA06F4" w:rsidRPr="00FA06F4" w:rsidRDefault="00FA06F4" w:rsidP="005E632F">
            <w:pPr>
              <w:spacing w:after="0" w:line="36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1.</w:t>
            </w:r>
          </w:p>
        </w:tc>
        <w:tc>
          <w:tcPr>
            <w:tcW w:w="8046" w:type="dxa"/>
            <w:gridSpan w:val="2"/>
            <w:shd w:val="clear" w:color="auto" w:fill="auto"/>
          </w:tcPr>
          <w:p w:rsidR="00FA06F4" w:rsidRPr="00FA06F4" w:rsidRDefault="00FA06F4" w:rsidP="005E632F">
            <w:pPr>
              <w:spacing w:after="0" w:line="36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Вступ……………………………………………………………….</w:t>
            </w:r>
          </w:p>
        </w:tc>
        <w:tc>
          <w:tcPr>
            <w:tcW w:w="710" w:type="dxa"/>
            <w:shd w:val="clear" w:color="auto" w:fill="auto"/>
          </w:tcPr>
          <w:p w:rsidR="00FA06F4" w:rsidRPr="00FA06F4" w:rsidRDefault="00FA06F4" w:rsidP="005E632F">
            <w:pPr>
              <w:spacing w:after="0" w:line="360" w:lineRule="auto"/>
              <w:jc w:val="center"/>
              <w:rPr>
                <w:rFonts w:ascii="Times New Roman" w:eastAsia="Times New Roman" w:hAnsi="Times New Roman" w:cs="Times New Roman"/>
                <w:color w:val="333333"/>
                <w:sz w:val="28"/>
                <w:szCs w:val="28"/>
                <w:lang w:val="en-US" w:eastAsia="ru-RU"/>
              </w:rPr>
            </w:pPr>
            <w:r w:rsidRPr="00FA06F4">
              <w:rPr>
                <w:rFonts w:ascii="Times New Roman" w:eastAsia="Times New Roman" w:hAnsi="Times New Roman" w:cs="Times New Roman"/>
                <w:color w:val="333333"/>
                <w:sz w:val="28"/>
                <w:szCs w:val="28"/>
                <w:lang w:val="en-US" w:eastAsia="ru-RU"/>
              </w:rPr>
              <w:t>3</w:t>
            </w:r>
          </w:p>
        </w:tc>
      </w:tr>
      <w:tr w:rsidR="00FA06F4" w:rsidRPr="00FA06F4" w:rsidTr="00FE2CB0">
        <w:tc>
          <w:tcPr>
            <w:tcW w:w="636" w:type="dxa"/>
          </w:tcPr>
          <w:p w:rsidR="00FA06F4" w:rsidRPr="00FA06F4" w:rsidRDefault="00FA06F4" w:rsidP="005E632F">
            <w:pPr>
              <w:spacing w:after="0" w:line="360" w:lineRule="auto"/>
              <w:rPr>
                <w:rFonts w:ascii="Times New Roman" w:eastAsia="Times New Roman" w:hAnsi="Times New Roman" w:cs="Times New Roman"/>
                <w:color w:val="333333"/>
                <w:sz w:val="28"/>
                <w:szCs w:val="28"/>
                <w:lang w:val="en-US" w:eastAsia="ru-RU"/>
              </w:rPr>
            </w:pPr>
            <w:r w:rsidRPr="00FA06F4">
              <w:rPr>
                <w:rFonts w:ascii="Times New Roman" w:eastAsia="Times New Roman" w:hAnsi="Times New Roman" w:cs="Times New Roman"/>
                <w:color w:val="333333"/>
                <w:sz w:val="28"/>
                <w:szCs w:val="28"/>
                <w:lang w:val="en-US" w:eastAsia="ru-RU"/>
              </w:rPr>
              <w:t>2.</w:t>
            </w:r>
          </w:p>
        </w:tc>
        <w:tc>
          <w:tcPr>
            <w:tcW w:w="8046" w:type="dxa"/>
            <w:gridSpan w:val="2"/>
            <w:shd w:val="clear" w:color="auto" w:fill="auto"/>
          </w:tcPr>
          <w:p w:rsidR="00FA06F4" w:rsidRPr="00FA06F4" w:rsidRDefault="00FA06F4" w:rsidP="005E632F">
            <w:pPr>
              <w:autoSpaceDE w:val="0"/>
              <w:autoSpaceDN w:val="0"/>
              <w:adjustRightInd w:val="0"/>
              <w:spacing w:after="0" w:line="360" w:lineRule="auto"/>
              <w:rPr>
                <w:rFonts w:ascii="Times New Roman" w:eastAsia="Times New Roman" w:hAnsi="Times New Roman" w:cs="Times New Roman"/>
                <w:color w:val="333333"/>
                <w:sz w:val="20"/>
                <w:szCs w:val="28"/>
                <w:lang w:eastAsia="ru-RU"/>
              </w:rPr>
            </w:pPr>
            <w:r w:rsidRPr="00FA06F4">
              <w:rPr>
                <w:rFonts w:ascii="TimesNewRomanPSMT" w:eastAsia="Times New Roman" w:hAnsi="TimesNewRomanPSMT" w:cs="TimesNewRomanPSMT"/>
                <w:bCs/>
                <w:sz w:val="28"/>
                <w:szCs w:val="28"/>
                <w:lang w:val="uk-UA" w:eastAsia="uk-UA"/>
              </w:rPr>
              <w:t>Компоненти якості державного статистичного спостереження</w:t>
            </w:r>
          </w:p>
        </w:tc>
        <w:tc>
          <w:tcPr>
            <w:tcW w:w="710" w:type="dxa"/>
            <w:shd w:val="clear" w:color="auto" w:fill="auto"/>
          </w:tcPr>
          <w:p w:rsidR="00FA06F4" w:rsidRPr="004D710D" w:rsidRDefault="004D710D" w:rsidP="005E632F">
            <w:pPr>
              <w:spacing w:after="0" w:line="360" w:lineRule="auto"/>
              <w:jc w:val="center"/>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4</w:t>
            </w:r>
          </w:p>
        </w:tc>
      </w:tr>
      <w:tr w:rsidR="00FA06F4" w:rsidRPr="00FA06F4" w:rsidTr="00FE2CB0">
        <w:tc>
          <w:tcPr>
            <w:tcW w:w="636" w:type="dxa"/>
          </w:tcPr>
          <w:p w:rsidR="00FA06F4" w:rsidRPr="00FA06F4" w:rsidRDefault="00FA06F4" w:rsidP="005E632F">
            <w:pPr>
              <w:spacing w:after="0" w:line="360" w:lineRule="auto"/>
              <w:jc w:val="right"/>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2.1.</w:t>
            </w:r>
          </w:p>
        </w:tc>
        <w:tc>
          <w:tcPr>
            <w:tcW w:w="8046" w:type="dxa"/>
            <w:gridSpan w:val="2"/>
            <w:shd w:val="clear" w:color="auto" w:fill="auto"/>
          </w:tcPr>
          <w:p w:rsidR="00FA06F4" w:rsidRPr="00FA06F4" w:rsidRDefault="00FA06F4" w:rsidP="005E632F">
            <w:pPr>
              <w:spacing w:after="0" w:line="36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Відповідність………………………………………………………</w:t>
            </w:r>
          </w:p>
        </w:tc>
        <w:tc>
          <w:tcPr>
            <w:tcW w:w="710" w:type="dxa"/>
            <w:shd w:val="clear" w:color="auto" w:fill="auto"/>
          </w:tcPr>
          <w:p w:rsidR="00FA06F4" w:rsidRPr="004D710D" w:rsidRDefault="004D710D" w:rsidP="005E632F">
            <w:pPr>
              <w:spacing w:after="0" w:line="360" w:lineRule="auto"/>
              <w:jc w:val="center"/>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4</w:t>
            </w:r>
          </w:p>
        </w:tc>
      </w:tr>
      <w:tr w:rsidR="00FA06F4" w:rsidRPr="00FA06F4" w:rsidTr="00FE2CB0">
        <w:tc>
          <w:tcPr>
            <w:tcW w:w="636" w:type="dxa"/>
          </w:tcPr>
          <w:p w:rsidR="00FA06F4" w:rsidRPr="00FA06F4" w:rsidRDefault="00FA06F4" w:rsidP="005E632F">
            <w:pPr>
              <w:spacing w:after="0" w:line="360" w:lineRule="auto"/>
              <w:jc w:val="right"/>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2.2.</w:t>
            </w:r>
          </w:p>
        </w:tc>
        <w:tc>
          <w:tcPr>
            <w:tcW w:w="8046" w:type="dxa"/>
            <w:gridSpan w:val="2"/>
            <w:shd w:val="clear" w:color="auto" w:fill="auto"/>
          </w:tcPr>
          <w:p w:rsidR="00FA06F4" w:rsidRPr="00FA06F4" w:rsidRDefault="00FA06F4" w:rsidP="005E632F">
            <w:pPr>
              <w:spacing w:after="0" w:line="36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Точність…………………………………………………………….</w:t>
            </w:r>
          </w:p>
        </w:tc>
        <w:tc>
          <w:tcPr>
            <w:tcW w:w="710" w:type="dxa"/>
            <w:shd w:val="clear" w:color="auto" w:fill="auto"/>
          </w:tcPr>
          <w:p w:rsidR="00FA06F4" w:rsidRPr="004D710D" w:rsidRDefault="004D710D" w:rsidP="005E632F">
            <w:pPr>
              <w:spacing w:after="0" w:line="360" w:lineRule="auto"/>
              <w:jc w:val="center"/>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4</w:t>
            </w:r>
          </w:p>
        </w:tc>
      </w:tr>
      <w:tr w:rsidR="00FA06F4" w:rsidRPr="00FA06F4" w:rsidTr="00FE2CB0">
        <w:tc>
          <w:tcPr>
            <w:tcW w:w="636" w:type="dxa"/>
          </w:tcPr>
          <w:p w:rsidR="00FA06F4" w:rsidRPr="00FA06F4" w:rsidRDefault="00FA06F4" w:rsidP="005E632F">
            <w:pPr>
              <w:spacing w:after="0" w:line="360" w:lineRule="auto"/>
              <w:jc w:val="right"/>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2.3.</w:t>
            </w:r>
          </w:p>
        </w:tc>
        <w:tc>
          <w:tcPr>
            <w:tcW w:w="8046" w:type="dxa"/>
            <w:gridSpan w:val="2"/>
            <w:shd w:val="clear" w:color="auto" w:fill="auto"/>
          </w:tcPr>
          <w:p w:rsidR="00FA06F4" w:rsidRPr="00FA06F4" w:rsidRDefault="00FA06F4" w:rsidP="005E632F">
            <w:pPr>
              <w:spacing w:after="0" w:line="36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Своєчасність та пунктуальність………………………………….</w:t>
            </w:r>
          </w:p>
        </w:tc>
        <w:tc>
          <w:tcPr>
            <w:tcW w:w="710" w:type="dxa"/>
            <w:shd w:val="clear" w:color="auto" w:fill="auto"/>
          </w:tcPr>
          <w:p w:rsidR="00FA06F4" w:rsidRPr="004D710D" w:rsidRDefault="004D710D" w:rsidP="005E632F">
            <w:pPr>
              <w:spacing w:after="0" w:line="360" w:lineRule="auto"/>
              <w:jc w:val="center"/>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6</w:t>
            </w:r>
          </w:p>
        </w:tc>
      </w:tr>
      <w:tr w:rsidR="00FA06F4" w:rsidRPr="00FA06F4" w:rsidTr="00FE2CB0">
        <w:tc>
          <w:tcPr>
            <w:tcW w:w="636" w:type="dxa"/>
          </w:tcPr>
          <w:p w:rsidR="00FA06F4" w:rsidRPr="00FA06F4" w:rsidRDefault="00FA06F4" w:rsidP="005E632F">
            <w:pPr>
              <w:spacing w:after="0" w:line="360" w:lineRule="auto"/>
              <w:jc w:val="right"/>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2.4.</w:t>
            </w:r>
          </w:p>
        </w:tc>
        <w:tc>
          <w:tcPr>
            <w:tcW w:w="8046" w:type="dxa"/>
            <w:gridSpan w:val="2"/>
            <w:shd w:val="clear" w:color="auto" w:fill="auto"/>
          </w:tcPr>
          <w:p w:rsidR="00FA06F4" w:rsidRPr="00FA06F4" w:rsidRDefault="00FA06F4" w:rsidP="005E632F">
            <w:pPr>
              <w:spacing w:after="0" w:line="36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Доступність та зрозумілість………………………………………</w:t>
            </w:r>
          </w:p>
        </w:tc>
        <w:tc>
          <w:tcPr>
            <w:tcW w:w="710" w:type="dxa"/>
            <w:shd w:val="clear" w:color="auto" w:fill="auto"/>
          </w:tcPr>
          <w:p w:rsidR="00FA06F4" w:rsidRPr="004D710D" w:rsidRDefault="004D710D" w:rsidP="005E632F">
            <w:pPr>
              <w:spacing w:after="0" w:line="360" w:lineRule="auto"/>
              <w:jc w:val="center"/>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6</w:t>
            </w:r>
          </w:p>
        </w:tc>
      </w:tr>
      <w:tr w:rsidR="00FA06F4" w:rsidRPr="00FA06F4" w:rsidTr="00FE2CB0">
        <w:tc>
          <w:tcPr>
            <w:tcW w:w="636" w:type="dxa"/>
          </w:tcPr>
          <w:p w:rsidR="00FA06F4" w:rsidRPr="00FA06F4" w:rsidRDefault="00FA06F4" w:rsidP="005E632F">
            <w:pPr>
              <w:spacing w:after="0" w:line="360" w:lineRule="auto"/>
              <w:jc w:val="right"/>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2.5.</w:t>
            </w:r>
          </w:p>
        </w:tc>
        <w:tc>
          <w:tcPr>
            <w:tcW w:w="8046" w:type="dxa"/>
            <w:gridSpan w:val="2"/>
            <w:shd w:val="clear" w:color="auto" w:fill="auto"/>
          </w:tcPr>
          <w:p w:rsidR="00FA06F4" w:rsidRPr="00FA06F4" w:rsidRDefault="00FA06F4" w:rsidP="005E632F">
            <w:pPr>
              <w:spacing w:after="0" w:line="36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Послідовність та зіставність……………………………………...</w:t>
            </w:r>
          </w:p>
        </w:tc>
        <w:tc>
          <w:tcPr>
            <w:tcW w:w="710" w:type="dxa"/>
            <w:shd w:val="clear" w:color="auto" w:fill="auto"/>
          </w:tcPr>
          <w:p w:rsidR="00FA06F4" w:rsidRPr="00FA06F4" w:rsidRDefault="004D710D" w:rsidP="005E632F">
            <w:pPr>
              <w:spacing w:after="0" w:line="360" w:lineRule="auto"/>
              <w:jc w:val="center"/>
              <w:rPr>
                <w:rFonts w:ascii="Times New Roman" w:eastAsia="Times New Roman" w:hAnsi="Times New Roman" w:cs="Times New Roman"/>
                <w:color w:val="333333"/>
                <w:sz w:val="28"/>
                <w:szCs w:val="28"/>
                <w:lang w:val="en-US" w:eastAsia="ru-RU"/>
              </w:rPr>
            </w:pPr>
            <w:r>
              <w:rPr>
                <w:rFonts w:ascii="Times New Roman" w:eastAsia="Times New Roman" w:hAnsi="Times New Roman" w:cs="Times New Roman"/>
                <w:color w:val="333333"/>
                <w:sz w:val="28"/>
                <w:szCs w:val="28"/>
                <w:lang w:val="uk-UA" w:eastAsia="ru-RU"/>
              </w:rPr>
              <w:t>7</w:t>
            </w:r>
          </w:p>
        </w:tc>
      </w:tr>
      <w:tr w:rsidR="00FA06F4" w:rsidRPr="00FA06F4" w:rsidTr="00FE2CB0">
        <w:tc>
          <w:tcPr>
            <w:tcW w:w="636" w:type="dxa"/>
          </w:tcPr>
          <w:p w:rsidR="00FA06F4" w:rsidRPr="00FA06F4" w:rsidRDefault="00FA06F4" w:rsidP="005E632F">
            <w:pPr>
              <w:spacing w:after="0" w:line="360" w:lineRule="auto"/>
              <w:jc w:val="right"/>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2.6.</w:t>
            </w:r>
          </w:p>
        </w:tc>
        <w:tc>
          <w:tcPr>
            <w:tcW w:w="8046" w:type="dxa"/>
            <w:gridSpan w:val="2"/>
            <w:shd w:val="clear" w:color="auto" w:fill="auto"/>
          </w:tcPr>
          <w:p w:rsidR="00FA06F4" w:rsidRPr="00FA06F4" w:rsidRDefault="00FA06F4" w:rsidP="005E632F">
            <w:pPr>
              <w:spacing w:after="0" w:line="36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Оцінка потреб та очікувань користувачів………………….……</w:t>
            </w:r>
          </w:p>
        </w:tc>
        <w:tc>
          <w:tcPr>
            <w:tcW w:w="710" w:type="dxa"/>
            <w:shd w:val="clear" w:color="auto" w:fill="auto"/>
          </w:tcPr>
          <w:p w:rsidR="00FA06F4" w:rsidRPr="00FA06F4" w:rsidRDefault="004D710D" w:rsidP="005E632F">
            <w:pPr>
              <w:spacing w:after="0" w:line="360" w:lineRule="auto"/>
              <w:jc w:val="center"/>
              <w:rPr>
                <w:rFonts w:ascii="Times New Roman" w:eastAsia="Times New Roman" w:hAnsi="Times New Roman" w:cs="Times New Roman"/>
                <w:color w:val="333333"/>
                <w:sz w:val="28"/>
                <w:szCs w:val="28"/>
                <w:lang w:val="en-US" w:eastAsia="ru-RU"/>
              </w:rPr>
            </w:pPr>
            <w:r>
              <w:rPr>
                <w:rFonts w:ascii="Times New Roman" w:eastAsia="Times New Roman" w:hAnsi="Times New Roman" w:cs="Times New Roman"/>
                <w:color w:val="333333"/>
                <w:sz w:val="28"/>
                <w:szCs w:val="28"/>
                <w:lang w:val="uk-UA" w:eastAsia="ru-RU"/>
              </w:rPr>
              <w:t>8</w:t>
            </w:r>
          </w:p>
        </w:tc>
      </w:tr>
      <w:tr w:rsidR="00FA06F4" w:rsidRPr="00FA06F4" w:rsidTr="00FE2CB0">
        <w:tc>
          <w:tcPr>
            <w:tcW w:w="636" w:type="dxa"/>
          </w:tcPr>
          <w:p w:rsidR="00FA06F4" w:rsidRPr="00FA06F4" w:rsidRDefault="00FA06F4" w:rsidP="005E632F">
            <w:pPr>
              <w:spacing w:after="0" w:line="360" w:lineRule="auto"/>
              <w:jc w:val="right"/>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2.7.</w:t>
            </w:r>
          </w:p>
        </w:tc>
        <w:tc>
          <w:tcPr>
            <w:tcW w:w="8046" w:type="dxa"/>
            <w:gridSpan w:val="2"/>
            <w:shd w:val="clear" w:color="auto" w:fill="auto"/>
          </w:tcPr>
          <w:p w:rsidR="00FA06F4" w:rsidRPr="00FA06F4" w:rsidRDefault="00FA06F4" w:rsidP="005E632F">
            <w:pPr>
              <w:spacing w:after="0" w:line="36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Ефективність, витрати та навантаження на респондентів……...</w:t>
            </w:r>
          </w:p>
        </w:tc>
        <w:tc>
          <w:tcPr>
            <w:tcW w:w="710" w:type="dxa"/>
            <w:shd w:val="clear" w:color="auto" w:fill="auto"/>
          </w:tcPr>
          <w:p w:rsidR="00FA06F4" w:rsidRPr="00FA06F4" w:rsidRDefault="00712847" w:rsidP="005E632F">
            <w:pPr>
              <w:spacing w:after="0" w:line="360" w:lineRule="auto"/>
              <w:jc w:val="center"/>
              <w:rPr>
                <w:rFonts w:ascii="Times New Roman" w:eastAsia="Times New Roman" w:hAnsi="Times New Roman" w:cs="Times New Roman"/>
                <w:color w:val="333333"/>
                <w:sz w:val="28"/>
                <w:szCs w:val="28"/>
                <w:lang w:val="en-US" w:eastAsia="ru-RU"/>
              </w:rPr>
            </w:pPr>
            <w:r>
              <w:rPr>
                <w:rFonts w:ascii="Times New Roman" w:eastAsia="Times New Roman" w:hAnsi="Times New Roman" w:cs="Times New Roman"/>
                <w:color w:val="333333"/>
                <w:sz w:val="28"/>
                <w:szCs w:val="28"/>
                <w:lang w:val="uk-UA" w:eastAsia="ru-RU"/>
              </w:rPr>
              <w:t>8</w:t>
            </w:r>
          </w:p>
        </w:tc>
      </w:tr>
      <w:tr w:rsidR="00FA06F4" w:rsidRPr="00FA06F4" w:rsidTr="00FE2CB0">
        <w:tc>
          <w:tcPr>
            <w:tcW w:w="636" w:type="dxa"/>
          </w:tcPr>
          <w:p w:rsidR="00FA06F4" w:rsidRPr="00FA06F4" w:rsidRDefault="00FA06F4" w:rsidP="005E632F">
            <w:pPr>
              <w:spacing w:after="0" w:line="360" w:lineRule="auto"/>
              <w:jc w:val="right"/>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2.8.</w:t>
            </w:r>
          </w:p>
        </w:tc>
        <w:tc>
          <w:tcPr>
            <w:tcW w:w="8046" w:type="dxa"/>
            <w:gridSpan w:val="2"/>
            <w:shd w:val="clear" w:color="auto" w:fill="auto"/>
          </w:tcPr>
          <w:p w:rsidR="00FA06F4" w:rsidRPr="00FA06F4" w:rsidRDefault="00FA06F4" w:rsidP="005E632F">
            <w:pPr>
              <w:spacing w:after="0" w:line="36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Конфіденційність, прозорість та захист…………………………</w:t>
            </w:r>
          </w:p>
        </w:tc>
        <w:tc>
          <w:tcPr>
            <w:tcW w:w="710" w:type="dxa"/>
            <w:shd w:val="clear" w:color="auto" w:fill="auto"/>
          </w:tcPr>
          <w:p w:rsidR="00FA06F4" w:rsidRPr="00FA06F4" w:rsidRDefault="004D710D" w:rsidP="005E632F">
            <w:pPr>
              <w:spacing w:after="0" w:line="360" w:lineRule="auto"/>
              <w:jc w:val="center"/>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val="uk-UA" w:eastAsia="ru-RU"/>
              </w:rPr>
              <w:t>9</w:t>
            </w:r>
          </w:p>
        </w:tc>
      </w:tr>
      <w:tr w:rsidR="00FA06F4" w:rsidRPr="00FA06F4" w:rsidTr="00FE2CB0">
        <w:tc>
          <w:tcPr>
            <w:tcW w:w="636" w:type="dxa"/>
          </w:tcPr>
          <w:p w:rsidR="00FA06F4" w:rsidRPr="00FA06F4" w:rsidRDefault="00FA06F4" w:rsidP="005E632F">
            <w:pPr>
              <w:spacing w:after="0" w:line="36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3.</w:t>
            </w:r>
          </w:p>
        </w:tc>
        <w:tc>
          <w:tcPr>
            <w:tcW w:w="8046" w:type="dxa"/>
            <w:gridSpan w:val="2"/>
            <w:shd w:val="clear" w:color="auto" w:fill="auto"/>
          </w:tcPr>
          <w:p w:rsidR="00FA06F4" w:rsidRPr="00FA06F4" w:rsidRDefault="00FA06F4" w:rsidP="005E632F">
            <w:pPr>
              <w:spacing w:after="0" w:line="360" w:lineRule="auto"/>
              <w:rPr>
                <w:rFonts w:ascii="Times New Roman" w:eastAsia="Times New Roman" w:hAnsi="Times New Roman" w:cs="Times New Roman"/>
                <w:color w:val="333333"/>
                <w:sz w:val="28"/>
                <w:szCs w:val="28"/>
                <w:lang w:val="uk-UA" w:eastAsia="ru-RU"/>
              </w:rPr>
            </w:pPr>
            <w:r w:rsidRPr="00FA06F4">
              <w:rPr>
                <w:rFonts w:ascii="Times New Roman" w:eastAsia="Times New Roman" w:hAnsi="Times New Roman" w:cs="Times New Roman"/>
                <w:color w:val="333333"/>
                <w:sz w:val="28"/>
                <w:szCs w:val="28"/>
                <w:lang w:val="uk-UA" w:eastAsia="ru-RU"/>
              </w:rPr>
              <w:t>Заключна частина………………………………………………….</w:t>
            </w:r>
          </w:p>
        </w:tc>
        <w:tc>
          <w:tcPr>
            <w:tcW w:w="710" w:type="dxa"/>
            <w:shd w:val="clear" w:color="auto" w:fill="auto"/>
          </w:tcPr>
          <w:p w:rsidR="00FA06F4" w:rsidRPr="00FA06F4" w:rsidRDefault="004D710D" w:rsidP="005E632F">
            <w:pPr>
              <w:spacing w:after="0" w:line="360" w:lineRule="auto"/>
              <w:jc w:val="center"/>
              <w:rPr>
                <w:rFonts w:ascii="Times New Roman" w:eastAsia="Times New Roman" w:hAnsi="Times New Roman" w:cs="Times New Roman"/>
                <w:color w:val="333333"/>
                <w:sz w:val="28"/>
                <w:szCs w:val="28"/>
                <w:lang w:val="en-US" w:eastAsia="ru-RU"/>
              </w:rPr>
            </w:pPr>
            <w:r>
              <w:rPr>
                <w:rFonts w:ascii="Times New Roman" w:eastAsia="Times New Roman" w:hAnsi="Times New Roman" w:cs="Times New Roman"/>
                <w:color w:val="333333"/>
                <w:sz w:val="28"/>
                <w:szCs w:val="28"/>
                <w:lang w:val="uk-UA" w:eastAsia="ru-RU"/>
              </w:rPr>
              <w:t>10</w:t>
            </w:r>
          </w:p>
        </w:tc>
      </w:tr>
      <w:tr w:rsidR="00FA06F4" w:rsidRPr="00FA06F4" w:rsidTr="00FE2CB0">
        <w:tc>
          <w:tcPr>
            <w:tcW w:w="811" w:type="dxa"/>
            <w:gridSpan w:val="2"/>
          </w:tcPr>
          <w:p w:rsidR="00FA06F4" w:rsidRPr="00FA06F4" w:rsidRDefault="00FA06F4" w:rsidP="00343EB3">
            <w:pPr>
              <w:spacing w:after="0" w:line="240" w:lineRule="auto"/>
              <w:rPr>
                <w:rFonts w:ascii="Times New Roman" w:eastAsia="Times New Roman" w:hAnsi="Times New Roman" w:cs="Times New Roman"/>
                <w:color w:val="333333"/>
                <w:sz w:val="28"/>
                <w:szCs w:val="28"/>
                <w:lang w:val="uk-UA" w:eastAsia="ru-RU"/>
              </w:rPr>
            </w:pPr>
          </w:p>
        </w:tc>
        <w:tc>
          <w:tcPr>
            <w:tcW w:w="7871" w:type="dxa"/>
            <w:shd w:val="clear" w:color="auto" w:fill="auto"/>
          </w:tcPr>
          <w:p w:rsidR="00FA06F4" w:rsidRPr="00FA06F4" w:rsidRDefault="00FA06F4" w:rsidP="00343EB3">
            <w:pPr>
              <w:spacing w:after="0" w:line="240" w:lineRule="auto"/>
              <w:rPr>
                <w:rFonts w:ascii="Times New Roman" w:eastAsia="Times New Roman" w:hAnsi="Times New Roman" w:cs="Times New Roman"/>
                <w:color w:val="333333"/>
                <w:sz w:val="28"/>
                <w:szCs w:val="28"/>
                <w:lang w:val="uk-UA" w:eastAsia="ru-RU"/>
              </w:rPr>
            </w:pPr>
          </w:p>
        </w:tc>
        <w:tc>
          <w:tcPr>
            <w:tcW w:w="710" w:type="dxa"/>
            <w:shd w:val="clear" w:color="auto" w:fill="auto"/>
          </w:tcPr>
          <w:p w:rsidR="00FA06F4" w:rsidRPr="00FA06F4" w:rsidRDefault="00FA06F4" w:rsidP="00343EB3">
            <w:pPr>
              <w:spacing w:after="0" w:line="240" w:lineRule="auto"/>
              <w:jc w:val="center"/>
              <w:rPr>
                <w:rFonts w:ascii="Times New Roman" w:eastAsia="Times New Roman" w:hAnsi="Times New Roman" w:cs="Times New Roman"/>
                <w:color w:val="333333"/>
                <w:sz w:val="28"/>
                <w:szCs w:val="28"/>
                <w:lang w:val="uk-UA" w:eastAsia="ru-RU"/>
              </w:rPr>
            </w:pPr>
          </w:p>
        </w:tc>
      </w:tr>
      <w:tr w:rsidR="00FA06F4" w:rsidRPr="00FA06F4" w:rsidTr="00FE2CB0">
        <w:tc>
          <w:tcPr>
            <w:tcW w:w="811" w:type="dxa"/>
            <w:gridSpan w:val="2"/>
          </w:tcPr>
          <w:p w:rsidR="00FA06F4" w:rsidRPr="00FA06F4" w:rsidRDefault="00FA06F4" w:rsidP="00343EB3">
            <w:pPr>
              <w:spacing w:after="0" w:line="240" w:lineRule="auto"/>
              <w:rPr>
                <w:rFonts w:ascii="Times New Roman" w:eastAsia="Times New Roman" w:hAnsi="Times New Roman" w:cs="Times New Roman"/>
                <w:color w:val="333333"/>
                <w:sz w:val="28"/>
                <w:szCs w:val="28"/>
                <w:lang w:val="uk-UA" w:eastAsia="ru-RU"/>
              </w:rPr>
            </w:pPr>
          </w:p>
        </w:tc>
        <w:tc>
          <w:tcPr>
            <w:tcW w:w="7871" w:type="dxa"/>
            <w:shd w:val="clear" w:color="auto" w:fill="auto"/>
          </w:tcPr>
          <w:p w:rsidR="00FA06F4" w:rsidRPr="00FA06F4" w:rsidRDefault="00FA06F4" w:rsidP="00343EB3">
            <w:pPr>
              <w:spacing w:after="0" w:line="240" w:lineRule="auto"/>
              <w:rPr>
                <w:rFonts w:ascii="Times New Roman" w:eastAsia="Times New Roman" w:hAnsi="Times New Roman" w:cs="Times New Roman"/>
                <w:color w:val="333333"/>
                <w:sz w:val="28"/>
                <w:szCs w:val="28"/>
                <w:lang w:val="uk-UA" w:eastAsia="ru-RU"/>
              </w:rPr>
            </w:pPr>
          </w:p>
        </w:tc>
        <w:tc>
          <w:tcPr>
            <w:tcW w:w="710" w:type="dxa"/>
            <w:shd w:val="clear" w:color="auto" w:fill="auto"/>
          </w:tcPr>
          <w:p w:rsidR="00FA06F4" w:rsidRPr="00FA06F4" w:rsidRDefault="00FA06F4" w:rsidP="00343EB3">
            <w:pPr>
              <w:spacing w:after="0" w:line="240" w:lineRule="auto"/>
              <w:jc w:val="center"/>
              <w:rPr>
                <w:rFonts w:ascii="Times New Roman" w:eastAsia="Times New Roman" w:hAnsi="Times New Roman" w:cs="Times New Roman"/>
                <w:color w:val="333333"/>
                <w:sz w:val="28"/>
                <w:szCs w:val="28"/>
                <w:lang w:val="uk-UA" w:eastAsia="ru-RU"/>
              </w:rPr>
            </w:pPr>
          </w:p>
        </w:tc>
      </w:tr>
      <w:tr w:rsidR="00FA06F4" w:rsidRPr="00FA06F4" w:rsidTr="00FE2CB0">
        <w:tc>
          <w:tcPr>
            <w:tcW w:w="811" w:type="dxa"/>
            <w:gridSpan w:val="2"/>
          </w:tcPr>
          <w:p w:rsidR="00FA06F4" w:rsidRPr="00FA06F4" w:rsidRDefault="00FA06F4" w:rsidP="00343EB3">
            <w:pPr>
              <w:spacing w:after="0" w:line="240" w:lineRule="auto"/>
              <w:rPr>
                <w:rFonts w:ascii="Times New Roman" w:eastAsia="Times New Roman" w:hAnsi="Times New Roman" w:cs="Times New Roman"/>
                <w:color w:val="333333"/>
                <w:sz w:val="28"/>
                <w:szCs w:val="28"/>
                <w:lang w:val="uk-UA" w:eastAsia="ru-RU"/>
              </w:rPr>
            </w:pPr>
          </w:p>
        </w:tc>
        <w:tc>
          <w:tcPr>
            <w:tcW w:w="7871" w:type="dxa"/>
            <w:shd w:val="clear" w:color="auto" w:fill="auto"/>
          </w:tcPr>
          <w:p w:rsidR="00FA06F4" w:rsidRPr="00FA06F4" w:rsidRDefault="00FA06F4" w:rsidP="00343EB3">
            <w:pPr>
              <w:spacing w:after="0" w:line="240" w:lineRule="auto"/>
              <w:rPr>
                <w:rFonts w:ascii="Times New Roman" w:eastAsia="Times New Roman" w:hAnsi="Times New Roman" w:cs="Times New Roman"/>
                <w:color w:val="333333"/>
                <w:sz w:val="28"/>
                <w:szCs w:val="28"/>
                <w:lang w:val="uk-UA" w:eastAsia="ru-RU"/>
              </w:rPr>
            </w:pPr>
          </w:p>
        </w:tc>
        <w:tc>
          <w:tcPr>
            <w:tcW w:w="710" w:type="dxa"/>
            <w:shd w:val="clear" w:color="auto" w:fill="auto"/>
          </w:tcPr>
          <w:p w:rsidR="00FA06F4" w:rsidRPr="00FA06F4" w:rsidRDefault="00FA06F4" w:rsidP="00343EB3">
            <w:pPr>
              <w:spacing w:after="0" w:line="240" w:lineRule="auto"/>
              <w:jc w:val="center"/>
              <w:rPr>
                <w:rFonts w:ascii="Times New Roman" w:eastAsia="Times New Roman" w:hAnsi="Times New Roman" w:cs="Times New Roman"/>
                <w:color w:val="333333"/>
                <w:sz w:val="28"/>
                <w:szCs w:val="28"/>
                <w:lang w:val="uk-UA" w:eastAsia="ru-RU"/>
              </w:rPr>
            </w:pPr>
          </w:p>
        </w:tc>
      </w:tr>
    </w:tbl>
    <w:p w:rsidR="00715961" w:rsidRDefault="00715961" w:rsidP="00343EB3">
      <w:pPr>
        <w:spacing w:after="0"/>
        <w:rPr>
          <w:lang w:val="uk-UA"/>
        </w:rPr>
      </w:pPr>
    </w:p>
    <w:p w:rsidR="00AD1FEF" w:rsidRDefault="00AD1FEF" w:rsidP="00343EB3">
      <w:pPr>
        <w:spacing w:after="0"/>
        <w:rPr>
          <w:lang w:val="uk-UA"/>
        </w:rPr>
      </w:pPr>
    </w:p>
    <w:p w:rsidR="00AD1FEF" w:rsidRDefault="00AD1FEF" w:rsidP="00343EB3">
      <w:pPr>
        <w:spacing w:after="0"/>
        <w:rPr>
          <w:lang w:val="uk-UA"/>
        </w:rPr>
      </w:pPr>
    </w:p>
    <w:p w:rsidR="00AD1FEF" w:rsidRDefault="00AD1FEF" w:rsidP="00343EB3">
      <w:pPr>
        <w:spacing w:after="0"/>
        <w:rPr>
          <w:lang w:val="uk-UA"/>
        </w:rPr>
      </w:pPr>
    </w:p>
    <w:p w:rsidR="00AD1FEF" w:rsidRDefault="00AD1FEF" w:rsidP="00343EB3">
      <w:pPr>
        <w:spacing w:after="0"/>
        <w:rPr>
          <w:lang w:val="uk-UA"/>
        </w:rPr>
      </w:pPr>
    </w:p>
    <w:p w:rsidR="00AD1FEF" w:rsidRDefault="00AD1FEF" w:rsidP="00343EB3">
      <w:pPr>
        <w:spacing w:after="0"/>
        <w:rPr>
          <w:lang w:val="uk-UA"/>
        </w:rPr>
      </w:pPr>
    </w:p>
    <w:p w:rsidR="00AD1FEF" w:rsidRDefault="00AD1FEF" w:rsidP="00343EB3">
      <w:pPr>
        <w:spacing w:after="0"/>
        <w:rPr>
          <w:lang w:val="uk-UA"/>
        </w:rPr>
      </w:pPr>
    </w:p>
    <w:p w:rsidR="00AD1FEF" w:rsidRDefault="00AD1FEF" w:rsidP="00343EB3">
      <w:pPr>
        <w:spacing w:after="0"/>
        <w:rPr>
          <w:lang w:val="uk-UA"/>
        </w:rPr>
      </w:pPr>
    </w:p>
    <w:p w:rsidR="00AD1FEF" w:rsidRDefault="00AD1FEF" w:rsidP="00343EB3">
      <w:pPr>
        <w:spacing w:after="0"/>
        <w:rPr>
          <w:lang w:val="uk-UA"/>
        </w:rPr>
      </w:pPr>
    </w:p>
    <w:p w:rsidR="00AD1FEF" w:rsidRDefault="00AD1FEF" w:rsidP="00343EB3">
      <w:pPr>
        <w:spacing w:after="0"/>
        <w:rPr>
          <w:lang w:val="uk-UA"/>
        </w:rPr>
      </w:pPr>
    </w:p>
    <w:p w:rsidR="00AD1FEF" w:rsidRDefault="00AD1FEF" w:rsidP="00343EB3">
      <w:pPr>
        <w:spacing w:after="0"/>
        <w:rPr>
          <w:lang w:val="uk-UA"/>
        </w:rPr>
      </w:pPr>
    </w:p>
    <w:p w:rsidR="00AD1FEF" w:rsidRDefault="00AD1FEF" w:rsidP="00343EB3">
      <w:pPr>
        <w:spacing w:after="0"/>
        <w:rPr>
          <w:lang w:val="uk-UA"/>
        </w:rPr>
      </w:pPr>
    </w:p>
    <w:p w:rsidR="00AD1FEF" w:rsidRDefault="00AD1FEF" w:rsidP="00343EB3">
      <w:pPr>
        <w:spacing w:after="0"/>
        <w:rPr>
          <w:lang w:val="uk-UA"/>
        </w:rPr>
      </w:pPr>
    </w:p>
    <w:p w:rsidR="00AD1FEF" w:rsidRDefault="00AD1FEF" w:rsidP="00343EB3">
      <w:pPr>
        <w:spacing w:after="0"/>
        <w:rPr>
          <w:lang w:val="uk-UA"/>
        </w:rPr>
      </w:pPr>
    </w:p>
    <w:p w:rsidR="00AD1FEF" w:rsidRDefault="00AD1FEF" w:rsidP="00343EB3">
      <w:pPr>
        <w:spacing w:after="0"/>
        <w:rPr>
          <w:lang w:val="uk-UA"/>
        </w:rPr>
      </w:pPr>
    </w:p>
    <w:p w:rsidR="00AD1FEF" w:rsidRDefault="00AD1FEF" w:rsidP="00343EB3">
      <w:pPr>
        <w:spacing w:after="0"/>
        <w:rPr>
          <w:lang w:val="uk-UA"/>
        </w:rPr>
      </w:pPr>
    </w:p>
    <w:p w:rsidR="00AD1FEF" w:rsidRDefault="00AD1FEF" w:rsidP="00343EB3">
      <w:pPr>
        <w:spacing w:after="0"/>
        <w:rPr>
          <w:lang w:val="uk-UA"/>
        </w:rPr>
      </w:pPr>
    </w:p>
    <w:p w:rsidR="00715961" w:rsidRDefault="00715961" w:rsidP="00343EB3">
      <w:pPr>
        <w:spacing w:after="0"/>
        <w:rPr>
          <w:lang w:val="uk-UA"/>
        </w:rPr>
        <w:sectPr w:rsidR="00715961" w:rsidSect="00F70106">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cols w:space="708"/>
          <w:docGrid w:linePitch="360"/>
        </w:sectPr>
      </w:pPr>
    </w:p>
    <w:p w:rsidR="00FA06F4" w:rsidRPr="00FA06F4" w:rsidRDefault="00FA06F4" w:rsidP="001076BF">
      <w:pPr>
        <w:spacing w:after="120" w:line="360" w:lineRule="auto"/>
        <w:jc w:val="center"/>
        <w:rPr>
          <w:rFonts w:ascii="Times New Roman" w:eastAsia="Times New Roman" w:hAnsi="Times New Roman" w:cs="Times New Roman"/>
          <w:b/>
          <w:color w:val="333333"/>
          <w:sz w:val="28"/>
          <w:szCs w:val="28"/>
          <w:lang w:val="uk-UA" w:eastAsia="ru-RU"/>
        </w:rPr>
      </w:pPr>
      <w:r w:rsidRPr="00FA06F4">
        <w:rPr>
          <w:rFonts w:ascii="Times New Roman" w:eastAsia="Times New Roman" w:hAnsi="Times New Roman" w:cs="Times New Roman"/>
          <w:b/>
          <w:color w:val="333333"/>
          <w:sz w:val="28"/>
          <w:szCs w:val="28"/>
          <w:lang w:val="uk-UA" w:eastAsia="ru-RU"/>
        </w:rPr>
        <w:lastRenderedPageBreak/>
        <w:t>1. Вступ</w:t>
      </w:r>
    </w:p>
    <w:p w:rsidR="00FA06F4" w:rsidRPr="001076BF" w:rsidRDefault="00FA06F4" w:rsidP="001076BF">
      <w:pPr>
        <w:widowControl w:val="0"/>
        <w:spacing w:after="120" w:line="240" w:lineRule="auto"/>
        <w:ind w:firstLine="709"/>
        <w:jc w:val="both"/>
        <w:rPr>
          <w:rFonts w:ascii="Times New Roman" w:eastAsia="Times New Roman" w:hAnsi="Times New Roman" w:cs="Times New Roman"/>
          <w:sz w:val="28"/>
          <w:szCs w:val="28"/>
          <w:lang w:val="uk-UA" w:eastAsia="uk-UA"/>
        </w:rPr>
      </w:pPr>
      <w:r w:rsidRPr="001076BF">
        <w:rPr>
          <w:rFonts w:ascii="Times New Roman" w:eastAsia="Times New Roman" w:hAnsi="Times New Roman" w:cs="Times New Roman"/>
          <w:sz w:val="28"/>
          <w:szCs w:val="28"/>
          <w:lang w:val="uk-UA" w:eastAsia="ru-RU"/>
        </w:rPr>
        <w:t xml:space="preserve">Стандартний звіт з якості державного статистичного спостереження </w:t>
      </w:r>
      <w:r w:rsidR="00EF3438" w:rsidRPr="001076BF">
        <w:rPr>
          <w:rFonts w:ascii="Times New Roman" w:eastAsia="Times New Roman" w:hAnsi="Times New Roman" w:cs="Times New Roman"/>
          <w:sz w:val="28"/>
          <w:szCs w:val="28"/>
          <w:lang w:val="uk-UA" w:eastAsia="ru-RU"/>
        </w:rPr>
        <w:t>"</w:t>
      </w:r>
      <w:r w:rsidR="00507C91" w:rsidRPr="001076BF">
        <w:rPr>
          <w:rFonts w:ascii="Times New Roman" w:eastAsia="Times New Roman" w:hAnsi="Times New Roman" w:cs="Times New Roman"/>
          <w:sz w:val="28"/>
          <w:szCs w:val="28"/>
          <w:lang w:val="uk-UA" w:eastAsia="ru-RU"/>
        </w:rPr>
        <w:t>Зміни цін виробників промислової продукції</w:t>
      </w:r>
      <w:r w:rsidR="00EF3438" w:rsidRPr="001076BF">
        <w:rPr>
          <w:rFonts w:ascii="Times New Roman" w:eastAsia="Times New Roman" w:hAnsi="Times New Roman" w:cs="Times New Roman"/>
          <w:sz w:val="28"/>
          <w:szCs w:val="28"/>
          <w:lang w:val="uk-UA" w:eastAsia="ru-RU"/>
        </w:rPr>
        <w:t>" (далі – звіт)</w:t>
      </w:r>
      <w:r w:rsidRPr="001076BF">
        <w:rPr>
          <w:rFonts w:ascii="Times New Roman" w:eastAsia="Times New Roman" w:hAnsi="Times New Roman" w:cs="Times New Roman"/>
          <w:sz w:val="28"/>
          <w:szCs w:val="28"/>
          <w:lang w:val="uk-UA" w:eastAsia="ru-RU"/>
        </w:rPr>
        <w:t xml:space="preserve">  підготовлено з метою інформування користувачів стосовно основних критеріїв та індикаторів якості його результатів. </w:t>
      </w:r>
      <w:r w:rsidR="00EF3438" w:rsidRPr="001076BF">
        <w:rPr>
          <w:rFonts w:ascii="Times New Roman" w:eastAsia="Times New Roman" w:hAnsi="Times New Roman" w:cs="Times New Roman"/>
          <w:sz w:val="28"/>
          <w:szCs w:val="28"/>
          <w:lang w:val="uk-UA" w:eastAsia="ru-RU"/>
        </w:rPr>
        <w:t>З</w:t>
      </w:r>
      <w:r w:rsidRPr="001076BF">
        <w:rPr>
          <w:rFonts w:ascii="Times New Roman" w:eastAsia="Times New Roman" w:hAnsi="Times New Roman" w:cs="Times New Roman"/>
          <w:sz w:val="28"/>
          <w:szCs w:val="28"/>
          <w:lang w:val="uk-UA" w:eastAsia="ru-RU"/>
        </w:rPr>
        <w:t xml:space="preserve">віт містить загальну інформацію, яка не залежить від результатів </w:t>
      </w:r>
      <w:r w:rsidR="00EF3438" w:rsidRPr="001076BF">
        <w:rPr>
          <w:rFonts w:ascii="Times New Roman" w:eastAsia="Times New Roman" w:hAnsi="Times New Roman" w:cs="Times New Roman"/>
          <w:sz w:val="28"/>
          <w:szCs w:val="28"/>
          <w:lang w:val="uk-UA" w:eastAsia="ru-RU"/>
        </w:rPr>
        <w:t xml:space="preserve">за </w:t>
      </w:r>
      <w:r w:rsidRPr="001076BF">
        <w:rPr>
          <w:rFonts w:ascii="Times New Roman" w:eastAsia="Times New Roman" w:hAnsi="Times New Roman" w:cs="Times New Roman"/>
          <w:sz w:val="28"/>
          <w:szCs w:val="28"/>
          <w:lang w:val="uk-UA" w:eastAsia="ru-RU"/>
        </w:rPr>
        <w:t>конкретн</w:t>
      </w:r>
      <w:r w:rsidR="00EF3438" w:rsidRPr="001076BF">
        <w:rPr>
          <w:rFonts w:ascii="Times New Roman" w:eastAsia="Times New Roman" w:hAnsi="Times New Roman" w:cs="Times New Roman"/>
          <w:sz w:val="28"/>
          <w:szCs w:val="28"/>
          <w:lang w:val="uk-UA" w:eastAsia="ru-RU"/>
        </w:rPr>
        <w:t>ий</w:t>
      </w:r>
      <w:r w:rsidRPr="001076BF">
        <w:rPr>
          <w:rFonts w:ascii="Times New Roman" w:eastAsia="Times New Roman" w:hAnsi="Times New Roman" w:cs="Times New Roman"/>
          <w:sz w:val="28"/>
          <w:szCs w:val="28"/>
          <w:lang w:val="uk-UA" w:eastAsia="ru-RU"/>
        </w:rPr>
        <w:t xml:space="preserve"> період державного статистичного </w:t>
      </w:r>
      <w:r w:rsidRPr="001076BF">
        <w:rPr>
          <w:rFonts w:ascii="Times New Roman" w:eastAsia="Times New Roman" w:hAnsi="Times New Roman" w:cs="Times New Roman"/>
          <w:sz w:val="28"/>
          <w:szCs w:val="28"/>
          <w:lang w:val="uk-UA" w:eastAsia="uk-UA"/>
        </w:rPr>
        <w:t>спостереження, а визнач</w:t>
      </w:r>
      <w:r w:rsidR="00EF3438" w:rsidRPr="001076BF">
        <w:rPr>
          <w:rFonts w:ascii="Times New Roman" w:eastAsia="Times New Roman" w:hAnsi="Times New Roman" w:cs="Times New Roman"/>
          <w:sz w:val="28"/>
          <w:szCs w:val="28"/>
          <w:lang w:val="uk-UA" w:eastAsia="uk-UA"/>
        </w:rPr>
        <w:t>ена</w:t>
      </w:r>
      <w:r w:rsidRPr="001076BF">
        <w:rPr>
          <w:rFonts w:ascii="Times New Roman" w:eastAsia="Times New Roman" w:hAnsi="Times New Roman" w:cs="Times New Roman"/>
          <w:sz w:val="28"/>
          <w:szCs w:val="28"/>
          <w:lang w:val="uk-UA" w:eastAsia="uk-UA"/>
        </w:rPr>
        <w:t xml:space="preserve"> чинною методологією, процедурами обробки даних і методами вимірювання статистичних даних і процесів. </w:t>
      </w:r>
    </w:p>
    <w:p w:rsidR="00FA06F4" w:rsidRPr="001076BF" w:rsidRDefault="00FA06F4" w:rsidP="001076BF">
      <w:pPr>
        <w:widowControl w:val="0"/>
        <w:spacing w:after="120" w:line="240" w:lineRule="auto"/>
        <w:ind w:firstLine="709"/>
        <w:jc w:val="both"/>
        <w:rPr>
          <w:rFonts w:ascii="Times New Roman" w:eastAsia="Times New Roman" w:hAnsi="Times New Roman" w:cs="Times New Roman"/>
          <w:sz w:val="28"/>
          <w:szCs w:val="28"/>
          <w:lang w:val="uk-UA" w:eastAsia="uk-UA"/>
        </w:rPr>
      </w:pPr>
      <w:r w:rsidRPr="001076BF">
        <w:rPr>
          <w:rFonts w:ascii="Times New Roman" w:eastAsia="Times New Roman" w:hAnsi="Times New Roman" w:cs="Times New Roman"/>
          <w:sz w:val="28"/>
          <w:szCs w:val="28"/>
          <w:lang w:val="uk-UA" w:eastAsia="uk-UA"/>
        </w:rPr>
        <w:t>Наведені у звіті компоненти якості, такі як відповідність, точність, своєчасність та пунктуальність, доступність та зрозумілість, послідовність та зіставність, відповідають принципам виробництва статистичної продукції, які визначені розділом ІІІ Принципів діяльності органів державної статистики, затверджених наказом Держкомстату від 14.06 2010 № 216.</w:t>
      </w:r>
    </w:p>
    <w:p w:rsidR="00FA06F4" w:rsidRPr="001076BF" w:rsidRDefault="00FA06F4" w:rsidP="001076BF">
      <w:pPr>
        <w:widowControl w:val="0"/>
        <w:spacing w:after="120" w:line="240" w:lineRule="auto"/>
        <w:ind w:firstLine="709"/>
        <w:jc w:val="both"/>
        <w:rPr>
          <w:rFonts w:ascii="Times New Roman" w:eastAsia="Times New Roman" w:hAnsi="Times New Roman" w:cs="Times New Roman"/>
          <w:sz w:val="28"/>
          <w:szCs w:val="28"/>
          <w:lang w:val="uk-UA" w:eastAsia="uk-UA"/>
        </w:rPr>
      </w:pPr>
      <w:r w:rsidRPr="001076BF">
        <w:rPr>
          <w:rFonts w:ascii="Times New Roman" w:eastAsia="Times New Roman" w:hAnsi="Times New Roman" w:cs="Times New Roman"/>
          <w:sz w:val="28"/>
          <w:szCs w:val="28"/>
          <w:lang w:val="uk-UA" w:eastAsia="uk-UA"/>
        </w:rPr>
        <w:t>Метою проведення державного статистичного спостереження</w:t>
      </w:r>
      <w:r w:rsidR="00D137B3" w:rsidRPr="001076BF">
        <w:rPr>
          <w:rFonts w:ascii="Times New Roman" w:eastAsia="Times New Roman" w:hAnsi="Times New Roman" w:cs="Times New Roman"/>
          <w:sz w:val="28"/>
          <w:szCs w:val="28"/>
          <w:lang w:val="en-US" w:eastAsia="uk-UA"/>
        </w:rPr>
        <w:t xml:space="preserve"> (</w:t>
      </w:r>
      <w:r w:rsidR="00D137B3" w:rsidRPr="001076BF">
        <w:rPr>
          <w:rFonts w:ascii="Times New Roman" w:eastAsia="Times New Roman" w:hAnsi="Times New Roman" w:cs="Times New Roman"/>
          <w:sz w:val="28"/>
          <w:szCs w:val="28"/>
          <w:lang w:val="uk-UA" w:eastAsia="uk-UA"/>
        </w:rPr>
        <w:t xml:space="preserve">далі – ДСС, спостереження) </w:t>
      </w:r>
      <w:r w:rsidRPr="001076BF">
        <w:rPr>
          <w:rFonts w:ascii="Times New Roman" w:eastAsia="Times New Roman" w:hAnsi="Times New Roman" w:cs="Times New Roman"/>
          <w:sz w:val="28"/>
          <w:szCs w:val="28"/>
          <w:lang w:val="uk-UA" w:eastAsia="uk-UA"/>
        </w:rPr>
        <w:t xml:space="preserve"> є отримання </w:t>
      </w:r>
      <w:r w:rsidR="00AB2A66">
        <w:rPr>
          <w:rFonts w:ascii="Times New Roman" w:eastAsia="Times New Roman" w:hAnsi="Times New Roman" w:cs="Times New Roman"/>
          <w:sz w:val="28"/>
          <w:szCs w:val="28"/>
          <w:lang w:val="uk-UA" w:eastAsia="uk-UA"/>
        </w:rPr>
        <w:t>даних щодо змін</w:t>
      </w:r>
      <w:r w:rsidR="00B1045F" w:rsidRPr="00B1045F">
        <w:rPr>
          <w:rFonts w:ascii="Times New Roman" w:eastAsia="Times New Roman" w:hAnsi="Times New Roman" w:cs="Times New Roman"/>
          <w:sz w:val="28"/>
          <w:szCs w:val="28"/>
          <w:lang w:val="uk-UA" w:eastAsia="uk-UA"/>
        </w:rPr>
        <w:t xml:space="preserve"> цін виробників промислової продукції для розрахунк</w:t>
      </w:r>
      <w:r w:rsidR="00AB2A66">
        <w:rPr>
          <w:rFonts w:ascii="Times New Roman" w:eastAsia="Times New Roman" w:hAnsi="Times New Roman" w:cs="Times New Roman"/>
          <w:sz w:val="28"/>
          <w:szCs w:val="28"/>
          <w:lang w:val="uk-UA" w:eastAsia="uk-UA"/>
        </w:rPr>
        <w:t>ів</w:t>
      </w:r>
      <w:r w:rsidR="005672BD">
        <w:rPr>
          <w:rFonts w:ascii="Times New Roman" w:eastAsia="Times New Roman" w:hAnsi="Times New Roman" w:cs="Times New Roman"/>
          <w:sz w:val="28"/>
          <w:szCs w:val="28"/>
          <w:lang w:val="uk-UA" w:eastAsia="uk-UA"/>
        </w:rPr>
        <w:t xml:space="preserve"> індексів цін </w:t>
      </w:r>
      <w:r w:rsidR="00AB2A66" w:rsidRPr="00B1045F">
        <w:rPr>
          <w:rFonts w:ascii="Times New Roman" w:eastAsia="Times New Roman" w:hAnsi="Times New Roman" w:cs="Times New Roman"/>
          <w:sz w:val="28"/>
          <w:szCs w:val="28"/>
          <w:lang w:val="uk-UA" w:eastAsia="uk-UA"/>
        </w:rPr>
        <w:t>виробників промислової</w:t>
      </w:r>
      <w:r w:rsidR="00AB2A66">
        <w:rPr>
          <w:rFonts w:ascii="Times New Roman" w:eastAsia="Times New Roman" w:hAnsi="Times New Roman" w:cs="Times New Roman"/>
          <w:sz w:val="28"/>
          <w:szCs w:val="28"/>
          <w:lang w:val="uk-UA" w:eastAsia="uk-UA"/>
        </w:rPr>
        <w:t xml:space="preserve"> продукції</w:t>
      </w:r>
      <w:r w:rsidR="00BB7008" w:rsidRPr="001076BF">
        <w:rPr>
          <w:rFonts w:ascii="Times New Roman" w:eastAsia="Times New Roman" w:hAnsi="Times New Roman" w:cs="Times New Roman"/>
          <w:sz w:val="28"/>
          <w:szCs w:val="28"/>
          <w:lang w:val="uk-UA" w:eastAsia="uk-UA"/>
        </w:rPr>
        <w:t>.</w:t>
      </w:r>
    </w:p>
    <w:p w:rsidR="00FA06F4" w:rsidRPr="001076BF" w:rsidRDefault="00D96502" w:rsidP="001076BF">
      <w:pPr>
        <w:widowControl w:val="0"/>
        <w:spacing w:after="120" w:line="240" w:lineRule="auto"/>
        <w:ind w:firstLine="709"/>
        <w:jc w:val="both"/>
        <w:rPr>
          <w:rFonts w:ascii="Times New Roman" w:eastAsia="Times New Roman" w:hAnsi="Times New Roman" w:cs="Times New Roman"/>
          <w:sz w:val="28"/>
          <w:szCs w:val="28"/>
          <w:lang w:val="uk-UA" w:eastAsia="uk-UA"/>
        </w:rPr>
      </w:pPr>
      <w:r w:rsidRPr="001076BF">
        <w:rPr>
          <w:rFonts w:ascii="Times New Roman" w:eastAsia="Times New Roman" w:hAnsi="Times New Roman" w:cs="Times New Roman"/>
          <w:sz w:val="28"/>
          <w:szCs w:val="28"/>
          <w:lang w:val="uk-UA" w:eastAsia="uk-UA"/>
        </w:rPr>
        <w:t>С</w:t>
      </w:r>
      <w:r w:rsidR="00FA06F4" w:rsidRPr="001076BF">
        <w:rPr>
          <w:rFonts w:ascii="Times New Roman" w:eastAsia="Times New Roman" w:hAnsi="Times New Roman" w:cs="Times New Roman"/>
          <w:sz w:val="28"/>
          <w:szCs w:val="28"/>
          <w:lang w:val="uk-UA" w:eastAsia="uk-UA"/>
        </w:rPr>
        <w:t xml:space="preserve">постереження </w:t>
      </w:r>
      <w:r w:rsidR="00CF4DCB" w:rsidRPr="001076BF">
        <w:rPr>
          <w:rFonts w:ascii="Times New Roman" w:eastAsia="Times New Roman" w:hAnsi="Times New Roman" w:cs="Times New Roman"/>
          <w:sz w:val="28"/>
          <w:szCs w:val="28"/>
          <w:lang w:val="uk-UA" w:eastAsia="uk-UA"/>
        </w:rPr>
        <w:t>запровадж</w:t>
      </w:r>
      <w:r w:rsidR="00FA06F4" w:rsidRPr="001076BF">
        <w:rPr>
          <w:rFonts w:ascii="Times New Roman" w:eastAsia="Times New Roman" w:hAnsi="Times New Roman" w:cs="Times New Roman"/>
          <w:sz w:val="28"/>
          <w:szCs w:val="28"/>
          <w:lang w:val="uk-UA" w:eastAsia="uk-UA"/>
        </w:rPr>
        <w:t>ене</w:t>
      </w:r>
      <w:r w:rsidRPr="001076BF">
        <w:rPr>
          <w:rFonts w:ascii="Times New Roman" w:eastAsia="Times New Roman" w:hAnsi="Times New Roman" w:cs="Times New Roman"/>
          <w:sz w:val="28"/>
          <w:szCs w:val="28"/>
          <w:lang w:val="uk-UA" w:eastAsia="uk-UA"/>
        </w:rPr>
        <w:t xml:space="preserve"> </w:t>
      </w:r>
      <w:r w:rsidR="005E6EC5" w:rsidRPr="001076BF">
        <w:rPr>
          <w:rFonts w:ascii="Times New Roman" w:eastAsia="Times New Roman" w:hAnsi="Times New Roman" w:cs="Times New Roman"/>
          <w:sz w:val="28"/>
          <w:szCs w:val="28"/>
          <w:lang w:val="uk-UA" w:eastAsia="uk-UA"/>
        </w:rPr>
        <w:t xml:space="preserve">з </w:t>
      </w:r>
      <w:r w:rsidR="004901F8" w:rsidRPr="001076BF">
        <w:rPr>
          <w:rFonts w:ascii="Times New Roman" w:eastAsia="Times New Roman" w:hAnsi="Times New Roman" w:cs="Times New Roman"/>
          <w:sz w:val="28"/>
          <w:szCs w:val="28"/>
          <w:lang w:val="uk-UA" w:eastAsia="uk-UA"/>
        </w:rPr>
        <w:t>1991</w:t>
      </w:r>
      <w:r w:rsidR="005E6EC5" w:rsidRPr="001076BF">
        <w:rPr>
          <w:rFonts w:ascii="Times New Roman" w:eastAsia="Times New Roman" w:hAnsi="Times New Roman" w:cs="Times New Roman"/>
          <w:sz w:val="28"/>
          <w:szCs w:val="28"/>
          <w:lang w:val="uk-UA" w:eastAsia="uk-UA"/>
        </w:rPr>
        <w:t xml:space="preserve"> року</w:t>
      </w:r>
      <w:r w:rsidR="004901F8" w:rsidRPr="001076BF">
        <w:rPr>
          <w:rFonts w:ascii="Times New Roman" w:eastAsia="Times New Roman" w:hAnsi="Times New Roman" w:cs="Times New Roman"/>
          <w:sz w:val="28"/>
          <w:szCs w:val="28"/>
          <w:lang w:val="uk-UA" w:eastAsia="uk-UA"/>
        </w:rPr>
        <w:t xml:space="preserve"> в рамках програми опрацювання ряду макроекономічних показників, що базуються на міжнародних стандартах.</w:t>
      </w:r>
    </w:p>
    <w:p w:rsidR="008555AC" w:rsidRPr="001076BF" w:rsidRDefault="008555AC" w:rsidP="001076BF">
      <w:pPr>
        <w:widowControl w:val="0"/>
        <w:spacing w:after="120" w:line="240" w:lineRule="auto"/>
        <w:ind w:firstLine="709"/>
        <w:jc w:val="both"/>
        <w:rPr>
          <w:rFonts w:ascii="Times New Roman" w:eastAsia="Times New Roman" w:hAnsi="Times New Roman" w:cs="Times New Roman"/>
          <w:sz w:val="28"/>
          <w:szCs w:val="28"/>
          <w:lang w:val="uk-UA" w:eastAsia="uk-UA"/>
        </w:rPr>
      </w:pPr>
      <w:r w:rsidRPr="001076BF">
        <w:rPr>
          <w:rFonts w:ascii="Times New Roman" w:eastAsia="Times New Roman" w:hAnsi="Times New Roman" w:cs="Times New Roman"/>
          <w:sz w:val="28"/>
          <w:szCs w:val="28"/>
          <w:lang w:val="uk-UA" w:eastAsia="uk-UA"/>
        </w:rPr>
        <w:t>Індекси цін</w:t>
      </w:r>
      <w:r w:rsidR="00FD54E4" w:rsidRPr="001076BF">
        <w:rPr>
          <w:rFonts w:ascii="Times New Roman" w:eastAsia="Times New Roman" w:hAnsi="Times New Roman" w:cs="Times New Roman"/>
          <w:sz w:val="28"/>
          <w:szCs w:val="28"/>
          <w:lang w:val="uk-UA" w:eastAsia="uk-UA"/>
        </w:rPr>
        <w:t xml:space="preserve"> виробників промислової продукції</w:t>
      </w:r>
      <w:r w:rsidRPr="001076BF">
        <w:rPr>
          <w:rFonts w:ascii="Times New Roman" w:eastAsia="Times New Roman" w:hAnsi="Times New Roman" w:cs="Times New Roman"/>
          <w:sz w:val="28"/>
          <w:szCs w:val="28"/>
          <w:lang w:val="uk-UA" w:eastAsia="uk-UA"/>
        </w:rPr>
        <w:t xml:space="preserve"> </w:t>
      </w:r>
      <w:r w:rsidR="00FD54E4" w:rsidRPr="001076BF">
        <w:rPr>
          <w:rFonts w:ascii="Times New Roman" w:eastAsia="Times New Roman" w:hAnsi="Times New Roman" w:cs="Times New Roman"/>
          <w:sz w:val="28"/>
          <w:szCs w:val="28"/>
          <w:lang w:val="uk-UA" w:eastAsia="uk-UA"/>
        </w:rPr>
        <w:t>використовую</w:t>
      </w:r>
      <w:r w:rsidRPr="001076BF">
        <w:rPr>
          <w:rFonts w:ascii="Times New Roman" w:eastAsia="Times New Roman" w:hAnsi="Times New Roman" w:cs="Times New Roman"/>
          <w:sz w:val="28"/>
          <w:szCs w:val="28"/>
          <w:lang w:val="uk-UA" w:eastAsia="uk-UA"/>
        </w:rPr>
        <w:t>ться при створенні інформаційної бази для прогнозування й управління процесами ціноутворення в промисловості, розрахунків індексів продукції промисловості, фізичного обсягу товарообороту підприємств оптової торгівлі, перерахунку показників національних рахунків у постійні ціни та забезпечу</w:t>
      </w:r>
      <w:r w:rsidR="007122C1" w:rsidRPr="001076BF">
        <w:rPr>
          <w:rFonts w:ascii="Times New Roman" w:eastAsia="Times New Roman" w:hAnsi="Times New Roman" w:cs="Times New Roman"/>
          <w:sz w:val="28"/>
          <w:szCs w:val="28"/>
          <w:lang w:val="uk-UA" w:eastAsia="uk-UA"/>
        </w:rPr>
        <w:t>ють</w:t>
      </w:r>
      <w:r w:rsidRPr="001076BF">
        <w:rPr>
          <w:rFonts w:ascii="Times New Roman" w:eastAsia="Times New Roman" w:hAnsi="Times New Roman" w:cs="Times New Roman"/>
          <w:sz w:val="28"/>
          <w:szCs w:val="28"/>
          <w:lang w:val="uk-UA" w:eastAsia="uk-UA"/>
        </w:rPr>
        <w:t xml:space="preserve"> можливість проведення міжнародних зіставлень.</w:t>
      </w:r>
    </w:p>
    <w:p w:rsidR="00EE162E" w:rsidRPr="001076BF" w:rsidRDefault="00F34A2F" w:rsidP="001076BF">
      <w:pPr>
        <w:widowControl w:val="0"/>
        <w:spacing w:after="120" w:line="240" w:lineRule="auto"/>
        <w:ind w:firstLine="709"/>
        <w:jc w:val="both"/>
        <w:rPr>
          <w:rFonts w:ascii="Times New Roman" w:eastAsia="Times New Roman" w:hAnsi="Times New Roman" w:cs="Times New Roman"/>
          <w:sz w:val="28"/>
          <w:szCs w:val="28"/>
          <w:lang w:val="uk-UA" w:eastAsia="uk-UA"/>
        </w:rPr>
      </w:pPr>
      <w:r w:rsidRPr="001076BF">
        <w:rPr>
          <w:rFonts w:ascii="Times New Roman" w:eastAsia="Times New Roman" w:hAnsi="Times New Roman" w:cs="Times New Roman"/>
          <w:sz w:val="28"/>
          <w:szCs w:val="28"/>
          <w:lang w:val="uk-UA" w:eastAsia="uk-UA"/>
        </w:rPr>
        <w:t>ДСС</w:t>
      </w:r>
      <w:r w:rsidR="002C65FE" w:rsidRPr="001076BF">
        <w:rPr>
          <w:rFonts w:ascii="Times New Roman" w:eastAsia="Times New Roman" w:hAnsi="Times New Roman" w:cs="Times New Roman"/>
          <w:sz w:val="28"/>
          <w:szCs w:val="28"/>
          <w:lang w:val="uk-UA" w:eastAsia="uk-UA"/>
        </w:rPr>
        <w:t xml:space="preserve"> </w:t>
      </w:r>
      <w:r w:rsidR="00EE162E" w:rsidRPr="001076BF">
        <w:rPr>
          <w:rFonts w:ascii="Times New Roman" w:eastAsia="Times New Roman" w:hAnsi="Times New Roman" w:cs="Times New Roman"/>
          <w:sz w:val="28"/>
          <w:szCs w:val="28"/>
          <w:lang w:val="uk-UA" w:eastAsia="uk-UA"/>
        </w:rPr>
        <w:t>відповідно до Довідника розділів статистики належить до розділу 2.06 "Ціни" за тематикою статистичного виробництва 2.06.02 "Ціни виробників".</w:t>
      </w:r>
    </w:p>
    <w:p w:rsidR="00294EB2" w:rsidRPr="001076BF" w:rsidRDefault="00CE008C" w:rsidP="001076BF">
      <w:pPr>
        <w:widowControl w:val="0"/>
        <w:spacing w:after="120" w:line="240" w:lineRule="auto"/>
        <w:ind w:firstLine="709"/>
        <w:jc w:val="both"/>
        <w:rPr>
          <w:rFonts w:ascii="Times New Roman" w:eastAsia="Times New Roman" w:hAnsi="Times New Roman" w:cs="Times New Roman"/>
          <w:sz w:val="28"/>
          <w:szCs w:val="28"/>
          <w:lang w:val="uk-UA" w:eastAsia="uk-UA"/>
        </w:rPr>
      </w:pPr>
      <w:r w:rsidRPr="001076BF">
        <w:rPr>
          <w:rFonts w:ascii="Times New Roman" w:eastAsia="Times New Roman" w:hAnsi="Times New Roman" w:cs="Times New Roman"/>
          <w:sz w:val="28"/>
          <w:szCs w:val="28"/>
          <w:lang w:val="uk-UA" w:eastAsia="uk-UA"/>
        </w:rPr>
        <w:t xml:space="preserve">Нормативно-правовою основою проведення державного статистичного спостереження за змінами </w:t>
      </w:r>
      <w:r w:rsidR="002F4F98" w:rsidRPr="001076BF">
        <w:rPr>
          <w:rFonts w:ascii="Times New Roman" w:eastAsia="Times New Roman" w:hAnsi="Times New Roman" w:cs="Times New Roman"/>
          <w:sz w:val="28"/>
          <w:szCs w:val="28"/>
          <w:lang w:val="uk-UA" w:eastAsia="uk-UA"/>
        </w:rPr>
        <w:t>цін виробників промислової продукції</w:t>
      </w:r>
      <w:r w:rsidRPr="001076BF">
        <w:rPr>
          <w:rFonts w:ascii="Times New Roman" w:eastAsia="Times New Roman" w:hAnsi="Times New Roman" w:cs="Times New Roman"/>
          <w:sz w:val="28"/>
          <w:szCs w:val="28"/>
          <w:lang w:val="uk-UA" w:eastAsia="uk-UA"/>
        </w:rPr>
        <w:t xml:space="preserve"> є закон України "</w:t>
      </w:r>
      <w:hyperlink r:id="rId14" w:history="1">
        <w:r w:rsidRPr="001076BF">
          <w:rPr>
            <w:rFonts w:ascii="Times New Roman" w:eastAsia="Times New Roman" w:hAnsi="Times New Roman" w:cs="Times New Roman"/>
            <w:sz w:val="28"/>
            <w:szCs w:val="28"/>
            <w:lang w:val="uk-UA" w:eastAsia="uk-UA"/>
          </w:rPr>
          <w:t>Про державну статистику</w:t>
        </w:r>
      </w:hyperlink>
      <w:r w:rsidRPr="001076BF">
        <w:rPr>
          <w:rFonts w:ascii="Times New Roman" w:eastAsia="Times New Roman" w:hAnsi="Times New Roman" w:cs="Times New Roman"/>
          <w:sz w:val="28"/>
          <w:szCs w:val="28"/>
          <w:lang w:val="uk-UA" w:eastAsia="uk-UA"/>
        </w:rPr>
        <w:t xml:space="preserve">", </w:t>
      </w:r>
      <w:r w:rsidR="00FA6F2F" w:rsidRPr="001076BF">
        <w:rPr>
          <w:rFonts w:ascii="Times New Roman" w:eastAsia="Times New Roman" w:hAnsi="Times New Roman" w:cs="Times New Roman"/>
          <w:sz w:val="28"/>
          <w:szCs w:val="28"/>
          <w:lang w:val="uk-UA" w:eastAsia="uk-UA"/>
        </w:rPr>
        <w:t xml:space="preserve">розпорядження Кабінету Міністрів України "Про затвердження Стратегії </w:t>
      </w:r>
      <w:hyperlink r:id="rId15" w:tgtFrame="_blank" w:history="1">
        <w:r w:rsidR="00FA6F2F" w:rsidRPr="001076BF">
          <w:rPr>
            <w:rFonts w:ascii="Times New Roman" w:eastAsia="Times New Roman" w:hAnsi="Times New Roman" w:cs="Times New Roman"/>
            <w:sz w:val="28"/>
            <w:szCs w:val="28"/>
            <w:lang w:val="uk-UA" w:eastAsia="uk-UA"/>
          </w:rPr>
          <w:t>розвитку державної статистики на період до 2017 року" від 20 березня 2013 р. №</w:t>
        </w:r>
      </w:hyperlink>
      <w:r w:rsidR="00FA6F2F" w:rsidRPr="001076BF">
        <w:rPr>
          <w:rFonts w:ascii="Times New Roman" w:eastAsia="Times New Roman" w:hAnsi="Times New Roman" w:cs="Times New Roman"/>
          <w:sz w:val="28"/>
          <w:szCs w:val="28"/>
          <w:lang w:val="uk-UA" w:eastAsia="uk-UA"/>
        </w:rPr>
        <w:t xml:space="preserve"> 145-р;</w:t>
      </w:r>
      <w:r w:rsidR="00575CF0" w:rsidRPr="001076BF">
        <w:rPr>
          <w:rFonts w:ascii="Times New Roman" w:eastAsia="Times New Roman" w:hAnsi="Times New Roman" w:cs="Times New Roman"/>
          <w:sz w:val="28"/>
          <w:szCs w:val="28"/>
          <w:lang w:val="uk-UA" w:eastAsia="uk-UA"/>
        </w:rPr>
        <w:t xml:space="preserve"> </w:t>
      </w:r>
      <w:r w:rsidRPr="001076BF">
        <w:rPr>
          <w:rFonts w:ascii="Times New Roman" w:eastAsia="Times New Roman" w:hAnsi="Times New Roman" w:cs="Times New Roman"/>
          <w:sz w:val="28"/>
          <w:szCs w:val="28"/>
          <w:lang w:val="uk-UA" w:eastAsia="uk-UA"/>
        </w:rPr>
        <w:t>щорічні плани державних статистичних спостережень, затверджені Кабінетом Міністрів України</w:t>
      </w:r>
      <w:r w:rsidR="00CA7CFB" w:rsidRPr="001076BF">
        <w:rPr>
          <w:rFonts w:ascii="Times New Roman" w:eastAsia="Times New Roman" w:hAnsi="Times New Roman" w:cs="Times New Roman"/>
          <w:sz w:val="28"/>
          <w:szCs w:val="28"/>
          <w:lang w:val="uk-UA" w:eastAsia="uk-UA"/>
        </w:rPr>
        <w:t>, а також інші нормативно-правові документи.</w:t>
      </w:r>
      <w:r w:rsidR="00D96502" w:rsidRPr="001076BF">
        <w:rPr>
          <w:rFonts w:ascii="Times New Roman" w:eastAsia="Times New Roman" w:hAnsi="Times New Roman" w:cs="Times New Roman"/>
          <w:sz w:val="28"/>
          <w:szCs w:val="28"/>
          <w:lang w:val="uk-UA" w:eastAsia="uk-UA"/>
        </w:rPr>
        <w:t xml:space="preserve"> </w:t>
      </w:r>
    </w:p>
    <w:p w:rsidR="00294EB2" w:rsidRPr="001076BF" w:rsidRDefault="00294EB2" w:rsidP="001076BF">
      <w:pPr>
        <w:widowControl w:val="0"/>
        <w:spacing w:after="120" w:line="240" w:lineRule="auto"/>
        <w:ind w:firstLine="709"/>
        <w:jc w:val="both"/>
        <w:rPr>
          <w:rFonts w:ascii="Times New Roman" w:eastAsia="Times New Roman" w:hAnsi="Times New Roman" w:cs="Times New Roman"/>
          <w:sz w:val="28"/>
          <w:szCs w:val="28"/>
          <w:lang w:val="uk-UA" w:eastAsia="uk-UA"/>
        </w:rPr>
      </w:pPr>
      <w:r w:rsidRPr="001076BF">
        <w:rPr>
          <w:rFonts w:ascii="Times New Roman" w:eastAsia="Times New Roman" w:hAnsi="Times New Roman" w:cs="Times New Roman"/>
          <w:sz w:val="28"/>
          <w:szCs w:val="28"/>
          <w:lang w:val="uk-UA" w:eastAsia="uk-UA"/>
        </w:rPr>
        <w:t>Методологічні положення</w:t>
      </w:r>
      <w:r w:rsidR="00845571">
        <w:rPr>
          <w:rFonts w:ascii="Times New Roman" w:eastAsia="Times New Roman" w:hAnsi="Times New Roman" w:cs="Times New Roman"/>
          <w:sz w:val="28"/>
          <w:szCs w:val="28"/>
          <w:lang w:val="en-US" w:eastAsia="uk-UA"/>
        </w:rPr>
        <w:t xml:space="preserve"> </w:t>
      </w:r>
      <w:r w:rsidR="00845571">
        <w:rPr>
          <w:rFonts w:ascii="Times New Roman" w:eastAsia="Times New Roman" w:hAnsi="Times New Roman" w:cs="Times New Roman"/>
          <w:sz w:val="28"/>
          <w:szCs w:val="28"/>
          <w:lang w:val="uk-UA" w:eastAsia="uk-UA"/>
        </w:rPr>
        <w:t>ДСС</w:t>
      </w:r>
      <w:r w:rsidRPr="001076BF">
        <w:rPr>
          <w:rFonts w:ascii="Times New Roman" w:eastAsia="Times New Roman" w:hAnsi="Times New Roman" w:cs="Times New Roman"/>
          <w:sz w:val="28"/>
          <w:szCs w:val="28"/>
          <w:lang w:val="uk-UA" w:eastAsia="uk-UA"/>
        </w:rPr>
        <w:t xml:space="preserve"> базуються на міжнародних стандартах побудови індексів цін, спільному документі MOП, МВФ, ОЕСР, ООН та Світового банку "Керівництво щодо індексів цін виробників: теорія та практика", Постанові Ради (ЄС) № 1165/98 від 19.05.1998 щодо короткострокової статистики підприємств зі змінами, внесеними Постановою (ЄС) № 1158/2005 Європейського парламенту і Ради, які визначають загальні рамки, в межах яких здійснюється збір, розробка, аналіз та поширення статистичних даних щодо основних показників короткострокової статистики.</w:t>
      </w:r>
    </w:p>
    <w:p w:rsidR="00E62E47" w:rsidRPr="001076BF" w:rsidRDefault="00E62E47" w:rsidP="001076BF">
      <w:pPr>
        <w:widowControl w:val="0"/>
        <w:spacing w:after="120" w:line="240" w:lineRule="auto"/>
        <w:ind w:firstLine="709"/>
        <w:jc w:val="both"/>
        <w:rPr>
          <w:rFonts w:ascii="Times New Roman" w:eastAsia="Times New Roman" w:hAnsi="Times New Roman" w:cs="Times New Roman"/>
          <w:sz w:val="28"/>
          <w:szCs w:val="28"/>
          <w:lang w:val="uk-UA" w:eastAsia="uk-UA"/>
        </w:rPr>
      </w:pPr>
      <w:r w:rsidRPr="001076BF">
        <w:rPr>
          <w:rFonts w:ascii="Times New Roman" w:eastAsia="Times New Roman" w:hAnsi="Times New Roman" w:cs="Times New Roman"/>
          <w:sz w:val="28"/>
          <w:szCs w:val="28"/>
          <w:lang w:val="uk-UA" w:eastAsia="uk-UA"/>
        </w:rPr>
        <w:lastRenderedPageBreak/>
        <w:t>Органи державної статистики здійснюють ДСС на основі інформації за формою №1-ціни (</w:t>
      </w:r>
      <w:proofErr w:type="spellStart"/>
      <w:r w:rsidRPr="001076BF">
        <w:rPr>
          <w:rFonts w:ascii="Times New Roman" w:eastAsia="Times New Roman" w:hAnsi="Times New Roman" w:cs="Times New Roman"/>
          <w:sz w:val="28"/>
          <w:szCs w:val="28"/>
          <w:lang w:val="uk-UA" w:eastAsia="uk-UA"/>
        </w:rPr>
        <w:t>пром</w:t>
      </w:r>
      <w:proofErr w:type="spellEnd"/>
      <w:r w:rsidRPr="001076BF">
        <w:rPr>
          <w:rFonts w:ascii="Times New Roman" w:eastAsia="Times New Roman" w:hAnsi="Times New Roman" w:cs="Times New Roman"/>
          <w:sz w:val="28"/>
          <w:szCs w:val="28"/>
          <w:lang w:val="uk-UA" w:eastAsia="uk-UA"/>
        </w:rPr>
        <w:t>) (місячна) "Звіт про ціни виробників</w:t>
      </w:r>
      <w:r w:rsidRPr="001076BF">
        <w:rPr>
          <w:rFonts w:ascii="Times New Roman" w:hAnsi="Times New Roman" w:cs="Times New Roman"/>
          <w:sz w:val="28"/>
          <w:szCs w:val="28"/>
          <w:lang w:val="uk-UA"/>
        </w:rPr>
        <w:t xml:space="preserve"> промислової продукції"</w:t>
      </w:r>
      <w:r w:rsidRPr="001076BF">
        <w:rPr>
          <w:rFonts w:ascii="Times New Roman" w:eastAsia="Times New Roman" w:hAnsi="Times New Roman" w:cs="Times New Roman"/>
          <w:sz w:val="28"/>
          <w:szCs w:val="28"/>
          <w:lang w:val="uk-UA" w:eastAsia="uk-UA"/>
        </w:rPr>
        <w:t xml:space="preserve">, яка затверджена наказом </w:t>
      </w:r>
      <w:proofErr w:type="spellStart"/>
      <w:r w:rsidRPr="001076BF">
        <w:rPr>
          <w:rFonts w:ascii="Times New Roman" w:eastAsia="Times New Roman" w:hAnsi="Times New Roman" w:cs="Times New Roman"/>
          <w:sz w:val="28"/>
          <w:szCs w:val="28"/>
          <w:lang w:val="uk-UA" w:eastAsia="uk-UA"/>
        </w:rPr>
        <w:t>Держстату</w:t>
      </w:r>
      <w:proofErr w:type="spellEnd"/>
      <w:r w:rsidRPr="001076BF">
        <w:rPr>
          <w:rFonts w:ascii="Times New Roman" w:eastAsia="Times New Roman" w:hAnsi="Times New Roman" w:cs="Times New Roman"/>
          <w:sz w:val="28"/>
          <w:szCs w:val="28"/>
          <w:lang w:val="uk-UA" w:eastAsia="uk-UA"/>
        </w:rPr>
        <w:t xml:space="preserve"> від </w:t>
      </w:r>
      <w:hyperlink r:id="rId16" w:history="1">
        <w:r w:rsidRPr="001076BF">
          <w:rPr>
            <w:rFonts w:ascii="Times New Roman" w:eastAsia="Times New Roman" w:hAnsi="Times New Roman" w:cs="Times New Roman"/>
            <w:sz w:val="28"/>
            <w:szCs w:val="28"/>
            <w:lang w:val="uk-UA" w:eastAsia="uk-UA"/>
          </w:rPr>
          <w:t>04.07.2014 № 207</w:t>
        </w:r>
      </w:hyperlink>
      <w:r w:rsidRPr="001076BF">
        <w:rPr>
          <w:rFonts w:ascii="Times New Roman" w:eastAsia="Times New Roman" w:hAnsi="Times New Roman" w:cs="Times New Roman"/>
          <w:sz w:val="28"/>
          <w:szCs w:val="28"/>
          <w:lang w:val="uk-UA" w:eastAsia="uk-UA"/>
        </w:rPr>
        <w:t xml:space="preserve"> (зі змінами) та розміщена на офіційному веб-сайті </w:t>
      </w:r>
      <w:proofErr w:type="spellStart"/>
      <w:r w:rsidRPr="001076BF">
        <w:rPr>
          <w:rFonts w:ascii="Times New Roman" w:eastAsia="Times New Roman" w:hAnsi="Times New Roman" w:cs="Times New Roman"/>
          <w:sz w:val="28"/>
          <w:szCs w:val="28"/>
          <w:lang w:val="uk-UA" w:eastAsia="uk-UA"/>
        </w:rPr>
        <w:t>Держстату</w:t>
      </w:r>
      <w:proofErr w:type="spellEnd"/>
      <w:r w:rsidRPr="001076BF">
        <w:rPr>
          <w:rFonts w:ascii="Times New Roman" w:eastAsia="Times New Roman" w:hAnsi="Times New Roman" w:cs="Times New Roman"/>
          <w:sz w:val="28"/>
          <w:szCs w:val="28"/>
          <w:lang w:val="uk-UA" w:eastAsia="uk-UA"/>
        </w:rPr>
        <w:t xml:space="preserve"> (www.ukrstat.gov.ua) у розділі "Респондентам"/"Альбом форм державних статистичних спостережень на 2017 рік"/"Ціни"/"Ціни виробників".</w:t>
      </w:r>
    </w:p>
    <w:p w:rsidR="00914F54" w:rsidRPr="001076BF" w:rsidRDefault="00FA06F4" w:rsidP="001076BF">
      <w:pPr>
        <w:widowControl w:val="0"/>
        <w:spacing w:after="120" w:line="240" w:lineRule="auto"/>
        <w:ind w:firstLine="709"/>
        <w:jc w:val="both"/>
        <w:rPr>
          <w:rFonts w:ascii="Times New Roman" w:eastAsia="Times New Roman" w:hAnsi="Times New Roman" w:cs="Times New Roman"/>
          <w:sz w:val="28"/>
          <w:szCs w:val="28"/>
          <w:lang w:val="uk-UA" w:eastAsia="uk-UA"/>
        </w:rPr>
      </w:pPr>
      <w:r w:rsidRPr="001076BF">
        <w:rPr>
          <w:rFonts w:ascii="Times New Roman" w:eastAsia="Times New Roman" w:hAnsi="Times New Roman" w:cs="Times New Roman"/>
          <w:sz w:val="28"/>
          <w:szCs w:val="28"/>
          <w:lang w:val="uk-UA" w:eastAsia="uk-UA"/>
        </w:rPr>
        <w:t xml:space="preserve">Основними статистичними публікаціями, в яких поширюються дані </w:t>
      </w:r>
      <w:r w:rsidR="00F3549E" w:rsidRPr="001076BF">
        <w:rPr>
          <w:rFonts w:ascii="Times New Roman" w:eastAsia="Times New Roman" w:hAnsi="Times New Roman" w:cs="Times New Roman"/>
          <w:sz w:val="28"/>
          <w:szCs w:val="28"/>
          <w:lang w:val="uk-UA" w:eastAsia="uk-UA"/>
        </w:rPr>
        <w:t>ДСС</w:t>
      </w:r>
      <w:r w:rsidRPr="001076BF">
        <w:rPr>
          <w:rFonts w:ascii="Times New Roman" w:eastAsia="Times New Roman" w:hAnsi="Times New Roman" w:cs="Times New Roman"/>
          <w:sz w:val="28"/>
          <w:szCs w:val="28"/>
          <w:lang w:val="uk-UA" w:eastAsia="uk-UA"/>
        </w:rPr>
        <w:t xml:space="preserve">, є </w:t>
      </w:r>
      <w:hyperlink r:id="rId17" w:anchor="%D0%A6%D1%96%D0%BD%D0%B8" w:history="1">
        <w:r w:rsidR="00914F54" w:rsidRPr="001076BF">
          <w:rPr>
            <w:rFonts w:ascii="Times New Roman" w:eastAsia="Times New Roman" w:hAnsi="Times New Roman" w:cs="Times New Roman"/>
            <w:sz w:val="28"/>
            <w:szCs w:val="28"/>
            <w:lang w:val="uk-UA" w:eastAsia="uk-UA"/>
          </w:rPr>
          <w:t>експрес-випуск</w:t>
        </w:r>
      </w:hyperlink>
      <w:r w:rsidR="00914F54" w:rsidRPr="001076BF">
        <w:rPr>
          <w:rFonts w:ascii="Times New Roman" w:eastAsia="Times New Roman" w:hAnsi="Times New Roman" w:cs="Times New Roman"/>
          <w:sz w:val="28"/>
          <w:szCs w:val="28"/>
          <w:lang w:val="uk-UA" w:eastAsia="uk-UA"/>
        </w:rPr>
        <w:t xml:space="preserve"> "Індекси цін", </w:t>
      </w:r>
      <w:r w:rsidRPr="001076BF">
        <w:rPr>
          <w:rFonts w:ascii="Times New Roman" w:eastAsia="Times New Roman" w:hAnsi="Times New Roman" w:cs="Times New Roman"/>
          <w:sz w:val="28"/>
          <w:szCs w:val="28"/>
          <w:lang w:val="uk-UA" w:eastAsia="uk-UA"/>
        </w:rPr>
        <w:t>статистичні збірники "</w:t>
      </w:r>
      <w:hyperlink r:id="rId18" w:history="1">
        <w:r w:rsidRPr="001076BF">
          <w:rPr>
            <w:rFonts w:ascii="Times New Roman" w:eastAsia="Times New Roman" w:hAnsi="Times New Roman" w:cs="Times New Roman"/>
            <w:sz w:val="28"/>
            <w:szCs w:val="28"/>
            <w:lang w:val="uk-UA" w:eastAsia="uk-UA"/>
          </w:rPr>
          <w:t>Статистичний щорічник України</w:t>
        </w:r>
      </w:hyperlink>
      <w:r w:rsidRPr="001076BF">
        <w:rPr>
          <w:rFonts w:ascii="Times New Roman" w:eastAsia="Times New Roman" w:hAnsi="Times New Roman" w:cs="Times New Roman"/>
          <w:sz w:val="28"/>
          <w:szCs w:val="28"/>
          <w:lang w:val="uk-UA" w:eastAsia="uk-UA"/>
        </w:rPr>
        <w:t>", "</w:t>
      </w:r>
      <w:hyperlink r:id="rId19" w:history="1">
        <w:r w:rsidRPr="001076BF">
          <w:rPr>
            <w:rFonts w:ascii="Times New Roman" w:eastAsia="Times New Roman" w:hAnsi="Times New Roman" w:cs="Times New Roman"/>
            <w:sz w:val="28"/>
            <w:szCs w:val="28"/>
            <w:lang w:val="uk-UA" w:eastAsia="uk-UA"/>
          </w:rPr>
          <w:t>Україна в цифрах</w:t>
        </w:r>
      </w:hyperlink>
      <w:r w:rsidRPr="001076BF">
        <w:rPr>
          <w:rFonts w:ascii="Times New Roman" w:eastAsia="Times New Roman" w:hAnsi="Times New Roman" w:cs="Times New Roman"/>
          <w:sz w:val="28"/>
          <w:szCs w:val="28"/>
          <w:lang w:val="uk-UA" w:eastAsia="uk-UA"/>
        </w:rPr>
        <w:t>", "</w:t>
      </w:r>
      <w:hyperlink r:id="rId20" w:history="1">
        <w:r w:rsidRPr="001076BF">
          <w:rPr>
            <w:rFonts w:ascii="Times New Roman" w:eastAsia="Times New Roman" w:hAnsi="Times New Roman" w:cs="Times New Roman"/>
            <w:sz w:val="28"/>
            <w:szCs w:val="28"/>
            <w:lang w:val="uk-UA" w:eastAsia="uk-UA"/>
          </w:rPr>
          <w:t>Індекси цін виробників</w:t>
        </w:r>
      </w:hyperlink>
      <w:r w:rsidRPr="001076BF">
        <w:rPr>
          <w:rFonts w:ascii="Times New Roman" w:eastAsia="Times New Roman" w:hAnsi="Times New Roman" w:cs="Times New Roman"/>
          <w:sz w:val="28"/>
          <w:szCs w:val="28"/>
          <w:lang w:val="uk-UA" w:eastAsia="uk-UA"/>
        </w:rPr>
        <w:t xml:space="preserve">", </w:t>
      </w:r>
      <w:r w:rsidR="00914F54" w:rsidRPr="001076BF">
        <w:rPr>
          <w:rFonts w:ascii="Times New Roman" w:eastAsia="Times New Roman" w:hAnsi="Times New Roman" w:cs="Times New Roman"/>
          <w:sz w:val="28"/>
          <w:szCs w:val="28"/>
          <w:lang w:val="uk-UA" w:eastAsia="uk-UA"/>
        </w:rPr>
        <w:t>"</w:t>
      </w:r>
      <w:hyperlink r:id="rId21" w:history="1">
        <w:r w:rsidR="00914F54" w:rsidRPr="001076BF">
          <w:rPr>
            <w:rFonts w:ascii="Times New Roman" w:eastAsia="Times New Roman" w:hAnsi="Times New Roman" w:cs="Times New Roman"/>
            <w:sz w:val="28"/>
            <w:szCs w:val="28"/>
            <w:lang w:val="uk-UA" w:eastAsia="uk-UA"/>
          </w:rPr>
          <w:t>Промисловість України</w:t>
        </w:r>
      </w:hyperlink>
      <w:r w:rsidR="00914F54" w:rsidRPr="001076BF">
        <w:rPr>
          <w:rFonts w:ascii="Times New Roman" w:eastAsia="Times New Roman" w:hAnsi="Times New Roman" w:cs="Times New Roman"/>
          <w:sz w:val="28"/>
          <w:szCs w:val="28"/>
          <w:lang w:val="uk-UA" w:eastAsia="uk-UA"/>
        </w:rPr>
        <w:t>", економічна доповідь "Про соціально-економічне становище України".</w:t>
      </w:r>
    </w:p>
    <w:p w:rsidR="00FA06F4" w:rsidRDefault="00FA06F4" w:rsidP="001076BF">
      <w:pPr>
        <w:widowControl w:val="0"/>
        <w:spacing w:after="240" w:line="240" w:lineRule="auto"/>
        <w:ind w:firstLine="709"/>
        <w:jc w:val="both"/>
        <w:rPr>
          <w:rFonts w:ascii="Times New Roman" w:eastAsia="Times New Roman" w:hAnsi="Times New Roman" w:cs="Times New Roman"/>
          <w:sz w:val="28"/>
          <w:szCs w:val="28"/>
          <w:lang w:val="uk-UA" w:eastAsia="uk-UA"/>
        </w:rPr>
      </w:pPr>
      <w:r w:rsidRPr="001076BF">
        <w:rPr>
          <w:rFonts w:ascii="Times New Roman" w:eastAsia="Times New Roman" w:hAnsi="Times New Roman" w:cs="Times New Roman"/>
          <w:sz w:val="28"/>
          <w:szCs w:val="28"/>
          <w:lang w:val="uk-UA" w:eastAsia="uk-UA"/>
        </w:rPr>
        <w:t xml:space="preserve">На запити користувачів </w:t>
      </w:r>
      <w:r w:rsidR="00C37F3C" w:rsidRPr="001076BF">
        <w:rPr>
          <w:rFonts w:ascii="Times New Roman" w:eastAsia="Times New Roman" w:hAnsi="Times New Roman" w:cs="Times New Roman"/>
          <w:sz w:val="28"/>
          <w:szCs w:val="28"/>
          <w:lang w:val="uk-UA" w:eastAsia="uk-UA"/>
        </w:rPr>
        <w:t>органи державної статистики</w:t>
      </w:r>
      <w:r w:rsidRPr="001076BF">
        <w:rPr>
          <w:rFonts w:ascii="Times New Roman" w:eastAsia="Times New Roman" w:hAnsi="Times New Roman" w:cs="Times New Roman"/>
          <w:sz w:val="28"/>
          <w:szCs w:val="28"/>
          <w:lang w:val="uk-UA" w:eastAsia="uk-UA"/>
        </w:rPr>
        <w:t xml:space="preserve"> нада</w:t>
      </w:r>
      <w:r w:rsidR="00C37F3C" w:rsidRPr="001076BF">
        <w:rPr>
          <w:rFonts w:ascii="Times New Roman" w:eastAsia="Times New Roman" w:hAnsi="Times New Roman" w:cs="Times New Roman"/>
          <w:sz w:val="28"/>
          <w:szCs w:val="28"/>
          <w:lang w:val="uk-UA" w:eastAsia="uk-UA"/>
        </w:rPr>
        <w:t>ють</w:t>
      </w:r>
      <w:r w:rsidRPr="001076BF">
        <w:rPr>
          <w:rFonts w:ascii="Times New Roman" w:eastAsia="Times New Roman" w:hAnsi="Times New Roman" w:cs="Times New Roman"/>
          <w:sz w:val="28"/>
          <w:szCs w:val="28"/>
          <w:lang w:val="uk-UA" w:eastAsia="uk-UA"/>
        </w:rPr>
        <w:t xml:space="preserve"> наявну статистичну інфо</w:t>
      </w:r>
      <w:r w:rsidR="00C37F3C" w:rsidRPr="001076BF">
        <w:rPr>
          <w:rFonts w:ascii="Times New Roman" w:eastAsia="Times New Roman" w:hAnsi="Times New Roman" w:cs="Times New Roman"/>
          <w:sz w:val="28"/>
          <w:szCs w:val="28"/>
          <w:lang w:val="uk-UA" w:eastAsia="uk-UA"/>
        </w:rPr>
        <w:t>рмацію за результатами розробки</w:t>
      </w:r>
      <w:r w:rsidRPr="001076BF">
        <w:rPr>
          <w:rFonts w:ascii="Times New Roman" w:eastAsia="Times New Roman" w:hAnsi="Times New Roman" w:cs="Times New Roman"/>
          <w:sz w:val="28"/>
          <w:szCs w:val="28"/>
          <w:lang w:val="uk-UA" w:eastAsia="uk-UA"/>
        </w:rPr>
        <w:t xml:space="preserve"> спостереження  у зведеному вигляді на паперових, електронних носіях, засобами </w:t>
      </w:r>
      <w:r w:rsidR="008429E0">
        <w:rPr>
          <w:rFonts w:ascii="Times New Roman" w:eastAsia="Times New Roman" w:hAnsi="Times New Roman" w:cs="Times New Roman"/>
          <w:sz w:val="28"/>
          <w:szCs w:val="28"/>
          <w:lang w:val="uk-UA" w:eastAsia="uk-UA"/>
        </w:rPr>
        <w:t xml:space="preserve">електронного </w:t>
      </w:r>
      <w:r w:rsidRPr="001076BF">
        <w:rPr>
          <w:rFonts w:ascii="Times New Roman" w:eastAsia="Times New Roman" w:hAnsi="Times New Roman" w:cs="Times New Roman"/>
          <w:sz w:val="28"/>
          <w:szCs w:val="28"/>
          <w:lang w:val="uk-UA" w:eastAsia="uk-UA"/>
        </w:rPr>
        <w:t>зв'язку, а також відповідно до порядку доступу до публічної інформації</w:t>
      </w:r>
      <w:r w:rsidRPr="00FA06F4">
        <w:rPr>
          <w:rFonts w:ascii="Times New Roman" w:eastAsia="Times New Roman" w:hAnsi="Times New Roman" w:cs="Times New Roman"/>
          <w:sz w:val="28"/>
          <w:szCs w:val="28"/>
          <w:lang w:val="uk-UA" w:eastAsia="uk-UA"/>
        </w:rPr>
        <w:t>.</w:t>
      </w:r>
    </w:p>
    <w:p w:rsidR="00FA06F4" w:rsidRDefault="00FA06F4" w:rsidP="001076BF">
      <w:pPr>
        <w:autoSpaceDE w:val="0"/>
        <w:autoSpaceDN w:val="0"/>
        <w:adjustRightInd w:val="0"/>
        <w:spacing w:after="240" w:line="240" w:lineRule="auto"/>
        <w:jc w:val="center"/>
        <w:rPr>
          <w:rFonts w:ascii="Times New Roman" w:eastAsia="Times New Roman" w:hAnsi="Times New Roman" w:cs="Times New Roman"/>
          <w:b/>
          <w:bCs/>
          <w:sz w:val="28"/>
          <w:szCs w:val="28"/>
          <w:lang w:val="uk-UA" w:eastAsia="uk-UA"/>
        </w:rPr>
      </w:pPr>
      <w:r w:rsidRPr="001076BF">
        <w:rPr>
          <w:rFonts w:ascii="Times New Roman" w:eastAsia="Times New Roman" w:hAnsi="Times New Roman" w:cs="Times New Roman"/>
          <w:b/>
          <w:bCs/>
          <w:sz w:val="28"/>
          <w:szCs w:val="28"/>
          <w:lang w:val="uk-UA" w:eastAsia="uk-UA"/>
        </w:rPr>
        <w:t>2. Компоненти якості державного статистичного спостереження</w:t>
      </w:r>
    </w:p>
    <w:p w:rsidR="00FA06F4" w:rsidRPr="00ED5644" w:rsidRDefault="00FA06F4" w:rsidP="00ED5644">
      <w:pPr>
        <w:autoSpaceDE w:val="0"/>
        <w:autoSpaceDN w:val="0"/>
        <w:adjustRightInd w:val="0"/>
        <w:spacing w:before="360" w:after="360" w:line="240" w:lineRule="auto"/>
        <w:jc w:val="center"/>
        <w:rPr>
          <w:rFonts w:ascii="TimesNewRomanPS-BoldMT" w:eastAsia="Times New Roman" w:hAnsi="TimesNewRomanPS-BoldMT" w:cs="TimesNewRomanPS-BoldMT"/>
          <w:b/>
          <w:bCs/>
          <w:sz w:val="28"/>
          <w:szCs w:val="28"/>
          <w:lang w:val="uk-UA" w:eastAsia="uk-UA"/>
        </w:rPr>
      </w:pPr>
      <w:r w:rsidRPr="00ED5644">
        <w:rPr>
          <w:rFonts w:ascii="TimesNewRomanPS-BoldMT" w:eastAsia="Times New Roman" w:hAnsi="TimesNewRomanPS-BoldMT" w:cs="TimesNewRomanPS-BoldMT"/>
          <w:b/>
          <w:bCs/>
          <w:sz w:val="28"/>
          <w:szCs w:val="28"/>
          <w:lang w:val="uk-UA" w:eastAsia="uk-UA"/>
        </w:rPr>
        <w:t>2.1. Відповідність</w:t>
      </w:r>
    </w:p>
    <w:p w:rsidR="00FA06F4" w:rsidRPr="001076BF" w:rsidRDefault="00FA06F4" w:rsidP="001076BF">
      <w:pPr>
        <w:widowControl w:val="0"/>
        <w:spacing w:after="120" w:line="240" w:lineRule="auto"/>
        <w:ind w:firstLine="709"/>
        <w:jc w:val="both"/>
        <w:rPr>
          <w:rFonts w:ascii="Times New Roman" w:eastAsia="Times New Roman" w:hAnsi="Times New Roman" w:cs="Times New Roman"/>
          <w:i/>
          <w:sz w:val="28"/>
          <w:szCs w:val="28"/>
          <w:lang w:val="uk-UA"/>
        </w:rPr>
      </w:pPr>
      <w:r w:rsidRPr="001076BF">
        <w:rPr>
          <w:rFonts w:ascii="Times New Roman" w:eastAsia="Times New Roman" w:hAnsi="Times New Roman" w:cs="Times New Roman"/>
          <w:i/>
          <w:sz w:val="28"/>
          <w:szCs w:val="28"/>
          <w:lang w:val="uk-UA"/>
        </w:rPr>
        <w:t>Відповідність –</w:t>
      </w:r>
      <w:r w:rsidRPr="001076BF">
        <w:rPr>
          <w:rFonts w:ascii="Times New Roman" w:eastAsia="Times New Roman" w:hAnsi="Times New Roman" w:cs="Times New Roman"/>
          <w:sz w:val="28"/>
          <w:szCs w:val="28"/>
          <w:lang w:val="uk-UA"/>
        </w:rPr>
        <w:t xml:space="preserve"> </w:t>
      </w:r>
      <w:r w:rsidRPr="001076BF">
        <w:rPr>
          <w:rFonts w:ascii="Times New Roman" w:eastAsia="Times New Roman" w:hAnsi="Times New Roman" w:cs="Times New Roman"/>
          <w:i/>
          <w:sz w:val="28"/>
          <w:szCs w:val="28"/>
          <w:lang w:val="uk-UA"/>
        </w:rPr>
        <w:t>це ступінь, з яким результати державних статистичних спостережень задовольняють поточним та потенційним потребам користувачів.</w:t>
      </w:r>
    </w:p>
    <w:p w:rsidR="00343EB3" w:rsidRPr="001076BF" w:rsidRDefault="00FA06F4" w:rsidP="001076BF">
      <w:pPr>
        <w:widowControl w:val="0"/>
        <w:spacing w:after="120" w:line="240" w:lineRule="auto"/>
        <w:ind w:firstLine="709"/>
        <w:jc w:val="both"/>
        <w:rPr>
          <w:rFonts w:ascii="Times New Roman" w:eastAsia="Times New Roman" w:hAnsi="Times New Roman" w:cs="Times New Roman"/>
          <w:strike/>
          <w:sz w:val="28"/>
          <w:szCs w:val="28"/>
          <w:lang w:val="uk-UA" w:eastAsia="uk-UA"/>
        </w:rPr>
      </w:pPr>
      <w:r w:rsidRPr="001076BF">
        <w:rPr>
          <w:rFonts w:ascii="Times New Roman" w:eastAsia="Times New Roman" w:hAnsi="Times New Roman" w:cs="Times New Roman"/>
          <w:sz w:val="28"/>
          <w:szCs w:val="28"/>
          <w:lang w:val="uk-UA" w:eastAsia="uk-UA"/>
        </w:rPr>
        <w:t>Основним статистичним</w:t>
      </w:r>
      <w:r w:rsidR="00346F88">
        <w:rPr>
          <w:rFonts w:ascii="Times New Roman" w:eastAsia="Times New Roman" w:hAnsi="Times New Roman" w:cs="Times New Roman"/>
          <w:sz w:val="28"/>
          <w:szCs w:val="28"/>
          <w:lang w:val="uk-UA" w:eastAsia="uk-UA"/>
        </w:rPr>
        <w:t xml:space="preserve"> показником</w:t>
      </w:r>
      <w:r w:rsidRPr="001076BF">
        <w:rPr>
          <w:rFonts w:ascii="Times New Roman" w:eastAsia="Times New Roman" w:hAnsi="Times New Roman" w:cs="Times New Roman"/>
          <w:sz w:val="28"/>
          <w:szCs w:val="28"/>
          <w:lang w:val="uk-UA" w:eastAsia="uk-UA"/>
        </w:rPr>
        <w:t xml:space="preserve"> </w:t>
      </w:r>
      <w:r w:rsidR="00BA001E">
        <w:rPr>
          <w:rFonts w:ascii="Times New Roman" w:eastAsia="Times New Roman" w:hAnsi="Times New Roman" w:cs="Times New Roman"/>
          <w:sz w:val="28"/>
          <w:szCs w:val="28"/>
          <w:lang w:val="uk-UA" w:eastAsia="uk-UA"/>
        </w:rPr>
        <w:t>ДСС</w:t>
      </w:r>
      <w:r w:rsidRPr="001076BF">
        <w:rPr>
          <w:rFonts w:ascii="Times New Roman" w:eastAsia="Times New Roman" w:hAnsi="Times New Roman" w:cs="Times New Roman"/>
          <w:sz w:val="28"/>
          <w:szCs w:val="28"/>
          <w:lang w:val="uk-UA" w:eastAsia="uk-UA"/>
        </w:rPr>
        <w:t xml:space="preserve"> є </w:t>
      </w:r>
      <w:r w:rsidR="00346F88">
        <w:rPr>
          <w:rFonts w:ascii="Times New Roman" w:eastAsia="Times New Roman" w:hAnsi="Times New Roman" w:cs="Times New Roman"/>
          <w:sz w:val="28"/>
          <w:szCs w:val="28"/>
          <w:lang w:val="uk-UA" w:eastAsia="uk-UA"/>
        </w:rPr>
        <w:t>індекс</w:t>
      </w:r>
      <w:r w:rsidR="00357545" w:rsidRPr="001076BF">
        <w:rPr>
          <w:rFonts w:ascii="Times New Roman" w:eastAsia="Times New Roman" w:hAnsi="Times New Roman" w:cs="Times New Roman"/>
          <w:sz w:val="28"/>
          <w:szCs w:val="28"/>
          <w:lang w:val="uk-UA" w:eastAsia="uk-UA"/>
        </w:rPr>
        <w:t xml:space="preserve"> цін виробників промислової продукції. </w:t>
      </w:r>
    </w:p>
    <w:p w:rsidR="006B310D" w:rsidRPr="001076BF" w:rsidRDefault="006B310D" w:rsidP="001076BF">
      <w:pPr>
        <w:widowControl w:val="0"/>
        <w:spacing w:after="120" w:line="240" w:lineRule="auto"/>
        <w:ind w:firstLine="709"/>
        <w:jc w:val="both"/>
        <w:rPr>
          <w:rFonts w:ascii="Times New Roman" w:eastAsia="Times New Roman" w:hAnsi="Times New Roman" w:cs="Times New Roman"/>
          <w:sz w:val="28"/>
          <w:szCs w:val="28"/>
          <w:lang w:val="uk-UA" w:eastAsia="uk-UA"/>
        </w:rPr>
      </w:pPr>
      <w:r w:rsidRPr="001076BF">
        <w:rPr>
          <w:rFonts w:ascii="Times New Roman" w:eastAsia="Times New Roman" w:hAnsi="Times New Roman" w:cs="Times New Roman"/>
          <w:sz w:val="28"/>
          <w:szCs w:val="28"/>
          <w:lang w:val="uk-UA" w:eastAsia="uk-UA"/>
        </w:rPr>
        <w:t xml:space="preserve">При проведенні спостереження використовуються статистичні класифікатори, а саме: </w:t>
      </w:r>
      <w:hyperlink r:id="rId22" w:history="1">
        <w:r w:rsidRPr="001076BF">
          <w:rPr>
            <w:rFonts w:ascii="Times New Roman" w:eastAsia="Times New Roman" w:hAnsi="Times New Roman" w:cs="Times New Roman"/>
            <w:sz w:val="28"/>
            <w:szCs w:val="28"/>
            <w:lang w:val="uk-UA" w:eastAsia="uk-UA"/>
          </w:rPr>
          <w:t>Класифікація видів економічної діяльності</w:t>
        </w:r>
      </w:hyperlink>
      <w:r w:rsidRPr="001076BF">
        <w:rPr>
          <w:rFonts w:ascii="Times New Roman" w:eastAsia="Times New Roman" w:hAnsi="Times New Roman" w:cs="Times New Roman"/>
          <w:sz w:val="28"/>
          <w:szCs w:val="28"/>
          <w:lang w:val="uk-UA" w:eastAsia="uk-UA"/>
        </w:rPr>
        <w:t xml:space="preserve"> (КВЕД), </w:t>
      </w:r>
      <w:hyperlink r:id="rId23" w:history="1">
        <w:r w:rsidRPr="001076BF">
          <w:rPr>
            <w:rFonts w:ascii="Times New Roman" w:eastAsia="Times New Roman" w:hAnsi="Times New Roman" w:cs="Times New Roman"/>
            <w:sz w:val="28"/>
            <w:szCs w:val="28"/>
            <w:lang w:val="uk-UA" w:eastAsia="uk-UA"/>
          </w:rPr>
          <w:t>Номенклатура продукції промисловості</w:t>
        </w:r>
      </w:hyperlink>
      <w:r w:rsidRPr="001076BF">
        <w:rPr>
          <w:rFonts w:ascii="Times New Roman" w:eastAsia="Times New Roman" w:hAnsi="Times New Roman" w:cs="Times New Roman"/>
          <w:sz w:val="28"/>
          <w:szCs w:val="28"/>
          <w:lang w:val="uk-UA" w:eastAsia="uk-UA"/>
        </w:rPr>
        <w:t xml:space="preserve"> (НПП),</w:t>
      </w:r>
      <w:r w:rsidR="00CF7339" w:rsidRPr="001076BF">
        <w:rPr>
          <w:rFonts w:ascii="Times New Roman" w:eastAsia="Times New Roman" w:hAnsi="Times New Roman" w:cs="Times New Roman"/>
          <w:sz w:val="28"/>
          <w:szCs w:val="28"/>
          <w:lang w:val="uk-UA" w:eastAsia="uk-UA"/>
        </w:rPr>
        <w:t xml:space="preserve"> Класифікація інституційних секторів економіки України (КІСЕ),</w:t>
      </w:r>
      <w:r w:rsidRPr="001076BF">
        <w:rPr>
          <w:rFonts w:ascii="Times New Roman" w:eastAsia="Times New Roman" w:hAnsi="Times New Roman" w:cs="Times New Roman"/>
          <w:sz w:val="28"/>
          <w:szCs w:val="28"/>
          <w:lang w:val="uk-UA" w:eastAsia="uk-UA"/>
        </w:rPr>
        <w:t xml:space="preserve"> </w:t>
      </w:r>
      <w:hyperlink r:id="rId24" w:history="1">
        <w:r w:rsidRPr="001076BF">
          <w:rPr>
            <w:rFonts w:ascii="Times New Roman" w:eastAsia="Times New Roman" w:hAnsi="Times New Roman" w:cs="Times New Roman"/>
            <w:sz w:val="28"/>
            <w:szCs w:val="28"/>
            <w:lang w:val="uk-UA" w:eastAsia="uk-UA"/>
          </w:rPr>
          <w:t>Класифікатор об’єктів адміністративно-територіального устрою України</w:t>
        </w:r>
      </w:hyperlink>
      <w:r w:rsidRPr="001076BF">
        <w:rPr>
          <w:rFonts w:ascii="Times New Roman" w:eastAsia="Times New Roman" w:hAnsi="Times New Roman" w:cs="Times New Roman"/>
          <w:sz w:val="28"/>
          <w:szCs w:val="28"/>
          <w:lang w:val="uk-UA" w:eastAsia="uk-UA"/>
        </w:rPr>
        <w:t xml:space="preserve"> (КОАТУУ). </w:t>
      </w:r>
    </w:p>
    <w:p w:rsidR="006B310D" w:rsidRPr="001076BF" w:rsidRDefault="006B310D" w:rsidP="001076BF">
      <w:pPr>
        <w:widowControl w:val="0"/>
        <w:spacing w:after="120" w:line="240" w:lineRule="auto"/>
        <w:ind w:firstLine="709"/>
        <w:jc w:val="both"/>
        <w:rPr>
          <w:rFonts w:ascii="Times New Roman" w:eastAsia="Times New Roman" w:hAnsi="Times New Roman" w:cs="Times New Roman"/>
          <w:sz w:val="28"/>
          <w:szCs w:val="28"/>
          <w:lang w:val="uk-UA" w:eastAsia="uk-UA"/>
        </w:rPr>
      </w:pPr>
      <w:r w:rsidRPr="001076BF">
        <w:rPr>
          <w:rFonts w:ascii="Times New Roman" w:eastAsia="Times New Roman" w:hAnsi="Times New Roman" w:cs="Times New Roman"/>
          <w:sz w:val="28"/>
          <w:szCs w:val="28"/>
          <w:lang w:val="uk-UA" w:eastAsia="uk-UA"/>
        </w:rPr>
        <w:t>Одиниц</w:t>
      </w:r>
      <w:r w:rsidR="00B70DC0">
        <w:rPr>
          <w:rFonts w:ascii="Times New Roman" w:eastAsia="Times New Roman" w:hAnsi="Times New Roman" w:cs="Times New Roman"/>
          <w:sz w:val="28"/>
          <w:szCs w:val="28"/>
          <w:lang w:val="uk-UA" w:eastAsia="uk-UA"/>
        </w:rPr>
        <w:t xml:space="preserve">ею спостереження є місцева одиниця </w:t>
      </w:r>
      <w:r w:rsidRPr="001076BF">
        <w:rPr>
          <w:rFonts w:ascii="Times New Roman" w:eastAsia="Times New Roman" w:hAnsi="Times New Roman" w:cs="Times New Roman"/>
          <w:sz w:val="28"/>
          <w:szCs w:val="28"/>
          <w:lang w:val="uk-UA" w:eastAsia="uk-UA"/>
        </w:rPr>
        <w:t>вид</w:t>
      </w:r>
      <w:r w:rsidR="00B70DC0">
        <w:rPr>
          <w:rFonts w:ascii="Times New Roman" w:eastAsia="Times New Roman" w:hAnsi="Times New Roman" w:cs="Times New Roman"/>
          <w:sz w:val="28"/>
          <w:szCs w:val="28"/>
          <w:lang w:val="uk-UA" w:eastAsia="uk-UA"/>
        </w:rPr>
        <w:t>у</w:t>
      </w:r>
      <w:r w:rsidRPr="001076BF">
        <w:rPr>
          <w:rFonts w:ascii="Times New Roman" w:eastAsia="Times New Roman" w:hAnsi="Times New Roman" w:cs="Times New Roman"/>
          <w:sz w:val="28"/>
          <w:szCs w:val="28"/>
          <w:lang w:val="uk-UA" w:eastAsia="uk-UA"/>
        </w:rPr>
        <w:t xml:space="preserve"> економічної діяльності, в межах секцій B, C та D відповідно до КВЕД.</w:t>
      </w:r>
    </w:p>
    <w:p w:rsidR="00147A7F" w:rsidRDefault="00F42510" w:rsidP="001076BF">
      <w:pPr>
        <w:widowControl w:val="0"/>
        <w:spacing w:after="240" w:line="240" w:lineRule="auto"/>
        <w:ind w:firstLine="709"/>
        <w:jc w:val="both"/>
        <w:rPr>
          <w:rFonts w:ascii="Times New Roman" w:eastAsia="Times New Roman" w:hAnsi="Times New Roman" w:cs="Times New Roman"/>
          <w:sz w:val="28"/>
          <w:szCs w:val="28"/>
          <w:lang w:val="uk-UA" w:eastAsia="uk-UA"/>
        </w:rPr>
      </w:pPr>
      <w:r w:rsidRPr="001076BF">
        <w:rPr>
          <w:rFonts w:ascii="Times New Roman" w:eastAsia="Times New Roman" w:hAnsi="Times New Roman" w:cs="Times New Roman"/>
          <w:sz w:val="28"/>
          <w:szCs w:val="28"/>
          <w:lang w:val="uk-UA" w:eastAsia="uk-UA"/>
        </w:rPr>
        <w:t xml:space="preserve">Розробка та проведення розрахунків показників </w:t>
      </w:r>
      <w:r w:rsidR="00203764" w:rsidRPr="001076BF">
        <w:rPr>
          <w:rFonts w:ascii="Times New Roman" w:eastAsia="Times New Roman" w:hAnsi="Times New Roman" w:cs="Times New Roman"/>
          <w:sz w:val="28"/>
          <w:szCs w:val="28"/>
          <w:lang w:val="uk-UA" w:eastAsia="uk-UA"/>
        </w:rPr>
        <w:t>ДСС</w:t>
      </w:r>
      <w:r w:rsidRPr="001076BF">
        <w:rPr>
          <w:rFonts w:ascii="Times New Roman" w:eastAsia="Times New Roman" w:hAnsi="Times New Roman" w:cs="Times New Roman"/>
          <w:sz w:val="28"/>
          <w:szCs w:val="28"/>
          <w:lang w:val="uk-UA" w:eastAsia="uk-UA"/>
        </w:rPr>
        <w:t xml:space="preserve"> щодо </w:t>
      </w:r>
      <w:r w:rsidR="002E285E" w:rsidRPr="001076BF">
        <w:rPr>
          <w:rFonts w:ascii="Times New Roman" w:eastAsia="Times New Roman" w:hAnsi="Times New Roman" w:cs="Times New Roman"/>
          <w:sz w:val="28"/>
          <w:szCs w:val="28"/>
          <w:lang w:val="uk-UA" w:eastAsia="uk-UA"/>
        </w:rPr>
        <w:t xml:space="preserve">індексів цін виробників промислової продукції </w:t>
      </w:r>
      <w:r w:rsidRPr="001076BF">
        <w:rPr>
          <w:rFonts w:ascii="Times New Roman" w:eastAsia="Times New Roman" w:hAnsi="Times New Roman" w:cs="Times New Roman"/>
          <w:sz w:val="28"/>
          <w:szCs w:val="28"/>
          <w:lang w:val="uk-UA" w:eastAsia="uk-UA"/>
        </w:rPr>
        <w:t xml:space="preserve">здійснюється на державному рівні </w:t>
      </w:r>
      <w:r w:rsidR="00203764" w:rsidRPr="001076BF">
        <w:rPr>
          <w:rFonts w:ascii="Times New Roman" w:eastAsia="Times New Roman" w:hAnsi="Times New Roman" w:cs="Times New Roman"/>
          <w:sz w:val="28"/>
          <w:szCs w:val="28"/>
          <w:lang w:val="uk-UA" w:eastAsia="uk-UA"/>
        </w:rPr>
        <w:t xml:space="preserve"> </w:t>
      </w:r>
      <w:r w:rsidR="00D124D7" w:rsidRPr="001076BF">
        <w:rPr>
          <w:rFonts w:ascii="Times New Roman" w:eastAsia="Times New Roman" w:hAnsi="Times New Roman" w:cs="Times New Roman"/>
          <w:sz w:val="28"/>
          <w:szCs w:val="28"/>
          <w:lang w:val="uk-UA" w:eastAsia="uk-UA"/>
        </w:rPr>
        <w:t xml:space="preserve">в цілому по Україні </w:t>
      </w:r>
      <w:r w:rsidR="00203764" w:rsidRPr="001076BF">
        <w:rPr>
          <w:rFonts w:ascii="Times New Roman" w:eastAsia="Times New Roman" w:hAnsi="Times New Roman" w:cs="Times New Roman"/>
          <w:sz w:val="28"/>
          <w:szCs w:val="28"/>
          <w:lang w:val="uk-UA" w:eastAsia="uk-UA"/>
        </w:rPr>
        <w:t>за видами діяльності</w:t>
      </w:r>
      <w:r w:rsidRPr="001076BF">
        <w:rPr>
          <w:rFonts w:ascii="Times New Roman" w:eastAsia="Times New Roman" w:hAnsi="Times New Roman" w:cs="Times New Roman"/>
          <w:sz w:val="28"/>
          <w:szCs w:val="28"/>
          <w:lang w:val="uk-UA" w:eastAsia="uk-UA"/>
        </w:rPr>
        <w:t>.</w:t>
      </w:r>
    </w:p>
    <w:p w:rsidR="00FA06F4" w:rsidRPr="00ED5644" w:rsidRDefault="00FA06F4" w:rsidP="00ED5644">
      <w:pPr>
        <w:autoSpaceDE w:val="0"/>
        <w:autoSpaceDN w:val="0"/>
        <w:adjustRightInd w:val="0"/>
        <w:spacing w:before="360" w:after="360" w:line="240" w:lineRule="auto"/>
        <w:jc w:val="center"/>
        <w:rPr>
          <w:rFonts w:ascii="TimesNewRomanPS-BoldMT" w:eastAsia="Times New Roman" w:hAnsi="TimesNewRomanPS-BoldMT" w:cs="TimesNewRomanPS-BoldMT"/>
          <w:b/>
          <w:bCs/>
          <w:sz w:val="28"/>
          <w:szCs w:val="28"/>
          <w:lang w:val="uk-UA" w:eastAsia="uk-UA"/>
        </w:rPr>
      </w:pPr>
      <w:r w:rsidRPr="00ED5644">
        <w:rPr>
          <w:rFonts w:ascii="TimesNewRomanPS-BoldMT" w:eastAsia="Times New Roman" w:hAnsi="TimesNewRomanPS-BoldMT" w:cs="TimesNewRomanPS-BoldMT"/>
          <w:b/>
          <w:bCs/>
          <w:sz w:val="28"/>
          <w:szCs w:val="28"/>
          <w:lang w:val="uk-UA" w:eastAsia="uk-UA"/>
        </w:rPr>
        <w:t>2.2. Точність</w:t>
      </w:r>
    </w:p>
    <w:p w:rsidR="00FA06F4" w:rsidRPr="00FA06F4" w:rsidRDefault="00FA06F4" w:rsidP="001076BF">
      <w:pPr>
        <w:widowControl w:val="0"/>
        <w:spacing w:after="120" w:line="240" w:lineRule="auto"/>
        <w:ind w:firstLine="709"/>
        <w:jc w:val="both"/>
        <w:rPr>
          <w:rFonts w:ascii="Times New Roman" w:eastAsia="Times New Roman" w:hAnsi="Times New Roman" w:cs="Times New Roman"/>
          <w:i/>
          <w:color w:val="000000"/>
          <w:sz w:val="28"/>
          <w:szCs w:val="28"/>
          <w:lang w:val="uk-UA"/>
        </w:rPr>
      </w:pPr>
      <w:r w:rsidRPr="00FA06F4">
        <w:rPr>
          <w:rFonts w:ascii="Times New Roman" w:eastAsia="Times New Roman" w:hAnsi="Times New Roman" w:cs="Times New Roman"/>
          <w:i/>
          <w:color w:val="000000"/>
          <w:sz w:val="28"/>
          <w:szCs w:val="28"/>
          <w:lang w:val="uk-UA"/>
        </w:rPr>
        <w:t xml:space="preserve">Точність </w:t>
      </w:r>
      <w:r w:rsidRPr="00FA06F4">
        <w:rPr>
          <w:rFonts w:ascii="Times New Roman" w:eastAsia="Times New Roman" w:hAnsi="Times New Roman" w:cs="Times New Roman"/>
          <w:i/>
          <w:sz w:val="28"/>
          <w:szCs w:val="28"/>
          <w:lang w:val="uk-UA"/>
        </w:rPr>
        <w:t>–</w:t>
      </w:r>
      <w:r w:rsidRPr="00FA06F4">
        <w:rPr>
          <w:rFonts w:ascii="Times New Roman" w:eastAsia="Times New Roman" w:hAnsi="Times New Roman" w:cs="Times New Roman"/>
          <w:i/>
          <w:color w:val="000000"/>
          <w:sz w:val="28"/>
          <w:szCs w:val="28"/>
          <w:lang w:val="uk-UA"/>
        </w:rPr>
        <w:t xml:space="preserve"> це</w:t>
      </w:r>
      <w:r w:rsidRPr="00FA06F4">
        <w:rPr>
          <w:rFonts w:ascii="Times New Roman" w:eastAsia="Times New Roman" w:hAnsi="Times New Roman" w:cs="Times New Roman"/>
          <w:color w:val="000000"/>
          <w:sz w:val="15"/>
          <w:szCs w:val="15"/>
          <w:lang w:val="uk-UA"/>
        </w:rPr>
        <w:t xml:space="preserve"> </w:t>
      </w:r>
      <w:r w:rsidRPr="00FA06F4">
        <w:rPr>
          <w:rFonts w:ascii="Times New Roman" w:eastAsia="Times New Roman" w:hAnsi="Times New Roman" w:cs="Times New Roman"/>
          <w:i/>
          <w:color w:val="000000"/>
          <w:sz w:val="28"/>
          <w:szCs w:val="28"/>
          <w:lang w:val="uk-UA"/>
        </w:rPr>
        <w:t xml:space="preserve">ступінь наближеності розрахунку до дійсних значень. </w:t>
      </w:r>
    </w:p>
    <w:p w:rsidR="00FA06F4" w:rsidRPr="00FA06F4" w:rsidRDefault="00E8666D" w:rsidP="001076BF">
      <w:pPr>
        <w:widowControl w:val="0"/>
        <w:spacing w:after="120" w:line="240" w:lineRule="auto"/>
        <w:ind w:firstLine="709"/>
        <w:jc w:val="both"/>
        <w:rPr>
          <w:rFonts w:ascii="Times New Roman" w:eastAsia="Times New Roman" w:hAnsi="Times New Roman" w:cs="Times New Roman"/>
          <w:iCs/>
          <w:sz w:val="28"/>
          <w:szCs w:val="28"/>
          <w:lang w:val="uk-UA"/>
        </w:rPr>
      </w:pPr>
      <w:r>
        <w:rPr>
          <w:rFonts w:ascii="TimesNewRomanPSMT" w:eastAsia="Times New Roman" w:hAnsi="TimesNewRomanPSMT" w:cs="TimesNewRomanPSMT"/>
          <w:sz w:val="28"/>
          <w:szCs w:val="28"/>
          <w:lang w:val="uk-UA" w:eastAsia="uk-UA"/>
        </w:rPr>
        <w:t>ДСС</w:t>
      </w:r>
      <w:r w:rsidR="00FA06F4" w:rsidRPr="00FA06F4">
        <w:rPr>
          <w:rFonts w:ascii="TimesNewRomanPSMT" w:eastAsia="Times New Roman" w:hAnsi="TimesNewRomanPSMT" w:cs="TimesNewRomanPSMT"/>
          <w:sz w:val="28"/>
          <w:szCs w:val="28"/>
          <w:lang w:val="uk-UA" w:eastAsia="uk-UA"/>
        </w:rPr>
        <w:t xml:space="preserve"> проводиться відповідно до</w:t>
      </w:r>
      <w:r w:rsidR="00165A1C">
        <w:rPr>
          <w:rFonts w:ascii="TimesNewRomanPSMT" w:eastAsia="Times New Roman" w:hAnsi="TimesNewRomanPSMT" w:cs="TimesNewRomanPSMT"/>
          <w:sz w:val="28"/>
          <w:szCs w:val="28"/>
          <w:lang w:val="uk-UA" w:eastAsia="uk-UA"/>
        </w:rPr>
        <w:t xml:space="preserve"> </w:t>
      </w:r>
      <w:hyperlink r:id="rId25" w:history="1">
        <w:r w:rsidR="00165A1C" w:rsidRPr="007517DD">
          <w:rPr>
            <w:rStyle w:val="a9"/>
            <w:rFonts w:ascii="TimesNewRomanPSMT" w:eastAsia="Times New Roman" w:hAnsi="TimesNewRomanPSMT" w:cs="TimesNewRomanPSMT"/>
            <w:color w:val="auto"/>
            <w:sz w:val="28"/>
            <w:szCs w:val="28"/>
            <w:u w:val="none"/>
            <w:lang w:val="uk-UA" w:eastAsia="uk-UA"/>
          </w:rPr>
          <w:t>Методологічних положень</w:t>
        </w:r>
      </w:hyperlink>
      <w:r w:rsidR="00165A1C" w:rsidRPr="007517DD">
        <w:rPr>
          <w:rFonts w:ascii="TimesNewRomanPSMT" w:eastAsia="Times New Roman" w:hAnsi="TimesNewRomanPSMT" w:cs="TimesNewRomanPSMT"/>
          <w:sz w:val="28"/>
          <w:szCs w:val="28"/>
          <w:lang w:val="uk-UA" w:eastAsia="uk-UA"/>
        </w:rPr>
        <w:t xml:space="preserve"> </w:t>
      </w:r>
      <w:r w:rsidR="00165A1C" w:rsidRPr="00165A1C">
        <w:rPr>
          <w:rFonts w:ascii="TimesNewRomanPSMT" w:eastAsia="Times New Roman" w:hAnsi="TimesNewRomanPSMT" w:cs="TimesNewRomanPSMT"/>
          <w:sz w:val="28"/>
          <w:szCs w:val="28"/>
          <w:lang w:val="uk-UA" w:eastAsia="uk-UA"/>
        </w:rPr>
        <w:t>щодо організації державного статистичного спостереження за змінами цін виробників промислової продукції та розрахунків індексів цін і середніх цін виробників промислової продукції</w:t>
      </w:r>
      <w:r w:rsidR="00AB27AF">
        <w:rPr>
          <w:rFonts w:ascii="TimesNewRomanPSMT" w:eastAsia="Times New Roman" w:hAnsi="TimesNewRomanPSMT" w:cs="TimesNewRomanPSMT"/>
          <w:sz w:val="28"/>
          <w:szCs w:val="28"/>
          <w:lang w:val="uk-UA" w:eastAsia="uk-UA"/>
        </w:rPr>
        <w:t xml:space="preserve"> (далі – Методологічні положення), затверджених</w:t>
      </w:r>
      <w:r w:rsidR="00165A1C" w:rsidRPr="00165A1C">
        <w:rPr>
          <w:rFonts w:ascii="TimesNewRomanPSMT" w:eastAsia="Times New Roman" w:hAnsi="TimesNewRomanPSMT" w:cs="TimesNewRomanPSMT"/>
          <w:sz w:val="28"/>
          <w:szCs w:val="28"/>
          <w:lang w:val="uk-UA" w:eastAsia="uk-UA"/>
        </w:rPr>
        <w:t xml:space="preserve"> наказом </w:t>
      </w:r>
      <w:r w:rsidR="00165A1C" w:rsidRPr="00165A1C">
        <w:rPr>
          <w:rFonts w:ascii="TimesNewRomanPSMT" w:eastAsia="Times New Roman" w:hAnsi="TimesNewRomanPSMT" w:cs="TimesNewRomanPSMT"/>
          <w:sz w:val="28"/>
          <w:szCs w:val="28"/>
          <w:lang w:val="uk-UA" w:eastAsia="uk-UA"/>
        </w:rPr>
        <w:lastRenderedPageBreak/>
        <w:t>Державної служб</w:t>
      </w:r>
      <w:r w:rsidR="00165A1C">
        <w:rPr>
          <w:rFonts w:ascii="TimesNewRomanPSMT" w:eastAsia="Times New Roman" w:hAnsi="TimesNewRomanPSMT" w:cs="TimesNewRomanPSMT"/>
          <w:sz w:val="28"/>
          <w:szCs w:val="28"/>
          <w:lang w:val="uk-UA" w:eastAsia="uk-UA"/>
        </w:rPr>
        <w:t>и статистики від 12.01.2015 № 6</w:t>
      </w:r>
      <w:r w:rsidR="00AB27AF">
        <w:rPr>
          <w:rFonts w:ascii="TimesNewRomanPSMT" w:eastAsia="Times New Roman" w:hAnsi="TimesNewRomanPSMT" w:cs="TimesNewRomanPSMT"/>
          <w:sz w:val="28"/>
          <w:szCs w:val="28"/>
          <w:lang w:val="uk-UA" w:eastAsia="uk-UA"/>
        </w:rPr>
        <w:t xml:space="preserve"> та</w:t>
      </w:r>
      <w:r w:rsidR="00FA06F4" w:rsidRPr="00FA06F4">
        <w:rPr>
          <w:rFonts w:ascii="TimesNewRomanPSMT" w:eastAsia="Times New Roman" w:hAnsi="TimesNewRomanPSMT" w:cs="TimesNewRomanPSMT"/>
          <w:sz w:val="28"/>
          <w:szCs w:val="28"/>
          <w:lang w:val="uk-UA" w:eastAsia="uk-UA"/>
        </w:rPr>
        <w:t xml:space="preserve"> розміщених </w:t>
      </w:r>
      <w:r w:rsidR="00FA06F4" w:rsidRPr="00FA06F4">
        <w:rPr>
          <w:rFonts w:ascii="Times New Roman" w:eastAsia="Times New Roman" w:hAnsi="Times New Roman" w:cs="Times New Roman"/>
          <w:iCs/>
          <w:sz w:val="28"/>
          <w:szCs w:val="28"/>
          <w:lang w:val="uk-UA"/>
        </w:rPr>
        <w:t>на офіційному веб-сайті Держстату</w:t>
      </w:r>
      <w:r w:rsidR="00046C6E" w:rsidRPr="00046C6E">
        <w:rPr>
          <w:rFonts w:ascii="Times New Roman" w:eastAsia="Times New Roman" w:hAnsi="Times New Roman" w:cs="Times New Roman"/>
          <w:iCs/>
          <w:sz w:val="28"/>
          <w:szCs w:val="28"/>
          <w:lang w:val="uk-UA"/>
        </w:rPr>
        <w:t xml:space="preserve"> </w:t>
      </w:r>
      <w:r w:rsidR="007A7180">
        <w:rPr>
          <w:rFonts w:ascii="Times New Roman" w:eastAsia="Times New Roman" w:hAnsi="Times New Roman" w:cs="Times New Roman"/>
          <w:iCs/>
          <w:sz w:val="28"/>
          <w:szCs w:val="28"/>
          <w:lang w:val="uk-UA"/>
        </w:rPr>
        <w:t>в</w:t>
      </w:r>
      <w:r w:rsidR="00FA06F4" w:rsidRPr="00FA06F4">
        <w:rPr>
          <w:rFonts w:ascii="Times New Roman" w:eastAsia="Times New Roman" w:hAnsi="Times New Roman" w:cs="Times New Roman"/>
          <w:iCs/>
          <w:sz w:val="28"/>
          <w:szCs w:val="28"/>
          <w:lang w:val="uk-UA"/>
        </w:rPr>
        <w:t xml:space="preserve"> розділі "Методологія та класифікатори"/"Статистична методологія"/"Економічна статистика"/"Ціни".</w:t>
      </w:r>
    </w:p>
    <w:p w:rsidR="00FA06F4" w:rsidRPr="00F65734" w:rsidRDefault="00FA06F4" w:rsidP="001076BF">
      <w:pPr>
        <w:widowControl w:val="0"/>
        <w:spacing w:after="120" w:line="240" w:lineRule="auto"/>
        <w:ind w:firstLine="709"/>
        <w:jc w:val="both"/>
        <w:rPr>
          <w:rFonts w:ascii="TimesNewRomanPSMT" w:eastAsia="Times New Roman" w:hAnsi="TimesNewRomanPSMT" w:cs="TimesNewRomanPSMT"/>
          <w:sz w:val="28"/>
          <w:szCs w:val="28"/>
          <w:lang w:val="uk-UA" w:eastAsia="uk-UA"/>
        </w:rPr>
      </w:pPr>
      <w:r w:rsidRPr="00F65734">
        <w:rPr>
          <w:rFonts w:ascii="TimesNewRomanPSMT" w:eastAsia="Times New Roman" w:hAnsi="TimesNewRomanPSMT" w:cs="TimesNewRomanPSMT"/>
          <w:sz w:val="28"/>
          <w:szCs w:val="28"/>
          <w:lang w:val="uk-UA" w:eastAsia="uk-UA"/>
        </w:rPr>
        <w:t xml:space="preserve">Згідно з Методологічними положеннями </w:t>
      </w:r>
      <w:r w:rsidR="00517BE8">
        <w:rPr>
          <w:rFonts w:ascii="TimesNewRomanPSMT" w:eastAsia="Times New Roman" w:hAnsi="TimesNewRomanPSMT" w:cs="TimesNewRomanPSMT"/>
          <w:sz w:val="28"/>
          <w:szCs w:val="28"/>
          <w:lang w:val="uk-UA" w:eastAsia="uk-UA"/>
        </w:rPr>
        <w:t>ДСС</w:t>
      </w:r>
      <w:r w:rsidR="00F65734" w:rsidRPr="00F65734">
        <w:rPr>
          <w:rFonts w:ascii="TimesNewRomanPSMT" w:eastAsia="Times New Roman" w:hAnsi="TimesNewRomanPSMT" w:cs="TimesNewRomanPSMT"/>
          <w:sz w:val="28"/>
          <w:szCs w:val="28"/>
          <w:lang w:val="uk-UA" w:eastAsia="uk-UA"/>
        </w:rPr>
        <w:t xml:space="preserve"> проводиться </w:t>
      </w:r>
      <w:r w:rsidR="005B299B">
        <w:rPr>
          <w:rFonts w:ascii="TimesNewRomanPSMT" w:eastAsia="Times New Roman" w:hAnsi="TimesNewRomanPSMT" w:cs="TimesNewRomanPSMT"/>
          <w:sz w:val="28"/>
          <w:szCs w:val="28"/>
          <w:lang w:val="uk-UA" w:eastAsia="uk-UA"/>
        </w:rPr>
        <w:t>на</w:t>
      </w:r>
      <w:r w:rsidR="00F65734" w:rsidRPr="00F65734">
        <w:rPr>
          <w:rFonts w:ascii="TimesNewRomanPSMT" w:eastAsia="Times New Roman" w:hAnsi="TimesNewRomanPSMT" w:cs="TimesNewRomanPSMT"/>
          <w:sz w:val="28"/>
          <w:szCs w:val="28"/>
          <w:lang w:val="uk-UA" w:eastAsia="uk-UA"/>
        </w:rPr>
        <w:t xml:space="preserve"> вибірков</w:t>
      </w:r>
      <w:r w:rsidR="005B299B">
        <w:rPr>
          <w:rFonts w:ascii="TimesNewRomanPSMT" w:eastAsia="Times New Roman" w:hAnsi="TimesNewRomanPSMT" w:cs="TimesNewRomanPSMT"/>
          <w:sz w:val="28"/>
          <w:szCs w:val="28"/>
          <w:lang w:val="uk-UA" w:eastAsia="uk-UA"/>
        </w:rPr>
        <w:t>ій</w:t>
      </w:r>
      <w:r w:rsidR="00F65734" w:rsidRPr="00F65734">
        <w:rPr>
          <w:rFonts w:ascii="TimesNewRomanPSMT" w:eastAsia="Times New Roman" w:hAnsi="TimesNewRomanPSMT" w:cs="TimesNewRomanPSMT"/>
          <w:sz w:val="28"/>
          <w:szCs w:val="28"/>
          <w:lang w:val="uk-UA" w:eastAsia="uk-UA"/>
        </w:rPr>
        <w:t xml:space="preserve"> </w:t>
      </w:r>
      <w:r w:rsidR="005B299B">
        <w:rPr>
          <w:rFonts w:ascii="TimesNewRomanPSMT" w:eastAsia="Times New Roman" w:hAnsi="TimesNewRomanPSMT" w:cs="TimesNewRomanPSMT"/>
          <w:sz w:val="28"/>
          <w:szCs w:val="28"/>
          <w:lang w:val="uk-UA" w:eastAsia="uk-UA"/>
        </w:rPr>
        <w:t>основі щомісячно і охоплює всі регіони країни</w:t>
      </w:r>
      <w:r w:rsidR="00517BE8">
        <w:rPr>
          <w:rFonts w:ascii="TimesNewRomanPSMT" w:eastAsia="Times New Roman" w:hAnsi="TimesNewRomanPSMT" w:cs="TimesNewRomanPSMT"/>
          <w:sz w:val="28"/>
          <w:szCs w:val="28"/>
          <w:lang w:val="uk-UA" w:eastAsia="uk-UA"/>
        </w:rPr>
        <w:t>. Показники базуються на методологічних принципах побудови індексів цін відповідно до міжнародних стандартів, а саме: відбір товарів (послуг)-представників та підприємств; формування вагової структури;</w:t>
      </w:r>
      <w:r w:rsidR="005B299B">
        <w:rPr>
          <w:rFonts w:ascii="TimesNewRomanPSMT" w:eastAsia="Times New Roman" w:hAnsi="TimesNewRomanPSMT" w:cs="TimesNewRomanPSMT"/>
          <w:sz w:val="28"/>
          <w:szCs w:val="28"/>
          <w:lang w:val="uk-UA" w:eastAsia="uk-UA"/>
        </w:rPr>
        <w:t xml:space="preserve"> порядок збору інформації; формули розрахунків індексів.</w:t>
      </w:r>
    </w:p>
    <w:p w:rsidR="001049F9" w:rsidRDefault="00441DF4" w:rsidP="001076BF">
      <w:pPr>
        <w:widowControl w:val="0"/>
        <w:spacing w:after="120" w:line="240" w:lineRule="auto"/>
        <w:ind w:firstLine="709"/>
        <w:jc w:val="both"/>
        <w:rPr>
          <w:rFonts w:ascii="TimesNewRomanPSMT" w:eastAsia="Times New Roman" w:hAnsi="TimesNewRomanPSMT" w:cs="TimesNewRomanPSMT"/>
          <w:sz w:val="28"/>
          <w:szCs w:val="28"/>
          <w:lang w:val="uk-UA" w:eastAsia="uk-UA"/>
        </w:rPr>
      </w:pPr>
      <w:r w:rsidRPr="00A44685">
        <w:rPr>
          <w:rFonts w:ascii="TimesNewRomanPSMT" w:eastAsia="Times New Roman" w:hAnsi="TimesNewRomanPSMT" w:cs="TimesNewRomanPSMT"/>
          <w:sz w:val="28"/>
          <w:szCs w:val="28"/>
          <w:lang w:val="uk-UA" w:eastAsia="uk-UA"/>
        </w:rPr>
        <w:t xml:space="preserve">Спостереженню підлягають </w:t>
      </w:r>
      <w:r w:rsidR="001567B2" w:rsidRPr="00A44685">
        <w:rPr>
          <w:rFonts w:ascii="TimesNewRomanPSMT" w:eastAsia="Times New Roman" w:hAnsi="TimesNewRomanPSMT" w:cs="TimesNewRomanPSMT"/>
          <w:sz w:val="28"/>
          <w:szCs w:val="28"/>
          <w:lang w:val="uk-UA" w:eastAsia="uk-UA"/>
        </w:rPr>
        <w:t>ціни реалізації за одиницю конкретно</w:t>
      </w:r>
      <w:r w:rsidR="003963AB">
        <w:rPr>
          <w:rFonts w:ascii="TimesNewRomanPSMT" w:eastAsia="Times New Roman" w:hAnsi="TimesNewRomanPSMT" w:cs="TimesNewRomanPSMT"/>
          <w:sz w:val="28"/>
          <w:szCs w:val="28"/>
          <w:lang w:val="uk-UA" w:eastAsia="uk-UA"/>
        </w:rPr>
        <w:t>го виду</w:t>
      </w:r>
      <w:r w:rsidR="001567B2" w:rsidRPr="00A44685">
        <w:rPr>
          <w:rFonts w:ascii="TimesNewRomanPSMT" w:eastAsia="Times New Roman" w:hAnsi="TimesNewRomanPSMT" w:cs="TimesNewRomanPSMT"/>
          <w:sz w:val="28"/>
          <w:szCs w:val="28"/>
          <w:lang w:val="uk-UA" w:eastAsia="uk-UA"/>
        </w:rPr>
        <w:t xml:space="preserve"> продукції </w:t>
      </w:r>
      <w:r w:rsidR="00006E4B">
        <w:rPr>
          <w:rFonts w:ascii="TimesNewRomanPSMT" w:eastAsia="Times New Roman" w:hAnsi="TimesNewRomanPSMT" w:cs="TimesNewRomanPSMT"/>
          <w:sz w:val="28"/>
          <w:szCs w:val="28"/>
          <w:lang w:val="uk-UA" w:eastAsia="uk-UA"/>
        </w:rPr>
        <w:t>(</w:t>
      </w:r>
      <w:r w:rsidR="001567B2" w:rsidRPr="00A44685">
        <w:rPr>
          <w:rFonts w:ascii="TimesNewRomanPSMT" w:eastAsia="Times New Roman" w:hAnsi="TimesNewRomanPSMT" w:cs="TimesNewRomanPSMT"/>
          <w:sz w:val="28"/>
          <w:szCs w:val="28"/>
          <w:lang w:val="uk-UA" w:eastAsia="uk-UA"/>
        </w:rPr>
        <w:t>без</w:t>
      </w:r>
      <w:r w:rsidR="00006E4B" w:rsidRPr="00006E4B">
        <w:rPr>
          <w:rFonts w:ascii="TimesNewRomanPSMT" w:eastAsia="Times New Roman" w:hAnsi="TimesNewRomanPSMT" w:cs="TimesNewRomanPSMT"/>
          <w:sz w:val="28"/>
          <w:szCs w:val="28"/>
          <w:lang w:val="uk-UA" w:eastAsia="uk-UA"/>
        </w:rPr>
        <w:t xml:space="preserve"> урахування податку на додану вартість, акцизного податку  і транспортних витрат</w:t>
      </w:r>
      <w:r w:rsidR="00006E4B">
        <w:rPr>
          <w:rFonts w:ascii="TimesNewRomanPSMT" w:eastAsia="Times New Roman" w:hAnsi="TimesNewRomanPSMT" w:cs="TimesNewRomanPSMT"/>
          <w:sz w:val="28"/>
          <w:szCs w:val="28"/>
          <w:lang w:val="uk-UA" w:eastAsia="uk-UA"/>
        </w:rPr>
        <w:t>)</w:t>
      </w:r>
      <w:r w:rsidR="00006E4B" w:rsidRPr="00006E4B">
        <w:rPr>
          <w:rFonts w:ascii="TimesNewRomanPSMT" w:eastAsia="Times New Roman" w:hAnsi="TimesNewRomanPSMT" w:cs="TimesNewRomanPSMT"/>
          <w:sz w:val="28"/>
          <w:szCs w:val="28"/>
          <w:lang w:val="uk-UA" w:eastAsia="uk-UA"/>
        </w:rPr>
        <w:t>, які відображені у</w:t>
      </w:r>
      <w:r w:rsidR="00006E4B">
        <w:rPr>
          <w:rFonts w:ascii="TimesNewRomanPSMT" w:eastAsia="Times New Roman" w:hAnsi="TimesNewRomanPSMT" w:cs="TimesNewRomanPSMT"/>
          <w:sz w:val="28"/>
          <w:szCs w:val="28"/>
          <w:lang w:val="uk-UA" w:eastAsia="uk-UA"/>
        </w:rPr>
        <w:t xml:space="preserve"> товарно-транспортних накладних чи інших</w:t>
      </w:r>
      <w:r w:rsidR="00006E4B" w:rsidRPr="00006E4B">
        <w:rPr>
          <w:rFonts w:ascii="TimesNewRomanPSMT" w:eastAsia="Times New Roman" w:hAnsi="TimesNewRomanPSMT" w:cs="TimesNewRomanPSMT"/>
          <w:sz w:val="28"/>
          <w:szCs w:val="28"/>
          <w:lang w:val="uk-UA" w:eastAsia="uk-UA"/>
        </w:rPr>
        <w:t xml:space="preserve"> </w:t>
      </w:r>
      <w:r w:rsidR="0097230A">
        <w:rPr>
          <w:rFonts w:ascii="TimesNewRomanPSMT" w:eastAsia="Times New Roman" w:hAnsi="TimesNewRomanPSMT" w:cs="TimesNewRomanPSMT"/>
          <w:sz w:val="28"/>
          <w:szCs w:val="28"/>
          <w:lang w:val="uk-UA" w:eastAsia="uk-UA"/>
        </w:rPr>
        <w:t xml:space="preserve">первинних облікових </w:t>
      </w:r>
      <w:r w:rsidR="00006E4B" w:rsidRPr="00006E4B">
        <w:rPr>
          <w:rFonts w:ascii="TimesNewRomanPSMT" w:eastAsia="Times New Roman" w:hAnsi="TimesNewRomanPSMT" w:cs="TimesNewRomanPSMT"/>
          <w:sz w:val="28"/>
          <w:szCs w:val="28"/>
          <w:lang w:val="uk-UA" w:eastAsia="uk-UA"/>
        </w:rPr>
        <w:t>документ</w:t>
      </w:r>
      <w:r w:rsidR="00006E4B">
        <w:rPr>
          <w:rFonts w:ascii="TimesNewRomanPSMT" w:eastAsia="Times New Roman" w:hAnsi="TimesNewRomanPSMT" w:cs="TimesNewRomanPSMT"/>
          <w:sz w:val="28"/>
          <w:szCs w:val="28"/>
          <w:lang w:val="uk-UA" w:eastAsia="uk-UA"/>
        </w:rPr>
        <w:t>ах</w:t>
      </w:r>
      <w:r w:rsidR="00006E4B" w:rsidRPr="00006E4B">
        <w:rPr>
          <w:rFonts w:ascii="TimesNewRomanPSMT" w:eastAsia="Times New Roman" w:hAnsi="TimesNewRomanPSMT" w:cs="TimesNewRomanPSMT"/>
          <w:sz w:val="28"/>
          <w:szCs w:val="28"/>
          <w:lang w:val="uk-UA" w:eastAsia="uk-UA"/>
        </w:rPr>
        <w:t xml:space="preserve">, що засвідчують факт реалізації готової продукції, виконання робіт, надання послуг тощо, </w:t>
      </w:r>
      <w:r w:rsidR="003D6DF2">
        <w:rPr>
          <w:rFonts w:ascii="TimesNewRomanPSMT" w:eastAsia="Times New Roman" w:hAnsi="TimesNewRomanPSMT" w:cs="TimesNewRomanPSMT"/>
          <w:sz w:val="28"/>
          <w:szCs w:val="28"/>
          <w:lang w:val="uk-UA" w:eastAsia="uk-UA"/>
        </w:rPr>
        <w:t>оформлених</w:t>
      </w:r>
      <w:r w:rsidR="00006E4B" w:rsidRPr="00006E4B">
        <w:rPr>
          <w:rFonts w:ascii="TimesNewRomanPSMT" w:eastAsia="Times New Roman" w:hAnsi="TimesNewRomanPSMT" w:cs="TimesNewRomanPSMT"/>
          <w:sz w:val="28"/>
          <w:szCs w:val="28"/>
          <w:lang w:val="uk-UA" w:eastAsia="uk-UA"/>
        </w:rPr>
        <w:t xml:space="preserve"> згідно з чинним законодавством. </w:t>
      </w:r>
    </w:p>
    <w:p w:rsidR="00596F8F" w:rsidRDefault="00596F8F" w:rsidP="001076BF">
      <w:pPr>
        <w:widowControl w:val="0"/>
        <w:spacing w:after="120" w:line="240" w:lineRule="auto"/>
        <w:ind w:firstLine="709"/>
        <w:jc w:val="both"/>
        <w:rPr>
          <w:rFonts w:ascii="TimesNewRomanPSMT" w:eastAsia="Times New Roman" w:hAnsi="TimesNewRomanPSMT" w:cs="TimesNewRomanPSMT"/>
          <w:sz w:val="28"/>
          <w:szCs w:val="28"/>
          <w:lang w:val="uk-UA" w:eastAsia="uk-UA"/>
        </w:rPr>
      </w:pPr>
      <w:r>
        <w:rPr>
          <w:rFonts w:ascii="TimesNewRomanPSMT" w:eastAsia="Times New Roman" w:hAnsi="TimesNewRomanPSMT" w:cs="TimesNewRomanPSMT"/>
          <w:sz w:val="28"/>
          <w:szCs w:val="28"/>
          <w:lang w:val="uk-UA" w:eastAsia="uk-UA"/>
        </w:rPr>
        <w:t xml:space="preserve">Формування основи вибірки здійснюється  на підставі даних </w:t>
      </w:r>
      <w:r w:rsidRPr="008E4697">
        <w:rPr>
          <w:rFonts w:ascii="Times New Roman" w:eastAsia="Times New Roman" w:hAnsi="Times New Roman" w:cs="Times New Roman"/>
          <w:sz w:val="28"/>
          <w:szCs w:val="28"/>
          <w:lang w:val="uk-UA" w:eastAsia="ru-RU"/>
        </w:rPr>
        <w:t xml:space="preserve">щодо обсягів реалізації </w:t>
      </w:r>
      <w:r>
        <w:rPr>
          <w:rFonts w:ascii="Times New Roman" w:eastAsia="Times New Roman" w:hAnsi="Times New Roman" w:cs="Times New Roman"/>
          <w:sz w:val="28"/>
          <w:szCs w:val="28"/>
          <w:lang w:val="uk-UA" w:eastAsia="ru-RU"/>
        </w:rPr>
        <w:t xml:space="preserve">промислової </w:t>
      </w:r>
      <w:r w:rsidRPr="008E4697">
        <w:rPr>
          <w:rFonts w:ascii="Times New Roman" w:eastAsia="Times New Roman" w:hAnsi="Times New Roman" w:cs="Times New Roman"/>
          <w:sz w:val="28"/>
          <w:szCs w:val="28"/>
          <w:lang w:val="uk-UA" w:eastAsia="ru-RU"/>
        </w:rPr>
        <w:t>продукції ДСС "Виробництво промислової продукції (товарів, послуг) за</w:t>
      </w:r>
      <w:r>
        <w:rPr>
          <w:rFonts w:ascii="Times New Roman" w:eastAsia="Times New Roman" w:hAnsi="Times New Roman" w:cs="Times New Roman"/>
          <w:sz w:val="28"/>
          <w:szCs w:val="28"/>
          <w:lang w:val="uk-UA" w:eastAsia="ru-RU"/>
        </w:rPr>
        <w:t xml:space="preserve"> </w:t>
      </w:r>
      <w:r w:rsidRPr="008E4697">
        <w:rPr>
          <w:rFonts w:ascii="Times New Roman" w:eastAsia="Times New Roman" w:hAnsi="Times New Roman" w:cs="Times New Roman"/>
          <w:sz w:val="28"/>
          <w:szCs w:val="28"/>
          <w:lang w:val="uk-UA" w:eastAsia="ru-RU"/>
        </w:rPr>
        <w:t>видами"</w:t>
      </w:r>
      <w:r w:rsidR="0015759A">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та</w:t>
      </w:r>
      <w:r w:rsidRPr="008E469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w:t>
      </w:r>
      <w:r w:rsidRPr="008E4697">
        <w:rPr>
          <w:rFonts w:ascii="Times New Roman" w:eastAsia="Times New Roman" w:hAnsi="Times New Roman" w:cs="Times New Roman"/>
          <w:sz w:val="28"/>
          <w:szCs w:val="28"/>
          <w:lang w:val="uk-UA" w:eastAsia="ru-RU"/>
        </w:rPr>
        <w:t>Структурні зміни в економіці України та її регіонів</w:t>
      </w:r>
      <w:r w:rsidR="0015759A">
        <w:rPr>
          <w:rFonts w:ascii="Times New Roman" w:eastAsia="Times New Roman" w:hAnsi="Times New Roman" w:cs="Times New Roman"/>
          <w:sz w:val="28"/>
          <w:szCs w:val="28"/>
          <w:lang w:val="uk-UA" w:eastAsia="ru-RU"/>
        </w:rPr>
        <w:t>".</w:t>
      </w:r>
    </w:p>
    <w:p w:rsidR="00A44685" w:rsidRDefault="00A44685" w:rsidP="001076BF">
      <w:pPr>
        <w:widowControl w:val="0"/>
        <w:spacing w:after="120" w:line="240" w:lineRule="auto"/>
        <w:ind w:firstLine="709"/>
        <w:jc w:val="both"/>
        <w:rPr>
          <w:rFonts w:ascii="TimesNewRomanPSMT" w:eastAsia="Times New Roman" w:hAnsi="TimesNewRomanPSMT" w:cs="TimesNewRomanPSMT"/>
          <w:sz w:val="28"/>
          <w:szCs w:val="28"/>
          <w:lang w:val="uk-UA" w:eastAsia="uk-UA"/>
        </w:rPr>
      </w:pPr>
      <w:proofErr w:type="spellStart"/>
      <w:r w:rsidRPr="007014A4">
        <w:rPr>
          <w:rFonts w:ascii="TimesNewRomanPSMT" w:eastAsia="Times New Roman" w:hAnsi="TimesNewRomanPSMT" w:cs="TimesNewRomanPSMT"/>
          <w:sz w:val="28"/>
          <w:szCs w:val="28"/>
          <w:lang w:val="uk-UA" w:eastAsia="uk-UA"/>
        </w:rPr>
        <w:t>Репрезентативнісь</w:t>
      </w:r>
      <w:proofErr w:type="spellEnd"/>
      <w:r w:rsidR="00E139CB" w:rsidRPr="007014A4">
        <w:rPr>
          <w:rFonts w:ascii="TimesNewRomanPSMT" w:eastAsia="Times New Roman" w:hAnsi="TimesNewRomanPSMT" w:cs="TimesNewRomanPSMT"/>
          <w:sz w:val="28"/>
          <w:szCs w:val="28"/>
          <w:lang w:val="uk-UA" w:eastAsia="uk-UA"/>
        </w:rPr>
        <w:t xml:space="preserve"> розрахунків індексів</w:t>
      </w:r>
      <w:r w:rsidRPr="007014A4">
        <w:rPr>
          <w:rFonts w:ascii="TimesNewRomanPSMT" w:eastAsia="Times New Roman" w:hAnsi="TimesNewRomanPSMT" w:cs="TimesNewRomanPSMT"/>
          <w:sz w:val="28"/>
          <w:szCs w:val="28"/>
          <w:lang w:val="uk-UA" w:eastAsia="uk-UA"/>
        </w:rPr>
        <w:t xml:space="preserve"> забезпечується на кожному етапі побудови вибіркової сукупності. А саме:</w:t>
      </w:r>
      <w:r w:rsidR="00413182" w:rsidRPr="007014A4">
        <w:rPr>
          <w:rFonts w:ascii="TimesNewRomanPSMT" w:eastAsia="Times New Roman" w:hAnsi="TimesNewRomanPSMT" w:cs="TimesNewRomanPSMT"/>
          <w:sz w:val="28"/>
          <w:szCs w:val="28"/>
          <w:lang w:val="uk-UA" w:eastAsia="uk-UA"/>
        </w:rPr>
        <w:t xml:space="preserve"> </w:t>
      </w:r>
      <w:r w:rsidRPr="007014A4">
        <w:rPr>
          <w:rFonts w:ascii="TimesNewRomanPSMT" w:eastAsia="Times New Roman" w:hAnsi="TimesNewRomanPSMT" w:cs="TimesNewRomanPSMT"/>
          <w:sz w:val="28"/>
          <w:szCs w:val="28"/>
          <w:lang w:val="uk-UA" w:eastAsia="uk-UA"/>
        </w:rPr>
        <w:t>відсікаються товарні групи, які знаходяться за межами 90% кумулятивного відсотка  загальної вартості реалізації продукції усіх товарних груп;</w:t>
      </w:r>
      <w:r w:rsidR="00413182" w:rsidRPr="007014A4">
        <w:rPr>
          <w:rFonts w:ascii="TimesNewRomanPSMT" w:eastAsia="Times New Roman" w:hAnsi="TimesNewRomanPSMT" w:cs="TimesNewRomanPSMT"/>
          <w:sz w:val="28"/>
          <w:szCs w:val="28"/>
          <w:lang w:val="uk-UA" w:eastAsia="uk-UA"/>
        </w:rPr>
        <w:t xml:space="preserve"> </w:t>
      </w:r>
      <w:r w:rsidRPr="007014A4">
        <w:rPr>
          <w:rFonts w:ascii="TimesNewRomanPSMT" w:eastAsia="Times New Roman" w:hAnsi="TimesNewRomanPSMT" w:cs="TimesNewRomanPSMT"/>
          <w:sz w:val="28"/>
          <w:szCs w:val="28"/>
          <w:lang w:val="uk-UA" w:eastAsia="uk-UA"/>
        </w:rPr>
        <w:t xml:space="preserve">відсікаються підприємства, які знаходяться за межами 90% кумулятивного відсотка  загальної вартості реалізації продукції в </w:t>
      </w:r>
      <w:r w:rsidR="00484491">
        <w:rPr>
          <w:rFonts w:ascii="TimesNewRomanPSMT" w:eastAsia="Times New Roman" w:hAnsi="TimesNewRomanPSMT" w:cs="TimesNewRomanPSMT"/>
          <w:sz w:val="28"/>
          <w:szCs w:val="28"/>
          <w:lang w:val="uk-UA" w:eastAsia="uk-UA"/>
        </w:rPr>
        <w:t xml:space="preserve">кожній </w:t>
      </w:r>
      <w:r w:rsidRPr="007014A4">
        <w:rPr>
          <w:rFonts w:ascii="TimesNewRomanPSMT" w:eastAsia="Times New Roman" w:hAnsi="TimesNewRomanPSMT" w:cs="TimesNewRomanPSMT"/>
          <w:sz w:val="28"/>
          <w:szCs w:val="28"/>
          <w:lang w:val="uk-UA" w:eastAsia="uk-UA"/>
        </w:rPr>
        <w:t>т</w:t>
      </w:r>
      <w:r w:rsidR="00E754AC">
        <w:rPr>
          <w:rFonts w:ascii="TimesNewRomanPSMT" w:eastAsia="Times New Roman" w:hAnsi="TimesNewRomanPSMT" w:cs="TimesNewRomanPSMT"/>
          <w:sz w:val="28"/>
          <w:szCs w:val="28"/>
          <w:lang w:val="uk-UA" w:eastAsia="uk-UA"/>
        </w:rPr>
        <w:t xml:space="preserve">оварній групі, і в межах товарної групи </w:t>
      </w:r>
      <w:r w:rsidRPr="007014A4">
        <w:rPr>
          <w:rFonts w:ascii="TimesNewRomanPSMT" w:eastAsia="Times New Roman" w:hAnsi="TimesNewRomanPSMT" w:cs="TimesNewRomanPSMT"/>
          <w:sz w:val="28"/>
          <w:szCs w:val="28"/>
          <w:lang w:val="uk-UA" w:eastAsia="uk-UA"/>
        </w:rPr>
        <w:t>відбір підприємств здійснюється таким чином, щоб їх загальна вартість реалізації складала близько 60%</w:t>
      </w:r>
      <w:r w:rsidR="00413182" w:rsidRPr="007014A4">
        <w:rPr>
          <w:rFonts w:ascii="TimesNewRomanPSMT" w:eastAsia="Times New Roman" w:hAnsi="TimesNewRomanPSMT" w:cs="TimesNewRomanPSMT"/>
          <w:sz w:val="28"/>
          <w:szCs w:val="28"/>
          <w:lang w:val="uk-UA" w:eastAsia="uk-UA"/>
        </w:rPr>
        <w:t xml:space="preserve">; </w:t>
      </w:r>
      <w:r w:rsidRPr="007014A4">
        <w:rPr>
          <w:rFonts w:ascii="TimesNewRomanPSMT" w:eastAsia="Times New Roman" w:hAnsi="TimesNewRomanPSMT" w:cs="TimesNewRomanPSMT"/>
          <w:sz w:val="28"/>
          <w:szCs w:val="28"/>
          <w:lang w:val="uk-UA" w:eastAsia="uk-UA"/>
        </w:rPr>
        <w:t>товари (послуги)</w:t>
      </w:r>
      <w:r w:rsidR="003C0D7B" w:rsidRPr="007014A4">
        <w:rPr>
          <w:rFonts w:ascii="TimesNewRomanPSMT" w:eastAsia="Times New Roman" w:hAnsi="TimesNewRomanPSMT" w:cs="TimesNewRomanPSMT"/>
          <w:sz w:val="28"/>
          <w:szCs w:val="28"/>
          <w:lang w:val="uk-UA" w:eastAsia="uk-UA"/>
        </w:rPr>
        <w:t xml:space="preserve"> на конкретному підприємстві</w:t>
      </w:r>
      <w:r w:rsidRPr="007014A4">
        <w:rPr>
          <w:rFonts w:ascii="TimesNewRomanPSMT" w:eastAsia="Times New Roman" w:hAnsi="TimesNewRomanPSMT" w:cs="TimesNewRomanPSMT"/>
          <w:sz w:val="28"/>
          <w:szCs w:val="28"/>
          <w:lang w:val="uk-UA" w:eastAsia="uk-UA"/>
        </w:rPr>
        <w:t xml:space="preserve"> відбираються так, щоб сумарна вартість їх реалізації складала близько 50% (для харчової промисловості – 25-30%) від </w:t>
      </w:r>
      <w:r w:rsidR="003C0D7B" w:rsidRPr="007014A4">
        <w:rPr>
          <w:rFonts w:ascii="TimesNewRomanPSMT" w:eastAsia="Times New Roman" w:hAnsi="TimesNewRomanPSMT" w:cs="TimesNewRomanPSMT"/>
          <w:sz w:val="28"/>
          <w:szCs w:val="28"/>
          <w:lang w:val="uk-UA" w:eastAsia="uk-UA"/>
        </w:rPr>
        <w:t xml:space="preserve">його </w:t>
      </w:r>
      <w:r w:rsidRPr="007014A4">
        <w:rPr>
          <w:rFonts w:ascii="TimesNewRomanPSMT" w:eastAsia="Times New Roman" w:hAnsi="TimesNewRomanPSMT" w:cs="TimesNewRomanPSMT"/>
          <w:sz w:val="28"/>
          <w:szCs w:val="28"/>
          <w:lang w:val="uk-UA" w:eastAsia="uk-UA"/>
        </w:rPr>
        <w:t>вартості реалізації товару (послуги)-представника</w:t>
      </w:r>
      <w:r w:rsidR="003C0D7B" w:rsidRPr="007014A4">
        <w:rPr>
          <w:rFonts w:ascii="TimesNewRomanPSMT" w:eastAsia="Times New Roman" w:hAnsi="TimesNewRomanPSMT" w:cs="TimesNewRomanPSMT"/>
          <w:sz w:val="28"/>
          <w:szCs w:val="28"/>
          <w:lang w:val="uk-UA" w:eastAsia="uk-UA"/>
        </w:rPr>
        <w:t>.</w:t>
      </w:r>
      <w:r w:rsidRPr="007014A4">
        <w:rPr>
          <w:rFonts w:ascii="TimesNewRomanPSMT" w:eastAsia="Times New Roman" w:hAnsi="TimesNewRomanPSMT" w:cs="TimesNewRomanPSMT"/>
          <w:sz w:val="28"/>
          <w:szCs w:val="28"/>
          <w:lang w:val="uk-UA" w:eastAsia="uk-UA"/>
        </w:rPr>
        <w:t xml:space="preserve"> </w:t>
      </w:r>
    </w:p>
    <w:p w:rsidR="00673271" w:rsidRPr="007014A4" w:rsidRDefault="00673271" w:rsidP="001076BF">
      <w:pPr>
        <w:widowControl w:val="0"/>
        <w:spacing w:after="120" w:line="240" w:lineRule="auto"/>
        <w:ind w:firstLine="709"/>
        <w:jc w:val="both"/>
        <w:rPr>
          <w:rFonts w:ascii="TimesNewRomanPSMT" w:eastAsia="Times New Roman" w:hAnsi="TimesNewRomanPSMT" w:cs="TimesNewRomanPSMT"/>
          <w:sz w:val="28"/>
          <w:szCs w:val="28"/>
          <w:lang w:val="uk-UA" w:eastAsia="uk-UA"/>
        </w:rPr>
      </w:pPr>
      <w:r>
        <w:rPr>
          <w:rFonts w:ascii="TimesNewRomanPSMT" w:eastAsia="Times New Roman" w:hAnsi="TimesNewRomanPSMT" w:cs="TimesNewRomanPSMT"/>
          <w:sz w:val="28"/>
          <w:szCs w:val="28"/>
          <w:lang w:val="uk-UA" w:eastAsia="uk-UA"/>
        </w:rPr>
        <w:t>Актуалізація вибіркової сукупності товарів (послуг) та підприємств здійснюється на щорічній основі.</w:t>
      </w:r>
    </w:p>
    <w:p w:rsidR="002B7A65" w:rsidRDefault="002B7A65" w:rsidP="001076BF">
      <w:pPr>
        <w:widowControl w:val="0"/>
        <w:spacing w:after="120" w:line="240" w:lineRule="auto"/>
        <w:ind w:firstLine="709"/>
        <w:jc w:val="both"/>
        <w:rPr>
          <w:rFonts w:ascii="TimesNewRomanPSMT" w:eastAsia="Times New Roman" w:hAnsi="TimesNewRomanPSMT" w:cs="TimesNewRomanPSMT"/>
          <w:sz w:val="28"/>
          <w:szCs w:val="28"/>
          <w:lang w:val="uk-UA" w:eastAsia="uk-UA"/>
        </w:rPr>
      </w:pPr>
      <w:r w:rsidRPr="007014A4">
        <w:rPr>
          <w:rFonts w:ascii="TimesNewRomanPSMT" w:eastAsia="Times New Roman" w:hAnsi="TimesNewRomanPSMT" w:cs="TimesNewRomanPSMT"/>
          <w:sz w:val="28"/>
          <w:szCs w:val="28"/>
          <w:lang w:val="uk-UA" w:eastAsia="uk-UA"/>
        </w:rPr>
        <w:t>Інформація щодо цін виробників, отримана від підприємств, ретельно перевіряється,  потім здійснюється електронна обробка</w:t>
      </w:r>
      <w:r w:rsidR="00EB72E8">
        <w:rPr>
          <w:rFonts w:ascii="TimesNewRomanPSMT" w:eastAsia="Times New Roman" w:hAnsi="TimesNewRomanPSMT" w:cs="TimesNewRomanPSMT"/>
          <w:sz w:val="28"/>
          <w:szCs w:val="28"/>
          <w:lang w:val="uk-UA" w:eastAsia="uk-UA"/>
        </w:rPr>
        <w:t>,</w:t>
      </w:r>
      <w:r w:rsidRPr="007014A4">
        <w:rPr>
          <w:rFonts w:ascii="TimesNewRomanPSMT" w:eastAsia="Times New Roman" w:hAnsi="TimesNewRomanPSMT" w:cs="TimesNewRomanPSMT"/>
          <w:sz w:val="28"/>
          <w:szCs w:val="28"/>
          <w:lang w:val="uk-UA" w:eastAsia="uk-UA"/>
        </w:rPr>
        <w:t xml:space="preserve"> провод</w:t>
      </w:r>
      <w:r w:rsidR="004C1684" w:rsidRPr="007014A4">
        <w:rPr>
          <w:rFonts w:ascii="TimesNewRomanPSMT" w:eastAsia="Times New Roman" w:hAnsi="TimesNewRomanPSMT" w:cs="TimesNewRomanPSMT"/>
          <w:sz w:val="28"/>
          <w:szCs w:val="28"/>
          <w:lang w:val="uk-UA" w:eastAsia="uk-UA"/>
        </w:rPr>
        <w:t>я</w:t>
      </w:r>
      <w:r w:rsidRPr="007014A4">
        <w:rPr>
          <w:rFonts w:ascii="TimesNewRomanPSMT" w:eastAsia="Times New Roman" w:hAnsi="TimesNewRomanPSMT" w:cs="TimesNewRomanPSMT"/>
          <w:sz w:val="28"/>
          <w:szCs w:val="28"/>
          <w:lang w:val="uk-UA" w:eastAsia="uk-UA"/>
        </w:rPr>
        <w:t xml:space="preserve">ться  первинні арифметичні та логічні </w:t>
      </w:r>
      <w:r w:rsidR="004C1684" w:rsidRPr="007014A4">
        <w:rPr>
          <w:rFonts w:ascii="TimesNewRomanPSMT" w:eastAsia="Times New Roman" w:hAnsi="TimesNewRomanPSMT" w:cs="TimesNewRomanPSMT"/>
          <w:sz w:val="28"/>
          <w:szCs w:val="28"/>
          <w:lang w:val="uk-UA" w:eastAsia="uk-UA"/>
        </w:rPr>
        <w:t>контролі, а також зведення первинних даних</w:t>
      </w:r>
      <w:r w:rsidR="00EB72E8">
        <w:rPr>
          <w:rFonts w:ascii="TimesNewRomanPSMT" w:eastAsia="Times New Roman" w:hAnsi="TimesNewRomanPSMT" w:cs="TimesNewRomanPSMT"/>
          <w:sz w:val="28"/>
          <w:szCs w:val="28"/>
          <w:lang w:val="uk-UA" w:eastAsia="uk-UA"/>
        </w:rPr>
        <w:t xml:space="preserve"> та їх а</w:t>
      </w:r>
      <w:r w:rsidR="004C1684" w:rsidRPr="007014A4">
        <w:rPr>
          <w:rFonts w:ascii="TimesNewRomanPSMT" w:eastAsia="Times New Roman" w:hAnsi="TimesNewRomanPSMT" w:cs="TimesNewRomanPSMT"/>
          <w:sz w:val="28"/>
          <w:szCs w:val="28"/>
          <w:lang w:val="uk-UA" w:eastAsia="uk-UA"/>
        </w:rPr>
        <w:t>наліз</w:t>
      </w:r>
      <w:r w:rsidR="00EB72E8">
        <w:rPr>
          <w:rFonts w:ascii="TimesNewRomanPSMT" w:eastAsia="Times New Roman" w:hAnsi="TimesNewRomanPSMT" w:cs="TimesNewRomanPSMT"/>
          <w:sz w:val="28"/>
          <w:szCs w:val="28"/>
          <w:lang w:val="uk-UA" w:eastAsia="uk-UA"/>
        </w:rPr>
        <w:t>.</w:t>
      </w:r>
      <w:r w:rsidR="004C1684" w:rsidRPr="007014A4">
        <w:rPr>
          <w:rFonts w:ascii="TimesNewRomanPSMT" w:eastAsia="Times New Roman" w:hAnsi="TimesNewRomanPSMT" w:cs="TimesNewRomanPSMT"/>
          <w:sz w:val="28"/>
          <w:szCs w:val="28"/>
          <w:lang w:val="uk-UA" w:eastAsia="uk-UA"/>
        </w:rPr>
        <w:t xml:space="preserve"> </w:t>
      </w:r>
      <w:r w:rsidR="00306281">
        <w:rPr>
          <w:rFonts w:ascii="TimesNewRomanPSMT" w:eastAsia="Times New Roman" w:hAnsi="TimesNewRomanPSMT" w:cs="TimesNewRomanPSMT"/>
          <w:sz w:val="28"/>
          <w:szCs w:val="28"/>
          <w:lang w:val="uk-UA" w:eastAsia="uk-UA"/>
        </w:rPr>
        <w:t>У</w:t>
      </w:r>
      <w:r w:rsidRPr="007014A4">
        <w:rPr>
          <w:rFonts w:ascii="TimesNewRomanPSMT" w:eastAsia="Times New Roman" w:hAnsi="TimesNewRomanPSMT" w:cs="TimesNewRomanPSMT"/>
          <w:sz w:val="28"/>
          <w:szCs w:val="28"/>
          <w:lang w:val="uk-UA" w:eastAsia="uk-UA"/>
        </w:rPr>
        <w:t xml:space="preserve"> разі необхідності проводяться додаткові з’ясування та уточнення, визначається характер помилок.</w:t>
      </w:r>
    </w:p>
    <w:p w:rsidR="0025123A" w:rsidRDefault="007E4D6E" w:rsidP="001076BF">
      <w:pPr>
        <w:widowControl w:val="0"/>
        <w:spacing w:after="120" w:line="240" w:lineRule="auto"/>
        <w:ind w:firstLine="709"/>
        <w:jc w:val="both"/>
        <w:rPr>
          <w:rFonts w:ascii="TimesNewRomanPSMT" w:eastAsia="Times New Roman" w:hAnsi="TimesNewRomanPSMT" w:cs="TimesNewRomanPSMT"/>
          <w:sz w:val="28"/>
          <w:szCs w:val="28"/>
          <w:lang w:val="uk-UA" w:eastAsia="uk-UA"/>
        </w:rPr>
      </w:pPr>
      <w:r>
        <w:rPr>
          <w:rFonts w:ascii="TimesNewRomanPSMT" w:eastAsia="Times New Roman" w:hAnsi="TimesNewRomanPSMT" w:cs="TimesNewRomanPSMT"/>
          <w:sz w:val="28"/>
          <w:szCs w:val="28"/>
          <w:lang w:val="uk-UA" w:eastAsia="uk-UA"/>
        </w:rPr>
        <w:t>У</w:t>
      </w:r>
      <w:r w:rsidR="0025123A" w:rsidRPr="007014A4">
        <w:rPr>
          <w:rFonts w:ascii="TimesNewRomanPSMT" w:eastAsia="Times New Roman" w:hAnsi="TimesNewRomanPSMT" w:cs="TimesNewRomanPSMT"/>
          <w:sz w:val="28"/>
          <w:szCs w:val="28"/>
          <w:lang w:val="uk-UA" w:eastAsia="uk-UA"/>
        </w:rPr>
        <w:t xml:space="preserve"> разі тимчасової відсутності реалізації відібраного виду продукції ціна попереднього місяця переноситься на поточний місяць; продукція, що зникає з виробництва, підлягає заміні. Поправки з урахуванням різниці в якості не здійснюються, оскільки порівнюються товари тільки аналогічної якості. Коригування рядів динаміки з урахуванням фактору сезонності не здійснюється.</w:t>
      </w:r>
    </w:p>
    <w:p w:rsidR="008279F4" w:rsidRPr="00E76B08" w:rsidRDefault="008279F4" w:rsidP="00E54ACD">
      <w:pPr>
        <w:widowControl w:val="0"/>
        <w:spacing w:after="240" w:line="240" w:lineRule="auto"/>
        <w:ind w:firstLine="709"/>
        <w:jc w:val="both"/>
        <w:rPr>
          <w:rFonts w:ascii="Times New Roman" w:eastAsia="Times New Roman" w:hAnsi="Times New Roman" w:cs="Times New Roman"/>
          <w:sz w:val="28"/>
          <w:szCs w:val="28"/>
          <w:lang w:val="uk-UA" w:eastAsia="uk-UA"/>
        </w:rPr>
      </w:pPr>
      <w:r w:rsidRPr="00E76B08">
        <w:rPr>
          <w:rFonts w:ascii="Times New Roman" w:eastAsia="Times New Roman" w:hAnsi="Times New Roman" w:cs="Times New Roman"/>
          <w:sz w:val="28"/>
          <w:szCs w:val="28"/>
          <w:lang w:val="uk-UA" w:eastAsia="uk-UA"/>
        </w:rPr>
        <w:lastRenderedPageBreak/>
        <w:t>У випадках відсутності даних від окремих респондентів органи державної статистики виявляють причини неотримання інформації. За підсумками аналізу с</w:t>
      </w:r>
      <w:r>
        <w:rPr>
          <w:rFonts w:ascii="Times New Roman" w:eastAsia="Times New Roman" w:hAnsi="Times New Roman" w:cs="Times New Roman"/>
          <w:sz w:val="28"/>
          <w:szCs w:val="28"/>
          <w:lang w:val="uk-UA" w:eastAsia="uk-UA"/>
        </w:rPr>
        <w:t>укупності одиниць ДСС за 2016 рі</w:t>
      </w:r>
      <w:r w:rsidRPr="00E76B08">
        <w:rPr>
          <w:rFonts w:ascii="Times New Roman" w:eastAsia="Times New Roman" w:hAnsi="Times New Roman" w:cs="Times New Roman"/>
          <w:sz w:val="28"/>
          <w:szCs w:val="28"/>
          <w:lang w:val="uk-UA" w:eastAsia="uk-UA"/>
        </w:rPr>
        <w:t xml:space="preserve">к рівень </w:t>
      </w:r>
      <w:proofErr w:type="spellStart"/>
      <w:r w:rsidRPr="00E76B08">
        <w:rPr>
          <w:rFonts w:ascii="Times New Roman" w:eastAsia="Times New Roman" w:hAnsi="Times New Roman" w:cs="Times New Roman"/>
          <w:sz w:val="28"/>
          <w:szCs w:val="28"/>
          <w:lang w:val="uk-UA" w:eastAsia="uk-UA"/>
        </w:rPr>
        <w:t>невідповідей</w:t>
      </w:r>
      <w:proofErr w:type="spellEnd"/>
      <w:r w:rsidRPr="00E76B08">
        <w:rPr>
          <w:rFonts w:ascii="Times New Roman" w:eastAsia="Times New Roman" w:hAnsi="Times New Roman" w:cs="Times New Roman"/>
          <w:sz w:val="28"/>
          <w:szCs w:val="28"/>
          <w:lang w:val="uk-UA" w:eastAsia="uk-UA"/>
        </w:rPr>
        <w:t xml:space="preserve"> становив 0,</w:t>
      </w:r>
      <w:r w:rsidR="00391BC8">
        <w:rPr>
          <w:rFonts w:ascii="Times New Roman" w:eastAsia="Times New Roman" w:hAnsi="Times New Roman" w:cs="Times New Roman"/>
          <w:sz w:val="28"/>
          <w:szCs w:val="28"/>
          <w:lang w:val="uk-UA" w:eastAsia="uk-UA"/>
        </w:rPr>
        <w:t>7</w:t>
      </w:r>
      <w:r w:rsidRPr="00E76B08">
        <w:rPr>
          <w:rFonts w:ascii="Times New Roman" w:eastAsia="Times New Roman" w:hAnsi="Times New Roman" w:cs="Times New Roman"/>
          <w:sz w:val="28"/>
          <w:szCs w:val="28"/>
          <w:lang w:val="uk-UA" w:eastAsia="uk-UA"/>
        </w:rPr>
        <w:t>%. Більшість одиниць не надали звіт з причини призупинення діяльності чи демографічни</w:t>
      </w:r>
      <w:r>
        <w:rPr>
          <w:rFonts w:ascii="Times New Roman" w:eastAsia="Times New Roman" w:hAnsi="Times New Roman" w:cs="Times New Roman"/>
          <w:sz w:val="28"/>
          <w:szCs w:val="28"/>
          <w:lang w:val="uk-UA" w:eastAsia="uk-UA"/>
        </w:rPr>
        <w:t>х</w:t>
      </w:r>
      <w:r w:rsidRPr="00E76B08">
        <w:rPr>
          <w:rFonts w:ascii="Times New Roman" w:eastAsia="Times New Roman" w:hAnsi="Times New Roman" w:cs="Times New Roman"/>
          <w:sz w:val="28"/>
          <w:szCs w:val="28"/>
          <w:lang w:val="uk-UA" w:eastAsia="uk-UA"/>
        </w:rPr>
        <w:t xml:space="preserve"> перетворен</w:t>
      </w:r>
      <w:r>
        <w:rPr>
          <w:rFonts w:ascii="Times New Roman" w:eastAsia="Times New Roman" w:hAnsi="Times New Roman" w:cs="Times New Roman"/>
          <w:sz w:val="28"/>
          <w:szCs w:val="28"/>
          <w:lang w:val="uk-UA" w:eastAsia="uk-UA"/>
        </w:rPr>
        <w:t>ь</w:t>
      </w:r>
      <w:r w:rsidRPr="00E76B08">
        <w:rPr>
          <w:rFonts w:ascii="Times New Roman" w:eastAsia="Times New Roman" w:hAnsi="Times New Roman" w:cs="Times New Roman"/>
          <w:sz w:val="28"/>
          <w:szCs w:val="28"/>
          <w:lang w:val="uk-UA" w:eastAsia="uk-UA"/>
        </w:rPr>
        <w:t xml:space="preserve"> (приєднання, злиття, поділ).</w:t>
      </w:r>
    </w:p>
    <w:p w:rsidR="00FA06F4" w:rsidRPr="00ED5644" w:rsidRDefault="00FA06F4" w:rsidP="00D4660E">
      <w:pPr>
        <w:autoSpaceDE w:val="0"/>
        <w:autoSpaceDN w:val="0"/>
        <w:adjustRightInd w:val="0"/>
        <w:spacing w:before="320" w:after="320" w:line="240" w:lineRule="auto"/>
        <w:jc w:val="center"/>
        <w:rPr>
          <w:rFonts w:ascii="TimesNewRomanPS-BoldMT" w:eastAsia="Times New Roman" w:hAnsi="TimesNewRomanPS-BoldMT" w:cs="TimesNewRomanPS-BoldMT"/>
          <w:b/>
          <w:bCs/>
          <w:sz w:val="28"/>
          <w:szCs w:val="28"/>
          <w:lang w:val="uk-UA" w:eastAsia="uk-UA"/>
        </w:rPr>
      </w:pPr>
      <w:r w:rsidRPr="00ED5644">
        <w:rPr>
          <w:rFonts w:ascii="TimesNewRomanPS-BoldMT" w:eastAsia="Times New Roman" w:hAnsi="TimesNewRomanPS-BoldMT" w:cs="TimesNewRomanPS-BoldMT"/>
          <w:b/>
          <w:bCs/>
          <w:sz w:val="28"/>
          <w:szCs w:val="28"/>
          <w:lang w:val="uk-UA" w:eastAsia="uk-UA"/>
        </w:rPr>
        <w:t>2.3. Своєчасність та пунктуальність</w:t>
      </w:r>
    </w:p>
    <w:p w:rsidR="00FA06F4" w:rsidRPr="00FA06F4" w:rsidRDefault="006A190F" w:rsidP="001076BF">
      <w:pPr>
        <w:autoSpaceDE w:val="0"/>
        <w:autoSpaceDN w:val="0"/>
        <w:adjustRightInd w:val="0"/>
        <w:spacing w:after="120" w:line="240" w:lineRule="auto"/>
        <w:ind w:firstLine="709"/>
        <w:jc w:val="both"/>
        <w:rPr>
          <w:rFonts w:ascii="TimesNewRomanPS-ItalicMT" w:eastAsia="Times New Roman" w:hAnsi="TimesNewRomanPS-ItalicMT" w:cs="TimesNewRomanPS-ItalicMT"/>
          <w:i/>
          <w:iCs/>
          <w:sz w:val="28"/>
          <w:szCs w:val="28"/>
          <w:lang w:val="uk-UA" w:eastAsia="uk-UA"/>
        </w:rPr>
      </w:pPr>
      <w:r>
        <w:rPr>
          <w:rFonts w:ascii="TimesNewRomanPS-ItalicMT" w:eastAsia="Times New Roman" w:hAnsi="TimesNewRomanPS-ItalicMT" w:cs="TimesNewRomanPS-ItalicMT"/>
          <w:i/>
          <w:iCs/>
          <w:sz w:val="28"/>
          <w:szCs w:val="28"/>
          <w:lang w:val="uk-UA" w:eastAsia="uk-UA"/>
        </w:rPr>
        <w:t>Своєчасність</w:t>
      </w:r>
      <w:r>
        <w:rPr>
          <w:rFonts w:eastAsia="Times New Roman" w:cs="TimesNewRomanPS-ItalicMT"/>
          <w:i/>
          <w:iCs/>
          <w:sz w:val="28"/>
          <w:szCs w:val="28"/>
          <w:lang w:val="uk-UA" w:eastAsia="uk-UA"/>
        </w:rPr>
        <w:t xml:space="preserve"> </w:t>
      </w:r>
      <w:r w:rsidR="00FA06F4" w:rsidRPr="00FA06F4">
        <w:rPr>
          <w:rFonts w:ascii="TimesNewRomanPS-ItalicMT" w:eastAsia="Times New Roman" w:hAnsi="TimesNewRomanPS-ItalicMT" w:cs="TimesNewRomanPS-ItalicMT"/>
          <w:i/>
          <w:iCs/>
          <w:sz w:val="28"/>
          <w:szCs w:val="28"/>
          <w:lang w:val="uk-UA" w:eastAsia="uk-UA"/>
        </w:rPr>
        <w:t>– це період часу між подією або явищем, що описують статистичні дані, та публікацією цих статистичних даних.</w:t>
      </w:r>
    </w:p>
    <w:p w:rsidR="00FA06F4" w:rsidRDefault="00FA06F4" w:rsidP="001076BF">
      <w:pPr>
        <w:widowControl w:val="0"/>
        <w:spacing w:after="120" w:line="240" w:lineRule="auto"/>
        <w:ind w:firstLine="709"/>
        <w:jc w:val="both"/>
        <w:rPr>
          <w:rFonts w:ascii="TimesNewRomanPSMT" w:eastAsia="Times New Roman" w:hAnsi="TimesNewRomanPSMT" w:cs="TimesNewRomanPSMT"/>
          <w:i/>
          <w:iCs/>
          <w:sz w:val="28"/>
          <w:szCs w:val="28"/>
          <w:lang w:val="uk-UA" w:eastAsia="uk-UA"/>
        </w:rPr>
      </w:pPr>
      <w:r w:rsidRPr="00FA06F4">
        <w:rPr>
          <w:rFonts w:ascii="TimesNewRomanPS-ItalicMT" w:eastAsia="Times New Roman" w:hAnsi="TimesNewRomanPS-ItalicMT" w:cs="TimesNewRomanPS-ItalicMT"/>
          <w:bCs/>
          <w:i/>
          <w:iCs/>
          <w:sz w:val="28"/>
          <w:szCs w:val="28"/>
          <w:lang w:val="uk-UA" w:eastAsia="uk-UA"/>
        </w:rPr>
        <w:t>Пунктуальність</w:t>
      </w:r>
      <w:r w:rsidR="006A190F">
        <w:rPr>
          <w:rFonts w:eastAsia="Times New Roman" w:cs="TimesNewRomanPS-ItalicMT"/>
          <w:bCs/>
          <w:i/>
          <w:iCs/>
          <w:sz w:val="28"/>
          <w:szCs w:val="28"/>
          <w:lang w:val="uk-UA" w:eastAsia="uk-UA"/>
        </w:rPr>
        <w:t xml:space="preserve"> </w:t>
      </w:r>
      <w:r w:rsidRPr="00FA06F4">
        <w:rPr>
          <w:rFonts w:ascii="TimesNewRomanPS-ItalicMT" w:eastAsia="Times New Roman" w:hAnsi="TimesNewRomanPS-ItalicMT" w:cs="TimesNewRomanPS-ItalicMT"/>
          <w:i/>
          <w:iCs/>
          <w:sz w:val="28"/>
          <w:szCs w:val="28"/>
          <w:lang w:val="uk-UA" w:eastAsia="uk-UA"/>
        </w:rPr>
        <w:t xml:space="preserve">– це період часу між фактичною датою публікації </w:t>
      </w:r>
      <w:r w:rsidRPr="00FA06F4">
        <w:rPr>
          <w:rFonts w:ascii="TimesNewRomanPSMT" w:eastAsia="Times New Roman" w:hAnsi="TimesNewRomanPSMT" w:cs="TimesNewRomanPSMT"/>
          <w:i/>
          <w:iCs/>
          <w:sz w:val="28"/>
          <w:szCs w:val="28"/>
          <w:lang w:val="uk-UA" w:eastAsia="uk-UA"/>
        </w:rPr>
        <w:t>даних та плановою датою, яка визначена в офіційному календарі публікацій.</w:t>
      </w:r>
    </w:p>
    <w:p w:rsidR="00465374" w:rsidRDefault="00465374" w:rsidP="001076BF">
      <w:pPr>
        <w:widowControl w:val="0"/>
        <w:spacing w:after="120" w:line="240" w:lineRule="auto"/>
        <w:ind w:firstLine="709"/>
        <w:jc w:val="both"/>
        <w:rPr>
          <w:rFonts w:ascii="Times New Roman" w:eastAsia="Times New Roman" w:hAnsi="Times New Roman" w:cs="Times New Roman"/>
          <w:sz w:val="28"/>
          <w:szCs w:val="28"/>
          <w:lang w:val="uk-UA" w:eastAsia="ru-RU"/>
        </w:rPr>
      </w:pPr>
      <w:r w:rsidRPr="000870E2">
        <w:rPr>
          <w:rFonts w:ascii="Times New Roman" w:eastAsia="Times New Roman" w:hAnsi="Times New Roman" w:cs="Times New Roman"/>
          <w:sz w:val="28"/>
          <w:szCs w:val="28"/>
          <w:lang w:val="uk-UA" w:eastAsia="ru-RU"/>
        </w:rPr>
        <w:t xml:space="preserve">Терміни оприлюднення статистичної інформації та публікацій за результатами розробки спостереження визначені планом державних статистичних спостережень. Для зручності користувачів на офіційному веб-сайті </w:t>
      </w:r>
      <w:proofErr w:type="spellStart"/>
      <w:r w:rsidRPr="000870E2">
        <w:rPr>
          <w:rFonts w:ascii="Times New Roman" w:eastAsia="Times New Roman" w:hAnsi="Times New Roman" w:cs="Times New Roman"/>
          <w:sz w:val="28"/>
          <w:szCs w:val="28"/>
          <w:lang w:val="uk-UA" w:eastAsia="ru-RU"/>
        </w:rPr>
        <w:t>Держстату</w:t>
      </w:r>
      <w:proofErr w:type="spellEnd"/>
      <w:r w:rsidRPr="000870E2">
        <w:rPr>
          <w:rFonts w:ascii="Times New Roman" w:eastAsia="Times New Roman" w:hAnsi="Times New Roman" w:cs="Times New Roman"/>
          <w:sz w:val="28"/>
          <w:szCs w:val="28"/>
          <w:lang w:val="uk-UA" w:eastAsia="ru-RU"/>
        </w:rPr>
        <w:t xml:space="preserve"> розміщені Каталог офіційних статистичних публікацій, а також Календар оприлюднення інформації, де вказані відповідні дати оприлюднення статистичних продуктів.</w:t>
      </w:r>
    </w:p>
    <w:p w:rsidR="00C63DAE" w:rsidRDefault="00C63DAE" w:rsidP="001076BF">
      <w:pPr>
        <w:widowControl w:val="0"/>
        <w:spacing w:after="120" w:line="240" w:lineRule="auto"/>
        <w:ind w:firstLine="709"/>
        <w:jc w:val="both"/>
        <w:rPr>
          <w:rFonts w:asciiTheme="majorBidi" w:hAnsiTheme="majorBidi" w:cstheme="majorBidi"/>
          <w:sz w:val="28"/>
          <w:szCs w:val="28"/>
          <w:lang w:val="uk-UA"/>
        </w:rPr>
      </w:pPr>
      <w:r w:rsidRPr="00267A98">
        <w:rPr>
          <w:rFonts w:asciiTheme="majorBidi" w:hAnsiTheme="majorBidi" w:cstheme="majorBidi"/>
          <w:sz w:val="28"/>
          <w:szCs w:val="28"/>
          <w:lang w:val="uk-UA"/>
        </w:rPr>
        <w:t>Оприлюднення статистичної інформації здійснюється в заплановані</w:t>
      </w:r>
      <w:r w:rsidRPr="00046C6E">
        <w:rPr>
          <w:rFonts w:asciiTheme="majorBidi" w:hAnsiTheme="majorBidi" w:cstheme="majorBidi"/>
          <w:sz w:val="28"/>
          <w:szCs w:val="28"/>
          <w:lang w:val="uk-UA"/>
        </w:rPr>
        <w:t xml:space="preserve"> терміни. У випадку необхідності перенесення цих термінів на </w:t>
      </w:r>
      <w:r w:rsidR="004538DD">
        <w:rPr>
          <w:rFonts w:asciiTheme="majorBidi" w:hAnsiTheme="majorBidi" w:cstheme="majorBidi"/>
          <w:sz w:val="28"/>
          <w:szCs w:val="28"/>
          <w:lang w:val="uk-UA"/>
        </w:rPr>
        <w:t xml:space="preserve">офіційному </w:t>
      </w:r>
      <w:r w:rsidRPr="00046C6E">
        <w:rPr>
          <w:rFonts w:asciiTheme="majorBidi" w:hAnsiTheme="majorBidi" w:cstheme="majorBidi"/>
          <w:sz w:val="28"/>
          <w:szCs w:val="28"/>
          <w:lang w:val="uk-UA"/>
        </w:rPr>
        <w:t xml:space="preserve">веб-сайті </w:t>
      </w:r>
      <w:proofErr w:type="spellStart"/>
      <w:r w:rsidRPr="00046C6E">
        <w:rPr>
          <w:rFonts w:asciiTheme="majorBidi" w:hAnsiTheme="majorBidi" w:cstheme="majorBidi"/>
          <w:sz w:val="28"/>
          <w:szCs w:val="28"/>
          <w:lang w:val="uk-UA"/>
        </w:rPr>
        <w:t>Держстату</w:t>
      </w:r>
      <w:proofErr w:type="spellEnd"/>
      <w:r w:rsidRPr="00046C6E">
        <w:rPr>
          <w:rFonts w:asciiTheme="majorBidi" w:hAnsiTheme="majorBidi" w:cstheme="majorBidi"/>
          <w:sz w:val="28"/>
          <w:szCs w:val="28"/>
          <w:lang w:val="uk-UA"/>
        </w:rPr>
        <w:t xml:space="preserve"> для користувачів розміщується відповідне повідомлення.</w:t>
      </w:r>
    </w:p>
    <w:p w:rsidR="00FA06F4" w:rsidRDefault="00FA06F4" w:rsidP="00D4660E">
      <w:pPr>
        <w:widowControl w:val="0"/>
        <w:spacing w:after="240" w:line="240" w:lineRule="auto"/>
        <w:ind w:firstLine="709"/>
        <w:jc w:val="both"/>
        <w:rPr>
          <w:rFonts w:ascii="Times New Roman" w:eastAsia="Times New Roman" w:hAnsi="Times New Roman" w:cs="Times New Roman"/>
          <w:bCs/>
          <w:sz w:val="28"/>
          <w:szCs w:val="28"/>
          <w:lang w:val="uk-UA"/>
        </w:rPr>
      </w:pPr>
      <w:r w:rsidRPr="00FA06F4">
        <w:rPr>
          <w:rFonts w:ascii="TimesNewRomanPSMT" w:eastAsia="Times New Roman" w:hAnsi="TimesNewRomanPSMT" w:cs="TimesNewRomanPSMT"/>
          <w:sz w:val="28"/>
          <w:szCs w:val="28"/>
          <w:lang w:val="uk-UA" w:eastAsia="uk-UA"/>
        </w:rPr>
        <w:t>Збір</w:t>
      </w:r>
      <w:r w:rsidRPr="00FA06F4">
        <w:rPr>
          <w:rFonts w:ascii="Times New Roman" w:eastAsia="Times New Roman" w:hAnsi="Times New Roman" w:cs="Times New Roman"/>
          <w:bCs/>
          <w:sz w:val="28"/>
          <w:szCs w:val="28"/>
          <w:lang w:val="uk-UA"/>
        </w:rPr>
        <w:t xml:space="preserve">, обробка, аналіз і поширення даних </w:t>
      </w:r>
      <w:r w:rsidRPr="00FA06F4">
        <w:rPr>
          <w:rFonts w:ascii="Times New Roman" w:eastAsia="Times New Roman" w:hAnsi="Times New Roman" w:cs="Times New Roman"/>
          <w:bCs/>
          <w:color w:val="000000"/>
          <w:sz w:val="28"/>
          <w:szCs w:val="28"/>
          <w:lang w:val="uk-UA"/>
        </w:rPr>
        <w:t xml:space="preserve">щодо змін </w:t>
      </w:r>
      <w:r w:rsidR="00B16672" w:rsidRPr="00F65734">
        <w:rPr>
          <w:rFonts w:ascii="TimesNewRomanPSMT" w:eastAsia="Times New Roman" w:hAnsi="TimesNewRomanPSMT" w:cs="TimesNewRomanPSMT"/>
          <w:sz w:val="28"/>
          <w:szCs w:val="28"/>
          <w:lang w:val="uk-UA" w:eastAsia="uk-UA"/>
        </w:rPr>
        <w:t>цін виробників промислової продукції</w:t>
      </w:r>
      <w:r w:rsidRPr="00FA06F4">
        <w:rPr>
          <w:rFonts w:ascii="Times New Roman" w:eastAsia="Times New Roman" w:hAnsi="Times New Roman" w:cs="Times New Roman"/>
          <w:bCs/>
          <w:color w:val="000000"/>
          <w:sz w:val="28"/>
          <w:szCs w:val="28"/>
          <w:lang w:val="uk-UA"/>
        </w:rPr>
        <w:t xml:space="preserve"> </w:t>
      </w:r>
      <w:r w:rsidRPr="00FA06F4">
        <w:rPr>
          <w:rFonts w:ascii="Times New Roman" w:eastAsia="Times New Roman" w:hAnsi="Times New Roman" w:cs="Times New Roman"/>
          <w:bCs/>
          <w:sz w:val="28"/>
          <w:szCs w:val="28"/>
          <w:lang w:val="uk-UA"/>
        </w:rPr>
        <w:t>здійснюється у такі терміни:</w:t>
      </w:r>
    </w:p>
    <w:tbl>
      <w:tblPr>
        <w:tblpPr w:leftFromText="180" w:rightFromText="180" w:vertAnchor="text" w:horzAnchor="margin" w:tblpX="-186" w:tblpY="16"/>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1"/>
        <w:gridCol w:w="2268"/>
        <w:gridCol w:w="2411"/>
        <w:gridCol w:w="2976"/>
      </w:tblGrid>
      <w:tr w:rsidR="00FA06F4" w:rsidRPr="00FA06F4" w:rsidTr="00D4660E">
        <w:trPr>
          <w:trHeight w:val="20"/>
        </w:trPr>
        <w:tc>
          <w:tcPr>
            <w:tcW w:w="1085" w:type="pct"/>
            <w:shd w:val="clear" w:color="auto" w:fill="auto"/>
            <w:vAlign w:val="center"/>
          </w:tcPr>
          <w:p w:rsidR="00FA06F4" w:rsidRPr="00562C97" w:rsidRDefault="00FA06F4" w:rsidP="00EA437D">
            <w:pPr>
              <w:spacing w:after="0" w:line="240" w:lineRule="auto"/>
              <w:jc w:val="center"/>
              <w:rPr>
                <w:rFonts w:ascii="Times New Roman" w:eastAsia="Times New Roman" w:hAnsi="Times New Roman" w:cs="Times New Roman"/>
                <w:lang w:val="uk-UA" w:eastAsia="ru-RU"/>
              </w:rPr>
            </w:pPr>
            <w:r w:rsidRPr="00562C97">
              <w:rPr>
                <w:rFonts w:ascii="Times New Roman" w:eastAsia="Times New Roman" w:hAnsi="Times New Roman" w:cs="Times New Roman"/>
                <w:lang w:val="uk-UA" w:eastAsia="ru-RU"/>
              </w:rPr>
              <w:t>Збір</w:t>
            </w:r>
            <w:r w:rsidR="00EA437D">
              <w:rPr>
                <w:rFonts w:ascii="Times New Roman" w:eastAsia="Times New Roman" w:hAnsi="Times New Roman" w:cs="Times New Roman"/>
                <w:lang w:val="uk-UA" w:eastAsia="ru-RU"/>
              </w:rPr>
              <w:t xml:space="preserve"> даних</w:t>
            </w:r>
          </w:p>
        </w:tc>
        <w:tc>
          <w:tcPr>
            <w:tcW w:w="1160" w:type="pct"/>
            <w:shd w:val="clear" w:color="auto" w:fill="auto"/>
            <w:vAlign w:val="center"/>
          </w:tcPr>
          <w:p w:rsidR="00FA06F4" w:rsidRPr="00562C97" w:rsidRDefault="00FA06F4" w:rsidP="00EA437D">
            <w:pPr>
              <w:spacing w:after="0" w:line="240" w:lineRule="auto"/>
              <w:jc w:val="center"/>
              <w:rPr>
                <w:rFonts w:ascii="Times New Roman" w:eastAsia="Times New Roman" w:hAnsi="Times New Roman" w:cs="Times New Roman"/>
                <w:lang w:val="uk-UA" w:eastAsia="ru-RU"/>
              </w:rPr>
            </w:pPr>
            <w:r w:rsidRPr="00562C97">
              <w:rPr>
                <w:rFonts w:ascii="Times New Roman" w:eastAsia="Times New Roman" w:hAnsi="Times New Roman" w:cs="Times New Roman"/>
                <w:lang w:val="uk-UA" w:eastAsia="ru-RU"/>
              </w:rPr>
              <w:t xml:space="preserve">Обробка </w:t>
            </w:r>
            <w:r w:rsidR="00EA437D">
              <w:rPr>
                <w:rFonts w:ascii="Times New Roman" w:eastAsia="Times New Roman" w:hAnsi="Times New Roman" w:cs="Times New Roman"/>
                <w:lang w:val="uk-UA" w:eastAsia="ru-RU"/>
              </w:rPr>
              <w:t>даних</w:t>
            </w:r>
          </w:p>
        </w:tc>
        <w:tc>
          <w:tcPr>
            <w:tcW w:w="1233" w:type="pct"/>
            <w:shd w:val="clear" w:color="auto" w:fill="auto"/>
            <w:vAlign w:val="center"/>
          </w:tcPr>
          <w:p w:rsidR="00FA06F4" w:rsidRPr="00562C97" w:rsidRDefault="00EA437D" w:rsidP="00EA437D">
            <w:pPr>
              <w:spacing w:after="0" w:line="240" w:lineRule="auto"/>
              <w:jc w:val="center"/>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А</w:t>
            </w:r>
            <w:r w:rsidR="00FA06F4" w:rsidRPr="00562C97">
              <w:rPr>
                <w:rFonts w:ascii="Times New Roman" w:eastAsia="Times New Roman" w:hAnsi="Times New Roman" w:cs="Times New Roman"/>
                <w:lang w:val="uk-UA" w:eastAsia="ru-RU"/>
              </w:rPr>
              <w:t>наліз</w:t>
            </w:r>
            <w:r>
              <w:rPr>
                <w:rFonts w:ascii="Times New Roman" w:eastAsia="Times New Roman" w:hAnsi="Times New Roman" w:cs="Times New Roman"/>
                <w:lang w:val="uk-UA" w:eastAsia="ru-RU"/>
              </w:rPr>
              <w:t xml:space="preserve"> </w:t>
            </w:r>
            <w:r w:rsidR="00FA06F4" w:rsidRPr="00562C97">
              <w:rPr>
                <w:rFonts w:ascii="Times New Roman" w:eastAsia="Times New Roman" w:hAnsi="Times New Roman" w:cs="Times New Roman"/>
                <w:lang w:val="uk-UA" w:eastAsia="ru-RU"/>
              </w:rPr>
              <w:t>даних</w:t>
            </w:r>
          </w:p>
        </w:tc>
        <w:tc>
          <w:tcPr>
            <w:tcW w:w="1523" w:type="pct"/>
            <w:shd w:val="clear" w:color="auto" w:fill="auto"/>
          </w:tcPr>
          <w:p w:rsidR="00562C97" w:rsidRPr="00562C97" w:rsidRDefault="00562C97" w:rsidP="00562C97">
            <w:pPr>
              <w:spacing w:after="0" w:line="240" w:lineRule="auto"/>
              <w:jc w:val="center"/>
              <w:rPr>
                <w:rFonts w:ascii="Times New Roman" w:eastAsia="Times New Roman" w:hAnsi="Times New Roman" w:cs="Times New Roman"/>
                <w:lang w:val="uk-UA" w:eastAsia="ru-RU"/>
              </w:rPr>
            </w:pPr>
            <w:r w:rsidRPr="00562C97">
              <w:rPr>
                <w:rFonts w:ascii="Times New Roman" w:eastAsia="Times New Roman" w:hAnsi="Times New Roman" w:cs="Times New Roman"/>
                <w:lang w:val="uk-UA" w:eastAsia="ru-RU"/>
              </w:rPr>
              <w:t>Поширення /</w:t>
            </w:r>
          </w:p>
          <w:p w:rsidR="00562C97" w:rsidRPr="00562C97" w:rsidRDefault="00562C97" w:rsidP="00562C97">
            <w:pPr>
              <w:spacing w:after="0" w:line="240" w:lineRule="auto"/>
              <w:jc w:val="center"/>
              <w:rPr>
                <w:rFonts w:ascii="Times New Roman" w:eastAsia="Times New Roman" w:hAnsi="Times New Roman" w:cs="Times New Roman"/>
                <w:lang w:val="uk-UA" w:eastAsia="ru-RU"/>
              </w:rPr>
            </w:pPr>
            <w:r w:rsidRPr="00562C97">
              <w:rPr>
                <w:rFonts w:ascii="Times New Roman" w:eastAsia="Times New Roman" w:hAnsi="Times New Roman" w:cs="Times New Roman"/>
                <w:lang w:val="uk-UA" w:eastAsia="ru-RU"/>
              </w:rPr>
              <w:t>Перше оприлюднення</w:t>
            </w:r>
          </w:p>
          <w:p w:rsidR="00FA06F4" w:rsidRPr="00562C97" w:rsidRDefault="00562C97" w:rsidP="00562C97">
            <w:pPr>
              <w:spacing w:after="0" w:line="240" w:lineRule="auto"/>
              <w:jc w:val="center"/>
              <w:rPr>
                <w:rFonts w:ascii="Times New Roman" w:eastAsia="Times New Roman" w:hAnsi="Times New Roman" w:cs="Times New Roman"/>
                <w:lang w:val="uk-UA" w:eastAsia="ru-RU"/>
              </w:rPr>
            </w:pPr>
            <w:r w:rsidRPr="00562C97">
              <w:rPr>
                <w:rFonts w:ascii="Times New Roman" w:eastAsia="Times New Roman" w:hAnsi="Times New Roman" w:cs="Times New Roman"/>
                <w:lang w:val="uk-UA" w:eastAsia="ru-RU"/>
              </w:rPr>
              <w:t>статистичної інформації</w:t>
            </w:r>
          </w:p>
        </w:tc>
      </w:tr>
      <w:tr w:rsidR="00562C97" w:rsidRPr="00FA06F4" w:rsidTr="00D4660E">
        <w:trPr>
          <w:trHeight w:val="535"/>
        </w:trPr>
        <w:tc>
          <w:tcPr>
            <w:tcW w:w="1085" w:type="pct"/>
            <w:shd w:val="clear" w:color="auto" w:fill="auto"/>
            <w:vAlign w:val="center"/>
          </w:tcPr>
          <w:p w:rsidR="00562C97" w:rsidRPr="00562C97" w:rsidRDefault="00562C97" w:rsidP="00562C97">
            <w:pPr>
              <w:widowControl w:val="0"/>
              <w:spacing w:after="0" w:line="240" w:lineRule="auto"/>
              <w:jc w:val="center"/>
              <w:rPr>
                <w:rFonts w:ascii="Times New Roman" w:hAnsi="Times New Roman" w:cs="Times New Roman"/>
                <w:lang w:val="uk-UA"/>
              </w:rPr>
            </w:pPr>
            <w:r w:rsidRPr="00562C97">
              <w:rPr>
                <w:rFonts w:ascii="Times New Roman" w:hAnsi="Times New Roman" w:cs="Times New Roman"/>
                <w:lang w:val="uk-UA"/>
              </w:rPr>
              <w:t>22 числа звітного місяця</w:t>
            </w:r>
          </w:p>
        </w:tc>
        <w:tc>
          <w:tcPr>
            <w:tcW w:w="1160" w:type="pct"/>
            <w:shd w:val="clear" w:color="auto" w:fill="auto"/>
            <w:vAlign w:val="center"/>
          </w:tcPr>
          <w:p w:rsidR="00562C97" w:rsidRPr="00562C97" w:rsidRDefault="00EA437D" w:rsidP="00EA437D">
            <w:pPr>
              <w:widowControl w:val="0"/>
              <w:spacing w:after="0" w:line="240" w:lineRule="auto"/>
              <w:jc w:val="center"/>
            </w:pPr>
            <w:r>
              <w:rPr>
                <w:rFonts w:ascii="Times New Roman" w:hAnsi="Times New Roman" w:cs="Times New Roman"/>
                <w:lang w:val="uk-UA"/>
              </w:rPr>
              <w:t xml:space="preserve">до </w:t>
            </w:r>
            <w:r w:rsidR="00562C97" w:rsidRPr="00562C97">
              <w:rPr>
                <w:rFonts w:ascii="Times New Roman" w:hAnsi="Times New Roman" w:cs="Times New Roman"/>
                <w:lang w:val="uk-UA"/>
              </w:rPr>
              <w:t>28 числ</w:t>
            </w:r>
            <w:r>
              <w:rPr>
                <w:rFonts w:ascii="Times New Roman" w:hAnsi="Times New Roman" w:cs="Times New Roman"/>
                <w:lang w:val="uk-UA"/>
              </w:rPr>
              <w:t>а</w:t>
            </w:r>
            <w:r w:rsidR="00562C97" w:rsidRPr="00562C97">
              <w:rPr>
                <w:rFonts w:ascii="Times New Roman" w:hAnsi="Times New Roman" w:cs="Times New Roman"/>
                <w:lang w:val="uk-UA"/>
              </w:rPr>
              <w:t xml:space="preserve"> звітного місяця</w:t>
            </w:r>
          </w:p>
        </w:tc>
        <w:tc>
          <w:tcPr>
            <w:tcW w:w="1233" w:type="pct"/>
            <w:shd w:val="clear" w:color="auto" w:fill="auto"/>
            <w:vAlign w:val="center"/>
          </w:tcPr>
          <w:p w:rsidR="00562C97" w:rsidRPr="00562C97" w:rsidRDefault="00EA437D" w:rsidP="00562C97">
            <w:pPr>
              <w:widowControl w:val="0"/>
              <w:spacing w:after="0" w:line="240" w:lineRule="auto"/>
              <w:jc w:val="center"/>
              <w:rPr>
                <w:rFonts w:ascii="Times New Roman" w:hAnsi="Times New Roman" w:cs="Times New Roman"/>
                <w:lang w:val="uk-UA"/>
              </w:rPr>
            </w:pPr>
            <w:r>
              <w:rPr>
                <w:rFonts w:ascii="Times New Roman" w:hAnsi="Times New Roman" w:cs="Times New Roman"/>
                <w:lang w:val="uk-UA"/>
              </w:rPr>
              <w:t>до</w:t>
            </w:r>
            <w:r w:rsidR="008429E0">
              <w:rPr>
                <w:rFonts w:ascii="Times New Roman" w:hAnsi="Times New Roman" w:cs="Times New Roman"/>
                <w:lang w:val="uk-UA"/>
              </w:rPr>
              <w:t xml:space="preserve"> 07 числа</w:t>
            </w:r>
            <w:r w:rsidR="00562C97" w:rsidRPr="00562C97">
              <w:rPr>
                <w:rFonts w:ascii="Times New Roman" w:hAnsi="Times New Roman" w:cs="Times New Roman"/>
                <w:lang w:val="uk-UA"/>
              </w:rPr>
              <w:t xml:space="preserve"> місяця після звітного</w:t>
            </w:r>
          </w:p>
        </w:tc>
        <w:tc>
          <w:tcPr>
            <w:tcW w:w="1523" w:type="pct"/>
            <w:shd w:val="clear" w:color="auto" w:fill="auto"/>
            <w:vAlign w:val="center"/>
          </w:tcPr>
          <w:p w:rsidR="00562C97" w:rsidRPr="00562C97" w:rsidRDefault="00502906" w:rsidP="00502906">
            <w:pPr>
              <w:widowControl w:val="0"/>
              <w:spacing w:after="0" w:line="240" w:lineRule="auto"/>
              <w:jc w:val="center"/>
              <w:rPr>
                <w:rFonts w:ascii="Times New Roman" w:eastAsia="Times New Roman" w:hAnsi="Times New Roman" w:cs="Times New Roman"/>
                <w:lang w:val="uk-UA" w:eastAsia="ru-RU"/>
              </w:rPr>
            </w:pPr>
            <w:r>
              <w:rPr>
                <w:rFonts w:ascii="Times New Roman" w:hAnsi="Times New Roman" w:cs="Times New Roman"/>
                <w:lang w:val="uk-UA"/>
              </w:rPr>
              <w:t xml:space="preserve">офіційний </w:t>
            </w:r>
            <w:r w:rsidR="00EA437D">
              <w:rPr>
                <w:rFonts w:ascii="Times New Roman" w:hAnsi="Times New Roman" w:cs="Times New Roman"/>
                <w:lang w:val="uk-UA"/>
              </w:rPr>
              <w:t xml:space="preserve">веб-сайт: </w:t>
            </w:r>
            <w:r w:rsidR="00562C97" w:rsidRPr="00562C97">
              <w:rPr>
                <w:rFonts w:ascii="Times New Roman" w:hAnsi="Times New Roman" w:cs="Times New Roman"/>
                <w:lang w:val="uk-UA"/>
              </w:rPr>
              <w:t>на 08 число місяця після звітного</w:t>
            </w:r>
          </w:p>
        </w:tc>
      </w:tr>
    </w:tbl>
    <w:p w:rsidR="00D4660E" w:rsidRPr="00D4660E" w:rsidRDefault="00D4660E" w:rsidP="00D4660E">
      <w:pPr>
        <w:autoSpaceDE w:val="0"/>
        <w:autoSpaceDN w:val="0"/>
        <w:adjustRightInd w:val="0"/>
        <w:spacing w:after="120" w:line="240" w:lineRule="auto"/>
        <w:ind w:firstLine="709"/>
        <w:jc w:val="both"/>
        <w:rPr>
          <w:rFonts w:ascii="Times New Roman" w:eastAsia="Times New Roman" w:hAnsi="Times New Roman" w:cs="Times New Roman"/>
          <w:color w:val="000000"/>
          <w:sz w:val="16"/>
          <w:szCs w:val="16"/>
          <w:lang w:val="uk-UA" w:eastAsia="ru-RU"/>
        </w:rPr>
      </w:pPr>
    </w:p>
    <w:p w:rsidR="00FA06F4" w:rsidRPr="00FA06F4" w:rsidRDefault="00FA06F4" w:rsidP="00E54ACD">
      <w:pPr>
        <w:autoSpaceDE w:val="0"/>
        <w:autoSpaceDN w:val="0"/>
        <w:adjustRightInd w:val="0"/>
        <w:spacing w:after="240" w:line="240" w:lineRule="auto"/>
        <w:ind w:firstLine="709"/>
        <w:jc w:val="both"/>
        <w:rPr>
          <w:rFonts w:ascii="TimesNewRomanPS-ItalicMT" w:eastAsia="Times New Roman" w:hAnsi="TimesNewRomanPS-ItalicMT" w:cs="TimesNewRomanPS-ItalicMT"/>
          <w:i/>
          <w:iCs/>
          <w:sz w:val="28"/>
          <w:szCs w:val="28"/>
          <w:lang w:val="uk-UA" w:eastAsia="uk-UA"/>
        </w:rPr>
      </w:pPr>
      <w:r w:rsidRPr="00FA06F4">
        <w:rPr>
          <w:rFonts w:ascii="Times New Roman" w:eastAsia="Times New Roman" w:hAnsi="Times New Roman" w:cs="Times New Roman"/>
          <w:color w:val="000000"/>
          <w:sz w:val="28"/>
          <w:szCs w:val="28"/>
          <w:lang w:val="uk-UA" w:eastAsia="ru-RU"/>
        </w:rPr>
        <w:t xml:space="preserve">Запити користувачів щодо надання інформації виконуються </w:t>
      </w:r>
      <w:r w:rsidR="00C63DAE">
        <w:rPr>
          <w:rFonts w:ascii="Times New Roman" w:eastAsia="Times New Roman" w:hAnsi="Times New Roman" w:cs="Times New Roman"/>
          <w:color w:val="000000"/>
          <w:sz w:val="28"/>
          <w:szCs w:val="28"/>
          <w:lang w:val="uk-UA" w:eastAsia="ru-RU"/>
        </w:rPr>
        <w:t xml:space="preserve">в терміни, передбачені </w:t>
      </w:r>
      <w:r w:rsidR="00C63DAE" w:rsidRPr="00FA06F4">
        <w:rPr>
          <w:rFonts w:ascii="Times New Roman" w:eastAsia="Times New Roman" w:hAnsi="Times New Roman" w:cs="Times New Roman"/>
          <w:color w:val="000000"/>
          <w:sz w:val="28"/>
          <w:szCs w:val="28"/>
          <w:lang w:val="uk-UA" w:eastAsia="ru-RU"/>
        </w:rPr>
        <w:t>Закон</w:t>
      </w:r>
      <w:r w:rsidR="00C63DAE">
        <w:rPr>
          <w:rFonts w:ascii="Times New Roman" w:eastAsia="Times New Roman" w:hAnsi="Times New Roman" w:cs="Times New Roman"/>
          <w:color w:val="000000"/>
          <w:sz w:val="28"/>
          <w:szCs w:val="28"/>
          <w:lang w:val="uk-UA" w:eastAsia="ru-RU"/>
        </w:rPr>
        <w:t>ом</w:t>
      </w:r>
      <w:r w:rsidR="00C63DAE" w:rsidRPr="00FA06F4">
        <w:rPr>
          <w:rFonts w:ascii="Times New Roman" w:eastAsia="Times New Roman" w:hAnsi="Times New Roman" w:cs="Times New Roman"/>
          <w:color w:val="000000"/>
          <w:sz w:val="28"/>
          <w:szCs w:val="28"/>
          <w:lang w:val="uk-UA" w:eastAsia="ru-RU"/>
        </w:rPr>
        <w:t xml:space="preserve"> України </w:t>
      </w:r>
      <w:r w:rsidR="00C63DAE" w:rsidRPr="00FA06F4">
        <w:rPr>
          <w:rFonts w:ascii="Times New Roman" w:eastAsia="Times New Roman" w:hAnsi="Times New Roman" w:cs="Times New Roman"/>
          <w:sz w:val="28"/>
          <w:szCs w:val="28"/>
          <w:lang w:val="uk-UA" w:eastAsia="ru-RU"/>
        </w:rPr>
        <w:t>"</w:t>
      </w:r>
      <w:r w:rsidR="00C63DAE" w:rsidRPr="00FA06F4">
        <w:rPr>
          <w:rFonts w:ascii="Times New Roman" w:eastAsia="Times New Roman" w:hAnsi="Times New Roman" w:cs="Times New Roman"/>
          <w:color w:val="000000"/>
          <w:sz w:val="28"/>
          <w:szCs w:val="28"/>
          <w:lang w:val="uk-UA" w:eastAsia="ru-RU"/>
        </w:rPr>
        <w:t>Про доступ до публічної інформації</w:t>
      </w:r>
      <w:r w:rsidR="00C63DAE" w:rsidRPr="00FA06F4">
        <w:rPr>
          <w:rFonts w:ascii="Times New Roman" w:eastAsia="Times New Roman" w:hAnsi="Times New Roman" w:cs="Times New Roman"/>
          <w:sz w:val="28"/>
          <w:szCs w:val="28"/>
          <w:lang w:val="uk-UA" w:eastAsia="ru-RU"/>
        </w:rPr>
        <w:t>"</w:t>
      </w:r>
      <w:r w:rsidR="00D90B2A">
        <w:rPr>
          <w:rFonts w:ascii="Times New Roman" w:eastAsia="Times New Roman" w:hAnsi="Times New Roman" w:cs="Times New Roman"/>
          <w:sz w:val="28"/>
          <w:szCs w:val="28"/>
          <w:lang w:val="uk-UA" w:eastAsia="ru-RU"/>
        </w:rPr>
        <w:t>.</w:t>
      </w:r>
    </w:p>
    <w:p w:rsidR="00450641" w:rsidRPr="00ED5644" w:rsidRDefault="00450641" w:rsidP="00ED5644">
      <w:pPr>
        <w:autoSpaceDE w:val="0"/>
        <w:autoSpaceDN w:val="0"/>
        <w:adjustRightInd w:val="0"/>
        <w:spacing w:before="360" w:after="360" w:line="240" w:lineRule="auto"/>
        <w:jc w:val="center"/>
        <w:rPr>
          <w:rFonts w:ascii="TimesNewRomanPS-BoldMT" w:eastAsia="Times New Roman" w:hAnsi="TimesNewRomanPS-BoldMT" w:cs="TimesNewRomanPS-BoldMT"/>
          <w:b/>
          <w:bCs/>
          <w:sz w:val="28"/>
          <w:szCs w:val="28"/>
          <w:lang w:val="uk-UA" w:eastAsia="uk-UA"/>
        </w:rPr>
      </w:pPr>
      <w:r w:rsidRPr="00ED5644">
        <w:rPr>
          <w:rFonts w:ascii="TimesNewRomanPS-BoldMT" w:eastAsia="Times New Roman" w:hAnsi="TimesNewRomanPS-BoldMT" w:cs="TimesNewRomanPS-BoldMT"/>
          <w:b/>
          <w:bCs/>
          <w:sz w:val="28"/>
          <w:szCs w:val="28"/>
          <w:lang w:val="uk-UA" w:eastAsia="uk-UA"/>
        </w:rPr>
        <w:t>2.4. Доступність та зрозумілість</w:t>
      </w:r>
    </w:p>
    <w:p w:rsidR="00450641" w:rsidRPr="00FA06F4" w:rsidRDefault="00450641" w:rsidP="00ED5644">
      <w:pPr>
        <w:widowControl w:val="0"/>
        <w:spacing w:after="120" w:line="240" w:lineRule="auto"/>
        <w:ind w:firstLine="720"/>
        <w:jc w:val="both"/>
        <w:rPr>
          <w:rFonts w:ascii="Times New Roman" w:eastAsia="Times New Roman" w:hAnsi="Times New Roman" w:cs="Times New Roman"/>
          <w:i/>
          <w:iCs/>
          <w:color w:val="000000"/>
          <w:sz w:val="28"/>
          <w:szCs w:val="28"/>
          <w:lang w:val="uk-UA" w:eastAsia="ru-RU"/>
        </w:rPr>
      </w:pPr>
      <w:r w:rsidRPr="00FA06F4">
        <w:rPr>
          <w:rFonts w:ascii="Times New Roman" w:eastAsia="Times New Roman" w:hAnsi="Times New Roman" w:cs="Times New Roman"/>
          <w:i/>
          <w:iCs/>
          <w:color w:val="000000"/>
          <w:sz w:val="28"/>
          <w:szCs w:val="28"/>
          <w:lang w:val="uk-UA" w:eastAsia="ru-RU"/>
        </w:rPr>
        <w:t xml:space="preserve">Доступність </w:t>
      </w:r>
      <w:r w:rsidRPr="00FA06F4">
        <w:rPr>
          <w:rFonts w:ascii="Times New Roman" w:eastAsia="Times New Roman" w:hAnsi="Times New Roman" w:cs="Times New Roman"/>
          <w:i/>
          <w:sz w:val="28"/>
          <w:szCs w:val="28"/>
          <w:lang w:val="uk-UA" w:eastAsia="ru-RU"/>
        </w:rPr>
        <w:t xml:space="preserve">– </w:t>
      </w:r>
      <w:r w:rsidRPr="00FA06F4">
        <w:rPr>
          <w:rFonts w:ascii="Times New Roman" w:eastAsia="Times New Roman" w:hAnsi="Times New Roman" w:cs="Times New Roman"/>
          <w:i/>
          <w:iCs/>
          <w:sz w:val="28"/>
          <w:szCs w:val="28"/>
          <w:lang w:val="uk-UA" w:eastAsia="ru-RU"/>
        </w:rPr>
        <w:t xml:space="preserve">це характеристика простоти та легкості, з якою користувач може отримати статистичні дані; вона визначається </w:t>
      </w:r>
      <w:r w:rsidRPr="00FA06F4">
        <w:rPr>
          <w:rFonts w:ascii="Times New Roman" w:eastAsia="Times New Roman" w:hAnsi="Times New Roman" w:cs="Times New Roman"/>
          <w:i/>
          <w:iCs/>
          <w:color w:val="000000"/>
          <w:sz w:val="28"/>
          <w:szCs w:val="28"/>
          <w:lang w:val="uk-UA" w:eastAsia="ru-RU"/>
        </w:rPr>
        <w:t xml:space="preserve">фізичними умовами, за наявності яких користувачі можуть отримати доступ до статистичних даних. </w:t>
      </w:r>
    </w:p>
    <w:p w:rsidR="00450641" w:rsidRPr="00FA06F4" w:rsidRDefault="00450641" w:rsidP="00ED5644">
      <w:pPr>
        <w:widowControl w:val="0"/>
        <w:spacing w:after="120" w:line="240" w:lineRule="auto"/>
        <w:ind w:firstLine="720"/>
        <w:jc w:val="both"/>
        <w:rPr>
          <w:rFonts w:ascii="Times New Roman" w:eastAsia="Times New Roman" w:hAnsi="Times New Roman" w:cs="Times New Roman"/>
          <w:i/>
          <w:color w:val="000000"/>
          <w:sz w:val="28"/>
          <w:szCs w:val="28"/>
          <w:lang w:val="uk-UA" w:eastAsia="ru-RU"/>
        </w:rPr>
      </w:pPr>
      <w:r w:rsidRPr="00FA06F4">
        <w:rPr>
          <w:rFonts w:ascii="Times New Roman" w:eastAsia="Times New Roman" w:hAnsi="Times New Roman" w:cs="Times New Roman"/>
          <w:i/>
          <w:iCs/>
          <w:color w:val="000000"/>
          <w:sz w:val="28"/>
          <w:szCs w:val="28"/>
          <w:lang w:val="uk-UA" w:eastAsia="ru-RU"/>
        </w:rPr>
        <w:t xml:space="preserve">Зрозумілість </w:t>
      </w:r>
      <w:r w:rsidRPr="00FA06F4">
        <w:rPr>
          <w:rFonts w:ascii="Times New Roman" w:eastAsia="Times New Roman" w:hAnsi="Times New Roman" w:cs="Times New Roman"/>
          <w:i/>
          <w:sz w:val="28"/>
          <w:szCs w:val="28"/>
          <w:lang w:val="uk-UA" w:eastAsia="ru-RU"/>
        </w:rPr>
        <w:t xml:space="preserve">– </w:t>
      </w:r>
      <w:r w:rsidRPr="00FA06F4">
        <w:rPr>
          <w:rFonts w:ascii="Times New Roman" w:eastAsia="Times New Roman" w:hAnsi="Times New Roman" w:cs="Times New Roman"/>
          <w:i/>
          <w:iCs/>
          <w:sz w:val="28"/>
          <w:szCs w:val="28"/>
          <w:lang w:val="uk-UA" w:eastAsia="ru-RU"/>
        </w:rPr>
        <w:t>це</w:t>
      </w:r>
      <w:r w:rsidRPr="00FA06F4">
        <w:rPr>
          <w:rFonts w:ascii="Times New Roman" w:eastAsia="Times New Roman" w:hAnsi="Times New Roman" w:cs="Times New Roman"/>
          <w:i/>
          <w:iCs/>
          <w:color w:val="000000"/>
          <w:sz w:val="28"/>
          <w:szCs w:val="28"/>
          <w:lang w:val="uk-UA" w:eastAsia="ru-RU"/>
        </w:rPr>
        <w:t xml:space="preserve"> </w:t>
      </w:r>
      <w:r w:rsidRPr="00FA06F4">
        <w:rPr>
          <w:rFonts w:ascii="Times New Roman" w:eastAsia="Times New Roman" w:hAnsi="Times New Roman" w:cs="Times New Roman"/>
          <w:i/>
          <w:color w:val="000000"/>
          <w:sz w:val="28"/>
          <w:szCs w:val="28"/>
          <w:lang w:val="uk-UA" w:eastAsia="ru-RU"/>
        </w:rPr>
        <w:t xml:space="preserve">характеристика простоти та легкості розуміння користувачем статистичних даних; вона вимірюється через інформаційне середовище, в якому представлені статистичні дані, що супроводжуються відповідними метаданими. </w:t>
      </w:r>
    </w:p>
    <w:p w:rsidR="00450641" w:rsidRPr="00762BA4" w:rsidRDefault="00450641" w:rsidP="00ED5644">
      <w:pPr>
        <w:widowControl w:val="0"/>
        <w:spacing w:after="120" w:line="240" w:lineRule="auto"/>
        <w:ind w:firstLine="709"/>
        <w:jc w:val="both"/>
        <w:rPr>
          <w:rFonts w:ascii="Times New Roman" w:eastAsia="Times New Roman" w:hAnsi="Times New Roman" w:cs="Times New Roman"/>
          <w:bCs/>
          <w:sz w:val="28"/>
          <w:szCs w:val="28"/>
          <w:lang w:val="uk-UA"/>
        </w:rPr>
      </w:pPr>
      <w:r w:rsidRPr="00FA06F4">
        <w:rPr>
          <w:rFonts w:ascii="Times New Roman" w:eastAsia="Times New Roman" w:hAnsi="Times New Roman" w:cs="Times New Roman"/>
          <w:sz w:val="28"/>
          <w:szCs w:val="28"/>
          <w:lang w:val="uk-UA" w:eastAsia="ru-RU"/>
        </w:rPr>
        <w:lastRenderedPageBreak/>
        <w:t>Результати спостереження</w:t>
      </w:r>
      <w:r w:rsidRPr="00FA06F4">
        <w:rPr>
          <w:rFonts w:ascii="Times New Roman" w:eastAsia="Times New Roman" w:hAnsi="Times New Roman" w:cs="Times New Roman"/>
          <w:bCs/>
          <w:sz w:val="28"/>
          <w:szCs w:val="28"/>
          <w:lang w:val="uk-UA"/>
        </w:rPr>
        <w:t xml:space="preserve"> </w:t>
      </w:r>
      <w:r w:rsidRPr="00FA06F4">
        <w:rPr>
          <w:rFonts w:ascii="Times New Roman" w:eastAsia="Times New Roman" w:hAnsi="Times New Roman" w:cs="Times New Roman"/>
          <w:sz w:val="28"/>
          <w:szCs w:val="28"/>
          <w:lang w:val="uk-UA" w:eastAsia="ru-RU"/>
        </w:rPr>
        <w:t>розміщуються у вільному доступі у форматах .</w:t>
      </w:r>
      <w:proofErr w:type="spellStart"/>
      <w:r w:rsidRPr="00FA06F4">
        <w:rPr>
          <w:rFonts w:ascii="Times New Roman" w:eastAsia="Times New Roman" w:hAnsi="Times New Roman" w:cs="Times New Roman"/>
          <w:sz w:val="28"/>
          <w:szCs w:val="28"/>
          <w:lang w:val="uk-UA" w:eastAsia="ru-RU"/>
        </w:rPr>
        <w:t>doc</w:t>
      </w:r>
      <w:proofErr w:type="spellEnd"/>
      <w:r w:rsidRPr="00FA06F4">
        <w:rPr>
          <w:rFonts w:ascii="Times New Roman" w:eastAsia="Times New Roman" w:hAnsi="Times New Roman" w:cs="Times New Roman"/>
          <w:sz w:val="28"/>
          <w:szCs w:val="28"/>
          <w:lang w:val="uk-UA" w:eastAsia="ru-RU"/>
        </w:rPr>
        <w:t xml:space="preserve">, </w:t>
      </w:r>
      <w:r w:rsidRPr="00CF3CB7">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en-US" w:eastAsia="ru-RU"/>
        </w:rPr>
        <w:t>pdf</w:t>
      </w:r>
      <w:r>
        <w:rPr>
          <w:rFonts w:ascii="Times New Roman" w:eastAsia="Times New Roman" w:hAnsi="Times New Roman" w:cs="Times New Roman"/>
          <w:sz w:val="28"/>
          <w:szCs w:val="28"/>
          <w:lang w:val="uk-UA" w:eastAsia="ru-RU"/>
        </w:rPr>
        <w:t>,</w:t>
      </w:r>
      <w:r w:rsidRPr="00CF3CB7">
        <w:rPr>
          <w:rFonts w:ascii="Times New Roman" w:eastAsia="Times New Roman" w:hAnsi="Times New Roman" w:cs="Times New Roman"/>
          <w:sz w:val="28"/>
          <w:szCs w:val="28"/>
          <w:lang w:val="uk-UA" w:eastAsia="ru-RU"/>
        </w:rPr>
        <w:t xml:space="preserve"> .</w:t>
      </w:r>
      <w:proofErr w:type="spellStart"/>
      <w:r w:rsidRPr="00CF3CB7">
        <w:rPr>
          <w:rFonts w:ascii="Times New Roman" w:eastAsia="Times New Roman" w:hAnsi="Times New Roman" w:cs="Times New Roman"/>
          <w:sz w:val="28"/>
          <w:szCs w:val="28"/>
          <w:lang w:eastAsia="ru-RU"/>
        </w:rPr>
        <w:t>xls</w:t>
      </w:r>
      <w:proofErr w:type="spellEnd"/>
      <w:r w:rsidRPr="00CF3CB7">
        <w:rPr>
          <w:rFonts w:ascii="Times New Roman" w:eastAsia="Times New Roman" w:hAnsi="Times New Roman" w:cs="Times New Roman"/>
          <w:sz w:val="28"/>
          <w:szCs w:val="28"/>
          <w:lang w:val="uk-UA" w:eastAsia="ru-RU"/>
        </w:rPr>
        <w:t xml:space="preserve"> </w:t>
      </w:r>
      <w:r w:rsidRPr="00FA06F4">
        <w:rPr>
          <w:rFonts w:ascii="Times New Roman" w:eastAsia="Times New Roman" w:hAnsi="Times New Roman" w:cs="Times New Roman"/>
          <w:sz w:val="28"/>
          <w:szCs w:val="28"/>
          <w:lang w:val="uk-UA" w:eastAsia="ru-RU"/>
        </w:rPr>
        <w:t xml:space="preserve">на офіційному веб-сайті </w:t>
      </w:r>
      <w:proofErr w:type="spellStart"/>
      <w:r w:rsidRPr="00FA06F4">
        <w:rPr>
          <w:rFonts w:ascii="Times New Roman" w:eastAsia="Times New Roman" w:hAnsi="Times New Roman" w:cs="Times New Roman"/>
          <w:sz w:val="28"/>
          <w:szCs w:val="28"/>
          <w:lang w:val="uk-UA" w:eastAsia="ru-RU"/>
        </w:rPr>
        <w:t>Держстату</w:t>
      </w:r>
      <w:proofErr w:type="spellEnd"/>
      <w:r w:rsidRPr="00FA06F4">
        <w:rPr>
          <w:rFonts w:ascii="Times New Roman" w:eastAsia="Times New Roman" w:hAnsi="Times New Roman" w:cs="Times New Roman"/>
          <w:sz w:val="28"/>
          <w:szCs w:val="28"/>
          <w:lang w:val="uk-UA" w:eastAsia="ru-RU"/>
        </w:rPr>
        <w:t xml:space="preserve"> в розділі "Статистична інформація"/"Економічна статистика"/"Ціни", а також у збірнику "Індекси цін виробників" у розділі "Публікації"/"Економічна статистика"/</w:t>
      </w:r>
      <w:r w:rsidRPr="00267A98">
        <w:rPr>
          <w:rFonts w:asciiTheme="majorBidi" w:hAnsiTheme="majorBidi" w:cstheme="majorBidi"/>
          <w:sz w:val="28"/>
          <w:szCs w:val="28"/>
          <w:lang w:val="uk-UA"/>
        </w:rPr>
        <w:t>"Ціни". Крім того</w:t>
      </w:r>
      <w:r>
        <w:rPr>
          <w:rFonts w:asciiTheme="majorBidi" w:hAnsiTheme="majorBidi" w:cstheme="majorBidi"/>
          <w:sz w:val="28"/>
          <w:szCs w:val="28"/>
          <w:lang w:val="uk-UA"/>
        </w:rPr>
        <w:t>,</w:t>
      </w:r>
      <w:r w:rsidRPr="00267A98">
        <w:rPr>
          <w:rFonts w:asciiTheme="majorBidi" w:hAnsiTheme="majorBidi" w:cstheme="majorBidi"/>
          <w:sz w:val="28"/>
          <w:szCs w:val="28"/>
          <w:lang w:val="uk-UA"/>
        </w:rPr>
        <w:t xml:space="preserve"> вони можуть надаватися користувачам в електронному вигляді на підставі їхніх запитів.</w:t>
      </w:r>
    </w:p>
    <w:p w:rsidR="00450641" w:rsidRDefault="00450641" w:rsidP="00ED5644">
      <w:pPr>
        <w:numPr>
          <w:ilvl w:val="0"/>
          <w:numId w:val="1"/>
        </w:numPr>
        <w:spacing w:after="120" w:line="240" w:lineRule="auto"/>
        <w:ind w:firstLine="709"/>
        <w:jc w:val="both"/>
        <w:rPr>
          <w:rFonts w:ascii="Times New Roman" w:eastAsia="Times New Roman" w:hAnsi="Times New Roman" w:cs="Times New Roman"/>
          <w:sz w:val="28"/>
          <w:szCs w:val="28"/>
          <w:lang w:val="uk-UA" w:eastAsia="ru-RU"/>
        </w:rPr>
      </w:pPr>
      <w:r w:rsidRPr="00FA06F4">
        <w:rPr>
          <w:rFonts w:ascii="Times New Roman" w:eastAsia="Times New Roman" w:hAnsi="Times New Roman" w:cs="Times New Roman"/>
          <w:sz w:val="28"/>
          <w:szCs w:val="28"/>
          <w:lang w:val="uk-UA" w:eastAsia="uk-UA"/>
        </w:rPr>
        <w:t>Контакти для отримання додаткової інформації щодо результатів цього статистичного спостереження, відповідного методологічного забезпечення, а також довідок щодо умов розповсюдження його результатів:</w:t>
      </w:r>
    </w:p>
    <w:p w:rsidR="00450641" w:rsidRPr="00FA06F4" w:rsidRDefault="00450641" w:rsidP="00450641">
      <w:pPr>
        <w:autoSpaceDE w:val="0"/>
        <w:autoSpaceDN w:val="0"/>
        <w:adjustRightInd w:val="0"/>
        <w:spacing w:after="0" w:line="240" w:lineRule="auto"/>
        <w:ind w:left="142" w:firstLine="567"/>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адреса: вул. Шота Руставелі, 3</w:t>
      </w:r>
      <w:r>
        <w:rPr>
          <w:rFonts w:ascii="TimesNewRomanPSMT" w:eastAsia="Times New Roman" w:hAnsi="TimesNewRomanPSMT" w:cs="TimesNewRomanPSMT"/>
          <w:sz w:val="28"/>
          <w:szCs w:val="28"/>
          <w:lang w:val="uk-UA" w:eastAsia="uk-UA"/>
        </w:rPr>
        <w:t>,</w:t>
      </w:r>
      <w:r w:rsidRPr="00067E65">
        <w:rPr>
          <w:rFonts w:ascii="TimesNewRomanPSMT" w:eastAsia="Times New Roman" w:hAnsi="TimesNewRomanPSMT" w:cs="TimesNewRomanPSMT"/>
          <w:sz w:val="28"/>
          <w:szCs w:val="28"/>
          <w:lang w:val="uk-UA" w:eastAsia="uk-UA"/>
        </w:rPr>
        <w:t xml:space="preserve"> </w:t>
      </w:r>
      <w:r w:rsidRPr="00FA06F4">
        <w:rPr>
          <w:rFonts w:ascii="TimesNewRomanPSMT" w:eastAsia="Times New Roman" w:hAnsi="TimesNewRomanPSMT" w:cs="TimesNewRomanPSMT"/>
          <w:sz w:val="28"/>
          <w:szCs w:val="28"/>
          <w:lang w:val="uk-UA" w:eastAsia="uk-UA"/>
        </w:rPr>
        <w:t>м. Київ,</w:t>
      </w:r>
      <w:r w:rsidRPr="00067E65">
        <w:rPr>
          <w:rFonts w:ascii="TimesNewRomanPSMT" w:eastAsia="Times New Roman" w:hAnsi="TimesNewRomanPSMT" w:cs="TimesNewRomanPSMT"/>
          <w:sz w:val="28"/>
          <w:szCs w:val="28"/>
          <w:lang w:val="uk-UA" w:eastAsia="uk-UA"/>
        </w:rPr>
        <w:t xml:space="preserve"> </w:t>
      </w:r>
      <w:r w:rsidRPr="00FA06F4">
        <w:rPr>
          <w:rFonts w:ascii="TimesNewRomanPSMT" w:eastAsia="Times New Roman" w:hAnsi="TimesNewRomanPSMT" w:cs="TimesNewRomanPSMT"/>
          <w:sz w:val="28"/>
          <w:szCs w:val="28"/>
          <w:lang w:val="uk-UA" w:eastAsia="uk-UA"/>
        </w:rPr>
        <w:t>01601</w:t>
      </w:r>
    </w:p>
    <w:p w:rsidR="00450641" w:rsidRPr="00FA06F4" w:rsidRDefault="00450641" w:rsidP="00450641">
      <w:pPr>
        <w:autoSpaceDE w:val="0"/>
        <w:autoSpaceDN w:val="0"/>
        <w:adjustRightInd w:val="0"/>
        <w:spacing w:after="0" w:line="240" w:lineRule="auto"/>
        <w:ind w:left="142" w:firstLine="567"/>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телефон: (044)</w:t>
      </w:r>
      <w:r>
        <w:rPr>
          <w:rFonts w:ascii="TimesNewRomanPSMT" w:eastAsia="Times New Roman" w:hAnsi="TimesNewRomanPSMT" w:cs="TimesNewRomanPSMT"/>
          <w:sz w:val="28"/>
          <w:szCs w:val="28"/>
          <w:lang w:val="uk-UA" w:eastAsia="uk-UA"/>
        </w:rPr>
        <w:t>-</w:t>
      </w:r>
      <w:r w:rsidRPr="00FA06F4">
        <w:rPr>
          <w:rFonts w:ascii="TimesNewRomanPSMT" w:eastAsia="Times New Roman" w:hAnsi="TimesNewRomanPSMT" w:cs="TimesNewRomanPSMT"/>
          <w:sz w:val="28"/>
          <w:szCs w:val="28"/>
          <w:lang w:val="uk-UA" w:eastAsia="uk-UA"/>
        </w:rPr>
        <w:t>234-</w:t>
      </w:r>
      <w:r>
        <w:rPr>
          <w:rFonts w:ascii="TimesNewRomanPSMT" w:eastAsia="Times New Roman" w:hAnsi="TimesNewRomanPSMT" w:cs="TimesNewRomanPSMT"/>
          <w:sz w:val="28"/>
          <w:szCs w:val="28"/>
          <w:lang w:val="uk-UA" w:eastAsia="uk-UA"/>
        </w:rPr>
        <w:t>95-</w:t>
      </w:r>
      <w:r w:rsidRPr="00762BA4">
        <w:rPr>
          <w:rFonts w:ascii="TimesNewRomanPSMT" w:eastAsia="Times New Roman" w:hAnsi="TimesNewRomanPSMT" w:cs="TimesNewRomanPSMT"/>
          <w:sz w:val="28"/>
          <w:szCs w:val="28"/>
          <w:lang w:val="uk-UA" w:eastAsia="uk-UA"/>
        </w:rPr>
        <w:t>48</w:t>
      </w:r>
    </w:p>
    <w:p w:rsidR="00450641" w:rsidRDefault="00450641" w:rsidP="00450641">
      <w:pPr>
        <w:autoSpaceDE w:val="0"/>
        <w:autoSpaceDN w:val="0"/>
        <w:adjustRightInd w:val="0"/>
        <w:spacing w:after="0" w:line="240" w:lineRule="auto"/>
        <w:ind w:left="3969" w:hanging="3260"/>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адреса електронної пошти:</w:t>
      </w:r>
      <w:hyperlink r:id="rId26" w:history="1">
        <w:r w:rsidR="00A072A6" w:rsidRPr="00A072A6">
          <w:rPr>
            <w:rStyle w:val="a9"/>
            <w:color w:val="000000" w:themeColor="text1"/>
            <w:u w:val="none"/>
          </w:rPr>
          <w:t xml:space="preserve"> </w:t>
        </w:r>
        <w:r w:rsidR="00A072A6" w:rsidRPr="00A072A6">
          <w:rPr>
            <w:rStyle w:val="a9"/>
            <w:rFonts w:ascii="TimesNewRomanPSMT" w:eastAsia="Times New Roman" w:hAnsi="TimesNewRomanPSMT" w:cs="TimesNewRomanPSMT"/>
            <w:color w:val="000000" w:themeColor="text1"/>
            <w:sz w:val="28"/>
            <w:szCs w:val="28"/>
            <w:u w:val="none"/>
            <w:lang w:val="en-US" w:eastAsia="uk-UA"/>
          </w:rPr>
          <w:t>k</w:t>
        </w:r>
        <w:r w:rsidR="00A072A6" w:rsidRPr="00A072A6">
          <w:rPr>
            <w:rStyle w:val="a9"/>
            <w:rFonts w:ascii="TimesNewRomanPSMT" w:eastAsia="Times New Roman" w:hAnsi="TimesNewRomanPSMT" w:cs="TimesNewRomanPSMT"/>
            <w:color w:val="000000" w:themeColor="text1"/>
            <w:sz w:val="28"/>
            <w:szCs w:val="28"/>
            <w:u w:val="none"/>
            <w:lang w:eastAsia="uk-UA"/>
          </w:rPr>
          <w:t>.</w:t>
        </w:r>
        <w:r w:rsidR="00A072A6" w:rsidRPr="00A072A6">
          <w:rPr>
            <w:rStyle w:val="a9"/>
            <w:rFonts w:ascii="TimesNewRomanPSMT" w:eastAsia="Times New Roman" w:hAnsi="TimesNewRomanPSMT" w:cs="TimesNewRomanPSMT"/>
            <w:color w:val="000000" w:themeColor="text1"/>
            <w:sz w:val="28"/>
            <w:szCs w:val="28"/>
            <w:u w:val="none"/>
            <w:lang w:val="en-US" w:eastAsia="uk-UA"/>
          </w:rPr>
          <w:t>istratenko</w:t>
        </w:r>
        <w:r w:rsidR="00A072A6" w:rsidRPr="00A072A6">
          <w:rPr>
            <w:rStyle w:val="a9"/>
            <w:rFonts w:ascii="TimesNewRomanPSMT" w:eastAsia="Times New Roman" w:hAnsi="TimesNewRomanPSMT" w:cs="TimesNewRomanPSMT"/>
            <w:color w:val="000000" w:themeColor="text1"/>
            <w:sz w:val="28"/>
            <w:szCs w:val="28"/>
            <w:u w:val="none"/>
            <w:lang w:val="uk-UA" w:eastAsia="uk-UA"/>
          </w:rPr>
          <w:t>@ukrstat.gov.ua</w:t>
        </w:r>
      </w:hyperlink>
      <w:r w:rsidRPr="00A072A6">
        <w:rPr>
          <w:rFonts w:ascii="TimesNewRomanPSMT" w:eastAsia="Times New Roman" w:hAnsi="TimesNewRomanPSMT" w:cs="TimesNewRomanPSMT"/>
          <w:color w:val="000000" w:themeColor="text1"/>
          <w:sz w:val="28"/>
          <w:szCs w:val="28"/>
          <w:lang w:val="uk-UA" w:eastAsia="uk-UA"/>
        </w:rPr>
        <w:t>;</w:t>
      </w:r>
      <w:r w:rsidRPr="00A072A6">
        <w:rPr>
          <w:rFonts w:ascii="TimesNewRomanPSMT" w:eastAsia="Times New Roman" w:hAnsi="TimesNewRomanPSMT" w:cs="TimesNewRomanPSMT"/>
          <w:color w:val="000000" w:themeColor="text1"/>
          <w:sz w:val="28"/>
          <w:szCs w:val="28"/>
          <w:lang w:eastAsia="uk-UA"/>
        </w:rPr>
        <w:t xml:space="preserve">  </w:t>
      </w:r>
      <w:hyperlink r:id="rId27" w:history="1">
        <w:r w:rsidRPr="00FE79FB">
          <w:rPr>
            <w:rFonts w:ascii="TimesNewRomanPSMT" w:eastAsia="Times New Roman" w:hAnsi="TimesNewRomanPSMT" w:cs="TimesNewRomanPSMT"/>
            <w:sz w:val="28"/>
            <w:szCs w:val="28"/>
            <w:lang w:val="uk-UA" w:eastAsia="uk-UA"/>
          </w:rPr>
          <w:t>office@ukrstat.gov.ua</w:t>
        </w:r>
      </w:hyperlink>
    </w:p>
    <w:p w:rsidR="00450641" w:rsidRPr="00AB651E" w:rsidRDefault="00450641" w:rsidP="00450641">
      <w:pPr>
        <w:autoSpaceDE w:val="0"/>
        <w:autoSpaceDN w:val="0"/>
        <w:adjustRightInd w:val="0"/>
        <w:spacing w:after="0" w:line="240" w:lineRule="auto"/>
        <w:ind w:left="142" w:firstLine="567"/>
        <w:jc w:val="both"/>
        <w:rPr>
          <w:rFonts w:ascii="TimesNewRomanPSMT" w:eastAsia="Times New Roman" w:hAnsi="TimesNewRomanPSMT" w:cs="TimesNewRomanPSMT"/>
          <w:sz w:val="12"/>
          <w:szCs w:val="12"/>
          <w:lang w:eastAsia="uk-UA"/>
        </w:rPr>
      </w:pPr>
    </w:p>
    <w:p w:rsidR="00450641" w:rsidRPr="00FE79FB" w:rsidRDefault="00450641" w:rsidP="00450641">
      <w:pPr>
        <w:autoSpaceDE w:val="0"/>
        <w:autoSpaceDN w:val="0"/>
        <w:adjustRightInd w:val="0"/>
        <w:spacing w:after="0" w:line="240" w:lineRule="auto"/>
        <w:ind w:left="709"/>
        <w:rPr>
          <w:rFonts w:ascii="TimesNewRomanPSMT" w:eastAsia="Times New Roman" w:hAnsi="TimesNewRomanPSMT" w:cs="TimesNewRomanPSMT"/>
          <w:bCs/>
          <w:sz w:val="28"/>
          <w:szCs w:val="28"/>
          <w:lang w:val="uk-UA" w:eastAsia="uk-UA"/>
        </w:rPr>
      </w:pPr>
      <w:r w:rsidRPr="00FE79FB">
        <w:rPr>
          <w:rFonts w:ascii="TimesNewRomanPSMT" w:eastAsia="Times New Roman" w:hAnsi="TimesNewRomanPSMT" w:cs="TimesNewRomanPSMT"/>
          <w:bCs/>
          <w:sz w:val="28"/>
          <w:szCs w:val="28"/>
          <w:lang w:val="uk-UA" w:eastAsia="uk-UA"/>
        </w:rPr>
        <w:t xml:space="preserve">Контактна інформація для оформлення інформаційного запиту: </w:t>
      </w:r>
    </w:p>
    <w:p w:rsidR="00450641" w:rsidRPr="00972FC8" w:rsidRDefault="00450641" w:rsidP="00450641">
      <w:pPr>
        <w:autoSpaceDE w:val="0"/>
        <w:autoSpaceDN w:val="0"/>
        <w:adjustRightInd w:val="0"/>
        <w:spacing w:after="0" w:line="240" w:lineRule="auto"/>
        <w:ind w:left="709"/>
        <w:rPr>
          <w:rFonts w:ascii="Times New Roman" w:eastAsia="Times New Roman" w:hAnsi="Times New Roman" w:cs="Times New Roman"/>
          <w:sz w:val="28"/>
          <w:szCs w:val="28"/>
          <w:lang w:val="uk-UA" w:eastAsia="uk-UA"/>
        </w:rPr>
      </w:pPr>
      <w:r w:rsidRPr="00FE79FB">
        <w:rPr>
          <w:rFonts w:ascii="Times New Roman" w:eastAsia="Times New Roman" w:hAnsi="Times New Roman" w:cs="Times New Roman"/>
          <w:sz w:val="28"/>
          <w:szCs w:val="28"/>
          <w:lang w:val="uk-UA" w:eastAsia="uk-UA"/>
        </w:rPr>
        <w:t>телефон: 287-</w:t>
      </w:r>
      <w:r w:rsidRPr="005D7D84">
        <w:rPr>
          <w:rFonts w:ascii="Times New Roman" w:eastAsia="Times New Roman" w:hAnsi="Times New Roman" w:cs="Times New Roman"/>
          <w:sz w:val="28"/>
          <w:szCs w:val="28"/>
          <w:lang w:eastAsia="uk-UA"/>
        </w:rPr>
        <w:t>06-72</w:t>
      </w:r>
    </w:p>
    <w:p w:rsidR="00450641" w:rsidRPr="00FE79FB" w:rsidRDefault="00450641" w:rsidP="00450641">
      <w:pPr>
        <w:autoSpaceDE w:val="0"/>
        <w:autoSpaceDN w:val="0"/>
        <w:adjustRightInd w:val="0"/>
        <w:spacing w:after="0" w:line="240" w:lineRule="auto"/>
        <w:ind w:left="709"/>
        <w:rPr>
          <w:rFonts w:ascii="TimesNewRomanPSMT" w:eastAsia="Times New Roman" w:hAnsi="TimesNewRomanPSMT" w:cs="TimesNewRomanPSMT"/>
          <w:sz w:val="28"/>
          <w:szCs w:val="28"/>
          <w:lang w:val="uk-UA" w:eastAsia="uk-UA"/>
        </w:rPr>
      </w:pPr>
      <w:r w:rsidRPr="00FE79FB">
        <w:rPr>
          <w:rFonts w:ascii="TimesNewRomanPSMT" w:eastAsia="Times New Roman" w:hAnsi="TimesNewRomanPSMT" w:cs="TimesNewRomanPSMT"/>
          <w:sz w:val="28"/>
          <w:szCs w:val="28"/>
          <w:lang w:val="uk-UA" w:eastAsia="uk-UA"/>
        </w:rPr>
        <w:t>факс: 235-37-39</w:t>
      </w:r>
    </w:p>
    <w:p w:rsidR="00450641" w:rsidRDefault="00450641" w:rsidP="00ED5644">
      <w:pPr>
        <w:autoSpaceDE w:val="0"/>
        <w:autoSpaceDN w:val="0"/>
        <w:adjustRightInd w:val="0"/>
        <w:spacing w:after="240" w:line="240" w:lineRule="auto"/>
        <w:ind w:left="709"/>
        <w:rPr>
          <w:rFonts w:ascii="TimesNewRomanPSMT" w:eastAsia="Times New Roman" w:hAnsi="TimesNewRomanPSMT" w:cs="TimesNewRomanPSMT"/>
          <w:sz w:val="28"/>
          <w:szCs w:val="28"/>
          <w:lang w:val="uk-UA" w:eastAsia="uk-UA"/>
        </w:rPr>
      </w:pPr>
      <w:r w:rsidRPr="00FE79FB">
        <w:rPr>
          <w:rFonts w:ascii="Times New Roman" w:eastAsia="Times New Roman" w:hAnsi="Times New Roman" w:cs="Times New Roman"/>
          <w:sz w:val="28"/>
          <w:szCs w:val="28"/>
          <w:lang w:val="uk-UA" w:eastAsia="uk-UA"/>
        </w:rPr>
        <w:t>адреси електронної пошти:</w:t>
      </w:r>
      <w:r w:rsidRPr="00FE79FB">
        <w:rPr>
          <w:rFonts w:ascii="TimesNewRomanPSMT" w:eastAsia="Times New Roman" w:hAnsi="TimesNewRomanPSMT" w:cs="TimesNewRomanPSMT"/>
          <w:sz w:val="28"/>
          <w:szCs w:val="28"/>
          <w:lang w:val="uk-UA" w:eastAsia="uk-UA"/>
        </w:rPr>
        <w:t xml:space="preserve"> </w:t>
      </w:r>
      <w:hyperlink r:id="rId28" w:history="1">
        <w:r w:rsidRPr="00FE79FB">
          <w:rPr>
            <w:rFonts w:ascii="TimesNewRomanPSMT" w:eastAsia="Times New Roman" w:hAnsi="TimesNewRomanPSMT" w:cs="TimesNewRomanPSMT"/>
            <w:sz w:val="28"/>
            <w:szCs w:val="28"/>
            <w:lang w:val="uk-UA" w:eastAsia="uk-UA"/>
          </w:rPr>
          <w:t>el.zapyt@ukrstat.gov.ua</w:t>
        </w:r>
      </w:hyperlink>
    </w:p>
    <w:p w:rsidR="00FA06F4" w:rsidRPr="00FA06F4" w:rsidRDefault="00FA06F4" w:rsidP="00ED5644">
      <w:pPr>
        <w:autoSpaceDE w:val="0"/>
        <w:autoSpaceDN w:val="0"/>
        <w:adjustRightInd w:val="0"/>
        <w:spacing w:before="360" w:after="360" w:line="240" w:lineRule="auto"/>
        <w:jc w:val="center"/>
        <w:rPr>
          <w:rFonts w:ascii="TimesNewRomanPSMT" w:eastAsia="Times New Roman" w:hAnsi="TimesNewRomanPSMT" w:cs="TimesNewRomanPSMT"/>
          <w:b/>
          <w:bCs/>
          <w:sz w:val="28"/>
          <w:szCs w:val="28"/>
          <w:lang w:val="uk-UA" w:eastAsia="uk-UA"/>
        </w:rPr>
      </w:pPr>
      <w:r w:rsidRPr="00FA06F4">
        <w:rPr>
          <w:rFonts w:ascii="TimesNewRomanPS-BoldMT" w:eastAsia="Times New Roman" w:hAnsi="TimesNewRomanPS-BoldMT" w:cs="TimesNewRomanPS-BoldMT"/>
          <w:b/>
          <w:bCs/>
          <w:sz w:val="28"/>
          <w:szCs w:val="28"/>
          <w:lang w:val="uk-UA" w:eastAsia="uk-UA"/>
        </w:rPr>
        <w:t xml:space="preserve">2.5. </w:t>
      </w:r>
      <w:r w:rsidRPr="00FA06F4">
        <w:rPr>
          <w:rFonts w:ascii="TimesNewRomanPSMT" w:eastAsia="Times New Roman" w:hAnsi="TimesNewRomanPSMT" w:cs="TimesNewRomanPSMT"/>
          <w:b/>
          <w:bCs/>
          <w:sz w:val="28"/>
          <w:szCs w:val="28"/>
          <w:lang w:val="uk-UA" w:eastAsia="uk-UA"/>
        </w:rPr>
        <w:t>Послідовність та зіставність</w:t>
      </w:r>
    </w:p>
    <w:p w:rsidR="00FA06F4" w:rsidRPr="00FA06F4" w:rsidRDefault="00FA06F4" w:rsidP="00ED5644">
      <w:pPr>
        <w:widowControl w:val="0"/>
        <w:spacing w:after="120" w:line="240" w:lineRule="auto"/>
        <w:ind w:firstLine="720"/>
        <w:jc w:val="both"/>
        <w:rPr>
          <w:rFonts w:ascii="Times New Roman" w:eastAsia="Times New Roman" w:hAnsi="Times New Roman" w:cs="Times New Roman"/>
          <w:i/>
          <w:color w:val="000000"/>
          <w:sz w:val="28"/>
          <w:szCs w:val="28"/>
          <w:lang w:val="uk-UA" w:eastAsia="ru-RU"/>
        </w:rPr>
      </w:pPr>
      <w:r w:rsidRPr="00FA06F4">
        <w:rPr>
          <w:rFonts w:ascii="Times New Roman" w:eastAsia="Times New Roman" w:hAnsi="Times New Roman" w:cs="Times New Roman"/>
          <w:i/>
          <w:color w:val="000000"/>
          <w:sz w:val="28"/>
          <w:szCs w:val="28"/>
          <w:lang w:val="uk-UA" w:eastAsia="ru-RU"/>
        </w:rPr>
        <w:t xml:space="preserve">Послідовність двох або більше статистичних даних означає, наскільки </w:t>
      </w:r>
      <w:r w:rsidR="007A7180">
        <w:rPr>
          <w:rFonts w:ascii="Times New Roman" w:eastAsia="Times New Roman" w:hAnsi="Times New Roman" w:cs="Times New Roman"/>
          <w:i/>
          <w:color w:val="000000"/>
          <w:sz w:val="28"/>
          <w:szCs w:val="28"/>
          <w:lang w:val="uk-UA" w:eastAsia="ru-RU"/>
        </w:rPr>
        <w:t>в</w:t>
      </w:r>
      <w:r w:rsidRPr="00FA06F4">
        <w:rPr>
          <w:rFonts w:ascii="Times New Roman" w:eastAsia="Times New Roman" w:hAnsi="Times New Roman" w:cs="Times New Roman"/>
          <w:i/>
          <w:color w:val="000000"/>
          <w:sz w:val="28"/>
          <w:szCs w:val="28"/>
          <w:lang w:val="uk-UA" w:eastAsia="ru-RU"/>
        </w:rPr>
        <w:t xml:space="preserve"> державних статистичних спостереженнях, у рамках яких вони вироблялися, використовувались однакові метадані </w:t>
      </w:r>
      <w:r w:rsidRPr="00FA06F4">
        <w:rPr>
          <w:rFonts w:ascii="Times New Roman" w:eastAsia="Times New Roman" w:hAnsi="Times New Roman" w:cs="Times New Roman"/>
          <w:i/>
          <w:sz w:val="28"/>
          <w:szCs w:val="28"/>
          <w:lang w:val="uk-UA" w:eastAsia="ru-RU"/>
        </w:rPr>
        <w:t>–</w:t>
      </w:r>
      <w:r w:rsidRPr="00FA06F4">
        <w:rPr>
          <w:rFonts w:ascii="Times New Roman" w:eastAsia="Times New Roman" w:hAnsi="Times New Roman" w:cs="Times New Roman"/>
          <w:i/>
          <w:color w:val="000000"/>
          <w:sz w:val="28"/>
          <w:szCs w:val="28"/>
          <w:lang w:val="uk-UA" w:eastAsia="ru-RU"/>
        </w:rPr>
        <w:t xml:space="preserve"> класифікації, визначення і сукупність, що вивчається, а також гармонізовані методи.</w:t>
      </w:r>
    </w:p>
    <w:p w:rsidR="00FA06F4" w:rsidRDefault="00FA06F4" w:rsidP="00ED5644">
      <w:pPr>
        <w:widowControl w:val="0"/>
        <w:spacing w:after="120" w:line="240" w:lineRule="auto"/>
        <w:ind w:firstLine="720"/>
        <w:jc w:val="both"/>
        <w:rPr>
          <w:rFonts w:ascii="Times New Roman" w:eastAsia="Times New Roman" w:hAnsi="Times New Roman" w:cs="Times New Roman"/>
          <w:i/>
          <w:color w:val="000000"/>
          <w:sz w:val="28"/>
          <w:szCs w:val="28"/>
          <w:lang w:val="uk-UA" w:eastAsia="ru-RU"/>
        </w:rPr>
      </w:pPr>
      <w:r w:rsidRPr="00FA06F4">
        <w:rPr>
          <w:rFonts w:ascii="Times New Roman" w:eastAsia="Times New Roman" w:hAnsi="Times New Roman" w:cs="Times New Roman"/>
          <w:i/>
          <w:color w:val="000000"/>
          <w:sz w:val="28"/>
          <w:szCs w:val="28"/>
          <w:lang w:val="uk-UA" w:eastAsia="ru-RU"/>
        </w:rPr>
        <w:t xml:space="preserve">Зіставність </w:t>
      </w:r>
      <w:r w:rsidRPr="00FA06F4">
        <w:rPr>
          <w:rFonts w:ascii="Times New Roman" w:eastAsia="Times New Roman" w:hAnsi="Times New Roman" w:cs="Times New Roman"/>
          <w:i/>
          <w:sz w:val="28"/>
          <w:szCs w:val="28"/>
          <w:lang w:val="uk-UA" w:eastAsia="ru-RU"/>
        </w:rPr>
        <w:t>– це</w:t>
      </w:r>
      <w:r w:rsidRPr="00FA06F4">
        <w:rPr>
          <w:rFonts w:ascii="Times New Roman" w:eastAsia="Times New Roman" w:hAnsi="Times New Roman" w:cs="Times New Roman"/>
          <w:i/>
          <w:color w:val="000000"/>
          <w:sz w:val="28"/>
          <w:szCs w:val="28"/>
          <w:lang w:val="uk-UA" w:eastAsia="ru-RU"/>
        </w:rPr>
        <w:t xml:space="preserve"> окремий випадок послідовності, коли статистичні дані відносяться до тих самих об'єктів даних, а ціль їхнього об'єднання – зробити порівняння у часі або за регіонами, або за іншими сферами діяльності.</w:t>
      </w:r>
    </w:p>
    <w:p w:rsidR="00BC2F8A" w:rsidRDefault="003C212F" w:rsidP="00ED5644">
      <w:pPr>
        <w:widowControl w:val="0"/>
        <w:spacing w:after="12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w:t>
      </w:r>
      <w:r w:rsidR="00FA06F4" w:rsidRPr="00FA06F4">
        <w:rPr>
          <w:rFonts w:ascii="Times New Roman" w:eastAsia="Times New Roman" w:hAnsi="Times New Roman" w:cs="Times New Roman"/>
          <w:sz w:val="28"/>
          <w:szCs w:val="28"/>
          <w:lang w:val="uk-UA" w:eastAsia="ru-RU"/>
        </w:rPr>
        <w:t xml:space="preserve">постереження здійснюється </w:t>
      </w:r>
      <w:r w:rsidR="00123135">
        <w:rPr>
          <w:rFonts w:ascii="Times New Roman" w:eastAsia="Times New Roman" w:hAnsi="Times New Roman" w:cs="Times New Roman"/>
          <w:sz w:val="28"/>
          <w:szCs w:val="28"/>
          <w:lang w:val="uk-UA" w:eastAsia="ru-RU"/>
        </w:rPr>
        <w:t xml:space="preserve">за конкретними видами продукції, що відносяться до товарних груп  </w:t>
      </w:r>
      <w:r w:rsidR="00123135" w:rsidRPr="00123135">
        <w:rPr>
          <w:rFonts w:ascii="Times New Roman" w:eastAsia="Times New Roman" w:hAnsi="Times New Roman" w:cs="Times New Roman"/>
          <w:sz w:val="28"/>
          <w:szCs w:val="28"/>
          <w:lang w:val="uk-UA" w:eastAsia="ru-RU"/>
        </w:rPr>
        <w:t>Номенклатур</w:t>
      </w:r>
      <w:r w:rsidR="00123135">
        <w:rPr>
          <w:rFonts w:ascii="Times New Roman" w:eastAsia="Times New Roman" w:hAnsi="Times New Roman" w:cs="Times New Roman"/>
          <w:sz w:val="28"/>
          <w:szCs w:val="28"/>
          <w:lang w:val="uk-UA" w:eastAsia="ru-RU"/>
        </w:rPr>
        <w:t>и</w:t>
      </w:r>
      <w:r w:rsidR="00123135" w:rsidRPr="00123135">
        <w:rPr>
          <w:rFonts w:ascii="Times New Roman" w:eastAsia="Times New Roman" w:hAnsi="Times New Roman" w:cs="Times New Roman"/>
          <w:sz w:val="28"/>
          <w:szCs w:val="28"/>
          <w:lang w:val="uk-UA" w:eastAsia="ru-RU"/>
        </w:rPr>
        <w:t xml:space="preserve"> продукції промисловості</w:t>
      </w:r>
      <w:r w:rsidR="00356026">
        <w:rPr>
          <w:rFonts w:ascii="Times New Roman" w:eastAsia="Times New Roman" w:hAnsi="Times New Roman" w:cs="Times New Roman"/>
          <w:sz w:val="28"/>
          <w:szCs w:val="28"/>
          <w:lang w:val="uk-UA" w:eastAsia="ru-RU"/>
        </w:rPr>
        <w:t xml:space="preserve"> з місячною періодичністю. </w:t>
      </w:r>
      <w:proofErr w:type="spellStart"/>
      <w:r w:rsidRPr="00BD7032">
        <w:rPr>
          <w:rFonts w:ascii="Times New Roman" w:eastAsia="Times New Roman" w:hAnsi="Times New Roman" w:cs="Times New Roman"/>
          <w:sz w:val="28"/>
          <w:szCs w:val="28"/>
          <w:lang w:val="uk-UA" w:eastAsia="ru-RU"/>
        </w:rPr>
        <w:t>Зіставність</w:t>
      </w:r>
      <w:proofErr w:type="spellEnd"/>
      <w:r w:rsidRPr="00BD7032">
        <w:rPr>
          <w:rFonts w:ascii="Times New Roman" w:eastAsia="Times New Roman" w:hAnsi="Times New Roman" w:cs="Times New Roman"/>
          <w:sz w:val="28"/>
          <w:szCs w:val="28"/>
          <w:lang w:val="uk-UA" w:eastAsia="ru-RU"/>
        </w:rPr>
        <w:t xml:space="preserve"> статистичних даних у динаміці забезпечується методологічною єдністю формування, отримання, взаємним контролем </w:t>
      </w:r>
      <w:r w:rsidRPr="00E52716">
        <w:rPr>
          <w:rFonts w:ascii="Times New Roman" w:eastAsia="Times New Roman" w:hAnsi="Times New Roman" w:cs="Times New Roman"/>
          <w:sz w:val="28"/>
          <w:szCs w:val="28"/>
          <w:lang w:val="uk-UA" w:eastAsia="ru-RU"/>
        </w:rPr>
        <w:t>показників</w:t>
      </w:r>
      <w:r>
        <w:rPr>
          <w:rFonts w:ascii="Times New Roman" w:eastAsia="Times New Roman" w:hAnsi="Times New Roman" w:cs="Times New Roman"/>
          <w:sz w:val="28"/>
          <w:szCs w:val="28"/>
          <w:lang w:val="uk-UA" w:eastAsia="ru-RU"/>
        </w:rPr>
        <w:t>, а також формування та перегляду вагової структури</w:t>
      </w:r>
      <w:r w:rsidRPr="00E52716">
        <w:rPr>
          <w:rFonts w:ascii="Times New Roman" w:eastAsia="Times New Roman" w:hAnsi="Times New Roman" w:cs="Times New Roman"/>
          <w:sz w:val="28"/>
          <w:szCs w:val="28"/>
          <w:lang w:val="uk-UA" w:eastAsia="ru-RU"/>
        </w:rPr>
        <w:t xml:space="preserve">. </w:t>
      </w:r>
    </w:p>
    <w:p w:rsidR="002B0437" w:rsidRDefault="00FC6CB7" w:rsidP="00ED5644">
      <w:pPr>
        <w:widowControl w:val="0"/>
        <w:spacing w:after="120" w:line="240" w:lineRule="auto"/>
        <w:ind w:firstLine="709"/>
        <w:jc w:val="both"/>
        <w:rPr>
          <w:rFonts w:ascii="Times New Roman" w:eastAsia="Times New Roman" w:hAnsi="Times New Roman" w:cs="Times New Roman"/>
          <w:bCs/>
          <w:iCs/>
          <w:sz w:val="28"/>
          <w:szCs w:val="20"/>
          <w:lang w:val="uk-UA" w:eastAsia="ru-RU"/>
        </w:rPr>
      </w:pPr>
      <w:r w:rsidRPr="007E4F58">
        <w:rPr>
          <w:rFonts w:ascii="Times New Roman" w:eastAsia="Times New Roman" w:hAnsi="Times New Roman" w:cs="Times New Roman"/>
          <w:sz w:val="28"/>
          <w:szCs w:val="28"/>
          <w:lang w:val="uk-UA" w:eastAsia="ru-RU"/>
        </w:rPr>
        <w:t>Перегляд вагової структури здійснюється щорічно</w:t>
      </w:r>
      <w:r w:rsidR="00665EBC">
        <w:rPr>
          <w:rFonts w:ascii="Times New Roman" w:eastAsia="Times New Roman" w:hAnsi="Times New Roman" w:cs="Times New Roman"/>
          <w:sz w:val="28"/>
          <w:szCs w:val="28"/>
          <w:lang w:val="uk-UA" w:eastAsia="ru-RU"/>
        </w:rPr>
        <w:t>.</w:t>
      </w:r>
      <w:r w:rsidR="008E4697">
        <w:rPr>
          <w:rFonts w:ascii="Times New Roman" w:eastAsia="Times New Roman" w:hAnsi="Times New Roman" w:cs="Times New Roman"/>
          <w:sz w:val="28"/>
          <w:szCs w:val="28"/>
          <w:lang w:val="uk-UA" w:eastAsia="ru-RU"/>
        </w:rPr>
        <w:t xml:space="preserve"> </w:t>
      </w:r>
      <w:r w:rsidRPr="00A411DA">
        <w:rPr>
          <w:rFonts w:ascii="Times New Roman" w:eastAsia="Times New Roman" w:hAnsi="Times New Roman" w:cs="Times New Roman"/>
          <w:bCs/>
          <w:iCs/>
          <w:sz w:val="28"/>
          <w:szCs w:val="20"/>
          <w:lang w:val="uk-UA" w:eastAsia="ru-RU"/>
        </w:rPr>
        <w:t xml:space="preserve">Розрахунки індексів </w:t>
      </w:r>
      <w:r w:rsidR="00BE1AD8">
        <w:rPr>
          <w:rFonts w:ascii="Times New Roman" w:eastAsia="Times New Roman" w:hAnsi="Times New Roman" w:cs="Times New Roman"/>
          <w:bCs/>
          <w:iCs/>
          <w:sz w:val="28"/>
          <w:szCs w:val="20"/>
          <w:lang w:val="uk-UA" w:eastAsia="ru-RU"/>
        </w:rPr>
        <w:t xml:space="preserve">цін промислової продукції </w:t>
      </w:r>
      <w:r w:rsidRPr="00A411DA">
        <w:rPr>
          <w:rFonts w:ascii="Times New Roman" w:eastAsia="Times New Roman" w:hAnsi="Times New Roman" w:cs="Times New Roman"/>
          <w:bCs/>
          <w:iCs/>
          <w:sz w:val="28"/>
          <w:szCs w:val="20"/>
          <w:lang w:val="uk-UA" w:eastAsia="ru-RU"/>
        </w:rPr>
        <w:t xml:space="preserve"> за </w:t>
      </w:r>
      <w:r w:rsidR="00EC0DDF">
        <w:rPr>
          <w:rFonts w:ascii="Times New Roman" w:eastAsia="Times New Roman" w:hAnsi="Times New Roman" w:cs="Times New Roman"/>
          <w:bCs/>
          <w:iCs/>
          <w:sz w:val="28"/>
          <w:szCs w:val="20"/>
          <w:lang w:val="uk-UA" w:eastAsia="ru-RU"/>
        </w:rPr>
        <w:t>оновленою</w:t>
      </w:r>
      <w:r w:rsidRPr="00A411DA">
        <w:rPr>
          <w:rFonts w:ascii="Times New Roman" w:eastAsia="Times New Roman" w:hAnsi="Times New Roman" w:cs="Times New Roman"/>
          <w:bCs/>
          <w:iCs/>
          <w:sz w:val="28"/>
          <w:szCs w:val="20"/>
          <w:lang w:val="uk-UA" w:eastAsia="ru-RU"/>
        </w:rPr>
        <w:t xml:space="preserve"> </w:t>
      </w:r>
      <w:r w:rsidR="00A411DA" w:rsidRPr="00A411DA">
        <w:rPr>
          <w:rFonts w:ascii="Times New Roman" w:eastAsia="Times New Roman" w:hAnsi="Times New Roman" w:cs="Times New Roman"/>
          <w:bCs/>
          <w:iCs/>
          <w:sz w:val="28"/>
          <w:szCs w:val="20"/>
          <w:lang w:val="uk-UA" w:eastAsia="ru-RU"/>
        </w:rPr>
        <w:t xml:space="preserve">ваговою структурою починаються </w:t>
      </w:r>
      <w:r w:rsidRPr="00A411DA">
        <w:rPr>
          <w:rFonts w:ascii="Times New Roman" w:eastAsia="Times New Roman" w:hAnsi="Times New Roman" w:cs="Times New Roman"/>
          <w:bCs/>
          <w:iCs/>
          <w:sz w:val="28"/>
          <w:szCs w:val="20"/>
          <w:lang w:val="uk-UA" w:eastAsia="ru-RU"/>
        </w:rPr>
        <w:t>з</w:t>
      </w:r>
      <w:r w:rsidR="00E4696A">
        <w:rPr>
          <w:rFonts w:ascii="Times New Roman" w:eastAsia="Times New Roman" w:hAnsi="Times New Roman" w:cs="Times New Roman"/>
          <w:bCs/>
          <w:iCs/>
          <w:sz w:val="28"/>
          <w:szCs w:val="20"/>
          <w:lang w:val="uk-UA" w:eastAsia="ru-RU"/>
        </w:rPr>
        <w:t>і звіту за</w:t>
      </w:r>
      <w:r w:rsidRPr="00A411DA">
        <w:rPr>
          <w:rFonts w:ascii="Times New Roman" w:eastAsia="Times New Roman" w:hAnsi="Times New Roman" w:cs="Times New Roman"/>
          <w:bCs/>
          <w:iCs/>
          <w:sz w:val="28"/>
          <w:szCs w:val="20"/>
          <w:lang w:val="uk-UA" w:eastAsia="ru-RU"/>
        </w:rPr>
        <w:t xml:space="preserve"> </w:t>
      </w:r>
      <w:r w:rsidR="00BE1AD8">
        <w:rPr>
          <w:rFonts w:ascii="Times New Roman" w:eastAsia="Times New Roman" w:hAnsi="Times New Roman" w:cs="Times New Roman"/>
          <w:bCs/>
          <w:iCs/>
          <w:sz w:val="28"/>
          <w:szCs w:val="20"/>
          <w:lang w:val="uk-UA" w:eastAsia="ru-RU"/>
        </w:rPr>
        <w:t>січ</w:t>
      </w:r>
      <w:r w:rsidR="00E4696A">
        <w:rPr>
          <w:rFonts w:ascii="Times New Roman" w:eastAsia="Times New Roman" w:hAnsi="Times New Roman" w:cs="Times New Roman"/>
          <w:bCs/>
          <w:iCs/>
          <w:sz w:val="28"/>
          <w:szCs w:val="20"/>
          <w:lang w:val="uk-UA" w:eastAsia="ru-RU"/>
        </w:rPr>
        <w:t xml:space="preserve">ень </w:t>
      </w:r>
      <w:r w:rsidR="002B0437">
        <w:rPr>
          <w:rFonts w:ascii="Times New Roman" w:eastAsia="Times New Roman" w:hAnsi="Times New Roman" w:cs="Times New Roman"/>
          <w:bCs/>
          <w:iCs/>
          <w:sz w:val="28"/>
          <w:szCs w:val="20"/>
          <w:lang w:val="uk-UA" w:eastAsia="ru-RU"/>
        </w:rPr>
        <w:t xml:space="preserve">кожного року. </w:t>
      </w:r>
      <w:r w:rsidR="002B0437" w:rsidRPr="002B0437">
        <w:rPr>
          <w:rFonts w:ascii="Times New Roman" w:eastAsia="Times New Roman" w:hAnsi="Times New Roman" w:cs="Times New Roman"/>
          <w:bCs/>
          <w:iCs/>
          <w:sz w:val="28"/>
          <w:szCs w:val="20"/>
          <w:lang w:val="uk-UA" w:eastAsia="ru-RU"/>
        </w:rPr>
        <w:t>Індекси найнижчого рівня</w:t>
      </w:r>
      <w:r w:rsidR="002B0437">
        <w:rPr>
          <w:rFonts w:ascii="Times New Roman" w:eastAsia="Times New Roman" w:hAnsi="Times New Roman" w:cs="Times New Roman"/>
          <w:bCs/>
          <w:iCs/>
          <w:sz w:val="28"/>
          <w:szCs w:val="20"/>
          <w:lang w:val="uk-UA" w:eastAsia="ru-RU"/>
        </w:rPr>
        <w:t xml:space="preserve"> (індивідуальні індекси)</w:t>
      </w:r>
      <w:r w:rsidR="002B0437" w:rsidRPr="002B0437">
        <w:rPr>
          <w:rFonts w:ascii="Times New Roman" w:eastAsia="Times New Roman" w:hAnsi="Times New Roman" w:cs="Times New Roman"/>
          <w:bCs/>
          <w:iCs/>
          <w:sz w:val="28"/>
          <w:szCs w:val="20"/>
          <w:lang w:val="uk-UA" w:eastAsia="ru-RU"/>
        </w:rPr>
        <w:t xml:space="preserve"> розраховуються як співвідношення арифметичних значень цін </w:t>
      </w:r>
      <w:r w:rsidR="003E5389" w:rsidRPr="002B0437">
        <w:rPr>
          <w:rFonts w:ascii="Times New Roman" w:eastAsia="Times New Roman" w:hAnsi="Times New Roman" w:cs="Times New Roman"/>
          <w:bCs/>
          <w:iCs/>
          <w:sz w:val="28"/>
          <w:szCs w:val="20"/>
          <w:lang w:val="uk-UA" w:eastAsia="ru-RU"/>
        </w:rPr>
        <w:t xml:space="preserve">конкретного виду продукції </w:t>
      </w:r>
      <w:r w:rsidR="002B0437" w:rsidRPr="002B0437">
        <w:rPr>
          <w:rFonts w:ascii="Times New Roman" w:eastAsia="Times New Roman" w:hAnsi="Times New Roman" w:cs="Times New Roman"/>
          <w:bCs/>
          <w:iCs/>
          <w:sz w:val="28"/>
          <w:szCs w:val="20"/>
          <w:lang w:val="uk-UA" w:eastAsia="ru-RU"/>
        </w:rPr>
        <w:t>з</w:t>
      </w:r>
      <w:r w:rsidR="002B0437">
        <w:rPr>
          <w:rFonts w:ascii="Times New Roman" w:eastAsia="Times New Roman" w:hAnsi="Times New Roman" w:cs="Times New Roman"/>
          <w:bCs/>
          <w:iCs/>
          <w:sz w:val="28"/>
          <w:szCs w:val="20"/>
          <w:lang w:val="uk-UA" w:eastAsia="ru-RU"/>
        </w:rPr>
        <w:t xml:space="preserve">а поточний </w:t>
      </w:r>
      <w:r w:rsidR="00CA0A9C">
        <w:rPr>
          <w:rFonts w:ascii="Times New Roman" w:eastAsia="Times New Roman" w:hAnsi="Times New Roman" w:cs="Times New Roman"/>
          <w:bCs/>
          <w:iCs/>
          <w:sz w:val="28"/>
          <w:szCs w:val="20"/>
          <w:lang w:val="uk-UA" w:eastAsia="ru-RU"/>
        </w:rPr>
        <w:t>та попередній місяці</w:t>
      </w:r>
      <w:r w:rsidR="003E5389">
        <w:rPr>
          <w:rFonts w:ascii="Times New Roman" w:eastAsia="Times New Roman" w:hAnsi="Times New Roman" w:cs="Times New Roman"/>
          <w:bCs/>
          <w:iCs/>
          <w:sz w:val="28"/>
          <w:szCs w:val="20"/>
          <w:lang w:val="uk-UA" w:eastAsia="ru-RU"/>
        </w:rPr>
        <w:t xml:space="preserve"> </w:t>
      </w:r>
      <w:r w:rsidR="002B0437">
        <w:rPr>
          <w:rFonts w:ascii="Times New Roman" w:eastAsia="Times New Roman" w:hAnsi="Times New Roman" w:cs="Times New Roman"/>
          <w:bCs/>
          <w:iCs/>
          <w:sz w:val="28"/>
          <w:szCs w:val="20"/>
          <w:lang w:val="uk-UA" w:eastAsia="ru-RU"/>
        </w:rPr>
        <w:t xml:space="preserve">і </w:t>
      </w:r>
      <w:r w:rsidR="002B0437" w:rsidRPr="002B0437">
        <w:rPr>
          <w:rFonts w:ascii="Times New Roman" w:eastAsia="Times New Roman" w:hAnsi="Times New Roman" w:cs="Times New Roman"/>
          <w:bCs/>
          <w:iCs/>
          <w:sz w:val="28"/>
          <w:szCs w:val="20"/>
          <w:lang w:val="uk-UA" w:eastAsia="ru-RU"/>
        </w:rPr>
        <w:t xml:space="preserve">є основою </w:t>
      </w:r>
      <w:r w:rsidR="002B0437">
        <w:rPr>
          <w:rFonts w:ascii="Times New Roman" w:eastAsia="Times New Roman" w:hAnsi="Times New Roman" w:cs="Times New Roman"/>
          <w:bCs/>
          <w:iCs/>
          <w:sz w:val="28"/>
          <w:szCs w:val="20"/>
          <w:lang w:val="uk-UA" w:eastAsia="ru-RU"/>
        </w:rPr>
        <w:t>для подальших розрахунків</w:t>
      </w:r>
      <w:r w:rsidR="002B0437" w:rsidRPr="002B0437">
        <w:rPr>
          <w:rFonts w:ascii="Times New Roman" w:eastAsia="Times New Roman" w:hAnsi="Times New Roman" w:cs="Times New Roman"/>
          <w:bCs/>
          <w:iCs/>
          <w:sz w:val="28"/>
          <w:szCs w:val="20"/>
          <w:lang w:val="uk-UA" w:eastAsia="ru-RU"/>
        </w:rPr>
        <w:t>.</w:t>
      </w:r>
      <w:r w:rsidR="008429E0">
        <w:rPr>
          <w:rFonts w:ascii="Times New Roman" w:eastAsia="Times New Roman" w:hAnsi="Times New Roman" w:cs="Times New Roman"/>
          <w:bCs/>
          <w:iCs/>
          <w:sz w:val="28"/>
          <w:szCs w:val="20"/>
          <w:lang w:val="uk-UA" w:eastAsia="ru-RU"/>
        </w:rPr>
        <w:t xml:space="preserve"> </w:t>
      </w:r>
      <w:r w:rsidR="00306281">
        <w:rPr>
          <w:rFonts w:ascii="Times New Roman" w:eastAsia="Times New Roman" w:hAnsi="Times New Roman" w:cs="Times New Roman"/>
          <w:bCs/>
          <w:iCs/>
          <w:sz w:val="28"/>
          <w:szCs w:val="20"/>
          <w:lang w:val="uk-UA" w:eastAsia="ru-RU"/>
        </w:rPr>
        <w:t>Для агрегування індексів цін на вищий рівень (товарів</w:t>
      </w:r>
      <w:r w:rsidR="00306281" w:rsidRPr="002B0437">
        <w:rPr>
          <w:rFonts w:ascii="Times New Roman" w:eastAsia="Times New Roman" w:hAnsi="Times New Roman" w:cs="Times New Roman"/>
          <w:bCs/>
          <w:iCs/>
          <w:sz w:val="28"/>
          <w:szCs w:val="20"/>
          <w:lang w:val="uk-UA" w:eastAsia="ru-RU"/>
        </w:rPr>
        <w:t xml:space="preserve"> (послуг)-представник</w:t>
      </w:r>
      <w:r w:rsidR="00306281">
        <w:rPr>
          <w:rFonts w:ascii="Times New Roman" w:eastAsia="Times New Roman" w:hAnsi="Times New Roman" w:cs="Times New Roman"/>
          <w:bCs/>
          <w:iCs/>
          <w:sz w:val="28"/>
          <w:szCs w:val="20"/>
          <w:lang w:val="uk-UA" w:eastAsia="ru-RU"/>
        </w:rPr>
        <w:t>ів</w:t>
      </w:r>
      <w:r w:rsidR="00306281" w:rsidRPr="002B0437">
        <w:rPr>
          <w:rFonts w:ascii="Times New Roman" w:eastAsia="Times New Roman" w:hAnsi="Times New Roman" w:cs="Times New Roman"/>
          <w:bCs/>
          <w:iCs/>
          <w:sz w:val="28"/>
          <w:szCs w:val="20"/>
          <w:lang w:val="uk-UA" w:eastAsia="ru-RU"/>
        </w:rPr>
        <w:t>, вид</w:t>
      </w:r>
      <w:r w:rsidR="00CE3833">
        <w:rPr>
          <w:rFonts w:ascii="Times New Roman" w:eastAsia="Times New Roman" w:hAnsi="Times New Roman" w:cs="Times New Roman"/>
          <w:bCs/>
          <w:iCs/>
          <w:sz w:val="28"/>
          <w:szCs w:val="20"/>
          <w:lang w:val="uk-UA" w:eastAsia="ru-RU"/>
        </w:rPr>
        <w:t>ів</w:t>
      </w:r>
      <w:r w:rsidR="00306281" w:rsidRPr="002B0437">
        <w:rPr>
          <w:rFonts w:ascii="Times New Roman" w:eastAsia="Times New Roman" w:hAnsi="Times New Roman" w:cs="Times New Roman"/>
          <w:bCs/>
          <w:iCs/>
          <w:sz w:val="28"/>
          <w:szCs w:val="20"/>
          <w:lang w:val="uk-UA" w:eastAsia="ru-RU"/>
        </w:rPr>
        <w:t xml:space="preserve"> промислової діяльності та промисловості в цілому</w:t>
      </w:r>
      <w:r w:rsidR="00306281">
        <w:rPr>
          <w:rFonts w:ascii="Times New Roman" w:eastAsia="Times New Roman" w:hAnsi="Times New Roman" w:cs="Times New Roman"/>
          <w:bCs/>
          <w:iCs/>
          <w:sz w:val="28"/>
          <w:szCs w:val="20"/>
          <w:lang w:val="uk-UA" w:eastAsia="ru-RU"/>
        </w:rPr>
        <w:t xml:space="preserve">) використовується формула типу </w:t>
      </w:r>
      <w:proofErr w:type="spellStart"/>
      <w:r w:rsidR="00306281">
        <w:rPr>
          <w:rFonts w:ascii="Times New Roman" w:eastAsia="Times New Roman" w:hAnsi="Times New Roman" w:cs="Times New Roman"/>
          <w:bCs/>
          <w:iCs/>
          <w:sz w:val="28"/>
          <w:szCs w:val="20"/>
          <w:lang w:val="uk-UA" w:eastAsia="ru-RU"/>
        </w:rPr>
        <w:t>Ласпейреса</w:t>
      </w:r>
      <w:proofErr w:type="spellEnd"/>
      <w:r w:rsidR="00306281">
        <w:rPr>
          <w:rFonts w:ascii="Times New Roman" w:eastAsia="Times New Roman" w:hAnsi="Times New Roman" w:cs="Times New Roman"/>
          <w:bCs/>
          <w:iCs/>
          <w:sz w:val="28"/>
          <w:szCs w:val="20"/>
          <w:lang w:val="uk-UA" w:eastAsia="ru-RU"/>
        </w:rPr>
        <w:t>.</w:t>
      </w:r>
    </w:p>
    <w:p w:rsidR="00306281" w:rsidRPr="002B0437" w:rsidRDefault="00306281" w:rsidP="00ED5644">
      <w:pPr>
        <w:widowControl w:val="0"/>
        <w:spacing w:after="120" w:line="240" w:lineRule="auto"/>
        <w:ind w:firstLine="709"/>
        <w:jc w:val="both"/>
        <w:rPr>
          <w:rFonts w:ascii="Times New Roman" w:eastAsia="Times New Roman" w:hAnsi="Times New Roman" w:cs="Times New Roman"/>
          <w:bCs/>
          <w:iCs/>
          <w:sz w:val="28"/>
          <w:szCs w:val="20"/>
          <w:lang w:val="uk-UA" w:eastAsia="ru-RU"/>
        </w:rPr>
      </w:pPr>
    </w:p>
    <w:p w:rsidR="005D795F" w:rsidRPr="00ED5644" w:rsidRDefault="005D795F" w:rsidP="00ED5644">
      <w:pPr>
        <w:autoSpaceDE w:val="0"/>
        <w:autoSpaceDN w:val="0"/>
        <w:adjustRightInd w:val="0"/>
        <w:spacing w:before="360" w:after="360" w:line="240" w:lineRule="auto"/>
        <w:jc w:val="center"/>
        <w:rPr>
          <w:rFonts w:ascii="TimesNewRomanPS-BoldMT" w:eastAsia="Times New Roman" w:hAnsi="TimesNewRomanPS-BoldMT" w:cs="TimesNewRomanPS-BoldMT"/>
          <w:b/>
          <w:bCs/>
          <w:sz w:val="28"/>
          <w:szCs w:val="28"/>
          <w:lang w:val="uk-UA" w:eastAsia="uk-UA"/>
        </w:rPr>
      </w:pPr>
      <w:r w:rsidRPr="00FA06F4">
        <w:rPr>
          <w:rFonts w:ascii="TimesNewRomanPS-BoldMT" w:eastAsia="Times New Roman" w:hAnsi="TimesNewRomanPS-BoldMT" w:cs="TimesNewRomanPS-BoldMT"/>
          <w:b/>
          <w:bCs/>
          <w:sz w:val="28"/>
          <w:szCs w:val="28"/>
          <w:lang w:val="uk-UA" w:eastAsia="uk-UA"/>
        </w:rPr>
        <w:lastRenderedPageBreak/>
        <w:t xml:space="preserve">2.6. </w:t>
      </w:r>
      <w:r w:rsidRPr="00ED5644">
        <w:rPr>
          <w:rFonts w:ascii="TimesNewRomanPS-BoldMT" w:eastAsia="Times New Roman" w:hAnsi="TimesNewRomanPS-BoldMT" w:cs="TimesNewRomanPS-BoldMT"/>
          <w:b/>
          <w:bCs/>
          <w:sz w:val="28"/>
          <w:szCs w:val="28"/>
          <w:lang w:val="uk-UA" w:eastAsia="uk-UA"/>
        </w:rPr>
        <w:t>Оцінка потреб та очікувань користувачів</w:t>
      </w:r>
    </w:p>
    <w:p w:rsidR="005D795F" w:rsidRDefault="005D795F" w:rsidP="00ED5644">
      <w:pPr>
        <w:autoSpaceDE w:val="0"/>
        <w:autoSpaceDN w:val="0"/>
        <w:adjustRightInd w:val="0"/>
        <w:spacing w:after="120" w:line="240" w:lineRule="auto"/>
        <w:ind w:firstLine="709"/>
        <w:jc w:val="both"/>
        <w:rPr>
          <w:rFonts w:ascii="Times New Roman" w:eastAsia="Times New Roman" w:hAnsi="Times New Roman" w:cs="Times New Roman"/>
          <w:sz w:val="28"/>
          <w:szCs w:val="28"/>
          <w:lang w:val="uk-UA" w:eastAsia="uk-UA"/>
        </w:rPr>
      </w:pPr>
      <w:r w:rsidRPr="00FA06F4">
        <w:rPr>
          <w:rFonts w:ascii="Times New Roman" w:eastAsia="Times New Roman" w:hAnsi="Times New Roman" w:cs="Times New Roman"/>
          <w:sz w:val="28"/>
          <w:szCs w:val="28"/>
          <w:lang w:val="uk-UA" w:eastAsia="uk-UA"/>
        </w:rPr>
        <w:t>Перелік користувачів інформації щодо індекс</w:t>
      </w:r>
      <w:r>
        <w:rPr>
          <w:rFonts w:ascii="Times New Roman" w:eastAsia="Times New Roman" w:hAnsi="Times New Roman" w:cs="Times New Roman"/>
          <w:sz w:val="28"/>
          <w:szCs w:val="28"/>
          <w:lang w:val="uk-UA" w:eastAsia="uk-UA"/>
        </w:rPr>
        <w:t>ів</w:t>
      </w:r>
      <w:r w:rsidRPr="00FA06F4">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val="uk-UA" w:eastAsia="uk-UA"/>
        </w:rPr>
        <w:t xml:space="preserve">цін виробників промислової продукції </w:t>
      </w:r>
      <w:r w:rsidRPr="00FA06F4">
        <w:rPr>
          <w:rFonts w:ascii="Times New Roman" w:eastAsia="Times New Roman" w:hAnsi="Times New Roman" w:cs="Times New Roman"/>
          <w:sz w:val="28"/>
          <w:szCs w:val="28"/>
          <w:lang w:val="uk-UA" w:eastAsia="uk-UA"/>
        </w:rPr>
        <w:t xml:space="preserve">формується на основі листів-запитів на отримання статистичних даних. </w:t>
      </w:r>
    </w:p>
    <w:p w:rsidR="005D795F" w:rsidRPr="00FA06F4" w:rsidRDefault="005D795F" w:rsidP="00ED5644">
      <w:pPr>
        <w:autoSpaceDE w:val="0"/>
        <w:autoSpaceDN w:val="0"/>
        <w:adjustRightInd w:val="0"/>
        <w:spacing w:after="120" w:line="240" w:lineRule="auto"/>
        <w:ind w:firstLine="709"/>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К</w:t>
      </w:r>
      <w:r w:rsidRPr="00FA06F4">
        <w:rPr>
          <w:rFonts w:ascii="Times New Roman" w:eastAsia="Times New Roman" w:hAnsi="Times New Roman" w:cs="Times New Roman"/>
          <w:sz w:val="28"/>
          <w:szCs w:val="28"/>
          <w:lang w:val="uk-UA" w:eastAsia="uk-UA"/>
        </w:rPr>
        <w:t xml:space="preserve">ористувачами інформації, отриманої за результатами державного статистичного спостереження </w:t>
      </w:r>
      <w:r w:rsidRPr="00FA06F4">
        <w:rPr>
          <w:rFonts w:ascii="Times New Roman" w:eastAsia="Times New Roman" w:hAnsi="Times New Roman" w:cs="Times New Roman"/>
          <w:sz w:val="28"/>
          <w:szCs w:val="28"/>
          <w:lang w:val="uk-UA" w:eastAsia="ru-RU"/>
        </w:rPr>
        <w:t>"З</w:t>
      </w:r>
      <w:r>
        <w:rPr>
          <w:rFonts w:ascii="Times New Roman" w:eastAsia="Times New Roman" w:hAnsi="Times New Roman" w:cs="Times New Roman"/>
          <w:sz w:val="28"/>
          <w:szCs w:val="28"/>
          <w:lang w:val="uk-UA" w:eastAsia="ru-RU"/>
        </w:rPr>
        <w:t>віт про ціни виробників промислової продукції</w:t>
      </w:r>
      <w:r w:rsidRPr="00FA06F4">
        <w:rPr>
          <w:rFonts w:ascii="Times New Roman" w:eastAsia="Times New Roman" w:hAnsi="Times New Roman" w:cs="Times New Roman"/>
          <w:sz w:val="28"/>
          <w:szCs w:val="28"/>
          <w:lang w:val="uk-UA" w:eastAsia="ru-RU"/>
        </w:rPr>
        <w:t>"</w:t>
      </w:r>
      <w:r w:rsidRPr="00FA06F4">
        <w:rPr>
          <w:rFonts w:ascii="Times New Roman" w:eastAsia="Times New Roman" w:hAnsi="Times New Roman" w:cs="Times New Roman"/>
          <w:sz w:val="28"/>
          <w:szCs w:val="28"/>
          <w:lang w:val="uk-UA" w:eastAsia="uk-UA"/>
        </w:rPr>
        <w:t xml:space="preserve">, є органи </w:t>
      </w:r>
      <w:r w:rsidRPr="00FA06F4">
        <w:rPr>
          <w:rFonts w:ascii="Times New Roman" w:eastAsia="Times New Roman" w:hAnsi="Times New Roman" w:cs="Times New Roman"/>
          <w:sz w:val="28"/>
          <w:szCs w:val="28"/>
          <w:lang w:val="uk-UA" w:eastAsia="ru-RU"/>
        </w:rPr>
        <w:t>державної влади</w:t>
      </w:r>
      <w:r>
        <w:rPr>
          <w:rFonts w:ascii="Times New Roman" w:eastAsia="Times New Roman" w:hAnsi="Times New Roman" w:cs="Times New Roman"/>
          <w:sz w:val="28"/>
          <w:szCs w:val="28"/>
          <w:lang w:val="uk-UA" w:eastAsia="ru-RU"/>
        </w:rPr>
        <w:t xml:space="preserve">, </w:t>
      </w:r>
      <w:r w:rsidRPr="00FA06F4">
        <w:rPr>
          <w:rFonts w:ascii="Times New Roman" w:eastAsia="Times New Roman" w:hAnsi="Times New Roman" w:cs="Times New Roman"/>
          <w:sz w:val="28"/>
          <w:szCs w:val="28"/>
          <w:lang w:val="uk-UA" w:eastAsia="uk-UA"/>
        </w:rPr>
        <w:t>науково-дослідні інститути, навчальні заклади, підприємства та установи</w:t>
      </w:r>
      <w:r>
        <w:rPr>
          <w:rFonts w:ascii="Times New Roman" w:eastAsia="Times New Roman" w:hAnsi="Times New Roman" w:cs="Times New Roman"/>
          <w:sz w:val="28"/>
          <w:szCs w:val="28"/>
          <w:lang w:val="uk-UA" w:eastAsia="uk-UA"/>
        </w:rPr>
        <w:t>, громадяни</w:t>
      </w:r>
      <w:r w:rsidRPr="00FA06F4">
        <w:rPr>
          <w:rFonts w:ascii="Times New Roman" w:eastAsia="Times New Roman" w:hAnsi="Times New Roman" w:cs="Times New Roman"/>
          <w:sz w:val="28"/>
          <w:szCs w:val="28"/>
          <w:lang w:val="uk-UA" w:eastAsia="uk-UA"/>
        </w:rPr>
        <w:t>.</w:t>
      </w:r>
    </w:p>
    <w:p w:rsidR="005D795F" w:rsidRPr="00FA06F4" w:rsidRDefault="005D795F" w:rsidP="00ED5644">
      <w:pPr>
        <w:widowControl w:val="0"/>
        <w:autoSpaceDE w:val="0"/>
        <w:autoSpaceDN w:val="0"/>
        <w:adjustRightInd w:val="0"/>
        <w:spacing w:after="120" w:line="240" w:lineRule="auto"/>
        <w:ind w:firstLine="709"/>
        <w:jc w:val="both"/>
        <w:rPr>
          <w:rFonts w:ascii="Times New Roman" w:eastAsia="Times New Roman" w:hAnsi="Times New Roman" w:cs="Times New Roman"/>
          <w:sz w:val="28"/>
          <w:szCs w:val="28"/>
          <w:lang w:val="uk-UA" w:eastAsia="ru-RU"/>
        </w:rPr>
      </w:pPr>
      <w:r w:rsidRPr="00FA06F4">
        <w:rPr>
          <w:rFonts w:ascii="TimesNewRomanPSMT" w:eastAsia="Times New Roman" w:hAnsi="TimesNewRomanPSMT" w:cs="TimesNewRomanPSMT"/>
          <w:sz w:val="28"/>
          <w:szCs w:val="28"/>
          <w:lang w:val="uk-UA" w:eastAsia="uk-UA"/>
        </w:rPr>
        <w:t xml:space="preserve">У </w:t>
      </w:r>
      <w:r>
        <w:rPr>
          <w:rFonts w:ascii="TimesNewRomanPSMT" w:eastAsia="Times New Roman" w:hAnsi="TimesNewRomanPSMT" w:cs="TimesNewRomanPSMT"/>
          <w:sz w:val="28"/>
          <w:szCs w:val="28"/>
          <w:lang w:val="uk-UA" w:eastAsia="uk-UA"/>
        </w:rPr>
        <w:t xml:space="preserve">вересні-жовтні </w:t>
      </w:r>
      <w:r w:rsidRPr="00FA06F4">
        <w:rPr>
          <w:rFonts w:ascii="TimesNewRomanPSMT" w:eastAsia="Times New Roman" w:hAnsi="TimesNewRomanPSMT" w:cs="TimesNewRomanPSMT"/>
          <w:sz w:val="28"/>
          <w:szCs w:val="28"/>
          <w:lang w:val="uk-UA" w:eastAsia="uk-UA"/>
        </w:rPr>
        <w:t>2014 ро</w:t>
      </w:r>
      <w:r>
        <w:rPr>
          <w:rFonts w:ascii="TimesNewRomanPSMT" w:eastAsia="Times New Roman" w:hAnsi="TimesNewRomanPSMT" w:cs="TimesNewRomanPSMT"/>
          <w:sz w:val="28"/>
          <w:szCs w:val="28"/>
          <w:lang w:val="uk-UA" w:eastAsia="uk-UA"/>
        </w:rPr>
        <w:t>ку</w:t>
      </w:r>
      <w:r w:rsidRPr="00FA06F4">
        <w:rPr>
          <w:rFonts w:ascii="TimesNewRomanPSMT" w:eastAsia="Times New Roman" w:hAnsi="TimesNewRomanPSMT" w:cs="TimesNewRomanPSMT"/>
          <w:sz w:val="28"/>
          <w:szCs w:val="28"/>
          <w:lang w:val="uk-UA" w:eastAsia="uk-UA"/>
        </w:rPr>
        <w:t xml:space="preserve"> </w:t>
      </w:r>
      <w:proofErr w:type="spellStart"/>
      <w:r w:rsidRPr="00FA06F4">
        <w:rPr>
          <w:rFonts w:ascii="TimesNewRomanPSMT" w:eastAsia="Times New Roman" w:hAnsi="TimesNewRomanPSMT" w:cs="TimesNewRomanPSMT"/>
          <w:sz w:val="28"/>
          <w:szCs w:val="28"/>
          <w:lang w:val="uk-UA" w:eastAsia="uk-UA"/>
        </w:rPr>
        <w:t>Держстат</w:t>
      </w:r>
      <w:proofErr w:type="spellEnd"/>
      <w:r w:rsidRPr="00FA06F4">
        <w:rPr>
          <w:rFonts w:ascii="TimesNewRomanPSMT" w:eastAsia="Times New Roman" w:hAnsi="TimesNewRomanPSMT" w:cs="TimesNewRomanPSMT"/>
          <w:sz w:val="28"/>
          <w:szCs w:val="28"/>
          <w:lang w:val="uk-UA" w:eastAsia="uk-UA"/>
        </w:rPr>
        <w:t xml:space="preserve"> провів анкетне опитування </w:t>
      </w:r>
      <w:r w:rsidRPr="00FA06F4">
        <w:rPr>
          <w:rFonts w:ascii="Times New Roman" w:eastAsia="Times New Roman" w:hAnsi="Times New Roman" w:cs="Times New Roman"/>
          <w:sz w:val="28"/>
          <w:szCs w:val="28"/>
          <w:lang w:val="uk-UA" w:eastAsia="ru-RU"/>
        </w:rPr>
        <w:t xml:space="preserve">користувачів статистичної інформації </w:t>
      </w:r>
      <w:r w:rsidRPr="00FA06F4">
        <w:rPr>
          <w:rFonts w:ascii="TimesNewRomanPSMT" w:eastAsia="Times New Roman" w:hAnsi="TimesNewRomanPSMT" w:cs="TimesNewRomanPSMT"/>
          <w:sz w:val="28"/>
          <w:szCs w:val="28"/>
          <w:lang w:val="uk-UA" w:eastAsia="uk-UA"/>
        </w:rPr>
        <w:t xml:space="preserve">з метою вивчення ступеня відповідності потребам користувачів щодо статистичних даних, які містяться у збірнику "Індекси цін </w:t>
      </w:r>
      <w:r w:rsidRPr="00FA06F4">
        <w:rPr>
          <w:rFonts w:ascii="Times New Roman" w:eastAsia="Times New Roman" w:hAnsi="Times New Roman" w:cs="Times New Roman"/>
          <w:sz w:val="28"/>
          <w:szCs w:val="28"/>
          <w:lang w:val="uk-UA" w:eastAsia="ru-RU"/>
        </w:rPr>
        <w:t>виробників", а також визначення оцінки якості зазначеної статистичної інформації.</w:t>
      </w:r>
    </w:p>
    <w:p w:rsidR="005D795F" w:rsidRDefault="005D795F" w:rsidP="00ED5644">
      <w:pPr>
        <w:widowControl w:val="0"/>
        <w:autoSpaceDE w:val="0"/>
        <w:autoSpaceDN w:val="0"/>
        <w:adjustRightInd w:val="0"/>
        <w:spacing w:after="120" w:line="240" w:lineRule="auto"/>
        <w:ind w:firstLine="709"/>
        <w:jc w:val="both"/>
        <w:rPr>
          <w:rFonts w:ascii="Times New Roman" w:eastAsia="Times New Roman" w:hAnsi="Times New Roman" w:cs="Times New Roman"/>
          <w:sz w:val="28"/>
          <w:szCs w:val="28"/>
          <w:lang w:val="uk-UA" w:eastAsia="ru-RU"/>
        </w:rPr>
      </w:pPr>
      <w:r w:rsidRPr="009E7CCB">
        <w:rPr>
          <w:rFonts w:ascii="Times New Roman" w:eastAsia="Times New Roman" w:hAnsi="Times New Roman" w:cs="Times New Roman"/>
          <w:sz w:val="28"/>
          <w:szCs w:val="28"/>
          <w:lang w:val="uk-UA" w:eastAsia="ru-RU"/>
        </w:rPr>
        <w:t xml:space="preserve">Результати анкетного опитування свідчать про те, що більшість користувачів надали відмінну та добру оцінку якості статистичної інформації зі статистики цін виробників, </w:t>
      </w:r>
      <w:r>
        <w:rPr>
          <w:rFonts w:ascii="Times New Roman" w:eastAsia="Times New Roman" w:hAnsi="Times New Roman" w:cs="Times New Roman"/>
          <w:sz w:val="28"/>
          <w:szCs w:val="28"/>
          <w:lang w:val="uk-UA" w:eastAsia="ru-RU"/>
        </w:rPr>
        <w:t xml:space="preserve">яка </w:t>
      </w:r>
      <w:r w:rsidRPr="009E7CCB">
        <w:rPr>
          <w:rFonts w:ascii="Times New Roman" w:eastAsia="Times New Roman" w:hAnsi="Times New Roman" w:cs="Times New Roman"/>
          <w:sz w:val="28"/>
          <w:szCs w:val="28"/>
          <w:lang w:val="uk-UA" w:eastAsia="ru-RU"/>
        </w:rPr>
        <w:t>наведен</w:t>
      </w:r>
      <w:r>
        <w:rPr>
          <w:rFonts w:ascii="Times New Roman" w:eastAsia="Times New Roman" w:hAnsi="Times New Roman" w:cs="Times New Roman"/>
          <w:sz w:val="28"/>
          <w:szCs w:val="28"/>
          <w:lang w:val="uk-UA" w:eastAsia="ru-RU"/>
        </w:rPr>
        <w:t>а</w:t>
      </w:r>
      <w:r w:rsidRPr="009E7CCB">
        <w:rPr>
          <w:rFonts w:ascii="Times New Roman" w:eastAsia="Times New Roman" w:hAnsi="Times New Roman" w:cs="Times New Roman"/>
          <w:sz w:val="28"/>
          <w:szCs w:val="28"/>
          <w:lang w:val="uk-UA" w:eastAsia="ru-RU"/>
        </w:rPr>
        <w:t xml:space="preserve"> у вищезазначеному збірнику. При цьому найбільш важливим критерієм якості статистичної інформації зі статистики цін виробників користувачі визначили "Точність/Надійність", на другому місці ‒ "Відповідність/</w:t>
      </w:r>
      <w:proofErr w:type="spellStart"/>
      <w:r w:rsidRPr="009E7CCB">
        <w:rPr>
          <w:rFonts w:ascii="Times New Roman" w:eastAsia="Times New Roman" w:hAnsi="Times New Roman" w:cs="Times New Roman"/>
          <w:sz w:val="28"/>
          <w:szCs w:val="28"/>
          <w:lang w:val="uk-UA" w:eastAsia="ru-RU"/>
        </w:rPr>
        <w:t>Релевантність</w:t>
      </w:r>
      <w:proofErr w:type="spellEnd"/>
      <w:r w:rsidRPr="009E7CCB">
        <w:rPr>
          <w:rFonts w:ascii="Times New Roman" w:eastAsia="Times New Roman" w:hAnsi="Times New Roman" w:cs="Times New Roman"/>
          <w:sz w:val="28"/>
          <w:szCs w:val="28"/>
          <w:lang w:val="uk-UA" w:eastAsia="ru-RU"/>
        </w:rPr>
        <w:t xml:space="preserve">", на третьому – "Своєчасність/Пунктуальність"; 90% опитаних користувачів позитивно оцінили інформаційне забезпечення </w:t>
      </w:r>
      <w:proofErr w:type="spellStart"/>
      <w:r w:rsidRPr="009E7CCB">
        <w:rPr>
          <w:rFonts w:ascii="Times New Roman" w:eastAsia="Times New Roman" w:hAnsi="Times New Roman" w:cs="Times New Roman"/>
          <w:sz w:val="28"/>
          <w:szCs w:val="28"/>
          <w:lang w:val="uk-UA" w:eastAsia="ru-RU"/>
        </w:rPr>
        <w:t>Держстату</w:t>
      </w:r>
      <w:proofErr w:type="spellEnd"/>
      <w:r w:rsidRPr="009E7CCB">
        <w:rPr>
          <w:rFonts w:ascii="Times New Roman" w:eastAsia="Times New Roman" w:hAnsi="Times New Roman" w:cs="Times New Roman"/>
          <w:sz w:val="28"/>
          <w:szCs w:val="28"/>
          <w:lang w:val="uk-UA" w:eastAsia="ru-RU"/>
        </w:rPr>
        <w:t xml:space="preserve"> (якість основних показників зі статистики цін виробників та діяльність щодо підтримки користувачів); 43% користувачів зазначили про поліпшення забезпечення статистичною інформацією з питань статистики цін виробників порівняно з минулим роком/попереднім зверненням до </w:t>
      </w:r>
      <w:proofErr w:type="spellStart"/>
      <w:r w:rsidRPr="009E7CCB">
        <w:rPr>
          <w:rFonts w:ascii="Times New Roman" w:eastAsia="Times New Roman" w:hAnsi="Times New Roman" w:cs="Times New Roman"/>
          <w:sz w:val="28"/>
          <w:szCs w:val="28"/>
          <w:lang w:val="uk-UA" w:eastAsia="ru-RU"/>
        </w:rPr>
        <w:t>Держстату</w:t>
      </w:r>
      <w:proofErr w:type="spellEnd"/>
      <w:r w:rsidRPr="009E7CCB">
        <w:rPr>
          <w:rFonts w:ascii="Times New Roman" w:eastAsia="Times New Roman" w:hAnsi="Times New Roman" w:cs="Times New Roman"/>
          <w:sz w:val="28"/>
          <w:szCs w:val="28"/>
          <w:lang w:val="uk-UA" w:eastAsia="ru-RU"/>
        </w:rPr>
        <w:t>.</w:t>
      </w:r>
    </w:p>
    <w:p w:rsidR="005D795F" w:rsidRDefault="005D795F" w:rsidP="00ED5644">
      <w:pPr>
        <w:widowControl w:val="0"/>
        <w:autoSpaceDE w:val="0"/>
        <w:autoSpaceDN w:val="0"/>
        <w:adjustRightInd w:val="0"/>
        <w:spacing w:after="120" w:line="240" w:lineRule="auto"/>
        <w:ind w:firstLine="709"/>
        <w:jc w:val="both"/>
        <w:rPr>
          <w:rFonts w:ascii="TimesNewRomanPSMT" w:eastAsia="Times New Roman" w:hAnsi="TimesNewRomanPSMT" w:cs="TimesNewRomanPSMT"/>
          <w:sz w:val="28"/>
          <w:szCs w:val="28"/>
          <w:lang w:val="uk-UA" w:eastAsia="uk-UA"/>
        </w:rPr>
      </w:pPr>
      <w:r w:rsidRPr="00FA06F4">
        <w:rPr>
          <w:rFonts w:ascii="Times New Roman" w:eastAsia="Times New Roman" w:hAnsi="Times New Roman" w:cs="Times New Roman"/>
          <w:sz w:val="28"/>
          <w:szCs w:val="28"/>
          <w:lang w:val="uk-UA" w:eastAsia="ru-RU"/>
        </w:rPr>
        <w:t>Оцінки користувачів щодо якості інформації більш детально наводяться у</w:t>
      </w:r>
      <w:r w:rsidRPr="00FA06F4">
        <w:rPr>
          <w:rFonts w:ascii="TimesNewRomanPSMT" w:eastAsia="Times New Roman" w:hAnsi="TimesNewRomanPSMT" w:cs="TimesNewRomanPSMT"/>
          <w:sz w:val="28"/>
          <w:szCs w:val="28"/>
          <w:lang w:val="uk-UA" w:eastAsia="uk-UA"/>
        </w:rPr>
        <w:t xml:space="preserve"> </w:t>
      </w:r>
      <w:r>
        <w:rPr>
          <w:rFonts w:ascii="TimesNewRomanPSMT" w:eastAsia="Times New Roman" w:hAnsi="TimesNewRomanPSMT" w:cs="TimesNewRomanPSMT"/>
          <w:sz w:val="28"/>
          <w:szCs w:val="28"/>
          <w:lang w:val="uk-UA" w:eastAsia="uk-UA"/>
        </w:rPr>
        <w:t xml:space="preserve">повідомленні для користувачів статистичної інформації за результатами проведення анкетного опитування зі статистики цін виробників, яке розміщене у </w:t>
      </w:r>
      <w:r w:rsidRPr="00FA06F4">
        <w:rPr>
          <w:rFonts w:ascii="TimesNewRomanPSMT" w:eastAsia="Times New Roman" w:hAnsi="TimesNewRomanPSMT" w:cs="TimesNewRomanPSMT"/>
          <w:sz w:val="28"/>
          <w:szCs w:val="28"/>
          <w:lang w:val="uk-UA" w:eastAsia="uk-UA"/>
        </w:rPr>
        <w:t>розділі "Анкетні опитування"</w:t>
      </w:r>
      <w:r>
        <w:rPr>
          <w:rFonts w:ascii="TimesNewRomanPSMT" w:eastAsia="Times New Roman" w:hAnsi="TimesNewRomanPSMT" w:cs="TimesNewRomanPSMT"/>
          <w:sz w:val="28"/>
          <w:szCs w:val="28"/>
          <w:lang w:val="uk-UA" w:eastAsia="uk-UA"/>
        </w:rPr>
        <w:t xml:space="preserve"> </w:t>
      </w:r>
      <w:r w:rsidR="008429E0">
        <w:rPr>
          <w:rFonts w:ascii="TimesNewRomanPSMT" w:eastAsia="Times New Roman" w:hAnsi="TimesNewRomanPSMT" w:cs="TimesNewRomanPSMT"/>
          <w:sz w:val="28"/>
          <w:szCs w:val="28"/>
          <w:lang w:val="uk-UA" w:eastAsia="uk-UA"/>
        </w:rPr>
        <w:t xml:space="preserve">офіційного </w:t>
      </w:r>
      <w:r w:rsidRPr="00FA06F4">
        <w:rPr>
          <w:rFonts w:ascii="TimesNewRomanPSMT" w:eastAsia="Times New Roman" w:hAnsi="TimesNewRomanPSMT" w:cs="TimesNewRomanPSMT"/>
          <w:sz w:val="28"/>
          <w:szCs w:val="28"/>
          <w:lang w:val="uk-UA" w:eastAsia="uk-UA"/>
        </w:rPr>
        <w:t>веб-сайт</w:t>
      </w:r>
      <w:r>
        <w:rPr>
          <w:rFonts w:ascii="TimesNewRomanPSMT" w:eastAsia="Times New Roman" w:hAnsi="TimesNewRomanPSMT" w:cs="TimesNewRomanPSMT"/>
          <w:sz w:val="28"/>
          <w:szCs w:val="28"/>
          <w:lang w:val="uk-UA" w:eastAsia="uk-UA"/>
        </w:rPr>
        <w:t>у</w:t>
      </w:r>
      <w:r w:rsidRPr="00FA06F4">
        <w:rPr>
          <w:rFonts w:ascii="TimesNewRomanPSMT" w:eastAsia="Times New Roman" w:hAnsi="TimesNewRomanPSMT" w:cs="TimesNewRomanPSMT"/>
          <w:sz w:val="28"/>
          <w:szCs w:val="28"/>
          <w:lang w:val="uk-UA" w:eastAsia="uk-UA"/>
        </w:rPr>
        <w:t xml:space="preserve"> </w:t>
      </w:r>
      <w:proofErr w:type="spellStart"/>
      <w:r w:rsidRPr="00FA06F4">
        <w:rPr>
          <w:rFonts w:ascii="TimesNewRomanPSMT" w:eastAsia="Times New Roman" w:hAnsi="TimesNewRomanPSMT" w:cs="TimesNewRomanPSMT"/>
          <w:sz w:val="28"/>
          <w:szCs w:val="28"/>
          <w:lang w:val="uk-UA" w:eastAsia="uk-UA"/>
        </w:rPr>
        <w:t>Держстату</w:t>
      </w:r>
      <w:proofErr w:type="spellEnd"/>
      <w:r w:rsidRPr="00FA06F4">
        <w:rPr>
          <w:rFonts w:ascii="TimesNewRomanPSMT" w:eastAsia="Times New Roman" w:hAnsi="TimesNewRomanPSMT" w:cs="TimesNewRomanPSMT"/>
          <w:sz w:val="28"/>
          <w:szCs w:val="28"/>
          <w:lang w:val="uk-UA" w:eastAsia="uk-UA"/>
        </w:rPr>
        <w:t xml:space="preserve">. У цьому ж розділі користувачі мають можливість ознайомитися із заходами, які вживаються на підставі отриманих результатів анкетного опитування для поліпшення якості статистичної інформації. </w:t>
      </w:r>
    </w:p>
    <w:p w:rsidR="00FA06F4" w:rsidRPr="00ED5644" w:rsidRDefault="00FA06F4" w:rsidP="00ED5644">
      <w:pPr>
        <w:autoSpaceDE w:val="0"/>
        <w:autoSpaceDN w:val="0"/>
        <w:adjustRightInd w:val="0"/>
        <w:spacing w:before="360" w:after="360" w:line="240" w:lineRule="auto"/>
        <w:jc w:val="center"/>
        <w:rPr>
          <w:rFonts w:ascii="TimesNewRomanPS-BoldMT" w:eastAsia="Times New Roman" w:hAnsi="TimesNewRomanPS-BoldMT" w:cs="TimesNewRomanPS-BoldMT"/>
          <w:b/>
          <w:bCs/>
          <w:sz w:val="28"/>
          <w:szCs w:val="28"/>
          <w:lang w:val="uk-UA" w:eastAsia="uk-UA"/>
        </w:rPr>
      </w:pPr>
      <w:r w:rsidRPr="00FA06F4">
        <w:rPr>
          <w:rFonts w:ascii="TimesNewRomanPS-BoldMT" w:eastAsia="Times New Roman" w:hAnsi="TimesNewRomanPS-BoldMT" w:cs="TimesNewRomanPS-BoldMT"/>
          <w:b/>
          <w:bCs/>
          <w:sz w:val="28"/>
          <w:szCs w:val="28"/>
          <w:lang w:val="uk-UA" w:eastAsia="uk-UA"/>
        </w:rPr>
        <w:t xml:space="preserve">2.7. </w:t>
      </w:r>
      <w:r w:rsidRPr="00ED5644">
        <w:rPr>
          <w:rFonts w:ascii="TimesNewRomanPS-BoldMT" w:eastAsia="Times New Roman" w:hAnsi="TimesNewRomanPS-BoldMT" w:cs="TimesNewRomanPS-BoldMT"/>
          <w:b/>
          <w:bCs/>
          <w:sz w:val="28"/>
          <w:szCs w:val="28"/>
          <w:lang w:val="uk-UA" w:eastAsia="uk-UA"/>
        </w:rPr>
        <w:t>Ефективність</w:t>
      </w:r>
      <w:r w:rsidRPr="00FA06F4">
        <w:rPr>
          <w:rFonts w:ascii="TimesNewRomanPS-BoldMT" w:eastAsia="Times New Roman" w:hAnsi="TimesNewRomanPS-BoldMT" w:cs="TimesNewRomanPS-BoldMT"/>
          <w:b/>
          <w:bCs/>
          <w:sz w:val="28"/>
          <w:szCs w:val="28"/>
          <w:lang w:val="uk-UA" w:eastAsia="uk-UA"/>
        </w:rPr>
        <w:t xml:space="preserve">, </w:t>
      </w:r>
      <w:r w:rsidRPr="00ED5644">
        <w:rPr>
          <w:rFonts w:ascii="TimesNewRomanPS-BoldMT" w:eastAsia="Times New Roman" w:hAnsi="TimesNewRomanPS-BoldMT" w:cs="TimesNewRomanPS-BoldMT"/>
          <w:b/>
          <w:bCs/>
          <w:sz w:val="28"/>
          <w:szCs w:val="28"/>
          <w:lang w:val="uk-UA" w:eastAsia="uk-UA"/>
        </w:rPr>
        <w:t>витрати та навантаження на респондентів</w:t>
      </w:r>
    </w:p>
    <w:p w:rsidR="00EC0DDF" w:rsidRPr="00C774F9" w:rsidRDefault="00EC0DDF" w:rsidP="00ED5644">
      <w:pPr>
        <w:autoSpaceDE w:val="0"/>
        <w:autoSpaceDN w:val="0"/>
        <w:adjustRightInd w:val="0"/>
        <w:spacing w:after="120" w:line="240" w:lineRule="auto"/>
        <w:ind w:firstLine="709"/>
        <w:jc w:val="both"/>
        <w:rPr>
          <w:rFonts w:ascii="Times New Roman" w:eastAsia="Times New Roman" w:hAnsi="Times New Roman" w:cs="Times New Roman"/>
          <w:sz w:val="28"/>
          <w:szCs w:val="28"/>
          <w:lang w:val="uk-UA" w:eastAsia="uk-UA"/>
        </w:rPr>
      </w:pPr>
      <w:proofErr w:type="spellStart"/>
      <w:r w:rsidRPr="00C774F9">
        <w:rPr>
          <w:rFonts w:ascii="Times New Roman" w:eastAsia="Times New Roman" w:hAnsi="Times New Roman" w:cs="Times New Roman"/>
          <w:sz w:val="28"/>
          <w:szCs w:val="28"/>
          <w:lang w:val="uk-UA" w:eastAsia="ru-RU"/>
        </w:rPr>
        <w:t>Держстат</w:t>
      </w:r>
      <w:proofErr w:type="spellEnd"/>
      <w:r w:rsidRPr="00C774F9">
        <w:rPr>
          <w:rFonts w:ascii="Times New Roman" w:eastAsia="Times New Roman" w:hAnsi="Times New Roman" w:cs="Times New Roman"/>
          <w:sz w:val="28"/>
          <w:szCs w:val="28"/>
          <w:lang w:val="uk-UA" w:eastAsia="ru-RU"/>
        </w:rPr>
        <w:t xml:space="preserve"> здійснює щорічну оцінку звітного навантаження на респондентів на підставі Методики вимірювання звітного навантаження на респондентів, затвердженої наказом </w:t>
      </w:r>
      <w:proofErr w:type="spellStart"/>
      <w:r w:rsidRPr="00C774F9">
        <w:rPr>
          <w:rFonts w:ascii="Times New Roman" w:eastAsia="Times New Roman" w:hAnsi="Times New Roman" w:cs="Times New Roman"/>
          <w:sz w:val="28"/>
          <w:szCs w:val="28"/>
          <w:lang w:val="uk-UA" w:eastAsia="ru-RU"/>
        </w:rPr>
        <w:t>Держстату</w:t>
      </w:r>
      <w:proofErr w:type="spellEnd"/>
      <w:r w:rsidRPr="00C774F9">
        <w:rPr>
          <w:rFonts w:ascii="Times New Roman" w:eastAsia="Times New Roman" w:hAnsi="Times New Roman" w:cs="Times New Roman"/>
          <w:sz w:val="28"/>
          <w:szCs w:val="28"/>
          <w:lang w:val="uk-UA" w:eastAsia="ru-RU"/>
        </w:rPr>
        <w:t xml:space="preserve"> від 14.05.2013 № 149. </w:t>
      </w:r>
      <w:r w:rsidRPr="00C774F9">
        <w:rPr>
          <w:rFonts w:ascii="Times New Roman" w:eastAsia="Times New Roman" w:hAnsi="Times New Roman" w:cs="Times New Roman"/>
          <w:sz w:val="28"/>
          <w:szCs w:val="28"/>
          <w:lang w:val="uk-UA" w:eastAsia="uk-UA"/>
        </w:rPr>
        <w:t>У цілому по Україні у 2016 році звітне навантаження на респондентів, порівняно із 2015 роком, за формою №</w:t>
      </w:r>
      <w:r w:rsidRPr="00C774F9">
        <w:rPr>
          <w:rFonts w:ascii="Times New Roman" w:eastAsia="Times New Roman" w:hAnsi="Times New Roman" w:cs="Times New Roman"/>
          <w:spacing w:val="-22"/>
          <w:sz w:val="28"/>
          <w:szCs w:val="28"/>
          <w:lang w:val="uk-UA" w:eastAsia="uk-UA"/>
        </w:rPr>
        <w:t> 1 -</w:t>
      </w:r>
      <w:r w:rsidRPr="00C774F9">
        <w:rPr>
          <w:rFonts w:ascii="Times New Roman" w:eastAsia="Times New Roman" w:hAnsi="Times New Roman" w:cs="Times New Roman"/>
          <w:sz w:val="28"/>
          <w:szCs w:val="28"/>
          <w:lang w:val="uk-UA" w:eastAsia="uk-UA"/>
        </w:rPr>
        <w:t> ціни</w:t>
      </w:r>
      <w:r w:rsidRPr="00C774F9">
        <w:rPr>
          <w:rFonts w:ascii="Times New Roman" w:eastAsia="Times New Roman" w:hAnsi="Times New Roman" w:cs="Times New Roman"/>
          <w:spacing w:val="-20"/>
          <w:sz w:val="28"/>
          <w:szCs w:val="28"/>
          <w:lang w:val="uk-UA" w:eastAsia="uk-UA"/>
        </w:rPr>
        <w:t> </w:t>
      </w:r>
      <w:r w:rsidRPr="00C774F9">
        <w:rPr>
          <w:rFonts w:ascii="Times New Roman" w:eastAsia="Times New Roman" w:hAnsi="Times New Roman" w:cs="Times New Roman"/>
          <w:sz w:val="28"/>
          <w:szCs w:val="28"/>
          <w:lang w:val="uk-UA" w:eastAsia="uk-UA"/>
        </w:rPr>
        <w:t>(</w:t>
      </w:r>
      <w:proofErr w:type="spellStart"/>
      <w:r w:rsidRPr="00C774F9">
        <w:rPr>
          <w:rFonts w:ascii="Times New Roman" w:eastAsia="Times New Roman" w:hAnsi="Times New Roman" w:cs="Times New Roman"/>
          <w:sz w:val="28"/>
          <w:szCs w:val="28"/>
          <w:lang w:val="uk-UA" w:eastAsia="uk-UA"/>
        </w:rPr>
        <w:t>пром</w:t>
      </w:r>
      <w:proofErr w:type="spellEnd"/>
      <w:r w:rsidRPr="00C774F9">
        <w:rPr>
          <w:rFonts w:ascii="Times New Roman" w:eastAsia="Times New Roman" w:hAnsi="Times New Roman" w:cs="Times New Roman"/>
          <w:sz w:val="28"/>
          <w:szCs w:val="28"/>
          <w:lang w:val="uk-UA" w:eastAsia="uk-UA"/>
        </w:rPr>
        <w:t>)</w:t>
      </w:r>
      <w:r w:rsidR="00C774F9" w:rsidRPr="00C774F9">
        <w:rPr>
          <w:rFonts w:ascii="Times New Roman" w:eastAsia="Times New Roman" w:hAnsi="Times New Roman" w:cs="Times New Roman"/>
          <w:spacing w:val="-20"/>
          <w:sz w:val="28"/>
          <w:szCs w:val="28"/>
          <w:lang w:val="uk-UA" w:eastAsia="uk-UA"/>
        </w:rPr>
        <w:t> </w:t>
      </w:r>
      <w:r w:rsidRPr="00C774F9">
        <w:rPr>
          <w:rFonts w:ascii="Times New Roman" w:eastAsia="Times New Roman" w:hAnsi="Times New Roman" w:cs="Times New Roman"/>
          <w:sz w:val="28"/>
          <w:szCs w:val="28"/>
          <w:lang w:val="uk-UA" w:eastAsia="uk-UA"/>
        </w:rPr>
        <w:t xml:space="preserve">(місячна) знизилося на </w:t>
      </w:r>
      <w:r w:rsidR="00C774F9">
        <w:rPr>
          <w:rFonts w:ascii="Times New Roman" w:eastAsia="Times New Roman" w:hAnsi="Times New Roman" w:cs="Times New Roman"/>
          <w:sz w:val="28"/>
          <w:szCs w:val="28"/>
          <w:lang w:val="uk-UA" w:eastAsia="uk-UA"/>
        </w:rPr>
        <w:t>9,2</w:t>
      </w:r>
      <w:r w:rsidRPr="00C774F9">
        <w:rPr>
          <w:rFonts w:ascii="Times New Roman" w:eastAsia="Times New Roman" w:hAnsi="Times New Roman" w:cs="Times New Roman"/>
          <w:sz w:val="28"/>
          <w:szCs w:val="28"/>
          <w:lang w:val="uk-UA" w:eastAsia="uk-UA"/>
        </w:rPr>
        <w:t>% за рахунок зменшення кількості респондентів (за даними матриці участі респондентів у державних статистичних спостереженнях).</w:t>
      </w:r>
    </w:p>
    <w:p w:rsidR="00EC0DDF" w:rsidRPr="00C774F9" w:rsidRDefault="00EC0DDF" w:rsidP="00ED5644">
      <w:pPr>
        <w:autoSpaceDE w:val="0"/>
        <w:autoSpaceDN w:val="0"/>
        <w:adjustRightInd w:val="0"/>
        <w:spacing w:after="120" w:line="240" w:lineRule="auto"/>
        <w:ind w:firstLine="709"/>
        <w:jc w:val="both"/>
        <w:rPr>
          <w:rFonts w:ascii="Times New Roman" w:eastAsia="Times New Roman" w:hAnsi="Times New Roman" w:cs="Times New Roman"/>
          <w:sz w:val="28"/>
          <w:szCs w:val="28"/>
          <w:lang w:val="uk-UA" w:eastAsia="uk-UA"/>
        </w:rPr>
      </w:pPr>
      <w:r w:rsidRPr="00C774F9">
        <w:rPr>
          <w:rFonts w:ascii="Times New Roman" w:eastAsia="Times New Roman" w:hAnsi="Times New Roman" w:cs="Times New Roman"/>
          <w:sz w:val="28"/>
          <w:szCs w:val="28"/>
          <w:lang w:val="uk-UA" w:eastAsia="uk-UA"/>
        </w:rPr>
        <w:lastRenderedPageBreak/>
        <w:t xml:space="preserve">За результатами анкетного опитування для визначення звітного навантаження на респондентів середні витрати часу на заповнення форми </w:t>
      </w:r>
      <w:r w:rsidRPr="00C774F9">
        <w:rPr>
          <w:rFonts w:ascii="Times New Roman" w:eastAsia="Times New Roman" w:hAnsi="Times New Roman" w:cs="Times New Roman"/>
          <w:sz w:val="28"/>
          <w:szCs w:val="28"/>
          <w:lang w:val="uk-UA" w:eastAsia="uk-UA"/>
        </w:rPr>
        <w:br/>
        <w:t>№</w:t>
      </w:r>
      <w:r w:rsidRPr="00C774F9">
        <w:rPr>
          <w:rFonts w:ascii="Times New Roman" w:eastAsia="Times New Roman" w:hAnsi="Times New Roman" w:cs="Times New Roman"/>
          <w:sz w:val="28"/>
          <w:szCs w:val="28"/>
          <w:lang w:val="en-US" w:eastAsia="uk-UA"/>
        </w:rPr>
        <w:t> </w:t>
      </w:r>
      <w:r w:rsidRPr="00C774F9">
        <w:rPr>
          <w:rFonts w:ascii="Times New Roman" w:eastAsia="Times New Roman" w:hAnsi="Times New Roman" w:cs="Times New Roman"/>
          <w:sz w:val="28"/>
          <w:szCs w:val="28"/>
          <w:lang w:val="uk-UA" w:eastAsia="uk-UA"/>
        </w:rPr>
        <w:t>1-ціни (</w:t>
      </w:r>
      <w:proofErr w:type="spellStart"/>
      <w:r w:rsidR="00C774F9">
        <w:rPr>
          <w:rFonts w:ascii="Times New Roman" w:eastAsia="Times New Roman" w:hAnsi="Times New Roman" w:cs="Times New Roman"/>
          <w:sz w:val="28"/>
          <w:szCs w:val="28"/>
          <w:lang w:val="uk-UA" w:eastAsia="uk-UA"/>
        </w:rPr>
        <w:t>пром</w:t>
      </w:r>
      <w:proofErr w:type="spellEnd"/>
      <w:r w:rsidRPr="00C774F9">
        <w:rPr>
          <w:rFonts w:ascii="Times New Roman" w:eastAsia="Times New Roman" w:hAnsi="Times New Roman" w:cs="Times New Roman"/>
          <w:sz w:val="28"/>
          <w:szCs w:val="28"/>
          <w:lang w:val="uk-UA" w:eastAsia="uk-UA"/>
        </w:rPr>
        <w:t xml:space="preserve">) (місячна) становлять </w:t>
      </w:r>
      <w:r w:rsidR="00C774F9">
        <w:rPr>
          <w:rFonts w:ascii="Times New Roman" w:eastAsia="Times New Roman" w:hAnsi="Times New Roman" w:cs="Times New Roman"/>
          <w:sz w:val="28"/>
          <w:szCs w:val="28"/>
          <w:lang w:val="uk-UA" w:eastAsia="uk-UA"/>
        </w:rPr>
        <w:t xml:space="preserve">59,8 </w:t>
      </w:r>
      <w:r w:rsidRPr="00C774F9">
        <w:rPr>
          <w:rFonts w:ascii="Times New Roman" w:eastAsia="Times New Roman" w:hAnsi="Times New Roman" w:cs="Times New Roman"/>
          <w:sz w:val="28"/>
          <w:szCs w:val="28"/>
          <w:lang w:val="uk-UA" w:eastAsia="uk-UA"/>
        </w:rPr>
        <w:t>хв. Більшості із числа опитаних респондентів (84%) було нескладно зрозуміти інструкцію (роз’яснення) та зміст показників, підготувати інформацію та заповнити форму. Індекс задоволеності респондентів за формою № 1-</w:t>
      </w:r>
      <w:r w:rsidRPr="00C774F9">
        <w:t xml:space="preserve"> </w:t>
      </w:r>
      <w:r w:rsidRPr="00C774F9">
        <w:rPr>
          <w:rFonts w:ascii="Times New Roman" w:eastAsia="Times New Roman" w:hAnsi="Times New Roman" w:cs="Times New Roman"/>
          <w:sz w:val="28"/>
          <w:szCs w:val="28"/>
          <w:lang w:val="uk-UA" w:eastAsia="uk-UA"/>
        </w:rPr>
        <w:t>ціни (</w:t>
      </w:r>
      <w:proofErr w:type="spellStart"/>
      <w:r w:rsidR="00C774F9">
        <w:rPr>
          <w:rFonts w:ascii="Times New Roman" w:eastAsia="Times New Roman" w:hAnsi="Times New Roman" w:cs="Times New Roman"/>
          <w:sz w:val="28"/>
          <w:szCs w:val="28"/>
          <w:lang w:val="uk-UA" w:eastAsia="uk-UA"/>
        </w:rPr>
        <w:t>пром</w:t>
      </w:r>
      <w:proofErr w:type="spellEnd"/>
      <w:r w:rsidRPr="00C774F9">
        <w:rPr>
          <w:rFonts w:ascii="Times New Roman" w:eastAsia="Times New Roman" w:hAnsi="Times New Roman" w:cs="Times New Roman"/>
          <w:sz w:val="28"/>
          <w:szCs w:val="28"/>
          <w:lang w:val="uk-UA" w:eastAsia="uk-UA"/>
        </w:rPr>
        <w:t>) (місячна) становить 92 (при середньому показнику за формами державних статистичних спостережень – 88).</w:t>
      </w:r>
    </w:p>
    <w:p w:rsidR="00EC0DDF" w:rsidRDefault="00EC0DDF" w:rsidP="00ED5644">
      <w:pPr>
        <w:autoSpaceDE w:val="0"/>
        <w:autoSpaceDN w:val="0"/>
        <w:adjustRightInd w:val="0"/>
        <w:spacing w:after="120" w:line="240" w:lineRule="auto"/>
        <w:ind w:firstLine="709"/>
        <w:jc w:val="both"/>
        <w:rPr>
          <w:rFonts w:ascii="Times New Roman" w:eastAsia="Times New Roman" w:hAnsi="Times New Roman" w:cs="Times New Roman"/>
          <w:sz w:val="28"/>
          <w:szCs w:val="28"/>
          <w:lang w:val="uk-UA" w:eastAsia="uk-UA"/>
        </w:rPr>
      </w:pPr>
      <w:r w:rsidRPr="00C774F9">
        <w:rPr>
          <w:rFonts w:ascii="Times New Roman" w:eastAsia="Times New Roman" w:hAnsi="Times New Roman" w:cs="Times New Roman"/>
          <w:sz w:val="28"/>
          <w:szCs w:val="28"/>
          <w:lang w:val="uk-UA" w:eastAsia="uk-UA"/>
        </w:rPr>
        <w:t>Для спрощення процедури подання респондентами форм державних статистичних спостережень передбачено подання електронного звіту. Відсоток звітування в електронному вигляді за формою № 1-ціни (</w:t>
      </w:r>
      <w:proofErr w:type="spellStart"/>
      <w:r w:rsidR="00C774F9">
        <w:rPr>
          <w:rFonts w:ascii="Times New Roman" w:eastAsia="Times New Roman" w:hAnsi="Times New Roman" w:cs="Times New Roman"/>
          <w:sz w:val="28"/>
          <w:szCs w:val="28"/>
          <w:lang w:val="uk-UA" w:eastAsia="uk-UA"/>
        </w:rPr>
        <w:t>пром</w:t>
      </w:r>
      <w:proofErr w:type="spellEnd"/>
      <w:r w:rsidRPr="00C774F9">
        <w:rPr>
          <w:rFonts w:ascii="Times New Roman" w:eastAsia="Times New Roman" w:hAnsi="Times New Roman" w:cs="Times New Roman"/>
          <w:sz w:val="28"/>
          <w:szCs w:val="28"/>
          <w:lang w:val="uk-UA" w:eastAsia="uk-UA"/>
        </w:rPr>
        <w:t xml:space="preserve">) (місячна) </w:t>
      </w:r>
      <w:r w:rsidRPr="00C774F9">
        <w:rPr>
          <w:rFonts w:ascii="Times New Roman" w:eastAsia="Times New Roman" w:hAnsi="Times New Roman" w:cs="Times New Roman"/>
          <w:sz w:val="28"/>
          <w:szCs w:val="28"/>
          <w:lang w:val="uk-UA" w:eastAsia="uk-UA"/>
        </w:rPr>
        <w:br/>
        <w:t xml:space="preserve">за 2016 рік становить </w:t>
      </w:r>
      <w:r w:rsidR="00EE0057">
        <w:rPr>
          <w:rFonts w:ascii="Times New Roman" w:eastAsia="Times New Roman" w:hAnsi="Times New Roman" w:cs="Times New Roman"/>
          <w:sz w:val="28"/>
          <w:szCs w:val="28"/>
          <w:lang w:val="uk-UA" w:eastAsia="uk-UA"/>
        </w:rPr>
        <w:t>70,6</w:t>
      </w:r>
      <w:r w:rsidRPr="00C774F9">
        <w:rPr>
          <w:rFonts w:ascii="Times New Roman" w:eastAsia="Times New Roman" w:hAnsi="Times New Roman" w:cs="Times New Roman"/>
          <w:sz w:val="28"/>
          <w:szCs w:val="28"/>
          <w:lang w:val="uk-UA" w:eastAsia="uk-UA"/>
        </w:rPr>
        <w:t>%.</w:t>
      </w:r>
    </w:p>
    <w:p w:rsidR="00FA06F4" w:rsidRPr="00567829" w:rsidRDefault="00FA06F4" w:rsidP="00567829">
      <w:pPr>
        <w:autoSpaceDE w:val="0"/>
        <w:autoSpaceDN w:val="0"/>
        <w:adjustRightInd w:val="0"/>
        <w:spacing w:before="360" w:after="360" w:line="240" w:lineRule="auto"/>
        <w:jc w:val="center"/>
        <w:rPr>
          <w:rFonts w:ascii="TimesNewRomanPS-BoldMT" w:eastAsia="Times New Roman" w:hAnsi="TimesNewRomanPS-BoldMT" w:cs="TimesNewRomanPS-BoldMT"/>
          <w:b/>
          <w:bCs/>
          <w:sz w:val="28"/>
          <w:szCs w:val="28"/>
          <w:lang w:val="uk-UA" w:eastAsia="uk-UA"/>
        </w:rPr>
      </w:pPr>
      <w:r w:rsidRPr="00567829">
        <w:rPr>
          <w:rFonts w:ascii="TimesNewRomanPS-BoldMT" w:eastAsia="Times New Roman" w:hAnsi="TimesNewRomanPS-BoldMT" w:cs="TimesNewRomanPS-BoldMT"/>
          <w:b/>
          <w:bCs/>
          <w:sz w:val="28"/>
          <w:szCs w:val="28"/>
          <w:lang w:val="uk-UA" w:eastAsia="uk-UA"/>
        </w:rPr>
        <w:t>2.8. Конфіденційність, прозорість та захист</w:t>
      </w:r>
    </w:p>
    <w:p w:rsidR="00FA06F4" w:rsidRPr="00FA06F4" w:rsidRDefault="00FA06F4" w:rsidP="00ED5644">
      <w:pPr>
        <w:autoSpaceDE w:val="0"/>
        <w:autoSpaceDN w:val="0"/>
        <w:adjustRightInd w:val="0"/>
        <w:spacing w:after="120" w:line="240" w:lineRule="auto"/>
        <w:ind w:firstLine="709"/>
        <w:jc w:val="both"/>
        <w:rPr>
          <w:rFonts w:ascii="TimesNewRomanPSMT" w:eastAsia="Times New Roman" w:hAnsi="TimesNewRomanPSMT" w:cs="TimesNewRomanPSMT"/>
          <w:i/>
          <w:sz w:val="28"/>
          <w:szCs w:val="28"/>
          <w:lang w:val="uk-UA" w:eastAsia="uk-UA"/>
        </w:rPr>
      </w:pPr>
      <w:r w:rsidRPr="00FA06F4">
        <w:rPr>
          <w:rFonts w:ascii="TimesNewRomanPSMT" w:eastAsia="Times New Roman" w:hAnsi="TimesNewRomanPSMT" w:cs="TimesNewRomanPSMT"/>
          <w:i/>
          <w:sz w:val="28"/>
          <w:szCs w:val="28"/>
          <w:lang w:val="uk-UA" w:eastAsia="uk-UA"/>
        </w:rPr>
        <w:t xml:space="preserve">Знеособлення постачальників даних, конфіденційність інформації, яку вони надають, та її використання тільки </w:t>
      </w:r>
      <w:r w:rsidR="007A7180">
        <w:rPr>
          <w:rFonts w:ascii="TimesNewRomanPSMT" w:eastAsia="Times New Roman" w:hAnsi="TimesNewRomanPSMT" w:cs="TimesNewRomanPSMT"/>
          <w:i/>
          <w:sz w:val="28"/>
          <w:szCs w:val="28"/>
          <w:lang w:val="uk-UA" w:eastAsia="uk-UA"/>
        </w:rPr>
        <w:t>в</w:t>
      </w:r>
      <w:r w:rsidRPr="00FA06F4">
        <w:rPr>
          <w:rFonts w:ascii="TimesNewRomanPSMT" w:eastAsia="Times New Roman" w:hAnsi="TimesNewRomanPSMT" w:cs="TimesNewRomanPSMT"/>
          <w:i/>
          <w:sz w:val="28"/>
          <w:szCs w:val="28"/>
          <w:lang w:val="uk-UA" w:eastAsia="uk-UA"/>
        </w:rPr>
        <w:t xml:space="preserve"> статистичних цілях мають бути гарантовані. Органи державної статистики мають поширювати статистичні дані об</w:t>
      </w:r>
      <w:r w:rsidR="000556E7" w:rsidRPr="00FA06F4">
        <w:rPr>
          <w:rFonts w:ascii="Times New Roman" w:eastAsia="Times New Roman" w:hAnsi="Times New Roman" w:cs="Times New Roman"/>
          <w:i/>
          <w:color w:val="000000"/>
          <w:sz w:val="28"/>
          <w:szCs w:val="28"/>
          <w:lang w:val="uk-UA" w:eastAsia="ru-RU"/>
        </w:rPr>
        <w:t>'</w:t>
      </w:r>
      <w:r w:rsidRPr="00FA06F4">
        <w:rPr>
          <w:rFonts w:ascii="TimesNewRomanPSMT" w:eastAsia="Times New Roman" w:hAnsi="TimesNewRomanPSMT" w:cs="TimesNewRomanPSMT"/>
          <w:i/>
          <w:sz w:val="28"/>
          <w:szCs w:val="28"/>
          <w:lang w:val="uk-UA" w:eastAsia="uk-UA"/>
        </w:rPr>
        <w:t xml:space="preserve">єктивно, </w:t>
      </w:r>
      <w:proofErr w:type="spellStart"/>
      <w:r w:rsidRPr="00FA06F4">
        <w:rPr>
          <w:rFonts w:ascii="TimesNewRomanPSMT" w:eastAsia="Times New Roman" w:hAnsi="TimesNewRomanPSMT" w:cs="TimesNewRomanPSMT"/>
          <w:i/>
          <w:sz w:val="28"/>
          <w:szCs w:val="28"/>
          <w:lang w:val="uk-UA" w:eastAsia="uk-UA"/>
        </w:rPr>
        <w:t>професійно</w:t>
      </w:r>
      <w:proofErr w:type="spellEnd"/>
      <w:r w:rsidRPr="00FA06F4">
        <w:rPr>
          <w:rFonts w:ascii="TimesNewRomanPSMT" w:eastAsia="Times New Roman" w:hAnsi="TimesNewRomanPSMT" w:cs="TimesNewRomanPSMT"/>
          <w:i/>
          <w:sz w:val="28"/>
          <w:szCs w:val="28"/>
          <w:lang w:val="uk-UA" w:eastAsia="uk-UA"/>
        </w:rPr>
        <w:t xml:space="preserve"> та прозоро.</w:t>
      </w:r>
    </w:p>
    <w:p w:rsidR="00FA06F4" w:rsidRPr="00FA06F4" w:rsidRDefault="00FA06F4" w:rsidP="00ED5644">
      <w:pPr>
        <w:autoSpaceDE w:val="0"/>
        <w:autoSpaceDN w:val="0"/>
        <w:adjustRightInd w:val="0"/>
        <w:spacing w:after="12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 xml:space="preserve">Захист конфіденційної статистичної інформації є одним з основних принципів проведення </w:t>
      </w:r>
      <w:r w:rsidR="00D53C15">
        <w:rPr>
          <w:rFonts w:ascii="TimesNewRomanPSMT" w:eastAsia="Times New Roman" w:hAnsi="TimesNewRomanPSMT" w:cs="TimesNewRomanPSMT"/>
          <w:sz w:val="28"/>
          <w:szCs w:val="28"/>
          <w:lang w:val="uk-UA" w:eastAsia="uk-UA"/>
        </w:rPr>
        <w:t xml:space="preserve">ДСС. </w:t>
      </w:r>
      <w:r w:rsidRPr="00FA06F4">
        <w:rPr>
          <w:rFonts w:ascii="TimesNewRomanPSMT" w:eastAsia="Times New Roman" w:hAnsi="TimesNewRomanPSMT" w:cs="TimesNewRomanPSMT"/>
          <w:sz w:val="28"/>
          <w:szCs w:val="28"/>
          <w:lang w:val="uk-UA" w:eastAsia="uk-UA"/>
        </w:rPr>
        <w:t>Необхідність дотримання принципу конфіденційності статистичної інформації визначено положеннями Закону України "Про державну статистику" та міжнародними стандартами.</w:t>
      </w:r>
    </w:p>
    <w:p w:rsidR="00FA06F4" w:rsidRPr="00FA06F4" w:rsidRDefault="00FA06F4" w:rsidP="00ED5644">
      <w:pPr>
        <w:autoSpaceDE w:val="0"/>
        <w:autoSpaceDN w:val="0"/>
        <w:adjustRightInd w:val="0"/>
        <w:spacing w:after="12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 xml:space="preserve">Для забезпечення встановлених національним і міжнародним законодавством гарантій перед респондентами у практиці проведення цього </w:t>
      </w:r>
      <w:r w:rsidR="00D53C15">
        <w:rPr>
          <w:rFonts w:ascii="TimesNewRomanPSMT" w:eastAsia="Times New Roman" w:hAnsi="TimesNewRomanPSMT" w:cs="TimesNewRomanPSMT"/>
          <w:sz w:val="28"/>
          <w:szCs w:val="28"/>
          <w:lang w:val="uk-UA" w:eastAsia="uk-UA"/>
        </w:rPr>
        <w:t>ДСС</w:t>
      </w:r>
      <w:r w:rsidRPr="00FA06F4">
        <w:rPr>
          <w:rFonts w:ascii="TimesNewRomanPSMT" w:eastAsia="Times New Roman" w:hAnsi="TimesNewRomanPSMT" w:cs="TimesNewRomanPSMT"/>
          <w:sz w:val="28"/>
          <w:szCs w:val="28"/>
          <w:lang w:val="uk-UA" w:eastAsia="uk-UA"/>
        </w:rPr>
        <w:t xml:space="preserve"> реалізуються такі заходи щодо забезпечення конфіденційності статистичної інформації:</w:t>
      </w:r>
    </w:p>
    <w:p w:rsidR="00FA06F4" w:rsidRPr="00FA06F4" w:rsidRDefault="00FA06F4" w:rsidP="00ED5644">
      <w:pPr>
        <w:autoSpaceDE w:val="0"/>
        <w:autoSpaceDN w:val="0"/>
        <w:adjustRightInd w:val="0"/>
        <w:spacing w:after="12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первинні дані, отримані органами державної статистики від респондент</w:t>
      </w:r>
      <w:r w:rsidR="004738FF">
        <w:rPr>
          <w:rFonts w:ascii="TimesNewRomanPSMT" w:eastAsia="Times New Roman" w:hAnsi="TimesNewRomanPSMT" w:cs="TimesNewRomanPSMT"/>
          <w:sz w:val="28"/>
          <w:szCs w:val="28"/>
          <w:lang w:val="uk-UA" w:eastAsia="uk-UA"/>
        </w:rPr>
        <w:t>а</w:t>
      </w:r>
      <w:r w:rsidRPr="00FA06F4">
        <w:rPr>
          <w:rFonts w:ascii="TimesNewRomanPSMT" w:eastAsia="Times New Roman" w:hAnsi="TimesNewRomanPSMT" w:cs="TimesNewRomanPSMT"/>
          <w:sz w:val="28"/>
          <w:szCs w:val="28"/>
          <w:lang w:val="uk-UA" w:eastAsia="uk-UA"/>
        </w:rPr>
        <w:t xml:space="preserve"> під час проведення спостереження, використовуються виключно для статистичних цілей;</w:t>
      </w:r>
    </w:p>
    <w:p w:rsidR="00FA06F4" w:rsidRPr="00FA06F4" w:rsidRDefault="00FA06F4" w:rsidP="00ED5644">
      <w:pPr>
        <w:autoSpaceDE w:val="0"/>
        <w:autoSpaceDN w:val="0"/>
        <w:adjustRightInd w:val="0"/>
        <w:spacing w:after="12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 xml:space="preserve">статистична інформація, отримана за результатами </w:t>
      </w:r>
      <w:r w:rsidR="00D53C15">
        <w:rPr>
          <w:rFonts w:ascii="TimesNewRomanPSMT" w:eastAsia="Times New Roman" w:hAnsi="TimesNewRomanPSMT" w:cs="TimesNewRomanPSMT"/>
          <w:sz w:val="28"/>
          <w:szCs w:val="28"/>
          <w:lang w:val="uk-UA" w:eastAsia="uk-UA"/>
        </w:rPr>
        <w:t>ДСС</w:t>
      </w:r>
      <w:r w:rsidRPr="00FA06F4">
        <w:rPr>
          <w:rFonts w:ascii="TimesNewRomanPSMT" w:eastAsia="Times New Roman" w:hAnsi="TimesNewRomanPSMT" w:cs="TimesNewRomanPSMT"/>
          <w:sz w:val="28"/>
          <w:szCs w:val="28"/>
          <w:lang w:val="uk-UA" w:eastAsia="uk-UA"/>
        </w:rPr>
        <w:t>, надається користувачам у зведеному знеособленому вигляді;</w:t>
      </w:r>
    </w:p>
    <w:p w:rsidR="00FA06F4" w:rsidRPr="00FA06F4" w:rsidRDefault="00FA06F4" w:rsidP="00ED5644">
      <w:pPr>
        <w:autoSpaceDE w:val="0"/>
        <w:autoSpaceDN w:val="0"/>
        <w:adjustRightInd w:val="0"/>
        <w:spacing w:after="120" w:line="240" w:lineRule="auto"/>
        <w:ind w:firstLine="709"/>
        <w:jc w:val="both"/>
        <w:rPr>
          <w:rFonts w:ascii="TimesNewRomanPSMT" w:eastAsia="Times New Roman" w:hAnsi="TimesNewRomanPSMT" w:cs="TimesNewRomanPSMT"/>
          <w:sz w:val="28"/>
          <w:szCs w:val="28"/>
          <w:lang w:val="uk-UA" w:eastAsia="uk-UA"/>
        </w:rPr>
      </w:pPr>
      <w:r w:rsidRPr="00FA06F4">
        <w:rPr>
          <w:rFonts w:ascii="TimesNewRomanPSMT" w:eastAsia="Times New Roman" w:hAnsi="TimesNewRomanPSMT" w:cs="TimesNewRomanPSMT"/>
          <w:sz w:val="28"/>
          <w:szCs w:val="28"/>
          <w:lang w:val="uk-UA" w:eastAsia="uk-UA"/>
        </w:rPr>
        <w:t>в окремих випадках, якщо є ризик розкриття конфіденційних (первинних) даних, статистична інформація, отримана в ході спостереження, не поширюється.</w:t>
      </w:r>
    </w:p>
    <w:p w:rsidR="00D53C15" w:rsidRPr="005F713D" w:rsidRDefault="00FA06F4" w:rsidP="00ED5644">
      <w:pPr>
        <w:autoSpaceDE w:val="0"/>
        <w:autoSpaceDN w:val="0"/>
        <w:adjustRightInd w:val="0"/>
        <w:spacing w:after="120" w:line="240" w:lineRule="auto"/>
        <w:ind w:firstLine="709"/>
        <w:jc w:val="both"/>
        <w:rPr>
          <w:rFonts w:ascii="Times New Roman" w:eastAsia="Times New Roman" w:hAnsi="Times New Roman" w:cs="Times New Roman"/>
          <w:sz w:val="28"/>
          <w:szCs w:val="28"/>
          <w:lang w:val="uk-UA" w:eastAsia="uk-UA"/>
        </w:rPr>
      </w:pPr>
      <w:r w:rsidRPr="00FA06F4">
        <w:rPr>
          <w:rFonts w:ascii="TimesNewRomanPSMT" w:eastAsia="Times New Roman" w:hAnsi="TimesNewRomanPSMT" w:cs="TimesNewRomanPSMT"/>
          <w:sz w:val="28"/>
          <w:szCs w:val="28"/>
          <w:lang w:val="uk-UA" w:eastAsia="uk-UA"/>
        </w:rPr>
        <w:t>Закон України "Про державну статистику" також визначає необхідність забезпечувати доступність, гласність і відкритість статистичної інформації, прозорість статистичної методології та статистичних методів, що відповідає міжнародним стандартам у галузі статистики. З цією метою передбачено створення системи метаданих: методичних та методологічних документів стосовно організації спостереження, його проведення, збору даних, розробки інформації та її якості.</w:t>
      </w:r>
      <w:r w:rsidR="00D53C15">
        <w:rPr>
          <w:rFonts w:ascii="TimesNewRomanPSMT" w:eastAsia="Times New Roman" w:hAnsi="TimesNewRomanPSMT" w:cs="TimesNewRomanPSMT"/>
          <w:sz w:val="28"/>
          <w:szCs w:val="28"/>
          <w:lang w:val="uk-UA" w:eastAsia="uk-UA"/>
        </w:rPr>
        <w:t xml:space="preserve"> </w:t>
      </w:r>
      <w:r w:rsidR="00D53C15" w:rsidRPr="005F713D">
        <w:rPr>
          <w:rFonts w:ascii="Times New Roman" w:eastAsia="Times New Roman" w:hAnsi="Times New Roman" w:cs="Times New Roman"/>
          <w:sz w:val="28"/>
          <w:szCs w:val="28"/>
          <w:lang w:val="uk-UA" w:eastAsia="uk-UA"/>
        </w:rPr>
        <w:t xml:space="preserve">Метадані спостереження оприлюднюються на офіційному </w:t>
      </w:r>
      <w:r w:rsidR="00D53C15" w:rsidRPr="005F713D">
        <w:rPr>
          <w:rFonts w:ascii="Times New Roman" w:eastAsia="Times New Roman" w:hAnsi="Times New Roman" w:cs="Times New Roman"/>
          <w:sz w:val="28"/>
          <w:szCs w:val="28"/>
          <w:lang w:val="uk-UA" w:eastAsia="uk-UA"/>
        </w:rPr>
        <w:lastRenderedPageBreak/>
        <w:t xml:space="preserve">веб-сайті </w:t>
      </w:r>
      <w:proofErr w:type="spellStart"/>
      <w:r w:rsidR="00D53C15" w:rsidRPr="005F713D">
        <w:rPr>
          <w:rFonts w:ascii="Times New Roman" w:eastAsia="Times New Roman" w:hAnsi="Times New Roman" w:cs="Times New Roman"/>
          <w:sz w:val="28"/>
          <w:szCs w:val="28"/>
          <w:lang w:val="uk-UA" w:eastAsia="uk-UA"/>
        </w:rPr>
        <w:t>Держстату</w:t>
      </w:r>
      <w:proofErr w:type="spellEnd"/>
      <w:r w:rsidR="00D53C15" w:rsidRPr="005F713D">
        <w:rPr>
          <w:rFonts w:ascii="Times New Roman" w:eastAsia="Times New Roman" w:hAnsi="Times New Roman" w:cs="Times New Roman"/>
          <w:sz w:val="28"/>
          <w:szCs w:val="28"/>
          <w:lang w:val="uk-UA" w:eastAsia="uk-UA"/>
        </w:rPr>
        <w:t xml:space="preserve"> та його територіальних органів, надаються користувачам у публікаціях і засобах масової інформації.</w:t>
      </w:r>
    </w:p>
    <w:p w:rsidR="00FA06F4" w:rsidRPr="00567829" w:rsidRDefault="00FA06F4" w:rsidP="00567829">
      <w:pPr>
        <w:autoSpaceDE w:val="0"/>
        <w:autoSpaceDN w:val="0"/>
        <w:adjustRightInd w:val="0"/>
        <w:spacing w:before="360" w:after="360" w:line="240" w:lineRule="auto"/>
        <w:jc w:val="center"/>
        <w:rPr>
          <w:rFonts w:ascii="TimesNewRomanPS-BoldMT" w:eastAsia="Times New Roman" w:hAnsi="TimesNewRomanPS-BoldMT" w:cs="TimesNewRomanPS-BoldMT"/>
          <w:b/>
          <w:bCs/>
          <w:sz w:val="28"/>
          <w:szCs w:val="28"/>
          <w:lang w:val="uk-UA" w:eastAsia="uk-UA"/>
        </w:rPr>
      </w:pPr>
      <w:r w:rsidRPr="00FA06F4">
        <w:rPr>
          <w:rFonts w:ascii="TimesNewRomanPS-BoldMT" w:eastAsia="Times New Roman" w:hAnsi="TimesNewRomanPS-BoldMT" w:cs="TimesNewRomanPS-BoldMT"/>
          <w:b/>
          <w:bCs/>
          <w:sz w:val="28"/>
          <w:szCs w:val="28"/>
          <w:lang w:val="uk-UA" w:eastAsia="uk-UA"/>
        </w:rPr>
        <w:t xml:space="preserve">3. </w:t>
      </w:r>
      <w:r w:rsidRPr="00567829">
        <w:rPr>
          <w:rFonts w:ascii="TimesNewRomanPS-BoldMT" w:eastAsia="Times New Roman" w:hAnsi="TimesNewRomanPS-BoldMT" w:cs="TimesNewRomanPS-BoldMT"/>
          <w:b/>
          <w:bCs/>
          <w:sz w:val="28"/>
          <w:szCs w:val="28"/>
          <w:lang w:val="uk-UA" w:eastAsia="uk-UA"/>
        </w:rPr>
        <w:t>Заключна частина</w:t>
      </w:r>
    </w:p>
    <w:p w:rsidR="002C290A" w:rsidRPr="00A411DA" w:rsidRDefault="00FE01B7" w:rsidP="00ED5644">
      <w:pPr>
        <w:autoSpaceDE w:val="0"/>
        <w:autoSpaceDN w:val="0"/>
        <w:adjustRightInd w:val="0"/>
        <w:spacing w:after="120" w:line="240" w:lineRule="auto"/>
        <w:ind w:firstLine="709"/>
        <w:jc w:val="both"/>
        <w:rPr>
          <w:rFonts w:ascii="Times New Roman" w:eastAsia="Times New Roman" w:hAnsi="Times New Roman" w:cs="Times New Roman"/>
          <w:sz w:val="28"/>
          <w:szCs w:val="28"/>
          <w:lang w:val="uk-UA" w:eastAsia="ru-RU"/>
        </w:rPr>
      </w:pPr>
      <w:r w:rsidRPr="00A411DA">
        <w:rPr>
          <w:rFonts w:ascii="Times New Roman" w:eastAsia="Times New Roman" w:hAnsi="Times New Roman" w:cs="Times New Roman"/>
          <w:sz w:val="28"/>
          <w:szCs w:val="28"/>
          <w:lang w:val="uk-UA" w:eastAsia="ru-RU"/>
        </w:rPr>
        <w:t xml:space="preserve">Важливою умовою подальшого розвитку </w:t>
      </w:r>
      <w:r w:rsidR="00D53C15">
        <w:rPr>
          <w:rFonts w:ascii="Times New Roman" w:eastAsia="Times New Roman" w:hAnsi="Times New Roman" w:cs="Times New Roman"/>
          <w:sz w:val="28"/>
          <w:szCs w:val="28"/>
          <w:lang w:val="uk-UA" w:eastAsia="ru-RU"/>
        </w:rPr>
        <w:t>ДСС</w:t>
      </w:r>
      <w:r w:rsidR="00A62D31" w:rsidRPr="00A411DA">
        <w:rPr>
          <w:rFonts w:ascii="TimesNewRomanPSMT" w:eastAsia="Times New Roman" w:hAnsi="TimesNewRomanPSMT" w:cs="TimesNewRomanPSMT"/>
          <w:sz w:val="28"/>
          <w:szCs w:val="28"/>
          <w:lang w:val="uk-UA" w:eastAsia="uk-UA"/>
        </w:rPr>
        <w:t xml:space="preserve"> </w:t>
      </w:r>
      <w:r w:rsidRPr="00A411DA">
        <w:rPr>
          <w:rFonts w:ascii="Times New Roman" w:eastAsia="Times New Roman" w:hAnsi="Times New Roman" w:cs="Times New Roman"/>
          <w:sz w:val="28"/>
          <w:szCs w:val="28"/>
          <w:lang w:val="uk-UA" w:eastAsia="ru-RU"/>
        </w:rPr>
        <w:t xml:space="preserve">є забезпечення балансу між рівнем задоволення інформаційних потреб користувачів статистичної інформації, що передбачає застосування новітніх інформаційних технологій, та рівнем оптимізації процесу статистичного виробництва, що здійснюється шляхом </w:t>
      </w:r>
      <w:r w:rsidR="002C290A" w:rsidRPr="00A411DA">
        <w:rPr>
          <w:rFonts w:ascii="Times New Roman" w:eastAsia="Times New Roman" w:hAnsi="Times New Roman" w:cs="Times New Roman"/>
          <w:sz w:val="28"/>
          <w:szCs w:val="28"/>
          <w:lang w:val="uk-UA" w:eastAsia="ru-RU"/>
        </w:rPr>
        <w:t>удосконалення програмного забезпечення</w:t>
      </w:r>
      <w:r w:rsidR="005E310A" w:rsidRPr="00A411DA">
        <w:rPr>
          <w:rFonts w:ascii="Times New Roman" w:eastAsia="Times New Roman" w:hAnsi="Times New Roman" w:cs="Times New Roman"/>
          <w:color w:val="000000"/>
          <w:sz w:val="28"/>
          <w:szCs w:val="28"/>
          <w:lang w:val="uk-UA" w:eastAsia="ru-RU"/>
        </w:rPr>
        <w:t>,</w:t>
      </w:r>
      <w:r w:rsidR="002C290A" w:rsidRPr="00A411DA">
        <w:rPr>
          <w:rFonts w:ascii="Times New Roman" w:eastAsia="Times New Roman" w:hAnsi="Times New Roman" w:cs="Times New Roman"/>
          <w:sz w:val="28"/>
          <w:szCs w:val="28"/>
          <w:lang w:val="uk-UA" w:eastAsia="ru-RU"/>
        </w:rPr>
        <w:t> </w:t>
      </w:r>
      <w:r w:rsidR="002C290A" w:rsidRPr="00A411DA">
        <w:rPr>
          <w:rFonts w:ascii="Times New Roman" w:eastAsia="Calibri" w:hAnsi="Times New Roman" w:cs="Times New Roman"/>
          <w:bCs/>
          <w:sz w:val="28"/>
          <w:szCs w:val="28"/>
          <w:lang w:val="uk-UA"/>
        </w:rPr>
        <w:t>запровадження нових технологій обробки даних</w:t>
      </w:r>
      <w:r w:rsidR="005E310A" w:rsidRPr="00A411DA">
        <w:rPr>
          <w:rFonts w:ascii="Times New Roman" w:eastAsia="Calibri" w:hAnsi="Times New Roman" w:cs="Times New Roman"/>
          <w:bCs/>
          <w:sz w:val="28"/>
          <w:szCs w:val="28"/>
          <w:lang w:val="uk-UA"/>
        </w:rPr>
        <w:t>,</w:t>
      </w:r>
      <w:r w:rsidR="005E310A" w:rsidRPr="00A411DA">
        <w:rPr>
          <w:rFonts w:ascii="Times New Roman" w:eastAsia="Times New Roman" w:hAnsi="Times New Roman" w:cs="Times New Roman"/>
          <w:sz w:val="28"/>
          <w:szCs w:val="28"/>
          <w:lang w:val="uk-UA" w:eastAsia="ru-RU"/>
        </w:rPr>
        <w:t xml:space="preserve"> встановлення постійно</w:t>
      </w:r>
      <w:r w:rsidR="00580560" w:rsidRPr="00A411DA">
        <w:rPr>
          <w:rFonts w:ascii="Times New Roman" w:eastAsia="Times New Roman" w:hAnsi="Times New Roman" w:cs="Times New Roman"/>
          <w:sz w:val="28"/>
          <w:szCs w:val="28"/>
          <w:lang w:val="uk-UA" w:eastAsia="ru-RU"/>
        </w:rPr>
        <w:t>го</w:t>
      </w:r>
      <w:r w:rsidR="005E310A" w:rsidRPr="00A411DA">
        <w:rPr>
          <w:rFonts w:ascii="Times New Roman" w:eastAsia="Times New Roman" w:hAnsi="Times New Roman" w:cs="Times New Roman"/>
          <w:sz w:val="28"/>
          <w:szCs w:val="28"/>
          <w:lang w:val="uk-UA" w:eastAsia="ru-RU"/>
        </w:rPr>
        <w:t xml:space="preserve"> </w:t>
      </w:r>
      <w:r w:rsidR="00A411DA" w:rsidRPr="00A411DA">
        <w:rPr>
          <w:rFonts w:ascii="Times New Roman" w:eastAsia="Times New Roman" w:hAnsi="Times New Roman" w:cs="Times New Roman"/>
          <w:sz w:val="28"/>
          <w:szCs w:val="28"/>
          <w:lang w:val="uk-UA" w:eastAsia="ru-RU"/>
        </w:rPr>
        <w:t>зворотн</w:t>
      </w:r>
      <w:r w:rsidR="00A411DA">
        <w:rPr>
          <w:rFonts w:ascii="Times New Roman" w:eastAsia="Times New Roman" w:hAnsi="Times New Roman" w:cs="Times New Roman"/>
          <w:sz w:val="28"/>
          <w:szCs w:val="28"/>
          <w:lang w:val="uk-UA" w:eastAsia="ru-RU"/>
        </w:rPr>
        <w:t>ог</w:t>
      </w:r>
      <w:r w:rsidR="00A411DA" w:rsidRPr="00A411DA">
        <w:rPr>
          <w:rFonts w:ascii="Times New Roman" w:eastAsia="Times New Roman" w:hAnsi="Times New Roman" w:cs="Times New Roman"/>
          <w:sz w:val="28"/>
          <w:szCs w:val="28"/>
          <w:lang w:val="uk-UA" w:eastAsia="ru-RU"/>
        </w:rPr>
        <w:t>о</w:t>
      </w:r>
      <w:r w:rsidR="005E310A" w:rsidRPr="00A411DA">
        <w:rPr>
          <w:rFonts w:ascii="Times New Roman" w:eastAsia="Times New Roman" w:hAnsi="Times New Roman" w:cs="Times New Roman"/>
          <w:sz w:val="28"/>
          <w:szCs w:val="28"/>
          <w:lang w:val="uk-UA" w:eastAsia="ru-RU"/>
        </w:rPr>
        <w:t xml:space="preserve"> зв</w:t>
      </w:r>
      <w:r w:rsidR="005E310A" w:rsidRPr="00A411DA">
        <w:rPr>
          <w:rFonts w:ascii="Times New Roman" w:eastAsia="Times New Roman" w:hAnsi="Times New Roman" w:cs="Times New Roman"/>
          <w:color w:val="000000"/>
          <w:sz w:val="28"/>
          <w:szCs w:val="28"/>
          <w:lang w:val="uk-UA" w:eastAsia="ru-RU"/>
        </w:rPr>
        <w:t>’</w:t>
      </w:r>
      <w:r w:rsidR="005E310A" w:rsidRPr="00A411DA">
        <w:rPr>
          <w:rFonts w:ascii="Times New Roman" w:eastAsia="Times New Roman" w:hAnsi="Times New Roman" w:cs="Times New Roman"/>
          <w:sz w:val="28"/>
          <w:szCs w:val="28"/>
          <w:lang w:val="uk-UA" w:eastAsia="ru-RU"/>
        </w:rPr>
        <w:t>язку з користувачами статистичної інформації та респондент</w:t>
      </w:r>
      <w:r w:rsidR="00A62D31">
        <w:rPr>
          <w:rFonts w:ascii="Times New Roman" w:eastAsia="Times New Roman" w:hAnsi="Times New Roman" w:cs="Times New Roman"/>
          <w:sz w:val="28"/>
          <w:szCs w:val="28"/>
          <w:lang w:val="uk-UA" w:eastAsia="ru-RU"/>
        </w:rPr>
        <w:t>ами</w:t>
      </w:r>
      <w:r w:rsidR="006E4C5D">
        <w:rPr>
          <w:rFonts w:ascii="Times New Roman" w:eastAsia="Times New Roman" w:hAnsi="Times New Roman" w:cs="Times New Roman"/>
          <w:sz w:val="28"/>
          <w:szCs w:val="28"/>
          <w:lang w:val="uk-UA" w:eastAsia="ru-RU"/>
        </w:rPr>
        <w:t>.</w:t>
      </w:r>
    </w:p>
    <w:p w:rsidR="00715961" w:rsidRDefault="00E100A2" w:rsidP="00ED5644">
      <w:pPr>
        <w:spacing w:after="120" w:line="240" w:lineRule="auto"/>
        <w:ind w:firstLine="709"/>
        <w:jc w:val="both"/>
        <w:rPr>
          <w:rFonts w:ascii="Times New Roman" w:eastAsia="Times New Roman" w:hAnsi="Times New Roman" w:cs="Times New Roman"/>
          <w:noProof/>
          <w:sz w:val="28"/>
          <w:szCs w:val="24"/>
          <w:lang w:val="uk-UA" w:eastAsia="uk-UA"/>
        </w:rPr>
      </w:pPr>
      <w:r>
        <w:rPr>
          <w:rFonts w:ascii="Times New Roman" w:eastAsia="Times New Roman" w:hAnsi="Times New Roman" w:cs="Times New Roman"/>
          <w:sz w:val="28"/>
          <w:szCs w:val="28"/>
          <w:lang w:val="uk-UA" w:eastAsia="ru-RU"/>
        </w:rPr>
        <w:t>О</w:t>
      </w:r>
      <w:r w:rsidR="00FE01B7" w:rsidRPr="00A411DA">
        <w:rPr>
          <w:rFonts w:ascii="Times New Roman" w:eastAsia="Times New Roman" w:hAnsi="Times New Roman" w:cs="Times New Roman"/>
          <w:sz w:val="28"/>
          <w:szCs w:val="28"/>
          <w:lang w:val="uk-UA" w:eastAsia="ru-RU"/>
        </w:rPr>
        <w:t xml:space="preserve">сновними напрямами розвитку </w:t>
      </w:r>
      <w:r w:rsidR="00F25506" w:rsidRPr="00A411DA">
        <w:rPr>
          <w:rFonts w:ascii="Times New Roman" w:eastAsia="Times New Roman" w:hAnsi="Times New Roman" w:cs="Times New Roman"/>
          <w:sz w:val="28"/>
          <w:szCs w:val="28"/>
          <w:lang w:val="uk-UA" w:eastAsia="ru-RU"/>
        </w:rPr>
        <w:t>спостереження</w:t>
      </w:r>
      <w:r w:rsidR="00FE01B7" w:rsidRPr="00A411DA">
        <w:rPr>
          <w:rFonts w:ascii="Times New Roman" w:eastAsia="Times New Roman" w:hAnsi="Times New Roman" w:cs="Times New Roman"/>
          <w:sz w:val="28"/>
          <w:szCs w:val="28"/>
          <w:lang w:val="uk-UA" w:eastAsia="ru-RU"/>
        </w:rPr>
        <w:t xml:space="preserve"> є</w:t>
      </w:r>
      <w:r w:rsidR="00442FC0">
        <w:rPr>
          <w:rFonts w:ascii="Times New Roman" w:eastAsia="Times New Roman" w:hAnsi="Times New Roman" w:cs="Times New Roman"/>
          <w:sz w:val="28"/>
          <w:szCs w:val="28"/>
          <w:lang w:val="uk-UA" w:eastAsia="ru-RU"/>
        </w:rPr>
        <w:t>:</w:t>
      </w:r>
      <w:r w:rsidR="00104986">
        <w:rPr>
          <w:rFonts w:ascii="Times New Roman" w:eastAsia="Times New Roman" w:hAnsi="Times New Roman" w:cs="Times New Roman"/>
          <w:sz w:val="28"/>
          <w:szCs w:val="28"/>
          <w:lang w:val="uk-UA" w:eastAsia="ru-RU"/>
        </w:rPr>
        <w:t xml:space="preserve"> публікація </w:t>
      </w:r>
      <w:r w:rsidR="00104986" w:rsidRPr="00104986">
        <w:rPr>
          <w:rFonts w:ascii="Times New Roman" w:eastAsia="Times New Roman" w:hAnsi="Times New Roman" w:cs="Times New Roman"/>
          <w:sz w:val="28"/>
          <w:szCs w:val="28"/>
          <w:lang w:val="uk-UA" w:eastAsia="ru-RU"/>
        </w:rPr>
        <w:t>індексів цін виробників промислової продукції окремо на внут</w:t>
      </w:r>
      <w:r w:rsidR="00104986">
        <w:rPr>
          <w:rFonts w:ascii="Times New Roman" w:eastAsia="Times New Roman" w:hAnsi="Times New Roman" w:cs="Times New Roman"/>
          <w:sz w:val="28"/>
          <w:szCs w:val="28"/>
          <w:lang w:val="uk-UA" w:eastAsia="ru-RU"/>
        </w:rPr>
        <w:t xml:space="preserve">рішньому та </w:t>
      </w:r>
      <w:r w:rsidR="00B55A24">
        <w:rPr>
          <w:rFonts w:ascii="Times New Roman" w:eastAsia="Times New Roman" w:hAnsi="Times New Roman" w:cs="Times New Roman"/>
          <w:sz w:val="28"/>
          <w:szCs w:val="28"/>
          <w:lang w:val="uk-UA" w:eastAsia="ru-RU"/>
        </w:rPr>
        <w:t>зовніш</w:t>
      </w:r>
      <w:r w:rsidR="00104986">
        <w:rPr>
          <w:rFonts w:ascii="Times New Roman" w:eastAsia="Times New Roman" w:hAnsi="Times New Roman" w:cs="Times New Roman"/>
          <w:sz w:val="28"/>
          <w:szCs w:val="28"/>
          <w:lang w:val="uk-UA" w:eastAsia="ru-RU"/>
        </w:rPr>
        <w:t>ньому ринках</w:t>
      </w:r>
      <w:r w:rsidR="005E310A" w:rsidRPr="00A411DA">
        <w:rPr>
          <w:rFonts w:ascii="Times New Roman" w:eastAsia="Times New Roman" w:hAnsi="Times New Roman" w:cs="Times New Roman"/>
          <w:sz w:val="28"/>
          <w:szCs w:val="28"/>
          <w:lang w:val="uk-UA" w:eastAsia="ru-RU"/>
        </w:rPr>
        <w:t>;</w:t>
      </w:r>
      <w:r w:rsidR="00FE01B7" w:rsidRPr="00A411DA">
        <w:rPr>
          <w:rFonts w:ascii="Times New Roman" w:eastAsia="Times New Roman" w:hAnsi="Times New Roman" w:cs="Times New Roman"/>
          <w:sz w:val="28"/>
          <w:szCs w:val="28"/>
          <w:lang w:val="uk-UA" w:eastAsia="ru-RU"/>
        </w:rPr>
        <w:t xml:space="preserve"> </w:t>
      </w:r>
      <w:r w:rsidR="00442FC0">
        <w:rPr>
          <w:rFonts w:ascii="Times New Roman" w:eastAsia="Times New Roman" w:hAnsi="Times New Roman" w:cs="Times New Roman"/>
          <w:sz w:val="28"/>
          <w:szCs w:val="28"/>
          <w:lang w:val="uk-UA" w:eastAsia="ru-RU"/>
        </w:rPr>
        <w:t>перегляд</w:t>
      </w:r>
      <w:r w:rsidR="005E310A" w:rsidRPr="00A411DA">
        <w:rPr>
          <w:rFonts w:ascii="Times New Roman" w:eastAsia="Times New Roman" w:hAnsi="Times New Roman" w:cs="Times New Roman"/>
          <w:sz w:val="28"/>
          <w:szCs w:val="28"/>
          <w:lang w:val="uk-UA" w:eastAsia="ru-RU"/>
        </w:rPr>
        <w:t xml:space="preserve"> </w:t>
      </w:r>
      <w:r w:rsidR="00104986">
        <w:rPr>
          <w:rFonts w:ascii="Times New Roman" w:eastAsia="Times New Roman" w:hAnsi="Times New Roman" w:cs="Times New Roman"/>
          <w:sz w:val="28"/>
          <w:szCs w:val="28"/>
          <w:lang w:val="uk-UA" w:eastAsia="ru-RU"/>
        </w:rPr>
        <w:t xml:space="preserve">методологічних положень щодо </w:t>
      </w:r>
      <w:r w:rsidR="00104986" w:rsidRPr="00165A1C">
        <w:rPr>
          <w:rFonts w:ascii="TimesNewRomanPSMT" w:eastAsia="Times New Roman" w:hAnsi="TimesNewRomanPSMT" w:cs="TimesNewRomanPSMT"/>
          <w:sz w:val="28"/>
          <w:szCs w:val="28"/>
          <w:lang w:val="uk-UA" w:eastAsia="uk-UA"/>
        </w:rPr>
        <w:t>організації державного статистичного спостереження за змінами цін виробників промислової продукції та розрахунків індексів цін і середніх цін ви</w:t>
      </w:r>
      <w:r w:rsidR="00CE09B4">
        <w:rPr>
          <w:rFonts w:ascii="TimesNewRomanPSMT" w:eastAsia="Times New Roman" w:hAnsi="TimesNewRomanPSMT" w:cs="TimesNewRomanPSMT"/>
          <w:sz w:val="28"/>
          <w:szCs w:val="28"/>
          <w:lang w:val="uk-UA" w:eastAsia="uk-UA"/>
        </w:rPr>
        <w:t xml:space="preserve">робників промислової продукції в частині внесення опису процедур </w:t>
      </w:r>
      <w:proofErr w:type="spellStart"/>
      <w:r w:rsidR="00CE09B4">
        <w:rPr>
          <w:rFonts w:ascii="TimesNewRomanPSMT" w:eastAsia="Times New Roman" w:hAnsi="TimesNewRomanPSMT" w:cs="TimesNewRomanPSMT"/>
          <w:sz w:val="28"/>
          <w:szCs w:val="28"/>
          <w:lang w:val="uk-UA" w:eastAsia="uk-UA"/>
        </w:rPr>
        <w:t>імпутації</w:t>
      </w:r>
      <w:proofErr w:type="spellEnd"/>
      <w:r w:rsidR="00CE09B4">
        <w:rPr>
          <w:rFonts w:ascii="TimesNewRomanPSMT" w:eastAsia="Times New Roman" w:hAnsi="TimesNewRomanPSMT" w:cs="TimesNewRomanPSMT"/>
          <w:sz w:val="28"/>
          <w:szCs w:val="28"/>
          <w:lang w:val="uk-UA" w:eastAsia="uk-UA"/>
        </w:rPr>
        <w:t>.</w:t>
      </w:r>
    </w:p>
    <w:sectPr w:rsidR="00715961" w:rsidSect="00147A7F">
      <w:headerReference w:type="default" r:id="rId29"/>
      <w:pgSz w:w="11906" w:h="16838"/>
      <w:pgMar w:top="993"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0C1" w:rsidRDefault="005D70C1" w:rsidP="00715961">
      <w:pPr>
        <w:spacing w:after="0" w:line="240" w:lineRule="auto"/>
      </w:pPr>
      <w:r>
        <w:separator/>
      </w:r>
    </w:p>
  </w:endnote>
  <w:endnote w:type="continuationSeparator" w:id="0">
    <w:p w:rsidR="005D70C1" w:rsidRDefault="005D70C1" w:rsidP="007159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6F4" w:rsidRDefault="00FA06F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6F4" w:rsidRDefault="00FA06F4">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6F4" w:rsidRDefault="00FA06F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0C1" w:rsidRDefault="005D70C1" w:rsidP="00715961">
      <w:pPr>
        <w:spacing w:after="0" w:line="240" w:lineRule="auto"/>
      </w:pPr>
      <w:r>
        <w:separator/>
      </w:r>
    </w:p>
  </w:footnote>
  <w:footnote w:type="continuationSeparator" w:id="0">
    <w:p w:rsidR="005D70C1" w:rsidRDefault="005D70C1" w:rsidP="007159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6F4" w:rsidRDefault="00FA06F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1025398"/>
      <w:docPartObj>
        <w:docPartGallery w:val="Page Numbers (Top of Page)"/>
        <w:docPartUnique/>
      </w:docPartObj>
    </w:sdtPr>
    <w:sdtEndPr/>
    <w:sdtContent>
      <w:p w:rsidR="00715961" w:rsidRDefault="005D70C1">
        <w:pPr>
          <w:pStyle w:val="a3"/>
          <w:jc w:val="center"/>
        </w:pPr>
      </w:p>
    </w:sdtContent>
  </w:sdt>
  <w:p w:rsidR="00715961" w:rsidRDefault="00715961">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264" w:rsidRDefault="004D2264">
    <w:pPr>
      <w:pStyle w:val="a3"/>
      <w:jc w:val="right"/>
    </w:pPr>
  </w:p>
  <w:p w:rsidR="00715961" w:rsidRDefault="00715961">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9825523"/>
      <w:docPartObj>
        <w:docPartGallery w:val="Page Numbers (Top of Page)"/>
        <w:docPartUnique/>
      </w:docPartObj>
    </w:sdtPr>
    <w:sdtEndPr/>
    <w:sdtContent>
      <w:p w:rsidR="00BC60F4" w:rsidRDefault="00BC60F4">
        <w:pPr>
          <w:pStyle w:val="a3"/>
          <w:jc w:val="center"/>
        </w:pPr>
        <w:r w:rsidRPr="00FA06F4">
          <w:rPr>
            <w:rFonts w:asciiTheme="majorBidi" w:hAnsiTheme="majorBidi" w:cstheme="majorBidi"/>
          </w:rPr>
          <w:fldChar w:fldCharType="begin"/>
        </w:r>
        <w:r w:rsidRPr="00FA06F4">
          <w:rPr>
            <w:rFonts w:asciiTheme="majorBidi" w:hAnsiTheme="majorBidi" w:cstheme="majorBidi"/>
          </w:rPr>
          <w:instrText>PAGE   \* MERGEFORMAT</w:instrText>
        </w:r>
        <w:r w:rsidRPr="00FA06F4">
          <w:rPr>
            <w:rFonts w:asciiTheme="majorBidi" w:hAnsiTheme="majorBidi" w:cstheme="majorBidi"/>
          </w:rPr>
          <w:fldChar w:fldCharType="separate"/>
        </w:r>
        <w:r w:rsidR="00F60CC4">
          <w:rPr>
            <w:rFonts w:asciiTheme="majorBidi" w:hAnsiTheme="majorBidi" w:cstheme="majorBidi"/>
            <w:noProof/>
          </w:rPr>
          <w:t>10</w:t>
        </w:r>
        <w:r w:rsidRPr="00FA06F4">
          <w:rPr>
            <w:rFonts w:asciiTheme="majorBidi" w:hAnsiTheme="majorBidi" w:cstheme="majorBidi"/>
          </w:rPr>
          <w:fldChar w:fldCharType="end"/>
        </w:r>
      </w:p>
    </w:sdtContent>
  </w:sdt>
  <w:p w:rsidR="00715961" w:rsidRDefault="0071596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81DBDD0"/>
    <w:multiLevelType w:val="hybridMultilevel"/>
    <w:tmpl w:val="04C0896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736577"/>
    <w:multiLevelType w:val="hybridMultilevel"/>
    <w:tmpl w:val="B40CB29C"/>
    <w:lvl w:ilvl="0" w:tplc="9A10EF94">
      <w:start w:val="1"/>
      <w:numFmt w:val="bullet"/>
      <w:lvlText w:val=""/>
      <w:lvlJc w:val="left"/>
      <w:pPr>
        <w:tabs>
          <w:tab w:val="num" w:pos="1070"/>
        </w:tabs>
        <w:ind w:left="1070" w:hanging="360"/>
      </w:pPr>
      <w:rPr>
        <w:rFonts w:ascii="Symbol" w:hAnsi="Symbol" w:hint="default"/>
      </w:rPr>
    </w:lvl>
    <w:lvl w:ilvl="1" w:tplc="9A10EF94">
      <w:start w:val="1"/>
      <w:numFmt w:val="bullet"/>
      <w:lvlText w:val=""/>
      <w:lvlJc w:val="left"/>
      <w:pPr>
        <w:tabs>
          <w:tab w:val="num" w:pos="2279"/>
        </w:tabs>
        <w:ind w:left="2279" w:hanging="360"/>
      </w:pPr>
      <w:rPr>
        <w:rFonts w:ascii="Symbol" w:hAnsi="Symbol" w:hint="default"/>
      </w:rPr>
    </w:lvl>
    <w:lvl w:ilvl="2" w:tplc="04190005">
      <w:start w:val="1"/>
      <w:numFmt w:val="bullet"/>
      <w:lvlText w:val=""/>
      <w:lvlJc w:val="left"/>
      <w:pPr>
        <w:tabs>
          <w:tab w:val="num" w:pos="2999"/>
        </w:tabs>
        <w:ind w:left="2999" w:hanging="360"/>
      </w:pPr>
      <w:rPr>
        <w:rFonts w:ascii="Wingdings" w:hAnsi="Wingdings" w:hint="default"/>
      </w:rPr>
    </w:lvl>
    <w:lvl w:ilvl="3" w:tplc="04190001">
      <w:start w:val="1"/>
      <w:numFmt w:val="bullet"/>
      <w:lvlText w:val=""/>
      <w:lvlJc w:val="left"/>
      <w:pPr>
        <w:tabs>
          <w:tab w:val="num" w:pos="3719"/>
        </w:tabs>
        <w:ind w:left="3719" w:hanging="360"/>
      </w:pPr>
      <w:rPr>
        <w:rFonts w:ascii="Symbol" w:hAnsi="Symbol" w:hint="default"/>
      </w:rPr>
    </w:lvl>
    <w:lvl w:ilvl="4" w:tplc="04190003">
      <w:start w:val="1"/>
      <w:numFmt w:val="bullet"/>
      <w:lvlText w:val="o"/>
      <w:lvlJc w:val="left"/>
      <w:pPr>
        <w:tabs>
          <w:tab w:val="num" w:pos="4439"/>
        </w:tabs>
        <w:ind w:left="4439" w:hanging="360"/>
      </w:pPr>
      <w:rPr>
        <w:rFonts w:ascii="Courier New" w:hAnsi="Courier New" w:hint="default"/>
      </w:rPr>
    </w:lvl>
    <w:lvl w:ilvl="5" w:tplc="04190005">
      <w:start w:val="1"/>
      <w:numFmt w:val="bullet"/>
      <w:lvlText w:val=""/>
      <w:lvlJc w:val="left"/>
      <w:pPr>
        <w:tabs>
          <w:tab w:val="num" w:pos="5159"/>
        </w:tabs>
        <w:ind w:left="5159" w:hanging="360"/>
      </w:pPr>
      <w:rPr>
        <w:rFonts w:ascii="Wingdings" w:hAnsi="Wingdings" w:hint="default"/>
      </w:rPr>
    </w:lvl>
    <w:lvl w:ilvl="6" w:tplc="04190001">
      <w:start w:val="1"/>
      <w:numFmt w:val="bullet"/>
      <w:lvlText w:val=""/>
      <w:lvlJc w:val="left"/>
      <w:pPr>
        <w:tabs>
          <w:tab w:val="num" w:pos="5879"/>
        </w:tabs>
        <w:ind w:left="5879" w:hanging="360"/>
      </w:pPr>
      <w:rPr>
        <w:rFonts w:ascii="Symbol" w:hAnsi="Symbol" w:hint="default"/>
      </w:rPr>
    </w:lvl>
    <w:lvl w:ilvl="7" w:tplc="04190003">
      <w:start w:val="1"/>
      <w:numFmt w:val="bullet"/>
      <w:lvlText w:val="o"/>
      <w:lvlJc w:val="left"/>
      <w:pPr>
        <w:tabs>
          <w:tab w:val="num" w:pos="6599"/>
        </w:tabs>
        <w:ind w:left="6599" w:hanging="360"/>
      </w:pPr>
      <w:rPr>
        <w:rFonts w:ascii="Courier New" w:hAnsi="Courier New" w:hint="default"/>
      </w:rPr>
    </w:lvl>
    <w:lvl w:ilvl="8" w:tplc="04190005">
      <w:start w:val="1"/>
      <w:numFmt w:val="bullet"/>
      <w:lvlText w:val=""/>
      <w:lvlJc w:val="left"/>
      <w:pPr>
        <w:tabs>
          <w:tab w:val="num" w:pos="7319"/>
        </w:tabs>
        <w:ind w:left="7319" w:hanging="360"/>
      </w:pPr>
      <w:rPr>
        <w:rFonts w:ascii="Wingdings" w:hAnsi="Wingdings" w:hint="default"/>
      </w:rPr>
    </w:lvl>
  </w:abstractNum>
  <w:abstractNum w:abstractNumId="2">
    <w:nsid w:val="21B54645"/>
    <w:multiLevelType w:val="singleLevel"/>
    <w:tmpl w:val="DBD89360"/>
    <w:lvl w:ilvl="0">
      <w:start w:val="1"/>
      <w:numFmt w:val="bullet"/>
      <w:lvlText w:val=""/>
      <w:lvlJc w:val="left"/>
      <w:pPr>
        <w:tabs>
          <w:tab w:val="num" w:pos="360"/>
        </w:tabs>
        <w:ind w:left="113" w:hanging="113"/>
      </w:pPr>
      <w:rPr>
        <w:rFonts w:ascii="Symbol" w:hAnsi="Symbol" w:cs="Symbol" w:hint="default"/>
      </w:rPr>
    </w:lvl>
  </w:abstractNum>
  <w:abstractNum w:abstractNumId="3">
    <w:nsid w:val="38D805B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77623797"/>
    <w:multiLevelType w:val="hybridMultilevel"/>
    <w:tmpl w:val="911447B4"/>
    <w:lvl w:ilvl="0" w:tplc="F10604C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961"/>
    <w:rsid w:val="0000000A"/>
    <w:rsid w:val="00001533"/>
    <w:rsid w:val="00006E4B"/>
    <w:rsid w:val="00014D9C"/>
    <w:rsid w:val="00027BF5"/>
    <w:rsid w:val="00031659"/>
    <w:rsid w:val="00036713"/>
    <w:rsid w:val="00041F6B"/>
    <w:rsid w:val="00042A10"/>
    <w:rsid w:val="00043346"/>
    <w:rsid w:val="00046874"/>
    <w:rsid w:val="00046C6E"/>
    <w:rsid w:val="000500EE"/>
    <w:rsid w:val="00053FCD"/>
    <w:rsid w:val="000556E7"/>
    <w:rsid w:val="000632A9"/>
    <w:rsid w:val="00066A32"/>
    <w:rsid w:val="00067E65"/>
    <w:rsid w:val="00070F34"/>
    <w:rsid w:val="00085612"/>
    <w:rsid w:val="00091E7D"/>
    <w:rsid w:val="00095D99"/>
    <w:rsid w:val="000A42E9"/>
    <w:rsid w:val="000A5C49"/>
    <w:rsid w:val="000A792E"/>
    <w:rsid w:val="000B0C43"/>
    <w:rsid w:val="000B1B9B"/>
    <w:rsid w:val="000D0EB8"/>
    <w:rsid w:val="000D0F6C"/>
    <w:rsid w:val="000E1264"/>
    <w:rsid w:val="000E215B"/>
    <w:rsid w:val="000E73E4"/>
    <w:rsid w:val="00104986"/>
    <w:rsid w:val="001049F9"/>
    <w:rsid w:val="001076BF"/>
    <w:rsid w:val="001104C4"/>
    <w:rsid w:val="00123135"/>
    <w:rsid w:val="001258B1"/>
    <w:rsid w:val="0014324A"/>
    <w:rsid w:val="00147A7F"/>
    <w:rsid w:val="001567B2"/>
    <w:rsid w:val="0015759A"/>
    <w:rsid w:val="00165A1C"/>
    <w:rsid w:val="00172151"/>
    <w:rsid w:val="00177185"/>
    <w:rsid w:val="00182B2A"/>
    <w:rsid w:val="001833DF"/>
    <w:rsid w:val="00185D77"/>
    <w:rsid w:val="001B0264"/>
    <w:rsid w:val="001B4747"/>
    <w:rsid w:val="001C3BD2"/>
    <w:rsid w:val="001C729E"/>
    <w:rsid w:val="001D16E5"/>
    <w:rsid w:val="001D603F"/>
    <w:rsid w:val="001E33F7"/>
    <w:rsid w:val="001E3D3B"/>
    <w:rsid w:val="001F7BC0"/>
    <w:rsid w:val="002021C9"/>
    <w:rsid w:val="00203764"/>
    <w:rsid w:val="00207C52"/>
    <w:rsid w:val="00211904"/>
    <w:rsid w:val="002132FA"/>
    <w:rsid w:val="00214D69"/>
    <w:rsid w:val="0023445E"/>
    <w:rsid w:val="00242FFC"/>
    <w:rsid w:val="002451A0"/>
    <w:rsid w:val="002500DF"/>
    <w:rsid w:val="0025123A"/>
    <w:rsid w:val="002650F9"/>
    <w:rsid w:val="00267582"/>
    <w:rsid w:val="00267A98"/>
    <w:rsid w:val="0027266A"/>
    <w:rsid w:val="00277894"/>
    <w:rsid w:val="00282557"/>
    <w:rsid w:val="00282C5E"/>
    <w:rsid w:val="002833DB"/>
    <w:rsid w:val="00292E29"/>
    <w:rsid w:val="002930A5"/>
    <w:rsid w:val="00294EB2"/>
    <w:rsid w:val="00296D50"/>
    <w:rsid w:val="002A2592"/>
    <w:rsid w:val="002A5A59"/>
    <w:rsid w:val="002B0437"/>
    <w:rsid w:val="002B7A65"/>
    <w:rsid w:val="002C290A"/>
    <w:rsid w:val="002C65FE"/>
    <w:rsid w:val="002C7A76"/>
    <w:rsid w:val="002E07AF"/>
    <w:rsid w:val="002E285E"/>
    <w:rsid w:val="002E30F3"/>
    <w:rsid w:val="002F4F98"/>
    <w:rsid w:val="002F5AE7"/>
    <w:rsid w:val="00306281"/>
    <w:rsid w:val="003339A5"/>
    <w:rsid w:val="00343EB3"/>
    <w:rsid w:val="00346F88"/>
    <w:rsid w:val="00351A80"/>
    <w:rsid w:val="00356026"/>
    <w:rsid w:val="00357545"/>
    <w:rsid w:val="00360300"/>
    <w:rsid w:val="003833A5"/>
    <w:rsid w:val="00391BC8"/>
    <w:rsid w:val="003963AB"/>
    <w:rsid w:val="003B60E5"/>
    <w:rsid w:val="003C0902"/>
    <w:rsid w:val="003C0D7B"/>
    <w:rsid w:val="003C212F"/>
    <w:rsid w:val="003C6A23"/>
    <w:rsid w:val="003D6DF2"/>
    <w:rsid w:val="003E0B0D"/>
    <w:rsid w:val="003E5389"/>
    <w:rsid w:val="003F6A9A"/>
    <w:rsid w:val="00407AB2"/>
    <w:rsid w:val="00411402"/>
    <w:rsid w:val="00412103"/>
    <w:rsid w:val="00413182"/>
    <w:rsid w:val="00415399"/>
    <w:rsid w:val="00422B64"/>
    <w:rsid w:val="004310F3"/>
    <w:rsid w:val="00441DF4"/>
    <w:rsid w:val="00442FC0"/>
    <w:rsid w:val="00444CEB"/>
    <w:rsid w:val="004501A3"/>
    <w:rsid w:val="00450641"/>
    <w:rsid w:val="00452953"/>
    <w:rsid w:val="004538DD"/>
    <w:rsid w:val="0045465C"/>
    <w:rsid w:val="00456E58"/>
    <w:rsid w:val="00462194"/>
    <w:rsid w:val="00463B95"/>
    <w:rsid w:val="00465374"/>
    <w:rsid w:val="00471052"/>
    <w:rsid w:val="004738FF"/>
    <w:rsid w:val="00476DFC"/>
    <w:rsid w:val="00482BCD"/>
    <w:rsid w:val="00484491"/>
    <w:rsid w:val="004860B5"/>
    <w:rsid w:val="004901F8"/>
    <w:rsid w:val="004A1B70"/>
    <w:rsid w:val="004B54FF"/>
    <w:rsid w:val="004B63D3"/>
    <w:rsid w:val="004C0963"/>
    <w:rsid w:val="004C1684"/>
    <w:rsid w:val="004C500F"/>
    <w:rsid w:val="004C56F2"/>
    <w:rsid w:val="004D2264"/>
    <w:rsid w:val="004D258C"/>
    <w:rsid w:val="004D49DD"/>
    <w:rsid w:val="004D4EB7"/>
    <w:rsid w:val="004D710D"/>
    <w:rsid w:val="004E6BCA"/>
    <w:rsid w:val="004E7BF9"/>
    <w:rsid w:val="004F331E"/>
    <w:rsid w:val="004F63EC"/>
    <w:rsid w:val="00502906"/>
    <w:rsid w:val="0050354F"/>
    <w:rsid w:val="00505EC7"/>
    <w:rsid w:val="00507C91"/>
    <w:rsid w:val="00511CC9"/>
    <w:rsid w:val="00515EA4"/>
    <w:rsid w:val="00517BE8"/>
    <w:rsid w:val="005212A0"/>
    <w:rsid w:val="005277C2"/>
    <w:rsid w:val="00533752"/>
    <w:rsid w:val="00537660"/>
    <w:rsid w:val="005416A9"/>
    <w:rsid w:val="00552442"/>
    <w:rsid w:val="005531C9"/>
    <w:rsid w:val="00554832"/>
    <w:rsid w:val="00556FB9"/>
    <w:rsid w:val="0055761A"/>
    <w:rsid w:val="00562C97"/>
    <w:rsid w:val="00564D09"/>
    <w:rsid w:val="005672BD"/>
    <w:rsid w:val="00567829"/>
    <w:rsid w:val="00575CF0"/>
    <w:rsid w:val="00580560"/>
    <w:rsid w:val="00586965"/>
    <w:rsid w:val="00596F8F"/>
    <w:rsid w:val="005A1650"/>
    <w:rsid w:val="005A5E5B"/>
    <w:rsid w:val="005B299B"/>
    <w:rsid w:val="005B62F4"/>
    <w:rsid w:val="005C3DA7"/>
    <w:rsid w:val="005C448F"/>
    <w:rsid w:val="005C5096"/>
    <w:rsid w:val="005D1DF8"/>
    <w:rsid w:val="005D70C1"/>
    <w:rsid w:val="005D78D2"/>
    <w:rsid w:val="005D795F"/>
    <w:rsid w:val="005D7D84"/>
    <w:rsid w:val="005E310A"/>
    <w:rsid w:val="005E632F"/>
    <w:rsid w:val="005E651F"/>
    <w:rsid w:val="005E6EC5"/>
    <w:rsid w:val="00606AA9"/>
    <w:rsid w:val="006104DC"/>
    <w:rsid w:val="006159EF"/>
    <w:rsid w:val="00615A31"/>
    <w:rsid w:val="00635E9D"/>
    <w:rsid w:val="00651D1D"/>
    <w:rsid w:val="00652531"/>
    <w:rsid w:val="00665EBC"/>
    <w:rsid w:val="00673271"/>
    <w:rsid w:val="00684388"/>
    <w:rsid w:val="006867BB"/>
    <w:rsid w:val="0069523E"/>
    <w:rsid w:val="006969C2"/>
    <w:rsid w:val="006A190F"/>
    <w:rsid w:val="006A529B"/>
    <w:rsid w:val="006A7F3A"/>
    <w:rsid w:val="006B310D"/>
    <w:rsid w:val="006C7AB5"/>
    <w:rsid w:val="006D2735"/>
    <w:rsid w:val="006E33A0"/>
    <w:rsid w:val="006E4AAF"/>
    <w:rsid w:val="006E4C5D"/>
    <w:rsid w:val="006F36C4"/>
    <w:rsid w:val="007014A4"/>
    <w:rsid w:val="007122C1"/>
    <w:rsid w:val="00712847"/>
    <w:rsid w:val="00715961"/>
    <w:rsid w:val="00716DF3"/>
    <w:rsid w:val="00722F95"/>
    <w:rsid w:val="00724B77"/>
    <w:rsid w:val="0073318F"/>
    <w:rsid w:val="007443D7"/>
    <w:rsid w:val="007517DD"/>
    <w:rsid w:val="00755086"/>
    <w:rsid w:val="0076423C"/>
    <w:rsid w:val="00765FF1"/>
    <w:rsid w:val="00784DA8"/>
    <w:rsid w:val="00794339"/>
    <w:rsid w:val="00794665"/>
    <w:rsid w:val="007A3799"/>
    <w:rsid w:val="007A7180"/>
    <w:rsid w:val="007C126D"/>
    <w:rsid w:val="007C2766"/>
    <w:rsid w:val="007D0EA9"/>
    <w:rsid w:val="007D1087"/>
    <w:rsid w:val="007D4F91"/>
    <w:rsid w:val="007D699E"/>
    <w:rsid w:val="007E4D6E"/>
    <w:rsid w:val="007E4F58"/>
    <w:rsid w:val="007F29F4"/>
    <w:rsid w:val="007F4265"/>
    <w:rsid w:val="00806978"/>
    <w:rsid w:val="00806BCE"/>
    <w:rsid w:val="008203FA"/>
    <w:rsid w:val="008233B3"/>
    <w:rsid w:val="00825C23"/>
    <w:rsid w:val="008279F4"/>
    <w:rsid w:val="008310D4"/>
    <w:rsid w:val="008429E0"/>
    <w:rsid w:val="00844799"/>
    <w:rsid w:val="00845571"/>
    <w:rsid w:val="008527EE"/>
    <w:rsid w:val="008545E5"/>
    <w:rsid w:val="008555AC"/>
    <w:rsid w:val="008650C7"/>
    <w:rsid w:val="008B2309"/>
    <w:rsid w:val="008D7897"/>
    <w:rsid w:val="008E4697"/>
    <w:rsid w:val="008E57CA"/>
    <w:rsid w:val="008F32F7"/>
    <w:rsid w:val="008F4E93"/>
    <w:rsid w:val="008F64A3"/>
    <w:rsid w:val="00905117"/>
    <w:rsid w:val="00906BDA"/>
    <w:rsid w:val="0091164A"/>
    <w:rsid w:val="00914F54"/>
    <w:rsid w:val="00927FE0"/>
    <w:rsid w:val="00932C61"/>
    <w:rsid w:val="0094382F"/>
    <w:rsid w:val="00955200"/>
    <w:rsid w:val="00960E51"/>
    <w:rsid w:val="009653B7"/>
    <w:rsid w:val="00971A19"/>
    <w:rsid w:val="0097230A"/>
    <w:rsid w:val="00983963"/>
    <w:rsid w:val="009860D3"/>
    <w:rsid w:val="00986D90"/>
    <w:rsid w:val="00990487"/>
    <w:rsid w:val="00991B84"/>
    <w:rsid w:val="00997E52"/>
    <w:rsid w:val="009A2030"/>
    <w:rsid w:val="009A342A"/>
    <w:rsid w:val="009A34ED"/>
    <w:rsid w:val="009B319E"/>
    <w:rsid w:val="009B379F"/>
    <w:rsid w:val="009C0AEE"/>
    <w:rsid w:val="009E7CCB"/>
    <w:rsid w:val="009F1A4F"/>
    <w:rsid w:val="009F5A0B"/>
    <w:rsid w:val="00A05023"/>
    <w:rsid w:val="00A072A6"/>
    <w:rsid w:val="00A230EB"/>
    <w:rsid w:val="00A24AD1"/>
    <w:rsid w:val="00A259E3"/>
    <w:rsid w:val="00A32DDC"/>
    <w:rsid w:val="00A34A6F"/>
    <w:rsid w:val="00A362A8"/>
    <w:rsid w:val="00A36CA4"/>
    <w:rsid w:val="00A411DA"/>
    <w:rsid w:val="00A4221B"/>
    <w:rsid w:val="00A44685"/>
    <w:rsid w:val="00A46A74"/>
    <w:rsid w:val="00A51BDB"/>
    <w:rsid w:val="00A61B47"/>
    <w:rsid w:val="00A61E1D"/>
    <w:rsid w:val="00A62D31"/>
    <w:rsid w:val="00A67679"/>
    <w:rsid w:val="00A82998"/>
    <w:rsid w:val="00AA72E3"/>
    <w:rsid w:val="00AB27AF"/>
    <w:rsid w:val="00AB2A66"/>
    <w:rsid w:val="00AB651E"/>
    <w:rsid w:val="00AB75DB"/>
    <w:rsid w:val="00AC4D9E"/>
    <w:rsid w:val="00AC583D"/>
    <w:rsid w:val="00AD0BB9"/>
    <w:rsid w:val="00AD1FEF"/>
    <w:rsid w:val="00AD7B5F"/>
    <w:rsid w:val="00AE0D0E"/>
    <w:rsid w:val="00AF4762"/>
    <w:rsid w:val="00AF7287"/>
    <w:rsid w:val="00B01AEE"/>
    <w:rsid w:val="00B1045F"/>
    <w:rsid w:val="00B16672"/>
    <w:rsid w:val="00B30BF3"/>
    <w:rsid w:val="00B43ED5"/>
    <w:rsid w:val="00B45FEA"/>
    <w:rsid w:val="00B52512"/>
    <w:rsid w:val="00B53235"/>
    <w:rsid w:val="00B54050"/>
    <w:rsid w:val="00B55A24"/>
    <w:rsid w:val="00B63D37"/>
    <w:rsid w:val="00B63E44"/>
    <w:rsid w:val="00B6425E"/>
    <w:rsid w:val="00B70DC0"/>
    <w:rsid w:val="00B717A1"/>
    <w:rsid w:val="00B83AE3"/>
    <w:rsid w:val="00B844F7"/>
    <w:rsid w:val="00B96658"/>
    <w:rsid w:val="00BA001E"/>
    <w:rsid w:val="00BB5229"/>
    <w:rsid w:val="00BB534A"/>
    <w:rsid w:val="00BB7008"/>
    <w:rsid w:val="00BC2F8A"/>
    <w:rsid w:val="00BC60F4"/>
    <w:rsid w:val="00BD1E54"/>
    <w:rsid w:val="00BE1AD8"/>
    <w:rsid w:val="00BE600F"/>
    <w:rsid w:val="00BE670F"/>
    <w:rsid w:val="00BE72BC"/>
    <w:rsid w:val="00BF04DA"/>
    <w:rsid w:val="00BF69CB"/>
    <w:rsid w:val="00C32417"/>
    <w:rsid w:val="00C32D49"/>
    <w:rsid w:val="00C37F3C"/>
    <w:rsid w:val="00C43182"/>
    <w:rsid w:val="00C4421B"/>
    <w:rsid w:val="00C47261"/>
    <w:rsid w:val="00C5400F"/>
    <w:rsid w:val="00C5520A"/>
    <w:rsid w:val="00C6047B"/>
    <w:rsid w:val="00C60B77"/>
    <w:rsid w:val="00C63DAE"/>
    <w:rsid w:val="00C63E52"/>
    <w:rsid w:val="00C676FB"/>
    <w:rsid w:val="00C765E3"/>
    <w:rsid w:val="00C774F9"/>
    <w:rsid w:val="00C77EEC"/>
    <w:rsid w:val="00C80336"/>
    <w:rsid w:val="00C8166F"/>
    <w:rsid w:val="00C86268"/>
    <w:rsid w:val="00CA0A9C"/>
    <w:rsid w:val="00CA1177"/>
    <w:rsid w:val="00CA7CFB"/>
    <w:rsid w:val="00CB3CC0"/>
    <w:rsid w:val="00CB3ED1"/>
    <w:rsid w:val="00CB3FBF"/>
    <w:rsid w:val="00CC4086"/>
    <w:rsid w:val="00CE008C"/>
    <w:rsid w:val="00CE09B4"/>
    <w:rsid w:val="00CE3833"/>
    <w:rsid w:val="00CF2FFC"/>
    <w:rsid w:val="00CF3C4B"/>
    <w:rsid w:val="00CF3CB7"/>
    <w:rsid w:val="00CF43AB"/>
    <w:rsid w:val="00CF4DCB"/>
    <w:rsid w:val="00CF7339"/>
    <w:rsid w:val="00D02D3F"/>
    <w:rsid w:val="00D124D7"/>
    <w:rsid w:val="00D137B3"/>
    <w:rsid w:val="00D1657A"/>
    <w:rsid w:val="00D2772D"/>
    <w:rsid w:val="00D31214"/>
    <w:rsid w:val="00D33057"/>
    <w:rsid w:val="00D37857"/>
    <w:rsid w:val="00D42D99"/>
    <w:rsid w:val="00D4660E"/>
    <w:rsid w:val="00D5126C"/>
    <w:rsid w:val="00D53C15"/>
    <w:rsid w:val="00D549E2"/>
    <w:rsid w:val="00D612B3"/>
    <w:rsid w:val="00D65967"/>
    <w:rsid w:val="00D77555"/>
    <w:rsid w:val="00D90B2A"/>
    <w:rsid w:val="00D962B9"/>
    <w:rsid w:val="00D96502"/>
    <w:rsid w:val="00DA7FB2"/>
    <w:rsid w:val="00DB03BC"/>
    <w:rsid w:val="00DB1D86"/>
    <w:rsid w:val="00DB2B58"/>
    <w:rsid w:val="00DC696A"/>
    <w:rsid w:val="00DE2A4E"/>
    <w:rsid w:val="00DE2D49"/>
    <w:rsid w:val="00DF10D9"/>
    <w:rsid w:val="00E100A2"/>
    <w:rsid w:val="00E139CB"/>
    <w:rsid w:val="00E25DDA"/>
    <w:rsid w:val="00E304F3"/>
    <w:rsid w:val="00E32ED0"/>
    <w:rsid w:val="00E34E15"/>
    <w:rsid w:val="00E379A9"/>
    <w:rsid w:val="00E423D6"/>
    <w:rsid w:val="00E4696A"/>
    <w:rsid w:val="00E54ACD"/>
    <w:rsid w:val="00E55990"/>
    <w:rsid w:val="00E62E47"/>
    <w:rsid w:val="00E66E71"/>
    <w:rsid w:val="00E73AD1"/>
    <w:rsid w:val="00E754AC"/>
    <w:rsid w:val="00E8666D"/>
    <w:rsid w:val="00E91FBC"/>
    <w:rsid w:val="00E92A8C"/>
    <w:rsid w:val="00E93C87"/>
    <w:rsid w:val="00EA0FCB"/>
    <w:rsid w:val="00EA2386"/>
    <w:rsid w:val="00EA437D"/>
    <w:rsid w:val="00EA6BEF"/>
    <w:rsid w:val="00EA7FD5"/>
    <w:rsid w:val="00EB688F"/>
    <w:rsid w:val="00EB72E8"/>
    <w:rsid w:val="00EC0DDF"/>
    <w:rsid w:val="00EC33C4"/>
    <w:rsid w:val="00EC73E7"/>
    <w:rsid w:val="00ED148E"/>
    <w:rsid w:val="00ED1B32"/>
    <w:rsid w:val="00ED39B8"/>
    <w:rsid w:val="00ED5644"/>
    <w:rsid w:val="00EE0057"/>
    <w:rsid w:val="00EE162E"/>
    <w:rsid w:val="00EE6F25"/>
    <w:rsid w:val="00EF0EA1"/>
    <w:rsid w:val="00EF177B"/>
    <w:rsid w:val="00EF3438"/>
    <w:rsid w:val="00EF433C"/>
    <w:rsid w:val="00F17BC4"/>
    <w:rsid w:val="00F25506"/>
    <w:rsid w:val="00F30FDA"/>
    <w:rsid w:val="00F34A2F"/>
    <w:rsid w:val="00F3549E"/>
    <w:rsid w:val="00F35BD3"/>
    <w:rsid w:val="00F401DB"/>
    <w:rsid w:val="00F42510"/>
    <w:rsid w:val="00F5434E"/>
    <w:rsid w:val="00F60CC4"/>
    <w:rsid w:val="00F63E2D"/>
    <w:rsid w:val="00F64500"/>
    <w:rsid w:val="00F65734"/>
    <w:rsid w:val="00F70106"/>
    <w:rsid w:val="00F70D38"/>
    <w:rsid w:val="00F84F77"/>
    <w:rsid w:val="00F9540B"/>
    <w:rsid w:val="00FA06F4"/>
    <w:rsid w:val="00FA179D"/>
    <w:rsid w:val="00FA303E"/>
    <w:rsid w:val="00FA4D21"/>
    <w:rsid w:val="00FA65E7"/>
    <w:rsid w:val="00FA6F2F"/>
    <w:rsid w:val="00FC6CB7"/>
    <w:rsid w:val="00FC6DD3"/>
    <w:rsid w:val="00FD54E4"/>
    <w:rsid w:val="00FE01B7"/>
    <w:rsid w:val="00FE2CB0"/>
    <w:rsid w:val="00FE79FB"/>
    <w:rsid w:val="00FF66A5"/>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FAA2C6-9479-44F7-9EA2-8E8FDFA42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596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15961"/>
  </w:style>
  <w:style w:type="paragraph" w:styleId="a5">
    <w:name w:val="footer"/>
    <w:basedOn w:val="a"/>
    <w:link w:val="a6"/>
    <w:uiPriority w:val="99"/>
    <w:unhideWhenUsed/>
    <w:rsid w:val="0071596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15961"/>
  </w:style>
  <w:style w:type="paragraph" w:styleId="a7">
    <w:name w:val="Balloon Text"/>
    <w:basedOn w:val="a"/>
    <w:link w:val="a8"/>
    <w:uiPriority w:val="99"/>
    <w:semiHidden/>
    <w:unhideWhenUsed/>
    <w:rsid w:val="0095520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55200"/>
    <w:rPr>
      <w:rFonts w:ascii="Tahoma" w:hAnsi="Tahoma" w:cs="Tahoma"/>
      <w:sz w:val="16"/>
      <w:szCs w:val="16"/>
    </w:rPr>
  </w:style>
  <w:style w:type="character" w:styleId="a9">
    <w:name w:val="Hyperlink"/>
    <w:basedOn w:val="a0"/>
    <w:uiPriority w:val="99"/>
    <w:unhideWhenUsed/>
    <w:rsid w:val="00FE79FB"/>
    <w:rPr>
      <w:color w:val="0000FF" w:themeColor="hyperlink"/>
      <w:u w:val="single"/>
    </w:rPr>
  </w:style>
  <w:style w:type="paragraph" w:customStyle="1" w:styleId="11">
    <w:name w:val="Знак Знак Знак Знак Знак Знак Знак Знак Знак Знак Знак1 Знак Знак Знак Знак Знак Знак1 Знак Знак Знак"/>
    <w:basedOn w:val="a"/>
    <w:rsid w:val="00BD1E54"/>
    <w:pPr>
      <w:spacing w:after="0" w:line="240" w:lineRule="auto"/>
    </w:pPr>
    <w:rPr>
      <w:rFonts w:ascii="Verdana" w:eastAsia="Times New Roman" w:hAnsi="Verdana" w:cs="Verdana"/>
      <w:sz w:val="20"/>
      <w:szCs w:val="20"/>
      <w:lang w:val="en-US"/>
    </w:rPr>
  </w:style>
  <w:style w:type="paragraph" w:customStyle="1" w:styleId="110">
    <w:name w:val="Знак Знак Знак Знак Знак Знак Знак Знак Знак Знак Знак1 Знак Знак Знак Знак Знак Знак1 Знак Знак Знак"/>
    <w:basedOn w:val="a"/>
    <w:rsid w:val="00BF69CB"/>
    <w:pPr>
      <w:spacing w:after="0" w:line="240" w:lineRule="auto"/>
    </w:pPr>
    <w:rPr>
      <w:rFonts w:ascii="Verdana" w:eastAsia="Times New Roman" w:hAnsi="Verdana" w:cs="Verdana"/>
      <w:sz w:val="20"/>
      <w:szCs w:val="20"/>
      <w:lang w:val="en-US"/>
    </w:rPr>
  </w:style>
  <w:style w:type="paragraph" w:customStyle="1" w:styleId="Default">
    <w:name w:val="Default"/>
    <w:rsid w:val="00046C6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a">
    <w:name w:val="Table Grid"/>
    <w:basedOn w:val="a1"/>
    <w:uiPriority w:val="39"/>
    <w:rsid w:val="002132FA"/>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1">
    <w:name w:val="Знак Знак Знак Знак Знак Знак Знак Знак Знак Знак Знак1 Знак Знак Знак Знак Знак Знак1 Знак Знак Знак"/>
    <w:basedOn w:val="a"/>
    <w:rsid w:val="00C8166F"/>
    <w:pPr>
      <w:spacing w:after="0" w:line="240" w:lineRule="auto"/>
    </w:pPr>
    <w:rPr>
      <w:rFonts w:ascii="Verdana" w:eastAsia="Times New Roman" w:hAnsi="Verdana" w:cs="Verdana"/>
      <w:sz w:val="20"/>
      <w:szCs w:val="20"/>
      <w:lang w:val="en-US"/>
    </w:rPr>
  </w:style>
  <w:style w:type="paragraph" w:styleId="ab">
    <w:name w:val="List Paragraph"/>
    <w:basedOn w:val="a"/>
    <w:uiPriority w:val="34"/>
    <w:qFormat/>
    <w:rsid w:val="00914F54"/>
    <w:pPr>
      <w:spacing w:after="0" w:line="240" w:lineRule="auto"/>
      <w:ind w:left="720"/>
      <w:contextualSpacing/>
    </w:pPr>
    <w:rPr>
      <w:rFonts w:ascii="Arial" w:eastAsia="Times New Roman" w:hAnsi="Arial" w:cs="Arial"/>
      <w:sz w:val="20"/>
      <w:szCs w:val="20"/>
      <w:lang w:eastAsia="ru-RU"/>
    </w:rPr>
  </w:style>
  <w:style w:type="paragraph" w:styleId="ac">
    <w:name w:val="Body Text"/>
    <w:basedOn w:val="a"/>
    <w:link w:val="ad"/>
    <w:rsid w:val="00165A1C"/>
    <w:pPr>
      <w:spacing w:after="0" w:line="240" w:lineRule="auto"/>
      <w:jc w:val="both"/>
    </w:pPr>
    <w:rPr>
      <w:rFonts w:ascii="Times New Roman" w:eastAsia="Times New Roman" w:hAnsi="Times New Roman" w:cs="Times New Roman"/>
      <w:noProof/>
      <w:sz w:val="28"/>
      <w:szCs w:val="20"/>
      <w:lang w:val="uk-UA" w:eastAsia="ru-RU"/>
    </w:rPr>
  </w:style>
  <w:style w:type="character" w:customStyle="1" w:styleId="ad">
    <w:name w:val="Основной текст Знак"/>
    <w:basedOn w:val="a0"/>
    <w:link w:val="ac"/>
    <w:rsid w:val="00165A1C"/>
    <w:rPr>
      <w:rFonts w:ascii="Times New Roman" w:eastAsia="Times New Roman" w:hAnsi="Times New Roman" w:cs="Times New Roman"/>
      <w:noProof/>
      <w:sz w:val="28"/>
      <w:szCs w:val="20"/>
      <w:lang w:val="uk-UA" w:eastAsia="ru-RU"/>
    </w:rPr>
  </w:style>
  <w:style w:type="paragraph" w:customStyle="1" w:styleId="21">
    <w:name w:val="Основной текст 21"/>
    <w:basedOn w:val="a"/>
    <w:rsid w:val="00A44685"/>
    <w:pPr>
      <w:autoSpaceDE w:val="0"/>
      <w:autoSpaceDN w:val="0"/>
      <w:spacing w:after="0" w:line="240" w:lineRule="auto"/>
      <w:ind w:firstLine="720"/>
      <w:jc w:val="both"/>
    </w:pPr>
    <w:rPr>
      <w:rFonts w:ascii="Arial" w:eastAsia="Times New Roman" w:hAnsi="Arial" w:cs="Arial"/>
      <w:sz w:val="28"/>
      <w:szCs w:val="2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775897">
      <w:bodyDiv w:val="1"/>
      <w:marLeft w:val="0"/>
      <w:marRight w:val="0"/>
      <w:marTop w:val="0"/>
      <w:marBottom w:val="0"/>
      <w:divBdr>
        <w:top w:val="none" w:sz="0" w:space="0" w:color="auto"/>
        <w:left w:val="none" w:sz="0" w:space="0" w:color="auto"/>
        <w:bottom w:val="none" w:sz="0" w:space="0" w:color="auto"/>
        <w:right w:val="none" w:sz="0" w:space="0" w:color="auto"/>
      </w:divBdr>
    </w:div>
    <w:div w:id="204605129">
      <w:bodyDiv w:val="1"/>
      <w:marLeft w:val="0"/>
      <w:marRight w:val="0"/>
      <w:marTop w:val="0"/>
      <w:marBottom w:val="0"/>
      <w:divBdr>
        <w:top w:val="none" w:sz="0" w:space="0" w:color="auto"/>
        <w:left w:val="none" w:sz="0" w:space="0" w:color="auto"/>
        <w:bottom w:val="none" w:sz="0" w:space="0" w:color="auto"/>
        <w:right w:val="none" w:sz="0" w:space="0" w:color="auto"/>
      </w:divBdr>
    </w:div>
    <w:div w:id="908613186">
      <w:bodyDiv w:val="1"/>
      <w:marLeft w:val="0"/>
      <w:marRight w:val="0"/>
      <w:marTop w:val="0"/>
      <w:marBottom w:val="0"/>
      <w:divBdr>
        <w:top w:val="none" w:sz="0" w:space="0" w:color="auto"/>
        <w:left w:val="none" w:sz="0" w:space="0" w:color="auto"/>
        <w:bottom w:val="none" w:sz="0" w:space="0" w:color="auto"/>
        <w:right w:val="none" w:sz="0" w:space="0" w:color="auto"/>
      </w:divBdr>
    </w:div>
    <w:div w:id="929316080">
      <w:bodyDiv w:val="1"/>
      <w:marLeft w:val="0"/>
      <w:marRight w:val="0"/>
      <w:marTop w:val="0"/>
      <w:marBottom w:val="0"/>
      <w:divBdr>
        <w:top w:val="none" w:sz="0" w:space="0" w:color="auto"/>
        <w:left w:val="none" w:sz="0" w:space="0" w:color="auto"/>
        <w:bottom w:val="none" w:sz="0" w:space="0" w:color="auto"/>
        <w:right w:val="none" w:sz="0" w:space="0" w:color="auto"/>
      </w:divBdr>
    </w:div>
    <w:div w:id="1021396288">
      <w:bodyDiv w:val="1"/>
      <w:marLeft w:val="0"/>
      <w:marRight w:val="0"/>
      <w:marTop w:val="0"/>
      <w:marBottom w:val="0"/>
      <w:divBdr>
        <w:top w:val="none" w:sz="0" w:space="0" w:color="auto"/>
        <w:left w:val="none" w:sz="0" w:space="0" w:color="auto"/>
        <w:bottom w:val="none" w:sz="0" w:space="0" w:color="auto"/>
        <w:right w:val="none" w:sz="0" w:space="0" w:color="auto"/>
      </w:divBdr>
    </w:div>
    <w:div w:id="1258101028">
      <w:bodyDiv w:val="1"/>
      <w:marLeft w:val="0"/>
      <w:marRight w:val="0"/>
      <w:marTop w:val="0"/>
      <w:marBottom w:val="0"/>
      <w:divBdr>
        <w:top w:val="none" w:sz="0" w:space="0" w:color="auto"/>
        <w:left w:val="none" w:sz="0" w:space="0" w:color="auto"/>
        <w:bottom w:val="none" w:sz="0" w:space="0" w:color="auto"/>
        <w:right w:val="none" w:sz="0" w:space="0" w:color="auto"/>
      </w:divBdr>
    </w:div>
    <w:div w:id="1423529677">
      <w:bodyDiv w:val="1"/>
      <w:marLeft w:val="0"/>
      <w:marRight w:val="0"/>
      <w:marTop w:val="0"/>
      <w:marBottom w:val="0"/>
      <w:divBdr>
        <w:top w:val="none" w:sz="0" w:space="0" w:color="auto"/>
        <w:left w:val="none" w:sz="0" w:space="0" w:color="auto"/>
        <w:bottom w:val="none" w:sz="0" w:space="0" w:color="auto"/>
        <w:right w:val="none" w:sz="0" w:space="0" w:color="auto"/>
      </w:divBdr>
    </w:div>
    <w:div w:id="1963656666">
      <w:bodyDiv w:val="1"/>
      <w:marLeft w:val="0"/>
      <w:marRight w:val="0"/>
      <w:marTop w:val="0"/>
      <w:marBottom w:val="0"/>
      <w:divBdr>
        <w:top w:val="none" w:sz="0" w:space="0" w:color="auto"/>
        <w:left w:val="none" w:sz="0" w:space="0" w:color="auto"/>
        <w:bottom w:val="none" w:sz="0" w:space="0" w:color="auto"/>
        <w:right w:val="none" w:sz="0" w:space="0" w:color="auto"/>
      </w:divBdr>
    </w:div>
    <w:div w:id="1995833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ukrstat.gov.ua/druk/publicat/kat_u/2016/zb/11/zb_2015_ukr.zip" TargetMode="External"/><Relationship Id="rId26" Type="http://schemas.openxmlformats.org/officeDocument/2006/relationships/hyperlink" Target="mailto:%20k.istratenko@ukrstat.gov.ua" TargetMode="External"/><Relationship Id="rId3" Type="http://schemas.openxmlformats.org/officeDocument/2006/relationships/styles" Target="styles.xml"/><Relationship Id="rId21" Type="http://schemas.openxmlformats.org/officeDocument/2006/relationships/hyperlink" Target="http://ukrstat.gov.ua/druk/publicat/kat_u/2016/zb/12/zb_pu2015w.zip"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ukrstat.gov.ua/express/expres_u.html" TargetMode="External"/><Relationship Id="rId25" Type="http://schemas.openxmlformats.org/officeDocument/2006/relationships/hyperlink" Target="http://ukrstat.gov.ua/metod_polog/metod_doc/2015/6/met_polog_cprom.zip" TargetMode="External"/><Relationship Id="rId2" Type="http://schemas.openxmlformats.org/officeDocument/2006/relationships/numbering" Target="numbering.xml"/><Relationship Id="rId16" Type="http://schemas.openxmlformats.org/officeDocument/2006/relationships/hyperlink" Target="http://www.ukrstat.gov.ua/norm_doc/2014/207/207_2014.htm" TargetMode="External"/><Relationship Id="rId20" Type="http://schemas.openxmlformats.org/officeDocument/2006/relationships/hyperlink" Target="http://ukrstat.gov.ua/druk/publicat/kat_u/publ4_u.htm"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ukrstat.gov.ua/klasf/st_kls/op_koatuu_2016.htm" TargetMode="External"/><Relationship Id="rId5" Type="http://schemas.openxmlformats.org/officeDocument/2006/relationships/webSettings" Target="webSettings.xml"/><Relationship Id="rId15" Type="http://schemas.openxmlformats.org/officeDocument/2006/relationships/hyperlink" Target="http://ukrstat.gov.ua/telefon/ukr/strateg2012.htm" TargetMode="External"/><Relationship Id="rId23" Type="http://schemas.openxmlformats.org/officeDocument/2006/relationships/hyperlink" Target="http://ukrstat.gov.ua/klasf/st_kls/op_npp_2016.htm" TargetMode="External"/><Relationship Id="rId28" Type="http://schemas.openxmlformats.org/officeDocument/2006/relationships/hyperlink" Target="mailto:el.zapyt@ukrstat.gov.ua" TargetMode="External"/><Relationship Id="rId10" Type="http://schemas.openxmlformats.org/officeDocument/2006/relationships/footer" Target="footer1.xml"/><Relationship Id="rId19" Type="http://schemas.openxmlformats.org/officeDocument/2006/relationships/hyperlink" Target="http://ukrstat.gov.ua/druk/publicat/kat_u/2016/zb/07/zb_uz2015_ukr.zip"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ukrstat.gov.ua/Zakon/ukr/stat_u.html" TargetMode="External"/><Relationship Id="rId22" Type="http://schemas.openxmlformats.org/officeDocument/2006/relationships/hyperlink" Target="http://ukrstat.gov.ua/klasf/nac_kls/op_dk009_2016.htm" TargetMode="External"/><Relationship Id="rId27" Type="http://schemas.openxmlformats.org/officeDocument/2006/relationships/hyperlink" Target="mailto:office@ukrstat.gov.ua"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DDDF28-2BC2-4BB4-A1A1-2AE5AC670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885</TotalTime>
  <Pages>10</Pages>
  <Words>12931</Words>
  <Characters>7372</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20263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 Kolomiets</dc:creator>
  <cp:keywords/>
  <dc:description/>
  <cp:lastModifiedBy>K.Istratenko</cp:lastModifiedBy>
  <cp:revision>201</cp:revision>
  <cp:lastPrinted>2017-06-16T07:11:00Z</cp:lastPrinted>
  <dcterms:created xsi:type="dcterms:W3CDTF">2017-02-15T15:50:00Z</dcterms:created>
  <dcterms:modified xsi:type="dcterms:W3CDTF">2017-07-03T08:21:00Z</dcterms:modified>
</cp:coreProperties>
</file>