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6487"/>
        <w:gridCol w:w="3402"/>
      </w:tblGrid>
      <w:tr w:rsidR="004A0FEC" w:rsidTr="004A0FEC">
        <w:tc>
          <w:tcPr>
            <w:tcW w:w="9889" w:type="dxa"/>
            <w:gridSpan w:val="2"/>
            <w:hideMark/>
          </w:tcPr>
          <w:p w:rsidR="004A0FEC" w:rsidRDefault="004A0FEC" w:rsidP="001276AA">
            <w:pPr>
              <w:pStyle w:val="3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Державна служба статистики України</w:t>
            </w:r>
          </w:p>
        </w:tc>
      </w:tr>
      <w:tr w:rsidR="004A0FEC" w:rsidTr="00A67B4B">
        <w:trPr>
          <w:trHeight w:val="1521"/>
        </w:trPr>
        <w:tc>
          <w:tcPr>
            <w:tcW w:w="6487" w:type="dxa"/>
          </w:tcPr>
          <w:p w:rsidR="004A0FEC" w:rsidRDefault="004A0FEC" w:rsidP="001276AA">
            <w:pPr>
              <w:pStyle w:val="a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0FEC" w:rsidRDefault="004A0FEC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</w:p>
          <w:p w:rsidR="004A0FEC" w:rsidRDefault="004A0FEC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</w:p>
          <w:p w:rsidR="004A0FEC" w:rsidRDefault="004A0FEC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:rsidR="004A0FEC" w:rsidRDefault="004A0FEC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</w:p>
          <w:p w:rsidR="004A0FEC" w:rsidRDefault="009E3DFE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Державної служби </w:t>
            </w:r>
            <w:r w:rsidR="004A0FEC">
              <w:rPr>
                <w:color w:val="000000"/>
                <w:sz w:val="28"/>
                <w:szCs w:val="28"/>
              </w:rPr>
              <w:t>статистики України</w:t>
            </w:r>
          </w:p>
          <w:p w:rsidR="004A0FEC" w:rsidRDefault="004A0FEC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  <w:r w:rsidR="00C506BF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.201</w:t>
            </w:r>
            <w:r w:rsidR="00C506BF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 №</w:t>
            </w:r>
            <w:r w:rsidR="00C506BF">
              <w:rPr>
                <w:color w:val="000000"/>
                <w:sz w:val="28"/>
                <w:szCs w:val="28"/>
              </w:rPr>
              <w:t> 338</w:t>
            </w:r>
          </w:p>
          <w:p w:rsidR="00D70FD1" w:rsidRDefault="00D70FD1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</w:p>
          <w:p w:rsidR="00D70FD1" w:rsidRPr="00F76DBD" w:rsidRDefault="00D70FD1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  <w:r w:rsidRPr="00F76DBD">
              <w:rPr>
                <w:color w:val="000000"/>
                <w:sz w:val="28"/>
                <w:szCs w:val="28"/>
              </w:rPr>
              <w:t>зі змінами, затвердженими наказом Державної служби статистики України</w:t>
            </w:r>
          </w:p>
          <w:p w:rsidR="00F76DBD" w:rsidRDefault="00F76DBD" w:rsidP="001276AA">
            <w:pPr>
              <w:pStyle w:val="a5"/>
              <w:ind w:left="-108"/>
              <w:jc w:val="left"/>
              <w:rPr>
                <w:color w:val="000000"/>
                <w:sz w:val="28"/>
                <w:szCs w:val="28"/>
              </w:rPr>
            </w:pPr>
            <w:r w:rsidRPr="00F76DBD">
              <w:rPr>
                <w:color w:val="000000"/>
                <w:sz w:val="28"/>
                <w:szCs w:val="28"/>
              </w:rPr>
              <w:t>22.02.2019 № 88</w:t>
            </w:r>
          </w:p>
        </w:tc>
      </w:tr>
    </w:tbl>
    <w:p w:rsidR="004A0FEC" w:rsidRPr="00B360DB" w:rsidRDefault="004A0FEC" w:rsidP="001276AA">
      <w:pPr>
        <w:pStyle w:val="af5"/>
        <w:spacing w:before="0" w:after="0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314250" w:rsidRPr="00B360DB" w:rsidRDefault="00314250" w:rsidP="001276AA">
      <w:pPr>
        <w:pStyle w:val="a3"/>
        <w:jc w:val="left"/>
        <w:rPr>
          <w:color w:val="000000"/>
          <w:sz w:val="28"/>
          <w:szCs w:val="28"/>
        </w:rPr>
      </w:pPr>
    </w:p>
    <w:p w:rsidR="00D141F6" w:rsidRPr="00B360DB" w:rsidRDefault="00D141F6" w:rsidP="001276AA">
      <w:pPr>
        <w:pStyle w:val="afd"/>
        <w:ind w:left="0" w:right="0" w:firstLine="0"/>
        <w:jc w:val="left"/>
        <w:rPr>
          <w:b w:val="0"/>
          <w:color w:val="000000"/>
          <w:sz w:val="28"/>
          <w:szCs w:val="28"/>
        </w:rPr>
      </w:pPr>
      <w:bookmarkStart w:id="0" w:name="_GoBack"/>
      <w:bookmarkEnd w:id="0"/>
    </w:p>
    <w:p w:rsidR="00D141F6" w:rsidRPr="00B360DB" w:rsidRDefault="00D141F6" w:rsidP="001276AA">
      <w:pPr>
        <w:pStyle w:val="afd"/>
        <w:ind w:left="0" w:right="0" w:firstLine="0"/>
        <w:jc w:val="left"/>
        <w:rPr>
          <w:b w:val="0"/>
          <w:color w:val="000000"/>
          <w:sz w:val="28"/>
          <w:szCs w:val="28"/>
        </w:rPr>
      </w:pPr>
    </w:p>
    <w:p w:rsidR="00EF20E4" w:rsidRPr="00B360DB" w:rsidRDefault="00EF20E4" w:rsidP="001276AA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EE16A8" w:rsidRPr="00B360DB" w:rsidRDefault="00EE16A8" w:rsidP="001276AA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03527" w:rsidRPr="00B360DB" w:rsidRDefault="00403527" w:rsidP="001276AA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EF20E4" w:rsidRPr="006D69E4" w:rsidRDefault="00882C63" w:rsidP="001276AA">
      <w:pPr>
        <w:pStyle w:val="af1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D69E4">
        <w:rPr>
          <w:b/>
          <w:sz w:val="28"/>
          <w:szCs w:val="28"/>
          <w:lang w:val="uk-UA"/>
        </w:rPr>
        <w:t xml:space="preserve">МЕТОДОЛОГІЧНІ </w:t>
      </w:r>
      <w:r w:rsidR="00A131F5" w:rsidRPr="006D69E4">
        <w:rPr>
          <w:b/>
          <w:sz w:val="28"/>
          <w:szCs w:val="28"/>
          <w:lang w:val="uk-UA"/>
        </w:rPr>
        <w:t>ПОЛОЖЕННЯ</w:t>
      </w:r>
    </w:p>
    <w:p w:rsidR="00B25603" w:rsidRPr="006D69E4" w:rsidRDefault="001C61DC" w:rsidP="001276AA">
      <w:pPr>
        <w:pStyle w:val="afd"/>
        <w:ind w:left="0" w:right="0" w:firstLine="0"/>
        <w:rPr>
          <w:caps/>
          <w:color w:val="000000"/>
          <w:sz w:val="28"/>
          <w:szCs w:val="28"/>
          <w:lang w:val="ru-RU"/>
        </w:rPr>
      </w:pPr>
      <w:r w:rsidRPr="006D69E4">
        <w:rPr>
          <w:caps/>
          <w:color w:val="000000"/>
          <w:sz w:val="28"/>
          <w:szCs w:val="28"/>
        </w:rPr>
        <w:t xml:space="preserve">З ОРГАНІЗАЦІЇ ДЕРЖАВНОГО СТАТИСТИЧНОГО СПОСТЕРЕЖЕННЯ ЩОДО </w:t>
      </w:r>
      <w:r w:rsidR="003C3D03" w:rsidRPr="006D69E4">
        <w:rPr>
          <w:caps/>
          <w:color w:val="000000"/>
          <w:sz w:val="28"/>
          <w:szCs w:val="28"/>
        </w:rPr>
        <w:t>об</w:t>
      </w:r>
      <w:r w:rsidR="003C3D03" w:rsidRPr="006D69E4">
        <w:rPr>
          <w:caps/>
          <w:color w:val="000000"/>
          <w:sz w:val="28"/>
          <w:szCs w:val="28"/>
          <w:lang w:val="ru-RU"/>
        </w:rPr>
        <w:t>'єктів</w:t>
      </w:r>
      <w:r w:rsidR="00B10DC9">
        <w:rPr>
          <w:caps/>
          <w:color w:val="000000"/>
          <w:sz w:val="28"/>
          <w:szCs w:val="28"/>
          <w:lang w:val="ru-RU"/>
        </w:rPr>
        <w:t xml:space="preserve"> </w:t>
      </w:r>
      <w:r w:rsidR="003C3D03" w:rsidRPr="006D69E4">
        <w:rPr>
          <w:caps/>
          <w:color w:val="000000"/>
          <w:sz w:val="28"/>
          <w:szCs w:val="28"/>
          <w:lang w:val="ru-RU"/>
        </w:rPr>
        <w:t xml:space="preserve"> погосподарського обліку</w:t>
      </w:r>
    </w:p>
    <w:p w:rsidR="00EF20E4" w:rsidRPr="006D69E4" w:rsidRDefault="00EF20E4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E80AB2" w:rsidRPr="006D69E4" w:rsidRDefault="00E80AB2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E80AB2" w:rsidRPr="006D69E4" w:rsidRDefault="00E80AB2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0B2337" w:rsidRPr="006D69E4" w:rsidRDefault="000B2337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0B2337" w:rsidRPr="006D69E4" w:rsidRDefault="000B2337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0A153A" w:rsidRPr="006D69E4" w:rsidRDefault="000A153A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0A153A" w:rsidRPr="006D69E4" w:rsidRDefault="000A153A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E80AB2" w:rsidRPr="006D69E4" w:rsidRDefault="00E80AB2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281109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4173EB" w:rsidRPr="006D69E4" w:rsidRDefault="004173EB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4173EB" w:rsidRPr="006D69E4" w:rsidRDefault="004173EB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4173EB" w:rsidRPr="006D69E4" w:rsidRDefault="004173EB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3208F4" w:rsidRPr="006D69E4" w:rsidRDefault="003208F4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3208F4" w:rsidRPr="006D69E4" w:rsidRDefault="003208F4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3208F4" w:rsidRPr="006D69E4" w:rsidRDefault="003208F4" w:rsidP="001276AA">
      <w:pPr>
        <w:pStyle w:val="30"/>
        <w:spacing w:after="0"/>
        <w:ind w:left="0"/>
        <w:rPr>
          <w:color w:val="000000"/>
          <w:sz w:val="28"/>
          <w:szCs w:val="28"/>
        </w:rPr>
      </w:pPr>
    </w:p>
    <w:p w:rsidR="00281109" w:rsidRPr="006D69E4" w:rsidRDefault="003208F4" w:rsidP="001276AA">
      <w:pPr>
        <w:pStyle w:val="30"/>
        <w:spacing w:after="0"/>
        <w:ind w:left="0"/>
        <w:jc w:val="center"/>
        <w:rPr>
          <w:color w:val="000000"/>
          <w:sz w:val="28"/>
          <w:szCs w:val="28"/>
        </w:rPr>
      </w:pPr>
      <w:r w:rsidRPr="006D69E4">
        <w:rPr>
          <w:sz w:val="28"/>
          <w:szCs w:val="28"/>
        </w:rPr>
        <w:t>Київ – 201</w:t>
      </w:r>
      <w:r w:rsidR="00FE7552" w:rsidRPr="006D69E4">
        <w:rPr>
          <w:sz w:val="28"/>
          <w:szCs w:val="28"/>
          <w:lang w:val="ru-RU"/>
        </w:rPr>
        <w:t>7</w:t>
      </w:r>
    </w:p>
    <w:p w:rsidR="00E456EE" w:rsidRPr="006D69E4" w:rsidRDefault="00C902EF" w:rsidP="001276AA">
      <w:pPr>
        <w:pStyle w:val="30"/>
        <w:spacing w:after="0"/>
        <w:ind w:left="0"/>
        <w:rPr>
          <w:b/>
          <w:color w:val="000000"/>
          <w:sz w:val="28"/>
          <w:szCs w:val="28"/>
        </w:rPr>
      </w:pPr>
      <w:r w:rsidRPr="006D69E4">
        <w:rPr>
          <w:color w:val="000000"/>
          <w:sz w:val="20"/>
          <w:szCs w:val="20"/>
        </w:rPr>
        <w:br w:type="page"/>
      </w:r>
      <w:r w:rsidR="00A56BE0" w:rsidRPr="006D69E4">
        <w:rPr>
          <w:b/>
          <w:color w:val="000000"/>
          <w:sz w:val="28"/>
          <w:szCs w:val="28"/>
        </w:rPr>
        <w:lastRenderedPageBreak/>
        <w:t>Державна служба статистики України</w:t>
      </w:r>
    </w:p>
    <w:p w:rsidR="00A56BE0" w:rsidRPr="006D69E4" w:rsidRDefault="00A56BE0" w:rsidP="001276AA">
      <w:pPr>
        <w:pStyle w:val="30"/>
        <w:spacing w:after="0"/>
        <w:ind w:left="0"/>
        <w:rPr>
          <w:b/>
          <w:color w:val="000000"/>
          <w:sz w:val="28"/>
          <w:szCs w:val="28"/>
        </w:rPr>
      </w:pPr>
    </w:p>
    <w:p w:rsidR="00A56BE0" w:rsidRPr="006D69E4" w:rsidRDefault="00A56BE0" w:rsidP="001276AA">
      <w:pPr>
        <w:pStyle w:val="30"/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6D69E4">
        <w:rPr>
          <w:color w:val="000000"/>
          <w:sz w:val="28"/>
          <w:szCs w:val="28"/>
        </w:rPr>
        <w:t xml:space="preserve">Відповідальний за </w:t>
      </w:r>
      <w:r w:rsidR="00FE7552" w:rsidRPr="006D69E4">
        <w:rPr>
          <w:color w:val="000000"/>
          <w:sz w:val="28"/>
          <w:szCs w:val="28"/>
        </w:rPr>
        <w:t xml:space="preserve">підготовку </w:t>
      </w:r>
      <w:r w:rsidRPr="006D69E4">
        <w:rPr>
          <w:color w:val="000000"/>
          <w:sz w:val="28"/>
          <w:szCs w:val="28"/>
        </w:rPr>
        <w:t xml:space="preserve">– директор департаменту статистики сільського господарства та навколишнього середовища </w:t>
      </w:r>
      <w:r w:rsidR="00FE7552" w:rsidRPr="006D69E4">
        <w:rPr>
          <w:color w:val="000000"/>
          <w:sz w:val="28"/>
          <w:szCs w:val="28"/>
        </w:rPr>
        <w:t xml:space="preserve">Державної служби статистики України </w:t>
      </w:r>
      <w:r w:rsidRPr="006D69E4">
        <w:rPr>
          <w:color w:val="000000"/>
          <w:sz w:val="28"/>
          <w:szCs w:val="28"/>
        </w:rPr>
        <w:t>Прокопенко О.</w:t>
      </w:r>
      <w:r w:rsidR="007976EF" w:rsidRPr="006D69E4">
        <w:rPr>
          <w:color w:val="000000"/>
          <w:sz w:val="28"/>
          <w:szCs w:val="28"/>
          <w:lang w:val="ru-RU"/>
        </w:rPr>
        <w:t xml:space="preserve"> </w:t>
      </w:r>
      <w:r w:rsidRPr="006D69E4">
        <w:rPr>
          <w:color w:val="000000"/>
          <w:sz w:val="28"/>
          <w:szCs w:val="28"/>
        </w:rPr>
        <w:t>М.</w:t>
      </w:r>
    </w:p>
    <w:p w:rsidR="0036279C" w:rsidRPr="006D69E4" w:rsidRDefault="00395C1B" w:rsidP="001276AA">
      <w:pPr>
        <w:ind w:firstLine="567"/>
        <w:jc w:val="both"/>
        <w:rPr>
          <w:color w:val="000000"/>
          <w:szCs w:val="28"/>
        </w:rPr>
      </w:pPr>
      <w:r w:rsidRPr="006D69E4">
        <w:rPr>
          <w:color w:val="000000"/>
          <w:szCs w:val="28"/>
        </w:rPr>
        <w:t xml:space="preserve">Методологічні положення з організації державного статистичного спостереження щодо </w:t>
      </w:r>
      <w:r w:rsidR="003C3D03" w:rsidRPr="006D69E4">
        <w:rPr>
          <w:szCs w:val="28"/>
        </w:rPr>
        <w:t xml:space="preserve">об'єктів </w:t>
      </w:r>
      <w:proofErr w:type="spellStart"/>
      <w:r w:rsidR="003C3D03" w:rsidRPr="006D69E4">
        <w:rPr>
          <w:szCs w:val="28"/>
        </w:rPr>
        <w:t>погосподарського</w:t>
      </w:r>
      <w:proofErr w:type="spellEnd"/>
      <w:r w:rsidR="003C3D03" w:rsidRPr="006D69E4">
        <w:rPr>
          <w:szCs w:val="28"/>
        </w:rPr>
        <w:t xml:space="preserve"> обліку </w:t>
      </w:r>
      <w:r w:rsidRPr="006D69E4">
        <w:rPr>
          <w:color w:val="000000"/>
          <w:szCs w:val="28"/>
        </w:rPr>
        <w:t xml:space="preserve">визначають </w:t>
      </w:r>
      <w:r w:rsidR="009845EC" w:rsidRPr="006D69E4">
        <w:rPr>
          <w:color w:val="000000"/>
          <w:szCs w:val="28"/>
        </w:rPr>
        <w:t xml:space="preserve">основні </w:t>
      </w:r>
      <w:r w:rsidR="00FE7552" w:rsidRPr="006D69E4">
        <w:rPr>
          <w:color w:val="000000"/>
          <w:szCs w:val="28"/>
        </w:rPr>
        <w:t>положення, зведення правил і</w:t>
      </w:r>
      <w:r w:rsidR="00F46BA6" w:rsidRPr="006D69E4">
        <w:rPr>
          <w:color w:val="000000"/>
          <w:szCs w:val="28"/>
        </w:rPr>
        <w:t xml:space="preserve"> сукупність методів, що стосуються</w:t>
      </w:r>
      <w:r w:rsidRPr="006D69E4">
        <w:rPr>
          <w:color w:val="000000"/>
          <w:szCs w:val="28"/>
        </w:rPr>
        <w:t xml:space="preserve"> </w:t>
      </w:r>
      <w:r w:rsidR="00932C51" w:rsidRPr="006D69E4">
        <w:rPr>
          <w:color w:val="000000"/>
          <w:szCs w:val="28"/>
        </w:rPr>
        <w:t xml:space="preserve">цього </w:t>
      </w:r>
      <w:r w:rsidRPr="006D69E4">
        <w:rPr>
          <w:color w:val="000000"/>
          <w:szCs w:val="28"/>
        </w:rPr>
        <w:t>державного статистичного спостереження</w:t>
      </w:r>
      <w:r w:rsidR="0036279C" w:rsidRPr="006D69E4">
        <w:rPr>
          <w:color w:val="000000"/>
          <w:szCs w:val="28"/>
        </w:rPr>
        <w:t>.</w:t>
      </w:r>
    </w:p>
    <w:p w:rsidR="00B97EF2" w:rsidRPr="006D69E4" w:rsidRDefault="00B97EF2" w:rsidP="001276AA">
      <w:pPr>
        <w:ind w:firstLine="567"/>
        <w:jc w:val="both"/>
        <w:rPr>
          <w:color w:val="000000"/>
          <w:szCs w:val="28"/>
        </w:rPr>
      </w:pPr>
      <w:r w:rsidRPr="006D69E4">
        <w:rPr>
          <w:szCs w:val="28"/>
        </w:rPr>
        <w:t>М</w:t>
      </w:r>
      <w:r w:rsidRPr="006D69E4">
        <w:rPr>
          <w:color w:val="000000"/>
          <w:szCs w:val="28"/>
        </w:rPr>
        <w:t xml:space="preserve">етодологічні положення </w:t>
      </w:r>
      <w:r w:rsidR="00FE7552" w:rsidRPr="006D69E4">
        <w:rPr>
          <w:color w:val="000000"/>
          <w:szCs w:val="28"/>
        </w:rPr>
        <w:t xml:space="preserve">з організації державного статистичного спостереження щодо </w:t>
      </w:r>
      <w:r w:rsidR="00FE7552" w:rsidRPr="006D69E4">
        <w:rPr>
          <w:szCs w:val="28"/>
        </w:rPr>
        <w:t xml:space="preserve">об'єктів </w:t>
      </w:r>
      <w:proofErr w:type="spellStart"/>
      <w:r w:rsidR="00FE7552" w:rsidRPr="006D69E4">
        <w:rPr>
          <w:szCs w:val="28"/>
        </w:rPr>
        <w:t>погосподарського</w:t>
      </w:r>
      <w:proofErr w:type="spellEnd"/>
      <w:r w:rsidR="00FE7552" w:rsidRPr="006D69E4">
        <w:rPr>
          <w:szCs w:val="28"/>
        </w:rPr>
        <w:t xml:space="preserve"> обліку</w:t>
      </w:r>
      <w:r w:rsidR="00FE7552" w:rsidRPr="006D69E4">
        <w:rPr>
          <w:color w:val="000000"/>
          <w:szCs w:val="28"/>
        </w:rPr>
        <w:t xml:space="preserve"> </w:t>
      </w:r>
      <w:r w:rsidRPr="006D69E4">
        <w:rPr>
          <w:color w:val="000000"/>
          <w:szCs w:val="28"/>
        </w:rPr>
        <w:t xml:space="preserve">підготували </w:t>
      </w:r>
      <w:r w:rsidR="002C0CC9" w:rsidRPr="006D69E4">
        <w:rPr>
          <w:color w:val="000000"/>
          <w:szCs w:val="28"/>
        </w:rPr>
        <w:t>фахівці</w:t>
      </w:r>
      <w:r w:rsidR="00D56C59" w:rsidRPr="006D69E4">
        <w:rPr>
          <w:color w:val="000000"/>
          <w:szCs w:val="28"/>
        </w:rPr>
        <w:t xml:space="preserve"> </w:t>
      </w:r>
      <w:r w:rsidR="008C72CF" w:rsidRPr="006D69E4">
        <w:rPr>
          <w:color w:val="000000"/>
          <w:szCs w:val="28"/>
        </w:rPr>
        <w:t xml:space="preserve">відділу структурних обстежень у сільському господарстві та статистичного реєстру </w:t>
      </w:r>
      <w:r w:rsidRPr="006D69E4">
        <w:rPr>
          <w:color w:val="000000"/>
          <w:szCs w:val="28"/>
        </w:rPr>
        <w:t>департаменту статистики сільського господарства та навколишнього середовища</w:t>
      </w:r>
      <w:r w:rsidR="00FE7552" w:rsidRPr="006D69E4">
        <w:rPr>
          <w:color w:val="000000"/>
          <w:szCs w:val="28"/>
        </w:rPr>
        <w:t xml:space="preserve"> </w:t>
      </w:r>
      <w:r w:rsidR="00FE7552" w:rsidRPr="006D69E4">
        <w:rPr>
          <w:szCs w:val="28"/>
        </w:rPr>
        <w:t>Державної служби статистики України</w:t>
      </w:r>
      <w:r w:rsidRPr="006D69E4">
        <w:rPr>
          <w:color w:val="000000"/>
          <w:szCs w:val="28"/>
        </w:rPr>
        <w:t>.</w:t>
      </w:r>
    </w:p>
    <w:p w:rsidR="00AB1D40" w:rsidRPr="006D69E4" w:rsidRDefault="00B97EF2" w:rsidP="001276AA">
      <w:pPr>
        <w:ind w:firstLine="567"/>
        <w:jc w:val="both"/>
        <w:rPr>
          <w:szCs w:val="28"/>
        </w:rPr>
      </w:pPr>
      <w:r w:rsidRPr="006D69E4">
        <w:rPr>
          <w:szCs w:val="28"/>
        </w:rPr>
        <w:t>М</w:t>
      </w:r>
      <w:r w:rsidRPr="006D69E4">
        <w:rPr>
          <w:color w:val="000000"/>
          <w:szCs w:val="28"/>
        </w:rPr>
        <w:t xml:space="preserve">етодологічні положення </w:t>
      </w:r>
      <w:r w:rsidR="00FE7552" w:rsidRPr="006D69E4">
        <w:rPr>
          <w:color w:val="000000"/>
          <w:szCs w:val="28"/>
        </w:rPr>
        <w:t xml:space="preserve">з організації державного статистичного спостереження щодо </w:t>
      </w:r>
      <w:r w:rsidR="00FE7552" w:rsidRPr="006D69E4">
        <w:rPr>
          <w:szCs w:val="28"/>
        </w:rPr>
        <w:t xml:space="preserve">об'єктів </w:t>
      </w:r>
      <w:proofErr w:type="spellStart"/>
      <w:r w:rsidR="00FE7552" w:rsidRPr="006D69E4">
        <w:rPr>
          <w:szCs w:val="28"/>
        </w:rPr>
        <w:t>погосподарського</w:t>
      </w:r>
      <w:proofErr w:type="spellEnd"/>
      <w:r w:rsidR="00FE7552" w:rsidRPr="006D69E4">
        <w:rPr>
          <w:szCs w:val="28"/>
        </w:rPr>
        <w:t xml:space="preserve"> обліку</w:t>
      </w:r>
      <w:r w:rsidR="00FE7552" w:rsidRPr="006D69E4">
        <w:rPr>
          <w:color w:val="000000"/>
          <w:szCs w:val="28"/>
        </w:rPr>
        <w:t xml:space="preserve"> </w:t>
      </w:r>
      <w:r w:rsidRPr="006D69E4">
        <w:rPr>
          <w:color w:val="000000"/>
          <w:szCs w:val="28"/>
        </w:rPr>
        <w:t xml:space="preserve">схвалені </w:t>
      </w:r>
      <w:r w:rsidR="00FE7552" w:rsidRPr="006D69E4">
        <w:rPr>
          <w:color w:val="000000"/>
          <w:szCs w:val="28"/>
        </w:rPr>
        <w:t xml:space="preserve">на засіданні </w:t>
      </w:r>
      <w:r w:rsidR="00AB1D40" w:rsidRPr="006D69E4">
        <w:rPr>
          <w:szCs w:val="28"/>
        </w:rPr>
        <w:t>Комісі</w:t>
      </w:r>
      <w:r w:rsidR="00FE7552" w:rsidRPr="006D69E4">
        <w:rPr>
          <w:szCs w:val="28"/>
        </w:rPr>
        <w:t>ї</w:t>
      </w:r>
      <w:r w:rsidR="00AB1D40" w:rsidRPr="006D69E4">
        <w:rPr>
          <w:szCs w:val="28"/>
        </w:rPr>
        <w:t xml:space="preserve"> з питань удосконалення методології та звітної документації Державної служби статистики України (протокол від</w:t>
      </w:r>
      <w:r w:rsidR="00894AC5" w:rsidRPr="006D69E4">
        <w:rPr>
          <w:szCs w:val="28"/>
        </w:rPr>
        <w:t xml:space="preserve"> 04</w:t>
      </w:r>
      <w:r w:rsidR="000506B4" w:rsidRPr="006D69E4">
        <w:rPr>
          <w:szCs w:val="28"/>
        </w:rPr>
        <w:t>.08.</w:t>
      </w:r>
      <w:r w:rsidR="00277728" w:rsidRPr="006D69E4">
        <w:rPr>
          <w:szCs w:val="28"/>
        </w:rPr>
        <w:t xml:space="preserve">2017 </w:t>
      </w:r>
      <w:r w:rsidR="00AB1D40" w:rsidRPr="006D69E4">
        <w:rPr>
          <w:szCs w:val="28"/>
        </w:rPr>
        <w:t>№</w:t>
      </w:r>
      <w:r w:rsidR="00894AC5" w:rsidRPr="006D69E4">
        <w:rPr>
          <w:szCs w:val="28"/>
        </w:rPr>
        <w:t xml:space="preserve"> 13</w:t>
      </w:r>
      <w:r w:rsidR="00AB1D40" w:rsidRPr="006D69E4">
        <w:rPr>
          <w:szCs w:val="28"/>
        </w:rPr>
        <w:t>).</w:t>
      </w:r>
    </w:p>
    <w:p w:rsidR="00AB1D40" w:rsidRPr="006D69E4" w:rsidRDefault="00531F9B" w:rsidP="001276AA">
      <w:pPr>
        <w:ind w:firstLine="567"/>
        <w:jc w:val="both"/>
        <w:rPr>
          <w:color w:val="000000"/>
          <w:szCs w:val="28"/>
        </w:rPr>
      </w:pPr>
      <w:r w:rsidRPr="00531F9B">
        <w:rPr>
          <w:color w:val="000000"/>
          <w:szCs w:val="28"/>
        </w:rPr>
        <w:t>Зміни до Методологічних положень схвалені Комісією з питань удосконалення методології та звітної документації Державної служби статистики України (протокол від 07.12.2018 № 26).</w:t>
      </w: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4173EB" w:rsidRPr="006D69E4" w:rsidRDefault="004173EB" w:rsidP="001276AA">
      <w:pPr>
        <w:ind w:firstLine="720"/>
        <w:jc w:val="both"/>
        <w:rPr>
          <w:b/>
          <w:color w:val="000000"/>
          <w:szCs w:val="28"/>
        </w:rPr>
      </w:pPr>
    </w:p>
    <w:p w:rsidR="004173EB" w:rsidRPr="006D69E4" w:rsidRDefault="004173EB" w:rsidP="001276AA">
      <w:pPr>
        <w:ind w:firstLine="720"/>
        <w:jc w:val="both"/>
        <w:rPr>
          <w:b/>
          <w:color w:val="000000"/>
          <w:szCs w:val="28"/>
        </w:rPr>
      </w:pPr>
    </w:p>
    <w:p w:rsidR="004173EB" w:rsidRPr="006D69E4" w:rsidRDefault="004173EB" w:rsidP="001276AA">
      <w:pPr>
        <w:ind w:firstLine="720"/>
        <w:jc w:val="both"/>
        <w:rPr>
          <w:b/>
          <w:color w:val="000000"/>
          <w:szCs w:val="28"/>
        </w:rPr>
      </w:pPr>
    </w:p>
    <w:p w:rsidR="004173EB" w:rsidRPr="006D69E4" w:rsidRDefault="004173EB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36279C" w:rsidRPr="006D69E4" w:rsidRDefault="0036279C" w:rsidP="001276AA">
      <w:pPr>
        <w:ind w:firstLine="720"/>
        <w:jc w:val="both"/>
        <w:rPr>
          <w:b/>
          <w:color w:val="000000"/>
          <w:szCs w:val="28"/>
        </w:rPr>
      </w:pPr>
    </w:p>
    <w:p w:rsidR="00976223" w:rsidRPr="006D69E4" w:rsidRDefault="00976223" w:rsidP="001276AA">
      <w:pPr>
        <w:ind w:firstLine="720"/>
        <w:jc w:val="both"/>
        <w:rPr>
          <w:b/>
          <w:color w:val="000000"/>
          <w:szCs w:val="28"/>
        </w:rPr>
      </w:pPr>
    </w:p>
    <w:p w:rsidR="00976223" w:rsidRPr="006D69E4" w:rsidRDefault="00976223" w:rsidP="001276AA">
      <w:pPr>
        <w:ind w:firstLine="720"/>
        <w:jc w:val="both"/>
        <w:rPr>
          <w:b/>
          <w:color w:val="000000"/>
          <w:szCs w:val="28"/>
        </w:rPr>
      </w:pPr>
    </w:p>
    <w:p w:rsidR="00B97EF2" w:rsidRPr="006D69E4" w:rsidRDefault="00B97EF2" w:rsidP="001276AA">
      <w:pPr>
        <w:jc w:val="both"/>
        <w:rPr>
          <w:b/>
          <w:color w:val="000000"/>
          <w:sz w:val="24"/>
          <w:szCs w:val="24"/>
        </w:rPr>
      </w:pPr>
      <w:r w:rsidRPr="006D69E4">
        <w:rPr>
          <w:b/>
          <w:color w:val="000000"/>
          <w:sz w:val="24"/>
          <w:szCs w:val="24"/>
        </w:rPr>
        <w:t>Державна служба статистики України</w:t>
      </w:r>
    </w:p>
    <w:p w:rsidR="00B97EF2" w:rsidRPr="006D69E4" w:rsidRDefault="00B97EF2" w:rsidP="001276AA">
      <w:pPr>
        <w:jc w:val="both"/>
        <w:rPr>
          <w:color w:val="000000"/>
          <w:sz w:val="24"/>
          <w:szCs w:val="24"/>
        </w:rPr>
      </w:pPr>
      <w:r w:rsidRPr="006D69E4">
        <w:rPr>
          <w:color w:val="000000"/>
          <w:sz w:val="24"/>
          <w:szCs w:val="24"/>
        </w:rPr>
        <w:t>● адреса: вул. Шота Руставелі, 3, м. Київ, 01601</w:t>
      </w:r>
    </w:p>
    <w:p w:rsidR="00B97EF2" w:rsidRPr="006D69E4" w:rsidRDefault="00B97EF2" w:rsidP="001276AA">
      <w:pPr>
        <w:jc w:val="both"/>
        <w:rPr>
          <w:color w:val="000000"/>
          <w:sz w:val="24"/>
          <w:szCs w:val="24"/>
        </w:rPr>
      </w:pPr>
      <w:r w:rsidRPr="006D69E4">
        <w:rPr>
          <w:color w:val="000000"/>
          <w:sz w:val="24"/>
          <w:szCs w:val="24"/>
        </w:rPr>
        <w:t>● телефон: (044) 287-41-44</w:t>
      </w:r>
    </w:p>
    <w:p w:rsidR="00B97EF2" w:rsidRPr="006D69E4" w:rsidRDefault="00B97EF2" w:rsidP="001276AA">
      <w:pPr>
        <w:jc w:val="both"/>
        <w:rPr>
          <w:sz w:val="24"/>
          <w:szCs w:val="24"/>
        </w:rPr>
      </w:pPr>
      <w:r w:rsidRPr="006D69E4">
        <w:rPr>
          <w:sz w:val="24"/>
          <w:szCs w:val="24"/>
        </w:rPr>
        <w:t xml:space="preserve">● електронна пошта: </w:t>
      </w:r>
      <w:hyperlink r:id="rId9" w:history="1">
        <w:r w:rsidRPr="006D69E4">
          <w:rPr>
            <w:rStyle w:val="af4"/>
            <w:color w:val="auto"/>
            <w:sz w:val="24"/>
            <w:szCs w:val="24"/>
          </w:rPr>
          <w:t>office@ukrstat.gov.ua</w:t>
        </w:r>
      </w:hyperlink>
    </w:p>
    <w:p w:rsidR="00B97EF2" w:rsidRPr="006D69E4" w:rsidRDefault="00B97EF2" w:rsidP="001276AA">
      <w:pPr>
        <w:jc w:val="both"/>
        <w:rPr>
          <w:sz w:val="24"/>
          <w:szCs w:val="24"/>
        </w:rPr>
      </w:pPr>
      <w:r w:rsidRPr="006D69E4">
        <w:rPr>
          <w:sz w:val="24"/>
          <w:szCs w:val="24"/>
        </w:rPr>
        <w:t>● веб-сайт: www.ukrstat.gov.ua</w:t>
      </w:r>
    </w:p>
    <w:p w:rsidR="007026B1" w:rsidRPr="006D69E4" w:rsidRDefault="007026B1" w:rsidP="001276AA">
      <w:pPr>
        <w:jc w:val="right"/>
        <w:rPr>
          <w:color w:val="000000"/>
          <w:sz w:val="23"/>
          <w:szCs w:val="23"/>
        </w:rPr>
      </w:pPr>
    </w:p>
    <w:p w:rsidR="000506B4" w:rsidRPr="006D69E4" w:rsidRDefault="000506B4" w:rsidP="001276AA">
      <w:pPr>
        <w:jc w:val="right"/>
        <w:rPr>
          <w:color w:val="000000"/>
          <w:sz w:val="23"/>
          <w:szCs w:val="23"/>
        </w:rPr>
      </w:pPr>
    </w:p>
    <w:p w:rsidR="000506B4" w:rsidRPr="006D69E4" w:rsidRDefault="000506B4" w:rsidP="001276AA">
      <w:pPr>
        <w:jc w:val="right"/>
        <w:rPr>
          <w:color w:val="000000"/>
          <w:sz w:val="23"/>
          <w:szCs w:val="23"/>
        </w:rPr>
      </w:pPr>
    </w:p>
    <w:p w:rsidR="00B97EF2" w:rsidRPr="006D69E4" w:rsidRDefault="00B97EF2" w:rsidP="001276AA">
      <w:pPr>
        <w:jc w:val="right"/>
        <w:rPr>
          <w:color w:val="000000"/>
          <w:sz w:val="23"/>
          <w:szCs w:val="23"/>
        </w:rPr>
      </w:pPr>
    </w:p>
    <w:p w:rsidR="00C8476B" w:rsidRPr="006D69E4" w:rsidRDefault="00C8476B" w:rsidP="001276AA">
      <w:pPr>
        <w:jc w:val="right"/>
        <w:rPr>
          <w:color w:val="000000"/>
          <w:sz w:val="23"/>
          <w:szCs w:val="23"/>
        </w:rPr>
      </w:pPr>
    </w:p>
    <w:p w:rsidR="00B97EF2" w:rsidRPr="006D69E4" w:rsidRDefault="00B97EF2" w:rsidP="001276AA">
      <w:pPr>
        <w:jc w:val="right"/>
        <w:rPr>
          <w:color w:val="000000"/>
          <w:sz w:val="23"/>
          <w:szCs w:val="23"/>
        </w:rPr>
      </w:pPr>
    </w:p>
    <w:p w:rsidR="00B97EF2" w:rsidRPr="006D69E4" w:rsidRDefault="00B97EF2" w:rsidP="001276AA">
      <w:pPr>
        <w:jc w:val="right"/>
        <w:rPr>
          <w:color w:val="000000"/>
          <w:sz w:val="23"/>
          <w:szCs w:val="23"/>
        </w:rPr>
      </w:pPr>
    </w:p>
    <w:p w:rsidR="0036279C" w:rsidRPr="006D69E4" w:rsidRDefault="00B97EF2" w:rsidP="001276AA">
      <w:pPr>
        <w:ind w:firstLine="720"/>
        <w:jc w:val="right"/>
        <w:rPr>
          <w:b/>
          <w:color w:val="000000"/>
          <w:sz w:val="24"/>
          <w:szCs w:val="24"/>
        </w:rPr>
      </w:pPr>
      <w:r w:rsidRPr="006D69E4">
        <w:rPr>
          <w:color w:val="000000"/>
          <w:sz w:val="24"/>
          <w:szCs w:val="24"/>
        </w:rPr>
        <w:t>© Державна служба статистики України, 201</w:t>
      </w:r>
      <w:r w:rsidR="009845EC" w:rsidRPr="006D69E4">
        <w:rPr>
          <w:color w:val="000000"/>
          <w:sz w:val="24"/>
          <w:szCs w:val="24"/>
        </w:rPr>
        <w:t>7</w:t>
      </w:r>
    </w:p>
    <w:p w:rsidR="007A6093" w:rsidRPr="006D69E4" w:rsidRDefault="00F52F0F" w:rsidP="001276AA">
      <w:pPr>
        <w:pStyle w:val="Default"/>
        <w:tabs>
          <w:tab w:val="left" w:pos="9214"/>
        </w:tabs>
        <w:jc w:val="center"/>
        <w:rPr>
          <w:b/>
          <w:sz w:val="28"/>
          <w:szCs w:val="28"/>
          <w:lang w:val="uk-UA"/>
        </w:rPr>
      </w:pPr>
      <w:r w:rsidRPr="006D69E4">
        <w:rPr>
          <w:b/>
          <w:sz w:val="28"/>
          <w:szCs w:val="28"/>
          <w:lang w:val="uk-UA"/>
        </w:rPr>
        <w:br w:type="page"/>
      </w:r>
      <w:r w:rsidR="007A6093" w:rsidRPr="006D69E4">
        <w:rPr>
          <w:b/>
          <w:sz w:val="28"/>
          <w:szCs w:val="28"/>
          <w:lang w:val="uk-UA"/>
        </w:rPr>
        <w:lastRenderedPageBreak/>
        <w:t>З</w:t>
      </w:r>
      <w:r w:rsidR="000B426A" w:rsidRPr="006D69E4">
        <w:rPr>
          <w:b/>
          <w:sz w:val="28"/>
          <w:szCs w:val="28"/>
          <w:lang w:val="uk-UA"/>
        </w:rPr>
        <w:t>міст</w:t>
      </w:r>
    </w:p>
    <w:p w:rsidR="00CC3AC5" w:rsidRPr="006D69E4" w:rsidRDefault="00CC3AC5" w:rsidP="001276AA">
      <w:pPr>
        <w:pStyle w:val="Default"/>
        <w:tabs>
          <w:tab w:val="left" w:pos="9214"/>
        </w:tabs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6"/>
        <w:gridCol w:w="8202"/>
        <w:gridCol w:w="903"/>
      </w:tblGrid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3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  <w:vAlign w:val="center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Передмова ………………………………………………………..........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Default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4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  <w:vAlign w:val="center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I. Загальні положення ...............……………………………...….…....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Default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5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  <w:vAlign w:val="center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II. Визначення термінів</w:t>
            </w:r>
            <w:r w:rsidR="009845EC" w:rsidRPr="006D69E4">
              <w:rPr>
                <w:sz w:val="28"/>
                <w:szCs w:val="28"/>
                <w:lang w:val="uk-UA"/>
              </w:rPr>
              <w:t>…………………...</w:t>
            </w:r>
            <w:r w:rsidRPr="006D69E4">
              <w:rPr>
                <w:sz w:val="28"/>
                <w:szCs w:val="28"/>
                <w:lang w:val="uk-UA"/>
              </w:rPr>
              <w:t>...................</w:t>
            </w:r>
            <w:r w:rsidR="006D3297" w:rsidRPr="006D69E4">
              <w:rPr>
                <w:sz w:val="28"/>
                <w:szCs w:val="28"/>
                <w:lang w:val="uk-UA"/>
              </w:rPr>
              <w:t>.......................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Default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5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  <w:vAlign w:val="center"/>
          </w:tcPr>
          <w:p w:rsidR="00BA4A08" w:rsidRPr="006D69E4" w:rsidRDefault="00BA4A08" w:rsidP="001276AA">
            <w:pPr>
              <w:pStyle w:val="af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 xml:space="preserve">ІІІ. Методологічні та </w:t>
            </w:r>
            <w:r w:rsidR="005C6A9E" w:rsidRPr="006D69E4">
              <w:rPr>
                <w:sz w:val="28"/>
                <w:szCs w:val="28"/>
                <w:lang w:val="uk-UA"/>
              </w:rPr>
              <w:t xml:space="preserve">організаційні </w:t>
            </w:r>
            <w:r w:rsidRPr="006D69E4">
              <w:rPr>
                <w:sz w:val="28"/>
                <w:szCs w:val="28"/>
                <w:lang w:val="uk-UA"/>
              </w:rPr>
              <w:t>аспекти  проведення державного статистично</w:t>
            </w:r>
            <w:r w:rsidR="005C6A9E" w:rsidRPr="006D69E4">
              <w:rPr>
                <w:sz w:val="28"/>
                <w:szCs w:val="28"/>
                <w:lang w:val="uk-UA"/>
              </w:rPr>
              <w:t>го спостереження ........................................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Default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5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02" w:type="dxa"/>
            <w:shd w:val="clear" w:color="auto" w:fill="auto"/>
          </w:tcPr>
          <w:p w:rsidR="00BA4A08" w:rsidRPr="006D69E4" w:rsidRDefault="00BA4A08" w:rsidP="001276AA">
            <w:pPr>
              <w:pStyle w:val="Default"/>
              <w:tabs>
                <w:tab w:val="left" w:pos="9214"/>
              </w:tabs>
              <w:ind w:left="175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 xml:space="preserve">1. Мета й </w:t>
            </w:r>
            <w:r w:rsidR="00AF581A" w:rsidRPr="006D69E4">
              <w:rPr>
                <w:sz w:val="28"/>
                <w:szCs w:val="28"/>
                <w:lang w:val="uk-UA"/>
              </w:rPr>
              <w:t xml:space="preserve">показники </w:t>
            </w:r>
            <w:r w:rsidRPr="006D69E4">
              <w:rPr>
                <w:sz w:val="28"/>
                <w:szCs w:val="28"/>
                <w:lang w:val="uk-UA"/>
              </w:rPr>
              <w:t xml:space="preserve">державного статистичного спостереження </w:t>
            </w:r>
            <w:r w:rsidR="00AF581A" w:rsidRPr="006D69E4">
              <w:rPr>
                <w:sz w:val="28"/>
                <w:szCs w:val="28"/>
                <w:lang w:val="uk-UA"/>
              </w:rPr>
              <w:t>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5</w:t>
            </w:r>
          </w:p>
        </w:tc>
      </w:tr>
      <w:tr w:rsidR="00BA4A08" w:rsidRPr="006D69E4" w:rsidTr="006051E5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  <w:vAlign w:val="bottom"/>
          </w:tcPr>
          <w:p w:rsidR="00BA4A08" w:rsidRPr="006D69E4" w:rsidRDefault="006D3297" w:rsidP="001276AA">
            <w:pPr>
              <w:pStyle w:val="Default"/>
              <w:tabs>
                <w:tab w:val="left" w:pos="9214"/>
              </w:tabs>
              <w:ind w:left="175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 xml:space="preserve">2. </w:t>
            </w:r>
            <w:r w:rsidR="00E0005A">
              <w:rPr>
                <w:sz w:val="28"/>
                <w:szCs w:val="28"/>
                <w:lang w:val="uk-UA"/>
              </w:rPr>
              <w:t>Характеристики</w:t>
            </w:r>
            <w:r w:rsidR="00AF581A" w:rsidRPr="006D69E4">
              <w:rPr>
                <w:sz w:val="28"/>
                <w:szCs w:val="28"/>
                <w:lang w:val="uk-UA"/>
              </w:rPr>
              <w:t xml:space="preserve"> та звітно-статистична документація </w:t>
            </w:r>
            <w:r w:rsidRPr="006D69E4">
              <w:rPr>
                <w:sz w:val="28"/>
                <w:szCs w:val="28"/>
                <w:lang w:val="uk-UA"/>
              </w:rPr>
              <w:t>державного статистичного спостереження……</w:t>
            </w:r>
            <w:r w:rsidR="00AF581A" w:rsidRPr="006D69E4">
              <w:rPr>
                <w:sz w:val="28"/>
                <w:szCs w:val="28"/>
                <w:lang w:val="uk-UA"/>
              </w:rPr>
              <w:t>…………………...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6</w:t>
            </w:r>
          </w:p>
        </w:tc>
      </w:tr>
      <w:tr w:rsidR="00FA58EE" w:rsidRPr="006D69E4" w:rsidTr="006051E5">
        <w:tc>
          <w:tcPr>
            <w:tcW w:w="366" w:type="dxa"/>
            <w:shd w:val="clear" w:color="auto" w:fill="auto"/>
          </w:tcPr>
          <w:p w:rsidR="00FA58EE" w:rsidRPr="006D69E4" w:rsidRDefault="00FA58EE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  <w:vAlign w:val="bottom"/>
          </w:tcPr>
          <w:p w:rsidR="00FA58EE" w:rsidRPr="006D69E4" w:rsidRDefault="00FA58EE" w:rsidP="001276AA">
            <w:pPr>
              <w:pStyle w:val="Default"/>
              <w:tabs>
                <w:tab w:val="left" w:pos="9214"/>
              </w:tabs>
              <w:ind w:left="175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 xml:space="preserve">3. </w:t>
            </w:r>
            <w:r w:rsidR="00531F9B" w:rsidRPr="00531F9B">
              <w:rPr>
                <w:sz w:val="28"/>
                <w:szCs w:val="28"/>
                <w:lang w:val="uk-UA"/>
              </w:rPr>
              <w:t xml:space="preserve">Формування й актуалізація сукупностей одиниць і переліку респондентів державного статистичного спостереження </w:t>
            </w:r>
            <w:r w:rsidRPr="006D69E4">
              <w:rPr>
                <w:sz w:val="28"/>
                <w:szCs w:val="28"/>
                <w:lang w:val="uk-UA"/>
              </w:rPr>
              <w:t>………..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A58EE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7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BA4A08" w:rsidRPr="006D69E4" w:rsidRDefault="00FA58EE" w:rsidP="001276AA">
            <w:pPr>
              <w:pStyle w:val="Default"/>
              <w:tabs>
                <w:tab w:val="left" w:pos="9214"/>
              </w:tabs>
              <w:ind w:left="175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4</w:t>
            </w:r>
            <w:r w:rsidR="006D3297" w:rsidRPr="006D69E4">
              <w:rPr>
                <w:sz w:val="28"/>
                <w:szCs w:val="28"/>
                <w:lang w:val="uk-UA"/>
              </w:rPr>
              <w:t xml:space="preserve">. </w:t>
            </w:r>
            <w:r w:rsidR="009845EC" w:rsidRPr="006D69E4">
              <w:rPr>
                <w:sz w:val="28"/>
                <w:szCs w:val="28"/>
                <w:lang w:val="uk-UA"/>
              </w:rPr>
              <w:t xml:space="preserve">Порядок </w:t>
            </w:r>
            <w:r w:rsidR="006D3297" w:rsidRPr="006D69E4">
              <w:rPr>
                <w:sz w:val="28"/>
                <w:szCs w:val="28"/>
                <w:lang w:val="uk-UA"/>
              </w:rPr>
              <w:t>проведення та розробки державного статистичного спостереження……………………………………………………….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224058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8</w:t>
            </w:r>
          </w:p>
        </w:tc>
      </w:tr>
      <w:tr w:rsidR="00BA4A08" w:rsidRPr="006D69E4" w:rsidTr="002C1F7F">
        <w:tc>
          <w:tcPr>
            <w:tcW w:w="366" w:type="dxa"/>
            <w:shd w:val="clear" w:color="auto" w:fill="auto"/>
          </w:tcPr>
          <w:p w:rsidR="00BA4A08" w:rsidRPr="006D69E4" w:rsidRDefault="00BA4A08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BA4A08" w:rsidRPr="006D69E4" w:rsidRDefault="00FA58EE" w:rsidP="001276AA">
            <w:pPr>
              <w:pStyle w:val="Default"/>
              <w:tabs>
                <w:tab w:val="left" w:pos="9214"/>
              </w:tabs>
              <w:ind w:left="175"/>
              <w:rPr>
                <w:sz w:val="28"/>
                <w:szCs w:val="28"/>
                <w:highlight w:val="yellow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>5</w:t>
            </w:r>
            <w:r w:rsidR="006D3297" w:rsidRPr="006D69E4">
              <w:rPr>
                <w:sz w:val="28"/>
                <w:szCs w:val="28"/>
                <w:lang w:val="uk-UA"/>
              </w:rPr>
              <w:t>. Поширення та використання результатів державного статистичного спостереження</w:t>
            </w:r>
            <w:r w:rsidR="00BA4A08" w:rsidRPr="006D69E4">
              <w:rPr>
                <w:sz w:val="28"/>
                <w:szCs w:val="28"/>
                <w:lang w:val="uk-UA"/>
              </w:rPr>
              <w:t>.</w:t>
            </w:r>
            <w:r w:rsidR="006D3297" w:rsidRPr="006D69E4">
              <w:rPr>
                <w:sz w:val="28"/>
                <w:szCs w:val="28"/>
                <w:lang w:val="uk-UA"/>
              </w:rPr>
              <w:t>.……………………………………..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BA4A08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8</w:t>
            </w:r>
          </w:p>
        </w:tc>
      </w:tr>
      <w:tr w:rsidR="003C3D03" w:rsidRPr="006D69E4" w:rsidTr="00FA58EE">
        <w:tc>
          <w:tcPr>
            <w:tcW w:w="366" w:type="dxa"/>
            <w:shd w:val="clear" w:color="auto" w:fill="auto"/>
          </w:tcPr>
          <w:p w:rsidR="003C3D03" w:rsidRPr="006D69E4" w:rsidRDefault="003C3D03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  <w:vAlign w:val="bottom"/>
          </w:tcPr>
          <w:p w:rsidR="003C3D03" w:rsidRPr="006D69E4" w:rsidRDefault="00FA58EE" w:rsidP="001276AA">
            <w:pPr>
              <w:pStyle w:val="Default"/>
              <w:tabs>
                <w:tab w:val="left" w:pos="9214"/>
              </w:tabs>
              <w:ind w:right="-187" w:firstLine="235"/>
              <w:rPr>
                <w:sz w:val="28"/>
                <w:szCs w:val="28"/>
                <w:lang w:val="uk-UA"/>
              </w:rPr>
            </w:pPr>
            <w:r w:rsidRPr="006D69E4">
              <w:rPr>
                <w:sz w:val="28"/>
                <w:szCs w:val="28"/>
                <w:lang w:val="uk-UA"/>
              </w:rPr>
              <w:t xml:space="preserve">6. </w:t>
            </w:r>
            <w:r w:rsidR="009845EC" w:rsidRPr="006D69E4">
              <w:rPr>
                <w:sz w:val="28"/>
                <w:szCs w:val="28"/>
                <w:lang w:val="uk-UA"/>
              </w:rPr>
              <w:t>Захист конфіденційн</w:t>
            </w:r>
            <w:r w:rsidRPr="006D69E4">
              <w:rPr>
                <w:sz w:val="28"/>
                <w:szCs w:val="28"/>
                <w:lang w:val="uk-UA"/>
              </w:rPr>
              <w:t xml:space="preserve">их статистичних </w:t>
            </w:r>
            <w:r w:rsidR="009845EC" w:rsidRPr="006D69E4">
              <w:rPr>
                <w:sz w:val="28"/>
                <w:szCs w:val="28"/>
                <w:lang w:val="uk-UA"/>
              </w:rPr>
              <w:t>даних………….</w:t>
            </w:r>
            <w:r w:rsidR="008D6087" w:rsidRPr="006D69E4">
              <w:rPr>
                <w:sz w:val="28"/>
                <w:szCs w:val="28"/>
                <w:lang w:val="uk-UA"/>
              </w:rPr>
              <w:t>…………..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C3D03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lang w:val="en-US"/>
              </w:rPr>
            </w:pPr>
            <w:r w:rsidRPr="006D69E4">
              <w:rPr>
                <w:sz w:val="28"/>
                <w:szCs w:val="28"/>
                <w:lang w:val="en-US"/>
              </w:rPr>
              <w:t>9</w:t>
            </w:r>
          </w:p>
        </w:tc>
      </w:tr>
      <w:tr w:rsidR="004E623D" w:rsidRPr="006D69E4" w:rsidTr="00B15287">
        <w:trPr>
          <w:trHeight w:val="457"/>
        </w:trPr>
        <w:tc>
          <w:tcPr>
            <w:tcW w:w="366" w:type="dxa"/>
            <w:shd w:val="clear" w:color="auto" w:fill="auto"/>
          </w:tcPr>
          <w:p w:rsidR="004E623D" w:rsidRPr="006D69E4" w:rsidRDefault="004E623D" w:rsidP="001276AA">
            <w:pPr>
              <w:pStyle w:val="ad"/>
              <w:tabs>
                <w:tab w:val="lef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  <w:vAlign w:val="bottom"/>
          </w:tcPr>
          <w:p w:rsidR="004E623D" w:rsidRPr="006D69E4" w:rsidRDefault="004E623D" w:rsidP="001276AA">
            <w:pPr>
              <w:rPr>
                <w:szCs w:val="28"/>
              </w:rPr>
            </w:pPr>
            <w:r w:rsidRPr="006D69E4">
              <w:rPr>
                <w:color w:val="000000"/>
                <w:szCs w:val="28"/>
              </w:rPr>
              <w:t>Список використаних джерел………………………………………...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4E623D" w:rsidRPr="006D69E4" w:rsidRDefault="00B15287" w:rsidP="001276AA">
            <w:pPr>
              <w:pStyle w:val="ad"/>
              <w:tabs>
                <w:tab w:val="left" w:pos="92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6D69E4">
              <w:rPr>
                <w:sz w:val="28"/>
                <w:szCs w:val="28"/>
                <w:lang w:val="en-US"/>
              </w:rPr>
              <w:t>1</w:t>
            </w:r>
            <w:r w:rsidR="00224058" w:rsidRPr="006D69E4">
              <w:rPr>
                <w:sz w:val="28"/>
                <w:szCs w:val="28"/>
              </w:rPr>
              <w:t>0</w:t>
            </w:r>
          </w:p>
        </w:tc>
      </w:tr>
    </w:tbl>
    <w:p w:rsidR="00C64375" w:rsidRPr="006D69E4" w:rsidRDefault="00C64375" w:rsidP="001276AA">
      <w:pPr>
        <w:pStyle w:val="Default"/>
        <w:tabs>
          <w:tab w:val="left" w:pos="9214"/>
        </w:tabs>
        <w:ind w:firstLine="720"/>
        <w:jc w:val="center"/>
        <w:rPr>
          <w:b/>
          <w:sz w:val="28"/>
          <w:szCs w:val="28"/>
          <w:lang w:val="uk-UA"/>
        </w:rPr>
      </w:pPr>
    </w:p>
    <w:p w:rsidR="000B426A" w:rsidRPr="006D69E4" w:rsidRDefault="00386C84" w:rsidP="001276AA">
      <w:pPr>
        <w:pStyle w:val="Default"/>
        <w:tabs>
          <w:tab w:val="left" w:pos="9214"/>
        </w:tabs>
        <w:jc w:val="center"/>
        <w:rPr>
          <w:b/>
          <w:sz w:val="28"/>
          <w:szCs w:val="28"/>
          <w:lang w:val="uk-UA"/>
        </w:rPr>
      </w:pPr>
      <w:r w:rsidRPr="006D69E4">
        <w:rPr>
          <w:b/>
          <w:sz w:val="28"/>
          <w:szCs w:val="28"/>
          <w:lang w:val="uk-UA"/>
        </w:rPr>
        <w:br w:type="page"/>
      </w:r>
      <w:r w:rsidR="000B426A" w:rsidRPr="006D69E4">
        <w:rPr>
          <w:b/>
          <w:sz w:val="28"/>
          <w:szCs w:val="28"/>
          <w:lang w:val="uk-UA"/>
        </w:rPr>
        <w:lastRenderedPageBreak/>
        <w:t>Передмова</w:t>
      </w:r>
    </w:p>
    <w:p w:rsidR="00D53A89" w:rsidRPr="006D69E4" w:rsidRDefault="00D53A89" w:rsidP="001276AA">
      <w:pPr>
        <w:pStyle w:val="afa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395C1B" w:rsidRPr="006D69E4" w:rsidRDefault="00F569C6" w:rsidP="001276AA">
      <w:pPr>
        <w:pStyle w:val="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D69E4">
        <w:rPr>
          <w:color w:val="000000"/>
          <w:sz w:val="28"/>
          <w:szCs w:val="28"/>
          <w:lang w:val="uk-UA"/>
        </w:rPr>
        <w:t>Методологічні</w:t>
      </w:r>
      <w:r w:rsidR="00395C1B" w:rsidRPr="006D69E4">
        <w:rPr>
          <w:color w:val="000000"/>
          <w:sz w:val="28"/>
          <w:szCs w:val="28"/>
          <w:lang w:val="uk-UA"/>
        </w:rPr>
        <w:t xml:space="preserve"> положен</w:t>
      </w:r>
      <w:r w:rsidRPr="006D69E4">
        <w:rPr>
          <w:color w:val="000000"/>
          <w:sz w:val="28"/>
          <w:szCs w:val="28"/>
          <w:lang w:val="uk-UA"/>
        </w:rPr>
        <w:t>ня</w:t>
      </w:r>
      <w:r w:rsidR="00395C1B" w:rsidRPr="006D69E4">
        <w:rPr>
          <w:color w:val="000000"/>
          <w:sz w:val="28"/>
          <w:szCs w:val="28"/>
          <w:lang w:val="uk-UA"/>
        </w:rPr>
        <w:t xml:space="preserve"> </w:t>
      </w:r>
      <w:r w:rsidR="009C0D0E" w:rsidRPr="006D69E4">
        <w:rPr>
          <w:color w:val="000000"/>
          <w:sz w:val="28"/>
          <w:szCs w:val="28"/>
          <w:lang w:val="uk-UA"/>
        </w:rPr>
        <w:t xml:space="preserve">з організації державного статистичного спостереження щодо </w:t>
      </w:r>
      <w:r w:rsidR="003C3D03" w:rsidRPr="006D69E4">
        <w:rPr>
          <w:sz w:val="28"/>
          <w:szCs w:val="28"/>
          <w:lang w:val="uk-UA"/>
        </w:rPr>
        <w:t xml:space="preserve">об'єктів </w:t>
      </w:r>
      <w:proofErr w:type="spellStart"/>
      <w:r w:rsidR="003C3D03" w:rsidRPr="006D69E4">
        <w:rPr>
          <w:sz w:val="28"/>
          <w:szCs w:val="28"/>
          <w:lang w:val="uk-UA"/>
        </w:rPr>
        <w:t>погосподарського</w:t>
      </w:r>
      <w:proofErr w:type="spellEnd"/>
      <w:r w:rsidR="003C3D03" w:rsidRPr="006D69E4">
        <w:rPr>
          <w:sz w:val="28"/>
          <w:szCs w:val="28"/>
          <w:lang w:val="uk-UA"/>
        </w:rPr>
        <w:t xml:space="preserve"> обліку </w:t>
      </w:r>
      <w:r w:rsidR="009C0D0E" w:rsidRPr="006D69E4">
        <w:rPr>
          <w:color w:val="000000"/>
          <w:sz w:val="28"/>
          <w:szCs w:val="28"/>
          <w:lang w:val="uk-UA"/>
        </w:rPr>
        <w:t xml:space="preserve">(далі – Методологічні положення) </w:t>
      </w:r>
      <w:r w:rsidR="000A683C" w:rsidRPr="006D69E4">
        <w:rPr>
          <w:color w:val="000000"/>
          <w:sz w:val="28"/>
          <w:szCs w:val="28"/>
          <w:lang w:val="uk-UA"/>
        </w:rPr>
        <w:t xml:space="preserve">містять </w:t>
      </w:r>
      <w:r w:rsidR="00395C1B" w:rsidRPr="006D69E4">
        <w:rPr>
          <w:color w:val="000000"/>
          <w:sz w:val="28"/>
          <w:szCs w:val="28"/>
          <w:lang w:val="uk-UA"/>
        </w:rPr>
        <w:t xml:space="preserve">опис </w:t>
      </w:r>
      <w:r w:rsidRPr="006D69E4">
        <w:rPr>
          <w:color w:val="000000"/>
          <w:sz w:val="28"/>
          <w:szCs w:val="28"/>
          <w:lang w:val="uk-UA"/>
        </w:rPr>
        <w:t xml:space="preserve">мети, </w:t>
      </w:r>
      <w:r w:rsidR="00395C1B" w:rsidRPr="006D69E4">
        <w:rPr>
          <w:color w:val="000000"/>
          <w:sz w:val="28"/>
          <w:szCs w:val="28"/>
          <w:lang w:val="uk-UA"/>
        </w:rPr>
        <w:t xml:space="preserve">термінів і основних характеристик </w:t>
      </w:r>
      <w:r w:rsidR="00D46554" w:rsidRPr="006D69E4">
        <w:rPr>
          <w:color w:val="000000"/>
          <w:sz w:val="28"/>
          <w:szCs w:val="28"/>
          <w:lang w:val="uk-UA"/>
        </w:rPr>
        <w:t xml:space="preserve">цього </w:t>
      </w:r>
      <w:r w:rsidR="00395C1B" w:rsidRPr="006D69E4">
        <w:rPr>
          <w:color w:val="000000"/>
          <w:sz w:val="28"/>
          <w:szCs w:val="28"/>
          <w:lang w:val="uk-UA"/>
        </w:rPr>
        <w:t>державного статистичного спостереження, загальних принципів, критеріїв та організаці</w:t>
      </w:r>
      <w:r w:rsidR="00CF15F6" w:rsidRPr="006D69E4">
        <w:rPr>
          <w:color w:val="000000"/>
          <w:sz w:val="28"/>
          <w:szCs w:val="28"/>
          <w:lang w:val="uk-UA"/>
        </w:rPr>
        <w:t xml:space="preserve">ї робіт </w:t>
      </w:r>
      <w:r w:rsidRPr="006D69E4">
        <w:rPr>
          <w:color w:val="000000"/>
          <w:sz w:val="28"/>
          <w:szCs w:val="28"/>
          <w:lang w:val="uk-UA"/>
        </w:rPr>
        <w:t>і</w:t>
      </w:r>
      <w:r w:rsidR="00CF15F6" w:rsidRPr="006D69E4">
        <w:rPr>
          <w:color w:val="000000"/>
          <w:sz w:val="28"/>
          <w:szCs w:val="28"/>
          <w:lang w:val="uk-UA"/>
        </w:rPr>
        <w:t>з формування сукупності</w:t>
      </w:r>
      <w:r w:rsidR="00395C1B" w:rsidRPr="006D69E4">
        <w:rPr>
          <w:color w:val="000000"/>
          <w:sz w:val="28"/>
          <w:szCs w:val="28"/>
          <w:lang w:val="uk-UA"/>
        </w:rPr>
        <w:t xml:space="preserve"> </w:t>
      </w:r>
      <w:r w:rsidR="00423C88" w:rsidRPr="006D69E4">
        <w:rPr>
          <w:color w:val="000000"/>
          <w:sz w:val="28"/>
          <w:szCs w:val="28"/>
          <w:lang w:val="uk-UA"/>
        </w:rPr>
        <w:t>одиниць обстеження</w:t>
      </w:r>
      <w:r w:rsidR="00395C1B" w:rsidRPr="006D69E4">
        <w:rPr>
          <w:color w:val="000000"/>
          <w:sz w:val="28"/>
          <w:szCs w:val="28"/>
          <w:lang w:val="uk-UA"/>
        </w:rPr>
        <w:t>,</w:t>
      </w:r>
      <w:r w:rsidRPr="006D69E4">
        <w:rPr>
          <w:color w:val="000000"/>
          <w:sz w:val="28"/>
          <w:szCs w:val="28"/>
          <w:lang w:val="uk-UA"/>
        </w:rPr>
        <w:t xml:space="preserve"> переліку показників, їх використання та поширення</w:t>
      </w:r>
      <w:r w:rsidR="00395C1B" w:rsidRPr="006D69E4">
        <w:rPr>
          <w:color w:val="000000"/>
          <w:sz w:val="28"/>
          <w:szCs w:val="28"/>
          <w:lang w:val="uk-UA"/>
        </w:rPr>
        <w:t>.</w:t>
      </w:r>
    </w:p>
    <w:p w:rsidR="007B51B4" w:rsidRPr="006D69E4" w:rsidRDefault="007B51B4" w:rsidP="001276AA">
      <w:pPr>
        <w:pStyle w:val="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Методологічні положення призначені для використання фахівцями Держ</w:t>
      </w:r>
      <w:r w:rsidR="00B07C7F" w:rsidRPr="006D69E4">
        <w:rPr>
          <w:sz w:val="28"/>
          <w:szCs w:val="28"/>
          <w:lang w:val="uk-UA"/>
        </w:rPr>
        <w:t>авної служби статистики України</w:t>
      </w:r>
      <w:r w:rsidR="009845EC" w:rsidRPr="006D69E4">
        <w:rPr>
          <w:color w:val="000000"/>
          <w:sz w:val="28"/>
          <w:szCs w:val="28"/>
          <w:lang w:val="uk-UA"/>
        </w:rPr>
        <w:t xml:space="preserve"> та її територіальних органів, а також</w:t>
      </w:r>
      <w:r w:rsidR="00B07C7F" w:rsidRPr="006D69E4">
        <w:rPr>
          <w:sz w:val="28"/>
          <w:szCs w:val="28"/>
          <w:lang w:val="uk-UA"/>
        </w:rPr>
        <w:t xml:space="preserve"> </w:t>
      </w:r>
      <w:r w:rsidR="009845EC" w:rsidRPr="006D69E4">
        <w:rPr>
          <w:sz w:val="28"/>
          <w:szCs w:val="28"/>
          <w:lang w:val="uk-UA"/>
        </w:rPr>
        <w:t>м</w:t>
      </w:r>
      <w:r w:rsidRPr="006D69E4">
        <w:rPr>
          <w:sz w:val="28"/>
          <w:szCs w:val="28"/>
          <w:lang w:val="uk-UA"/>
        </w:rPr>
        <w:t xml:space="preserve">ожуть бути корисними </w:t>
      </w:r>
      <w:r w:rsidR="00D3590D" w:rsidRPr="006D69E4">
        <w:rPr>
          <w:sz w:val="28"/>
          <w:szCs w:val="28"/>
          <w:lang w:val="uk-UA"/>
        </w:rPr>
        <w:t xml:space="preserve">для </w:t>
      </w:r>
      <w:r w:rsidRPr="006D69E4">
        <w:rPr>
          <w:sz w:val="28"/>
          <w:szCs w:val="28"/>
          <w:lang w:val="uk-UA"/>
        </w:rPr>
        <w:t>фахівців</w:t>
      </w:r>
      <w:r w:rsidR="00260486" w:rsidRPr="006D69E4">
        <w:rPr>
          <w:sz w:val="28"/>
          <w:szCs w:val="28"/>
          <w:lang w:val="uk-UA"/>
        </w:rPr>
        <w:t xml:space="preserve"> </w:t>
      </w:r>
      <w:r w:rsidR="00723D1E" w:rsidRPr="006D69E4">
        <w:rPr>
          <w:sz w:val="28"/>
          <w:szCs w:val="28"/>
          <w:lang w:val="uk-UA"/>
        </w:rPr>
        <w:t xml:space="preserve">міністерств, інших </w:t>
      </w:r>
      <w:r w:rsidR="00260486" w:rsidRPr="006D69E4">
        <w:rPr>
          <w:sz w:val="28"/>
          <w:szCs w:val="28"/>
          <w:lang w:val="uk-UA"/>
        </w:rPr>
        <w:t xml:space="preserve">органів </w:t>
      </w:r>
      <w:r w:rsidR="00723D1E" w:rsidRPr="006D69E4">
        <w:rPr>
          <w:sz w:val="28"/>
          <w:szCs w:val="28"/>
          <w:lang w:val="uk-UA"/>
        </w:rPr>
        <w:t>державної</w:t>
      </w:r>
      <w:r w:rsidR="00260486" w:rsidRPr="006D69E4">
        <w:rPr>
          <w:sz w:val="28"/>
          <w:szCs w:val="28"/>
          <w:lang w:val="uk-UA"/>
        </w:rPr>
        <w:t xml:space="preserve"> влади,</w:t>
      </w:r>
      <w:r w:rsidRPr="006D69E4">
        <w:rPr>
          <w:sz w:val="28"/>
          <w:szCs w:val="28"/>
          <w:lang w:val="uk-UA"/>
        </w:rPr>
        <w:t xml:space="preserve"> наукових організацій та установ</w:t>
      </w:r>
      <w:r w:rsidR="00B07C7F" w:rsidRPr="006D69E4">
        <w:rPr>
          <w:sz w:val="28"/>
          <w:szCs w:val="28"/>
          <w:lang w:val="uk-UA"/>
        </w:rPr>
        <w:t>,</w:t>
      </w:r>
      <w:r w:rsidRPr="006D69E4">
        <w:rPr>
          <w:sz w:val="28"/>
          <w:szCs w:val="28"/>
          <w:lang w:val="uk-UA"/>
        </w:rPr>
        <w:t xml:space="preserve"> що проводять дослідження з питань сільського господарства, </w:t>
      </w:r>
      <w:r w:rsidR="00B07C7F" w:rsidRPr="006D69E4">
        <w:rPr>
          <w:sz w:val="28"/>
          <w:szCs w:val="28"/>
          <w:lang w:val="uk-UA"/>
        </w:rPr>
        <w:t xml:space="preserve">інших </w:t>
      </w:r>
      <w:r w:rsidRPr="006D69E4">
        <w:rPr>
          <w:sz w:val="28"/>
          <w:szCs w:val="28"/>
          <w:lang w:val="uk-UA"/>
        </w:rPr>
        <w:t>зацікавлених користувачів.</w:t>
      </w:r>
    </w:p>
    <w:p w:rsidR="007B51B4" w:rsidRPr="006D69E4" w:rsidRDefault="007B51B4" w:rsidP="001276AA">
      <w:pPr>
        <w:pStyle w:val="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1466D7" w:rsidRPr="006D69E4" w:rsidRDefault="001466D7" w:rsidP="001276AA">
      <w:pPr>
        <w:pStyle w:val="a3"/>
        <w:ind w:firstLine="720"/>
        <w:rPr>
          <w:color w:val="000000"/>
          <w:sz w:val="28"/>
          <w:szCs w:val="28"/>
        </w:rPr>
      </w:pPr>
    </w:p>
    <w:p w:rsidR="00D64CD7" w:rsidRPr="006D69E4" w:rsidRDefault="00D64CD7" w:rsidP="001276AA">
      <w:pPr>
        <w:pStyle w:val="a3"/>
        <w:ind w:firstLine="720"/>
        <w:jc w:val="center"/>
        <w:rPr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C902EF" w:rsidRPr="006D69E4" w:rsidRDefault="00C902EF" w:rsidP="001276AA">
      <w:pPr>
        <w:pStyle w:val="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F52F0F" w:rsidRPr="006D69E4" w:rsidRDefault="00F52F0F" w:rsidP="001276AA">
      <w:pPr>
        <w:pStyle w:val="a3"/>
        <w:ind w:firstLine="720"/>
        <w:jc w:val="center"/>
        <w:rPr>
          <w:b/>
          <w:caps/>
          <w:color w:val="000000"/>
          <w:sz w:val="28"/>
          <w:szCs w:val="28"/>
        </w:rPr>
      </w:pPr>
    </w:p>
    <w:p w:rsidR="00112671" w:rsidRPr="006D69E4" w:rsidRDefault="00746FA2" w:rsidP="001276AA">
      <w:pPr>
        <w:pStyle w:val="a3"/>
        <w:jc w:val="center"/>
        <w:rPr>
          <w:b/>
          <w:caps/>
          <w:color w:val="000000"/>
          <w:sz w:val="28"/>
          <w:szCs w:val="28"/>
        </w:rPr>
      </w:pPr>
      <w:r w:rsidRPr="006D69E4">
        <w:rPr>
          <w:b/>
          <w:caps/>
          <w:color w:val="000000"/>
          <w:sz w:val="28"/>
          <w:szCs w:val="28"/>
        </w:rPr>
        <w:br w:type="page"/>
      </w:r>
    </w:p>
    <w:p w:rsidR="003B061D" w:rsidRDefault="003B061D" w:rsidP="001276AA">
      <w:pPr>
        <w:pStyle w:val="a3"/>
        <w:jc w:val="center"/>
        <w:rPr>
          <w:b/>
          <w:color w:val="000000"/>
          <w:sz w:val="28"/>
          <w:szCs w:val="28"/>
        </w:rPr>
      </w:pPr>
      <w:r w:rsidRPr="006D69E4">
        <w:rPr>
          <w:b/>
          <w:caps/>
          <w:color w:val="000000"/>
          <w:sz w:val="28"/>
          <w:szCs w:val="28"/>
        </w:rPr>
        <w:lastRenderedPageBreak/>
        <w:t xml:space="preserve">І. </w:t>
      </w:r>
      <w:r w:rsidRPr="006D69E4">
        <w:rPr>
          <w:b/>
          <w:color w:val="000000"/>
          <w:sz w:val="28"/>
          <w:szCs w:val="28"/>
        </w:rPr>
        <w:t>Загальні положення</w:t>
      </w:r>
    </w:p>
    <w:p w:rsidR="007C3A14" w:rsidRPr="006D69E4" w:rsidRDefault="007C3A14" w:rsidP="00276185">
      <w:pPr>
        <w:pStyle w:val="afa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D69E4">
        <w:rPr>
          <w:color w:val="000000"/>
          <w:sz w:val="28"/>
          <w:szCs w:val="28"/>
          <w:lang w:val="uk-UA"/>
        </w:rPr>
        <w:t xml:space="preserve">Методологічні положення визначають </w:t>
      </w:r>
      <w:r w:rsidR="00B91AAE" w:rsidRPr="006D69E4">
        <w:rPr>
          <w:color w:val="000000"/>
          <w:sz w:val="28"/>
          <w:szCs w:val="28"/>
          <w:lang w:val="uk-UA"/>
        </w:rPr>
        <w:t xml:space="preserve">методи </w:t>
      </w:r>
      <w:r w:rsidRPr="006D69E4">
        <w:rPr>
          <w:color w:val="000000"/>
          <w:sz w:val="28"/>
          <w:szCs w:val="28"/>
          <w:lang w:val="uk-UA"/>
        </w:rPr>
        <w:t xml:space="preserve">організації та проведення державного статистичного спостереження щодо </w:t>
      </w:r>
      <w:r w:rsidRPr="006D69E4">
        <w:rPr>
          <w:sz w:val="28"/>
          <w:szCs w:val="28"/>
          <w:lang w:val="uk-UA"/>
        </w:rPr>
        <w:t xml:space="preserve">об'єктів </w:t>
      </w:r>
      <w:proofErr w:type="spellStart"/>
      <w:r w:rsidRPr="006D69E4">
        <w:rPr>
          <w:sz w:val="28"/>
          <w:szCs w:val="28"/>
          <w:lang w:val="uk-UA"/>
        </w:rPr>
        <w:t>погосподарського</w:t>
      </w:r>
      <w:proofErr w:type="spellEnd"/>
      <w:r w:rsidRPr="006D69E4">
        <w:rPr>
          <w:sz w:val="28"/>
          <w:szCs w:val="28"/>
          <w:lang w:val="uk-UA"/>
        </w:rPr>
        <w:t xml:space="preserve"> обліку</w:t>
      </w:r>
      <w:r w:rsidRPr="006D69E4">
        <w:rPr>
          <w:color w:val="000000"/>
          <w:sz w:val="28"/>
          <w:szCs w:val="28"/>
          <w:lang w:val="uk-UA"/>
        </w:rPr>
        <w:t>, порядок розробки і поширення його результатів, принципи формування сукупності одиниць обстеження, які охоплені державним статистичним спостереженням за формою.</w:t>
      </w:r>
    </w:p>
    <w:p w:rsidR="00DD4672" w:rsidRDefault="00FF3BF0" w:rsidP="001276AA">
      <w:pPr>
        <w:pStyle w:val="a3"/>
        <w:ind w:firstLine="567"/>
        <w:rPr>
          <w:color w:val="000000"/>
          <w:sz w:val="28"/>
          <w:szCs w:val="28"/>
        </w:rPr>
      </w:pPr>
      <w:r w:rsidRPr="006D69E4">
        <w:rPr>
          <w:color w:val="000000"/>
          <w:sz w:val="28"/>
          <w:szCs w:val="28"/>
        </w:rPr>
        <w:t>Методологічні положення ґрунту</w:t>
      </w:r>
      <w:r w:rsidR="00336477" w:rsidRPr="006D69E4">
        <w:rPr>
          <w:color w:val="000000"/>
          <w:sz w:val="28"/>
          <w:szCs w:val="28"/>
        </w:rPr>
        <w:t>ю</w:t>
      </w:r>
      <w:r w:rsidRPr="006D69E4">
        <w:rPr>
          <w:color w:val="000000"/>
          <w:sz w:val="28"/>
          <w:szCs w:val="28"/>
        </w:rPr>
        <w:t xml:space="preserve">ться на нормах Господарського кодексу України, </w:t>
      </w:r>
      <w:r w:rsidR="007A4900" w:rsidRPr="006D69E4">
        <w:rPr>
          <w:color w:val="000000"/>
          <w:sz w:val="28"/>
          <w:szCs w:val="28"/>
        </w:rPr>
        <w:t xml:space="preserve">Земельного кодексу України, </w:t>
      </w:r>
      <w:r w:rsidRPr="006D69E4">
        <w:rPr>
          <w:color w:val="000000"/>
          <w:sz w:val="28"/>
          <w:szCs w:val="28"/>
        </w:rPr>
        <w:t>законів України</w:t>
      </w:r>
      <w:r w:rsidR="0004539E" w:rsidRPr="006D69E4">
        <w:rPr>
          <w:color w:val="000000"/>
          <w:sz w:val="28"/>
          <w:szCs w:val="28"/>
        </w:rPr>
        <w:t xml:space="preserve"> "Про державну статистику", </w:t>
      </w:r>
      <w:r w:rsidRPr="006D69E4">
        <w:rPr>
          <w:color w:val="000000"/>
          <w:sz w:val="28"/>
          <w:szCs w:val="28"/>
        </w:rPr>
        <w:t xml:space="preserve">"Про інформацію", </w:t>
      </w:r>
      <w:r w:rsidR="00A2265A" w:rsidRPr="006D69E4">
        <w:rPr>
          <w:color w:val="000000"/>
          <w:sz w:val="28"/>
          <w:szCs w:val="28"/>
        </w:rPr>
        <w:t xml:space="preserve">"Про особисте селянське господарство", </w:t>
      </w:r>
      <w:r w:rsidR="00C25B86" w:rsidRPr="006D69E4">
        <w:rPr>
          <w:sz w:val="28"/>
          <w:szCs w:val="28"/>
        </w:rPr>
        <w:t>"Про державну реєстрацію юридичних осіб, фізичних осіб-підприємців та громадських формувань"</w:t>
      </w:r>
      <w:r w:rsidRPr="006D69E4">
        <w:rPr>
          <w:color w:val="000000"/>
          <w:sz w:val="28"/>
          <w:szCs w:val="28"/>
        </w:rPr>
        <w:t>,</w:t>
      </w:r>
      <w:r w:rsidR="0028530F" w:rsidRPr="006D69E4">
        <w:rPr>
          <w:color w:val="000000"/>
          <w:sz w:val="28"/>
          <w:szCs w:val="28"/>
        </w:rPr>
        <w:t xml:space="preserve"> "Про місцеве самоврядування",</w:t>
      </w:r>
      <w:r w:rsidRPr="006D69E4">
        <w:rPr>
          <w:color w:val="000000"/>
          <w:sz w:val="28"/>
          <w:szCs w:val="28"/>
        </w:rPr>
        <w:t xml:space="preserve"> </w:t>
      </w:r>
      <w:r w:rsidR="00404C3E" w:rsidRPr="006D69E4">
        <w:rPr>
          <w:sz w:val="28"/>
          <w:szCs w:val="28"/>
        </w:rPr>
        <w:t>наказів Держ</w:t>
      </w:r>
      <w:r w:rsidR="00F569C6" w:rsidRPr="006D69E4">
        <w:rPr>
          <w:sz w:val="28"/>
          <w:szCs w:val="28"/>
        </w:rPr>
        <w:t xml:space="preserve">авного </w:t>
      </w:r>
      <w:r w:rsidR="00404C3E" w:rsidRPr="006D69E4">
        <w:rPr>
          <w:sz w:val="28"/>
          <w:szCs w:val="28"/>
        </w:rPr>
        <w:t>ком</w:t>
      </w:r>
      <w:r w:rsidR="00F569C6" w:rsidRPr="006D69E4">
        <w:rPr>
          <w:sz w:val="28"/>
          <w:szCs w:val="28"/>
        </w:rPr>
        <w:t xml:space="preserve">ітету </w:t>
      </w:r>
      <w:r w:rsidR="00404C3E" w:rsidRPr="006D69E4">
        <w:rPr>
          <w:sz w:val="28"/>
          <w:szCs w:val="28"/>
        </w:rPr>
        <w:t>стат</w:t>
      </w:r>
      <w:r w:rsidR="00F569C6" w:rsidRPr="006D69E4">
        <w:rPr>
          <w:sz w:val="28"/>
          <w:szCs w:val="28"/>
        </w:rPr>
        <w:t>истики</w:t>
      </w:r>
      <w:r w:rsidR="00404C3E" w:rsidRPr="006D69E4">
        <w:rPr>
          <w:sz w:val="28"/>
          <w:szCs w:val="28"/>
        </w:rPr>
        <w:t xml:space="preserve"> </w:t>
      </w:r>
      <w:r w:rsidR="003E02C2" w:rsidRPr="006D69E4">
        <w:rPr>
          <w:sz w:val="28"/>
          <w:szCs w:val="28"/>
        </w:rPr>
        <w:t xml:space="preserve">України </w:t>
      </w:r>
      <w:r w:rsidR="00404C3E" w:rsidRPr="006D69E4">
        <w:rPr>
          <w:sz w:val="28"/>
          <w:szCs w:val="28"/>
        </w:rPr>
        <w:t>від 21.12.2009 №</w:t>
      </w:r>
      <w:r w:rsidR="00404C3E" w:rsidRPr="006D69E4">
        <w:rPr>
          <w:color w:val="000000"/>
          <w:sz w:val="28"/>
          <w:szCs w:val="28"/>
        </w:rPr>
        <w:t> </w:t>
      </w:r>
      <w:r w:rsidR="00404C3E" w:rsidRPr="006D69E4">
        <w:rPr>
          <w:sz w:val="28"/>
          <w:szCs w:val="28"/>
        </w:rPr>
        <w:t>481 "Про затвердження Положення про Реєстр статистичних одиниць та формування основ сукупностей одиниць статистичних спостережень за діяльністю підприємств",</w:t>
      </w:r>
      <w:r w:rsidR="004D064C" w:rsidRPr="006D69E4">
        <w:rPr>
          <w:sz w:val="28"/>
          <w:szCs w:val="28"/>
        </w:rPr>
        <w:t xml:space="preserve"> </w:t>
      </w:r>
      <w:r w:rsidR="0063631F" w:rsidRPr="006D69E4">
        <w:rPr>
          <w:sz w:val="28"/>
          <w:szCs w:val="28"/>
        </w:rPr>
        <w:t xml:space="preserve">від 02.07.2012 </w:t>
      </w:r>
      <w:r w:rsidR="00985FE7" w:rsidRPr="006D69E4">
        <w:rPr>
          <w:sz w:val="28"/>
          <w:szCs w:val="28"/>
        </w:rPr>
        <w:t>№ </w:t>
      </w:r>
      <w:r w:rsidR="0063631F" w:rsidRPr="006D69E4">
        <w:rPr>
          <w:sz w:val="28"/>
          <w:szCs w:val="28"/>
        </w:rPr>
        <w:t>278 "Про затвердження Положення про Реєстр статистичних одиниць у сільському господарстві, мисливстві, лісовому і рибному господарстві </w:t>
      </w:r>
      <w:r w:rsidR="00471DC1" w:rsidRPr="006D69E4">
        <w:rPr>
          <w:sz w:val="28"/>
          <w:szCs w:val="28"/>
        </w:rPr>
        <w:t>– </w:t>
      </w:r>
      <w:r w:rsidR="0063631F" w:rsidRPr="006D69E4">
        <w:rPr>
          <w:sz w:val="28"/>
          <w:szCs w:val="28"/>
        </w:rPr>
        <w:t xml:space="preserve">Реєстр АГРО", </w:t>
      </w:r>
      <w:r w:rsidR="00404C3E" w:rsidRPr="006D69E4">
        <w:rPr>
          <w:sz w:val="28"/>
          <w:szCs w:val="28"/>
        </w:rPr>
        <w:t>від 29.12.2009 №</w:t>
      </w:r>
      <w:r w:rsidR="00404C3E" w:rsidRPr="006D69E4">
        <w:rPr>
          <w:color w:val="000000"/>
          <w:sz w:val="28"/>
          <w:szCs w:val="28"/>
        </w:rPr>
        <w:t> </w:t>
      </w:r>
      <w:r w:rsidR="00404C3E" w:rsidRPr="006D69E4">
        <w:rPr>
          <w:sz w:val="28"/>
          <w:szCs w:val="28"/>
        </w:rPr>
        <w:t>498 "Про затвердження структури плану статистичного спостереження та глосарія до нього"</w:t>
      </w:r>
      <w:r w:rsidR="00A73F3A" w:rsidRPr="006D69E4">
        <w:rPr>
          <w:color w:val="000000"/>
          <w:sz w:val="28"/>
          <w:szCs w:val="28"/>
        </w:rPr>
        <w:t>,</w:t>
      </w:r>
      <w:r w:rsidR="00606384" w:rsidRPr="006D69E4">
        <w:rPr>
          <w:color w:val="000000"/>
          <w:sz w:val="28"/>
          <w:szCs w:val="28"/>
        </w:rPr>
        <w:t xml:space="preserve"> </w:t>
      </w:r>
      <w:r w:rsidR="00723D1E" w:rsidRPr="006D69E4">
        <w:rPr>
          <w:color w:val="000000"/>
          <w:sz w:val="28"/>
          <w:szCs w:val="28"/>
        </w:rPr>
        <w:t xml:space="preserve">наказів </w:t>
      </w:r>
      <w:r w:rsidR="00723D1E" w:rsidRPr="006D69E4">
        <w:rPr>
          <w:sz w:val="28"/>
          <w:szCs w:val="28"/>
        </w:rPr>
        <w:t>Державної служби статистики України</w:t>
      </w:r>
      <w:r w:rsidR="00723D1E" w:rsidRPr="006D69E4">
        <w:rPr>
          <w:color w:val="000000"/>
          <w:sz w:val="28"/>
          <w:szCs w:val="28"/>
        </w:rPr>
        <w:t xml:space="preserve"> </w:t>
      </w:r>
      <w:r w:rsidR="003526D8" w:rsidRPr="006D69E4">
        <w:rPr>
          <w:color w:val="000000"/>
          <w:sz w:val="28"/>
          <w:szCs w:val="28"/>
        </w:rPr>
        <w:t>від 14</w:t>
      </w:r>
      <w:r w:rsidR="000F06F1" w:rsidRPr="006D69E4">
        <w:rPr>
          <w:color w:val="000000"/>
          <w:sz w:val="28"/>
          <w:szCs w:val="28"/>
        </w:rPr>
        <w:t>.06.</w:t>
      </w:r>
      <w:r w:rsidR="003526D8" w:rsidRPr="006D69E4">
        <w:rPr>
          <w:color w:val="000000"/>
          <w:sz w:val="28"/>
          <w:szCs w:val="28"/>
        </w:rPr>
        <w:t xml:space="preserve">2010 № 216 "Про затвердження Принципів діяльності органів державної статистики", </w:t>
      </w:r>
      <w:r w:rsidR="00723D1E" w:rsidRPr="006D69E4">
        <w:rPr>
          <w:color w:val="000000"/>
          <w:sz w:val="28"/>
          <w:szCs w:val="28"/>
        </w:rPr>
        <w:t>від 28.07.2015 №</w:t>
      </w:r>
      <w:r w:rsidR="00734840" w:rsidRPr="006D69E4">
        <w:rPr>
          <w:color w:val="000000"/>
          <w:sz w:val="28"/>
          <w:szCs w:val="28"/>
          <w:lang w:val="en-US"/>
        </w:rPr>
        <w:t> </w:t>
      </w:r>
      <w:r w:rsidR="00723D1E" w:rsidRPr="006D69E4">
        <w:rPr>
          <w:color w:val="000000"/>
          <w:sz w:val="28"/>
          <w:szCs w:val="28"/>
        </w:rPr>
        <w:t xml:space="preserve">180 "Про затвердження Концепції забезпечення статистичної конфіденційності", від </w:t>
      </w:r>
      <w:r w:rsidR="000F06F1" w:rsidRPr="006D69E4">
        <w:rPr>
          <w:color w:val="000000"/>
          <w:sz w:val="28"/>
          <w:szCs w:val="28"/>
        </w:rPr>
        <w:t>15.02.</w:t>
      </w:r>
      <w:r w:rsidR="00723D1E" w:rsidRPr="006D69E4">
        <w:rPr>
          <w:color w:val="000000"/>
          <w:sz w:val="28"/>
          <w:szCs w:val="28"/>
        </w:rPr>
        <w:t xml:space="preserve">2017 № 41 "Про затвердження Методологічних положень щодо забезпечення статистичної конфіденційності в органах державної статистики" та </w:t>
      </w:r>
      <w:r w:rsidR="00F97C21" w:rsidRPr="006D69E4">
        <w:rPr>
          <w:color w:val="000000"/>
          <w:sz w:val="28"/>
          <w:szCs w:val="28"/>
        </w:rPr>
        <w:t>наказу</w:t>
      </w:r>
      <w:r w:rsidR="009D106D" w:rsidRPr="006D69E4">
        <w:rPr>
          <w:color w:val="000000"/>
          <w:sz w:val="28"/>
          <w:szCs w:val="28"/>
        </w:rPr>
        <w:t xml:space="preserve"> </w:t>
      </w:r>
      <w:r w:rsidR="009D106D" w:rsidRPr="006D69E4">
        <w:rPr>
          <w:sz w:val="28"/>
          <w:szCs w:val="28"/>
        </w:rPr>
        <w:t>Державної служби статистики України</w:t>
      </w:r>
      <w:r w:rsidR="009D106D" w:rsidRPr="006D69E4">
        <w:rPr>
          <w:color w:val="000000"/>
          <w:sz w:val="28"/>
          <w:szCs w:val="28"/>
        </w:rPr>
        <w:t xml:space="preserve"> </w:t>
      </w:r>
      <w:r w:rsidR="00606384" w:rsidRPr="006D69E4">
        <w:rPr>
          <w:color w:val="000000"/>
          <w:sz w:val="28"/>
          <w:szCs w:val="28"/>
        </w:rPr>
        <w:t xml:space="preserve">від </w:t>
      </w:r>
      <w:r w:rsidR="00E63815" w:rsidRPr="006D69E4">
        <w:rPr>
          <w:color w:val="000000"/>
          <w:sz w:val="28"/>
          <w:szCs w:val="28"/>
        </w:rPr>
        <w:t>11</w:t>
      </w:r>
      <w:r w:rsidR="00606384" w:rsidRPr="006D69E4">
        <w:rPr>
          <w:color w:val="000000"/>
          <w:sz w:val="28"/>
          <w:szCs w:val="28"/>
        </w:rPr>
        <w:t>.</w:t>
      </w:r>
      <w:r w:rsidR="00E63815" w:rsidRPr="006D69E4">
        <w:rPr>
          <w:color w:val="000000"/>
          <w:sz w:val="28"/>
          <w:szCs w:val="28"/>
        </w:rPr>
        <w:t>04</w:t>
      </w:r>
      <w:r w:rsidR="00606384" w:rsidRPr="006D69E4">
        <w:rPr>
          <w:color w:val="000000"/>
          <w:sz w:val="28"/>
          <w:szCs w:val="28"/>
        </w:rPr>
        <w:t>.201</w:t>
      </w:r>
      <w:r w:rsidR="00E63815" w:rsidRPr="006D69E4">
        <w:rPr>
          <w:color w:val="000000"/>
          <w:sz w:val="28"/>
          <w:szCs w:val="28"/>
        </w:rPr>
        <w:t>6</w:t>
      </w:r>
      <w:r w:rsidR="00606384" w:rsidRPr="006D69E4">
        <w:rPr>
          <w:color w:val="000000"/>
          <w:sz w:val="28"/>
          <w:szCs w:val="28"/>
        </w:rPr>
        <w:t xml:space="preserve"> №</w:t>
      </w:r>
      <w:r w:rsidR="00F231ED" w:rsidRPr="006D69E4">
        <w:rPr>
          <w:color w:val="000000"/>
          <w:sz w:val="28"/>
          <w:szCs w:val="28"/>
        </w:rPr>
        <w:t xml:space="preserve"> </w:t>
      </w:r>
      <w:r w:rsidR="00E63815" w:rsidRPr="006D69E4">
        <w:rPr>
          <w:color w:val="000000"/>
          <w:sz w:val="28"/>
          <w:szCs w:val="28"/>
        </w:rPr>
        <w:t>56</w:t>
      </w:r>
      <w:r w:rsidR="00606384" w:rsidRPr="006D69E4">
        <w:rPr>
          <w:color w:val="000000"/>
          <w:sz w:val="28"/>
          <w:szCs w:val="28"/>
        </w:rPr>
        <w:t xml:space="preserve"> "Про затвердження Інструкції з ведення </w:t>
      </w:r>
      <w:proofErr w:type="spellStart"/>
      <w:r w:rsidR="00606384" w:rsidRPr="006D69E4">
        <w:rPr>
          <w:color w:val="000000"/>
          <w:sz w:val="28"/>
          <w:szCs w:val="28"/>
        </w:rPr>
        <w:t>погосподарського</w:t>
      </w:r>
      <w:proofErr w:type="spellEnd"/>
      <w:r w:rsidR="00606384" w:rsidRPr="006D69E4">
        <w:rPr>
          <w:color w:val="000000"/>
          <w:sz w:val="28"/>
          <w:szCs w:val="28"/>
        </w:rPr>
        <w:t xml:space="preserve"> обліку в сільських, селищних та міських радах", зареєстрованого в Мін</w:t>
      </w:r>
      <w:r w:rsidR="00F569C6" w:rsidRPr="006D69E4">
        <w:rPr>
          <w:color w:val="000000"/>
          <w:sz w:val="28"/>
          <w:szCs w:val="28"/>
        </w:rPr>
        <w:t xml:space="preserve">істерстві </w:t>
      </w:r>
      <w:r w:rsidR="00606384" w:rsidRPr="006D69E4">
        <w:rPr>
          <w:color w:val="000000"/>
          <w:sz w:val="28"/>
          <w:szCs w:val="28"/>
        </w:rPr>
        <w:t>юст</w:t>
      </w:r>
      <w:r w:rsidR="00F569C6" w:rsidRPr="006D69E4">
        <w:rPr>
          <w:color w:val="000000"/>
          <w:sz w:val="28"/>
          <w:szCs w:val="28"/>
        </w:rPr>
        <w:t>иції</w:t>
      </w:r>
      <w:r w:rsidR="00606384" w:rsidRPr="006D69E4">
        <w:rPr>
          <w:color w:val="000000"/>
          <w:sz w:val="28"/>
          <w:szCs w:val="28"/>
        </w:rPr>
        <w:t xml:space="preserve"> </w:t>
      </w:r>
      <w:r w:rsidR="003E02C2" w:rsidRPr="006D69E4">
        <w:rPr>
          <w:color w:val="000000"/>
          <w:sz w:val="28"/>
          <w:szCs w:val="28"/>
        </w:rPr>
        <w:t xml:space="preserve">України </w:t>
      </w:r>
      <w:r w:rsidR="00A2265A" w:rsidRPr="006D69E4">
        <w:rPr>
          <w:color w:val="000000"/>
          <w:sz w:val="28"/>
          <w:szCs w:val="28"/>
        </w:rPr>
        <w:t>0</w:t>
      </w:r>
      <w:r w:rsidR="000A683C" w:rsidRPr="006D69E4">
        <w:rPr>
          <w:color w:val="000000"/>
          <w:sz w:val="28"/>
          <w:szCs w:val="28"/>
        </w:rPr>
        <w:t>6</w:t>
      </w:r>
      <w:r w:rsidR="00A2265A" w:rsidRPr="006D69E4">
        <w:rPr>
          <w:color w:val="000000"/>
          <w:sz w:val="28"/>
          <w:szCs w:val="28"/>
        </w:rPr>
        <w:t>.</w:t>
      </w:r>
      <w:r w:rsidR="00F231ED" w:rsidRPr="006D69E4">
        <w:rPr>
          <w:color w:val="000000"/>
          <w:sz w:val="28"/>
          <w:szCs w:val="28"/>
        </w:rPr>
        <w:t>0</w:t>
      </w:r>
      <w:r w:rsidR="000A683C" w:rsidRPr="006D69E4">
        <w:rPr>
          <w:color w:val="000000"/>
          <w:sz w:val="28"/>
          <w:szCs w:val="28"/>
        </w:rPr>
        <w:t>5</w:t>
      </w:r>
      <w:r w:rsidR="00F231ED" w:rsidRPr="006D69E4">
        <w:rPr>
          <w:color w:val="000000"/>
          <w:sz w:val="28"/>
          <w:szCs w:val="28"/>
        </w:rPr>
        <w:t>.</w:t>
      </w:r>
      <w:r w:rsidR="00A2265A" w:rsidRPr="006D69E4">
        <w:rPr>
          <w:color w:val="000000"/>
          <w:sz w:val="28"/>
          <w:szCs w:val="28"/>
        </w:rPr>
        <w:t>201</w:t>
      </w:r>
      <w:r w:rsidR="000A683C" w:rsidRPr="006D69E4">
        <w:rPr>
          <w:color w:val="000000"/>
          <w:sz w:val="28"/>
          <w:szCs w:val="28"/>
        </w:rPr>
        <w:t>6</w:t>
      </w:r>
      <w:r w:rsidR="00F569C6" w:rsidRPr="006D69E4">
        <w:rPr>
          <w:color w:val="000000"/>
          <w:sz w:val="28"/>
          <w:szCs w:val="28"/>
        </w:rPr>
        <w:t xml:space="preserve"> </w:t>
      </w:r>
      <w:r w:rsidR="00A2265A" w:rsidRPr="006D69E4">
        <w:rPr>
          <w:color w:val="000000"/>
          <w:sz w:val="28"/>
          <w:szCs w:val="28"/>
        </w:rPr>
        <w:t>за</w:t>
      </w:r>
      <w:r w:rsidR="00386C84" w:rsidRPr="006D69E4">
        <w:rPr>
          <w:color w:val="000000"/>
          <w:sz w:val="28"/>
          <w:szCs w:val="28"/>
        </w:rPr>
        <w:t xml:space="preserve"> </w:t>
      </w:r>
      <w:r w:rsidR="00A2265A" w:rsidRPr="006D69E4">
        <w:rPr>
          <w:color w:val="000000"/>
          <w:sz w:val="28"/>
          <w:szCs w:val="28"/>
        </w:rPr>
        <w:t>№</w:t>
      </w:r>
      <w:r w:rsidR="00F231ED" w:rsidRPr="006D69E4">
        <w:rPr>
          <w:color w:val="000000"/>
          <w:sz w:val="28"/>
          <w:szCs w:val="28"/>
        </w:rPr>
        <w:t xml:space="preserve"> </w:t>
      </w:r>
      <w:r w:rsidR="000A683C" w:rsidRPr="006D69E4">
        <w:rPr>
          <w:color w:val="000000"/>
          <w:sz w:val="28"/>
          <w:szCs w:val="28"/>
        </w:rPr>
        <w:t>689</w:t>
      </w:r>
      <w:r w:rsidR="00A2265A" w:rsidRPr="006D69E4">
        <w:rPr>
          <w:color w:val="000000"/>
          <w:sz w:val="28"/>
          <w:szCs w:val="28"/>
        </w:rPr>
        <w:t>/</w:t>
      </w:r>
      <w:r w:rsidR="000A683C" w:rsidRPr="006D69E4">
        <w:rPr>
          <w:color w:val="000000"/>
          <w:sz w:val="28"/>
          <w:szCs w:val="28"/>
        </w:rPr>
        <w:t>28819</w:t>
      </w:r>
      <w:r w:rsidR="00DD4672" w:rsidRPr="006D69E4">
        <w:rPr>
          <w:color w:val="000000"/>
          <w:sz w:val="28"/>
          <w:szCs w:val="28"/>
        </w:rPr>
        <w:t>.</w:t>
      </w:r>
    </w:p>
    <w:p w:rsidR="006D69E4" w:rsidRPr="006D69E4" w:rsidRDefault="006D69E4" w:rsidP="001276AA">
      <w:pPr>
        <w:pStyle w:val="a3"/>
        <w:ind w:firstLine="709"/>
        <w:rPr>
          <w:color w:val="000000"/>
          <w:sz w:val="28"/>
          <w:szCs w:val="28"/>
        </w:rPr>
      </w:pPr>
    </w:p>
    <w:p w:rsidR="00E632D2" w:rsidRDefault="003B061D" w:rsidP="001276AA">
      <w:pPr>
        <w:jc w:val="center"/>
        <w:rPr>
          <w:b/>
          <w:szCs w:val="28"/>
        </w:rPr>
      </w:pPr>
      <w:r w:rsidRPr="006D69E4">
        <w:rPr>
          <w:b/>
          <w:szCs w:val="28"/>
        </w:rPr>
        <w:t>ІІ. Визначення термінів</w:t>
      </w:r>
    </w:p>
    <w:p w:rsidR="006D69E4" w:rsidRDefault="00F04AF7" w:rsidP="00276185">
      <w:pPr>
        <w:pStyle w:val="a3"/>
        <w:tabs>
          <w:tab w:val="left" w:pos="-5103"/>
          <w:tab w:val="left" w:pos="1701"/>
        </w:tabs>
        <w:spacing w:before="120"/>
        <w:ind w:firstLine="567"/>
        <w:rPr>
          <w:color w:val="000000"/>
          <w:sz w:val="28"/>
          <w:szCs w:val="28"/>
        </w:rPr>
      </w:pPr>
      <w:r w:rsidRPr="006D69E4">
        <w:rPr>
          <w:sz w:val="28"/>
          <w:szCs w:val="28"/>
        </w:rPr>
        <w:t>У цих Методологічних положеннях терміни вживаються у значеннях</w:t>
      </w:r>
      <w:r w:rsidR="00C36F6D" w:rsidRPr="006D69E4">
        <w:rPr>
          <w:sz w:val="28"/>
          <w:szCs w:val="28"/>
          <w:lang w:val="ru-RU"/>
        </w:rPr>
        <w:t>,</w:t>
      </w:r>
      <w:r w:rsidRPr="006D69E4">
        <w:rPr>
          <w:sz w:val="28"/>
          <w:szCs w:val="28"/>
        </w:rPr>
        <w:t xml:space="preserve"> наведених</w:t>
      </w:r>
      <w:r w:rsidR="00B07C7F" w:rsidRPr="006D69E4">
        <w:rPr>
          <w:sz w:val="28"/>
          <w:szCs w:val="28"/>
        </w:rPr>
        <w:t xml:space="preserve"> </w:t>
      </w:r>
      <w:r w:rsidR="00E01F4F" w:rsidRPr="006D69E4">
        <w:rPr>
          <w:sz w:val="28"/>
          <w:szCs w:val="28"/>
        </w:rPr>
        <w:t>у</w:t>
      </w:r>
      <w:r w:rsidRPr="006D69E4">
        <w:rPr>
          <w:sz w:val="28"/>
          <w:szCs w:val="28"/>
        </w:rPr>
        <w:t xml:space="preserve"> </w:t>
      </w:r>
      <w:r w:rsidR="00822581" w:rsidRPr="006D69E4">
        <w:rPr>
          <w:color w:val="000000"/>
          <w:sz w:val="28"/>
          <w:szCs w:val="28"/>
        </w:rPr>
        <w:t xml:space="preserve">Земельному кодексі України, </w:t>
      </w:r>
      <w:r w:rsidR="00B07C7F" w:rsidRPr="006D69E4">
        <w:rPr>
          <w:color w:val="000000"/>
          <w:sz w:val="28"/>
          <w:szCs w:val="28"/>
        </w:rPr>
        <w:t>Законі України "Про особисте селянське господарство"</w:t>
      </w:r>
      <w:r w:rsidR="00B07C7F" w:rsidRPr="006D69E4">
        <w:rPr>
          <w:color w:val="000000"/>
          <w:sz w:val="28"/>
          <w:szCs w:val="28"/>
          <w:lang w:val="ru-RU"/>
        </w:rPr>
        <w:t xml:space="preserve">, </w:t>
      </w:r>
      <w:r w:rsidRPr="006D69E4">
        <w:rPr>
          <w:sz w:val="28"/>
          <w:szCs w:val="28"/>
        </w:rPr>
        <w:t>у Глосарії до пла</w:t>
      </w:r>
      <w:r w:rsidR="00D26428" w:rsidRPr="006D69E4">
        <w:rPr>
          <w:sz w:val="28"/>
          <w:szCs w:val="28"/>
        </w:rPr>
        <w:t>ну статистичного спостереження</w:t>
      </w:r>
      <w:r w:rsidR="00636AE8" w:rsidRPr="006D69E4">
        <w:rPr>
          <w:sz w:val="28"/>
          <w:szCs w:val="28"/>
        </w:rPr>
        <w:t>,</w:t>
      </w:r>
      <w:r w:rsidRPr="006D69E4">
        <w:rPr>
          <w:sz w:val="28"/>
          <w:szCs w:val="28"/>
        </w:rPr>
        <w:t xml:space="preserve"> </w:t>
      </w:r>
      <w:r w:rsidR="00681028" w:rsidRPr="006D69E4">
        <w:rPr>
          <w:sz w:val="28"/>
          <w:szCs w:val="28"/>
        </w:rPr>
        <w:t>в</w:t>
      </w:r>
      <w:r w:rsidR="00EE4BB8" w:rsidRPr="006D69E4">
        <w:rPr>
          <w:sz w:val="28"/>
          <w:szCs w:val="28"/>
        </w:rPr>
        <w:t xml:space="preserve"> </w:t>
      </w:r>
      <w:r w:rsidR="00EE4BB8" w:rsidRPr="006D69E4">
        <w:rPr>
          <w:color w:val="000000"/>
          <w:sz w:val="28"/>
          <w:szCs w:val="28"/>
        </w:rPr>
        <w:t xml:space="preserve">Інструкції з ведення </w:t>
      </w:r>
      <w:proofErr w:type="spellStart"/>
      <w:r w:rsidR="00EE4BB8" w:rsidRPr="006D69E4">
        <w:rPr>
          <w:color w:val="000000"/>
          <w:sz w:val="28"/>
          <w:szCs w:val="28"/>
        </w:rPr>
        <w:t>погосподарського</w:t>
      </w:r>
      <w:proofErr w:type="spellEnd"/>
      <w:r w:rsidR="00EE4BB8" w:rsidRPr="006D69E4">
        <w:rPr>
          <w:color w:val="000000"/>
          <w:sz w:val="28"/>
          <w:szCs w:val="28"/>
        </w:rPr>
        <w:t xml:space="preserve"> обліку в сільських, селищних та міських радах</w:t>
      </w:r>
      <w:r w:rsidR="00404C3E" w:rsidRPr="006D69E4">
        <w:rPr>
          <w:color w:val="000000"/>
          <w:sz w:val="28"/>
          <w:szCs w:val="28"/>
        </w:rPr>
        <w:t>,</w:t>
      </w:r>
      <w:r w:rsidR="00F569C6" w:rsidRPr="006D69E4">
        <w:rPr>
          <w:color w:val="000000"/>
          <w:sz w:val="28"/>
          <w:szCs w:val="28"/>
        </w:rPr>
        <w:t xml:space="preserve"> </w:t>
      </w:r>
      <w:r w:rsidR="00636AE8" w:rsidRPr="006D69E4">
        <w:rPr>
          <w:color w:val="000000"/>
          <w:sz w:val="28"/>
          <w:szCs w:val="28"/>
        </w:rPr>
        <w:t xml:space="preserve">у </w:t>
      </w:r>
      <w:r w:rsidR="000E5C64" w:rsidRPr="006D69E4">
        <w:rPr>
          <w:color w:val="000000"/>
          <w:sz w:val="28"/>
          <w:szCs w:val="28"/>
        </w:rPr>
        <w:t>П</w:t>
      </w:r>
      <w:r w:rsidR="00404C3E" w:rsidRPr="006D69E4">
        <w:rPr>
          <w:sz w:val="28"/>
          <w:szCs w:val="28"/>
        </w:rPr>
        <w:t>оложенн</w:t>
      </w:r>
      <w:r w:rsidR="00636AE8" w:rsidRPr="006D69E4">
        <w:rPr>
          <w:sz w:val="28"/>
          <w:szCs w:val="28"/>
        </w:rPr>
        <w:t>і</w:t>
      </w:r>
      <w:r w:rsidR="00404C3E" w:rsidRPr="006D69E4">
        <w:rPr>
          <w:sz w:val="28"/>
          <w:szCs w:val="28"/>
        </w:rPr>
        <w:t xml:space="preserve"> про Реєстр статистичних одиниць у сільському господарстві, мисливстві, лісовому і рибному господарстві</w:t>
      </w:r>
      <w:r w:rsidR="00471DC1" w:rsidRPr="006D69E4">
        <w:rPr>
          <w:sz w:val="28"/>
          <w:szCs w:val="28"/>
        </w:rPr>
        <w:t> </w:t>
      </w:r>
      <w:r w:rsidR="00404C3E" w:rsidRPr="006D69E4">
        <w:rPr>
          <w:sz w:val="28"/>
          <w:szCs w:val="28"/>
        </w:rPr>
        <w:t>–</w:t>
      </w:r>
      <w:r w:rsidR="00471DC1" w:rsidRPr="006D69E4">
        <w:rPr>
          <w:sz w:val="28"/>
          <w:szCs w:val="28"/>
        </w:rPr>
        <w:t> </w:t>
      </w:r>
      <w:r w:rsidR="00404C3E" w:rsidRPr="006D69E4">
        <w:rPr>
          <w:sz w:val="28"/>
          <w:szCs w:val="28"/>
        </w:rPr>
        <w:t>Реєстр</w:t>
      </w:r>
      <w:r w:rsidR="00976090" w:rsidRPr="006D69E4">
        <w:rPr>
          <w:sz w:val="28"/>
          <w:szCs w:val="28"/>
        </w:rPr>
        <w:t>і</w:t>
      </w:r>
      <w:r w:rsidR="00404C3E" w:rsidRPr="006D69E4">
        <w:rPr>
          <w:sz w:val="28"/>
          <w:szCs w:val="28"/>
        </w:rPr>
        <w:t xml:space="preserve"> АГРО</w:t>
      </w:r>
      <w:r w:rsidR="0004539E" w:rsidRPr="006D69E4">
        <w:rPr>
          <w:color w:val="000000"/>
          <w:sz w:val="28"/>
          <w:szCs w:val="28"/>
        </w:rPr>
        <w:t xml:space="preserve"> (далі</w:t>
      </w:r>
      <w:r w:rsidR="00471DC1" w:rsidRPr="006D69E4">
        <w:rPr>
          <w:color w:val="000000"/>
          <w:sz w:val="28"/>
          <w:szCs w:val="28"/>
        </w:rPr>
        <w:t> </w:t>
      </w:r>
      <w:r w:rsidR="00D26428" w:rsidRPr="006D69E4">
        <w:rPr>
          <w:color w:val="000000"/>
          <w:sz w:val="28"/>
          <w:szCs w:val="28"/>
        </w:rPr>
        <w:t>–</w:t>
      </w:r>
      <w:r w:rsidR="00471DC1" w:rsidRPr="006D69E4">
        <w:rPr>
          <w:color w:val="000000"/>
          <w:sz w:val="28"/>
          <w:szCs w:val="28"/>
        </w:rPr>
        <w:t> </w:t>
      </w:r>
      <w:r w:rsidR="0004539E" w:rsidRPr="006D69E4">
        <w:rPr>
          <w:color w:val="000000"/>
          <w:sz w:val="28"/>
          <w:szCs w:val="28"/>
        </w:rPr>
        <w:t>реєстр АГРО)</w:t>
      </w:r>
      <w:r w:rsidR="00C25B86" w:rsidRPr="006D69E4">
        <w:rPr>
          <w:color w:val="000000"/>
          <w:sz w:val="28"/>
          <w:szCs w:val="28"/>
        </w:rPr>
        <w:t xml:space="preserve"> та </w:t>
      </w:r>
      <w:r w:rsidR="00E01F4F" w:rsidRPr="006D69E4">
        <w:rPr>
          <w:color w:val="000000"/>
          <w:sz w:val="28"/>
          <w:szCs w:val="28"/>
        </w:rPr>
        <w:t>в</w:t>
      </w:r>
      <w:r w:rsidR="00C25B86" w:rsidRPr="006D69E4">
        <w:rPr>
          <w:color w:val="000000"/>
          <w:sz w:val="28"/>
          <w:szCs w:val="28"/>
        </w:rPr>
        <w:t xml:space="preserve"> </w:t>
      </w:r>
      <w:r w:rsidR="00C25B86" w:rsidRPr="006D69E4">
        <w:rPr>
          <w:sz w:val="28"/>
          <w:szCs w:val="28"/>
        </w:rPr>
        <w:t>Положенні про Реєстр статистичних одиниць та формування основ сукупностей одиниць статистичних спостережень за діяльністю підприємств</w:t>
      </w:r>
      <w:r w:rsidR="00404C3E" w:rsidRPr="006D69E4">
        <w:rPr>
          <w:color w:val="000000"/>
          <w:sz w:val="28"/>
          <w:szCs w:val="28"/>
        </w:rPr>
        <w:t>.</w:t>
      </w:r>
      <w:r w:rsidR="00EE4BB8" w:rsidRPr="006D69E4">
        <w:rPr>
          <w:color w:val="000000"/>
          <w:sz w:val="28"/>
          <w:szCs w:val="28"/>
        </w:rPr>
        <w:t xml:space="preserve"> </w:t>
      </w:r>
    </w:p>
    <w:p w:rsidR="006D69E4" w:rsidRPr="006D69E4" w:rsidRDefault="006D69E4" w:rsidP="001276AA">
      <w:pPr>
        <w:pStyle w:val="a3"/>
        <w:tabs>
          <w:tab w:val="left" w:pos="-5103"/>
          <w:tab w:val="left" w:pos="1701"/>
        </w:tabs>
        <w:ind w:firstLine="709"/>
        <w:rPr>
          <w:sz w:val="28"/>
          <w:szCs w:val="28"/>
        </w:rPr>
      </w:pPr>
    </w:p>
    <w:p w:rsidR="00681930" w:rsidRDefault="003B061D" w:rsidP="001276AA">
      <w:pPr>
        <w:jc w:val="center"/>
        <w:rPr>
          <w:b/>
          <w:szCs w:val="28"/>
        </w:rPr>
      </w:pPr>
      <w:r w:rsidRPr="006D69E4">
        <w:rPr>
          <w:b/>
          <w:szCs w:val="28"/>
        </w:rPr>
        <w:t xml:space="preserve">ІІІ. </w:t>
      </w:r>
      <w:r w:rsidR="00636AE8" w:rsidRPr="006D69E4">
        <w:rPr>
          <w:b/>
          <w:szCs w:val="28"/>
        </w:rPr>
        <w:t xml:space="preserve">Методологічні та організаційні аспекти проведення </w:t>
      </w:r>
      <w:r w:rsidR="004D064C" w:rsidRPr="006D69E4">
        <w:rPr>
          <w:b/>
          <w:szCs w:val="28"/>
        </w:rPr>
        <w:br/>
      </w:r>
      <w:r w:rsidR="00636AE8" w:rsidRPr="006D69E4">
        <w:rPr>
          <w:b/>
          <w:szCs w:val="28"/>
        </w:rPr>
        <w:t>державного статистичного спостереження</w:t>
      </w:r>
    </w:p>
    <w:p w:rsidR="006D69E4" w:rsidRPr="006D69E4" w:rsidRDefault="006D69E4" w:rsidP="001276AA">
      <w:pPr>
        <w:jc w:val="center"/>
        <w:rPr>
          <w:szCs w:val="28"/>
        </w:rPr>
      </w:pPr>
    </w:p>
    <w:p w:rsidR="00E632D2" w:rsidRDefault="003B061D" w:rsidP="001276AA">
      <w:pPr>
        <w:pStyle w:val="a5"/>
        <w:tabs>
          <w:tab w:val="left" w:pos="-2410"/>
          <w:tab w:val="left" w:pos="5250"/>
        </w:tabs>
        <w:ind w:left="0"/>
        <w:jc w:val="center"/>
        <w:rPr>
          <w:b/>
          <w:sz w:val="28"/>
          <w:szCs w:val="28"/>
        </w:rPr>
      </w:pPr>
      <w:r w:rsidRPr="006D69E4">
        <w:rPr>
          <w:b/>
          <w:sz w:val="28"/>
          <w:szCs w:val="28"/>
        </w:rPr>
        <w:t xml:space="preserve">1. Мета й </w:t>
      </w:r>
      <w:r w:rsidR="00277728" w:rsidRPr="006D69E4">
        <w:rPr>
          <w:b/>
          <w:sz w:val="28"/>
          <w:szCs w:val="28"/>
        </w:rPr>
        <w:t xml:space="preserve">показники </w:t>
      </w:r>
      <w:r w:rsidRPr="006D69E4">
        <w:rPr>
          <w:b/>
          <w:sz w:val="28"/>
          <w:szCs w:val="28"/>
        </w:rPr>
        <w:t>державного статистичного спостереження</w:t>
      </w:r>
    </w:p>
    <w:p w:rsidR="0089794A" w:rsidRPr="006D69E4" w:rsidRDefault="0089794A" w:rsidP="001276AA">
      <w:pPr>
        <w:pStyle w:val="a5"/>
        <w:tabs>
          <w:tab w:val="left" w:pos="-2410"/>
          <w:tab w:val="left" w:pos="5250"/>
        </w:tabs>
        <w:ind w:left="0"/>
        <w:jc w:val="center"/>
        <w:rPr>
          <w:sz w:val="28"/>
          <w:szCs w:val="28"/>
        </w:rPr>
      </w:pPr>
    </w:p>
    <w:p w:rsidR="0004539E" w:rsidRPr="006D69E4" w:rsidRDefault="00210297" w:rsidP="001276AA">
      <w:pPr>
        <w:pStyle w:val="afd"/>
        <w:numPr>
          <w:ilvl w:val="0"/>
          <w:numId w:val="23"/>
        </w:numPr>
        <w:tabs>
          <w:tab w:val="left" w:pos="-2410"/>
          <w:tab w:val="left" w:pos="851"/>
        </w:tabs>
        <w:ind w:left="0" w:right="0" w:firstLine="567"/>
        <w:jc w:val="both"/>
        <w:rPr>
          <w:b w:val="0"/>
          <w:sz w:val="28"/>
          <w:szCs w:val="28"/>
        </w:rPr>
      </w:pPr>
      <w:r w:rsidRPr="00210297">
        <w:rPr>
          <w:b w:val="0"/>
          <w:color w:val="000000"/>
          <w:sz w:val="28"/>
          <w:szCs w:val="28"/>
        </w:rPr>
        <w:t xml:space="preserve">Метою проведення державного статистичного спостереження щодо об'єктів </w:t>
      </w:r>
      <w:proofErr w:type="spellStart"/>
      <w:r w:rsidRPr="00210297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Pr="00210297">
        <w:rPr>
          <w:b w:val="0"/>
          <w:color w:val="000000"/>
          <w:sz w:val="28"/>
          <w:szCs w:val="28"/>
        </w:rPr>
        <w:t xml:space="preserve"> обліку є формування інформації про </w:t>
      </w:r>
      <w:r w:rsidRPr="00210297">
        <w:rPr>
          <w:b w:val="0"/>
          <w:color w:val="000000"/>
          <w:sz w:val="28"/>
          <w:szCs w:val="28"/>
        </w:rPr>
        <w:lastRenderedPageBreak/>
        <w:t>домогосподарства, особисті селянські господарства у сільській місцевості для інформаційного забезпечення формування генеральних сукупностей вибіркових обстежень населення у сільській місцевості, статистики тваринництва, аналізу розвитку особистих селянських господарств, потреб користувачів</w:t>
      </w:r>
      <w:r w:rsidR="0004539E" w:rsidRPr="006D69E4">
        <w:rPr>
          <w:b w:val="0"/>
          <w:sz w:val="28"/>
          <w:szCs w:val="28"/>
        </w:rPr>
        <w:t>.</w:t>
      </w:r>
    </w:p>
    <w:p w:rsidR="00E81B02" w:rsidRPr="006D69E4" w:rsidRDefault="00E81B02" w:rsidP="001276AA">
      <w:pPr>
        <w:pStyle w:val="afd"/>
        <w:tabs>
          <w:tab w:val="left" w:pos="993"/>
        </w:tabs>
        <w:ind w:left="709" w:right="0" w:firstLine="0"/>
        <w:jc w:val="both"/>
        <w:rPr>
          <w:b w:val="0"/>
          <w:sz w:val="28"/>
          <w:szCs w:val="28"/>
        </w:rPr>
      </w:pPr>
    </w:p>
    <w:p w:rsidR="00304852" w:rsidRPr="006D69E4" w:rsidRDefault="00277728" w:rsidP="001276AA">
      <w:pPr>
        <w:pStyle w:val="afd"/>
        <w:numPr>
          <w:ilvl w:val="0"/>
          <w:numId w:val="23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Основними показниками державного статистичного спостереження </w:t>
      </w:r>
      <w:r w:rsidR="00304852" w:rsidRPr="006D69E4">
        <w:rPr>
          <w:b w:val="0"/>
          <w:color w:val="000000"/>
          <w:sz w:val="28"/>
          <w:szCs w:val="28"/>
        </w:rPr>
        <w:t xml:space="preserve">щодо </w:t>
      </w:r>
      <w:r w:rsidR="003C3D03" w:rsidRPr="006D69E4">
        <w:rPr>
          <w:b w:val="0"/>
          <w:color w:val="000000"/>
          <w:sz w:val="28"/>
          <w:szCs w:val="28"/>
        </w:rPr>
        <w:t xml:space="preserve">об'єктів </w:t>
      </w:r>
      <w:proofErr w:type="spellStart"/>
      <w:r w:rsidR="003C3D03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3C3D03" w:rsidRPr="006D69E4">
        <w:rPr>
          <w:b w:val="0"/>
          <w:color w:val="000000"/>
          <w:sz w:val="28"/>
          <w:szCs w:val="28"/>
        </w:rPr>
        <w:t xml:space="preserve"> обліку</w:t>
      </w:r>
      <w:r w:rsidRPr="006D69E4">
        <w:rPr>
          <w:b w:val="0"/>
          <w:color w:val="000000"/>
          <w:sz w:val="28"/>
          <w:szCs w:val="28"/>
        </w:rPr>
        <w:t xml:space="preserve"> є:</w:t>
      </w:r>
    </w:p>
    <w:p w:rsidR="00B91AAE" w:rsidRDefault="00516723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загальна </w:t>
      </w:r>
      <w:r w:rsidR="00CB06C8" w:rsidRPr="006D69E4">
        <w:rPr>
          <w:b w:val="0"/>
          <w:color w:val="000000"/>
          <w:sz w:val="28"/>
          <w:szCs w:val="28"/>
        </w:rPr>
        <w:t>кількість об</w:t>
      </w:r>
      <w:r w:rsidR="00CB06C8" w:rsidRPr="006D69E4">
        <w:rPr>
          <w:b w:val="0"/>
          <w:color w:val="000000"/>
          <w:sz w:val="28"/>
          <w:szCs w:val="28"/>
          <w:lang w:val="ru-RU"/>
        </w:rPr>
        <w:t>'</w:t>
      </w:r>
      <w:proofErr w:type="spellStart"/>
      <w:r w:rsidR="00CB06C8" w:rsidRPr="006D69E4">
        <w:rPr>
          <w:b w:val="0"/>
          <w:color w:val="000000"/>
          <w:sz w:val="28"/>
          <w:szCs w:val="28"/>
        </w:rPr>
        <w:t>єктів</w:t>
      </w:r>
      <w:proofErr w:type="spellEnd"/>
      <w:r w:rsidR="00CB06C8" w:rsidRPr="006D69E4">
        <w:rPr>
          <w:b w:val="0"/>
          <w:color w:val="000000"/>
          <w:sz w:val="28"/>
          <w:szCs w:val="28"/>
        </w:rPr>
        <w:t xml:space="preserve"> </w:t>
      </w:r>
      <w:proofErr w:type="spellStart"/>
      <w:r w:rsidR="00CB06C8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CB06C8" w:rsidRPr="006D69E4">
        <w:rPr>
          <w:b w:val="0"/>
          <w:color w:val="000000"/>
          <w:sz w:val="28"/>
          <w:szCs w:val="28"/>
        </w:rPr>
        <w:t xml:space="preserve"> обліку</w:t>
      </w:r>
      <w:r w:rsidR="00B91AAE" w:rsidRPr="006D69E4">
        <w:rPr>
          <w:b w:val="0"/>
          <w:color w:val="000000"/>
          <w:sz w:val="28"/>
          <w:szCs w:val="28"/>
        </w:rPr>
        <w:t>;</w:t>
      </w:r>
    </w:p>
    <w:p w:rsidR="00B91AAE" w:rsidRDefault="001F609C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 </w:t>
      </w:r>
      <w:r w:rsidR="00516723" w:rsidRPr="006D69E4">
        <w:rPr>
          <w:b w:val="0"/>
          <w:color w:val="000000"/>
          <w:sz w:val="28"/>
          <w:szCs w:val="28"/>
        </w:rPr>
        <w:t>кількість домогосподарств з реєстрацією місця прож</w:t>
      </w:r>
      <w:r w:rsidR="00313793" w:rsidRPr="006D69E4">
        <w:rPr>
          <w:b w:val="0"/>
          <w:color w:val="000000"/>
          <w:sz w:val="28"/>
          <w:szCs w:val="28"/>
        </w:rPr>
        <w:t>ивання їх членів на території на</w:t>
      </w:r>
      <w:r w:rsidR="00516723" w:rsidRPr="006D69E4">
        <w:rPr>
          <w:b w:val="0"/>
          <w:color w:val="000000"/>
          <w:sz w:val="28"/>
          <w:szCs w:val="28"/>
        </w:rPr>
        <w:t>селеного пункту</w:t>
      </w:r>
      <w:r w:rsidR="00B91AAE" w:rsidRPr="006D69E4">
        <w:rPr>
          <w:b w:val="0"/>
          <w:color w:val="000000"/>
          <w:sz w:val="28"/>
          <w:szCs w:val="28"/>
        </w:rPr>
        <w:t>;</w:t>
      </w:r>
    </w:p>
    <w:p w:rsidR="00CB06C8" w:rsidRDefault="00516723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 </w:t>
      </w:r>
      <w:r w:rsidR="00B91AAE" w:rsidRPr="006D69E4">
        <w:rPr>
          <w:b w:val="0"/>
          <w:color w:val="000000"/>
          <w:sz w:val="28"/>
          <w:szCs w:val="28"/>
        </w:rPr>
        <w:t>кількість домогосподарств членам</w:t>
      </w:r>
      <w:r w:rsidR="00273AC3" w:rsidRPr="006D69E4">
        <w:rPr>
          <w:b w:val="0"/>
          <w:color w:val="000000"/>
          <w:sz w:val="28"/>
          <w:szCs w:val="28"/>
        </w:rPr>
        <w:t xml:space="preserve"> яких </w:t>
      </w:r>
      <w:r w:rsidR="00B91AAE" w:rsidRPr="006D69E4">
        <w:rPr>
          <w:b w:val="0"/>
          <w:color w:val="000000"/>
          <w:sz w:val="28"/>
          <w:szCs w:val="28"/>
        </w:rPr>
        <w:t>надано</w:t>
      </w:r>
      <w:r w:rsidR="00273AC3" w:rsidRPr="006D69E4">
        <w:rPr>
          <w:b w:val="0"/>
          <w:color w:val="000000"/>
          <w:sz w:val="28"/>
          <w:szCs w:val="28"/>
        </w:rPr>
        <w:t xml:space="preserve"> земельні ділянки для ведення особистого селянського господарства;</w:t>
      </w:r>
    </w:p>
    <w:p w:rsidR="00B91AAE" w:rsidRDefault="00313793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загальна площа земельних ділянок </w:t>
      </w:r>
      <w:r w:rsidR="00273AC3" w:rsidRPr="006D69E4">
        <w:rPr>
          <w:b w:val="0"/>
          <w:color w:val="000000"/>
          <w:sz w:val="28"/>
          <w:szCs w:val="28"/>
        </w:rPr>
        <w:t>в особистому користуванні об</w:t>
      </w:r>
      <w:r w:rsidR="00273AC3" w:rsidRPr="006D69E4">
        <w:rPr>
          <w:b w:val="0"/>
          <w:color w:val="000000"/>
          <w:sz w:val="28"/>
          <w:szCs w:val="28"/>
          <w:lang w:val="ru-RU"/>
        </w:rPr>
        <w:t>'</w:t>
      </w:r>
      <w:proofErr w:type="spellStart"/>
      <w:r w:rsidR="00273AC3" w:rsidRPr="006D69E4">
        <w:rPr>
          <w:b w:val="0"/>
          <w:color w:val="000000"/>
          <w:sz w:val="28"/>
          <w:szCs w:val="28"/>
        </w:rPr>
        <w:t>єктів</w:t>
      </w:r>
      <w:proofErr w:type="spellEnd"/>
      <w:r w:rsidR="00273AC3" w:rsidRPr="006D69E4">
        <w:rPr>
          <w:b w:val="0"/>
          <w:color w:val="000000"/>
          <w:sz w:val="28"/>
          <w:szCs w:val="28"/>
        </w:rPr>
        <w:t xml:space="preserve"> </w:t>
      </w:r>
      <w:proofErr w:type="spellStart"/>
      <w:r w:rsidR="00273AC3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273AC3" w:rsidRPr="006D69E4">
        <w:rPr>
          <w:b w:val="0"/>
          <w:color w:val="000000"/>
          <w:sz w:val="28"/>
          <w:szCs w:val="28"/>
        </w:rPr>
        <w:t xml:space="preserve"> обліку</w:t>
      </w:r>
      <w:r w:rsidR="009B67D0" w:rsidRPr="006D69E4">
        <w:rPr>
          <w:b w:val="0"/>
          <w:color w:val="000000"/>
          <w:sz w:val="28"/>
          <w:szCs w:val="28"/>
        </w:rPr>
        <w:t xml:space="preserve"> за цільовим призначенням</w:t>
      </w:r>
      <w:r w:rsidR="00B91AAE" w:rsidRPr="006D69E4">
        <w:rPr>
          <w:b w:val="0"/>
          <w:color w:val="000000"/>
          <w:sz w:val="28"/>
          <w:szCs w:val="28"/>
        </w:rPr>
        <w:t>;</w:t>
      </w:r>
    </w:p>
    <w:p w:rsidR="00B91AAE" w:rsidRDefault="00313793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площа земельних ділянок домогосподарств з реєстрацією місця проживання їх членів</w:t>
      </w:r>
      <w:r w:rsidR="00B91AAE" w:rsidRPr="006D69E4">
        <w:rPr>
          <w:b w:val="0"/>
          <w:color w:val="000000"/>
          <w:sz w:val="28"/>
          <w:szCs w:val="28"/>
        </w:rPr>
        <w:t xml:space="preserve"> на території населеного пункту</w:t>
      </w:r>
      <w:r w:rsidR="009B67D0" w:rsidRPr="006D69E4">
        <w:rPr>
          <w:b w:val="0"/>
          <w:color w:val="000000"/>
          <w:sz w:val="28"/>
          <w:szCs w:val="28"/>
        </w:rPr>
        <w:t xml:space="preserve"> за цільовим призначенням</w:t>
      </w:r>
      <w:r w:rsidR="00B91AAE" w:rsidRPr="006D69E4">
        <w:rPr>
          <w:b w:val="0"/>
          <w:color w:val="000000"/>
          <w:sz w:val="28"/>
          <w:szCs w:val="28"/>
        </w:rPr>
        <w:t>;</w:t>
      </w:r>
    </w:p>
    <w:p w:rsidR="00822581" w:rsidRDefault="00313793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 </w:t>
      </w:r>
      <w:r w:rsidR="00B91AAE" w:rsidRPr="006D69E4">
        <w:rPr>
          <w:b w:val="0"/>
          <w:color w:val="000000"/>
          <w:sz w:val="28"/>
          <w:szCs w:val="28"/>
        </w:rPr>
        <w:t>площа земельних ділянок домогосподарств, членам</w:t>
      </w:r>
      <w:r w:rsidR="00273AC3" w:rsidRPr="006D69E4">
        <w:rPr>
          <w:b w:val="0"/>
          <w:color w:val="000000"/>
          <w:sz w:val="28"/>
          <w:szCs w:val="28"/>
        </w:rPr>
        <w:t xml:space="preserve"> яких </w:t>
      </w:r>
      <w:r w:rsidR="00B91AAE" w:rsidRPr="006D69E4">
        <w:rPr>
          <w:b w:val="0"/>
          <w:color w:val="000000"/>
          <w:sz w:val="28"/>
          <w:szCs w:val="28"/>
        </w:rPr>
        <w:t xml:space="preserve">надано </w:t>
      </w:r>
      <w:r w:rsidR="00273AC3" w:rsidRPr="006D69E4">
        <w:rPr>
          <w:b w:val="0"/>
          <w:color w:val="000000"/>
          <w:sz w:val="28"/>
          <w:szCs w:val="28"/>
        </w:rPr>
        <w:t>земельні ділянки для ведення особистого селянського господарства</w:t>
      </w:r>
      <w:r w:rsidR="009B67D0" w:rsidRPr="006D69E4">
        <w:rPr>
          <w:b w:val="0"/>
          <w:color w:val="000000"/>
          <w:sz w:val="28"/>
          <w:szCs w:val="28"/>
        </w:rPr>
        <w:t xml:space="preserve"> за цільовим призначенням</w:t>
      </w:r>
      <w:r w:rsidR="00B91AAE" w:rsidRPr="006D69E4">
        <w:rPr>
          <w:b w:val="0"/>
          <w:color w:val="000000"/>
          <w:sz w:val="28"/>
          <w:szCs w:val="28"/>
        </w:rPr>
        <w:t>;</w:t>
      </w:r>
    </w:p>
    <w:p w:rsidR="00273AC3" w:rsidRPr="006D69E4" w:rsidRDefault="009B3BFA" w:rsidP="000A043C">
      <w:pPr>
        <w:pStyle w:val="afd"/>
        <w:numPr>
          <w:ilvl w:val="0"/>
          <w:numId w:val="16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кількість </w:t>
      </w:r>
      <w:r w:rsidR="00822581" w:rsidRPr="006D69E4">
        <w:rPr>
          <w:b w:val="0"/>
          <w:color w:val="000000"/>
          <w:sz w:val="28"/>
          <w:szCs w:val="28"/>
        </w:rPr>
        <w:t xml:space="preserve">сільськогосподарських </w:t>
      </w:r>
      <w:r w:rsidRPr="006D69E4">
        <w:rPr>
          <w:b w:val="0"/>
          <w:color w:val="000000"/>
          <w:sz w:val="28"/>
          <w:szCs w:val="28"/>
        </w:rPr>
        <w:t>тварин</w:t>
      </w:r>
      <w:r w:rsidR="0063631F" w:rsidRPr="006D69E4">
        <w:rPr>
          <w:b w:val="0"/>
          <w:color w:val="000000"/>
          <w:sz w:val="28"/>
          <w:szCs w:val="28"/>
        </w:rPr>
        <w:t xml:space="preserve">, яких утримують </w:t>
      </w:r>
      <w:r w:rsidRPr="006D69E4">
        <w:rPr>
          <w:b w:val="0"/>
          <w:color w:val="000000"/>
          <w:sz w:val="28"/>
          <w:szCs w:val="28"/>
        </w:rPr>
        <w:t>об'єкт</w:t>
      </w:r>
      <w:r w:rsidR="0063631F" w:rsidRPr="006D69E4">
        <w:rPr>
          <w:b w:val="0"/>
          <w:color w:val="000000"/>
          <w:sz w:val="28"/>
          <w:szCs w:val="28"/>
        </w:rPr>
        <w:t>и</w:t>
      </w:r>
      <w:r w:rsidRPr="006D69E4">
        <w:rPr>
          <w:b w:val="0"/>
          <w:color w:val="000000"/>
          <w:sz w:val="28"/>
          <w:szCs w:val="28"/>
        </w:rPr>
        <w:t xml:space="preserve"> </w:t>
      </w:r>
      <w:proofErr w:type="spellStart"/>
      <w:r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Pr="006D69E4">
        <w:rPr>
          <w:b w:val="0"/>
          <w:color w:val="000000"/>
          <w:sz w:val="28"/>
          <w:szCs w:val="28"/>
        </w:rPr>
        <w:t xml:space="preserve"> обліку</w:t>
      </w:r>
      <w:r w:rsidR="00C40A08" w:rsidRPr="006D69E4">
        <w:rPr>
          <w:b w:val="0"/>
          <w:color w:val="000000"/>
          <w:sz w:val="28"/>
          <w:szCs w:val="28"/>
        </w:rPr>
        <w:t xml:space="preserve"> </w:t>
      </w:r>
      <w:r w:rsidR="00822581" w:rsidRPr="006D69E4">
        <w:rPr>
          <w:b w:val="0"/>
          <w:color w:val="000000"/>
          <w:sz w:val="28"/>
          <w:szCs w:val="28"/>
        </w:rPr>
        <w:t>т</w:t>
      </w:r>
      <w:r w:rsidR="00C40A08" w:rsidRPr="006D69E4">
        <w:rPr>
          <w:b w:val="0"/>
          <w:color w:val="000000"/>
          <w:sz w:val="28"/>
          <w:szCs w:val="28"/>
        </w:rPr>
        <w:t xml:space="preserve">а </w:t>
      </w:r>
      <w:r w:rsidR="0063631F" w:rsidRPr="006D69E4">
        <w:rPr>
          <w:b w:val="0"/>
          <w:color w:val="000000"/>
          <w:sz w:val="28"/>
          <w:szCs w:val="28"/>
        </w:rPr>
        <w:t>ф</w:t>
      </w:r>
      <w:r w:rsidR="00C40A08" w:rsidRPr="006D69E4">
        <w:rPr>
          <w:b w:val="0"/>
          <w:color w:val="000000"/>
          <w:sz w:val="28"/>
          <w:szCs w:val="28"/>
        </w:rPr>
        <w:t>ізичн</w:t>
      </w:r>
      <w:r w:rsidR="0063631F" w:rsidRPr="006D69E4">
        <w:rPr>
          <w:b w:val="0"/>
          <w:color w:val="000000"/>
          <w:sz w:val="28"/>
          <w:szCs w:val="28"/>
        </w:rPr>
        <w:t>і осо</w:t>
      </w:r>
      <w:r w:rsidR="00C40A08" w:rsidRPr="006D69E4">
        <w:rPr>
          <w:b w:val="0"/>
          <w:color w:val="000000"/>
          <w:sz w:val="28"/>
          <w:szCs w:val="28"/>
        </w:rPr>
        <w:t>б</w:t>
      </w:r>
      <w:r w:rsidR="0063631F" w:rsidRPr="006D69E4">
        <w:rPr>
          <w:b w:val="0"/>
          <w:color w:val="000000"/>
          <w:sz w:val="28"/>
          <w:szCs w:val="28"/>
        </w:rPr>
        <w:t>и</w:t>
      </w:r>
      <w:r w:rsidR="00C40A08" w:rsidRPr="006D69E4">
        <w:rPr>
          <w:b w:val="0"/>
          <w:color w:val="000000"/>
          <w:sz w:val="28"/>
          <w:szCs w:val="28"/>
        </w:rPr>
        <w:t>-підприємці на території місцевої ради</w:t>
      </w:r>
      <w:r w:rsidR="00822581" w:rsidRPr="006D69E4">
        <w:rPr>
          <w:b w:val="0"/>
          <w:color w:val="000000"/>
          <w:sz w:val="28"/>
          <w:szCs w:val="28"/>
        </w:rPr>
        <w:t>.</w:t>
      </w:r>
    </w:p>
    <w:p w:rsidR="00277728" w:rsidRPr="006D69E4" w:rsidRDefault="00277728" w:rsidP="00F64DD6">
      <w:pPr>
        <w:pStyle w:val="afd"/>
        <w:tabs>
          <w:tab w:val="left" w:pos="851"/>
        </w:tabs>
        <w:ind w:left="0" w:right="0" w:firstLine="709"/>
        <w:jc w:val="both"/>
        <w:rPr>
          <w:b w:val="0"/>
          <w:color w:val="000000"/>
          <w:sz w:val="28"/>
          <w:szCs w:val="28"/>
        </w:rPr>
      </w:pPr>
    </w:p>
    <w:p w:rsidR="00304852" w:rsidRDefault="00721A1F" w:rsidP="001276AA">
      <w:pPr>
        <w:pStyle w:val="af1"/>
        <w:spacing w:before="0" w:beforeAutospacing="0" w:after="0" w:afterAutospacing="0"/>
        <w:ind w:right="55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2. </w:t>
      </w:r>
      <w:r w:rsidR="00E0005A" w:rsidRPr="00E0005A">
        <w:rPr>
          <w:b/>
          <w:sz w:val="28"/>
          <w:szCs w:val="28"/>
          <w:lang w:val="uk-UA"/>
        </w:rPr>
        <w:t>Характеристики та звітно-статистична документація державного статистичного спостереження</w:t>
      </w:r>
    </w:p>
    <w:p w:rsidR="008C431C" w:rsidRDefault="008C431C" w:rsidP="008C431C">
      <w:pPr>
        <w:pStyle w:val="afd"/>
        <w:tabs>
          <w:tab w:val="left" w:pos="851"/>
        </w:tabs>
        <w:ind w:right="0" w:firstLine="0"/>
        <w:jc w:val="both"/>
        <w:rPr>
          <w:b w:val="0"/>
          <w:color w:val="000000"/>
          <w:sz w:val="28"/>
          <w:szCs w:val="28"/>
        </w:rPr>
      </w:pPr>
    </w:p>
    <w:p w:rsidR="005D26DF" w:rsidRPr="006D69E4" w:rsidRDefault="00F569C6" w:rsidP="008C431C">
      <w:pPr>
        <w:pStyle w:val="afd"/>
        <w:numPr>
          <w:ilvl w:val="0"/>
          <w:numId w:val="2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Д</w:t>
      </w:r>
      <w:r w:rsidR="00304852" w:rsidRPr="006D69E4">
        <w:rPr>
          <w:b w:val="0"/>
          <w:color w:val="000000"/>
          <w:sz w:val="28"/>
          <w:szCs w:val="28"/>
        </w:rPr>
        <w:t>ержавн</w:t>
      </w:r>
      <w:r w:rsidRPr="006D69E4">
        <w:rPr>
          <w:b w:val="0"/>
          <w:color w:val="000000"/>
          <w:sz w:val="28"/>
          <w:szCs w:val="28"/>
        </w:rPr>
        <w:t>е</w:t>
      </w:r>
      <w:r w:rsidR="00304852" w:rsidRPr="006D69E4">
        <w:rPr>
          <w:b w:val="0"/>
          <w:color w:val="000000"/>
          <w:sz w:val="28"/>
          <w:szCs w:val="28"/>
        </w:rPr>
        <w:t xml:space="preserve"> статистичн</w:t>
      </w:r>
      <w:r w:rsidRPr="006D69E4">
        <w:rPr>
          <w:b w:val="0"/>
          <w:color w:val="000000"/>
          <w:sz w:val="28"/>
          <w:szCs w:val="28"/>
        </w:rPr>
        <w:t>е</w:t>
      </w:r>
      <w:r w:rsidR="00304852" w:rsidRPr="006D69E4">
        <w:rPr>
          <w:b w:val="0"/>
          <w:color w:val="000000"/>
          <w:sz w:val="28"/>
          <w:szCs w:val="28"/>
        </w:rPr>
        <w:t xml:space="preserve"> спостереження щодо </w:t>
      </w:r>
      <w:r w:rsidR="003C3D03" w:rsidRPr="006D69E4">
        <w:rPr>
          <w:b w:val="0"/>
          <w:color w:val="000000"/>
          <w:sz w:val="28"/>
          <w:szCs w:val="28"/>
        </w:rPr>
        <w:t xml:space="preserve">об'єктів </w:t>
      </w:r>
      <w:proofErr w:type="spellStart"/>
      <w:r w:rsidR="003C3D03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3C3D03" w:rsidRPr="006D69E4">
        <w:rPr>
          <w:b w:val="0"/>
          <w:color w:val="000000"/>
          <w:sz w:val="28"/>
          <w:szCs w:val="28"/>
        </w:rPr>
        <w:t xml:space="preserve"> обліку </w:t>
      </w:r>
      <w:r w:rsidRPr="006D69E4">
        <w:rPr>
          <w:b w:val="0"/>
          <w:color w:val="000000"/>
          <w:sz w:val="28"/>
          <w:szCs w:val="28"/>
        </w:rPr>
        <w:t xml:space="preserve">здійснюють за </w:t>
      </w:r>
      <w:r w:rsidR="00304852" w:rsidRPr="006D69E4">
        <w:rPr>
          <w:b w:val="0"/>
          <w:color w:val="000000"/>
          <w:sz w:val="28"/>
          <w:szCs w:val="28"/>
        </w:rPr>
        <w:t>форм</w:t>
      </w:r>
      <w:r w:rsidRPr="006D69E4">
        <w:rPr>
          <w:b w:val="0"/>
          <w:color w:val="000000"/>
          <w:sz w:val="28"/>
          <w:szCs w:val="28"/>
        </w:rPr>
        <w:t>ою</w:t>
      </w:r>
      <w:r w:rsidR="00734840" w:rsidRPr="006D69E4">
        <w:rPr>
          <w:b w:val="0"/>
          <w:color w:val="000000"/>
          <w:sz w:val="28"/>
          <w:szCs w:val="28"/>
        </w:rPr>
        <w:t xml:space="preserve"> № </w:t>
      </w:r>
      <w:r w:rsidR="00304852" w:rsidRPr="006D69E4">
        <w:rPr>
          <w:b w:val="0"/>
          <w:color w:val="000000"/>
          <w:sz w:val="28"/>
          <w:szCs w:val="28"/>
        </w:rPr>
        <w:t>6-сільрада</w:t>
      </w:r>
      <w:r w:rsidR="00AC31D4" w:rsidRPr="006D69E4">
        <w:rPr>
          <w:b w:val="0"/>
          <w:color w:val="000000"/>
          <w:sz w:val="28"/>
          <w:szCs w:val="28"/>
        </w:rPr>
        <w:t xml:space="preserve"> (річна)</w:t>
      </w:r>
      <w:r w:rsidR="00304852" w:rsidRPr="006D69E4">
        <w:rPr>
          <w:b w:val="0"/>
          <w:color w:val="000000"/>
          <w:sz w:val="28"/>
          <w:szCs w:val="28"/>
        </w:rPr>
        <w:t xml:space="preserve"> "Звіт про </w:t>
      </w:r>
      <w:r w:rsidR="003C3D03" w:rsidRPr="006D69E4">
        <w:rPr>
          <w:b w:val="0"/>
          <w:color w:val="000000"/>
          <w:sz w:val="28"/>
          <w:szCs w:val="28"/>
        </w:rPr>
        <w:t xml:space="preserve">об'єкти </w:t>
      </w:r>
      <w:proofErr w:type="spellStart"/>
      <w:r w:rsidR="003C3D03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3C3D03" w:rsidRPr="006D69E4">
        <w:rPr>
          <w:b w:val="0"/>
          <w:color w:val="000000"/>
          <w:sz w:val="28"/>
          <w:szCs w:val="28"/>
        </w:rPr>
        <w:t xml:space="preserve"> обліку</w:t>
      </w:r>
      <w:r w:rsidR="007A4900" w:rsidRPr="006D69E4">
        <w:rPr>
          <w:b w:val="0"/>
          <w:color w:val="000000"/>
          <w:sz w:val="28"/>
          <w:szCs w:val="28"/>
        </w:rPr>
        <w:t xml:space="preserve">" на основі </w:t>
      </w:r>
      <w:r w:rsidR="002F6EF7" w:rsidRPr="006D69E4">
        <w:rPr>
          <w:b w:val="0"/>
          <w:color w:val="000000"/>
          <w:sz w:val="28"/>
          <w:szCs w:val="28"/>
        </w:rPr>
        <w:t>інструкції</w:t>
      </w:r>
      <w:r w:rsidR="007A4900" w:rsidRPr="006D69E4">
        <w:rPr>
          <w:b w:val="0"/>
          <w:color w:val="000000"/>
          <w:sz w:val="28"/>
          <w:szCs w:val="28"/>
        </w:rPr>
        <w:t xml:space="preserve"> з її заповнення.</w:t>
      </w:r>
      <w:r w:rsidR="00581B7B" w:rsidRPr="006D69E4">
        <w:rPr>
          <w:b w:val="0"/>
          <w:color w:val="000000"/>
          <w:sz w:val="28"/>
          <w:szCs w:val="28"/>
        </w:rPr>
        <w:t xml:space="preserve"> </w:t>
      </w:r>
    </w:p>
    <w:p w:rsidR="00CA63C7" w:rsidRPr="006D69E4" w:rsidRDefault="001F609C" w:rsidP="001276AA">
      <w:pPr>
        <w:pStyle w:val="afd"/>
        <w:tabs>
          <w:tab w:val="left" w:pos="851"/>
        </w:tabs>
        <w:ind w:left="0" w:right="0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У</w:t>
      </w:r>
      <w:r w:rsidR="00CA63C7" w:rsidRPr="006D69E4">
        <w:rPr>
          <w:b w:val="0"/>
          <w:color w:val="000000"/>
          <w:sz w:val="28"/>
          <w:szCs w:val="28"/>
        </w:rPr>
        <w:t xml:space="preserve"> бланку державного статистичного спостереження за формою</w:t>
      </w:r>
      <w:r w:rsidR="00BE6B5A" w:rsidRPr="006D69E4">
        <w:rPr>
          <w:b w:val="0"/>
          <w:color w:val="000000"/>
          <w:sz w:val="28"/>
          <w:szCs w:val="28"/>
        </w:rPr>
        <w:t xml:space="preserve"> </w:t>
      </w:r>
      <w:r w:rsidR="00BE6B5A" w:rsidRPr="006D69E4">
        <w:rPr>
          <w:b w:val="0"/>
          <w:color w:val="000000"/>
          <w:sz w:val="28"/>
          <w:szCs w:val="28"/>
        </w:rPr>
        <w:br/>
      </w:r>
      <w:r w:rsidR="00CA63C7" w:rsidRPr="006D69E4">
        <w:rPr>
          <w:b w:val="0"/>
          <w:color w:val="000000"/>
          <w:sz w:val="28"/>
          <w:szCs w:val="28"/>
        </w:rPr>
        <w:t>№</w:t>
      </w:r>
      <w:r w:rsidR="001A3318" w:rsidRPr="006D69E4">
        <w:rPr>
          <w:b w:val="0"/>
          <w:color w:val="000000"/>
          <w:sz w:val="28"/>
          <w:szCs w:val="28"/>
        </w:rPr>
        <w:t> </w:t>
      </w:r>
      <w:r w:rsidR="00CA63C7" w:rsidRPr="006D69E4">
        <w:rPr>
          <w:b w:val="0"/>
          <w:color w:val="000000"/>
          <w:sz w:val="28"/>
          <w:szCs w:val="28"/>
        </w:rPr>
        <w:t>6-сільрада (річна) відображають дані станом на 01 січня.</w:t>
      </w:r>
    </w:p>
    <w:p w:rsidR="00FF53F2" w:rsidRPr="006D69E4" w:rsidRDefault="00FF53F2" w:rsidP="001276AA">
      <w:pPr>
        <w:pStyle w:val="afd"/>
        <w:tabs>
          <w:tab w:val="left" w:pos="851"/>
        </w:tabs>
        <w:ind w:left="0" w:right="0"/>
        <w:jc w:val="both"/>
        <w:rPr>
          <w:b w:val="0"/>
          <w:color w:val="000000"/>
          <w:sz w:val="28"/>
          <w:szCs w:val="28"/>
        </w:rPr>
      </w:pPr>
    </w:p>
    <w:p w:rsidR="00091A67" w:rsidRPr="006D69E4" w:rsidRDefault="00277728" w:rsidP="001276AA">
      <w:pPr>
        <w:pStyle w:val="afd"/>
        <w:numPr>
          <w:ilvl w:val="0"/>
          <w:numId w:val="2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Показники </w:t>
      </w:r>
      <w:r w:rsidR="00304852" w:rsidRPr="006D69E4">
        <w:rPr>
          <w:b w:val="0"/>
          <w:color w:val="000000"/>
          <w:sz w:val="28"/>
          <w:szCs w:val="28"/>
        </w:rPr>
        <w:t>форми №</w:t>
      </w:r>
      <w:r w:rsidR="001A3318" w:rsidRPr="006D69E4">
        <w:rPr>
          <w:b w:val="0"/>
          <w:color w:val="000000"/>
          <w:sz w:val="28"/>
          <w:szCs w:val="28"/>
        </w:rPr>
        <w:t> </w:t>
      </w:r>
      <w:r w:rsidR="00304852" w:rsidRPr="006D69E4">
        <w:rPr>
          <w:b w:val="0"/>
          <w:color w:val="000000"/>
          <w:sz w:val="28"/>
          <w:szCs w:val="28"/>
        </w:rPr>
        <w:t>6-сільрада</w:t>
      </w:r>
      <w:r w:rsidR="00AC31D4" w:rsidRPr="006D69E4">
        <w:rPr>
          <w:b w:val="0"/>
          <w:color w:val="000000"/>
          <w:sz w:val="28"/>
          <w:szCs w:val="28"/>
        </w:rPr>
        <w:t xml:space="preserve"> (річна)</w:t>
      </w:r>
      <w:r w:rsidR="00304852" w:rsidRPr="006D69E4">
        <w:rPr>
          <w:b w:val="0"/>
          <w:color w:val="000000"/>
          <w:sz w:val="28"/>
          <w:szCs w:val="28"/>
        </w:rPr>
        <w:t xml:space="preserve"> </w:t>
      </w:r>
      <w:r w:rsidRPr="006D69E4">
        <w:rPr>
          <w:b w:val="0"/>
          <w:color w:val="000000"/>
          <w:sz w:val="28"/>
          <w:szCs w:val="28"/>
        </w:rPr>
        <w:t>ґрунтуються на даних</w:t>
      </w:r>
      <w:r w:rsidR="00304852" w:rsidRPr="006D69E4">
        <w:rPr>
          <w:b w:val="0"/>
          <w:color w:val="000000"/>
          <w:sz w:val="28"/>
          <w:szCs w:val="28"/>
        </w:rPr>
        <w:t xml:space="preserve"> форм</w:t>
      </w:r>
      <w:r w:rsidR="000C4C10" w:rsidRPr="006D69E4">
        <w:rPr>
          <w:b w:val="0"/>
          <w:color w:val="000000"/>
          <w:sz w:val="28"/>
          <w:szCs w:val="28"/>
        </w:rPr>
        <w:t>и</w:t>
      </w:r>
      <w:r w:rsidR="00304852" w:rsidRPr="006D69E4">
        <w:rPr>
          <w:b w:val="0"/>
          <w:color w:val="000000"/>
          <w:sz w:val="28"/>
          <w:szCs w:val="28"/>
        </w:rPr>
        <w:t xml:space="preserve"> </w:t>
      </w:r>
      <w:proofErr w:type="spellStart"/>
      <w:r w:rsidR="00304852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304852" w:rsidRPr="006D69E4">
        <w:rPr>
          <w:b w:val="0"/>
          <w:color w:val="000000"/>
          <w:sz w:val="28"/>
          <w:szCs w:val="28"/>
        </w:rPr>
        <w:t xml:space="preserve"> обліку</w:t>
      </w:r>
      <w:r w:rsidR="001A3318" w:rsidRPr="006D69E4">
        <w:rPr>
          <w:b w:val="0"/>
          <w:color w:val="000000"/>
          <w:sz w:val="28"/>
          <w:szCs w:val="28"/>
        </w:rPr>
        <w:t xml:space="preserve"> </w:t>
      </w:r>
      <w:r w:rsidR="0063631F" w:rsidRPr="006D69E4">
        <w:rPr>
          <w:b w:val="0"/>
          <w:color w:val="000000"/>
          <w:sz w:val="28"/>
          <w:szCs w:val="28"/>
        </w:rPr>
        <w:t>№</w:t>
      </w:r>
      <w:r w:rsidR="001A3318" w:rsidRPr="006D69E4">
        <w:rPr>
          <w:b w:val="0"/>
          <w:color w:val="000000"/>
          <w:sz w:val="28"/>
          <w:szCs w:val="28"/>
        </w:rPr>
        <w:t> </w:t>
      </w:r>
      <w:r w:rsidR="000C4C10" w:rsidRPr="006D69E4">
        <w:rPr>
          <w:b w:val="0"/>
          <w:color w:val="000000"/>
          <w:sz w:val="28"/>
          <w:szCs w:val="28"/>
        </w:rPr>
        <w:t xml:space="preserve">1 "Облікова картка об’єкта </w:t>
      </w:r>
      <w:proofErr w:type="spellStart"/>
      <w:r w:rsidR="000C4C10"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="000C4C10" w:rsidRPr="006D69E4">
        <w:rPr>
          <w:b w:val="0"/>
          <w:color w:val="000000"/>
          <w:sz w:val="28"/>
          <w:szCs w:val="28"/>
        </w:rPr>
        <w:t xml:space="preserve"> обліку"</w:t>
      </w:r>
      <w:r w:rsidR="00642947" w:rsidRPr="006D69E4">
        <w:rPr>
          <w:b w:val="0"/>
          <w:color w:val="000000"/>
          <w:sz w:val="28"/>
          <w:szCs w:val="28"/>
        </w:rPr>
        <w:t xml:space="preserve">, </w:t>
      </w:r>
      <w:r w:rsidR="00702A5C" w:rsidRPr="006D69E4">
        <w:rPr>
          <w:b w:val="0"/>
          <w:color w:val="000000"/>
          <w:sz w:val="28"/>
          <w:szCs w:val="28"/>
        </w:rPr>
        <w:t>затверджен</w:t>
      </w:r>
      <w:r w:rsidR="000C4C10" w:rsidRPr="006D69E4">
        <w:rPr>
          <w:b w:val="0"/>
          <w:color w:val="000000"/>
          <w:sz w:val="28"/>
          <w:szCs w:val="28"/>
        </w:rPr>
        <w:t>ої</w:t>
      </w:r>
      <w:r w:rsidR="00702A5C" w:rsidRPr="006D69E4">
        <w:rPr>
          <w:b w:val="0"/>
          <w:color w:val="000000"/>
          <w:sz w:val="28"/>
          <w:szCs w:val="28"/>
        </w:rPr>
        <w:t xml:space="preserve"> наказом </w:t>
      </w:r>
      <w:proofErr w:type="spellStart"/>
      <w:r w:rsidR="00702A5C" w:rsidRPr="006D69E4">
        <w:rPr>
          <w:b w:val="0"/>
          <w:color w:val="000000"/>
          <w:sz w:val="28"/>
          <w:szCs w:val="28"/>
        </w:rPr>
        <w:t>Держстату</w:t>
      </w:r>
      <w:proofErr w:type="spellEnd"/>
      <w:r w:rsidR="00702A5C" w:rsidRPr="006D69E4">
        <w:rPr>
          <w:b w:val="0"/>
          <w:color w:val="000000"/>
          <w:sz w:val="28"/>
          <w:szCs w:val="28"/>
        </w:rPr>
        <w:t xml:space="preserve"> від 24.11.2015 №</w:t>
      </w:r>
      <w:r w:rsidR="00266CA9" w:rsidRPr="006D69E4">
        <w:rPr>
          <w:b w:val="0"/>
          <w:color w:val="000000"/>
          <w:sz w:val="28"/>
          <w:szCs w:val="28"/>
        </w:rPr>
        <w:t> </w:t>
      </w:r>
      <w:r w:rsidR="00702A5C" w:rsidRPr="006D69E4">
        <w:rPr>
          <w:b w:val="0"/>
          <w:color w:val="000000"/>
          <w:sz w:val="28"/>
          <w:szCs w:val="28"/>
        </w:rPr>
        <w:t xml:space="preserve">340, </w:t>
      </w:r>
      <w:r w:rsidR="001D26E6" w:rsidRPr="006D69E4">
        <w:rPr>
          <w:b w:val="0"/>
          <w:color w:val="000000"/>
          <w:sz w:val="28"/>
          <w:szCs w:val="28"/>
        </w:rPr>
        <w:t xml:space="preserve">а також </w:t>
      </w:r>
      <w:r w:rsidRPr="006D69E4">
        <w:rPr>
          <w:b w:val="0"/>
          <w:color w:val="000000"/>
          <w:sz w:val="28"/>
          <w:szCs w:val="28"/>
        </w:rPr>
        <w:t>на даних типової</w:t>
      </w:r>
      <w:r w:rsidR="001D26E6" w:rsidRPr="006D69E4">
        <w:rPr>
          <w:b w:val="0"/>
          <w:color w:val="000000"/>
          <w:sz w:val="28"/>
          <w:szCs w:val="28"/>
        </w:rPr>
        <w:t xml:space="preserve"> </w:t>
      </w:r>
      <w:r w:rsidRPr="006D69E4">
        <w:rPr>
          <w:b w:val="0"/>
          <w:color w:val="000000"/>
          <w:sz w:val="28"/>
          <w:szCs w:val="28"/>
        </w:rPr>
        <w:t>форми</w:t>
      </w:r>
      <w:r w:rsidR="001D26E6" w:rsidRPr="006D69E4">
        <w:rPr>
          <w:b w:val="0"/>
          <w:color w:val="000000"/>
          <w:sz w:val="28"/>
          <w:szCs w:val="28"/>
        </w:rPr>
        <w:t xml:space="preserve"> первинного </w:t>
      </w:r>
      <w:r w:rsidR="001A3318" w:rsidRPr="006D69E4">
        <w:rPr>
          <w:b w:val="0"/>
          <w:color w:val="000000"/>
          <w:sz w:val="28"/>
          <w:szCs w:val="28"/>
        </w:rPr>
        <w:t xml:space="preserve">обліку </w:t>
      </w:r>
      <w:r w:rsidR="001D26E6" w:rsidRPr="006D69E4">
        <w:rPr>
          <w:b w:val="0"/>
          <w:color w:val="000000"/>
          <w:sz w:val="28"/>
          <w:szCs w:val="28"/>
        </w:rPr>
        <w:t>№</w:t>
      </w:r>
      <w:r w:rsidR="001A3318" w:rsidRPr="006D69E4">
        <w:rPr>
          <w:b w:val="0"/>
          <w:color w:val="000000"/>
          <w:sz w:val="28"/>
          <w:szCs w:val="28"/>
        </w:rPr>
        <w:t> </w:t>
      </w:r>
      <w:r w:rsidR="001D26E6" w:rsidRPr="006D69E4">
        <w:rPr>
          <w:b w:val="0"/>
          <w:color w:val="000000"/>
          <w:sz w:val="28"/>
          <w:szCs w:val="28"/>
        </w:rPr>
        <w:t xml:space="preserve">3 "Переписний лист домашніх господарств з обліку худоби та наявності сільськогосподарської техніки </w:t>
      </w:r>
      <w:r w:rsidR="00DD3F05" w:rsidRPr="006D69E4">
        <w:rPr>
          <w:b w:val="0"/>
          <w:color w:val="000000"/>
          <w:sz w:val="28"/>
          <w:szCs w:val="28"/>
        </w:rPr>
        <w:br/>
      </w:r>
      <w:r w:rsidR="001D26E6" w:rsidRPr="006D69E4">
        <w:rPr>
          <w:b w:val="0"/>
          <w:color w:val="000000"/>
          <w:sz w:val="28"/>
          <w:szCs w:val="28"/>
        </w:rPr>
        <w:t>на 1 січня 20__ року",</w:t>
      </w:r>
      <w:r w:rsidRPr="006D69E4">
        <w:rPr>
          <w:b w:val="0"/>
          <w:color w:val="000000"/>
          <w:sz w:val="28"/>
          <w:szCs w:val="28"/>
        </w:rPr>
        <w:t xml:space="preserve"> затвердженої</w:t>
      </w:r>
      <w:r w:rsidR="001D26E6" w:rsidRPr="006D69E4">
        <w:rPr>
          <w:b w:val="0"/>
          <w:color w:val="000000"/>
          <w:sz w:val="28"/>
          <w:szCs w:val="28"/>
        </w:rPr>
        <w:t xml:space="preserve"> н</w:t>
      </w:r>
      <w:r w:rsidRPr="006D69E4">
        <w:rPr>
          <w:b w:val="0"/>
          <w:color w:val="000000"/>
          <w:sz w:val="28"/>
          <w:szCs w:val="28"/>
        </w:rPr>
        <w:t xml:space="preserve">аказом </w:t>
      </w:r>
      <w:proofErr w:type="spellStart"/>
      <w:r w:rsidR="00766C48" w:rsidRPr="006D69E4">
        <w:rPr>
          <w:b w:val="0"/>
          <w:color w:val="000000"/>
          <w:sz w:val="28"/>
          <w:szCs w:val="28"/>
        </w:rPr>
        <w:t>Держстату</w:t>
      </w:r>
      <w:proofErr w:type="spellEnd"/>
      <w:r w:rsidR="00766C48" w:rsidRPr="006D69E4">
        <w:rPr>
          <w:b w:val="0"/>
          <w:color w:val="000000"/>
          <w:sz w:val="28"/>
          <w:szCs w:val="28"/>
        </w:rPr>
        <w:t xml:space="preserve"> </w:t>
      </w:r>
      <w:r w:rsidR="001D26E6" w:rsidRPr="006D69E4">
        <w:rPr>
          <w:b w:val="0"/>
          <w:color w:val="000000"/>
          <w:sz w:val="28"/>
          <w:szCs w:val="28"/>
        </w:rPr>
        <w:t xml:space="preserve">від </w:t>
      </w:r>
      <w:r w:rsidRPr="006D69E4">
        <w:rPr>
          <w:b w:val="0"/>
          <w:color w:val="000000"/>
          <w:sz w:val="28"/>
          <w:szCs w:val="28"/>
        </w:rPr>
        <w:t>17</w:t>
      </w:r>
      <w:r w:rsidR="000506B4" w:rsidRPr="006D69E4">
        <w:rPr>
          <w:b w:val="0"/>
          <w:color w:val="000000"/>
          <w:sz w:val="28"/>
          <w:szCs w:val="28"/>
        </w:rPr>
        <w:t>.07.</w:t>
      </w:r>
      <w:r w:rsidR="001D26E6" w:rsidRPr="006D69E4">
        <w:rPr>
          <w:b w:val="0"/>
          <w:color w:val="000000"/>
          <w:sz w:val="28"/>
          <w:szCs w:val="28"/>
        </w:rPr>
        <w:t>20</w:t>
      </w:r>
      <w:r w:rsidRPr="006D69E4">
        <w:rPr>
          <w:b w:val="0"/>
          <w:color w:val="000000"/>
          <w:sz w:val="28"/>
          <w:szCs w:val="28"/>
        </w:rPr>
        <w:t>12</w:t>
      </w:r>
      <w:r w:rsidR="001D26E6" w:rsidRPr="006D69E4">
        <w:rPr>
          <w:b w:val="0"/>
          <w:color w:val="000000"/>
          <w:sz w:val="28"/>
          <w:szCs w:val="28"/>
        </w:rPr>
        <w:t xml:space="preserve"> року № </w:t>
      </w:r>
      <w:r w:rsidRPr="006D69E4">
        <w:rPr>
          <w:b w:val="0"/>
          <w:color w:val="000000"/>
          <w:sz w:val="28"/>
          <w:szCs w:val="28"/>
        </w:rPr>
        <w:t>301</w:t>
      </w:r>
      <w:r w:rsidR="001D26E6" w:rsidRPr="006D69E4">
        <w:rPr>
          <w:b w:val="0"/>
          <w:color w:val="000000"/>
          <w:sz w:val="28"/>
          <w:szCs w:val="28"/>
        </w:rPr>
        <w:t>.</w:t>
      </w:r>
    </w:p>
    <w:p w:rsidR="00091A67" w:rsidRPr="006D69E4" w:rsidRDefault="00091A67" w:rsidP="001276AA">
      <w:pPr>
        <w:pStyle w:val="afd"/>
        <w:tabs>
          <w:tab w:val="left" w:pos="851"/>
        </w:tabs>
        <w:ind w:left="709" w:right="0"/>
        <w:jc w:val="both"/>
        <w:rPr>
          <w:b w:val="0"/>
          <w:color w:val="000000"/>
          <w:sz w:val="28"/>
          <w:szCs w:val="28"/>
        </w:rPr>
      </w:pPr>
    </w:p>
    <w:p w:rsidR="00CA63C7" w:rsidRPr="006D69E4" w:rsidRDefault="00CA63C7" w:rsidP="001276AA">
      <w:pPr>
        <w:pStyle w:val="afd"/>
        <w:numPr>
          <w:ilvl w:val="0"/>
          <w:numId w:val="2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 xml:space="preserve">Державне статистичне спостереження щодо об'єктів </w:t>
      </w:r>
      <w:proofErr w:type="spellStart"/>
      <w:r w:rsidRPr="006D69E4">
        <w:rPr>
          <w:b w:val="0"/>
          <w:color w:val="000000"/>
          <w:sz w:val="28"/>
          <w:szCs w:val="28"/>
        </w:rPr>
        <w:t>погосподарського</w:t>
      </w:r>
      <w:proofErr w:type="spellEnd"/>
      <w:r w:rsidRPr="006D69E4">
        <w:rPr>
          <w:b w:val="0"/>
          <w:color w:val="000000"/>
          <w:sz w:val="28"/>
          <w:szCs w:val="28"/>
        </w:rPr>
        <w:t xml:space="preserve"> обліку має такі основні характеристики:</w:t>
      </w:r>
    </w:p>
    <w:p w:rsidR="00822581" w:rsidRPr="006D69E4" w:rsidRDefault="00822581" w:rsidP="001276AA">
      <w:pPr>
        <w:tabs>
          <w:tab w:val="left" w:pos="851"/>
        </w:tabs>
        <w:ind w:firstLine="567"/>
        <w:jc w:val="both"/>
        <w:rPr>
          <w:color w:val="000000"/>
          <w:szCs w:val="28"/>
        </w:rPr>
      </w:pP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в</w:t>
      </w:r>
      <w:r w:rsidR="00391EEF" w:rsidRPr="006D69E4">
        <w:rPr>
          <w:b w:val="0"/>
          <w:color w:val="000000"/>
          <w:sz w:val="28"/>
          <w:szCs w:val="28"/>
        </w:rPr>
        <w:t>ид державного статистичного спостереження: за ступенем охоплення одиниць</w:t>
      </w:r>
      <w:r w:rsidRPr="006D69E4">
        <w:rPr>
          <w:b w:val="0"/>
          <w:color w:val="000000"/>
          <w:sz w:val="28"/>
          <w:szCs w:val="28"/>
        </w:rPr>
        <w:t xml:space="preserve"> </w:t>
      </w:r>
      <w:r w:rsidR="00391EEF" w:rsidRPr="006D69E4">
        <w:rPr>
          <w:b w:val="0"/>
          <w:color w:val="000000"/>
          <w:sz w:val="28"/>
          <w:szCs w:val="28"/>
        </w:rPr>
        <w:t>– суцільне; за часом реєстрації даних – поточне;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о</w:t>
      </w:r>
      <w:r w:rsidR="00391EEF" w:rsidRPr="006D69E4">
        <w:rPr>
          <w:b w:val="0"/>
          <w:color w:val="000000"/>
          <w:sz w:val="28"/>
          <w:szCs w:val="28"/>
        </w:rPr>
        <w:t>рганізаційна форма державного статистичного спостереженн</w:t>
      </w:r>
      <w:r w:rsidR="00796AB0" w:rsidRPr="006D69E4">
        <w:rPr>
          <w:b w:val="0"/>
          <w:color w:val="000000"/>
          <w:sz w:val="28"/>
          <w:szCs w:val="28"/>
        </w:rPr>
        <w:t>я</w:t>
      </w:r>
      <w:r w:rsidR="00391EEF" w:rsidRPr="006D69E4">
        <w:rPr>
          <w:b w:val="0"/>
          <w:color w:val="000000"/>
          <w:sz w:val="28"/>
          <w:szCs w:val="28"/>
        </w:rPr>
        <w:t>: статистична звітність;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с</w:t>
      </w:r>
      <w:r w:rsidR="00391EEF" w:rsidRPr="006D69E4">
        <w:rPr>
          <w:b w:val="0"/>
          <w:color w:val="000000"/>
          <w:sz w:val="28"/>
          <w:szCs w:val="28"/>
        </w:rPr>
        <w:t>посіб державного статистичного спостереження: документальний облік;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о</w:t>
      </w:r>
      <w:r w:rsidR="00391EEF" w:rsidRPr="006D69E4">
        <w:rPr>
          <w:b w:val="0"/>
          <w:color w:val="000000"/>
          <w:sz w:val="28"/>
          <w:szCs w:val="28"/>
        </w:rPr>
        <w:t>диниця державного статистичного спостереження: підприємство;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р</w:t>
      </w:r>
      <w:r w:rsidR="00391EEF" w:rsidRPr="006D69E4">
        <w:rPr>
          <w:b w:val="0"/>
          <w:color w:val="000000"/>
          <w:sz w:val="28"/>
          <w:szCs w:val="28"/>
        </w:rPr>
        <w:t>еспондент державно</w:t>
      </w:r>
      <w:r w:rsidR="008A7572" w:rsidRPr="006D69E4">
        <w:rPr>
          <w:b w:val="0"/>
          <w:color w:val="000000"/>
          <w:sz w:val="28"/>
          <w:szCs w:val="28"/>
        </w:rPr>
        <w:t xml:space="preserve">го статистичного спостереження: </w:t>
      </w:r>
      <w:r w:rsidR="00B91AAE" w:rsidRPr="006D69E4">
        <w:rPr>
          <w:b w:val="0"/>
          <w:color w:val="000000"/>
          <w:sz w:val="28"/>
          <w:szCs w:val="28"/>
        </w:rPr>
        <w:t>юридична особа</w:t>
      </w:r>
      <w:r w:rsidR="009B67D0" w:rsidRPr="006D69E4">
        <w:rPr>
          <w:b w:val="0"/>
          <w:color w:val="000000"/>
          <w:sz w:val="28"/>
          <w:szCs w:val="28"/>
        </w:rPr>
        <w:t> - </w:t>
      </w:r>
      <w:r w:rsidR="00B91AAE" w:rsidRPr="006D69E4">
        <w:rPr>
          <w:b w:val="0"/>
          <w:color w:val="000000"/>
          <w:sz w:val="28"/>
          <w:szCs w:val="28"/>
        </w:rPr>
        <w:t>сільська, селищна, міська</w:t>
      </w:r>
      <w:r w:rsidR="009B67D0" w:rsidRPr="006D69E4">
        <w:rPr>
          <w:b w:val="0"/>
          <w:color w:val="000000"/>
          <w:sz w:val="28"/>
          <w:szCs w:val="28"/>
        </w:rPr>
        <w:t xml:space="preserve"> рада територіальної</w:t>
      </w:r>
      <w:r w:rsidR="00681930" w:rsidRPr="006D69E4">
        <w:rPr>
          <w:b w:val="0"/>
          <w:color w:val="000000"/>
          <w:sz w:val="28"/>
          <w:szCs w:val="28"/>
        </w:rPr>
        <w:t xml:space="preserve"> громад</w:t>
      </w:r>
      <w:r w:rsidR="009B67D0" w:rsidRPr="006D69E4">
        <w:rPr>
          <w:b w:val="0"/>
          <w:color w:val="000000"/>
          <w:sz w:val="28"/>
          <w:szCs w:val="28"/>
        </w:rPr>
        <w:t>и (об'єднаної територіальної</w:t>
      </w:r>
      <w:r w:rsidR="00681930" w:rsidRPr="006D69E4">
        <w:rPr>
          <w:b w:val="0"/>
          <w:color w:val="000000"/>
          <w:sz w:val="28"/>
          <w:szCs w:val="28"/>
        </w:rPr>
        <w:t xml:space="preserve"> громад</w:t>
      </w:r>
      <w:r w:rsidR="009B67D0" w:rsidRPr="006D69E4">
        <w:rPr>
          <w:b w:val="0"/>
          <w:color w:val="000000"/>
          <w:sz w:val="28"/>
          <w:szCs w:val="28"/>
        </w:rPr>
        <w:t>и</w:t>
      </w:r>
      <w:r w:rsidR="00681930" w:rsidRPr="006D69E4">
        <w:rPr>
          <w:b w:val="0"/>
          <w:color w:val="000000"/>
          <w:sz w:val="28"/>
          <w:szCs w:val="28"/>
        </w:rPr>
        <w:t>)</w:t>
      </w:r>
      <w:r w:rsidR="009B67D0" w:rsidRPr="006D69E4">
        <w:rPr>
          <w:b w:val="0"/>
          <w:color w:val="000000"/>
          <w:sz w:val="28"/>
          <w:szCs w:val="28"/>
        </w:rPr>
        <w:t>, на території якої</w:t>
      </w:r>
      <w:r w:rsidR="008A7572" w:rsidRPr="006D69E4">
        <w:rPr>
          <w:b w:val="0"/>
          <w:color w:val="000000"/>
          <w:sz w:val="28"/>
          <w:szCs w:val="28"/>
        </w:rPr>
        <w:t xml:space="preserve"> розташовані сільські населені пункти</w:t>
      </w:r>
      <w:r w:rsidR="00391EEF" w:rsidRPr="006D69E4">
        <w:rPr>
          <w:b w:val="0"/>
          <w:color w:val="000000"/>
          <w:sz w:val="28"/>
          <w:szCs w:val="28"/>
        </w:rPr>
        <w:t>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о</w:t>
      </w:r>
      <w:r w:rsidR="00391EEF" w:rsidRPr="006D69E4">
        <w:rPr>
          <w:b w:val="0"/>
          <w:color w:val="000000"/>
          <w:sz w:val="28"/>
          <w:szCs w:val="28"/>
        </w:rPr>
        <w:t xml:space="preserve">ргани, які здійснюють державне статистичне спостереження: </w:t>
      </w:r>
      <w:proofErr w:type="spellStart"/>
      <w:r w:rsidR="00391EEF" w:rsidRPr="006D69E4">
        <w:rPr>
          <w:b w:val="0"/>
          <w:color w:val="000000"/>
          <w:sz w:val="28"/>
          <w:szCs w:val="28"/>
        </w:rPr>
        <w:t>Держстат</w:t>
      </w:r>
      <w:proofErr w:type="spellEnd"/>
      <w:r w:rsidR="00391EEF" w:rsidRPr="006D69E4">
        <w:rPr>
          <w:b w:val="0"/>
          <w:color w:val="000000"/>
          <w:sz w:val="28"/>
          <w:szCs w:val="28"/>
        </w:rPr>
        <w:t xml:space="preserve">, територіальні органи </w:t>
      </w:r>
      <w:proofErr w:type="spellStart"/>
      <w:r w:rsidR="00391EEF" w:rsidRPr="006D69E4">
        <w:rPr>
          <w:b w:val="0"/>
          <w:color w:val="000000"/>
          <w:sz w:val="28"/>
          <w:szCs w:val="28"/>
        </w:rPr>
        <w:t>Держстату</w:t>
      </w:r>
      <w:proofErr w:type="spellEnd"/>
      <w:r w:rsidR="00391EEF" w:rsidRPr="006D69E4">
        <w:rPr>
          <w:b w:val="0"/>
          <w:color w:val="000000"/>
          <w:sz w:val="28"/>
          <w:szCs w:val="28"/>
        </w:rPr>
        <w:t>;</w:t>
      </w:r>
    </w:p>
    <w:p w:rsidR="00830230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м</w:t>
      </w:r>
      <w:r w:rsidR="00391EEF" w:rsidRPr="006D69E4">
        <w:rPr>
          <w:b w:val="0"/>
          <w:color w:val="000000"/>
          <w:sz w:val="28"/>
          <w:szCs w:val="28"/>
        </w:rPr>
        <w:t>ісце проведення державного статистичного спостереження: регіони України;</w:t>
      </w:r>
    </w:p>
    <w:p w:rsidR="00391EEF" w:rsidRPr="006D69E4" w:rsidRDefault="001E67F3" w:rsidP="000A043C">
      <w:pPr>
        <w:pStyle w:val="afd"/>
        <w:numPr>
          <w:ilvl w:val="0"/>
          <w:numId w:val="25"/>
        </w:numPr>
        <w:tabs>
          <w:tab w:val="left" w:pos="851"/>
        </w:tabs>
        <w:spacing w:before="200"/>
        <w:ind w:left="0" w:right="0" w:firstLine="709"/>
        <w:jc w:val="both"/>
        <w:rPr>
          <w:b w:val="0"/>
          <w:color w:val="000000"/>
          <w:sz w:val="28"/>
          <w:szCs w:val="28"/>
        </w:rPr>
      </w:pPr>
      <w:r w:rsidRPr="006D69E4">
        <w:rPr>
          <w:b w:val="0"/>
          <w:color w:val="000000"/>
          <w:sz w:val="28"/>
          <w:szCs w:val="28"/>
        </w:rPr>
        <w:t>н</w:t>
      </w:r>
      <w:r w:rsidR="00391EEF" w:rsidRPr="006D69E4">
        <w:rPr>
          <w:b w:val="0"/>
          <w:color w:val="000000"/>
          <w:sz w:val="28"/>
          <w:szCs w:val="28"/>
        </w:rPr>
        <w:t>аціональні та статистичні класифікатори, що використовуються при проведенні державно</w:t>
      </w:r>
      <w:r w:rsidR="00A27F22" w:rsidRPr="006D69E4">
        <w:rPr>
          <w:b w:val="0"/>
          <w:color w:val="000000"/>
          <w:sz w:val="28"/>
          <w:szCs w:val="28"/>
        </w:rPr>
        <w:t>го статистичного спостереження:</w:t>
      </w:r>
    </w:p>
    <w:p w:rsidR="00391EEF" w:rsidRPr="006D69E4" w:rsidRDefault="00713B85" w:rsidP="001276AA">
      <w:pPr>
        <w:tabs>
          <w:tab w:val="left" w:pos="709"/>
          <w:tab w:val="left" w:pos="1560"/>
        </w:tabs>
        <w:ind w:right="-284" w:firstLine="567"/>
        <w:rPr>
          <w:szCs w:val="28"/>
        </w:rPr>
      </w:pPr>
      <w:r w:rsidRPr="006D69E4">
        <w:rPr>
          <w:szCs w:val="28"/>
        </w:rPr>
        <w:t>КВЕД </w:t>
      </w:r>
      <w:r w:rsidR="00391EEF" w:rsidRPr="006D69E4">
        <w:rPr>
          <w:szCs w:val="28"/>
        </w:rPr>
        <w:t>–</w:t>
      </w:r>
      <w:r w:rsidRPr="006D69E4">
        <w:rPr>
          <w:szCs w:val="28"/>
        </w:rPr>
        <w:t> </w:t>
      </w:r>
      <w:r w:rsidR="00391EEF" w:rsidRPr="006D69E4">
        <w:rPr>
          <w:szCs w:val="28"/>
        </w:rPr>
        <w:t>Класифікатор видів економічної діяльності;</w:t>
      </w:r>
    </w:p>
    <w:p w:rsidR="00391EEF" w:rsidRPr="006D69E4" w:rsidRDefault="00713B85" w:rsidP="001276AA">
      <w:pPr>
        <w:pStyle w:val="Default"/>
        <w:tabs>
          <w:tab w:val="left" w:pos="709"/>
        </w:tabs>
        <w:ind w:right="-284" w:firstLine="567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КІСЕ </w:t>
      </w:r>
      <w:r w:rsidR="00391EEF" w:rsidRPr="006D69E4">
        <w:rPr>
          <w:sz w:val="28"/>
          <w:szCs w:val="28"/>
          <w:lang w:val="uk-UA"/>
        </w:rPr>
        <w:t>–</w:t>
      </w:r>
      <w:r w:rsidRPr="006D69E4">
        <w:rPr>
          <w:sz w:val="28"/>
          <w:szCs w:val="28"/>
          <w:lang w:val="uk-UA"/>
        </w:rPr>
        <w:t> </w:t>
      </w:r>
      <w:r w:rsidR="00391EEF" w:rsidRPr="006D69E4">
        <w:rPr>
          <w:sz w:val="28"/>
          <w:szCs w:val="28"/>
          <w:lang w:val="uk-UA"/>
        </w:rPr>
        <w:t>Класифікація інституційних секторів економіки;</w:t>
      </w:r>
    </w:p>
    <w:p w:rsidR="00391EEF" w:rsidRPr="006D69E4" w:rsidRDefault="00713B85" w:rsidP="001276AA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КОАТУУ </w:t>
      </w:r>
      <w:r w:rsidR="00391EEF" w:rsidRPr="006D69E4">
        <w:rPr>
          <w:sz w:val="28"/>
          <w:szCs w:val="28"/>
          <w:lang w:val="uk-UA"/>
        </w:rPr>
        <w:t>–</w:t>
      </w:r>
      <w:r w:rsidRPr="006D69E4">
        <w:rPr>
          <w:sz w:val="28"/>
          <w:szCs w:val="28"/>
          <w:lang w:val="uk-UA"/>
        </w:rPr>
        <w:t> </w:t>
      </w:r>
      <w:r w:rsidR="00391EEF" w:rsidRPr="006D69E4">
        <w:rPr>
          <w:sz w:val="28"/>
          <w:szCs w:val="28"/>
          <w:lang w:val="uk-UA"/>
        </w:rPr>
        <w:t>Класифікатор об’єктів адміністративно-територіального устрою України;</w:t>
      </w:r>
    </w:p>
    <w:p w:rsidR="00391EEF" w:rsidRPr="006D69E4" w:rsidRDefault="00713B85" w:rsidP="001276AA">
      <w:pPr>
        <w:tabs>
          <w:tab w:val="left" w:pos="709"/>
        </w:tabs>
        <w:ind w:firstLine="567"/>
        <w:jc w:val="both"/>
        <w:rPr>
          <w:szCs w:val="28"/>
        </w:rPr>
      </w:pPr>
      <w:r w:rsidRPr="006D69E4">
        <w:rPr>
          <w:szCs w:val="28"/>
        </w:rPr>
        <w:t>КОПФГ </w:t>
      </w:r>
      <w:r w:rsidR="00391EEF" w:rsidRPr="006D69E4">
        <w:rPr>
          <w:szCs w:val="28"/>
        </w:rPr>
        <w:t>–</w:t>
      </w:r>
      <w:r w:rsidRPr="006D69E4">
        <w:rPr>
          <w:szCs w:val="28"/>
        </w:rPr>
        <w:t> </w:t>
      </w:r>
      <w:r w:rsidR="00391EEF" w:rsidRPr="006D69E4">
        <w:rPr>
          <w:szCs w:val="28"/>
        </w:rPr>
        <w:t>Класифікація організаційно-правових форм господарювання.</w:t>
      </w:r>
    </w:p>
    <w:p w:rsidR="00391EEF" w:rsidRPr="006D69E4" w:rsidRDefault="00391EEF" w:rsidP="001276AA">
      <w:pPr>
        <w:jc w:val="both"/>
        <w:rPr>
          <w:szCs w:val="28"/>
        </w:rPr>
      </w:pPr>
    </w:p>
    <w:p w:rsidR="00A77C6A" w:rsidRPr="00514EC9" w:rsidRDefault="00A77C6A" w:rsidP="001276AA">
      <w:pPr>
        <w:jc w:val="center"/>
        <w:rPr>
          <w:b/>
          <w:color w:val="000000"/>
          <w:szCs w:val="28"/>
        </w:rPr>
      </w:pPr>
      <w:r w:rsidRPr="00514EC9">
        <w:rPr>
          <w:b/>
          <w:color w:val="000000"/>
          <w:szCs w:val="28"/>
        </w:rPr>
        <w:t>3. Формування й актуалізація сукупностей одиниць і переліку респондентів державного статистичного спостереження</w:t>
      </w:r>
    </w:p>
    <w:p w:rsidR="00A77C6A" w:rsidRPr="00A77C6A" w:rsidRDefault="00A77C6A" w:rsidP="00467B3C">
      <w:pPr>
        <w:pStyle w:val="afd"/>
        <w:numPr>
          <w:ilvl w:val="0"/>
          <w:numId w:val="34"/>
        </w:numPr>
        <w:tabs>
          <w:tab w:val="left" w:pos="851"/>
        </w:tabs>
        <w:spacing w:before="200"/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A77C6A">
        <w:rPr>
          <w:b w:val="0"/>
          <w:color w:val="000000"/>
          <w:sz w:val="28"/>
          <w:szCs w:val="28"/>
        </w:rPr>
        <w:t xml:space="preserve">Формування генеральної сукупності, </w:t>
      </w:r>
      <w:proofErr w:type="spellStart"/>
      <w:r w:rsidRPr="00A77C6A">
        <w:rPr>
          <w:b w:val="0"/>
          <w:color w:val="000000"/>
          <w:sz w:val="28"/>
          <w:szCs w:val="28"/>
        </w:rPr>
        <w:t>сукупності</w:t>
      </w:r>
      <w:proofErr w:type="spellEnd"/>
      <w:r w:rsidRPr="00A77C6A">
        <w:rPr>
          <w:b w:val="0"/>
          <w:color w:val="000000"/>
          <w:sz w:val="28"/>
          <w:szCs w:val="28"/>
        </w:rPr>
        <w:t xml:space="preserve"> одиниць, яка безпосередньо буде досліджуватись, і переліку респондентів державного статистичного спостереження щодо об'єктів погосподарського обліку (далі – ДСС) здійснюється щорічно у грудні року Т.</w:t>
      </w:r>
    </w:p>
    <w:p w:rsidR="00A77C6A" w:rsidRPr="00514EC9" w:rsidRDefault="00A77C6A" w:rsidP="000E7E59">
      <w:pPr>
        <w:tabs>
          <w:tab w:val="left" w:pos="851"/>
        </w:tabs>
        <w:ind w:firstLine="567"/>
        <w:jc w:val="both"/>
        <w:rPr>
          <w:color w:val="000000"/>
          <w:szCs w:val="28"/>
        </w:rPr>
      </w:pPr>
    </w:p>
    <w:p w:rsidR="00A77C6A" w:rsidRPr="00A77C6A" w:rsidRDefault="00A77C6A" w:rsidP="000E7E59">
      <w:pPr>
        <w:pStyle w:val="afd"/>
        <w:numPr>
          <w:ilvl w:val="0"/>
          <w:numId w:val="3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z w:val="28"/>
          <w:szCs w:val="28"/>
        </w:rPr>
      </w:pPr>
      <w:r w:rsidRPr="00A77C6A">
        <w:rPr>
          <w:b w:val="0"/>
          <w:color w:val="000000"/>
          <w:sz w:val="28"/>
          <w:szCs w:val="28"/>
        </w:rPr>
        <w:t xml:space="preserve">Формування генеральної сукупності, </w:t>
      </w:r>
      <w:proofErr w:type="spellStart"/>
      <w:r w:rsidRPr="00A77C6A">
        <w:rPr>
          <w:b w:val="0"/>
          <w:color w:val="000000"/>
          <w:sz w:val="28"/>
          <w:szCs w:val="28"/>
        </w:rPr>
        <w:t>сукупності</w:t>
      </w:r>
      <w:proofErr w:type="spellEnd"/>
      <w:r w:rsidRPr="00A77C6A">
        <w:rPr>
          <w:b w:val="0"/>
          <w:color w:val="000000"/>
          <w:sz w:val="28"/>
          <w:szCs w:val="28"/>
        </w:rPr>
        <w:t xml:space="preserve"> одиниць, яка безпосередньо буде досліджуватись, і переліку респондентів ДСС здійснюється на державному рівні.</w:t>
      </w:r>
    </w:p>
    <w:p w:rsidR="00A77C6A" w:rsidRPr="00A77C6A" w:rsidRDefault="00A77C6A" w:rsidP="000E7E59">
      <w:pPr>
        <w:pStyle w:val="afd"/>
        <w:tabs>
          <w:tab w:val="left" w:pos="851"/>
        </w:tabs>
        <w:ind w:left="0" w:right="0"/>
        <w:jc w:val="both"/>
        <w:rPr>
          <w:b w:val="0"/>
          <w:color w:val="000000"/>
          <w:sz w:val="28"/>
          <w:szCs w:val="28"/>
        </w:rPr>
      </w:pPr>
    </w:p>
    <w:p w:rsidR="00A77C6A" w:rsidRPr="000E7E59" w:rsidRDefault="00A77C6A" w:rsidP="000E7E59">
      <w:pPr>
        <w:pStyle w:val="afd"/>
        <w:numPr>
          <w:ilvl w:val="0"/>
          <w:numId w:val="3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 xml:space="preserve">Генеральна сукупність одиниць ДСС формується на основі Реєстру АГРО (у частині місцевих рад) та включає одиниці, які є активними станом </w:t>
      </w:r>
      <w:r w:rsidRPr="000E7E59">
        <w:rPr>
          <w:b w:val="0"/>
          <w:color w:val="000000"/>
          <w:spacing w:val="-4"/>
          <w:sz w:val="28"/>
          <w:szCs w:val="28"/>
        </w:rPr>
        <w:br/>
        <w:t>на 01 листопада року Т та відповідають таким критеріям:</w:t>
      </w:r>
    </w:p>
    <w:p w:rsidR="00A77C6A" w:rsidRPr="000E7E59" w:rsidRDefault="00A77C6A" w:rsidP="001276AA">
      <w:pPr>
        <w:tabs>
          <w:tab w:val="left" w:pos="6188"/>
        </w:tabs>
        <w:ind w:firstLine="567"/>
        <w:jc w:val="both"/>
        <w:rPr>
          <w:color w:val="000000"/>
          <w:spacing w:val="-4"/>
          <w:szCs w:val="28"/>
        </w:rPr>
      </w:pPr>
      <w:r w:rsidRPr="000E7E59">
        <w:rPr>
          <w:color w:val="000000"/>
          <w:spacing w:val="-4"/>
          <w:szCs w:val="28"/>
        </w:rPr>
        <w:t xml:space="preserve">тип статистичної одиниці: </w:t>
      </w:r>
      <w:r w:rsidRPr="000E7E59">
        <w:rPr>
          <w:bCs/>
          <w:color w:val="000000"/>
          <w:spacing w:val="-4"/>
          <w:szCs w:val="28"/>
        </w:rPr>
        <w:t>підприємство</w:t>
      </w:r>
      <w:r w:rsidRPr="000E7E59">
        <w:rPr>
          <w:color w:val="000000"/>
          <w:spacing w:val="-4"/>
          <w:szCs w:val="28"/>
        </w:rPr>
        <w:t>;</w:t>
      </w:r>
    </w:p>
    <w:p w:rsidR="00A77C6A" w:rsidRPr="000E7E59" w:rsidRDefault="00A77C6A" w:rsidP="001276AA">
      <w:pPr>
        <w:ind w:firstLine="567"/>
        <w:jc w:val="both"/>
        <w:rPr>
          <w:color w:val="000000"/>
          <w:spacing w:val="-4"/>
          <w:szCs w:val="28"/>
        </w:rPr>
      </w:pPr>
      <w:r w:rsidRPr="000E7E59">
        <w:rPr>
          <w:color w:val="000000"/>
          <w:spacing w:val="-4"/>
          <w:szCs w:val="28"/>
        </w:rPr>
        <w:t xml:space="preserve">інституційний </w:t>
      </w:r>
      <w:proofErr w:type="spellStart"/>
      <w:r w:rsidRPr="000E7E59">
        <w:rPr>
          <w:color w:val="000000"/>
          <w:spacing w:val="-4"/>
          <w:szCs w:val="28"/>
        </w:rPr>
        <w:t>підсектор</w:t>
      </w:r>
      <w:proofErr w:type="spellEnd"/>
      <w:r w:rsidRPr="000E7E59">
        <w:rPr>
          <w:color w:val="000000"/>
          <w:spacing w:val="-4"/>
          <w:szCs w:val="28"/>
        </w:rPr>
        <w:t xml:space="preserve"> економіки відповідно до КІСЕ: S.1312 "Регіональні та місцеві органи державного управління";</w:t>
      </w:r>
    </w:p>
    <w:p w:rsidR="00A77C6A" w:rsidRPr="000E7E59" w:rsidRDefault="00A77C6A" w:rsidP="001276AA">
      <w:pPr>
        <w:ind w:firstLine="567"/>
        <w:jc w:val="both"/>
        <w:rPr>
          <w:color w:val="000000"/>
          <w:spacing w:val="-4"/>
          <w:szCs w:val="28"/>
        </w:rPr>
      </w:pPr>
      <w:r w:rsidRPr="000E7E59">
        <w:rPr>
          <w:color w:val="000000"/>
          <w:spacing w:val="-4"/>
          <w:szCs w:val="28"/>
        </w:rPr>
        <w:lastRenderedPageBreak/>
        <w:t>організаційно-правова форма господарювання за КОПФГ</w:t>
      </w:r>
      <w:r w:rsidRPr="000E7E59">
        <w:rPr>
          <w:bCs/>
          <w:iCs/>
          <w:spacing w:val="-4"/>
          <w:szCs w:val="28"/>
        </w:rPr>
        <w:t xml:space="preserve">: коди 410 (для одиниць, які мають у назві слова "військово-цивільна адміністрація"), </w:t>
      </w:r>
      <w:r w:rsidRPr="000E7E59">
        <w:rPr>
          <w:color w:val="000000"/>
          <w:spacing w:val="-4"/>
          <w:szCs w:val="28"/>
        </w:rPr>
        <w:t>420;</w:t>
      </w:r>
    </w:p>
    <w:p w:rsidR="00A77C6A" w:rsidRPr="000E7E59" w:rsidRDefault="00A77C6A" w:rsidP="001276AA">
      <w:pPr>
        <w:ind w:firstLine="567"/>
        <w:jc w:val="both"/>
        <w:rPr>
          <w:color w:val="000000"/>
          <w:spacing w:val="-4"/>
          <w:szCs w:val="28"/>
        </w:rPr>
      </w:pPr>
      <w:r w:rsidRPr="000E7E59">
        <w:rPr>
          <w:color w:val="000000"/>
          <w:spacing w:val="-4"/>
          <w:szCs w:val="28"/>
        </w:rPr>
        <w:t>основний вид економічної діяльності згідно з КВЕД: клас 84.11 секції О.</w:t>
      </w:r>
    </w:p>
    <w:p w:rsidR="00A77C6A" w:rsidRPr="000E7E59" w:rsidRDefault="00A77C6A" w:rsidP="001276AA">
      <w:pPr>
        <w:tabs>
          <w:tab w:val="left" w:pos="709"/>
        </w:tabs>
        <w:ind w:firstLine="567"/>
        <w:jc w:val="both"/>
        <w:rPr>
          <w:spacing w:val="-4"/>
          <w:szCs w:val="28"/>
        </w:rPr>
      </w:pPr>
      <w:r w:rsidRPr="000E7E59">
        <w:rPr>
          <w:color w:val="000000"/>
          <w:spacing w:val="-4"/>
          <w:szCs w:val="28"/>
        </w:rPr>
        <w:t xml:space="preserve">територіальні </w:t>
      </w:r>
      <w:proofErr w:type="spellStart"/>
      <w:r w:rsidRPr="000E7E59">
        <w:rPr>
          <w:color w:val="000000"/>
          <w:spacing w:val="-4"/>
          <w:szCs w:val="28"/>
        </w:rPr>
        <w:t>одиниці –</w:t>
      </w:r>
      <w:proofErr w:type="spellEnd"/>
      <w:r w:rsidRPr="000E7E59">
        <w:rPr>
          <w:color w:val="000000"/>
          <w:spacing w:val="-4"/>
          <w:szCs w:val="28"/>
        </w:rPr>
        <w:t xml:space="preserve"> об'єкти адміністративно-територіального устрою з кодовими позначеннями коду третього рівня згідно з КОАТУУ: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9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2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8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00000,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2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4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2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5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6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 xml:space="preserve">00, 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1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7</w:t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sym w:font="Symbol" w:char="F0B4"/>
      </w:r>
      <w:r w:rsidRPr="000E7E59">
        <w:rPr>
          <w:color w:val="000000"/>
          <w:spacing w:val="-4"/>
          <w:szCs w:val="28"/>
        </w:rPr>
        <w:t>00.</w:t>
      </w:r>
    </w:p>
    <w:p w:rsidR="00A77C6A" w:rsidRPr="000E7E59" w:rsidRDefault="00A77C6A" w:rsidP="000E7E59">
      <w:pPr>
        <w:ind w:firstLine="567"/>
        <w:jc w:val="both"/>
        <w:rPr>
          <w:color w:val="000000"/>
          <w:spacing w:val="-4"/>
          <w:szCs w:val="28"/>
        </w:rPr>
      </w:pPr>
    </w:p>
    <w:p w:rsidR="00A77C6A" w:rsidRPr="000E7E59" w:rsidRDefault="00A77C6A" w:rsidP="000E7E59">
      <w:pPr>
        <w:pStyle w:val="afd"/>
        <w:numPr>
          <w:ilvl w:val="0"/>
          <w:numId w:val="3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>Сукупність одиниць, яка безпосередньо буде досліджуватись за формою № 6-сільрада (річна), повністю співпадає зі сформованою генеральною сукупністю.</w:t>
      </w:r>
    </w:p>
    <w:p w:rsidR="00A77C6A" w:rsidRPr="000E7E59" w:rsidRDefault="00A77C6A" w:rsidP="000E7E59">
      <w:pPr>
        <w:pStyle w:val="afd"/>
        <w:tabs>
          <w:tab w:val="left" w:pos="851"/>
        </w:tabs>
        <w:ind w:left="0" w:right="0"/>
        <w:jc w:val="both"/>
        <w:rPr>
          <w:b w:val="0"/>
          <w:color w:val="000000"/>
          <w:spacing w:val="-4"/>
          <w:sz w:val="28"/>
          <w:szCs w:val="28"/>
        </w:rPr>
      </w:pPr>
    </w:p>
    <w:p w:rsidR="00A77C6A" w:rsidRPr="000E7E59" w:rsidRDefault="00A77C6A" w:rsidP="000E7E59">
      <w:pPr>
        <w:pStyle w:val="afd"/>
        <w:numPr>
          <w:ilvl w:val="0"/>
          <w:numId w:val="3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>На основі сукупності одиниць, яка безпосередньо буде досліджуватись, формується перелік респондентів за формою № 6-сільрада (річна), до якого уключаються юридичні особи, яким відповідають одиниці, що наявні в сукупності одиниць ДСС.</w:t>
      </w:r>
    </w:p>
    <w:p w:rsidR="00A77C6A" w:rsidRPr="000E7E59" w:rsidRDefault="00A77C6A" w:rsidP="000E7E59">
      <w:pPr>
        <w:pStyle w:val="afd"/>
        <w:tabs>
          <w:tab w:val="left" w:pos="851"/>
        </w:tabs>
        <w:ind w:left="0" w:right="0"/>
        <w:jc w:val="both"/>
        <w:rPr>
          <w:b w:val="0"/>
          <w:color w:val="000000"/>
          <w:spacing w:val="-4"/>
          <w:sz w:val="28"/>
          <w:szCs w:val="28"/>
        </w:rPr>
      </w:pPr>
    </w:p>
    <w:p w:rsidR="00FE11D6" w:rsidRPr="000E7E59" w:rsidRDefault="00A77C6A" w:rsidP="000E7E59">
      <w:pPr>
        <w:pStyle w:val="afd"/>
        <w:numPr>
          <w:ilvl w:val="0"/>
          <w:numId w:val="34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>Актуалізація сукупності одиниць, яка безпосередньо буде досліджуватись, і переліку респондентів за формою № 6-сільрада (річна) не здійснюється.</w:t>
      </w:r>
    </w:p>
    <w:p w:rsidR="00A77C6A" w:rsidRPr="007D78D0" w:rsidRDefault="00A77C6A" w:rsidP="001276AA">
      <w:pPr>
        <w:pStyle w:val="afd"/>
        <w:tabs>
          <w:tab w:val="left" w:pos="993"/>
        </w:tabs>
        <w:ind w:left="709" w:right="0" w:firstLine="0"/>
        <w:jc w:val="both"/>
        <w:rPr>
          <w:b w:val="0"/>
          <w:color w:val="000000"/>
          <w:sz w:val="28"/>
          <w:szCs w:val="28"/>
        </w:rPr>
      </w:pPr>
    </w:p>
    <w:p w:rsidR="007E6B27" w:rsidRPr="006D69E4" w:rsidRDefault="007E6B27" w:rsidP="001276AA">
      <w:pPr>
        <w:jc w:val="center"/>
        <w:rPr>
          <w:b/>
          <w:color w:val="000000"/>
          <w:szCs w:val="28"/>
        </w:rPr>
      </w:pPr>
      <w:r w:rsidRPr="006D69E4">
        <w:rPr>
          <w:b/>
          <w:color w:val="000000"/>
          <w:szCs w:val="28"/>
        </w:rPr>
        <w:t>4. Порядок проведення та розробки</w:t>
      </w:r>
      <w:r w:rsidR="004D064C" w:rsidRPr="006D69E4">
        <w:rPr>
          <w:b/>
          <w:color w:val="000000"/>
          <w:szCs w:val="28"/>
        </w:rPr>
        <w:t xml:space="preserve"> </w:t>
      </w:r>
      <w:r w:rsidR="001276AA">
        <w:rPr>
          <w:b/>
          <w:color w:val="000000"/>
          <w:szCs w:val="28"/>
        </w:rPr>
        <w:br/>
      </w:r>
      <w:r w:rsidRPr="006D69E4">
        <w:rPr>
          <w:b/>
          <w:color w:val="000000"/>
          <w:szCs w:val="28"/>
        </w:rPr>
        <w:t>державного статистичного спостереження</w:t>
      </w:r>
    </w:p>
    <w:p w:rsidR="007E6B27" w:rsidRPr="006D69E4" w:rsidRDefault="007E6B27" w:rsidP="00467B3C">
      <w:pPr>
        <w:spacing w:before="200"/>
        <w:ind w:firstLine="567"/>
        <w:jc w:val="both"/>
        <w:rPr>
          <w:color w:val="000000"/>
          <w:szCs w:val="28"/>
        </w:rPr>
      </w:pPr>
      <w:r w:rsidRPr="006D69E4">
        <w:rPr>
          <w:color w:val="000000"/>
          <w:szCs w:val="28"/>
        </w:rPr>
        <w:t>Отримані первинні звіти піддають візуальній перевірці, проводять контроль повноти, арифметичний та логічний контроль первинної інформації, формують масив даних. У разі виявлення помилок первинна статистична інформація опрацьовується з респондентом та коригується. Сформований та перевірений масив даних надсилається на вищий рівень обробки.</w:t>
      </w:r>
    </w:p>
    <w:p w:rsidR="00B136B4" w:rsidRPr="006D69E4" w:rsidRDefault="00B136B4" w:rsidP="001276AA">
      <w:pPr>
        <w:jc w:val="center"/>
        <w:rPr>
          <w:b/>
          <w:color w:val="000000"/>
          <w:szCs w:val="28"/>
        </w:rPr>
      </w:pPr>
    </w:p>
    <w:p w:rsidR="00304852" w:rsidRPr="006D69E4" w:rsidRDefault="00D278DE" w:rsidP="001276AA">
      <w:pPr>
        <w:jc w:val="center"/>
        <w:rPr>
          <w:b/>
          <w:color w:val="000000"/>
          <w:szCs w:val="28"/>
        </w:rPr>
      </w:pPr>
      <w:r w:rsidRPr="006D69E4">
        <w:rPr>
          <w:b/>
          <w:color w:val="000000"/>
          <w:szCs w:val="28"/>
        </w:rPr>
        <w:t>5</w:t>
      </w:r>
      <w:r w:rsidR="00304852" w:rsidRPr="006D69E4">
        <w:rPr>
          <w:b/>
          <w:color w:val="000000"/>
          <w:szCs w:val="28"/>
        </w:rPr>
        <w:t xml:space="preserve">. </w:t>
      </w:r>
      <w:r w:rsidR="00304852" w:rsidRPr="006D69E4">
        <w:rPr>
          <w:b/>
          <w:szCs w:val="28"/>
        </w:rPr>
        <w:t xml:space="preserve">Поширення та використання результатів </w:t>
      </w:r>
      <w:r w:rsidR="004D064C" w:rsidRPr="006D69E4">
        <w:rPr>
          <w:b/>
          <w:szCs w:val="28"/>
        </w:rPr>
        <w:br/>
      </w:r>
      <w:r w:rsidR="00304852" w:rsidRPr="006D69E4">
        <w:rPr>
          <w:b/>
          <w:color w:val="000000"/>
          <w:szCs w:val="28"/>
        </w:rPr>
        <w:t>державного статистичного спостереження</w:t>
      </w:r>
    </w:p>
    <w:p w:rsidR="00766C48" w:rsidRPr="006D69E4" w:rsidRDefault="00766C48" w:rsidP="001276AA">
      <w:pPr>
        <w:jc w:val="center"/>
        <w:rPr>
          <w:b/>
          <w:color w:val="000000"/>
          <w:szCs w:val="28"/>
        </w:rPr>
      </w:pPr>
    </w:p>
    <w:p w:rsidR="00D278DE" w:rsidRPr="000E7E59" w:rsidRDefault="00224F8C" w:rsidP="000E7E59">
      <w:pPr>
        <w:pStyle w:val="afd"/>
        <w:numPr>
          <w:ilvl w:val="0"/>
          <w:numId w:val="28"/>
        </w:numPr>
        <w:tabs>
          <w:tab w:val="left" w:pos="851"/>
        </w:tabs>
        <w:ind w:left="0" w:right="0" w:firstLine="567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 xml:space="preserve">Результатом проведення державного статистичного спостереження щодо </w:t>
      </w:r>
      <w:r w:rsidR="003C3D03" w:rsidRPr="000E7E59">
        <w:rPr>
          <w:b w:val="0"/>
          <w:color w:val="000000"/>
          <w:spacing w:val="-4"/>
          <w:sz w:val="28"/>
          <w:szCs w:val="28"/>
        </w:rPr>
        <w:t xml:space="preserve">об'єктів </w:t>
      </w:r>
      <w:proofErr w:type="spellStart"/>
      <w:r w:rsidR="003C3D03" w:rsidRPr="000E7E59">
        <w:rPr>
          <w:b w:val="0"/>
          <w:color w:val="000000"/>
          <w:spacing w:val="-4"/>
          <w:sz w:val="28"/>
          <w:szCs w:val="28"/>
        </w:rPr>
        <w:t>погосподарського</w:t>
      </w:r>
      <w:proofErr w:type="spellEnd"/>
      <w:r w:rsidR="003C3D03" w:rsidRPr="000E7E59">
        <w:rPr>
          <w:b w:val="0"/>
          <w:color w:val="000000"/>
          <w:spacing w:val="-4"/>
          <w:sz w:val="28"/>
          <w:szCs w:val="28"/>
        </w:rPr>
        <w:t xml:space="preserve"> обліку </w:t>
      </w:r>
      <w:r w:rsidRPr="000E7E59">
        <w:rPr>
          <w:b w:val="0"/>
          <w:color w:val="000000"/>
          <w:spacing w:val="-4"/>
          <w:sz w:val="28"/>
          <w:szCs w:val="28"/>
        </w:rPr>
        <w:t xml:space="preserve">є </w:t>
      </w:r>
      <w:r w:rsidR="00701AC9" w:rsidRPr="000E7E59">
        <w:rPr>
          <w:b w:val="0"/>
          <w:color w:val="000000"/>
          <w:spacing w:val="-4"/>
          <w:sz w:val="28"/>
          <w:szCs w:val="28"/>
        </w:rPr>
        <w:t xml:space="preserve">відстеження динаміки розвитку особистих селянських господарств, кількості сільськогосподарських тварин, що утримуються на території сільських населених пунктів домогосподарствами та фізичними особами-підприємцями, а також </w:t>
      </w:r>
      <w:r w:rsidRPr="000E7E59">
        <w:rPr>
          <w:b w:val="0"/>
          <w:color w:val="000000"/>
          <w:spacing w:val="-4"/>
          <w:sz w:val="28"/>
          <w:szCs w:val="28"/>
        </w:rPr>
        <w:t xml:space="preserve">первинна </w:t>
      </w:r>
      <w:r w:rsidR="00D278DE" w:rsidRPr="000E7E59">
        <w:rPr>
          <w:b w:val="0"/>
          <w:color w:val="000000"/>
          <w:spacing w:val="-4"/>
          <w:sz w:val="28"/>
          <w:szCs w:val="28"/>
        </w:rPr>
        <w:t>та</w:t>
      </w:r>
      <w:r w:rsidRPr="000E7E59">
        <w:rPr>
          <w:b w:val="0"/>
          <w:color w:val="000000"/>
          <w:spacing w:val="-4"/>
          <w:sz w:val="28"/>
          <w:szCs w:val="28"/>
        </w:rPr>
        <w:t xml:space="preserve"> </w:t>
      </w:r>
      <w:r w:rsidR="00D278DE" w:rsidRPr="000E7E59">
        <w:rPr>
          <w:b w:val="0"/>
          <w:color w:val="000000"/>
          <w:spacing w:val="-4"/>
          <w:sz w:val="28"/>
          <w:szCs w:val="28"/>
        </w:rPr>
        <w:t>зведена статистична</w:t>
      </w:r>
      <w:r w:rsidRPr="000E7E59">
        <w:rPr>
          <w:b w:val="0"/>
          <w:color w:val="000000"/>
          <w:spacing w:val="-4"/>
          <w:sz w:val="28"/>
          <w:szCs w:val="28"/>
        </w:rPr>
        <w:t xml:space="preserve"> інформація,</w:t>
      </w:r>
      <w:r w:rsidR="00D278DE" w:rsidRPr="000E7E59">
        <w:rPr>
          <w:b w:val="0"/>
          <w:color w:val="000000"/>
          <w:spacing w:val="-4"/>
          <w:sz w:val="28"/>
          <w:szCs w:val="28"/>
        </w:rPr>
        <w:t xml:space="preserve"> яка використовується для актуалізації реєстру АГРО в частині, призначен</w:t>
      </w:r>
      <w:r w:rsidR="009854A0" w:rsidRPr="000E7E59">
        <w:rPr>
          <w:b w:val="0"/>
          <w:color w:val="000000"/>
          <w:spacing w:val="-4"/>
          <w:sz w:val="28"/>
          <w:szCs w:val="28"/>
        </w:rPr>
        <w:t>ій</w:t>
      </w:r>
      <w:r w:rsidR="00D278DE" w:rsidRPr="000E7E59">
        <w:rPr>
          <w:b w:val="0"/>
          <w:color w:val="000000"/>
          <w:spacing w:val="-4"/>
          <w:sz w:val="28"/>
          <w:szCs w:val="28"/>
        </w:rPr>
        <w:t xml:space="preserve"> для збору й накопичення інформації про домогосподарства з реєстрацією місця проживання на території сільських населених пунктів, для щорічної актуалізації даних генеральної сукупності вибіркового обстеження сільськогосподарської діяльності населення в сільській місцевості</w:t>
      </w:r>
      <w:r w:rsidR="001A5EF1" w:rsidRPr="000E7E59">
        <w:rPr>
          <w:b w:val="0"/>
          <w:color w:val="000000"/>
          <w:spacing w:val="-4"/>
          <w:sz w:val="28"/>
          <w:szCs w:val="28"/>
        </w:rPr>
        <w:t>.</w:t>
      </w:r>
    </w:p>
    <w:p w:rsidR="004648CD" w:rsidRPr="000E7E59" w:rsidRDefault="004648CD" w:rsidP="000E7E59">
      <w:pPr>
        <w:pStyle w:val="afd"/>
        <w:tabs>
          <w:tab w:val="left" w:pos="851"/>
          <w:tab w:val="left" w:pos="993"/>
        </w:tabs>
        <w:ind w:left="0" w:right="0"/>
        <w:jc w:val="both"/>
        <w:rPr>
          <w:b w:val="0"/>
          <w:color w:val="000000"/>
          <w:spacing w:val="-4"/>
          <w:sz w:val="28"/>
          <w:szCs w:val="28"/>
        </w:rPr>
      </w:pPr>
      <w:r w:rsidRPr="000E7E59">
        <w:rPr>
          <w:b w:val="0"/>
          <w:color w:val="000000"/>
          <w:spacing w:val="-4"/>
          <w:sz w:val="28"/>
          <w:szCs w:val="28"/>
        </w:rPr>
        <w:t>Також отримані дані за формою №</w:t>
      </w:r>
      <w:r w:rsidR="009854A0" w:rsidRPr="000E7E59">
        <w:rPr>
          <w:b w:val="0"/>
          <w:color w:val="000000"/>
          <w:spacing w:val="-4"/>
          <w:sz w:val="28"/>
          <w:szCs w:val="28"/>
        </w:rPr>
        <w:t> </w:t>
      </w:r>
      <w:r w:rsidRPr="000E7E59">
        <w:rPr>
          <w:b w:val="0"/>
          <w:color w:val="000000"/>
          <w:spacing w:val="-4"/>
          <w:sz w:val="28"/>
          <w:szCs w:val="28"/>
        </w:rPr>
        <w:t xml:space="preserve">6-сільрада (річна) є </w:t>
      </w:r>
      <w:r w:rsidR="0013107E" w:rsidRPr="000E7E59">
        <w:rPr>
          <w:b w:val="0"/>
          <w:color w:val="000000"/>
          <w:spacing w:val="-4"/>
          <w:sz w:val="28"/>
          <w:szCs w:val="28"/>
        </w:rPr>
        <w:t xml:space="preserve">інформаційною базою </w:t>
      </w:r>
      <w:r w:rsidRPr="000E7E59">
        <w:rPr>
          <w:b w:val="0"/>
          <w:color w:val="000000"/>
          <w:spacing w:val="-4"/>
          <w:sz w:val="28"/>
          <w:szCs w:val="28"/>
        </w:rPr>
        <w:t xml:space="preserve">для формування </w:t>
      </w:r>
      <w:r w:rsidR="0013107E" w:rsidRPr="000E7E59">
        <w:rPr>
          <w:b w:val="0"/>
          <w:color w:val="000000"/>
          <w:spacing w:val="-4"/>
          <w:sz w:val="28"/>
          <w:szCs w:val="28"/>
        </w:rPr>
        <w:t xml:space="preserve">основи </w:t>
      </w:r>
      <w:r w:rsidRPr="000E7E59">
        <w:rPr>
          <w:b w:val="0"/>
          <w:color w:val="000000"/>
          <w:spacing w:val="-4"/>
          <w:sz w:val="28"/>
          <w:szCs w:val="28"/>
        </w:rPr>
        <w:t xml:space="preserve">територіальної </w:t>
      </w:r>
      <w:r w:rsidR="00C62970" w:rsidRPr="000E7E59">
        <w:rPr>
          <w:b w:val="0"/>
          <w:color w:val="000000"/>
          <w:spacing w:val="-4"/>
          <w:sz w:val="28"/>
          <w:szCs w:val="28"/>
        </w:rPr>
        <w:t>вибірки для проведення</w:t>
      </w:r>
      <w:r w:rsidR="00FE443C" w:rsidRPr="000E7E59">
        <w:rPr>
          <w:b w:val="0"/>
          <w:color w:val="000000"/>
          <w:spacing w:val="-4"/>
          <w:sz w:val="28"/>
          <w:szCs w:val="28"/>
        </w:rPr>
        <w:t xml:space="preserve"> </w:t>
      </w:r>
      <w:r w:rsidR="0013107E" w:rsidRPr="000E7E59">
        <w:rPr>
          <w:b w:val="0"/>
          <w:color w:val="000000"/>
          <w:spacing w:val="-4"/>
          <w:sz w:val="28"/>
          <w:szCs w:val="28"/>
        </w:rPr>
        <w:t xml:space="preserve">вибіркових </w:t>
      </w:r>
      <w:r w:rsidR="00FE443C" w:rsidRPr="000E7E59">
        <w:rPr>
          <w:b w:val="0"/>
          <w:color w:val="000000"/>
          <w:spacing w:val="-4"/>
          <w:sz w:val="28"/>
          <w:szCs w:val="28"/>
        </w:rPr>
        <w:t>обстежень</w:t>
      </w:r>
      <w:r w:rsidR="00C62970" w:rsidRPr="000E7E59">
        <w:rPr>
          <w:b w:val="0"/>
          <w:color w:val="000000"/>
          <w:spacing w:val="-4"/>
          <w:sz w:val="28"/>
          <w:szCs w:val="28"/>
        </w:rPr>
        <w:t xml:space="preserve"> </w:t>
      </w:r>
      <w:r w:rsidR="0013107E" w:rsidRPr="000E7E59">
        <w:rPr>
          <w:b w:val="0"/>
          <w:color w:val="000000"/>
          <w:spacing w:val="-4"/>
          <w:sz w:val="28"/>
          <w:szCs w:val="28"/>
        </w:rPr>
        <w:t>населення у сільській місцевості (</w:t>
      </w:r>
      <w:r w:rsidR="00C62970" w:rsidRPr="000E7E59">
        <w:rPr>
          <w:b w:val="0"/>
          <w:color w:val="000000"/>
          <w:spacing w:val="-4"/>
          <w:sz w:val="28"/>
          <w:szCs w:val="28"/>
        </w:rPr>
        <w:t>умов життя домогосподарств,</w:t>
      </w:r>
      <w:r w:rsidR="00FE443C" w:rsidRPr="000E7E59">
        <w:rPr>
          <w:b w:val="0"/>
          <w:color w:val="000000"/>
          <w:spacing w:val="-4"/>
          <w:sz w:val="28"/>
          <w:szCs w:val="28"/>
        </w:rPr>
        <w:t xml:space="preserve"> </w:t>
      </w:r>
      <w:r w:rsidR="00C62970" w:rsidRPr="000E7E59">
        <w:rPr>
          <w:b w:val="0"/>
          <w:color w:val="000000"/>
          <w:spacing w:val="-4"/>
          <w:sz w:val="28"/>
          <w:szCs w:val="28"/>
        </w:rPr>
        <w:t>ек</w:t>
      </w:r>
      <w:r w:rsidR="00FE443C" w:rsidRPr="000E7E59">
        <w:rPr>
          <w:b w:val="0"/>
          <w:color w:val="000000"/>
          <w:spacing w:val="-4"/>
          <w:sz w:val="28"/>
          <w:szCs w:val="28"/>
        </w:rPr>
        <w:t>ономічної активності та</w:t>
      </w:r>
      <w:r w:rsidR="00C62970" w:rsidRPr="000E7E59">
        <w:rPr>
          <w:b w:val="0"/>
          <w:color w:val="000000"/>
          <w:spacing w:val="-4"/>
          <w:sz w:val="28"/>
          <w:szCs w:val="28"/>
        </w:rPr>
        <w:t xml:space="preserve"> сільськогосподарської діяльності населення</w:t>
      </w:r>
      <w:r w:rsidR="0013107E" w:rsidRPr="000E7E59">
        <w:rPr>
          <w:b w:val="0"/>
          <w:color w:val="000000"/>
          <w:spacing w:val="-4"/>
          <w:sz w:val="28"/>
          <w:szCs w:val="28"/>
        </w:rPr>
        <w:t>)</w:t>
      </w:r>
      <w:r w:rsidRPr="000E7E59">
        <w:rPr>
          <w:b w:val="0"/>
          <w:color w:val="000000"/>
          <w:spacing w:val="-4"/>
          <w:sz w:val="28"/>
          <w:szCs w:val="28"/>
        </w:rPr>
        <w:t>.</w:t>
      </w:r>
    </w:p>
    <w:p w:rsidR="00581B7B" w:rsidRPr="000E7E59" w:rsidRDefault="00581B7B" w:rsidP="001276AA">
      <w:pPr>
        <w:tabs>
          <w:tab w:val="left" w:pos="851"/>
          <w:tab w:val="left" w:pos="993"/>
        </w:tabs>
        <w:ind w:firstLine="709"/>
        <w:jc w:val="both"/>
        <w:rPr>
          <w:color w:val="000000"/>
          <w:spacing w:val="-4"/>
          <w:szCs w:val="28"/>
        </w:rPr>
      </w:pPr>
    </w:p>
    <w:p w:rsidR="00304852" w:rsidRPr="000E7E59" w:rsidRDefault="001A5EF1" w:rsidP="000E7E59">
      <w:pPr>
        <w:pStyle w:val="aff8"/>
        <w:numPr>
          <w:ilvl w:val="0"/>
          <w:numId w:val="28"/>
        </w:numPr>
        <w:tabs>
          <w:tab w:val="left" w:pos="0"/>
          <w:tab w:val="left" w:pos="851"/>
        </w:tabs>
        <w:ind w:left="0" w:firstLine="567"/>
        <w:jc w:val="both"/>
        <w:rPr>
          <w:noProof w:val="0"/>
          <w:color w:val="000000"/>
          <w:spacing w:val="-4"/>
          <w:sz w:val="28"/>
          <w:szCs w:val="28"/>
        </w:rPr>
      </w:pPr>
      <w:r w:rsidRPr="000E7E59">
        <w:rPr>
          <w:noProof w:val="0"/>
          <w:color w:val="000000"/>
          <w:spacing w:val="-4"/>
          <w:sz w:val="28"/>
          <w:szCs w:val="28"/>
        </w:rPr>
        <w:t>Результати державного статистичного спостереження за формою</w:t>
      </w:r>
      <w:r w:rsidR="00E632D2" w:rsidRPr="000E7E59">
        <w:rPr>
          <w:noProof w:val="0"/>
          <w:color w:val="000000"/>
          <w:spacing w:val="-4"/>
          <w:sz w:val="28"/>
          <w:szCs w:val="28"/>
        </w:rPr>
        <w:t xml:space="preserve"> </w:t>
      </w:r>
      <w:r w:rsidR="00E632D2" w:rsidRPr="000E7E59">
        <w:rPr>
          <w:noProof w:val="0"/>
          <w:color w:val="000000"/>
          <w:spacing w:val="-4"/>
          <w:sz w:val="28"/>
          <w:szCs w:val="28"/>
        </w:rPr>
        <w:br/>
      </w:r>
      <w:r w:rsidRPr="000E7E59">
        <w:rPr>
          <w:noProof w:val="0"/>
          <w:color w:val="000000"/>
          <w:spacing w:val="-4"/>
          <w:sz w:val="28"/>
          <w:szCs w:val="28"/>
        </w:rPr>
        <w:t>№</w:t>
      </w:r>
      <w:r w:rsidR="009854A0" w:rsidRPr="000E7E59">
        <w:rPr>
          <w:noProof w:val="0"/>
          <w:color w:val="000000"/>
          <w:spacing w:val="-4"/>
          <w:sz w:val="28"/>
          <w:szCs w:val="28"/>
        </w:rPr>
        <w:t> </w:t>
      </w:r>
      <w:r w:rsidRPr="000E7E59">
        <w:rPr>
          <w:noProof w:val="0"/>
          <w:color w:val="000000"/>
          <w:spacing w:val="-4"/>
          <w:sz w:val="28"/>
          <w:szCs w:val="28"/>
        </w:rPr>
        <w:t xml:space="preserve">6-сільрада (річна) </w:t>
      </w:r>
      <w:r w:rsidR="00304852" w:rsidRPr="000E7E59">
        <w:rPr>
          <w:noProof w:val="0"/>
          <w:color w:val="000000"/>
          <w:spacing w:val="-4"/>
          <w:sz w:val="28"/>
          <w:szCs w:val="28"/>
        </w:rPr>
        <w:t>формують</w:t>
      </w:r>
      <w:r w:rsidRPr="000E7E59">
        <w:rPr>
          <w:noProof w:val="0"/>
          <w:color w:val="000000"/>
          <w:spacing w:val="-4"/>
          <w:sz w:val="28"/>
          <w:szCs w:val="28"/>
        </w:rPr>
        <w:t>ся</w:t>
      </w:r>
      <w:r w:rsidR="00304852" w:rsidRPr="000E7E59">
        <w:rPr>
          <w:noProof w:val="0"/>
          <w:color w:val="000000"/>
          <w:spacing w:val="-4"/>
          <w:sz w:val="28"/>
          <w:szCs w:val="28"/>
        </w:rPr>
        <w:t xml:space="preserve"> </w:t>
      </w:r>
      <w:r w:rsidRPr="000E7E59">
        <w:rPr>
          <w:noProof w:val="0"/>
          <w:color w:val="000000"/>
          <w:spacing w:val="-4"/>
          <w:sz w:val="28"/>
          <w:szCs w:val="28"/>
        </w:rPr>
        <w:t>в</w:t>
      </w:r>
      <w:r w:rsidR="00304852" w:rsidRPr="000E7E59">
        <w:rPr>
          <w:noProof w:val="0"/>
          <w:color w:val="000000"/>
          <w:spacing w:val="-4"/>
          <w:sz w:val="28"/>
          <w:szCs w:val="28"/>
        </w:rPr>
        <w:t xml:space="preserve"> розрізах:</w:t>
      </w:r>
    </w:p>
    <w:p w:rsidR="003B0036" w:rsidRPr="000E7E59" w:rsidRDefault="003B0036" w:rsidP="000E7E59">
      <w:pPr>
        <w:tabs>
          <w:tab w:val="left" w:pos="851"/>
        </w:tabs>
        <w:ind w:firstLine="567"/>
        <w:jc w:val="both"/>
        <w:rPr>
          <w:color w:val="000000"/>
          <w:spacing w:val="-4"/>
          <w:szCs w:val="28"/>
        </w:rPr>
      </w:pPr>
    </w:p>
    <w:p w:rsidR="00304852" w:rsidRPr="000E7E59" w:rsidRDefault="00304852" w:rsidP="000E7E59">
      <w:pPr>
        <w:pStyle w:val="a3"/>
        <w:tabs>
          <w:tab w:val="left" w:pos="851"/>
        </w:tabs>
        <w:ind w:firstLine="567"/>
        <w:rPr>
          <w:color w:val="000000"/>
          <w:spacing w:val="-4"/>
          <w:sz w:val="28"/>
          <w:szCs w:val="28"/>
        </w:rPr>
      </w:pPr>
      <w:r w:rsidRPr="000E7E59">
        <w:rPr>
          <w:color w:val="000000"/>
          <w:spacing w:val="-4"/>
          <w:sz w:val="28"/>
          <w:szCs w:val="28"/>
        </w:rPr>
        <w:t xml:space="preserve">на регіональному рівні: зведена інформація за всіма об'єктами </w:t>
      </w:r>
      <w:proofErr w:type="spellStart"/>
      <w:r w:rsidRPr="000E7E59">
        <w:rPr>
          <w:color w:val="000000"/>
          <w:spacing w:val="-4"/>
          <w:sz w:val="28"/>
          <w:szCs w:val="28"/>
        </w:rPr>
        <w:t>погосподарського</w:t>
      </w:r>
      <w:proofErr w:type="spellEnd"/>
      <w:r w:rsidRPr="000E7E59">
        <w:rPr>
          <w:color w:val="000000"/>
          <w:spacing w:val="-4"/>
          <w:sz w:val="28"/>
          <w:szCs w:val="28"/>
        </w:rPr>
        <w:t xml:space="preserve"> обліку, </w:t>
      </w:r>
      <w:r w:rsidR="001A5EF1" w:rsidRPr="000E7E59">
        <w:rPr>
          <w:color w:val="000000"/>
          <w:spacing w:val="-4"/>
          <w:sz w:val="28"/>
          <w:szCs w:val="28"/>
        </w:rPr>
        <w:t xml:space="preserve">домогосподарствами з реєстрацією місця проживання їх членів на території населеного пункту та </w:t>
      </w:r>
      <w:r w:rsidRPr="000E7E59">
        <w:rPr>
          <w:color w:val="000000"/>
          <w:spacing w:val="-4"/>
          <w:sz w:val="28"/>
          <w:szCs w:val="28"/>
        </w:rPr>
        <w:t>домогосподарствами, членам яких надані земельні ділянки для ведення особистого селянського господарства, за регіоном у цілому й у розрізі районів</w:t>
      </w:r>
      <w:r w:rsidR="00924B46" w:rsidRPr="000E7E59">
        <w:rPr>
          <w:color w:val="000000"/>
          <w:spacing w:val="-4"/>
          <w:sz w:val="28"/>
          <w:szCs w:val="28"/>
        </w:rPr>
        <w:t>;</w:t>
      </w:r>
      <w:r w:rsidR="00224F8C" w:rsidRPr="000E7E59">
        <w:rPr>
          <w:color w:val="000000"/>
          <w:spacing w:val="-4"/>
          <w:sz w:val="28"/>
          <w:szCs w:val="28"/>
        </w:rPr>
        <w:t xml:space="preserve"> </w:t>
      </w:r>
    </w:p>
    <w:p w:rsidR="003B0036" w:rsidRPr="000E7E59" w:rsidRDefault="003B0036" w:rsidP="000E7E59">
      <w:pPr>
        <w:pStyle w:val="a3"/>
        <w:tabs>
          <w:tab w:val="left" w:pos="851"/>
        </w:tabs>
        <w:ind w:firstLine="567"/>
        <w:rPr>
          <w:color w:val="000000"/>
          <w:spacing w:val="-4"/>
          <w:sz w:val="28"/>
          <w:szCs w:val="28"/>
        </w:rPr>
      </w:pPr>
    </w:p>
    <w:p w:rsidR="001A5EF1" w:rsidRPr="000E7E59" w:rsidRDefault="00304852" w:rsidP="000E7E59">
      <w:pPr>
        <w:pStyle w:val="a3"/>
        <w:tabs>
          <w:tab w:val="left" w:pos="851"/>
        </w:tabs>
        <w:ind w:firstLine="567"/>
        <w:rPr>
          <w:color w:val="000000"/>
          <w:spacing w:val="-4"/>
          <w:sz w:val="28"/>
          <w:szCs w:val="28"/>
        </w:rPr>
      </w:pPr>
      <w:r w:rsidRPr="000E7E59">
        <w:rPr>
          <w:color w:val="000000"/>
          <w:spacing w:val="-4"/>
          <w:sz w:val="28"/>
          <w:szCs w:val="28"/>
        </w:rPr>
        <w:t xml:space="preserve">на державному рівні: зведена інформація за всіма об'єктами </w:t>
      </w:r>
      <w:proofErr w:type="spellStart"/>
      <w:r w:rsidRPr="000E7E59">
        <w:rPr>
          <w:color w:val="000000"/>
          <w:spacing w:val="-4"/>
          <w:sz w:val="28"/>
          <w:szCs w:val="28"/>
        </w:rPr>
        <w:t>погосподарського</w:t>
      </w:r>
      <w:proofErr w:type="spellEnd"/>
      <w:r w:rsidRPr="000E7E59">
        <w:rPr>
          <w:color w:val="000000"/>
          <w:spacing w:val="-4"/>
          <w:sz w:val="28"/>
          <w:szCs w:val="28"/>
        </w:rPr>
        <w:t xml:space="preserve"> обліку, </w:t>
      </w:r>
      <w:r w:rsidR="001A5EF1" w:rsidRPr="000E7E59">
        <w:rPr>
          <w:color w:val="000000"/>
          <w:spacing w:val="-4"/>
          <w:sz w:val="28"/>
          <w:szCs w:val="28"/>
        </w:rPr>
        <w:t xml:space="preserve">домогосподарствами з реєстрацією місця проживання їх членів на території населеного пункту та </w:t>
      </w:r>
      <w:r w:rsidRPr="000E7E59">
        <w:rPr>
          <w:color w:val="000000"/>
          <w:spacing w:val="-4"/>
          <w:sz w:val="28"/>
          <w:szCs w:val="28"/>
        </w:rPr>
        <w:t>домогосподарствами, членам яких надані земельні ділянки  для ведення особистого селянського господарства</w:t>
      </w:r>
      <w:r w:rsidR="00924B46" w:rsidRPr="000E7E59">
        <w:rPr>
          <w:color w:val="000000"/>
          <w:spacing w:val="-4"/>
          <w:sz w:val="28"/>
          <w:szCs w:val="28"/>
        </w:rPr>
        <w:t>,</w:t>
      </w:r>
      <w:r w:rsidRPr="000E7E59">
        <w:rPr>
          <w:color w:val="000000"/>
          <w:spacing w:val="-4"/>
          <w:sz w:val="28"/>
          <w:szCs w:val="28"/>
        </w:rPr>
        <w:t xml:space="preserve"> по країні в цілому й у розрізі регіонів.</w:t>
      </w:r>
    </w:p>
    <w:p w:rsidR="00224F8C" w:rsidRPr="000E7E59" w:rsidRDefault="00224F8C" w:rsidP="000E7E59">
      <w:pPr>
        <w:pStyle w:val="afa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</w:p>
    <w:p w:rsidR="00DD4B8B" w:rsidRPr="000E7E59" w:rsidRDefault="008F5311" w:rsidP="000E7E59">
      <w:pPr>
        <w:pStyle w:val="aff8"/>
        <w:numPr>
          <w:ilvl w:val="0"/>
          <w:numId w:val="28"/>
        </w:numPr>
        <w:tabs>
          <w:tab w:val="left" w:pos="0"/>
          <w:tab w:val="left" w:pos="851"/>
        </w:tabs>
        <w:ind w:left="0" w:firstLine="567"/>
        <w:jc w:val="both"/>
        <w:rPr>
          <w:noProof w:val="0"/>
          <w:color w:val="000000"/>
          <w:spacing w:val="-4"/>
          <w:sz w:val="28"/>
          <w:szCs w:val="28"/>
        </w:rPr>
      </w:pPr>
      <w:r w:rsidRPr="000E7E59">
        <w:rPr>
          <w:noProof w:val="0"/>
          <w:color w:val="000000"/>
          <w:spacing w:val="-4"/>
          <w:sz w:val="28"/>
          <w:szCs w:val="28"/>
        </w:rPr>
        <w:t>П</w:t>
      </w:r>
      <w:r w:rsidR="00DD4B8B" w:rsidRPr="000E7E59">
        <w:rPr>
          <w:noProof w:val="0"/>
          <w:color w:val="000000"/>
          <w:spacing w:val="-4"/>
          <w:sz w:val="28"/>
          <w:szCs w:val="28"/>
        </w:rPr>
        <w:t xml:space="preserve">оказники державного статистичного спостереження щодо об'єктів </w:t>
      </w:r>
      <w:proofErr w:type="spellStart"/>
      <w:r w:rsidR="00DD4B8B" w:rsidRPr="000E7E59">
        <w:rPr>
          <w:noProof w:val="0"/>
          <w:color w:val="000000"/>
          <w:spacing w:val="-4"/>
          <w:sz w:val="28"/>
          <w:szCs w:val="28"/>
        </w:rPr>
        <w:t>погосподарського</w:t>
      </w:r>
      <w:proofErr w:type="spellEnd"/>
      <w:r w:rsidR="00DD4B8B" w:rsidRPr="000E7E59">
        <w:rPr>
          <w:noProof w:val="0"/>
          <w:color w:val="000000"/>
          <w:spacing w:val="-4"/>
          <w:sz w:val="28"/>
          <w:szCs w:val="28"/>
        </w:rPr>
        <w:t xml:space="preserve"> обліку, </w:t>
      </w:r>
      <w:r w:rsidRPr="000E7E59">
        <w:rPr>
          <w:noProof w:val="0"/>
          <w:color w:val="000000"/>
          <w:spacing w:val="-4"/>
          <w:sz w:val="28"/>
          <w:szCs w:val="28"/>
        </w:rPr>
        <w:t xml:space="preserve">представлені у вигляді </w:t>
      </w:r>
      <w:r w:rsidR="00DD4B8B" w:rsidRPr="000E7E59">
        <w:rPr>
          <w:noProof w:val="0"/>
          <w:color w:val="000000"/>
          <w:spacing w:val="-4"/>
          <w:sz w:val="28"/>
          <w:szCs w:val="28"/>
        </w:rPr>
        <w:t>статистичн</w:t>
      </w:r>
      <w:r w:rsidRPr="000E7E59">
        <w:rPr>
          <w:noProof w:val="0"/>
          <w:color w:val="000000"/>
          <w:spacing w:val="-4"/>
          <w:sz w:val="28"/>
          <w:szCs w:val="28"/>
        </w:rPr>
        <w:t>ої</w:t>
      </w:r>
      <w:r w:rsidR="00DD4B8B" w:rsidRPr="000E7E59">
        <w:rPr>
          <w:noProof w:val="0"/>
          <w:color w:val="000000"/>
          <w:spacing w:val="-4"/>
          <w:sz w:val="28"/>
          <w:szCs w:val="28"/>
        </w:rPr>
        <w:t xml:space="preserve"> інформаці</w:t>
      </w:r>
      <w:r w:rsidRPr="000E7E59">
        <w:rPr>
          <w:noProof w:val="0"/>
          <w:color w:val="000000"/>
          <w:spacing w:val="-4"/>
          <w:sz w:val="28"/>
          <w:szCs w:val="28"/>
        </w:rPr>
        <w:t>ї</w:t>
      </w:r>
      <w:r w:rsidR="00DD4B8B" w:rsidRPr="000E7E59">
        <w:rPr>
          <w:noProof w:val="0"/>
          <w:color w:val="000000"/>
          <w:spacing w:val="-4"/>
          <w:sz w:val="28"/>
          <w:szCs w:val="28"/>
        </w:rPr>
        <w:t xml:space="preserve"> "Особисті селянські господарства"</w:t>
      </w:r>
      <w:r w:rsidRPr="000E7E59">
        <w:rPr>
          <w:noProof w:val="0"/>
          <w:color w:val="000000"/>
          <w:spacing w:val="-4"/>
          <w:sz w:val="28"/>
          <w:szCs w:val="28"/>
        </w:rPr>
        <w:t>, яка</w:t>
      </w:r>
      <w:r w:rsidR="00766C48" w:rsidRPr="000E7E59">
        <w:rPr>
          <w:noProof w:val="0"/>
          <w:color w:val="000000"/>
          <w:spacing w:val="-4"/>
          <w:sz w:val="28"/>
          <w:szCs w:val="28"/>
        </w:rPr>
        <w:t xml:space="preserve"> розміщується</w:t>
      </w:r>
      <w:r w:rsidR="00F10547" w:rsidRPr="000E7E59">
        <w:rPr>
          <w:noProof w:val="0"/>
          <w:color w:val="000000"/>
          <w:spacing w:val="-4"/>
          <w:sz w:val="28"/>
          <w:szCs w:val="28"/>
        </w:rPr>
        <w:t xml:space="preserve"> на офіційному веб-сайті в розділ</w:t>
      </w:r>
      <w:r w:rsidRPr="000E7E59">
        <w:rPr>
          <w:noProof w:val="0"/>
          <w:color w:val="000000"/>
          <w:spacing w:val="-4"/>
          <w:sz w:val="28"/>
          <w:szCs w:val="28"/>
        </w:rPr>
        <w:t>і</w:t>
      </w:r>
      <w:r w:rsidR="00F10547" w:rsidRPr="000E7E59">
        <w:rPr>
          <w:noProof w:val="0"/>
          <w:color w:val="000000"/>
          <w:spacing w:val="-4"/>
          <w:sz w:val="28"/>
          <w:szCs w:val="28"/>
        </w:rPr>
        <w:t xml:space="preserve"> "Статистична інформація</w:t>
      </w:r>
      <w:r w:rsidR="00822581" w:rsidRPr="000E7E59">
        <w:rPr>
          <w:noProof w:val="0"/>
          <w:color w:val="000000"/>
          <w:spacing w:val="-4"/>
          <w:sz w:val="28"/>
          <w:szCs w:val="28"/>
        </w:rPr>
        <w:t>"</w:t>
      </w:r>
      <w:r w:rsidR="00F10547" w:rsidRPr="000E7E59">
        <w:rPr>
          <w:noProof w:val="0"/>
          <w:color w:val="000000"/>
          <w:spacing w:val="-4"/>
          <w:sz w:val="28"/>
          <w:szCs w:val="28"/>
        </w:rPr>
        <w:t>/</w:t>
      </w:r>
      <w:r w:rsidR="009854A0" w:rsidRPr="000E7E59">
        <w:rPr>
          <w:noProof w:val="0"/>
          <w:color w:val="000000"/>
          <w:spacing w:val="-4"/>
          <w:sz w:val="28"/>
          <w:szCs w:val="28"/>
        </w:rPr>
        <w:t> </w:t>
      </w:r>
      <w:r w:rsidR="00822581" w:rsidRPr="000E7E59">
        <w:rPr>
          <w:noProof w:val="0"/>
          <w:color w:val="000000"/>
          <w:spacing w:val="-4"/>
          <w:sz w:val="28"/>
          <w:szCs w:val="28"/>
        </w:rPr>
        <w:t>"</w:t>
      </w:r>
      <w:r w:rsidR="00F10547" w:rsidRPr="000E7E59">
        <w:rPr>
          <w:noProof w:val="0"/>
          <w:color w:val="000000"/>
          <w:spacing w:val="-4"/>
          <w:sz w:val="28"/>
          <w:szCs w:val="28"/>
        </w:rPr>
        <w:t>Сільське, лісове та рибне господарство"</w:t>
      </w:r>
      <w:r w:rsidR="00DD4B8B" w:rsidRPr="000E7E59">
        <w:rPr>
          <w:noProof w:val="0"/>
          <w:color w:val="000000"/>
          <w:spacing w:val="-4"/>
          <w:sz w:val="28"/>
          <w:szCs w:val="28"/>
        </w:rPr>
        <w:t>.</w:t>
      </w:r>
    </w:p>
    <w:p w:rsidR="00224F8C" w:rsidRPr="000E7E59" w:rsidRDefault="00224F8C" w:rsidP="000E7E59">
      <w:pPr>
        <w:pStyle w:val="aff8"/>
        <w:tabs>
          <w:tab w:val="left" w:pos="0"/>
          <w:tab w:val="left" w:pos="851"/>
        </w:tabs>
        <w:ind w:left="709" w:firstLine="567"/>
        <w:jc w:val="both"/>
        <w:rPr>
          <w:noProof w:val="0"/>
          <w:color w:val="000000"/>
          <w:spacing w:val="-4"/>
          <w:sz w:val="28"/>
          <w:szCs w:val="28"/>
        </w:rPr>
      </w:pPr>
    </w:p>
    <w:p w:rsidR="00304852" w:rsidRPr="006D69E4" w:rsidRDefault="00304852" w:rsidP="000E7E59">
      <w:pPr>
        <w:pStyle w:val="aff8"/>
        <w:numPr>
          <w:ilvl w:val="0"/>
          <w:numId w:val="28"/>
        </w:numPr>
        <w:tabs>
          <w:tab w:val="left" w:pos="0"/>
          <w:tab w:val="left" w:pos="851"/>
        </w:tabs>
        <w:ind w:left="0" w:firstLine="567"/>
        <w:jc w:val="both"/>
        <w:rPr>
          <w:noProof w:val="0"/>
          <w:color w:val="000000"/>
          <w:sz w:val="28"/>
          <w:szCs w:val="28"/>
        </w:rPr>
      </w:pPr>
      <w:r w:rsidRPr="000E7E59">
        <w:rPr>
          <w:noProof w:val="0"/>
          <w:color w:val="000000"/>
          <w:spacing w:val="-4"/>
          <w:sz w:val="28"/>
          <w:szCs w:val="28"/>
        </w:rPr>
        <w:t>На запити користувачів статистична інформація за формою</w:t>
      </w:r>
      <w:r w:rsidR="00C077B8" w:rsidRPr="000E7E59">
        <w:rPr>
          <w:noProof w:val="0"/>
          <w:color w:val="000000"/>
          <w:spacing w:val="-4"/>
          <w:sz w:val="28"/>
          <w:szCs w:val="28"/>
        </w:rPr>
        <w:t xml:space="preserve"> </w:t>
      </w:r>
      <w:r w:rsidR="00C077B8" w:rsidRPr="000E7E59">
        <w:rPr>
          <w:noProof w:val="0"/>
          <w:color w:val="000000"/>
          <w:spacing w:val="-4"/>
          <w:sz w:val="28"/>
          <w:szCs w:val="28"/>
        </w:rPr>
        <w:br/>
      </w:r>
      <w:r w:rsidRPr="000E7E59">
        <w:rPr>
          <w:noProof w:val="0"/>
          <w:color w:val="000000"/>
          <w:spacing w:val="-4"/>
          <w:sz w:val="28"/>
          <w:szCs w:val="28"/>
        </w:rPr>
        <w:t>№</w:t>
      </w:r>
      <w:r w:rsidR="009854A0" w:rsidRPr="000E7E59">
        <w:rPr>
          <w:noProof w:val="0"/>
          <w:color w:val="000000"/>
          <w:spacing w:val="-4"/>
          <w:sz w:val="28"/>
          <w:szCs w:val="28"/>
        </w:rPr>
        <w:t> </w:t>
      </w:r>
      <w:r w:rsidRPr="000E7E59">
        <w:rPr>
          <w:noProof w:val="0"/>
          <w:color w:val="000000"/>
          <w:spacing w:val="-4"/>
          <w:sz w:val="28"/>
          <w:szCs w:val="28"/>
        </w:rPr>
        <w:t xml:space="preserve">6-сільрада (річна) надається у паперовому та в електронному </w:t>
      </w:r>
      <w:r w:rsidR="00BD4781" w:rsidRPr="000E7E59">
        <w:rPr>
          <w:noProof w:val="0"/>
          <w:color w:val="000000"/>
          <w:spacing w:val="-4"/>
          <w:sz w:val="28"/>
          <w:szCs w:val="28"/>
        </w:rPr>
        <w:t>вигляді</w:t>
      </w:r>
      <w:r w:rsidR="00F97C21" w:rsidRPr="000E7E59">
        <w:rPr>
          <w:noProof w:val="0"/>
          <w:color w:val="000000"/>
          <w:spacing w:val="-4"/>
          <w:sz w:val="28"/>
          <w:szCs w:val="28"/>
        </w:rPr>
        <w:t xml:space="preserve">, засобами зв'язку (у тому числі розміщення на веб-сайті), шляхом безпосереднього виписування </w:t>
      </w:r>
      <w:r w:rsidR="00822581" w:rsidRPr="000E7E59">
        <w:rPr>
          <w:noProof w:val="0"/>
          <w:color w:val="000000"/>
          <w:spacing w:val="-4"/>
          <w:sz w:val="28"/>
          <w:szCs w:val="28"/>
        </w:rPr>
        <w:t>в</w:t>
      </w:r>
      <w:r w:rsidR="00F97C21" w:rsidRPr="000E7E59">
        <w:rPr>
          <w:noProof w:val="0"/>
          <w:color w:val="000000"/>
          <w:spacing w:val="-4"/>
          <w:sz w:val="28"/>
          <w:szCs w:val="28"/>
        </w:rPr>
        <w:t xml:space="preserve"> порядку й умовах, визначених </w:t>
      </w:r>
      <w:proofErr w:type="spellStart"/>
      <w:r w:rsidR="00F97C21" w:rsidRPr="000E7E59">
        <w:rPr>
          <w:noProof w:val="0"/>
          <w:color w:val="000000"/>
          <w:spacing w:val="-4"/>
          <w:sz w:val="28"/>
          <w:szCs w:val="28"/>
        </w:rPr>
        <w:t>Держстатом</w:t>
      </w:r>
      <w:proofErr w:type="spellEnd"/>
      <w:r w:rsidR="00F97C21" w:rsidRPr="000E7E59">
        <w:rPr>
          <w:noProof w:val="0"/>
          <w:color w:val="000000"/>
          <w:spacing w:val="-4"/>
          <w:sz w:val="28"/>
          <w:szCs w:val="28"/>
        </w:rPr>
        <w:t>.</w:t>
      </w:r>
    </w:p>
    <w:p w:rsidR="00184FF0" w:rsidRPr="006D69E4" w:rsidRDefault="00184FF0" w:rsidP="001276AA">
      <w:pPr>
        <w:pStyle w:val="afa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678E8" w:rsidRPr="006D69E4" w:rsidRDefault="00BD0B2D" w:rsidP="001276AA">
      <w:pPr>
        <w:pStyle w:val="Default"/>
        <w:jc w:val="center"/>
        <w:rPr>
          <w:b/>
          <w:sz w:val="28"/>
          <w:szCs w:val="28"/>
        </w:rPr>
      </w:pPr>
      <w:r w:rsidRPr="006D69E4">
        <w:rPr>
          <w:b/>
          <w:bCs/>
          <w:sz w:val="28"/>
          <w:szCs w:val="28"/>
          <w:lang w:val="uk-UA"/>
        </w:rPr>
        <w:t>6</w:t>
      </w:r>
      <w:r w:rsidR="002678E8" w:rsidRPr="006D69E4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="00A83A01" w:rsidRPr="006D69E4">
        <w:rPr>
          <w:b/>
          <w:sz w:val="28"/>
          <w:szCs w:val="28"/>
        </w:rPr>
        <w:t>Захист</w:t>
      </w:r>
      <w:proofErr w:type="spellEnd"/>
      <w:r w:rsidR="00A83A01" w:rsidRPr="006D69E4">
        <w:rPr>
          <w:b/>
          <w:sz w:val="28"/>
          <w:szCs w:val="28"/>
        </w:rPr>
        <w:t xml:space="preserve"> </w:t>
      </w:r>
      <w:proofErr w:type="spellStart"/>
      <w:r w:rsidR="00A83A01" w:rsidRPr="006D69E4">
        <w:rPr>
          <w:b/>
          <w:sz w:val="28"/>
          <w:szCs w:val="28"/>
        </w:rPr>
        <w:t>конфіденційних</w:t>
      </w:r>
      <w:proofErr w:type="spellEnd"/>
      <w:r w:rsidR="00A83A01" w:rsidRPr="006D69E4">
        <w:rPr>
          <w:b/>
          <w:sz w:val="28"/>
          <w:szCs w:val="28"/>
        </w:rPr>
        <w:t xml:space="preserve"> </w:t>
      </w:r>
      <w:proofErr w:type="spellStart"/>
      <w:r w:rsidR="00A83A01" w:rsidRPr="006D69E4">
        <w:rPr>
          <w:b/>
          <w:sz w:val="28"/>
          <w:szCs w:val="28"/>
        </w:rPr>
        <w:t>статистичних</w:t>
      </w:r>
      <w:proofErr w:type="spellEnd"/>
      <w:r w:rsidR="00A83A01" w:rsidRPr="006D69E4">
        <w:rPr>
          <w:b/>
          <w:sz w:val="28"/>
          <w:szCs w:val="28"/>
        </w:rPr>
        <w:t xml:space="preserve"> </w:t>
      </w:r>
      <w:proofErr w:type="spellStart"/>
      <w:r w:rsidR="00A83A01" w:rsidRPr="006D69E4">
        <w:rPr>
          <w:b/>
          <w:sz w:val="28"/>
          <w:szCs w:val="28"/>
        </w:rPr>
        <w:t>даних</w:t>
      </w:r>
      <w:proofErr w:type="spellEnd"/>
    </w:p>
    <w:p w:rsidR="009854A0" w:rsidRPr="006D69E4" w:rsidRDefault="009854A0" w:rsidP="001276AA">
      <w:pPr>
        <w:pStyle w:val="a3"/>
        <w:tabs>
          <w:tab w:val="left" w:pos="0"/>
        </w:tabs>
        <w:rPr>
          <w:color w:val="000000"/>
          <w:sz w:val="28"/>
          <w:szCs w:val="28"/>
          <w:lang w:val="ru-RU"/>
        </w:rPr>
      </w:pPr>
    </w:p>
    <w:p w:rsidR="00A83A01" w:rsidRPr="006D69E4" w:rsidRDefault="00A83A01" w:rsidP="000E7E59">
      <w:pPr>
        <w:pStyle w:val="a3"/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6D69E4">
        <w:rPr>
          <w:color w:val="000000"/>
          <w:sz w:val="28"/>
          <w:szCs w:val="28"/>
        </w:rPr>
        <w:t>Забезпечення статистичної конфіденційності здійснюється відповідно до вимог законів України "Про державну статистику", "Про інформацію", "Про захист персональних даних", "Про доступ до публічної інформації", з урахуванням основних принципів і методів, визначених Методологічними положеннями щодо забезпечення статистичної конфіденційності</w:t>
      </w:r>
      <w:r w:rsidR="00BD0B2D" w:rsidRPr="006D69E4">
        <w:rPr>
          <w:color w:val="000000"/>
          <w:sz w:val="28"/>
          <w:szCs w:val="28"/>
        </w:rPr>
        <w:t xml:space="preserve"> в органах державної статистики.</w:t>
      </w:r>
      <w:r w:rsidRPr="006D69E4">
        <w:rPr>
          <w:color w:val="000000"/>
          <w:sz w:val="28"/>
          <w:szCs w:val="28"/>
        </w:rPr>
        <w:t xml:space="preserve"> </w:t>
      </w:r>
    </w:p>
    <w:p w:rsidR="001F09A0" w:rsidRDefault="001F09A0" w:rsidP="001276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269" w:rsidRDefault="00460269" w:rsidP="001276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269" w:rsidRDefault="00460269" w:rsidP="001276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A043C" w:rsidRPr="006D69E4" w:rsidRDefault="000A043C" w:rsidP="001276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288"/>
      </w:tblGrid>
      <w:tr w:rsidR="007C6E23" w:rsidRPr="006D69E4" w:rsidTr="007C6E23">
        <w:tc>
          <w:tcPr>
            <w:tcW w:w="6237" w:type="dxa"/>
            <w:shd w:val="clear" w:color="auto" w:fill="auto"/>
            <w:vAlign w:val="bottom"/>
          </w:tcPr>
          <w:p w:rsidR="007C6E23" w:rsidRPr="006D69E4" w:rsidRDefault="007C6E23" w:rsidP="001276AA">
            <w:pPr>
              <w:pStyle w:val="afa"/>
              <w:spacing w:before="0" w:beforeAutospacing="0" w:after="0" w:afterAutospacing="0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6D69E4">
              <w:rPr>
                <w:rFonts w:eastAsia="MS Mincho"/>
                <w:color w:val="000000"/>
                <w:sz w:val="28"/>
                <w:szCs w:val="28"/>
                <w:lang w:val="uk-UA"/>
              </w:rPr>
              <w:t xml:space="preserve">Директор департаменту статистики </w:t>
            </w:r>
          </w:p>
          <w:p w:rsidR="007C6E23" w:rsidRPr="006D69E4" w:rsidRDefault="007C6E23" w:rsidP="001276AA">
            <w:pPr>
              <w:pStyle w:val="afa"/>
              <w:spacing w:before="0" w:beforeAutospacing="0" w:after="0" w:afterAutospacing="0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6D69E4">
              <w:rPr>
                <w:rFonts w:eastAsia="MS Mincho"/>
                <w:color w:val="000000"/>
                <w:sz w:val="28"/>
                <w:szCs w:val="28"/>
                <w:lang w:val="uk-UA"/>
              </w:rPr>
              <w:t xml:space="preserve">сільського господарства та навколишнього середовища </w:t>
            </w:r>
            <w:proofErr w:type="spellStart"/>
            <w:r w:rsidRPr="006D69E4">
              <w:rPr>
                <w:rFonts w:eastAsia="MS Mincho"/>
                <w:color w:val="000000"/>
                <w:sz w:val="28"/>
                <w:szCs w:val="28"/>
                <w:lang w:val="uk-UA"/>
              </w:rPr>
              <w:t>Держстату</w:t>
            </w:r>
            <w:proofErr w:type="spellEnd"/>
          </w:p>
        </w:tc>
        <w:tc>
          <w:tcPr>
            <w:tcW w:w="3288" w:type="dxa"/>
            <w:shd w:val="clear" w:color="auto" w:fill="auto"/>
            <w:vAlign w:val="bottom"/>
          </w:tcPr>
          <w:p w:rsidR="007C6E23" w:rsidRPr="006D69E4" w:rsidRDefault="007C6E23" w:rsidP="001276AA">
            <w:pPr>
              <w:pStyle w:val="afa"/>
              <w:spacing w:before="0" w:beforeAutospacing="0" w:after="0" w:afterAutospacing="0"/>
              <w:jc w:val="right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6D69E4">
              <w:rPr>
                <w:rFonts w:eastAsia="MS Mincho"/>
                <w:color w:val="000000"/>
                <w:sz w:val="28"/>
                <w:szCs w:val="28"/>
                <w:lang w:val="uk-UA"/>
              </w:rPr>
              <w:t>О. М. Прокопенко</w:t>
            </w:r>
          </w:p>
        </w:tc>
      </w:tr>
    </w:tbl>
    <w:p w:rsidR="007C6E23" w:rsidRPr="006D69E4" w:rsidRDefault="007C6E23" w:rsidP="001276AA">
      <w:pPr>
        <w:rPr>
          <w:szCs w:val="28"/>
        </w:rPr>
      </w:pPr>
      <w:r w:rsidRPr="006D69E4">
        <w:rPr>
          <w:szCs w:val="28"/>
        </w:rPr>
        <w:br w:type="page"/>
      </w:r>
    </w:p>
    <w:p w:rsidR="00E63815" w:rsidRPr="006D69E4" w:rsidRDefault="00E63815" w:rsidP="001276AA">
      <w:pPr>
        <w:jc w:val="center"/>
        <w:outlineLvl w:val="0"/>
        <w:rPr>
          <w:b/>
          <w:color w:val="000000"/>
          <w:szCs w:val="28"/>
        </w:rPr>
      </w:pPr>
      <w:r w:rsidRPr="006D69E4">
        <w:rPr>
          <w:b/>
          <w:color w:val="000000"/>
          <w:szCs w:val="28"/>
        </w:rPr>
        <w:lastRenderedPageBreak/>
        <w:t>Список використаних джерел</w:t>
      </w:r>
    </w:p>
    <w:p w:rsidR="001A0E5C" w:rsidRPr="006D69E4" w:rsidRDefault="001A0E5C" w:rsidP="001276AA">
      <w:pPr>
        <w:jc w:val="center"/>
        <w:outlineLvl w:val="0"/>
        <w:rPr>
          <w:b/>
          <w:color w:val="000000"/>
          <w:szCs w:val="28"/>
        </w:rPr>
      </w:pPr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Господарський кодекс України від 16.01.2003 № 436-IV [Електронний ресурс]. – Режим доступу: </w:t>
      </w:r>
      <w:hyperlink r:id="rId10" w:history="1">
        <w:r w:rsidRPr="006D69E4">
          <w:rPr>
            <w:rStyle w:val="af4"/>
            <w:sz w:val="28"/>
            <w:szCs w:val="28"/>
            <w:lang w:val="uk-UA"/>
          </w:rPr>
          <w:t>http://zakon4.rada.gov.ua/laws/show/436-15</w:t>
        </w:r>
      </w:hyperlink>
    </w:p>
    <w:p w:rsidR="00421F3C" w:rsidRPr="006D69E4" w:rsidRDefault="00421F3C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Земельний кодекс України</w:t>
      </w:r>
      <w:r w:rsidR="00617528" w:rsidRPr="006D69E4">
        <w:rPr>
          <w:sz w:val="28"/>
          <w:szCs w:val="28"/>
        </w:rPr>
        <w:t xml:space="preserve"> </w:t>
      </w:r>
      <w:r w:rsidR="00617528" w:rsidRPr="006D69E4">
        <w:rPr>
          <w:sz w:val="28"/>
          <w:szCs w:val="28"/>
          <w:lang w:val="uk-UA"/>
        </w:rPr>
        <w:t>від 25.10.2001 № 2768-ІІІ (у редакції від 04.06.2017)</w:t>
      </w:r>
      <w:r w:rsidR="001F609C" w:rsidRPr="006D69E4">
        <w:rPr>
          <w:sz w:val="28"/>
          <w:szCs w:val="28"/>
          <w:lang w:val="uk-UA"/>
        </w:rPr>
        <w:t>.</w:t>
      </w:r>
      <w:r w:rsidR="00617528" w:rsidRPr="006D69E4">
        <w:rPr>
          <w:sz w:val="28"/>
          <w:szCs w:val="28"/>
          <w:lang w:val="uk-UA"/>
        </w:rPr>
        <w:t xml:space="preserve"> – Режим доступу: </w:t>
      </w:r>
      <w:hyperlink r:id="rId11" w:history="1">
        <w:r w:rsidR="00B004A3" w:rsidRPr="006D69E4">
          <w:rPr>
            <w:rStyle w:val="af4"/>
            <w:sz w:val="28"/>
            <w:szCs w:val="28"/>
            <w:lang w:val="uk-UA"/>
          </w:rPr>
          <w:t>http://zakon2.rada.gov.ua/laws/show/2768-1</w:t>
        </w:r>
      </w:hyperlink>
      <w:r w:rsidR="00617528" w:rsidRPr="006D69E4">
        <w:rPr>
          <w:rStyle w:val="af4"/>
          <w:sz w:val="28"/>
          <w:szCs w:val="28"/>
          <w:lang w:val="uk-UA"/>
        </w:rPr>
        <w:t>4</w:t>
      </w:r>
    </w:p>
    <w:p w:rsidR="00E01F4F" w:rsidRPr="006D69E4" w:rsidRDefault="00E01F4F" w:rsidP="001276AA">
      <w:pPr>
        <w:pStyle w:val="afa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D69E4">
        <w:rPr>
          <w:color w:val="000000"/>
          <w:sz w:val="28"/>
          <w:szCs w:val="28"/>
          <w:lang w:val="uk-UA"/>
        </w:rPr>
        <w:t xml:space="preserve">Закон України </w:t>
      </w:r>
      <w:r w:rsidRPr="006D69E4">
        <w:rPr>
          <w:sz w:val="28"/>
          <w:szCs w:val="28"/>
          <w:lang w:val="uk-UA"/>
        </w:rPr>
        <w:t>"Про державну реєстрацію юридичних осіб, фізичних осіб-підприємців та громадських формувань"</w:t>
      </w:r>
      <w:r w:rsidRPr="006D69E4">
        <w:rPr>
          <w:color w:val="000000"/>
          <w:sz w:val="28"/>
          <w:szCs w:val="28"/>
          <w:lang w:val="uk-UA"/>
        </w:rPr>
        <w:t>.</w:t>
      </w:r>
      <w:r w:rsidRPr="006D69E4">
        <w:rPr>
          <w:sz w:val="28"/>
          <w:szCs w:val="28"/>
          <w:lang w:val="uk-UA"/>
        </w:rPr>
        <w:t>– Режим доступу:</w:t>
      </w:r>
      <w:r w:rsidRPr="006D69E4">
        <w:rPr>
          <w:sz w:val="28"/>
          <w:szCs w:val="28"/>
          <w:lang w:val="uk-UA"/>
        </w:rPr>
        <w:br/>
      </w:r>
      <w:hyperlink r:id="rId12" w:history="1">
        <w:r w:rsidRPr="006D69E4">
          <w:rPr>
            <w:rStyle w:val="af4"/>
            <w:sz w:val="28"/>
            <w:szCs w:val="28"/>
            <w:lang w:val="uk-UA"/>
          </w:rPr>
          <w:t>http://zakon0.rada.gov.ua/laws/show/755-15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Закон України "Про державну статистику" від 17.09.1992 № 2614-XIІ [Електронний ресурс]. – Режим доступу: </w:t>
      </w:r>
      <w:hyperlink r:id="rId13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http://zakon1.rada.gov.ua/laws/</w:t>
        </w:r>
        <w:r w:rsidRPr="006D69E4">
          <w:rPr>
            <w:rStyle w:val="af4"/>
            <w:color w:val="auto"/>
            <w:sz w:val="28"/>
            <w:szCs w:val="28"/>
            <w:lang w:val="uk-UA"/>
          </w:rPr>
          <w:br/>
        </w:r>
        <w:proofErr w:type="spellStart"/>
        <w:r w:rsidRPr="006D69E4">
          <w:rPr>
            <w:rStyle w:val="af4"/>
            <w:color w:val="auto"/>
            <w:sz w:val="28"/>
            <w:szCs w:val="28"/>
            <w:lang w:val="uk-UA"/>
          </w:rPr>
          <w:t>show</w:t>
        </w:r>
        <w:proofErr w:type="spellEnd"/>
        <w:r w:rsidRPr="006D69E4">
          <w:rPr>
            <w:rStyle w:val="af4"/>
            <w:color w:val="auto"/>
            <w:sz w:val="28"/>
            <w:szCs w:val="28"/>
            <w:lang w:val="uk-UA"/>
          </w:rPr>
          <w:t>/2614-12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Закон України "Про інформацію" від 02.10.1992 № 2657-XIІ [Електронний ресурс]. – Режим доступу: </w:t>
      </w:r>
      <w:hyperlink r:id="rId14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http://zakon1.rada.gov.ua/laws/show/2657-12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Закон України "Про особисте селянське господарство" (зі змінами та  доповненнями) № 742-IV від 15 травня 2003 року</w:t>
      </w:r>
      <w:r w:rsidR="00873B88" w:rsidRPr="006D69E4">
        <w:rPr>
          <w:sz w:val="28"/>
          <w:szCs w:val="28"/>
          <w:lang w:val="uk-UA"/>
        </w:rPr>
        <w:t>. – Режим доступу:</w:t>
      </w:r>
      <w:r w:rsidR="00A07AA3" w:rsidRPr="006D69E4">
        <w:rPr>
          <w:sz w:val="28"/>
          <w:szCs w:val="28"/>
          <w:lang w:val="uk-UA"/>
        </w:rPr>
        <w:t xml:space="preserve"> </w:t>
      </w:r>
      <w:hyperlink r:id="rId15" w:history="1">
        <w:r w:rsidR="00A07AA3" w:rsidRPr="006D69E4">
          <w:rPr>
            <w:rStyle w:val="af4"/>
            <w:color w:val="auto"/>
            <w:sz w:val="28"/>
            <w:szCs w:val="28"/>
            <w:lang w:val="uk-UA"/>
          </w:rPr>
          <w:t>http://zakon5.rada.gov.ua/laws/show/742-15</w:t>
        </w:r>
      </w:hyperlink>
    </w:p>
    <w:p w:rsidR="00873B88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Закон України "Про місцеве самоврядування в Україні" (зі змінами і доповненнями) № 280/97-ВР від 21 травня 1997 року</w:t>
      </w:r>
      <w:r w:rsidR="00873B88" w:rsidRPr="006D69E4">
        <w:rPr>
          <w:sz w:val="28"/>
          <w:szCs w:val="28"/>
          <w:lang w:val="uk-UA"/>
        </w:rPr>
        <w:t>. – Режим доступу:</w:t>
      </w:r>
      <w:r w:rsidR="008F44BC" w:rsidRPr="006D69E4">
        <w:rPr>
          <w:sz w:val="28"/>
          <w:szCs w:val="28"/>
          <w:lang w:val="uk-UA"/>
        </w:rPr>
        <w:t xml:space="preserve"> </w:t>
      </w:r>
      <w:hyperlink r:id="rId16" w:history="1">
        <w:r w:rsidR="008F44BC" w:rsidRPr="006D69E4">
          <w:rPr>
            <w:rStyle w:val="af4"/>
            <w:color w:val="auto"/>
            <w:sz w:val="28"/>
            <w:szCs w:val="28"/>
            <w:lang w:val="uk-UA"/>
          </w:rPr>
          <w:t>http://zakon2.rada.gov.ua/laws/show/280/97-%D0%B2%D1%80</w:t>
        </w:r>
      </w:hyperlink>
    </w:p>
    <w:p w:rsidR="00802967" w:rsidRPr="006D69E4" w:rsidRDefault="00802967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Закон України "Про захист персональних даних" від 1 червня 2010 року № 2297-VI [Електронний ресурс]. – Режим доступу: </w:t>
      </w:r>
      <w:hyperlink r:id="rId17" w:history="1">
        <w:r w:rsidRPr="006D69E4">
          <w:rPr>
            <w:sz w:val="28"/>
            <w:szCs w:val="28"/>
            <w:lang w:val="uk-UA"/>
          </w:rPr>
          <w:t xml:space="preserve">http://zakon2.rada.gov.ua/ </w:t>
        </w:r>
        <w:proofErr w:type="spellStart"/>
        <w:r w:rsidRPr="006D69E4">
          <w:rPr>
            <w:sz w:val="28"/>
            <w:szCs w:val="28"/>
            <w:lang w:val="uk-UA"/>
          </w:rPr>
          <w:t>laws</w:t>
        </w:r>
        <w:proofErr w:type="spellEnd"/>
        <w:r w:rsidRPr="006D69E4">
          <w:rPr>
            <w:sz w:val="28"/>
            <w:szCs w:val="28"/>
            <w:lang w:val="uk-UA"/>
          </w:rPr>
          <w:t xml:space="preserve">/ </w:t>
        </w:r>
        <w:proofErr w:type="spellStart"/>
        <w:r w:rsidRPr="006D69E4">
          <w:rPr>
            <w:sz w:val="28"/>
            <w:szCs w:val="28"/>
            <w:lang w:val="uk-UA"/>
          </w:rPr>
          <w:t>main</w:t>
        </w:r>
        <w:proofErr w:type="spellEnd"/>
        <w:r w:rsidRPr="006D69E4">
          <w:rPr>
            <w:sz w:val="28"/>
            <w:szCs w:val="28"/>
            <w:lang w:val="uk-UA"/>
          </w:rPr>
          <w:t>/2297-17</w:t>
        </w:r>
      </w:hyperlink>
    </w:p>
    <w:p w:rsidR="00802967" w:rsidRPr="006D69E4" w:rsidRDefault="00802967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Закон України "Про доступ до публічної інформації" від 13 січня 2011 року № 2939-VI [Електронний ресурс]. –</w:t>
      </w:r>
      <w:r w:rsidRPr="006D69E4">
        <w:rPr>
          <w:sz w:val="28"/>
          <w:szCs w:val="28"/>
          <w:lang w:val="en-US"/>
        </w:rPr>
        <w:t> </w:t>
      </w:r>
      <w:r w:rsidRPr="006D69E4">
        <w:rPr>
          <w:sz w:val="28"/>
          <w:szCs w:val="28"/>
          <w:lang w:val="uk-UA"/>
        </w:rPr>
        <w:t xml:space="preserve">Режим доступу: </w:t>
      </w:r>
      <w:hyperlink r:id="rId18" w:history="1">
        <w:r w:rsidRPr="006D69E4">
          <w:rPr>
            <w:sz w:val="28"/>
            <w:szCs w:val="28"/>
            <w:lang w:val="uk-UA"/>
          </w:rPr>
          <w:t xml:space="preserve">http://zakon2.rada.gov.ua/ </w:t>
        </w:r>
        <w:proofErr w:type="spellStart"/>
        <w:r w:rsidRPr="006D69E4">
          <w:rPr>
            <w:sz w:val="28"/>
            <w:szCs w:val="28"/>
            <w:lang w:val="uk-UA"/>
          </w:rPr>
          <w:t>laws</w:t>
        </w:r>
        <w:proofErr w:type="spellEnd"/>
        <w:r w:rsidRPr="006D69E4">
          <w:rPr>
            <w:sz w:val="28"/>
            <w:szCs w:val="28"/>
            <w:lang w:val="uk-UA"/>
          </w:rPr>
          <w:t>/</w:t>
        </w:r>
        <w:proofErr w:type="spellStart"/>
        <w:r w:rsidRPr="006D69E4">
          <w:rPr>
            <w:sz w:val="28"/>
            <w:szCs w:val="28"/>
            <w:lang w:val="uk-UA"/>
          </w:rPr>
          <w:t>show</w:t>
        </w:r>
        <w:proofErr w:type="spellEnd"/>
        <w:r w:rsidRPr="006D69E4">
          <w:rPr>
            <w:sz w:val="28"/>
            <w:szCs w:val="28"/>
            <w:lang w:val="uk-UA"/>
          </w:rPr>
          <w:t>/2939-17</w:t>
        </w:r>
      </w:hyperlink>
      <w:r w:rsidRPr="006D69E4">
        <w:rPr>
          <w:sz w:val="28"/>
          <w:szCs w:val="28"/>
          <w:lang w:val="uk-UA"/>
        </w:rPr>
        <w:t xml:space="preserve"> </w:t>
      </w:r>
    </w:p>
    <w:p w:rsidR="00E63815" w:rsidRPr="006D69E4" w:rsidRDefault="00E63815" w:rsidP="001276AA">
      <w:pPr>
        <w:pStyle w:val="a3"/>
        <w:numPr>
          <w:ilvl w:val="0"/>
          <w:numId w:val="8"/>
        </w:numPr>
        <w:rPr>
          <w:rStyle w:val="af4"/>
          <w:color w:val="auto"/>
          <w:sz w:val="28"/>
          <w:szCs w:val="28"/>
        </w:rPr>
      </w:pPr>
      <w:r w:rsidRPr="006D69E4">
        <w:rPr>
          <w:sz w:val="28"/>
          <w:szCs w:val="28"/>
        </w:rPr>
        <w:t xml:space="preserve">Глосарій до плану статистичного спостереження, затверджений наказом Держкомстату від 29.12.2009 № 498 [Електронний ресурс]. – Режим доступу: </w:t>
      </w:r>
      <w:hyperlink r:id="rId19" w:history="1">
        <w:r w:rsidRPr="006D69E4">
          <w:rPr>
            <w:rStyle w:val="af4"/>
            <w:color w:val="auto"/>
            <w:sz w:val="28"/>
            <w:szCs w:val="28"/>
          </w:rPr>
          <w:t>http://www.ukrstat.gov.ua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Державний класифікатор України. Класифікація видів економічної діяльності (ДК 009:2010). Київ. </w:t>
      </w:r>
      <w:proofErr w:type="spellStart"/>
      <w:r w:rsidRPr="006D69E4">
        <w:rPr>
          <w:sz w:val="28"/>
          <w:szCs w:val="28"/>
          <w:lang w:val="uk-UA"/>
        </w:rPr>
        <w:t>Держcпоживстандарт</w:t>
      </w:r>
      <w:proofErr w:type="spellEnd"/>
      <w:r w:rsidRPr="006D69E4">
        <w:rPr>
          <w:sz w:val="28"/>
          <w:szCs w:val="28"/>
          <w:lang w:val="uk-UA"/>
        </w:rPr>
        <w:t xml:space="preserve"> України. 2010 [Електронний ресурс]. – Режим доступу: </w:t>
      </w:r>
      <w:hyperlink r:id="rId20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http://www.ukrstat.gov.ua</w:t>
        </w:r>
      </w:hyperlink>
    </w:p>
    <w:p w:rsidR="00E01F4F" w:rsidRPr="006D69E4" w:rsidRDefault="00E01F4F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Інструкція з ведення </w:t>
      </w:r>
      <w:proofErr w:type="spellStart"/>
      <w:r w:rsidRPr="006D69E4">
        <w:rPr>
          <w:sz w:val="28"/>
          <w:szCs w:val="28"/>
          <w:lang w:val="uk-UA"/>
        </w:rPr>
        <w:t>погосподарського</w:t>
      </w:r>
      <w:proofErr w:type="spellEnd"/>
      <w:r w:rsidRPr="006D69E4">
        <w:rPr>
          <w:sz w:val="28"/>
          <w:szCs w:val="28"/>
          <w:lang w:val="uk-UA"/>
        </w:rPr>
        <w:t xml:space="preserve"> обліку в сільських, селищних та міських радах, затверджена наказом </w:t>
      </w:r>
      <w:proofErr w:type="spellStart"/>
      <w:r w:rsidRPr="006D69E4">
        <w:rPr>
          <w:sz w:val="28"/>
          <w:szCs w:val="28"/>
          <w:lang w:val="uk-UA"/>
        </w:rPr>
        <w:t>Держстату</w:t>
      </w:r>
      <w:proofErr w:type="spellEnd"/>
      <w:r w:rsidRPr="006D69E4">
        <w:rPr>
          <w:sz w:val="28"/>
          <w:szCs w:val="28"/>
          <w:lang w:val="uk-UA"/>
        </w:rPr>
        <w:t xml:space="preserve"> від 11.04.2016 № 56, зареєстрован</w:t>
      </w:r>
      <w:r w:rsidR="001F609C" w:rsidRPr="006D69E4">
        <w:rPr>
          <w:sz w:val="28"/>
          <w:szCs w:val="28"/>
          <w:lang w:val="uk-UA"/>
        </w:rPr>
        <w:t>им</w:t>
      </w:r>
      <w:r w:rsidRPr="006D69E4">
        <w:rPr>
          <w:sz w:val="28"/>
          <w:szCs w:val="28"/>
          <w:lang w:val="uk-UA"/>
        </w:rPr>
        <w:t xml:space="preserve"> </w:t>
      </w:r>
      <w:r w:rsidR="001F609C" w:rsidRPr="006D69E4">
        <w:rPr>
          <w:sz w:val="28"/>
          <w:szCs w:val="28"/>
          <w:lang w:val="uk-UA"/>
        </w:rPr>
        <w:t>у</w:t>
      </w:r>
      <w:r w:rsidRPr="006D69E4">
        <w:rPr>
          <w:sz w:val="28"/>
          <w:szCs w:val="28"/>
          <w:lang w:val="uk-UA"/>
        </w:rPr>
        <w:t xml:space="preserve"> Мін'юсті 06.05.2016 за № 689/28819. – Режим доступу: </w:t>
      </w:r>
      <w:hyperlink r:id="rId21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http://www.ukrstat.gov.ua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Класифікація інституційних секторів економіки України, затверджена наказом </w:t>
      </w:r>
      <w:proofErr w:type="spellStart"/>
      <w:r w:rsidRPr="006D69E4">
        <w:rPr>
          <w:sz w:val="28"/>
          <w:szCs w:val="28"/>
          <w:lang w:val="uk-UA"/>
        </w:rPr>
        <w:t>Держстату</w:t>
      </w:r>
      <w:proofErr w:type="spellEnd"/>
      <w:r w:rsidRPr="006D69E4">
        <w:rPr>
          <w:sz w:val="28"/>
          <w:szCs w:val="28"/>
          <w:lang w:val="uk-UA"/>
        </w:rPr>
        <w:t xml:space="preserve"> від 03.12.2014 № 378 [Електронний ресурс]. – Режим доступу: </w:t>
      </w:r>
      <w:hyperlink r:id="rId22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http://www.ukrstat.gov.ua</w:t>
        </w:r>
      </w:hyperlink>
    </w:p>
    <w:p w:rsidR="00581B7B" w:rsidRPr="006D69E4" w:rsidRDefault="00581B7B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Концепція забезпечення статистичної конфіденційності, затверджена наказом </w:t>
      </w:r>
      <w:proofErr w:type="spellStart"/>
      <w:r w:rsidRPr="006D69E4">
        <w:rPr>
          <w:sz w:val="28"/>
          <w:szCs w:val="28"/>
          <w:lang w:val="uk-UA"/>
        </w:rPr>
        <w:t>Держстату</w:t>
      </w:r>
      <w:proofErr w:type="spellEnd"/>
      <w:r w:rsidRPr="006D69E4">
        <w:rPr>
          <w:sz w:val="28"/>
          <w:szCs w:val="28"/>
          <w:lang w:val="uk-UA"/>
        </w:rPr>
        <w:t xml:space="preserve"> від 28 липня 2015 року № 180 [Електронний ресурс]. – Режим доступу: </w:t>
      </w:r>
      <w:hyperlink r:id="rId23" w:history="1">
        <w:r w:rsidRPr="006D69E4">
          <w:rPr>
            <w:sz w:val="28"/>
            <w:szCs w:val="28"/>
            <w:lang w:val="uk-UA"/>
          </w:rPr>
          <w:t>http://www.ukrstat.gov.ua</w:t>
        </w:r>
      </w:hyperlink>
    </w:p>
    <w:p w:rsidR="00581B7B" w:rsidRPr="006D69E4" w:rsidRDefault="00581B7B" w:rsidP="001276A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uk-UA"/>
        </w:rPr>
      </w:pPr>
      <w:r w:rsidRPr="006D69E4">
        <w:rPr>
          <w:sz w:val="28"/>
          <w:szCs w:val="28"/>
        </w:rPr>
        <w:t xml:space="preserve">Методологічні положення щодо забезпечення статистичної конфіденційності в органах державної статистики, затверджені наказом </w:t>
      </w:r>
      <w:proofErr w:type="spellStart"/>
      <w:r w:rsidRPr="006D69E4">
        <w:rPr>
          <w:sz w:val="28"/>
          <w:szCs w:val="28"/>
        </w:rPr>
        <w:t>Держстату</w:t>
      </w:r>
      <w:proofErr w:type="spellEnd"/>
      <w:r w:rsidRPr="006D69E4">
        <w:rPr>
          <w:sz w:val="28"/>
          <w:szCs w:val="28"/>
        </w:rPr>
        <w:t xml:space="preserve"> від 15 лютого 2017 року № 41 [Електронний ресурс]. – Режим </w:t>
      </w:r>
      <w:r w:rsidRPr="006D69E4">
        <w:rPr>
          <w:sz w:val="28"/>
          <w:szCs w:val="28"/>
        </w:rPr>
        <w:lastRenderedPageBreak/>
        <w:t xml:space="preserve">доступу: </w:t>
      </w:r>
      <w:hyperlink r:id="rId24" w:history="1">
        <w:r w:rsidRPr="006D69E4">
          <w:rPr>
            <w:sz w:val="28"/>
            <w:szCs w:val="28"/>
          </w:rPr>
          <w:t>http://www.ukrstat.gov.ua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tabs>
          <w:tab w:val="left" w:pos="142"/>
        </w:tabs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 xml:space="preserve">Положення про Реєстр статистичних одиниць та формування основ вибірки сукупностей одиниць статистичних спостережень за діяльністю підприємств, затверджене наказом Держкомстату від 16.12.2009 № 481 [Електронний ресурс]. – Режим доступу: </w:t>
      </w:r>
      <w:hyperlink r:id="rId25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http://www.ukrstat.gov.ua</w:t>
        </w:r>
      </w:hyperlink>
    </w:p>
    <w:p w:rsidR="00E63815" w:rsidRPr="006D69E4" w:rsidRDefault="00E63815" w:rsidP="001276AA">
      <w:pPr>
        <w:pStyle w:val="afa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color w:val="auto"/>
          <w:sz w:val="28"/>
          <w:szCs w:val="28"/>
          <w:lang w:val="uk-UA"/>
        </w:rPr>
      </w:pPr>
      <w:r w:rsidRPr="006D69E4">
        <w:rPr>
          <w:sz w:val="28"/>
          <w:szCs w:val="28"/>
          <w:lang w:val="uk-UA"/>
        </w:rPr>
        <w:t>Положення про Реєстр статистичних одиниць у сільському господарстві, мисливстві, лісовому і рибному господарстві –</w:t>
      </w:r>
      <w:r w:rsidR="001F609C" w:rsidRPr="006D69E4">
        <w:rPr>
          <w:sz w:val="28"/>
          <w:szCs w:val="28"/>
          <w:lang w:val="uk-UA"/>
        </w:rPr>
        <w:t xml:space="preserve"> Реєстр АГРО, затверджене</w:t>
      </w:r>
      <w:r w:rsidRPr="006D69E4">
        <w:rPr>
          <w:sz w:val="28"/>
          <w:szCs w:val="28"/>
          <w:lang w:val="uk-UA"/>
        </w:rPr>
        <w:t xml:space="preserve"> наказом </w:t>
      </w:r>
      <w:proofErr w:type="spellStart"/>
      <w:r w:rsidRPr="006D69E4">
        <w:rPr>
          <w:sz w:val="28"/>
          <w:szCs w:val="28"/>
          <w:lang w:val="uk-UA"/>
        </w:rPr>
        <w:t>Держстату</w:t>
      </w:r>
      <w:proofErr w:type="spellEnd"/>
      <w:r w:rsidRPr="006D69E4">
        <w:rPr>
          <w:sz w:val="28"/>
          <w:szCs w:val="28"/>
          <w:lang w:val="uk-UA"/>
        </w:rPr>
        <w:t xml:space="preserve"> від 02.07.2012 № 278 [Електронний ресурс]. – Режим доступу: </w:t>
      </w:r>
      <w:hyperlink r:id="rId26" w:history="1">
        <w:r w:rsidRPr="006D69E4">
          <w:rPr>
            <w:rStyle w:val="af4"/>
            <w:color w:val="auto"/>
            <w:sz w:val="28"/>
            <w:szCs w:val="28"/>
            <w:lang w:val="uk-UA"/>
          </w:rPr>
          <w:t>http://www.ukrstat.gov.ua</w:t>
        </w:r>
      </w:hyperlink>
    </w:p>
    <w:p w:rsidR="00581B7B" w:rsidRPr="006D69E4" w:rsidRDefault="00581B7B" w:rsidP="001276A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uk-UA"/>
        </w:rPr>
      </w:pPr>
      <w:r w:rsidRPr="006D69E4">
        <w:rPr>
          <w:sz w:val="28"/>
          <w:szCs w:val="28"/>
        </w:rPr>
        <w:t>Принципи діяльності органів державної статистики, затверджені наказом Держкомстату від 14 червня 2010 року № 216 [Електронний ресурс]. – Режим доступу: </w:t>
      </w:r>
      <w:hyperlink r:id="rId27" w:history="1">
        <w:r w:rsidRPr="006D69E4">
          <w:rPr>
            <w:sz w:val="28"/>
            <w:szCs w:val="28"/>
          </w:rPr>
          <w:t>http://www.ukrstat.gov.ua</w:t>
        </w:r>
      </w:hyperlink>
      <w:r w:rsidRPr="006D69E4">
        <w:rPr>
          <w:sz w:val="28"/>
          <w:szCs w:val="28"/>
        </w:rPr>
        <w:t>.</w:t>
      </w:r>
    </w:p>
    <w:sectPr w:rsidR="00581B7B" w:rsidRPr="006D69E4" w:rsidSect="009C7FC6">
      <w:headerReference w:type="default" r:id="rId28"/>
      <w:footnotePr>
        <w:numRestart w:val="eachPage"/>
      </w:footnotePr>
      <w:pgSz w:w="11907" w:h="16840" w:code="9"/>
      <w:pgMar w:top="1077" w:right="567" w:bottom="1077" w:left="1588" w:header="454" w:footer="454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0C" w:rsidRDefault="008B370C">
      <w:r>
        <w:separator/>
      </w:r>
    </w:p>
    <w:p w:rsidR="008B370C" w:rsidRDefault="008B370C"/>
  </w:endnote>
  <w:endnote w:type="continuationSeparator" w:id="0">
    <w:p w:rsidR="008B370C" w:rsidRDefault="008B370C">
      <w:r>
        <w:continuationSeparator/>
      </w:r>
    </w:p>
    <w:p w:rsidR="008B370C" w:rsidRDefault="008B3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0C" w:rsidRDefault="008B370C">
      <w:r>
        <w:separator/>
      </w:r>
    </w:p>
    <w:p w:rsidR="008B370C" w:rsidRDefault="008B370C"/>
  </w:footnote>
  <w:footnote w:type="continuationSeparator" w:id="0">
    <w:p w:rsidR="008B370C" w:rsidRDefault="008B370C">
      <w:r>
        <w:continuationSeparator/>
      </w:r>
    </w:p>
    <w:p w:rsidR="008B370C" w:rsidRDefault="008B37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3" w:rsidRDefault="005E17DD" w:rsidP="00A07AA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DBD" w:rsidRPr="00F76DBD">
      <w:rPr>
        <w:noProof/>
        <w:lang w:val="ru-RU"/>
      </w:rPr>
      <w:t>11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E6D"/>
    <w:multiLevelType w:val="hybridMultilevel"/>
    <w:tmpl w:val="369A0D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4C4017"/>
    <w:multiLevelType w:val="hybridMultilevel"/>
    <w:tmpl w:val="E3DAAEBA"/>
    <w:lvl w:ilvl="0" w:tplc="1E5E804C">
      <w:start w:val="1"/>
      <w:numFmt w:val="decimal"/>
      <w:lvlText w:val="%1)"/>
      <w:lvlJc w:val="right"/>
      <w:pPr>
        <w:ind w:left="1440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66546E"/>
    <w:multiLevelType w:val="hybridMultilevel"/>
    <w:tmpl w:val="90767D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76326B"/>
    <w:multiLevelType w:val="hybridMultilevel"/>
    <w:tmpl w:val="E672327E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A3A12CB"/>
    <w:multiLevelType w:val="hybridMultilevel"/>
    <w:tmpl w:val="16007F7C"/>
    <w:lvl w:ilvl="0" w:tplc="1E5E804C">
      <w:start w:val="1"/>
      <w:numFmt w:val="decimal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471641"/>
    <w:multiLevelType w:val="hybridMultilevel"/>
    <w:tmpl w:val="16007F7C"/>
    <w:lvl w:ilvl="0" w:tplc="1E5E804C">
      <w:start w:val="1"/>
      <w:numFmt w:val="decimal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C336DD"/>
    <w:multiLevelType w:val="hybridMultilevel"/>
    <w:tmpl w:val="16007F7C"/>
    <w:lvl w:ilvl="0" w:tplc="1E5E804C">
      <w:start w:val="1"/>
      <w:numFmt w:val="decimal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673475"/>
    <w:multiLevelType w:val="hybridMultilevel"/>
    <w:tmpl w:val="784222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1C2AC9"/>
    <w:multiLevelType w:val="hybridMultilevel"/>
    <w:tmpl w:val="3DAC3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9137B9"/>
    <w:multiLevelType w:val="hybridMultilevel"/>
    <w:tmpl w:val="961AF828"/>
    <w:lvl w:ilvl="0" w:tplc="77E8603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B09AE"/>
    <w:multiLevelType w:val="hybridMultilevel"/>
    <w:tmpl w:val="3D3A5BC6"/>
    <w:lvl w:ilvl="0" w:tplc="3718FFE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A2022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525006D"/>
    <w:multiLevelType w:val="hybridMultilevel"/>
    <w:tmpl w:val="A0B8344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6273EA3"/>
    <w:multiLevelType w:val="hybridMultilevel"/>
    <w:tmpl w:val="3A5C3F32"/>
    <w:lvl w:ilvl="0" w:tplc="1E5E804C">
      <w:start w:val="1"/>
      <w:numFmt w:val="decimal"/>
      <w:lvlText w:val="%1)"/>
      <w:lvlJc w:val="right"/>
      <w:pPr>
        <w:ind w:left="1440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9820B5"/>
    <w:multiLevelType w:val="hybridMultilevel"/>
    <w:tmpl w:val="961AF828"/>
    <w:lvl w:ilvl="0" w:tplc="77E8603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8D797A"/>
    <w:multiLevelType w:val="hybridMultilevel"/>
    <w:tmpl w:val="3E862094"/>
    <w:lvl w:ilvl="0" w:tplc="3452BB4C">
      <w:start w:val="1"/>
      <w:numFmt w:val="decimal"/>
      <w:lvlText w:val="%1."/>
      <w:lvlJc w:val="left"/>
      <w:pPr>
        <w:ind w:left="1440" w:hanging="360"/>
      </w:pPr>
      <w:rPr>
        <w:rFonts w:hint="default"/>
        <w:position w:val="0"/>
        <w14:numSpacing w14:val="tabular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2363AD"/>
    <w:multiLevelType w:val="hybridMultilevel"/>
    <w:tmpl w:val="C3E8560C"/>
    <w:lvl w:ilvl="0" w:tplc="F792253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C40CB4"/>
    <w:multiLevelType w:val="hybridMultilevel"/>
    <w:tmpl w:val="1B447C5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F55B3E"/>
    <w:multiLevelType w:val="hybridMultilevel"/>
    <w:tmpl w:val="60400D2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52361EAD"/>
    <w:multiLevelType w:val="hybridMultilevel"/>
    <w:tmpl w:val="CA8C08BE"/>
    <w:lvl w:ilvl="0" w:tplc="1E5E804C">
      <w:start w:val="1"/>
      <w:numFmt w:val="decimal"/>
      <w:lvlText w:val="%1)"/>
      <w:lvlJc w:val="right"/>
      <w:pPr>
        <w:ind w:left="2073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605502E"/>
    <w:multiLevelType w:val="hybridMultilevel"/>
    <w:tmpl w:val="6E341D4A"/>
    <w:lvl w:ilvl="0" w:tplc="1E5E804C">
      <w:start w:val="1"/>
      <w:numFmt w:val="decimal"/>
      <w:lvlText w:val="%1)"/>
      <w:lvlJc w:val="right"/>
      <w:pPr>
        <w:ind w:left="1920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01371A"/>
    <w:multiLevelType w:val="hybridMultilevel"/>
    <w:tmpl w:val="48DA43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60CF"/>
    <w:multiLevelType w:val="hybridMultilevel"/>
    <w:tmpl w:val="69427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86C85"/>
    <w:multiLevelType w:val="multilevel"/>
    <w:tmpl w:val="2BA24D80"/>
    <w:styleLink w:val="111111"/>
    <w:lvl w:ilvl="0">
      <w:start w:val="1"/>
      <w:numFmt w:val="upperRoman"/>
      <w:lvlText w:val="%1."/>
      <w:lvlJc w:val="left"/>
      <w:pPr>
        <w:tabs>
          <w:tab w:val="num" w:pos="-262"/>
        </w:tabs>
        <w:ind w:left="0" w:firstLine="851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170"/>
        </w:tabs>
        <w:ind w:left="-131" w:firstLine="851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818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8"/>
        </w:tabs>
        <w:ind w:left="1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8"/>
        </w:tabs>
        <w:ind w:left="1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58"/>
        </w:tabs>
        <w:ind w:left="2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8"/>
        </w:tabs>
        <w:ind w:left="2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8"/>
        </w:tabs>
        <w:ind w:left="3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58"/>
        </w:tabs>
        <w:ind w:left="3698" w:hanging="1440"/>
      </w:pPr>
      <w:rPr>
        <w:rFonts w:hint="default"/>
      </w:rPr>
    </w:lvl>
  </w:abstractNum>
  <w:abstractNum w:abstractNumId="24">
    <w:nsid w:val="6A114F18"/>
    <w:multiLevelType w:val="hybridMultilevel"/>
    <w:tmpl w:val="961AF828"/>
    <w:lvl w:ilvl="0" w:tplc="77E8603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3A59E1"/>
    <w:multiLevelType w:val="hybridMultilevel"/>
    <w:tmpl w:val="961AF828"/>
    <w:lvl w:ilvl="0" w:tplc="77E8603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AB4064"/>
    <w:multiLevelType w:val="hybridMultilevel"/>
    <w:tmpl w:val="961AF828"/>
    <w:lvl w:ilvl="0" w:tplc="77E8603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3F6F08"/>
    <w:multiLevelType w:val="multilevel"/>
    <w:tmpl w:val="93CA1B3E"/>
    <w:styleLink w:val="10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  <w:b/>
        <w:color w:val="auto"/>
      </w:rPr>
    </w:lvl>
  </w:abstractNum>
  <w:abstractNum w:abstractNumId="28">
    <w:nsid w:val="6EB565A1"/>
    <w:multiLevelType w:val="hybridMultilevel"/>
    <w:tmpl w:val="16007F7C"/>
    <w:lvl w:ilvl="0" w:tplc="1E5E804C">
      <w:start w:val="1"/>
      <w:numFmt w:val="decimal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pacing w:val="0"/>
        <w:position w:val="0"/>
        <w14:numSpacing w14:val="proportional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FDB0111"/>
    <w:multiLevelType w:val="hybridMultilevel"/>
    <w:tmpl w:val="EF3ECAF8"/>
    <w:lvl w:ilvl="0" w:tplc="08065010">
      <w:start w:val="1"/>
      <w:numFmt w:val="decimal"/>
      <w:pStyle w:val="11"/>
      <w:lvlText w:val="%1."/>
      <w:lvlJc w:val="left"/>
      <w:pPr>
        <w:tabs>
          <w:tab w:val="num" w:pos="870"/>
        </w:tabs>
        <w:ind w:left="870" w:hanging="360"/>
      </w:pPr>
    </w:lvl>
    <w:lvl w:ilvl="1" w:tplc="E286DFE2">
      <w:numFmt w:val="none"/>
      <w:pStyle w:val="110"/>
      <w:lvlText w:val=""/>
      <w:lvlJc w:val="left"/>
      <w:pPr>
        <w:tabs>
          <w:tab w:val="num" w:pos="360"/>
        </w:tabs>
      </w:pPr>
    </w:lvl>
    <w:lvl w:ilvl="2" w:tplc="94BA4592">
      <w:numFmt w:val="none"/>
      <w:lvlText w:val=""/>
      <w:lvlJc w:val="left"/>
      <w:pPr>
        <w:tabs>
          <w:tab w:val="num" w:pos="360"/>
        </w:tabs>
      </w:pPr>
    </w:lvl>
    <w:lvl w:ilvl="3" w:tplc="57A27D74">
      <w:numFmt w:val="none"/>
      <w:lvlText w:val=""/>
      <w:lvlJc w:val="left"/>
      <w:pPr>
        <w:tabs>
          <w:tab w:val="num" w:pos="360"/>
        </w:tabs>
      </w:pPr>
    </w:lvl>
    <w:lvl w:ilvl="4" w:tplc="57DAB864">
      <w:numFmt w:val="none"/>
      <w:lvlText w:val=""/>
      <w:lvlJc w:val="left"/>
      <w:pPr>
        <w:tabs>
          <w:tab w:val="num" w:pos="360"/>
        </w:tabs>
      </w:pPr>
    </w:lvl>
    <w:lvl w:ilvl="5" w:tplc="441C65DE">
      <w:numFmt w:val="none"/>
      <w:lvlText w:val=""/>
      <w:lvlJc w:val="left"/>
      <w:pPr>
        <w:tabs>
          <w:tab w:val="num" w:pos="360"/>
        </w:tabs>
      </w:pPr>
    </w:lvl>
    <w:lvl w:ilvl="6" w:tplc="56A0964E">
      <w:numFmt w:val="none"/>
      <w:lvlText w:val=""/>
      <w:lvlJc w:val="left"/>
      <w:pPr>
        <w:tabs>
          <w:tab w:val="num" w:pos="360"/>
        </w:tabs>
      </w:pPr>
    </w:lvl>
    <w:lvl w:ilvl="7" w:tplc="A3A46718">
      <w:numFmt w:val="none"/>
      <w:lvlText w:val=""/>
      <w:lvlJc w:val="left"/>
      <w:pPr>
        <w:tabs>
          <w:tab w:val="num" w:pos="360"/>
        </w:tabs>
      </w:pPr>
    </w:lvl>
    <w:lvl w:ilvl="8" w:tplc="90A6A69C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6847AD0"/>
    <w:multiLevelType w:val="hybridMultilevel"/>
    <w:tmpl w:val="98B4B68E"/>
    <w:lvl w:ilvl="0" w:tplc="0422000F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7967CCF"/>
    <w:multiLevelType w:val="hybridMultilevel"/>
    <w:tmpl w:val="C8A267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94193D"/>
    <w:multiLevelType w:val="multilevel"/>
    <w:tmpl w:val="291677E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436" w:firstLine="284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31" w:firstLine="72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3">
    <w:nsid w:val="7DB423CD"/>
    <w:multiLevelType w:val="hybridMultilevel"/>
    <w:tmpl w:val="75CA4C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7"/>
  </w:num>
  <w:num w:numId="4">
    <w:abstractNumId w:val="29"/>
  </w:num>
  <w:num w:numId="5">
    <w:abstractNumId w:val="31"/>
  </w:num>
  <w:num w:numId="6">
    <w:abstractNumId w:val="2"/>
  </w:num>
  <w:num w:numId="7">
    <w:abstractNumId w:val="30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18"/>
  </w:num>
  <w:num w:numId="13">
    <w:abstractNumId w:val="22"/>
  </w:num>
  <w:num w:numId="14">
    <w:abstractNumId w:val="32"/>
  </w:num>
  <w:num w:numId="15">
    <w:abstractNumId w:val="0"/>
  </w:num>
  <w:num w:numId="16">
    <w:abstractNumId w:val="28"/>
  </w:num>
  <w:num w:numId="17">
    <w:abstractNumId w:val="1"/>
  </w:num>
  <w:num w:numId="18">
    <w:abstractNumId w:val="15"/>
  </w:num>
  <w:num w:numId="19">
    <w:abstractNumId w:val="19"/>
  </w:num>
  <w:num w:numId="20">
    <w:abstractNumId w:val="13"/>
  </w:num>
  <w:num w:numId="21">
    <w:abstractNumId w:val="4"/>
  </w:num>
  <w:num w:numId="22">
    <w:abstractNumId w:val="20"/>
  </w:num>
  <w:num w:numId="23">
    <w:abstractNumId w:val="9"/>
  </w:num>
  <w:num w:numId="24">
    <w:abstractNumId w:val="25"/>
  </w:num>
  <w:num w:numId="25">
    <w:abstractNumId w:val="5"/>
  </w:num>
  <w:num w:numId="26">
    <w:abstractNumId w:val="14"/>
  </w:num>
  <w:num w:numId="27">
    <w:abstractNumId w:val="6"/>
  </w:num>
  <w:num w:numId="28">
    <w:abstractNumId w:val="26"/>
  </w:num>
  <w:num w:numId="29">
    <w:abstractNumId w:val="21"/>
  </w:num>
  <w:num w:numId="30">
    <w:abstractNumId w:val="33"/>
  </w:num>
  <w:num w:numId="31">
    <w:abstractNumId w:val="17"/>
  </w:num>
  <w:num w:numId="32">
    <w:abstractNumId w:val="8"/>
  </w:num>
  <w:num w:numId="33">
    <w:abstractNumId w:val="16"/>
  </w:num>
  <w:num w:numId="3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84"/>
    <w:rsid w:val="000004FE"/>
    <w:rsid w:val="0000099E"/>
    <w:rsid w:val="000014C6"/>
    <w:rsid w:val="00001BF4"/>
    <w:rsid w:val="000028DE"/>
    <w:rsid w:val="00002A76"/>
    <w:rsid w:val="0000326E"/>
    <w:rsid w:val="00003A0A"/>
    <w:rsid w:val="00003C4E"/>
    <w:rsid w:val="00004896"/>
    <w:rsid w:val="000052B2"/>
    <w:rsid w:val="00012E83"/>
    <w:rsid w:val="00012EA8"/>
    <w:rsid w:val="00013474"/>
    <w:rsid w:val="000136FA"/>
    <w:rsid w:val="00014ACD"/>
    <w:rsid w:val="000151BA"/>
    <w:rsid w:val="00015A39"/>
    <w:rsid w:val="00015FC1"/>
    <w:rsid w:val="000169A4"/>
    <w:rsid w:val="00017EBF"/>
    <w:rsid w:val="00020DF4"/>
    <w:rsid w:val="00022B16"/>
    <w:rsid w:val="000236D6"/>
    <w:rsid w:val="00023EA4"/>
    <w:rsid w:val="00024E77"/>
    <w:rsid w:val="00026B40"/>
    <w:rsid w:val="00026BF5"/>
    <w:rsid w:val="00030906"/>
    <w:rsid w:val="000316A1"/>
    <w:rsid w:val="00031758"/>
    <w:rsid w:val="000331CA"/>
    <w:rsid w:val="00033800"/>
    <w:rsid w:val="0003384D"/>
    <w:rsid w:val="00034F31"/>
    <w:rsid w:val="000359C6"/>
    <w:rsid w:val="000364BA"/>
    <w:rsid w:val="00037A84"/>
    <w:rsid w:val="00037AF7"/>
    <w:rsid w:val="00041D00"/>
    <w:rsid w:val="00043AF1"/>
    <w:rsid w:val="00043CC2"/>
    <w:rsid w:val="00044673"/>
    <w:rsid w:val="000448B8"/>
    <w:rsid w:val="0004539E"/>
    <w:rsid w:val="000473D5"/>
    <w:rsid w:val="00047CBF"/>
    <w:rsid w:val="000506B4"/>
    <w:rsid w:val="000528F1"/>
    <w:rsid w:val="00052AA3"/>
    <w:rsid w:val="00053CD9"/>
    <w:rsid w:val="00053D34"/>
    <w:rsid w:val="0005445E"/>
    <w:rsid w:val="00054506"/>
    <w:rsid w:val="000547B1"/>
    <w:rsid w:val="0005535B"/>
    <w:rsid w:val="000559C8"/>
    <w:rsid w:val="00055A6E"/>
    <w:rsid w:val="00056668"/>
    <w:rsid w:val="0005674A"/>
    <w:rsid w:val="00056AC8"/>
    <w:rsid w:val="000614B4"/>
    <w:rsid w:val="0006204B"/>
    <w:rsid w:val="00062405"/>
    <w:rsid w:val="00063270"/>
    <w:rsid w:val="0006332E"/>
    <w:rsid w:val="00063503"/>
    <w:rsid w:val="00064A49"/>
    <w:rsid w:val="00064F44"/>
    <w:rsid w:val="00065500"/>
    <w:rsid w:val="000664CD"/>
    <w:rsid w:val="00066D5B"/>
    <w:rsid w:val="00067203"/>
    <w:rsid w:val="0007140F"/>
    <w:rsid w:val="0007228C"/>
    <w:rsid w:val="000722EE"/>
    <w:rsid w:val="000731B4"/>
    <w:rsid w:val="000734E1"/>
    <w:rsid w:val="00074AEF"/>
    <w:rsid w:val="000757F1"/>
    <w:rsid w:val="00075E59"/>
    <w:rsid w:val="000766DD"/>
    <w:rsid w:val="00076918"/>
    <w:rsid w:val="00076DA2"/>
    <w:rsid w:val="000776D0"/>
    <w:rsid w:val="000779C0"/>
    <w:rsid w:val="00077DFA"/>
    <w:rsid w:val="0008002F"/>
    <w:rsid w:val="0008045B"/>
    <w:rsid w:val="00080D6C"/>
    <w:rsid w:val="00080D78"/>
    <w:rsid w:val="000812CE"/>
    <w:rsid w:val="00081480"/>
    <w:rsid w:val="00081835"/>
    <w:rsid w:val="00083379"/>
    <w:rsid w:val="00083BD0"/>
    <w:rsid w:val="0008407E"/>
    <w:rsid w:val="00084621"/>
    <w:rsid w:val="00084942"/>
    <w:rsid w:val="00084C1A"/>
    <w:rsid w:val="000862C8"/>
    <w:rsid w:val="00086ED9"/>
    <w:rsid w:val="00087202"/>
    <w:rsid w:val="000879D2"/>
    <w:rsid w:val="000919C5"/>
    <w:rsid w:val="00091A47"/>
    <w:rsid w:val="00091A67"/>
    <w:rsid w:val="00094644"/>
    <w:rsid w:val="0009547F"/>
    <w:rsid w:val="000961C2"/>
    <w:rsid w:val="00097849"/>
    <w:rsid w:val="00097C09"/>
    <w:rsid w:val="00097E2B"/>
    <w:rsid w:val="000A0398"/>
    <w:rsid w:val="000A043C"/>
    <w:rsid w:val="000A153A"/>
    <w:rsid w:val="000A195D"/>
    <w:rsid w:val="000A1B02"/>
    <w:rsid w:val="000A21B9"/>
    <w:rsid w:val="000A3838"/>
    <w:rsid w:val="000A3992"/>
    <w:rsid w:val="000A457A"/>
    <w:rsid w:val="000A564E"/>
    <w:rsid w:val="000A5C44"/>
    <w:rsid w:val="000A683C"/>
    <w:rsid w:val="000A683F"/>
    <w:rsid w:val="000A737F"/>
    <w:rsid w:val="000A77F5"/>
    <w:rsid w:val="000B03CF"/>
    <w:rsid w:val="000B1013"/>
    <w:rsid w:val="000B1439"/>
    <w:rsid w:val="000B15FD"/>
    <w:rsid w:val="000B1ABF"/>
    <w:rsid w:val="000B20B7"/>
    <w:rsid w:val="000B2337"/>
    <w:rsid w:val="000B2FE1"/>
    <w:rsid w:val="000B390A"/>
    <w:rsid w:val="000B426A"/>
    <w:rsid w:val="000B4EA8"/>
    <w:rsid w:val="000B5B21"/>
    <w:rsid w:val="000C154B"/>
    <w:rsid w:val="000C3A3F"/>
    <w:rsid w:val="000C402C"/>
    <w:rsid w:val="000C44D5"/>
    <w:rsid w:val="000C4C10"/>
    <w:rsid w:val="000C529C"/>
    <w:rsid w:val="000C5966"/>
    <w:rsid w:val="000C7D46"/>
    <w:rsid w:val="000D04A1"/>
    <w:rsid w:val="000D27C7"/>
    <w:rsid w:val="000D36F0"/>
    <w:rsid w:val="000D3878"/>
    <w:rsid w:val="000D3C29"/>
    <w:rsid w:val="000D46F7"/>
    <w:rsid w:val="000D47FB"/>
    <w:rsid w:val="000D4DB2"/>
    <w:rsid w:val="000D5F42"/>
    <w:rsid w:val="000D7301"/>
    <w:rsid w:val="000D7794"/>
    <w:rsid w:val="000D7F59"/>
    <w:rsid w:val="000E0345"/>
    <w:rsid w:val="000E0422"/>
    <w:rsid w:val="000E1B9E"/>
    <w:rsid w:val="000E23F8"/>
    <w:rsid w:val="000E31BC"/>
    <w:rsid w:val="000E3457"/>
    <w:rsid w:val="000E35EF"/>
    <w:rsid w:val="000E3EA7"/>
    <w:rsid w:val="000E3EDC"/>
    <w:rsid w:val="000E4CFB"/>
    <w:rsid w:val="000E55DD"/>
    <w:rsid w:val="000E5A21"/>
    <w:rsid w:val="000E5C11"/>
    <w:rsid w:val="000E5C64"/>
    <w:rsid w:val="000E6EBF"/>
    <w:rsid w:val="000E7606"/>
    <w:rsid w:val="000E7BA7"/>
    <w:rsid w:val="000E7E59"/>
    <w:rsid w:val="000F06F1"/>
    <w:rsid w:val="000F18C0"/>
    <w:rsid w:val="000F2ACD"/>
    <w:rsid w:val="000F2B92"/>
    <w:rsid w:val="000F2ED3"/>
    <w:rsid w:val="000F3276"/>
    <w:rsid w:val="000F44CF"/>
    <w:rsid w:val="000F493B"/>
    <w:rsid w:val="000F54BB"/>
    <w:rsid w:val="000F553D"/>
    <w:rsid w:val="000F5F63"/>
    <w:rsid w:val="000F6599"/>
    <w:rsid w:val="000F668F"/>
    <w:rsid w:val="000F6D9E"/>
    <w:rsid w:val="000F70FB"/>
    <w:rsid w:val="00100574"/>
    <w:rsid w:val="0010104C"/>
    <w:rsid w:val="001021F5"/>
    <w:rsid w:val="001029B6"/>
    <w:rsid w:val="00102E07"/>
    <w:rsid w:val="0010304B"/>
    <w:rsid w:val="001038AD"/>
    <w:rsid w:val="00103D4F"/>
    <w:rsid w:val="00104012"/>
    <w:rsid w:val="00104442"/>
    <w:rsid w:val="001070B2"/>
    <w:rsid w:val="0010744F"/>
    <w:rsid w:val="00111458"/>
    <w:rsid w:val="0011208C"/>
    <w:rsid w:val="00112671"/>
    <w:rsid w:val="0011383C"/>
    <w:rsid w:val="00113B7A"/>
    <w:rsid w:val="001141B6"/>
    <w:rsid w:val="00114587"/>
    <w:rsid w:val="00114C6D"/>
    <w:rsid w:val="00116CD0"/>
    <w:rsid w:val="00120701"/>
    <w:rsid w:val="0012126F"/>
    <w:rsid w:val="00122DFD"/>
    <w:rsid w:val="001236BA"/>
    <w:rsid w:val="00123C6E"/>
    <w:rsid w:val="0012457D"/>
    <w:rsid w:val="00127684"/>
    <w:rsid w:val="001276AA"/>
    <w:rsid w:val="00127E9C"/>
    <w:rsid w:val="0013107E"/>
    <w:rsid w:val="001318A0"/>
    <w:rsid w:val="00132408"/>
    <w:rsid w:val="00132CB9"/>
    <w:rsid w:val="00132E41"/>
    <w:rsid w:val="00132F45"/>
    <w:rsid w:val="00135CE9"/>
    <w:rsid w:val="00136857"/>
    <w:rsid w:val="00137645"/>
    <w:rsid w:val="00140801"/>
    <w:rsid w:val="00141709"/>
    <w:rsid w:val="00141BC6"/>
    <w:rsid w:val="001431EC"/>
    <w:rsid w:val="00146290"/>
    <w:rsid w:val="001466D7"/>
    <w:rsid w:val="00147A77"/>
    <w:rsid w:val="00147E93"/>
    <w:rsid w:val="001515A5"/>
    <w:rsid w:val="0015171E"/>
    <w:rsid w:val="001531A1"/>
    <w:rsid w:val="0015372E"/>
    <w:rsid w:val="0015412B"/>
    <w:rsid w:val="001548CF"/>
    <w:rsid w:val="00154DA2"/>
    <w:rsid w:val="0015552F"/>
    <w:rsid w:val="001568E0"/>
    <w:rsid w:val="00161564"/>
    <w:rsid w:val="0016176D"/>
    <w:rsid w:val="001622C0"/>
    <w:rsid w:val="00162BC3"/>
    <w:rsid w:val="0016306F"/>
    <w:rsid w:val="0016387A"/>
    <w:rsid w:val="00163978"/>
    <w:rsid w:val="00163EC0"/>
    <w:rsid w:val="00164378"/>
    <w:rsid w:val="001646B4"/>
    <w:rsid w:val="0016475D"/>
    <w:rsid w:val="00164C3B"/>
    <w:rsid w:val="00164F0C"/>
    <w:rsid w:val="00165EBC"/>
    <w:rsid w:val="00166952"/>
    <w:rsid w:val="00170F86"/>
    <w:rsid w:val="001715FE"/>
    <w:rsid w:val="00171DE1"/>
    <w:rsid w:val="0017224F"/>
    <w:rsid w:val="001747DD"/>
    <w:rsid w:val="00174804"/>
    <w:rsid w:val="0017549F"/>
    <w:rsid w:val="00176C45"/>
    <w:rsid w:val="0018244F"/>
    <w:rsid w:val="00184235"/>
    <w:rsid w:val="00184FF0"/>
    <w:rsid w:val="00185E2E"/>
    <w:rsid w:val="00187776"/>
    <w:rsid w:val="00187EAF"/>
    <w:rsid w:val="00191DDA"/>
    <w:rsid w:val="001923CC"/>
    <w:rsid w:val="00192D61"/>
    <w:rsid w:val="0019317A"/>
    <w:rsid w:val="0019470D"/>
    <w:rsid w:val="00196021"/>
    <w:rsid w:val="00196172"/>
    <w:rsid w:val="001974AC"/>
    <w:rsid w:val="001A07FD"/>
    <w:rsid w:val="001A0E5C"/>
    <w:rsid w:val="001A1B02"/>
    <w:rsid w:val="001A1ED8"/>
    <w:rsid w:val="001A27AA"/>
    <w:rsid w:val="001A281F"/>
    <w:rsid w:val="001A31FC"/>
    <w:rsid w:val="001A3318"/>
    <w:rsid w:val="001A395B"/>
    <w:rsid w:val="001A4709"/>
    <w:rsid w:val="001A4F6E"/>
    <w:rsid w:val="001A5EF1"/>
    <w:rsid w:val="001A60BF"/>
    <w:rsid w:val="001A643B"/>
    <w:rsid w:val="001A647B"/>
    <w:rsid w:val="001B0F57"/>
    <w:rsid w:val="001B1426"/>
    <w:rsid w:val="001B267A"/>
    <w:rsid w:val="001B32F3"/>
    <w:rsid w:val="001B392F"/>
    <w:rsid w:val="001B41A7"/>
    <w:rsid w:val="001B4834"/>
    <w:rsid w:val="001B5479"/>
    <w:rsid w:val="001B6DD5"/>
    <w:rsid w:val="001B771C"/>
    <w:rsid w:val="001C27EE"/>
    <w:rsid w:val="001C2AAB"/>
    <w:rsid w:val="001C2B4E"/>
    <w:rsid w:val="001C3BBB"/>
    <w:rsid w:val="001C4EBB"/>
    <w:rsid w:val="001C61DC"/>
    <w:rsid w:val="001C66F1"/>
    <w:rsid w:val="001C7FF3"/>
    <w:rsid w:val="001D02D3"/>
    <w:rsid w:val="001D06A3"/>
    <w:rsid w:val="001D1A6F"/>
    <w:rsid w:val="001D26E6"/>
    <w:rsid w:val="001D38C3"/>
    <w:rsid w:val="001D43D1"/>
    <w:rsid w:val="001D464C"/>
    <w:rsid w:val="001D68B5"/>
    <w:rsid w:val="001D71A2"/>
    <w:rsid w:val="001E1249"/>
    <w:rsid w:val="001E1B21"/>
    <w:rsid w:val="001E2597"/>
    <w:rsid w:val="001E67F3"/>
    <w:rsid w:val="001E74E1"/>
    <w:rsid w:val="001F06A9"/>
    <w:rsid w:val="001F09A0"/>
    <w:rsid w:val="001F2377"/>
    <w:rsid w:val="001F2DB7"/>
    <w:rsid w:val="001F32B0"/>
    <w:rsid w:val="001F408B"/>
    <w:rsid w:val="001F4CDC"/>
    <w:rsid w:val="001F573F"/>
    <w:rsid w:val="001F5F69"/>
    <w:rsid w:val="001F609C"/>
    <w:rsid w:val="001F65EC"/>
    <w:rsid w:val="001F7A9A"/>
    <w:rsid w:val="00200DE5"/>
    <w:rsid w:val="00201135"/>
    <w:rsid w:val="00201694"/>
    <w:rsid w:val="0020176D"/>
    <w:rsid w:val="00202775"/>
    <w:rsid w:val="00202870"/>
    <w:rsid w:val="0020343D"/>
    <w:rsid w:val="00203DE6"/>
    <w:rsid w:val="002040DA"/>
    <w:rsid w:val="00204746"/>
    <w:rsid w:val="002054E6"/>
    <w:rsid w:val="00206A31"/>
    <w:rsid w:val="00207652"/>
    <w:rsid w:val="00210297"/>
    <w:rsid w:val="002105D1"/>
    <w:rsid w:val="00210972"/>
    <w:rsid w:val="00210F1C"/>
    <w:rsid w:val="002122DC"/>
    <w:rsid w:val="00212ABD"/>
    <w:rsid w:val="002131B5"/>
    <w:rsid w:val="002147C1"/>
    <w:rsid w:val="00215117"/>
    <w:rsid w:val="00215CB8"/>
    <w:rsid w:val="0021617C"/>
    <w:rsid w:val="002166B9"/>
    <w:rsid w:val="00216D9B"/>
    <w:rsid w:val="00217126"/>
    <w:rsid w:val="0021764F"/>
    <w:rsid w:val="002176C5"/>
    <w:rsid w:val="00217EA5"/>
    <w:rsid w:val="00222FBB"/>
    <w:rsid w:val="00223340"/>
    <w:rsid w:val="002234DA"/>
    <w:rsid w:val="002235EB"/>
    <w:rsid w:val="0022389A"/>
    <w:rsid w:val="00224058"/>
    <w:rsid w:val="00224F8C"/>
    <w:rsid w:val="00227981"/>
    <w:rsid w:val="00230B81"/>
    <w:rsid w:val="00231268"/>
    <w:rsid w:val="00231810"/>
    <w:rsid w:val="00231A7A"/>
    <w:rsid w:val="00234D7A"/>
    <w:rsid w:val="00236EF4"/>
    <w:rsid w:val="00237B87"/>
    <w:rsid w:val="00240C97"/>
    <w:rsid w:val="00241833"/>
    <w:rsid w:val="00241EC7"/>
    <w:rsid w:val="0024293B"/>
    <w:rsid w:val="0024298C"/>
    <w:rsid w:val="00242B4A"/>
    <w:rsid w:val="00242F90"/>
    <w:rsid w:val="0024334E"/>
    <w:rsid w:val="002438A8"/>
    <w:rsid w:val="0024436C"/>
    <w:rsid w:val="00244423"/>
    <w:rsid w:val="0024483C"/>
    <w:rsid w:val="00246430"/>
    <w:rsid w:val="00246FBE"/>
    <w:rsid w:val="0024717C"/>
    <w:rsid w:val="00247862"/>
    <w:rsid w:val="00250F86"/>
    <w:rsid w:val="00251225"/>
    <w:rsid w:val="0025213C"/>
    <w:rsid w:val="00253BA9"/>
    <w:rsid w:val="00256085"/>
    <w:rsid w:val="00256A69"/>
    <w:rsid w:val="00256A8F"/>
    <w:rsid w:val="002575B7"/>
    <w:rsid w:val="00257BBD"/>
    <w:rsid w:val="00257D40"/>
    <w:rsid w:val="00257DB3"/>
    <w:rsid w:val="00260486"/>
    <w:rsid w:val="00260B76"/>
    <w:rsid w:val="00261365"/>
    <w:rsid w:val="0026180A"/>
    <w:rsid w:val="00261A18"/>
    <w:rsid w:val="0026295E"/>
    <w:rsid w:val="00262AB5"/>
    <w:rsid w:val="00264926"/>
    <w:rsid w:val="00265ABC"/>
    <w:rsid w:val="00265B6D"/>
    <w:rsid w:val="00266CA9"/>
    <w:rsid w:val="002678E8"/>
    <w:rsid w:val="00267E25"/>
    <w:rsid w:val="00271335"/>
    <w:rsid w:val="00271854"/>
    <w:rsid w:val="002719CB"/>
    <w:rsid w:val="00271B6B"/>
    <w:rsid w:val="002731F5"/>
    <w:rsid w:val="002732B2"/>
    <w:rsid w:val="002735AC"/>
    <w:rsid w:val="0027364E"/>
    <w:rsid w:val="00273AC3"/>
    <w:rsid w:val="00275068"/>
    <w:rsid w:val="00276185"/>
    <w:rsid w:val="0027680B"/>
    <w:rsid w:val="0027694C"/>
    <w:rsid w:val="00276C89"/>
    <w:rsid w:val="00277077"/>
    <w:rsid w:val="00277728"/>
    <w:rsid w:val="002803F2"/>
    <w:rsid w:val="00281109"/>
    <w:rsid w:val="002832AE"/>
    <w:rsid w:val="00283939"/>
    <w:rsid w:val="00283E6A"/>
    <w:rsid w:val="0028530F"/>
    <w:rsid w:val="00285734"/>
    <w:rsid w:val="0028607B"/>
    <w:rsid w:val="002863F7"/>
    <w:rsid w:val="002869F7"/>
    <w:rsid w:val="00287F0B"/>
    <w:rsid w:val="0029200F"/>
    <w:rsid w:val="0029240D"/>
    <w:rsid w:val="00293809"/>
    <w:rsid w:val="00294980"/>
    <w:rsid w:val="00294E19"/>
    <w:rsid w:val="0029548E"/>
    <w:rsid w:val="002A0501"/>
    <w:rsid w:val="002A1539"/>
    <w:rsid w:val="002A19C3"/>
    <w:rsid w:val="002A2FE9"/>
    <w:rsid w:val="002A3791"/>
    <w:rsid w:val="002A3AC3"/>
    <w:rsid w:val="002A4E2E"/>
    <w:rsid w:val="002A52F7"/>
    <w:rsid w:val="002A72AF"/>
    <w:rsid w:val="002B0DAD"/>
    <w:rsid w:val="002B16F9"/>
    <w:rsid w:val="002B198F"/>
    <w:rsid w:val="002B1EA8"/>
    <w:rsid w:val="002B215B"/>
    <w:rsid w:val="002B25E8"/>
    <w:rsid w:val="002B3F5B"/>
    <w:rsid w:val="002B423C"/>
    <w:rsid w:val="002B443A"/>
    <w:rsid w:val="002B4EAD"/>
    <w:rsid w:val="002B56D4"/>
    <w:rsid w:val="002B5F49"/>
    <w:rsid w:val="002B763C"/>
    <w:rsid w:val="002B7FEC"/>
    <w:rsid w:val="002C09F6"/>
    <w:rsid w:val="002C0A04"/>
    <w:rsid w:val="002C0CC9"/>
    <w:rsid w:val="002C1F7F"/>
    <w:rsid w:val="002C355B"/>
    <w:rsid w:val="002C40DF"/>
    <w:rsid w:val="002C4804"/>
    <w:rsid w:val="002C4B7A"/>
    <w:rsid w:val="002C4CDA"/>
    <w:rsid w:val="002C5BA1"/>
    <w:rsid w:val="002C608C"/>
    <w:rsid w:val="002C7047"/>
    <w:rsid w:val="002C7078"/>
    <w:rsid w:val="002C7635"/>
    <w:rsid w:val="002C77C9"/>
    <w:rsid w:val="002C77CE"/>
    <w:rsid w:val="002D1641"/>
    <w:rsid w:val="002D2DB4"/>
    <w:rsid w:val="002D3600"/>
    <w:rsid w:val="002D381E"/>
    <w:rsid w:val="002D3CCB"/>
    <w:rsid w:val="002D6A7F"/>
    <w:rsid w:val="002E0389"/>
    <w:rsid w:val="002E1A6C"/>
    <w:rsid w:val="002E1B1F"/>
    <w:rsid w:val="002E1DE7"/>
    <w:rsid w:val="002E21BB"/>
    <w:rsid w:val="002E2334"/>
    <w:rsid w:val="002E3747"/>
    <w:rsid w:val="002E46B1"/>
    <w:rsid w:val="002E4D10"/>
    <w:rsid w:val="002E526C"/>
    <w:rsid w:val="002F091B"/>
    <w:rsid w:val="002F1595"/>
    <w:rsid w:val="002F17E8"/>
    <w:rsid w:val="002F3259"/>
    <w:rsid w:val="002F3438"/>
    <w:rsid w:val="002F6EF7"/>
    <w:rsid w:val="002F7225"/>
    <w:rsid w:val="00301E0E"/>
    <w:rsid w:val="003026AB"/>
    <w:rsid w:val="00304852"/>
    <w:rsid w:val="00304A54"/>
    <w:rsid w:val="00305232"/>
    <w:rsid w:val="00306278"/>
    <w:rsid w:val="00307EBB"/>
    <w:rsid w:val="003110E5"/>
    <w:rsid w:val="003114F4"/>
    <w:rsid w:val="00311629"/>
    <w:rsid w:val="003136EA"/>
    <w:rsid w:val="00313793"/>
    <w:rsid w:val="00314250"/>
    <w:rsid w:val="003143A8"/>
    <w:rsid w:val="00314B40"/>
    <w:rsid w:val="003160AD"/>
    <w:rsid w:val="003208F4"/>
    <w:rsid w:val="00320D08"/>
    <w:rsid w:val="00321021"/>
    <w:rsid w:val="0032110B"/>
    <w:rsid w:val="003211A6"/>
    <w:rsid w:val="00321B55"/>
    <w:rsid w:val="00321E02"/>
    <w:rsid w:val="003227F6"/>
    <w:rsid w:val="00322FCB"/>
    <w:rsid w:val="00323FB9"/>
    <w:rsid w:val="00324776"/>
    <w:rsid w:val="00324849"/>
    <w:rsid w:val="00325699"/>
    <w:rsid w:val="00325E9B"/>
    <w:rsid w:val="00326141"/>
    <w:rsid w:val="003261A0"/>
    <w:rsid w:val="00326855"/>
    <w:rsid w:val="00326879"/>
    <w:rsid w:val="003273E1"/>
    <w:rsid w:val="003273FC"/>
    <w:rsid w:val="003302C9"/>
    <w:rsid w:val="00330A36"/>
    <w:rsid w:val="00330BE0"/>
    <w:rsid w:val="00331940"/>
    <w:rsid w:val="00331C61"/>
    <w:rsid w:val="00332F73"/>
    <w:rsid w:val="00333A9B"/>
    <w:rsid w:val="003342FB"/>
    <w:rsid w:val="003343F6"/>
    <w:rsid w:val="003344B5"/>
    <w:rsid w:val="0033462D"/>
    <w:rsid w:val="0033498E"/>
    <w:rsid w:val="003351AC"/>
    <w:rsid w:val="0033582D"/>
    <w:rsid w:val="0033618B"/>
    <w:rsid w:val="00336477"/>
    <w:rsid w:val="00336601"/>
    <w:rsid w:val="0033729F"/>
    <w:rsid w:val="0033747E"/>
    <w:rsid w:val="00340331"/>
    <w:rsid w:val="00340D18"/>
    <w:rsid w:val="003437C8"/>
    <w:rsid w:val="00343807"/>
    <w:rsid w:val="00345272"/>
    <w:rsid w:val="00345386"/>
    <w:rsid w:val="00345A74"/>
    <w:rsid w:val="003461E3"/>
    <w:rsid w:val="003464C2"/>
    <w:rsid w:val="00350F7B"/>
    <w:rsid w:val="00351555"/>
    <w:rsid w:val="00351C26"/>
    <w:rsid w:val="003526D8"/>
    <w:rsid w:val="003547BA"/>
    <w:rsid w:val="00354C24"/>
    <w:rsid w:val="00354FCD"/>
    <w:rsid w:val="00357A12"/>
    <w:rsid w:val="00360913"/>
    <w:rsid w:val="00361D13"/>
    <w:rsid w:val="0036279C"/>
    <w:rsid w:val="00362C12"/>
    <w:rsid w:val="00363333"/>
    <w:rsid w:val="0036481E"/>
    <w:rsid w:val="00365CA1"/>
    <w:rsid w:val="00366C00"/>
    <w:rsid w:val="003671E4"/>
    <w:rsid w:val="003678BF"/>
    <w:rsid w:val="00367C37"/>
    <w:rsid w:val="003702E1"/>
    <w:rsid w:val="003706F2"/>
    <w:rsid w:val="00370967"/>
    <w:rsid w:val="00370DD7"/>
    <w:rsid w:val="0037192F"/>
    <w:rsid w:val="00372038"/>
    <w:rsid w:val="00372FAD"/>
    <w:rsid w:val="003730CE"/>
    <w:rsid w:val="00374B4D"/>
    <w:rsid w:val="00374DBF"/>
    <w:rsid w:val="00374F10"/>
    <w:rsid w:val="00375514"/>
    <w:rsid w:val="00375D0B"/>
    <w:rsid w:val="00375F76"/>
    <w:rsid w:val="0037609C"/>
    <w:rsid w:val="00381EFA"/>
    <w:rsid w:val="00382585"/>
    <w:rsid w:val="00382EC5"/>
    <w:rsid w:val="00382FF8"/>
    <w:rsid w:val="00383241"/>
    <w:rsid w:val="003836DB"/>
    <w:rsid w:val="003839BE"/>
    <w:rsid w:val="00386C84"/>
    <w:rsid w:val="00390E43"/>
    <w:rsid w:val="00391EEF"/>
    <w:rsid w:val="00393E2B"/>
    <w:rsid w:val="00394518"/>
    <w:rsid w:val="00395C1B"/>
    <w:rsid w:val="00397F99"/>
    <w:rsid w:val="003A016C"/>
    <w:rsid w:val="003A04F0"/>
    <w:rsid w:val="003A1105"/>
    <w:rsid w:val="003A1812"/>
    <w:rsid w:val="003A2C75"/>
    <w:rsid w:val="003A30CE"/>
    <w:rsid w:val="003A4739"/>
    <w:rsid w:val="003A4A1A"/>
    <w:rsid w:val="003A4E35"/>
    <w:rsid w:val="003A56F7"/>
    <w:rsid w:val="003A5C0D"/>
    <w:rsid w:val="003B0036"/>
    <w:rsid w:val="003B0519"/>
    <w:rsid w:val="003B061D"/>
    <w:rsid w:val="003B092B"/>
    <w:rsid w:val="003B0C39"/>
    <w:rsid w:val="003B11A4"/>
    <w:rsid w:val="003B1484"/>
    <w:rsid w:val="003B2303"/>
    <w:rsid w:val="003B2474"/>
    <w:rsid w:val="003B2B11"/>
    <w:rsid w:val="003B2CE3"/>
    <w:rsid w:val="003B36C3"/>
    <w:rsid w:val="003B6494"/>
    <w:rsid w:val="003B6C6E"/>
    <w:rsid w:val="003C125C"/>
    <w:rsid w:val="003C129D"/>
    <w:rsid w:val="003C1DD4"/>
    <w:rsid w:val="003C26E4"/>
    <w:rsid w:val="003C2B3B"/>
    <w:rsid w:val="003C31AE"/>
    <w:rsid w:val="003C3D03"/>
    <w:rsid w:val="003C3F38"/>
    <w:rsid w:val="003C54A5"/>
    <w:rsid w:val="003D12FD"/>
    <w:rsid w:val="003D2063"/>
    <w:rsid w:val="003D326F"/>
    <w:rsid w:val="003D3D7B"/>
    <w:rsid w:val="003D4024"/>
    <w:rsid w:val="003D4117"/>
    <w:rsid w:val="003D465D"/>
    <w:rsid w:val="003D567F"/>
    <w:rsid w:val="003D6612"/>
    <w:rsid w:val="003D6A3E"/>
    <w:rsid w:val="003D7CB0"/>
    <w:rsid w:val="003E02C2"/>
    <w:rsid w:val="003E0AD9"/>
    <w:rsid w:val="003E1576"/>
    <w:rsid w:val="003E2E6E"/>
    <w:rsid w:val="003E391A"/>
    <w:rsid w:val="003E42EB"/>
    <w:rsid w:val="003E5C4E"/>
    <w:rsid w:val="003E644F"/>
    <w:rsid w:val="003E69CD"/>
    <w:rsid w:val="003E7998"/>
    <w:rsid w:val="003F01E6"/>
    <w:rsid w:val="003F05F1"/>
    <w:rsid w:val="003F0C8C"/>
    <w:rsid w:val="003F16C9"/>
    <w:rsid w:val="003F16FE"/>
    <w:rsid w:val="003F18D8"/>
    <w:rsid w:val="003F22AB"/>
    <w:rsid w:val="003F2629"/>
    <w:rsid w:val="003F2633"/>
    <w:rsid w:val="003F287E"/>
    <w:rsid w:val="003F2A85"/>
    <w:rsid w:val="003F3C52"/>
    <w:rsid w:val="003F3EC8"/>
    <w:rsid w:val="003F68B3"/>
    <w:rsid w:val="003F6EC0"/>
    <w:rsid w:val="003F7CED"/>
    <w:rsid w:val="00400605"/>
    <w:rsid w:val="00401427"/>
    <w:rsid w:val="0040151F"/>
    <w:rsid w:val="00403098"/>
    <w:rsid w:val="00403527"/>
    <w:rsid w:val="00404090"/>
    <w:rsid w:val="0040430D"/>
    <w:rsid w:val="00404C3E"/>
    <w:rsid w:val="004057F8"/>
    <w:rsid w:val="00405D4E"/>
    <w:rsid w:val="0040678B"/>
    <w:rsid w:val="00406E8E"/>
    <w:rsid w:val="00407F85"/>
    <w:rsid w:val="00410303"/>
    <w:rsid w:val="00411B33"/>
    <w:rsid w:val="0041205F"/>
    <w:rsid w:val="00412735"/>
    <w:rsid w:val="00414E0F"/>
    <w:rsid w:val="0041653B"/>
    <w:rsid w:val="00417014"/>
    <w:rsid w:val="00417019"/>
    <w:rsid w:val="004173EB"/>
    <w:rsid w:val="00420A5F"/>
    <w:rsid w:val="00421B40"/>
    <w:rsid w:val="00421F3C"/>
    <w:rsid w:val="004226DA"/>
    <w:rsid w:val="00423904"/>
    <w:rsid w:val="00423C88"/>
    <w:rsid w:val="00424000"/>
    <w:rsid w:val="004241DE"/>
    <w:rsid w:val="0042624D"/>
    <w:rsid w:val="00427465"/>
    <w:rsid w:val="00427904"/>
    <w:rsid w:val="0043085A"/>
    <w:rsid w:val="00430E20"/>
    <w:rsid w:val="00432757"/>
    <w:rsid w:val="0043388E"/>
    <w:rsid w:val="004338A8"/>
    <w:rsid w:val="0043398F"/>
    <w:rsid w:val="00433C86"/>
    <w:rsid w:val="004346EC"/>
    <w:rsid w:val="00434E2A"/>
    <w:rsid w:val="004350CC"/>
    <w:rsid w:val="0044083D"/>
    <w:rsid w:val="00440EB8"/>
    <w:rsid w:val="004413EB"/>
    <w:rsid w:val="00441AFE"/>
    <w:rsid w:val="00441F88"/>
    <w:rsid w:val="00442230"/>
    <w:rsid w:val="0044225A"/>
    <w:rsid w:val="00442334"/>
    <w:rsid w:val="004430A0"/>
    <w:rsid w:val="0044365B"/>
    <w:rsid w:val="00443785"/>
    <w:rsid w:val="00445B79"/>
    <w:rsid w:val="00447F39"/>
    <w:rsid w:val="004506ED"/>
    <w:rsid w:val="00450F8A"/>
    <w:rsid w:val="0045187A"/>
    <w:rsid w:val="00452557"/>
    <w:rsid w:val="004525AA"/>
    <w:rsid w:val="0045266C"/>
    <w:rsid w:val="0045532F"/>
    <w:rsid w:val="0045793D"/>
    <w:rsid w:val="004579E4"/>
    <w:rsid w:val="00457A57"/>
    <w:rsid w:val="00457BB0"/>
    <w:rsid w:val="00460269"/>
    <w:rsid w:val="0046130B"/>
    <w:rsid w:val="004613FA"/>
    <w:rsid w:val="00462B02"/>
    <w:rsid w:val="0046367D"/>
    <w:rsid w:val="00463BBB"/>
    <w:rsid w:val="00463CA7"/>
    <w:rsid w:val="004647A5"/>
    <w:rsid w:val="004648CD"/>
    <w:rsid w:val="00464E92"/>
    <w:rsid w:val="00465155"/>
    <w:rsid w:val="004655B7"/>
    <w:rsid w:val="00467440"/>
    <w:rsid w:val="004679A7"/>
    <w:rsid w:val="00467B3C"/>
    <w:rsid w:val="00467F7E"/>
    <w:rsid w:val="00467FB4"/>
    <w:rsid w:val="00470393"/>
    <w:rsid w:val="0047068B"/>
    <w:rsid w:val="004710CD"/>
    <w:rsid w:val="00471749"/>
    <w:rsid w:val="0047176F"/>
    <w:rsid w:val="00471DC1"/>
    <w:rsid w:val="00472F2E"/>
    <w:rsid w:val="00473643"/>
    <w:rsid w:val="00474186"/>
    <w:rsid w:val="00474839"/>
    <w:rsid w:val="0048070A"/>
    <w:rsid w:val="00481C9F"/>
    <w:rsid w:val="00482415"/>
    <w:rsid w:val="0048285E"/>
    <w:rsid w:val="00482D89"/>
    <w:rsid w:val="00482F10"/>
    <w:rsid w:val="00483126"/>
    <w:rsid w:val="00483129"/>
    <w:rsid w:val="00484294"/>
    <w:rsid w:val="0048564E"/>
    <w:rsid w:val="00485EFF"/>
    <w:rsid w:val="00485F6F"/>
    <w:rsid w:val="0048608A"/>
    <w:rsid w:val="00490089"/>
    <w:rsid w:val="004912AC"/>
    <w:rsid w:val="0049147E"/>
    <w:rsid w:val="00491711"/>
    <w:rsid w:val="004925E2"/>
    <w:rsid w:val="00492751"/>
    <w:rsid w:val="004933A6"/>
    <w:rsid w:val="00493FB9"/>
    <w:rsid w:val="004955B4"/>
    <w:rsid w:val="00496530"/>
    <w:rsid w:val="00496E5B"/>
    <w:rsid w:val="004A0FEC"/>
    <w:rsid w:val="004A1820"/>
    <w:rsid w:val="004A1E71"/>
    <w:rsid w:val="004A2687"/>
    <w:rsid w:val="004A3851"/>
    <w:rsid w:val="004A44F2"/>
    <w:rsid w:val="004A53B9"/>
    <w:rsid w:val="004A5737"/>
    <w:rsid w:val="004A5AC0"/>
    <w:rsid w:val="004B1DD2"/>
    <w:rsid w:val="004B1E26"/>
    <w:rsid w:val="004B3881"/>
    <w:rsid w:val="004B40C6"/>
    <w:rsid w:val="004B4816"/>
    <w:rsid w:val="004B4E12"/>
    <w:rsid w:val="004B554A"/>
    <w:rsid w:val="004B61E0"/>
    <w:rsid w:val="004B7372"/>
    <w:rsid w:val="004C07B4"/>
    <w:rsid w:val="004C1DCE"/>
    <w:rsid w:val="004C1DFC"/>
    <w:rsid w:val="004C4D18"/>
    <w:rsid w:val="004C4DF0"/>
    <w:rsid w:val="004C50BA"/>
    <w:rsid w:val="004C5FBD"/>
    <w:rsid w:val="004C7C72"/>
    <w:rsid w:val="004D064C"/>
    <w:rsid w:val="004D0F20"/>
    <w:rsid w:val="004D2E06"/>
    <w:rsid w:val="004D2ECC"/>
    <w:rsid w:val="004D322F"/>
    <w:rsid w:val="004D349F"/>
    <w:rsid w:val="004D567B"/>
    <w:rsid w:val="004D5AA1"/>
    <w:rsid w:val="004D6603"/>
    <w:rsid w:val="004D702A"/>
    <w:rsid w:val="004E1548"/>
    <w:rsid w:val="004E1592"/>
    <w:rsid w:val="004E2C81"/>
    <w:rsid w:val="004E4E97"/>
    <w:rsid w:val="004E623D"/>
    <w:rsid w:val="004E6341"/>
    <w:rsid w:val="004E6BBD"/>
    <w:rsid w:val="004E7207"/>
    <w:rsid w:val="004E7A2C"/>
    <w:rsid w:val="004E7A9E"/>
    <w:rsid w:val="004E7C64"/>
    <w:rsid w:val="004E7D79"/>
    <w:rsid w:val="004F0308"/>
    <w:rsid w:val="004F04A9"/>
    <w:rsid w:val="004F2501"/>
    <w:rsid w:val="004F3D19"/>
    <w:rsid w:val="004F40F2"/>
    <w:rsid w:val="004F427E"/>
    <w:rsid w:val="004F5B9F"/>
    <w:rsid w:val="004F6070"/>
    <w:rsid w:val="004F75EF"/>
    <w:rsid w:val="00500221"/>
    <w:rsid w:val="00500DE1"/>
    <w:rsid w:val="005014B2"/>
    <w:rsid w:val="00501814"/>
    <w:rsid w:val="00501F17"/>
    <w:rsid w:val="0050291C"/>
    <w:rsid w:val="005034A0"/>
    <w:rsid w:val="00503565"/>
    <w:rsid w:val="005037B2"/>
    <w:rsid w:val="00503A85"/>
    <w:rsid w:val="00503B39"/>
    <w:rsid w:val="00504702"/>
    <w:rsid w:val="00505069"/>
    <w:rsid w:val="005056E5"/>
    <w:rsid w:val="00510E71"/>
    <w:rsid w:val="005135E2"/>
    <w:rsid w:val="0051443E"/>
    <w:rsid w:val="00514FBD"/>
    <w:rsid w:val="00515491"/>
    <w:rsid w:val="00516723"/>
    <w:rsid w:val="00516BE5"/>
    <w:rsid w:val="00522E6C"/>
    <w:rsid w:val="005246ED"/>
    <w:rsid w:val="005247B5"/>
    <w:rsid w:val="00525206"/>
    <w:rsid w:val="00526BC6"/>
    <w:rsid w:val="00527AAB"/>
    <w:rsid w:val="00527CB6"/>
    <w:rsid w:val="00530520"/>
    <w:rsid w:val="00531B58"/>
    <w:rsid w:val="00531F9B"/>
    <w:rsid w:val="0053418E"/>
    <w:rsid w:val="00534F1A"/>
    <w:rsid w:val="0053582B"/>
    <w:rsid w:val="00535C38"/>
    <w:rsid w:val="00535D73"/>
    <w:rsid w:val="005361B3"/>
    <w:rsid w:val="005369A7"/>
    <w:rsid w:val="00536A25"/>
    <w:rsid w:val="00537162"/>
    <w:rsid w:val="00537F58"/>
    <w:rsid w:val="00541BFE"/>
    <w:rsid w:val="00542EF7"/>
    <w:rsid w:val="00543457"/>
    <w:rsid w:val="00543876"/>
    <w:rsid w:val="005451E2"/>
    <w:rsid w:val="00546716"/>
    <w:rsid w:val="00546D93"/>
    <w:rsid w:val="00547204"/>
    <w:rsid w:val="005477AF"/>
    <w:rsid w:val="0055129A"/>
    <w:rsid w:val="00551411"/>
    <w:rsid w:val="00552F72"/>
    <w:rsid w:val="005534FB"/>
    <w:rsid w:val="0055392B"/>
    <w:rsid w:val="00553D74"/>
    <w:rsid w:val="00553EFF"/>
    <w:rsid w:val="005545E3"/>
    <w:rsid w:val="005552FD"/>
    <w:rsid w:val="005553CB"/>
    <w:rsid w:val="00555F49"/>
    <w:rsid w:val="00556AC9"/>
    <w:rsid w:val="00557C65"/>
    <w:rsid w:val="00557D75"/>
    <w:rsid w:val="00557ECE"/>
    <w:rsid w:val="0056012F"/>
    <w:rsid w:val="00560962"/>
    <w:rsid w:val="00562686"/>
    <w:rsid w:val="0056313B"/>
    <w:rsid w:val="005631C7"/>
    <w:rsid w:val="00563D94"/>
    <w:rsid w:val="005645C3"/>
    <w:rsid w:val="00565E8D"/>
    <w:rsid w:val="00566C77"/>
    <w:rsid w:val="00567D18"/>
    <w:rsid w:val="0057033A"/>
    <w:rsid w:val="00571188"/>
    <w:rsid w:val="00571FE4"/>
    <w:rsid w:val="00574295"/>
    <w:rsid w:val="005751C7"/>
    <w:rsid w:val="00575A62"/>
    <w:rsid w:val="00577263"/>
    <w:rsid w:val="005801AE"/>
    <w:rsid w:val="0058090B"/>
    <w:rsid w:val="00580AA2"/>
    <w:rsid w:val="00580E96"/>
    <w:rsid w:val="00581B7B"/>
    <w:rsid w:val="00581BDD"/>
    <w:rsid w:val="005826C9"/>
    <w:rsid w:val="00584C6C"/>
    <w:rsid w:val="0058617D"/>
    <w:rsid w:val="00587344"/>
    <w:rsid w:val="0058744D"/>
    <w:rsid w:val="0059048B"/>
    <w:rsid w:val="0059229D"/>
    <w:rsid w:val="00592933"/>
    <w:rsid w:val="0059451C"/>
    <w:rsid w:val="00594958"/>
    <w:rsid w:val="005953BD"/>
    <w:rsid w:val="00596CFD"/>
    <w:rsid w:val="00596DDD"/>
    <w:rsid w:val="005A03D3"/>
    <w:rsid w:val="005A0427"/>
    <w:rsid w:val="005A0AA8"/>
    <w:rsid w:val="005A1570"/>
    <w:rsid w:val="005A1A7B"/>
    <w:rsid w:val="005A3BF0"/>
    <w:rsid w:val="005A5ACF"/>
    <w:rsid w:val="005A6375"/>
    <w:rsid w:val="005A6C11"/>
    <w:rsid w:val="005A7A4F"/>
    <w:rsid w:val="005B0681"/>
    <w:rsid w:val="005B0CBE"/>
    <w:rsid w:val="005B0F8B"/>
    <w:rsid w:val="005B1559"/>
    <w:rsid w:val="005B1734"/>
    <w:rsid w:val="005B175A"/>
    <w:rsid w:val="005B24A8"/>
    <w:rsid w:val="005B3CDF"/>
    <w:rsid w:val="005B3DD3"/>
    <w:rsid w:val="005B3FAE"/>
    <w:rsid w:val="005B4006"/>
    <w:rsid w:val="005B537C"/>
    <w:rsid w:val="005B58BD"/>
    <w:rsid w:val="005B78BE"/>
    <w:rsid w:val="005C0497"/>
    <w:rsid w:val="005C2C78"/>
    <w:rsid w:val="005C2DAE"/>
    <w:rsid w:val="005C2E51"/>
    <w:rsid w:val="005C3B30"/>
    <w:rsid w:val="005C3C81"/>
    <w:rsid w:val="005C4D7E"/>
    <w:rsid w:val="005C5260"/>
    <w:rsid w:val="005C5422"/>
    <w:rsid w:val="005C586E"/>
    <w:rsid w:val="005C60EF"/>
    <w:rsid w:val="005C616A"/>
    <w:rsid w:val="005C66BB"/>
    <w:rsid w:val="005C6A9E"/>
    <w:rsid w:val="005C7513"/>
    <w:rsid w:val="005D09AD"/>
    <w:rsid w:val="005D13CE"/>
    <w:rsid w:val="005D1B97"/>
    <w:rsid w:val="005D26DF"/>
    <w:rsid w:val="005D27DC"/>
    <w:rsid w:val="005D2B35"/>
    <w:rsid w:val="005D3DE7"/>
    <w:rsid w:val="005D45E0"/>
    <w:rsid w:val="005D4F20"/>
    <w:rsid w:val="005D6BBD"/>
    <w:rsid w:val="005D7142"/>
    <w:rsid w:val="005E0582"/>
    <w:rsid w:val="005E16C2"/>
    <w:rsid w:val="005E17DD"/>
    <w:rsid w:val="005E1E44"/>
    <w:rsid w:val="005E36A3"/>
    <w:rsid w:val="005E3919"/>
    <w:rsid w:val="005E399C"/>
    <w:rsid w:val="005F043F"/>
    <w:rsid w:val="005F1EDC"/>
    <w:rsid w:val="005F2541"/>
    <w:rsid w:val="005F29C2"/>
    <w:rsid w:val="005F3980"/>
    <w:rsid w:val="005F3F44"/>
    <w:rsid w:val="005F4197"/>
    <w:rsid w:val="005F423A"/>
    <w:rsid w:val="005F4A6B"/>
    <w:rsid w:val="005F7652"/>
    <w:rsid w:val="0060215F"/>
    <w:rsid w:val="0060474F"/>
    <w:rsid w:val="00604A5B"/>
    <w:rsid w:val="006051E5"/>
    <w:rsid w:val="00605D75"/>
    <w:rsid w:val="00605F33"/>
    <w:rsid w:val="00606384"/>
    <w:rsid w:val="00606926"/>
    <w:rsid w:val="0060706F"/>
    <w:rsid w:val="006076B7"/>
    <w:rsid w:val="0061008D"/>
    <w:rsid w:val="00611E3D"/>
    <w:rsid w:val="00612934"/>
    <w:rsid w:val="00612E2A"/>
    <w:rsid w:val="0061313C"/>
    <w:rsid w:val="00613A52"/>
    <w:rsid w:val="00613C9C"/>
    <w:rsid w:val="00613D7B"/>
    <w:rsid w:val="00613F1A"/>
    <w:rsid w:val="00614FE9"/>
    <w:rsid w:val="006155D6"/>
    <w:rsid w:val="006159F3"/>
    <w:rsid w:val="00615F7D"/>
    <w:rsid w:val="00616F2D"/>
    <w:rsid w:val="0061705B"/>
    <w:rsid w:val="006174F1"/>
    <w:rsid w:val="00617528"/>
    <w:rsid w:val="0062024E"/>
    <w:rsid w:val="00620908"/>
    <w:rsid w:val="00620960"/>
    <w:rsid w:val="00621539"/>
    <w:rsid w:val="00623DE8"/>
    <w:rsid w:val="0062460E"/>
    <w:rsid w:val="00625854"/>
    <w:rsid w:val="00626D19"/>
    <w:rsid w:val="0062740E"/>
    <w:rsid w:val="006279BB"/>
    <w:rsid w:val="00627FD4"/>
    <w:rsid w:val="00631931"/>
    <w:rsid w:val="00631C07"/>
    <w:rsid w:val="006326CD"/>
    <w:rsid w:val="006337D8"/>
    <w:rsid w:val="00633C1B"/>
    <w:rsid w:val="006355A1"/>
    <w:rsid w:val="0063631F"/>
    <w:rsid w:val="00636AE8"/>
    <w:rsid w:val="00636AFA"/>
    <w:rsid w:val="00636D29"/>
    <w:rsid w:val="00637C74"/>
    <w:rsid w:val="006405A4"/>
    <w:rsid w:val="00640826"/>
    <w:rsid w:val="00642231"/>
    <w:rsid w:val="00642844"/>
    <w:rsid w:val="006428C4"/>
    <w:rsid w:val="00642947"/>
    <w:rsid w:val="00642B56"/>
    <w:rsid w:val="00644909"/>
    <w:rsid w:val="00646179"/>
    <w:rsid w:val="00646AAE"/>
    <w:rsid w:val="00646F0E"/>
    <w:rsid w:val="00650167"/>
    <w:rsid w:val="00650186"/>
    <w:rsid w:val="006516A3"/>
    <w:rsid w:val="00654ABC"/>
    <w:rsid w:val="006553FA"/>
    <w:rsid w:val="00655790"/>
    <w:rsid w:val="00656F85"/>
    <w:rsid w:val="00660080"/>
    <w:rsid w:val="00660751"/>
    <w:rsid w:val="00660FE1"/>
    <w:rsid w:val="00661268"/>
    <w:rsid w:val="00661681"/>
    <w:rsid w:val="006617AA"/>
    <w:rsid w:val="006627B1"/>
    <w:rsid w:val="006629AC"/>
    <w:rsid w:val="00662C04"/>
    <w:rsid w:val="00663D29"/>
    <w:rsid w:val="00664F50"/>
    <w:rsid w:val="00666064"/>
    <w:rsid w:val="00666812"/>
    <w:rsid w:val="006705E1"/>
    <w:rsid w:val="00670A43"/>
    <w:rsid w:val="00671814"/>
    <w:rsid w:val="00671A83"/>
    <w:rsid w:val="00671C88"/>
    <w:rsid w:val="006720C7"/>
    <w:rsid w:val="00672633"/>
    <w:rsid w:val="006727FA"/>
    <w:rsid w:val="006730D3"/>
    <w:rsid w:val="0067444B"/>
    <w:rsid w:val="00674D3B"/>
    <w:rsid w:val="0067725D"/>
    <w:rsid w:val="0067768C"/>
    <w:rsid w:val="0068051F"/>
    <w:rsid w:val="00680F2C"/>
    <w:rsid w:val="00681028"/>
    <w:rsid w:val="00681930"/>
    <w:rsid w:val="00681980"/>
    <w:rsid w:val="006833FD"/>
    <w:rsid w:val="006834D5"/>
    <w:rsid w:val="006839C0"/>
    <w:rsid w:val="00683AF2"/>
    <w:rsid w:val="006841D6"/>
    <w:rsid w:val="00684541"/>
    <w:rsid w:val="00685343"/>
    <w:rsid w:val="00692110"/>
    <w:rsid w:val="00692E0D"/>
    <w:rsid w:val="006935FB"/>
    <w:rsid w:val="0069371B"/>
    <w:rsid w:val="0069428D"/>
    <w:rsid w:val="006944B0"/>
    <w:rsid w:val="00694D32"/>
    <w:rsid w:val="00695F87"/>
    <w:rsid w:val="006960B3"/>
    <w:rsid w:val="006A060B"/>
    <w:rsid w:val="006A1644"/>
    <w:rsid w:val="006A285C"/>
    <w:rsid w:val="006A2AE2"/>
    <w:rsid w:val="006A4044"/>
    <w:rsid w:val="006A4677"/>
    <w:rsid w:val="006A4FB7"/>
    <w:rsid w:val="006A5656"/>
    <w:rsid w:val="006A5680"/>
    <w:rsid w:val="006A5FF0"/>
    <w:rsid w:val="006A6115"/>
    <w:rsid w:val="006A7796"/>
    <w:rsid w:val="006A7BDD"/>
    <w:rsid w:val="006B08A0"/>
    <w:rsid w:val="006B1241"/>
    <w:rsid w:val="006B1EFB"/>
    <w:rsid w:val="006B3EC4"/>
    <w:rsid w:val="006B4AE4"/>
    <w:rsid w:val="006B4D7C"/>
    <w:rsid w:val="006B50B0"/>
    <w:rsid w:val="006B68A9"/>
    <w:rsid w:val="006C0133"/>
    <w:rsid w:val="006C0BFE"/>
    <w:rsid w:val="006C0C6F"/>
    <w:rsid w:val="006C1274"/>
    <w:rsid w:val="006C19D5"/>
    <w:rsid w:val="006C2A50"/>
    <w:rsid w:val="006C2CA5"/>
    <w:rsid w:val="006C3D74"/>
    <w:rsid w:val="006C4525"/>
    <w:rsid w:val="006C6158"/>
    <w:rsid w:val="006C63F5"/>
    <w:rsid w:val="006C7464"/>
    <w:rsid w:val="006D0F0C"/>
    <w:rsid w:val="006D12F8"/>
    <w:rsid w:val="006D1509"/>
    <w:rsid w:val="006D3297"/>
    <w:rsid w:val="006D537E"/>
    <w:rsid w:val="006D578B"/>
    <w:rsid w:val="006D5A39"/>
    <w:rsid w:val="006D6340"/>
    <w:rsid w:val="006D69E4"/>
    <w:rsid w:val="006D76CD"/>
    <w:rsid w:val="006E0130"/>
    <w:rsid w:val="006E28F6"/>
    <w:rsid w:val="006E2B13"/>
    <w:rsid w:val="006E2E59"/>
    <w:rsid w:val="006E385E"/>
    <w:rsid w:val="006E38F8"/>
    <w:rsid w:val="006E57B1"/>
    <w:rsid w:val="006E5C5A"/>
    <w:rsid w:val="006E6407"/>
    <w:rsid w:val="006E683A"/>
    <w:rsid w:val="006F040E"/>
    <w:rsid w:val="006F10F3"/>
    <w:rsid w:val="006F1328"/>
    <w:rsid w:val="006F1A70"/>
    <w:rsid w:val="006F389E"/>
    <w:rsid w:val="006F3C48"/>
    <w:rsid w:val="006F4750"/>
    <w:rsid w:val="006F561D"/>
    <w:rsid w:val="006F6698"/>
    <w:rsid w:val="006F68FC"/>
    <w:rsid w:val="006F6A2B"/>
    <w:rsid w:val="00700317"/>
    <w:rsid w:val="007006C8"/>
    <w:rsid w:val="007008DE"/>
    <w:rsid w:val="00700DF5"/>
    <w:rsid w:val="00701941"/>
    <w:rsid w:val="00701AC9"/>
    <w:rsid w:val="00702232"/>
    <w:rsid w:val="007026B1"/>
    <w:rsid w:val="00702A5C"/>
    <w:rsid w:val="00702B1D"/>
    <w:rsid w:val="007031F4"/>
    <w:rsid w:val="00703250"/>
    <w:rsid w:val="00703616"/>
    <w:rsid w:val="007044FA"/>
    <w:rsid w:val="007049FA"/>
    <w:rsid w:val="00704ACC"/>
    <w:rsid w:val="00704E69"/>
    <w:rsid w:val="007058B3"/>
    <w:rsid w:val="00705F03"/>
    <w:rsid w:val="007065BA"/>
    <w:rsid w:val="007068A3"/>
    <w:rsid w:val="00710E9B"/>
    <w:rsid w:val="0071188F"/>
    <w:rsid w:val="00711A37"/>
    <w:rsid w:val="007127F8"/>
    <w:rsid w:val="00712F9B"/>
    <w:rsid w:val="00713895"/>
    <w:rsid w:val="00713B85"/>
    <w:rsid w:val="00714FAE"/>
    <w:rsid w:val="00716D67"/>
    <w:rsid w:val="00716F3A"/>
    <w:rsid w:val="00717C16"/>
    <w:rsid w:val="00721A1F"/>
    <w:rsid w:val="00722F06"/>
    <w:rsid w:val="00723D1E"/>
    <w:rsid w:val="00725ABD"/>
    <w:rsid w:val="00725B67"/>
    <w:rsid w:val="00727E88"/>
    <w:rsid w:val="00727E9C"/>
    <w:rsid w:val="0073077F"/>
    <w:rsid w:val="007308C3"/>
    <w:rsid w:val="0073116A"/>
    <w:rsid w:val="00731559"/>
    <w:rsid w:val="007315F7"/>
    <w:rsid w:val="00731FD7"/>
    <w:rsid w:val="00732173"/>
    <w:rsid w:val="007323B1"/>
    <w:rsid w:val="00732BE5"/>
    <w:rsid w:val="00732F6A"/>
    <w:rsid w:val="00734840"/>
    <w:rsid w:val="00735418"/>
    <w:rsid w:val="00736E17"/>
    <w:rsid w:val="0073745A"/>
    <w:rsid w:val="00741AE7"/>
    <w:rsid w:val="00741B1D"/>
    <w:rsid w:val="007420CA"/>
    <w:rsid w:val="00742683"/>
    <w:rsid w:val="007435BC"/>
    <w:rsid w:val="007438A8"/>
    <w:rsid w:val="007464B2"/>
    <w:rsid w:val="007469ED"/>
    <w:rsid w:val="00746FA2"/>
    <w:rsid w:val="00747267"/>
    <w:rsid w:val="00750599"/>
    <w:rsid w:val="00750BB5"/>
    <w:rsid w:val="00750FCA"/>
    <w:rsid w:val="00750FCD"/>
    <w:rsid w:val="00752982"/>
    <w:rsid w:val="00753D64"/>
    <w:rsid w:val="00755435"/>
    <w:rsid w:val="00755954"/>
    <w:rsid w:val="00757E2D"/>
    <w:rsid w:val="0076160C"/>
    <w:rsid w:val="00761753"/>
    <w:rsid w:val="00761A16"/>
    <w:rsid w:val="00761C6B"/>
    <w:rsid w:val="0076255F"/>
    <w:rsid w:val="00763778"/>
    <w:rsid w:val="00763B97"/>
    <w:rsid w:val="00764119"/>
    <w:rsid w:val="0076427D"/>
    <w:rsid w:val="0076450B"/>
    <w:rsid w:val="007650F6"/>
    <w:rsid w:val="00765694"/>
    <w:rsid w:val="00766C48"/>
    <w:rsid w:val="00767525"/>
    <w:rsid w:val="0077064C"/>
    <w:rsid w:val="00771944"/>
    <w:rsid w:val="0077217C"/>
    <w:rsid w:val="00772DD5"/>
    <w:rsid w:val="00774885"/>
    <w:rsid w:val="00774A66"/>
    <w:rsid w:val="00776068"/>
    <w:rsid w:val="00776963"/>
    <w:rsid w:val="00776E3A"/>
    <w:rsid w:val="007774AA"/>
    <w:rsid w:val="0077769F"/>
    <w:rsid w:val="00777883"/>
    <w:rsid w:val="00777AAE"/>
    <w:rsid w:val="00777E13"/>
    <w:rsid w:val="00780298"/>
    <w:rsid w:val="00780ACA"/>
    <w:rsid w:val="00780B3B"/>
    <w:rsid w:val="007812D1"/>
    <w:rsid w:val="00782A38"/>
    <w:rsid w:val="0078484C"/>
    <w:rsid w:val="00785304"/>
    <w:rsid w:val="00785D37"/>
    <w:rsid w:val="00786333"/>
    <w:rsid w:val="007907CF"/>
    <w:rsid w:val="00790F7E"/>
    <w:rsid w:val="00790FB7"/>
    <w:rsid w:val="00791204"/>
    <w:rsid w:val="00792611"/>
    <w:rsid w:val="00792A70"/>
    <w:rsid w:val="00793324"/>
    <w:rsid w:val="00794CA1"/>
    <w:rsid w:val="00794E5A"/>
    <w:rsid w:val="007951F9"/>
    <w:rsid w:val="00795903"/>
    <w:rsid w:val="00795CBC"/>
    <w:rsid w:val="00795F1B"/>
    <w:rsid w:val="00796AB0"/>
    <w:rsid w:val="00796DC1"/>
    <w:rsid w:val="0079743D"/>
    <w:rsid w:val="007976EF"/>
    <w:rsid w:val="007A4513"/>
    <w:rsid w:val="007A4900"/>
    <w:rsid w:val="007A4E0A"/>
    <w:rsid w:val="007A58D0"/>
    <w:rsid w:val="007A59B0"/>
    <w:rsid w:val="007A5E07"/>
    <w:rsid w:val="007A5F82"/>
    <w:rsid w:val="007A6093"/>
    <w:rsid w:val="007A6296"/>
    <w:rsid w:val="007A67D5"/>
    <w:rsid w:val="007A7FDC"/>
    <w:rsid w:val="007B0ABF"/>
    <w:rsid w:val="007B32C1"/>
    <w:rsid w:val="007B4276"/>
    <w:rsid w:val="007B51B4"/>
    <w:rsid w:val="007B5910"/>
    <w:rsid w:val="007B59AE"/>
    <w:rsid w:val="007B5B50"/>
    <w:rsid w:val="007B6C81"/>
    <w:rsid w:val="007C08CE"/>
    <w:rsid w:val="007C08FD"/>
    <w:rsid w:val="007C1A62"/>
    <w:rsid w:val="007C1FCC"/>
    <w:rsid w:val="007C2B40"/>
    <w:rsid w:val="007C2FDE"/>
    <w:rsid w:val="007C343E"/>
    <w:rsid w:val="007C35AC"/>
    <w:rsid w:val="007C3A14"/>
    <w:rsid w:val="007C61E4"/>
    <w:rsid w:val="007C6E23"/>
    <w:rsid w:val="007C7389"/>
    <w:rsid w:val="007C7930"/>
    <w:rsid w:val="007D05ED"/>
    <w:rsid w:val="007D0802"/>
    <w:rsid w:val="007D1D0D"/>
    <w:rsid w:val="007D45CB"/>
    <w:rsid w:val="007D64FC"/>
    <w:rsid w:val="007D7309"/>
    <w:rsid w:val="007D74D4"/>
    <w:rsid w:val="007D78D0"/>
    <w:rsid w:val="007E084C"/>
    <w:rsid w:val="007E105A"/>
    <w:rsid w:val="007E276E"/>
    <w:rsid w:val="007E2A57"/>
    <w:rsid w:val="007E34FF"/>
    <w:rsid w:val="007E459E"/>
    <w:rsid w:val="007E48F9"/>
    <w:rsid w:val="007E564E"/>
    <w:rsid w:val="007E5EE5"/>
    <w:rsid w:val="007E6782"/>
    <w:rsid w:val="007E6B27"/>
    <w:rsid w:val="007E78D4"/>
    <w:rsid w:val="007E7BEF"/>
    <w:rsid w:val="007E7EB8"/>
    <w:rsid w:val="007F1243"/>
    <w:rsid w:val="007F19A4"/>
    <w:rsid w:val="007F3C41"/>
    <w:rsid w:val="007F3E74"/>
    <w:rsid w:val="007F3EA9"/>
    <w:rsid w:val="007F4809"/>
    <w:rsid w:val="007F5E6C"/>
    <w:rsid w:val="007F63E2"/>
    <w:rsid w:val="007F6865"/>
    <w:rsid w:val="007F7320"/>
    <w:rsid w:val="007F7E1F"/>
    <w:rsid w:val="00801BA4"/>
    <w:rsid w:val="00801C40"/>
    <w:rsid w:val="00801D0F"/>
    <w:rsid w:val="00802967"/>
    <w:rsid w:val="00803D14"/>
    <w:rsid w:val="0080496A"/>
    <w:rsid w:val="00806382"/>
    <w:rsid w:val="0080687C"/>
    <w:rsid w:val="00806E12"/>
    <w:rsid w:val="00811924"/>
    <w:rsid w:val="00811FE5"/>
    <w:rsid w:val="00813156"/>
    <w:rsid w:val="008132C7"/>
    <w:rsid w:val="008146FD"/>
    <w:rsid w:val="008147B6"/>
    <w:rsid w:val="00815988"/>
    <w:rsid w:val="00815F74"/>
    <w:rsid w:val="00816507"/>
    <w:rsid w:val="00816A15"/>
    <w:rsid w:val="00817860"/>
    <w:rsid w:val="00817A40"/>
    <w:rsid w:val="00817B8A"/>
    <w:rsid w:val="00820618"/>
    <w:rsid w:val="0082142C"/>
    <w:rsid w:val="00822581"/>
    <w:rsid w:val="0082447A"/>
    <w:rsid w:val="00826D79"/>
    <w:rsid w:val="00830230"/>
    <w:rsid w:val="008319AD"/>
    <w:rsid w:val="0083306C"/>
    <w:rsid w:val="00833367"/>
    <w:rsid w:val="00833B0B"/>
    <w:rsid w:val="0083436F"/>
    <w:rsid w:val="008344F4"/>
    <w:rsid w:val="00834F1E"/>
    <w:rsid w:val="00835629"/>
    <w:rsid w:val="0084038C"/>
    <w:rsid w:val="0084073B"/>
    <w:rsid w:val="00840F49"/>
    <w:rsid w:val="0084174A"/>
    <w:rsid w:val="00841EE5"/>
    <w:rsid w:val="00842409"/>
    <w:rsid w:val="0084277D"/>
    <w:rsid w:val="00842D58"/>
    <w:rsid w:val="00843294"/>
    <w:rsid w:val="008439FD"/>
    <w:rsid w:val="0084471A"/>
    <w:rsid w:val="008452E0"/>
    <w:rsid w:val="008455E9"/>
    <w:rsid w:val="0084659D"/>
    <w:rsid w:val="0084720D"/>
    <w:rsid w:val="00850320"/>
    <w:rsid w:val="00850D3B"/>
    <w:rsid w:val="00851615"/>
    <w:rsid w:val="00851633"/>
    <w:rsid w:val="00851888"/>
    <w:rsid w:val="0085229C"/>
    <w:rsid w:val="008532CC"/>
    <w:rsid w:val="00853ABF"/>
    <w:rsid w:val="0085570F"/>
    <w:rsid w:val="00855BB4"/>
    <w:rsid w:val="00855D63"/>
    <w:rsid w:val="008565E9"/>
    <w:rsid w:val="00860055"/>
    <w:rsid w:val="0086062E"/>
    <w:rsid w:val="00860833"/>
    <w:rsid w:val="0086181E"/>
    <w:rsid w:val="00861F56"/>
    <w:rsid w:val="0086283B"/>
    <w:rsid w:val="00864B48"/>
    <w:rsid w:val="00864F75"/>
    <w:rsid w:val="008651E5"/>
    <w:rsid w:val="00865C9E"/>
    <w:rsid w:val="008673F6"/>
    <w:rsid w:val="00867823"/>
    <w:rsid w:val="008678DB"/>
    <w:rsid w:val="00867D56"/>
    <w:rsid w:val="00870397"/>
    <w:rsid w:val="008723F8"/>
    <w:rsid w:val="00873B88"/>
    <w:rsid w:val="008748A0"/>
    <w:rsid w:val="00874EFE"/>
    <w:rsid w:val="0087540D"/>
    <w:rsid w:val="00877BBE"/>
    <w:rsid w:val="0088158D"/>
    <w:rsid w:val="00882716"/>
    <w:rsid w:val="00882C63"/>
    <w:rsid w:val="00885ACE"/>
    <w:rsid w:val="008863E3"/>
    <w:rsid w:val="00886610"/>
    <w:rsid w:val="00886F61"/>
    <w:rsid w:val="008879A7"/>
    <w:rsid w:val="00890AD1"/>
    <w:rsid w:val="00890EB9"/>
    <w:rsid w:val="00891FE4"/>
    <w:rsid w:val="008922A6"/>
    <w:rsid w:val="008924D7"/>
    <w:rsid w:val="0089338D"/>
    <w:rsid w:val="00893834"/>
    <w:rsid w:val="0089445C"/>
    <w:rsid w:val="00894AC5"/>
    <w:rsid w:val="00895058"/>
    <w:rsid w:val="00895335"/>
    <w:rsid w:val="008962E8"/>
    <w:rsid w:val="0089666C"/>
    <w:rsid w:val="00896ECA"/>
    <w:rsid w:val="0089794A"/>
    <w:rsid w:val="008A0050"/>
    <w:rsid w:val="008A00DC"/>
    <w:rsid w:val="008A081F"/>
    <w:rsid w:val="008A10DB"/>
    <w:rsid w:val="008A2F0F"/>
    <w:rsid w:val="008A3893"/>
    <w:rsid w:val="008A3F64"/>
    <w:rsid w:val="008A3FCE"/>
    <w:rsid w:val="008A4970"/>
    <w:rsid w:val="008A5672"/>
    <w:rsid w:val="008A590D"/>
    <w:rsid w:val="008A59B4"/>
    <w:rsid w:val="008A5A0A"/>
    <w:rsid w:val="008A5A26"/>
    <w:rsid w:val="008A60C7"/>
    <w:rsid w:val="008A65BA"/>
    <w:rsid w:val="008A66DB"/>
    <w:rsid w:val="008A711D"/>
    <w:rsid w:val="008A72FB"/>
    <w:rsid w:val="008A73E8"/>
    <w:rsid w:val="008A7572"/>
    <w:rsid w:val="008A7C55"/>
    <w:rsid w:val="008B064B"/>
    <w:rsid w:val="008B0703"/>
    <w:rsid w:val="008B100E"/>
    <w:rsid w:val="008B1408"/>
    <w:rsid w:val="008B18CD"/>
    <w:rsid w:val="008B18E0"/>
    <w:rsid w:val="008B21F1"/>
    <w:rsid w:val="008B249A"/>
    <w:rsid w:val="008B2C14"/>
    <w:rsid w:val="008B35AF"/>
    <w:rsid w:val="008B370C"/>
    <w:rsid w:val="008B468B"/>
    <w:rsid w:val="008B5332"/>
    <w:rsid w:val="008B57DE"/>
    <w:rsid w:val="008B5892"/>
    <w:rsid w:val="008B5E82"/>
    <w:rsid w:val="008B5FD6"/>
    <w:rsid w:val="008B6B6C"/>
    <w:rsid w:val="008B7410"/>
    <w:rsid w:val="008B7694"/>
    <w:rsid w:val="008B7C8D"/>
    <w:rsid w:val="008B7D3F"/>
    <w:rsid w:val="008C0ADC"/>
    <w:rsid w:val="008C0F16"/>
    <w:rsid w:val="008C17DC"/>
    <w:rsid w:val="008C1EEB"/>
    <w:rsid w:val="008C20EC"/>
    <w:rsid w:val="008C2411"/>
    <w:rsid w:val="008C3039"/>
    <w:rsid w:val="008C3D58"/>
    <w:rsid w:val="008C431C"/>
    <w:rsid w:val="008C4F82"/>
    <w:rsid w:val="008C5779"/>
    <w:rsid w:val="008C5F8F"/>
    <w:rsid w:val="008C6DBA"/>
    <w:rsid w:val="008C6F14"/>
    <w:rsid w:val="008C72CF"/>
    <w:rsid w:val="008C7744"/>
    <w:rsid w:val="008C7D05"/>
    <w:rsid w:val="008D458A"/>
    <w:rsid w:val="008D56FC"/>
    <w:rsid w:val="008D584F"/>
    <w:rsid w:val="008D5B66"/>
    <w:rsid w:val="008D6087"/>
    <w:rsid w:val="008D626C"/>
    <w:rsid w:val="008E19AC"/>
    <w:rsid w:val="008E1F3D"/>
    <w:rsid w:val="008E34C4"/>
    <w:rsid w:val="008E40A1"/>
    <w:rsid w:val="008E4F49"/>
    <w:rsid w:val="008E58F1"/>
    <w:rsid w:val="008E64AD"/>
    <w:rsid w:val="008E72B4"/>
    <w:rsid w:val="008E77F6"/>
    <w:rsid w:val="008E7E82"/>
    <w:rsid w:val="008F06D7"/>
    <w:rsid w:val="008F11C7"/>
    <w:rsid w:val="008F15EA"/>
    <w:rsid w:val="008F2CD9"/>
    <w:rsid w:val="008F432C"/>
    <w:rsid w:val="008F44BC"/>
    <w:rsid w:val="008F5311"/>
    <w:rsid w:val="008F5911"/>
    <w:rsid w:val="008F66BE"/>
    <w:rsid w:val="008F6B6D"/>
    <w:rsid w:val="008F7474"/>
    <w:rsid w:val="008F7671"/>
    <w:rsid w:val="008F7EE6"/>
    <w:rsid w:val="008F7FAE"/>
    <w:rsid w:val="009006AC"/>
    <w:rsid w:val="0090107D"/>
    <w:rsid w:val="0090122A"/>
    <w:rsid w:val="00901351"/>
    <w:rsid w:val="009015E1"/>
    <w:rsid w:val="009031F6"/>
    <w:rsid w:val="0090358D"/>
    <w:rsid w:val="00904B22"/>
    <w:rsid w:val="0090572A"/>
    <w:rsid w:val="00905A0A"/>
    <w:rsid w:val="00906262"/>
    <w:rsid w:val="00907D16"/>
    <w:rsid w:val="00910000"/>
    <w:rsid w:val="0091233C"/>
    <w:rsid w:val="009142EC"/>
    <w:rsid w:val="009149FE"/>
    <w:rsid w:val="0091543A"/>
    <w:rsid w:val="00916A47"/>
    <w:rsid w:val="0092033D"/>
    <w:rsid w:val="00920566"/>
    <w:rsid w:val="009206CC"/>
    <w:rsid w:val="00920F00"/>
    <w:rsid w:val="00921914"/>
    <w:rsid w:val="00921CE0"/>
    <w:rsid w:val="0092270E"/>
    <w:rsid w:val="00922A42"/>
    <w:rsid w:val="0092346B"/>
    <w:rsid w:val="00924B46"/>
    <w:rsid w:val="009251CC"/>
    <w:rsid w:val="00925C26"/>
    <w:rsid w:val="00925CA5"/>
    <w:rsid w:val="0092669F"/>
    <w:rsid w:val="00927C58"/>
    <w:rsid w:val="009307C6"/>
    <w:rsid w:val="00930CAA"/>
    <w:rsid w:val="00930EFA"/>
    <w:rsid w:val="0093229D"/>
    <w:rsid w:val="00932C51"/>
    <w:rsid w:val="00933539"/>
    <w:rsid w:val="00934793"/>
    <w:rsid w:val="009349F2"/>
    <w:rsid w:val="00935935"/>
    <w:rsid w:val="0093606A"/>
    <w:rsid w:val="0093629C"/>
    <w:rsid w:val="0093696D"/>
    <w:rsid w:val="00937340"/>
    <w:rsid w:val="0093797F"/>
    <w:rsid w:val="00940526"/>
    <w:rsid w:val="00941ABF"/>
    <w:rsid w:val="009423E6"/>
    <w:rsid w:val="00943092"/>
    <w:rsid w:val="0094470B"/>
    <w:rsid w:val="00944B09"/>
    <w:rsid w:val="00944B23"/>
    <w:rsid w:val="00944BFE"/>
    <w:rsid w:val="00945EC2"/>
    <w:rsid w:val="00946239"/>
    <w:rsid w:val="00946376"/>
    <w:rsid w:val="009508B3"/>
    <w:rsid w:val="00950914"/>
    <w:rsid w:val="00952B2F"/>
    <w:rsid w:val="00955111"/>
    <w:rsid w:val="00955216"/>
    <w:rsid w:val="00955DEE"/>
    <w:rsid w:val="00960381"/>
    <w:rsid w:val="00962362"/>
    <w:rsid w:val="00963524"/>
    <w:rsid w:val="00964B0E"/>
    <w:rsid w:val="0096719E"/>
    <w:rsid w:val="00972E61"/>
    <w:rsid w:val="00975609"/>
    <w:rsid w:val="00975F1D"/>
    <w:rsid w:val="00975FDA"/>
    <w:rsid w:val="00976077"/>
    <w:rsid w:val="00976090"/>
    <w:rsid w:val="00976223"/>
    <w:rsid w:val="00976F3C"/>
    <w:rsid w:val="009807FE"/>
    <w:rsid w:val="009808D8"/>
    <w:rsid w:val="00982BD2"/>
    <w:rsid w:val="00982F11"/>
    <w:rsid w:val="00983643"/>
    <w:rsid w:val="00983BC6"/>
    <w:rsid w:val="009841E1"/>
    <w:rsid w:val="009845EC"/>
    <w:rsid w:val="009854A0"/>
    <w:rsid w:val="00985FE7"/>
    <w:rsid w:val="0098698C"/>
    <w:rsid w:val="00986A98"/>
    <w:rsid w:val="00987F18"/>
    <w:rsid w:val="0099013D"/>
    <w:rsid w:val="009908E0"/>
    <w:rsid w:val="009911F7"/>
    <w:rsid w:val="00992EE4"/>
    <w:rsid w:val="00993447"/>
    <w:rsid w:val="00993467"/>
    <w:rsid w:val="00994E9A"/>
    <w:rsid w:val="0099534A"/>
    <w:rsid w:val="00995562"/>
    <w:rsid w:val="00995A65"/>
    <w:rsid w:val="00995E3D"/>
    <w:rsid w:val="009960AE"/>
    <w:rsid w:val="009973A4"/>
    <w:rsid w:val="00997D2F"/>
    <w:rsid w:val="009A0210"/>
    <w:rsid w:val="009A03EC"/>
    <w:rsid w:val="009A1654"/>
    <w:rsid w:val="009A2039"/>
    <w:rsid w:val="009A2472"/>
    <w:rsid w:val="009A27FA"/>
    <w:rsid w:val="009A3F23"/>
    <w:rsid w:val="009A56F6"/>
    <w:rsid w:val="009A6B6A"/>
    <w:rsid w:val="009A6EC1"/>
    <w:rsid w:val="009B1D94"/>
    <w:rsid w:val="009B23DE"/>
    <w:rsid w:val="009B2790"/>
    <w:rsid w:val="009B2EBD"/>
    <w:rsid w:val="009B3231"/>
    <w:rsid w:val="009B3274"/>
    <w:rsid w:val="009B352A"/>
    <w:rsid w:val="009B3BFA"/>
    <w:rsid w:val="009B4DEA"/>
    <w:rsid w:val="009B67D0"/>
    <w:rsid w:val="009B69B7"/>
    <w:rsid w:val="009B7D1F"/>
    <w:rsid w:val="009C06C7"/>
    <w:rsid w:val="009C09A0"/>
    <w:rsid w:val="009C0A89"/>
    <w:rsid w:val="009C0B8D"/>
    <w:rsid w:val="009C0BD1"/>
    <w:rsid w:val="009C0D0E"/>
    <w:rsid w:val="009C14C0"/>
    <w:rsid w:val="009C1E2F"/>
    <w:rsid w:val="009C22A5"/>
    <w:rsid w:val="009C2BC1"/>
    <w:rsid w:val="009C33E3"/>
    <w:rsid w:val="009C3B33"/>
    <w:rsid w:val="009C3F5F"/>
    <w:rsid w:val="009C4560"/>
    <w:rsid w:val="009C4AE9"/>
    <w:rsid w:val="009C5E9B"/>
    <w:rsid w:val="009C6870"/>
    <w:rsid w:val="009C6DCF"/>
    <w:rsid w:val="009C7FC6"/>
    <w:rsid w:val="009D0303"/>
    <w:rsid w:val="009D106D"/>
    <w:rsid w:val="009D1A29"/>
    <w:rsid w:val="009D2796"/>
    <w:rsid w:val="009D2F60"/>
    <w:rsid w:val="009D4295"/>
    <w:rsid w:val="009D47E1"/>
    <w:rsid w:val="009D4E4E"/>
    <w:rsid w:val="009D5C22"/>
    <w:rsid w:val="009D5F90"/>
    <w:rsid w:val="009E1789"/>
    <w:rsid w:val="009E2583"/>
    <w:rsid w:val="009E2DEE"/>
    <w:rsid w:val="009E3DFE"/>
    <w:rsid w:val="009E4D06"/>
    <w:rsid w:val="009E4E4E"/>
    <w:rsid w:val="009E52E1"/>
    <w:rsid w:val="009E5D32"/>
    <w:rsid w:val="009E611F"/>
    <w:rsid w:val="009E6678"/>
    <w:rsid w:val="009E6E21"/>
    <w:rsid w:val="009E7744"/>
    <w:rsid w:val="009E7BBB"/>
    <w:rsid w:val="009E7E2B"/>
    <w:rsid w:val="009F01BD"/>
    <w:rsid w:val="009F0A59"/>
    <w:rsid w:val="009F1046"/>
    <w:rsid w:val="009F1368"/>
    <w:rsid w:val="009F23D0"/>
    <w:rsid w:val="009F2663"/>
    <w:rsid w:val="009F279B"/>
    <w:rsid w:val="009F3FC7"/>
    <w:rsid w:val="009F3FD1"/>
    <w:rsid w:val="009F4912"/>
    <w:rsid w:val="009F4CAF"/>
    <w:rsid w:val="009F4D98"/>
    <w:rsid w:val="009F5168"/>
    <w:rsid w:val="009F52E2"/>
    <w:rsid w:val="009F5361"/>
    <w:rsid w:val="00A004A6"/>
    <w:rsid w:val="00A00567"/>
    <w:rsid w:val="00A012CD"/>
    <w:rsid w:val="00A014F5"/>
    <w:rsid w:val="00A0156B"/>
    <w:rsid w:val="00A029F1"/>
    <w:rsid w:val="00A044D3"/>
    <w:rsid w:val="00A04D8D"/>
    <w:rsid w:val="00A053D2"/>
    <w:rsid w:val="00A05523"/>
    <w:rsid w:val="00A05F2C"/>
    <w:rsid w:val="00A07AA3"/>
    <w:rsid w:val="00A07D2A"/>
    <w:rsid w:val="00A1112D"/>
    <w:rsid w:val="00A1174B"/>
    <w:rsid w:val="00A125DE"/>
    <w:rsid w:val="00A131F5"/>
    <w:rsid w:val="00A133E3"/>
    <w:rsid w:val="00A14984"/>
    <w:rsid w:val="00A14B82"/>
    <w:rsid w:val="00A1511A"/>
    <w:rsid w:val="00A15900"/>
    <w:rsid w:val="00A15C3B"/>
    <w:rsid w:val="00A16202"/>
    <w:rsid w:val="00A17E84"/>
    <w:rsid w:val="00A17F56"/>
    <w:rsid w:val="00A2265A"/>
    <w:rsid w:val="00A23C6D"/>
    <w:rsid w:val="00A259CD"/>
    <w:rsid w:val="00A25AE1"/>
    <w:rsid w:val="00A25C62"/>
    <w:rsid w:val="00A26B3D"/>
    <w:rsid w:val="00A27F22"/>
    <w:rsid w:val="00A3083A"/>
    <w:rsid w:val="00A30B3E"/>
    <w:rsid w:val="00A3229E"/>
    <w:rsid w:val="00A32E53"/>
    <w:rsid w:val="00A332A3"/>
    <w:rsid w:val="00A33E81"/>
    <w:rsid w:val="00A34203"/>
    <w:rsid w:val="00A3474A"/>
    <w:rsid w:val="00A35246"/>
    <w:rsid w:val="00A40355"/>
    <w:rsid w:val="00A42829"/>
    <w:rsid w:val="00A42E2E"/>
    <w:rsid w:val="00A45232"/>
    <w:rsid w:val="00A460C3"/>
    <w:rsid w:val="00A46911"/>
    <w:rsid w:val="00A46F64"/>
    <w:rsid w:val="00A47C55"/>
    <w:rsid w:val="00A47D90"/>
    <w:rsid w:val="00A5027F"/>
    <w:rsid w:val="00A50457"/>
    <w:rsid w:val="00A510CD"/>
    <w:rsid w:val="00A5243D"/>
    <w:rsid w:val="00A5294F"/>
    <w:rsid w:val="00A54E91"/>
    <w:rsid w:val="00A555CF"/>
    <w:rsid w:val="00A5587B"/>
    <w:rsid w:val="00A55D68"/>
    <w:rsid w:val="00A561B5"/>
    <w:rsid w:val="00A56633"/>
    <w:rsid w:val="00A56BE0"/>
    <w:rsid w:val="00A577E9"/>
    <w:rsid w:val="00A6043E"/>
    <w:rsid w:val="00A61441"/>
    <w:rsid w:val="00A61763"/>
    <w:rsid w:val="00A61A08"/>
    <w:rsid w:val="00A61E73"/>
    <w:rsid w:val="00A62E3B"/>
    <w:rsid w:val="00A6307B"/>
    <w:rsid w:val="00A63B05"/>
    <w:rsid w:val="00A65001"/>
    <w:rsid w:val="00A66098"/>
    <w:rsid w:val="00A67B4B"/>
    <w:rsid w:val="00A67DD4"/>
    <w:rsid w:val="00A72199"/>
    <w:rsid w:val="00A72A69"/>
    <w:rsid w:val="00A72F39"/>
    <w:rsid w:val="00A731C3"/>
    <w:rsid w:val="00A73F3A"/>
    <w:rsid w:val="00A76997"/>
    <w:rsid w:val="00A7727A"/>
    <w:rsid w:val="00A77C6A"/>
    <w:rsid w:val="00A77D00"/>
    <w:rsid w:val="00A810D5"/>
    <w:rsid w:val="00A819F0"/>
    <w:rsid w:val="00A82742"/>
    <w:rsid w:val="00A82824"/>
    <w:rsid w:val="00A83A01"/>
    <w:rsid w:val="00A84327"/>
    <w:rsid w:val="00A8437B"/>
    <w:rsid w:val="00A84E5D"/>
    <w:rsid w:val="00A85298"/>
    <w:rsid w:val="00A87A66"/>
    <w:rsid w:val="00A906A9"/>
    <w:rsid w:val="00A91911"/>
    <w:rsid w:val="00A91D48"/>
    <w:rsid w:val="00A924BE"/>
    <w:rsid w:val="00A92714"/>
    <w:rsid w:val="00A927BA"/>
    <w:rsid w:val="00A93297"/>
    <w:rsid w:val="00A9368D"/>
    <w:rsid w:val="00A93B64"/>
    <w:rsid w:val="00A95789"/>
    <w:rsid w:val="00A9627D"/>
    <w:rsid w:val="00A9636A"/>
    <w:rsid w:val="00A97BBD"/>
    <w:rsid w:val="00A97D0A"/>
    <w:rsid w:val="00AA05BA"/>
    <w:rsid w:val="00AA1E2C"/>
    <w:rsid w:val="00AA2701"/>
    <w:rsid w:val="00AA3032"/>
    <w:rsid w:val="00AA343B"/>
    <w:rsid w:val="00AA4639"/>
    <w:rsid w:val="00AA5625"/>
    <w:rsid w:val="00AA60B3"/>
    <w:rsid w:val="00AA69A6"/>
    <w:rsid w:val="00AA6A38"/>
    <w:rsid w:val="00AA7471"/>
    <w:rsid w:val="00AB04C4"/>
    <w:rsid w:val="00AB17C2"/>
    <w:rsid w:val="00AB1D40"/>
    <w:rsid w:val="00AB5365"/>
    <w:rsid w:val="00AB5C40"/>
    <w:rsid w:val="00AB692A"/>
    <w:rsid w:val="00AB72F9"/>
    <w:rsid w:val="00AC31D4"/>
    <w:rsid w:val="00AC52FF"/>
    <w:rsid w:val="00AC57D5"/>
    <w:rsid w:val="00AC6030"/>
    <w:rsid w:val="00AC7D5A"/>
    <w:rsid w:val="00AD09DD"/>
    <w:rsid w:val="00AD0B2D"/>
    <w:rsid w:val="00AD1DD3"/>
    <w:rsid w:val="00AD2E70"/>
    <w:rsid w:val="00AD36CA"/>
    <w:rsid w:val="00AD3D43"/>
    <w:rsid w:val="00AD41B8"/>
    <w:rsid w:val="00AD5DB2"/>
    <w:rsid w:val="00AD6C55"/>
    <w:rsid w:val="00AD7A97"/>
    <w:rsid w:val="00AE14B2"/>
    <w:rsid w:val="00AE203D"/>
    <w:rsid w:val="00AE38CE"/>
    <w:rsid w:val="00AE3961"/>
    <w:rsid w:val="00AE3D62"/>
    <w:rsid w:val="00AE5CB1"/>
    <w:rsid w:val="00AE6720"/>
    <w:rsid w:val="00AE785D"/>
    <w:rsid w:val="00AF0C76"/>
    <w:rsid w:val="00AF36D3"/>
    <w:rsid w:val="00AF4C5B"/>
    <w:rsid w:val="00AF581A"/>
    <w:rsid w:val="00AF6AF5"/>
    <w:rsid w:val="00B004A3"/>
    <w:rsid w:val="00B005D5"/>
    <w:rsid w:val="00B00622"/>
    <w:rsid w:val="00B007B8"/>
    <w:rsid w:val="00B0142B"/>
    <w:rsid w:val="00B01678"/>
    <w:rsid w:val="00B01E7D"/>
    <w:rsid w:val="00B030C8"/>
    <w:rsid w:val="00B0412A"/>
    <w:rsid w:val="00B053A2"/>
    <w:rsid w:val="00B05880"/>
    <w:rsid w:val="00B0591D"/>
    <w:rsid w:val="00B06271"/>
    <w:rsid w:val="00B0627E"/>
    <w:rsid w:val="00B06706"/>
    <w:rsid w:val="00B06A66"/>
    <w:rsid w:val="00B06F4A"/>
    <w:rsid w:val="00B076F8"/>
    <w:rsid w:val="00B07A55"/>
    <w:rsid w:val="00B07C7F"/>
    <w:rsid w:val="00B07C97"/>
    <w:rsid w:val="00B101B2"/>
    <w:rsid w:val="00B10DC9"/>
    <w:rsid w:val="00B11E47"/>
    <w:rsid w:val="00B12273"/>
    <w:rsid w:val="00B1254F"/>
    <w:rsid w:val="00B12EB0"/>
    <w:rsid w:val="00B136B4"/>
    <w:rsid w:val="00B13D5A"/>
    <w:rsid w:val="00B13F96"/>
    <w:rsid w:val="00B1406F"/>
    <w:rsid w:val="00B1424B"/>
    <w:rsid w:val="00B145DE"/>
    <w:rsid w:val="00B15287"/>
    <w:rsid w:val="00B15292"/>
    <w:rsid w:val="00B15298"/>
    <w:rsid w:val="00B15EA4"/>
    <w:rsid w:val="00B17AD2"/>
    <w:rsid w:val="00B202FC"/>
    <w:rsid w:val="00B20E13"/>
    <w:rsid w:val="00B22E6A"/>
    <w:rsid w:val="00B22F46"/>
    <w:rsid w:val="00B23767"/>
    <w:rsid w:val="00B23D30"/>
    <w:rsid w:val="00B25603"/>
    <w:rsid w:val="00B2604B"/>
    <w:rsid w:val="00B26574"/>
    <w:rsid w:val="00B27A58"/>
    <w:rsid w:val="00B3029E"/>
    <w:rsid w:val="00B317A2"/>
    <w:rsid w:val="00B31A6B"/>
    <w:rsid w:val="00B32C14"/>
    <w:rsid w:val="00B333AD"/>
    <w:rsid w:val="00B33F94"/>
    <w:rsid w:val="00B34C11"/>
    <w:rsid w:val="00B34D99"/>
    <w:rsid w:val="00B360DB"/>
    <w:rsid w:val="00B36F41"/>
    <w:rsid w:val="00B370F7"/>
    <w:rsid w:val="00B37884"/>
    <w:rsid w:val="00B37916"/>
    <w:rsid w:val="00B40026"/>
    <w:rsid w:val="00B40A6C"/>
    <w:rsid w:val="00B42BAD"/>
    <w:rsid w:val="00B43337"/>
    <w:rsid w:val="00B434EB"/>
    <w:rsid w:val="00B43E9D"/>
    <w:rsid w:val="00B45407"/>
    <w:rsid w:val="00B46172"/>
    <w:rsid w:val="00B46B86"/>
    <w:rsid w:val="00B47631"/>
    <w:rsid w:val="00B50879"/>
    <w:rsid w:val="00B5102C"/>
    <w:rsid w:val="00B52746"/>
    <w:rsid w:val="00B5275D"/>
    <w:rsid w:val="00B52A52"/>
    <w:rsid w:val="00B53FC9"/>
    <w:rsid w:val="00B540B4"/>
    <w:rsid w:val="00B54EBC"/>
    <w:rsid w:val="00B55CC1"/>
    <w:rsid w:val="00B55D43"/>
    <w:rsid w:val="00B56FC9"/>
    <w:rsid w:val="00B57198"/>
    <w:rsid w:val="00B57814"/>
    <w:rsid w:val="00B57CAC"/>
    <w:rsid w:val="00B60042"/>
    <w:rsid w:val="00B60620"/>
    <w:rsid w:val="00B61321"/>
    <w:rsid w:val="00B613F8"/>
    <w:rsid w:val="00B61F3A"/>
    <w:rsid w:val="00B622E5"/>
    <w:rsid w:val="00B63234"/>
    <w:rsid w:val="00B63BEB"/>
    <w:rsid w:val="00B6442C"/>
    <w:rsid w:val="00B64A3D"/>
    <w:rsid w:val="00B64EE9"/>
    <w:rsid w:val="00B66F51"/>
    <w:rsid w:val="00B70CD9"/>
    <w:rsid w:val="00B717FB"/>
    <w:rsid w:val="00B71D5D"/>
    <w:rsid w:val="00B72F87"/>
    <w:rsid w:val="00B75568"/>
    <w:rsid w:val="00B7698E"/>
    <w:rsid w:val="00B769EB"/>
    <w:rsid w:val="00B80A6A"/>
    <w:rsid w:val="00B80B95"/>
    <w:rsid w:val="00B80DE4"/>
    <w:rsid w:val="00B8222F"/>
    <w:rsid w:val="00B82B01"/>
    <w:rsid w:val="00B839C3"/>
    <w:rsid w:val="00B84EA7"/>
    <w:rsid w:val="00B8546C"/>
    <w:rsid w:val="00B861E8"/>
    <w:rsid w:val="00B863DB"/>
    <w:rsid w:val="00B8688C"/>
    <w:rsid w:val="00B869FA"/>
    <w:rsid w:val="00B86FEF"/>
    <w:rsid w:val="00B90AC5"/>
    <w:rsid w:val="00B91107"/>
    <w:rsid w:val="00B91218"/>
    <w:rsid w:val="00B91AAE"/>
    <w:rsid w:val="00B932DC"/>
    <w:rsid w:val="00B93B6E"/>
    <w:rsid w:val="00B93B72"/>
    <w:rsid w:val="00B93C7A"/>
    <w:rsid w:val="00B94E48"/>
    <w:rsid w:val="00B955BA"/>
    <w:rsid w:val="00B96CF5"/>
    <w:rsid w:val="00B97CB5"/>
    <w:rsid w:val="00B97EF2"/>
    <w:rsid w:val="00BA1001"/>
    <w:rsid w:val="00BA2C4C"/>
    <w:rsid w:val="00BA2DA4"/>
    <w:rsid w:val="00BA4A08"/>
    <w:rsid w:val="00BA78F3"/>
    <w:rsid w:val="00BB0622"/>
    <w:rsid w:val="00BB07CA"/>
    <w:rsid w:val="00BB0806"/>
    <w:rsid w:val="00BB0AF2"/>
    <w:rsid w:val="00BB137A"/>
    <w:rsid w:val="00BB1A25"/>
    <w:rsid w:val="00BB1FB6"/>
    <w:rsid w:val="00BB287D"/>
    <w:rsid w:val="00BB37F5"/>
    <w:rsid w:val="00BB383A"/>
    <w:rsid w:val="00BB4482"/>
    <w:rsid w:val="00BB46AA"/>
    <w:rsid w:val="00BB47E4"/>
    <w:rsid w:val="00BB6A55"/>
    <w:rsid w:val="00BB7B98"/>
    <w:rsid w:val="00BB7DF5"/>
    <w:rsid w:val="00BC00B1"/>
    <w:rsid w:val="00BC03F1"/>
    <w:rsid w:val="00BC096D"/>
    <w:rsid w:val="00BC1170"/>
    <w:rsid w:val="00BC143B"/>
    <w:rsid w:val="00BC1857"/>
    <w:rsid w:val="00BC2533"/>
    <w:rsid w:val="00BC30A1"/>
    <w:rsid w:val="00BC3337"/>
    <w:rsid w:val="00BC3C14"/>
    <w:rsid w:val="00BC4B99"/>
    <w:rsid w:val="00BC4C70"/>
    <w:rsid w:val="00BC4CA9"/>
    <w:rsid w:val="00BC5A6C"/>
    <w:rsid w:val="00BC5ED4"/>
    <w:rsid w:val="00BC61AB"/>
    <w:rsid w:val="00BC6276"/>
    <w:rsid w:val="00BC6F45"/>
    <w:rsid w:val="00BC73AA"/>
    <w:rsid w:val="00BD0B2D"/>
    <w:rsid w:val="00BD0C7F"/>
    <w:rsid w:val="00BD1AFC"/>
    <w:rsid w:val="00BD1DF0"/>
    <w:rsid w:val="00BD4781"/>
    <w:rsid w:val="00BD48A3"/>
    <w:rsid w:val="00BD48BE"/>
    <w:rsid w:val="00BD4A94"/>
    <w:rsid w:val="00BD57D9"/>
    <w:rsid w:val="00BD6FF2"/>
    <w:rsid w:val="00BE17E1"/>
    <w:rsid w:val="00BE31C6"/>
    <w:rsid w:val="00BE344B"/>
    <w:rsid w:val="00BE4E5F"/>
    <w:rsid w:val="00BE4ECE"/>
    <w:rsid w:val="00BE54C8"/>
    <w:rsid w:val="00BE554C"/>
    <w:rsid w:val="00BE5AF5"/>
    <w:rsid w:val="00BE5CA0"/>
    <w:rsid w:val="00BE6174"/>
    <w:rsid w:val="00BE6B5A"/>
    <w:rsid w:val="00BE6F53"/>
    <w:rsid w:val="00BE716F"/>
    <w:rsid w:val="00BE7875"/>
    <w:rsid w:val="00BF018F"/>
    <w:rsid w:val="00BF1B03"/>
    <w:rsid w:val="00BF25A7"/>
    <w:rsid w:val="00BF3475"/>
    <w:rsid w:val="00BF35F0"/>
    <w:rsid w:val="00BF3B77"/>
    <w:rsid w:val="00BF4934"/>
    <w:rsid w:val="00BF4A42"/>
    <w:rsid w:val="00BF7D88"/>
    <w:rsid w:val="00C0045C"/>
    <w:rsid w:val="00C0135B"/>
    <w:rsid w:val="00C02010"/>
    <w:rsid w:val="00C02668"/>
    <w:rsid w:val="00C0284C"/>
    <w:rsid w:val="00C02B25"/>
    <w:rsid w:val="00C03013"/>
    <w:rsid w:val="00C0397D"/>
    <w:rsid w:val="00C04F3F"/>
    <w:rsid w:val="00C05105"/>
    <w:rsid w:val="00C06771"/>
    <w:rsid w:val="00C06B9D"/>
    <w:rsid w:val="00C077B8"/>
    <w:rsid w:val="00C07F31"/>
    <w:rsid w:val="00C109A9"/>
    <w:rsid w:val="00C118D3"/>
    <w:rsid w:val="00C11D17"/>
    <w:rsid w:val="00C12F35"/>
    <w:rsid w:val="00C149E0"/>
    <w:rsid w:val="00C14C9C"/>
    <w:rsid w:val="00C158B8"/>
    <w:rsid w:val="00C16586"/>
    <w:rsid w:val="00C17B29"/>
    <w:rsid w:val="00C21FB5"/>
    <w:rsid w:val="00C22BB0"/>
    <w:rsid w:val="00C22EA1"/>
    <w:rsid w:val="00C233F3"/>
    <w:rsid w:val="00C23843"/>
    <w:rsid w:val="00C243A4"/>
    <w:rsid w:val="00C2476C"/>
    <w:rsid w:val="00C251C8"/>
    <w:rsid w:val="00C25B86"/>
    <w:rsid w:val="00C306FB"/>
    <w:rsid w:val="00C324AA"/>
    <w:rsid w:val="00C3266E"/>
    <w:rsid w:val="00C33E21"/>
    <w:rsid w:val="00C3557A"/>
    <w:rsid w:val="00C3622A"/>
    <w:rsid w:val="00C363BC"/>
    <w:rsid w:val="00C36F6D"/>
    <w:rsid w:val="00C40264"/>
    <w:rsid w:val="00C40A08"/>
    <w:rsid w:val="00C40CF6"/>
    <w:rsid w:val="00C41684"/>
    <w:rsid w:val="00C42CE3"/>
    <w:rsid w:val="00C43A9D"/>
    <w:rsid w:val="00C43B14"/>
    <w:rsid w:val="00C43E7C"/>
    <w:rsid w:val="00C4419E"/>
    <w:rsid w:val="00C4516E"/>
    <w:rsid w:val="00C455FB"/>
    <w:rsid w:val="00C4586A"/>
    <w:rsid w:val="00C45AE7"/>
    <w:rsid w:val="00C467A4"/>
    <w:rsid w:val="00C46F6A"/>
    <w:rsid w:val="00C47296"/>
    <w:rsid w:val="00C50184"/>
    <w:rsid w:val="00C506BF"/>
    <w:rsid w:val="00C510FA"/>
    <w:rsid w:val="00C51225"/>
    <w:rsid w:val="00C53144"/>
    <w:rsid w:val="00C5483B"/>
    <w:rsid w:val="00C55126"/>
    <w:rsid w:val="00C5543D"/>
    <w:rsid w:val="00C55BC5"/>
    <w:rsid w:val="00C5614A"/>
    <w:rsid w:val="00C57AED"/>
    <w:rsid w:val="00C6016D"/>
    <w:rsid w:val="00C601B8"/>
    <w:rsid w:val="00C61150"/>
    <w:rsid w:val="00C619E8"/>
    <w:rsid w:val="00C61F23"/>
    <w:rsid w:val="00C62722"/>
    <w:rsid w:val="00C62821"/>
    <w:rsid w:val="00C62970"/>
    <w:rsid w:val="00C62D75"/>
    <w:rsid w:val="00C62F6B"/>
    <w:rsid w:val="00C63624"/>
    <w:rsid w:val="00C63ECA"/>
    <w:rsid w:val="00C64227"/>
    <w:rsid w:val="00C64375"/>
    <w:rsid w:val="00C64703"/>
    <w:rsid w:val="00C64FED"/>
    <w:rsid w:val="00C65E20"/>
    <w:rsid w:val="00C65FA1"/>
    <w:rsid w:val="00C670E0"/>
    <w:rsid w:val="00C7058A"/>
    <w:rsid w:val="00C70A9A"/>
    <w:rsid w:val="00C70B27"/>
    <w:rsid w:val="00C710DC"/>
    <w:rsid w:val="00C718D7"/>
    <w:rsid w:val="00C72C5C"/>
    <w:rsid w:val="00C7314E"/>
    <w:rsid w:val="00C733C1"/>
    <w:rsid w:val="00C73D1C"/>
    <w:rsid w:val="00C74442"/>
    <w:rsid w:val="00C74925"/>
    <w:rsid w:val="00C76801"/>
    <w:rsid w:val="00C77A3A"/>
    <w:rsid w:val="00C81398"/>
    <w:rsid w:val="00C8157F"/>
    <w:rsid w:val="00C81A63"/>
    <w:rsid w:val="00C81E47"/>
    <w:rsid w:val="00C8254C"/>
    <w:rsid w:val="00C837B3"/>
    <w:rsid w:val="00C83962"/>
    <w:rsid w:val="00C8476B"/>
    <w:rsid w:val="00C84CD8"/>
    <w:rsid w:val="00C854EB"/>
    <w:rsid w:val="00C86D1D"/>
    <w:rsid w:val="00C87FC9"/>
    <w:rsid w:val="00C902EF"/>
    <w:rsid w:val="00C9032D"/>
    <w:rsid w:val="00C940B0"/>
    <w:rsid w:val="00C9465A"/>
    <w:rsid w:val="00C94684"/>
    <w:rsid w:val="00C94AB6"/>
    <w:rsid w:val="00C95118"/>
    <w:rsid w:val="00CA12D8"/>
    <w:rsid w:val="00CA209A"/>
    <w:rsid w:val="00CA2A8A"/>
    <w:rsid w:val="00CA3305"/>
    <w:rsid w:val="00CA3B7E"/>
    <w:rsid w:val="00CA4F2D"/>
    <w:rsid w:val="00CA60F4"/>
    <w:rsid w:val="00CA63C7"/>
    <w:rsid w:val="00CA6D68"/>
    <w:rsid w:val="00CA7370"/>
    <w:rsid w:val="00CA764F"/>
    <w:rsid w:val="00CB06C8"/>
    <w:rsid w:val="00CB0B9E"/>
    <w:rsid w:val="00CB105A"/>
    <w:rsid w:val="00CB11C4"/>
    <w:rsid w:val="00CB1B55"/>
    <w:rsid w:val="00CB24EA"/>
    <w:rsid w:val="00CB30C7"/>
    <w:rsid w:val="00CB3CF8"/>
    <w:rsid w:val="00CB7EB8"/>
    <w:rsid w:val="00CC0EB2"/>
    <w:rsid w:val="00CC0FEF"/>
    <w:rsid w:val="00CC1B63"/>
    <w:rsid w:val="00CC3959"/>
    <w:rsid w:val="00CC3A79"/>
    <w:rsid w:val="00CC3AC5"/>
    <w:rsid w:val="00CC3D1D"/>
    <w:rsid w:val="00CC4732"/>
    <w:rsid w:val="00CC49F4"/>
    <w:rsid w:val="00CC4A59"/>
    <w:rsid w:val="00CC526F"/>
    <w:rsid w:val="00CC5E33"/>
    <w:rsid w:val="00CC5FF5"/>
    <w:rsid w:val="00CC64A4"/>
    <w:rsid w:val="00CC6E56"/>
    <w:rsid w:val="00CC71D2"/>
    <w:rsid w:val="00CC79CC"/>
    <w:rsid w:val="00CD04B7"/>
    <w:rsid w:val="00CD204F"/>
    <w:rsid w:val="00CD2335"/>
    <w:rsid w:val="00CD2F8E"/>
    <w:rsid w:val="00CD3AFD"/>
    <w:rsid w:val="00CD3D7E"/>
    <w:rsid w:val="00CD45A1"/>
    <w:rsid w:val="00CD4657"/>
    <w:rsid w:val="00CD4A93"/>
    <w:rsid w:val="00CD5C33"/>
    <w:rsid w:val="00CD5D46"/>
    <w:rsid w:val="00CD5F78"/>
    <w:rsid w:val="00CD5FA5"/>
    <w:rsid w:val="00CD7EC0"/>
    <w:rsid w:val="00CE1BF5"/>
    <w:rsid w:val="00CE1F39"/>
    <w:rsid w:val="00CE29E7"/>
    <w:rsid w:val="00CE2E84"/>
    <w:rsid w:val="00CE3AAE"/>
    <w:rsid w:val="00CE4D4F"/>
    <w:rsid w:val="00CE5D84"/>
    <w:rsid w:val="00CE6265"/>
    <w:rsid w:val="00CE67F6"/>
    <w:rsid w:val="00CE694A"/>
    <w:rsid w:val="00CE6B8B"/>
    <w:rsid w:val="00CE6D0F"/>
    <w:rsid w:val="00CE7229"/>
    <w:rsid w:val="00CF0096"/>
    <w:rsid w:val="00CF097E"/>
    <w:rsid w:val="00CF0F19"/>
    <w:rsid w:val="00CF149C"/>
    <w:rsid w:val="00CF15F6"/>
    <w:rsid w:val="00CF1835"/>
    <w:rsid w:val="00CF2476"/>
    <w:rsid w:val="00CF2E25"/>
    <w:rsid w:val="00CF33BB"/>
    <w:rsid w:val="00CF3914"/>
    <w:rsid w:val="00CF3DE0"/>
    <w:rsid w:val="00CF4188"/>
    <w:rsid w:val="00CF5915"/>
    <w:rsid w:val="00CF5FD7"/>
    <w:rsid w:val="00D00884"/>
    <w:rsid w:val="00D01C06"/>
    <w:rsid w:val="00D0277B"/>
    <w:rsid w:val="00D032A0"/>
    <w:rsid w:val="00D03E08"/>
    <w:rsid w:val="00D04918"/>
    <w:rsid w:val="00D051AF"/>
    <w:rsid w:val="00D07524"/>
    <w:rsid w:val="00D07E31"/>
    <w:rsid w:val="00D07EEC"/>
    <w:rsid w:val="00D10579"/>
    <w:rsid w:val="00D13D5A"/>
    <w:rsid w:val="00D141F6"/>
    <w:rsid w:val="00D14B80"/>
    <w:rsid w:val="00D15751"/>
    <w:rsid w:val="00D15795"/>
    <w:rsid w:val="00D1610C"/>
    <w:rsid w:val="00D1767F"/>
    <w:rsid w:val="00D207AA"/>
    <w:rsid w:val="00D21814"/>
    <w:rsid w:val="00D218E6"/>
    <w:rsid w:val="00D21A0A"/>
    <w:rsid w:val="00D2220B"/>
    <w:rsid w:val="00D22495"/>
    <w:rsid w:val="00D22988"/>
    <w:rsid w:val="00D22C4F"/>
    <w:rsid w:val="00D24333"/>
    <w:rsid w:val="00D2481C"/>
    <w:rsid w:val="00D24DED"/>
    <w:rsid w:val="00D24E4C"/>
    <w:rsid w:val="00D2571C"/>
    <w:rsid w:val="00D25B51"/>
    <w:rsid w:val="00D25B89"/>
    <w:rsid w:val="00D25E85"/>
    <w:rsid w:val="00D26428"/>
    <w:rsid w:val="00D26685"/>
    <w:rsid w:val="00D278DE"/>
    <w:rsid w:val="00D27982"/>
    <w:rsid w:val="00D319B5"/>
    <w:rsid w:val="00D31A38"/>
    <w:rsid w:val="00D32217"/>
    <w:rsid w:val="00D323EF"/>
    <w:rsid w:val="00D327C4"/>
    <w:rsid w:val="00D33554"/>
    <w:rsid w:val="00D33A0F"/>
    <w:rsid w:val="00D33B27"/>
    <w:rsid w:val="00D34AEB"/>
    <w:rsid w:val="00D3590D"/>
    <w:rsid w:val="00D3631C"/>
    <w:rsid w:val="00D37933"/>
    <w:rsid w:val="00D40456"/>
    <w:rsid w:val="00D41CC7"/>
    <w:rsid w:val="00D42224"/>
    <w:rsid w:val="00D4353F"/>
    <w:rsid w:val="00D4460B"/>
    <w:rsid w:val="00D45357"/>
    <w:rsid w:val="00D45475"/>
    <w:rsid w:val="00D45A7E"/>
    <w:rsid w:val="00D45D32"/>
    <w:rsid w:val="00D46554"/>
    <w:rsid w:val="00D467CC"/>
    <w:rsid w:val="00D5051E"/>
    <w:rsid w:val="00D5079D"/>
    <w:rsid w:val="00D510FF"/>
    <w:rsid w:val="00D52103"/>
    <w:rsid w:val="00D530DB"/>
    <w:rsid w:val="00D53A89"/>
    <w:rsid w:val="00D54562"/>
    <w:rsid w:val="00D546E8"/>
    <w:rsid w:val="00D55088"/>
    <w:rsid w:val="00D55301"/>
    <w:rsid w:val="00D55A85"/>
    <w:rsid w:val="00D56463"/>
    <w:rsid w:val="00D56B76"/>
    <w:rsid w:val="00D56C59"/>
    <w:rsid w:val="00D5794B"/>
    <w:rsid w:val="00D60319"/>
    <w:rsid w:val="00D6066D"/>
    <w:rsid w:val="00D60CE4"/>
    <w:rsid w:val="00D612E2"/>
    <w:rsid w:val="00D61C9B"/>
    <w:rsid w:val="00D61F6D"/>
    <w:rsid w:val="00D62CD9"/>
    <w:rsid w:val="00D6372F"/>
    <w:rsid w:val="00D63FFE"/>
    <w:rsid w:val="00D648BB"/>
    <w:rsid w:val="00D64CD7"/>
    <w:rsid w:val="00D65600"/>
    <w:rsid w:val="00D657B7"/>
    <w:rsid w:val="00D66374"/>
    <w:rsid w:val="00D6679B"/>
    <w:rsid w:val="00D70371"/>
    <w:rsid w:val="00D70F48"/>
    <w:rsid w:val="00D70FD1"/>
    <w:rsid w:val="00D72466"/>
    <w:rsid w:val="00D72B26"/>
    <w:rsid w:val="00D73718"/>
    <w:rsid w:val="00D73F34"/>
    <w:rsid w:val="00D751E6"/>
    <w:rsid w:val="00D808BC"/>
    <w:rsid w:val="00D81130"/>
    <w:rsid w:val="00D81307"/>
    <w:rsid w:val="00D82582"/>
    <w:rsid w:val="00D82752"/>
    <w:rsid w:val="00D827CE"/>
    <w:rsid w:val="00D85394"/>
    <w:rsid w:val="00D866EF"/>
    <w:rsid w:val="00D90ABA"/>
    <w:rsid w:val="00D91260"/>
    <w:rsid w:val="00D91D30"/>
    <w:rsid w:val="00D927D9"/>
    <w:rsid w:val="00D92961"/>
    <w:rsid w:val="00D930CA"/>
    <w:rsid w:val="00D931F7"/>
    <w:rsid w:val="00D93702"/>
    <w:rsid w:val="00D94A85"/>
    <w:rsid w:val="00D9542E"/>
    <w:rsid w:val="00D956E2"/>
    <w:rsid w:val="00D96E37"/>
    <w:rsid w:val="00D973AC"/>
    <w:rsid w:val="00D97B59"/>
    <w:rsid w:val="00D97C3E"/>
    <w:rsid w:val="00D97D33"/>
    <w:rsid w:val="00D97F0F"/>
    <w:rsid w:val="00DA07D8"/>
    <w:rsid w:val="00DA0CF6"/>
    <w:rsid w:val="00DA0D71"/>
    <w:rsid w:val="00DA151F"/>
    <w:rsid w:val="00DA20DA"/>
    <w:rsid w:val="00DA2C54"/>
    <w:rsid w:val="00DA3D26"/>
    <w:rsid w:val="00DA5B84"/>
    <w:rsid w:val="00DA6FEB"/>
    <w:rsid w:val="00DA7C81"/>
    <w:rsid w:val="00DB0E81"/>
    <w:rsid w:val="00DB2409"/>
    <w:rsid w:val="00DB2A8A"/>
    <w:rsid w:val="00DB3E0D"/>
    <w:rsid w:val="00DB44FB"/>
    <w:rsid w:val="00DB4757"/>
    <w:rsid w:val="00DC105F"/>
    <w:rsid w:val="00DC34CC"/>
    <w:rsid w:val="00DC38C9"/>
    <w:rsid w:val="00DC3CAA"/>
    <w:rsid w:val="00DC5104"/>
    <w:rsid w:val="00DC572F"/>
    <w:rsid w:val="00DC5FDC"/>
    <w:rsid w:val="00DC6FB1"/>
    <w:rsid w:val="00DC73F8"/>
    <w:rsid w:val="00DD09E8"/>
    <w:rsid w:val="00DD0DDD"/>
    <w:rsid w:val="00DD228F"/>
    <w:rsid w:val="00DD31F1"/>
    <w:rsid w:val="00DD3B7F"/>
    <w:rsid w:val="00DD3F05"/>
    <w:rsid w:val="00DD3FA1"/>
    <w:rsid w:val="00DD412D"/>
    <w:rsid w:val="00DD43CF"/>
    <w:rsid w:val="00DD4615"/>
    <w:rsid w:val="00DD4672"/>
    <w:rsid w:val="00DD4B8B"/>
    <w:rsid w:val="00DD52BF"/>
    <w:rsid w:val="00DD56E4"/>
    <w:rsid w:val="00DD61AC"/>
    <w:rsid w:val="00DD6903"/>
    <w:rsid w:val="00DE057C"/>
    <w:rsid w:val="00DE126B"/>
    <w:rsid w:val="00DE3061"/>
    <w:rsid w:val="00DE3E7F"/>
    <w:rsid w:val="00DE4503"/>
    <w:rsid w:val="00DE5149"/>
    <w:rsid w:val="00DE70AA"/>
    <w:rsid w:val="00DE725E"/>
    <w:rsid w:val="00DF02BA"/>
    <w:rsid w:val="00DF0E32"/>
    <w:rsid w:val="00DF1B75"/>
    <w:rsid w:val="00DF2AEB"/>
    <w:rsid w:val="00DF6C81"/>
    <w:rsid w:val="00DF786F"/>
    <w:rsid w:val="00DF7980"/>
    <w:rsid w:val="00DF79E3"/>
    <w:rsid w:val="00E00053"/>
    <w:rsid w:val="00E0005A"/>
    <w:rsid w:val="00E0136B"/>
    <w:rsid w:val="00E014BC"/>
    <w:rsid w:val="00E01C84"/>
    <w:rsid w:val="00E01F4F"/>
    <w:rsid w:val="00E02B79"/>
    <w:rsid w:val="00E03A6C"/>
    <w:rsid w:val="00E07B30"/>
    <w:rsid w:val="00E07C62"/>
    <w:rsid w:val="00E10487"/>
    <w:rsid w:val="00E10BF3"/>
    <w:rsid w:val="00E10ECC"/>
    <w:rsid w:val="00E1225C"/>
    <w:rsid w:val="00E13557"/>
    <w:rsid w:val="00E14B99"/>
    <w:rsid w:val="00E151AD"/>
    <w:rsid w:val="00E154F3"/>
    <w:rsid w:val="00E165EC"/>
    <w:rsid w:val="00E167D2"/>
    <w:rsid w:val="00E1704F"/>
    <w:rsid w:val="00E20262"/>
    <w:rsid w:val="00E20F80"/>
    <w:rsid w:val="00E22836"/>
    <w:rsid w:val="00E2362F"/>
    <w:rsid w:val="00E2456A"/>
    <w:rsid w:val="00E24A51"/>
    <w:rsid w:val="00E24AB0"/>
    <w:rsid w:val="00E2533B"/>
    <w:rsid w:val="00E25746"/>
    <w:rsid w:val="00E267A0"/>
    <w:rsid w:val="00E27260"/>
    <w:rsid w:val="00E27325"/>
    <w:rsid w:val="00E27C1D"/>
    <w:rsid w:val="00E301E8"/>
    <w:rsid w:val="00E30AF4"/>
    <w:rsid w:val="00E31B00"/>
    <w:rsid w:val="00E32726"/>
    <w:rsid w:val="00E32772"/>
    <w:rsid w:val="00E32AB2"/>
    <w:rsid w:val="00E32BD4"/>
    <w:rsid w:val="00E33050"/>
    <w:rsid w:val="00E3348D"/>
    <w:rsid w:val="00E35823"/>
    <w:rsid w:val="00E410BC"/>
    <w:rsid w:val="00E41EAC"/>
    <w:rsid w:val="00E433C1"/>
    <w:rsid w:val="00E43BB8"/>
    <w:rsid w:val="00E44AB7"/>
    <w:rsid w:val="00E44B40"/>
    <w:rsid w:val="00E44E67"/>
    <w:rsid w:val="00E456EE"/>
    <w:rsid w:val="00E46505"/>
    <w:rsid w:val="00E46850"/>
    <w:rsid w:val="00E50062"/>
    <w:rsid w:val="00E50161"/>
    <w:rsid w:val="00E50462"/>
    <w:rsid w:val="00E50DC6"/>
    <w:rsid w:val="00E51BEA"/>
    <w:rsid w:val="00E520EB"/>
    <w:rsid w:val="00E52E1B"/>
    <w:rsid w:val="00E5311F"/>
    <w:rsid w:val="00E535F5"/>
    <w:rsid w:val="00E53860"/>
    <w:rsid w:val="00E54B78"/>
    <w:rsid w:val="00E54F77"/>
    <w:rsid w:val="00E554D2"/>
    <w:rsid w:val="00E56E6C"/>
    <w:rsid w:val="00E606C0"/>
    <w:rsid w:val="00E62E1B"/>
    <w:rsid w:val="00E62E4B"/>
    <w:rsid w:val="00E632D2"/>
    <w:rsid w:val="00E63815"/>
    <w:rsid w:val="00E639D9"/>
    <w:rsid w:val="00E6419D"/>
    <w:rsid w:val="00E666A2"/>
    <w:rsid w:val="00E70D93"/>
    <w:rsid w:val="00E71713"/>
    <w:rsid w:val="00E7365A"/>
    <w:rsid w:val="00E7379E"/>
    <w:rsid w:val="00E7562A"/>
    <w:rsid w:val="00E75686"/>
    <w:rsid w:val="00E757C4"/>
    <w:rsid w:val="00E75AA3"/>
    <w:rsid w:val="00E763CF"/>
    <w:rsid w:val="00E7689D"/>
    <w:rsid w:val="00E77E4D"/>
    <w:rsid w:val="00E806B8"/>
    <w:rsid w:val="00E80AB2"/>
    <w:rsid w:val="00E810FA"/>
    <w:rsid w:val="00E81515"/>
    <w:rsid w:val="00E8180D"/>
    <w:rsid w:val="00E81B02"/>
    <w:rsid w:val="00E81BBB"/>
    <w:rsid w:val="00E81D26"/>
    <w:rsid w:val="00E81D3C"/>
    <w:rsid w:val="00E81F0F"/>
    <w:rsid w:val="00E8281B"/>
    <w:rsid w:val="00E82DD2"/>
    <w:rsid w:val="00E82FDC"/>
    <w:rsid w:val="00E83214"/>
    <w:rsid w:val="00E835BC"/>
    <w:rsid w:val="00E835DA"/>
    <w:rsid w:val="00E84EE5"/>
    <w:rsid w:val="00E851F4"/>
    <w:rsid w:val="00E862FF"/>
    <w:rsid w:val="00E86734"/>
    <w:rsid w:val="00E87D64"/>
    <w:rsid w:val="00E9000B"/>
    <w:rsid w:val="00E90181"/>
    <w:rsid w:val="00E918D7"/>
    <w:rsid w:val="00E927F6"/>
    <w:rsid w:val="00E93950"/>
    <w:rsid w:val="00E93C2E"/>
    <w:rsid w:val="00E93F30"/>
    <w:rsid w:val="00E94190"/>
    <w:rsid w:val="00E9419E"/>
    <w:rsid w:val="00E941A5"/>
    <w:rsid w:val="00E94848"/>
    <w:rsid w:val="00E95BD6"/>
    <w:rsid w:val="00E977FF"/>
    <w:rsid w:val="00E97848"/>
    <w:rsid w:val="00EA13E6"/>
    <w:rsid w:val="00EA20B0"/>
    <w:rsid w:val="00EA2BD2"/>
    <w:rsid w:val="00EA3E24"/>
    <w:rsid w:val="00EA3F3D"/>
    <w:rsid w:val="00EA4311"/>
    <w:rsid w:val="00EA4379"/>
    <w:rsid w:val="00EA43D1"/>
    <w:rsid w:val="00EA530E"/>
    <w:rsid w:val="00EB2465"/>
    <w:rsid w:val="00EB6119"/>
    <w:rsid w:val="00EB68FC"/>
    <w:rsid w:val="00EC07DA"/>
    <w:rsid w:val="00EC07E2"/>
    <w:rsid w:val="00EC10DF"/>
    <w:rsid w:val="00EC1AB8"/>
    <w:rsid w:val="00EC5BB8"/>
    <w:rsid w:val="00EC7770"/>
    <w:rsid w:val="00ED0B12"/>
    <w:rsid w:val="00ED18CB"/>
    <w:rsid w:val="00ED2D6A"/>
    <w:rsid w:val="00ED37CF"/>
    <w:rsid w:val="00ED6A81"/>
    <w:rsid w:val="00ED7223"/>
    <w:rsid w:val="00ED7C9A"/>
    <w:rsid w:val="00EE16A8"/>
    <w:rsid w:val="00EE184A"/>
    <w:rsid w:val="00EE18B3"/>
    <w:rsid w:val="00EE243A"/>
    <w:rsid w:val="00EE245A"/>
    <w:rsid w:val="00EE2DBD"/>
    <w:rsid w:val="00EE387A"/>
    <w:rsid w:val="00EE3A7F"/>
    <w:rsid w:val="00EE4BB8"/>
    <w:rsid w:val="00EE6C5D"/>
    <w:rsid w:val="00EF05FB"/>
    <w:rsid w:val="00EF08D0"/>
    <w:rsid w:val="00EF0AB6"/>
    <w:rsid w:val="00EF106E"/>
    <w:rsid w:val="00EF13A6"/>
    <w:rsid w:val="00EF20E4"/>
    <w:rsid w:val="00EF55E1"/>
    <w:rsid w:val="00EF643E"/>
    <w:rsid w:val="00EF6D23"/>
    <w:rsid w:val="00EF7FC7"/>
    <w:rsid w:val="00F00150"/>
    <w:rsid w:val="00F007FC"/>
    <w:rsid w:val="00F00A3A"/>
    <w:rsid w:val="00F00A48"/>
    <w:rsid w:val="00F00DD6"/>
    <w:rsid w:val="00F010D9"/>
    <w:rsid w:val="00F042B7"/>
    <w:rsid w:val="00F04AF7"/>
    <w:rsid w:val="00F04CC3"/>
    <w:rsid w:val="00F05302"/>
    <w:rsid w:val="00F05FB7"/>
    <w:rsid w:val="00F074C8"/>
    <w:rsid w:val="00F10547"/>
    <w:rsid w:val="00F108BD"/>
    <w:rsid w:val="00F10DE9"/>
    <w:rsid w:val="00F10F6B"/>
    <w:rsid w:val="00F153BC"/>
    <w:rsid w:val="00F16261"/>
    <w:rsid w:val="00F17E34"/>
    <w:rsid w:val="00F20C95"/>
    <w:rsid w:val="00F22EF3"/>
    <w:rsid w:val="00F231ED"/>
    <w:rsid w:val="00F237F5"/>
    <w:rsid w:val="00F267CE"/>
    <w:rsid w:val="00F26BA1"/>
    <w:rsid w:val="00F26F24"/>
    <w:rsid w:val="00F277A2"/>
    <w:rsid w:val="00F278D1"/>
    <w:rsid w:val="00F30542"/>
    <w:rsid w:val="00F32544"/>
    <w:rsid w:val="00F3421D"/>
    <w:rsid w:val="00F35565"/>
    <w:rsid w:val="00F3614B"/>
    <w:rsid w:val="00F40B74"/>
    <w:rsid w:val="00F411AD"/>
    <w:rsid w:val="00F41B9A"/>
    <w:rsid w:val="00F41CB2"/>
    <w:rsid w:val="00F42D36"/>
    <w:rsid w:val="00F44E22"/>
    <w:rsid w:val="00F452DA"/>
    <w:rsid w:val="00F462CB"/>
    <w:rsid w:val="00F46BA6"/>
    <w:rsid w:val="00F47B06"/>
    <w:rsid w:val="00F504D5"/>
    <w:rsid w:val="00F516BB"/>
    <w:rsid w:val="00F51900"/>
    <w:rsid w:val="00F52490"/>
    <w:rsid w:val="00F52F0F"/>
    <w:rsid w:val="00F53E0E"/>
    <w:rsid w:val="00F553A0"/>
    <w:rsid w:val="00F55464"/>
    <w:rsid w:val="00F5562D"/>
    <w:rsid w:val="00F55DEE"/>
    <w:rsid w:val="00F55ED5"/>
    <w:rsid w:val="00F5675D"/>
    <w:rsid w:val="00F569C6"/>
    <w:rsid w:val="00F5794B"/>
    <w:rsid w:val="00F57D3A"/>
    <w:rsid w:val="00F57F32"/>
    <w:rsid w:val="00F627BD"/>
    <w:rsid w:val="00F62883"/>
    <w:rsid w:val="00F6311E"/>
    <w:rsid w:val="00F63BFA"/>
    <w:rsid w:val="00F63D00"/>
    <w:rsid w:val="00F64265"/>
    <w:rsid w:val="00F6484B"/>
    <w:rsid w:val="00F64DD6"/>
    <w:rsid w:val="00F65D67"/>
    <w:rsid w:val="00F6611D"/>
    <w:rsid w:val="00F668C1"/>
    <w:rsid w:val="00F676F4"/>
    <w:rsid w:val="00F7139C"/>
    <w:rsid w:val="00F716BB"/>
    <w:rsid w:val="00F719EC"/>
    <w:rsid w:val="00F71FBC"/>
    <w:rsid w:val="00F73281"/>
    <w:rsid w:val="00F73361"/>
    <w:rsid w:val="00F735C9"/>
    <w:rsid w:val="00F73C8E"/>
    <w:rsid w:val="00F748BF"/>
    <w:rsid w:val="00F757C4"/>
    <w:rsid w:val="00F76026"/>
    <w:rsid w:val="00F76C12"/>
    <w:rsid w:val="00F76DBD"/>
    <w:rsid w:val="00F76ED3"/>
    <w:rsid w:val="00F77148"/>
    <w:rsid w:val="00F778C0"/>
    <w:rsid w:val="00F8017B"/>
    <w:rsid w:val="00F81912"/>
    <w:rsid w:val="00F829C9"/>
    <w:rsid w:val="00F82E20"/>
    <w:rsid w:val="00F83251"/>
    <w:rsid w:val="00F83AB3"/>
    <w:rsid w:val="00F84933"/>
    <w:rsid w:val="00F85C58"/>
    <w:rsid w:val="00F85C5F"/>
    <w:rsid w:val="00F85FD5"/>
    <w:rsid w:val="00F8627F"/>
    <w:rsid w:val="00F873A7"/>
    <w:rsid w:val="00F87795"/>
    <w:rsid w:val="00F87F2D"/>
    <w:rsid w:val="00F91648"/>
    <w:rsid w:val="00F917F9"/>
    <w:rsid w:val="00F926BD"/>
    <w:rsid w:val="00F929D0"/>
    <w:rsid w:val="00F93835"/>
    <w:rsid w:val="00F9423E"/>
    <w:rsid w:val="00F9447B"/>
    <w:rsid w:val="00F9538E"/>
    <w:rsid w:val="00F95FE2"/>
    <w:rsid w:val="00F96569"/>
    <w:rsid w:val="00F96C81"/>
    <w:rsid w:val="00F97C21"/>
    <w:rsid w:val="00FA083F"/>
    <w:rsid w:val="00FA383D"/>
    <w:rsid w:val="00FA3C6D"/>
    <w:rsid w:val="00FA4258"/>
    <w:rsid w:val="00FA48FB"/>
    <w:rsid w:val="00FA570F"/>
    <w:rsid w:val="00FA58EE"/>
    <w:rsid w:val="00FA6B6D"/>
    <w:rsid w:val="00FB028A"/>
    <w:rsid w:val="00FB0CF3"/>
    <w:rsid w:val="00FB1048"/>
    <w:rsid w:val="00FB11D8"/>
    <w:rsid w:val="00FB1800"/>
    <w:rsid w:val="00FB1BC1"/>
    <w:rsid w:val="00FB25F8"/>
    <w:rsid w:val="00FB52A1"/>
    <w:rsid w:val="00FB5DE8"/>
    <w:rsid w:val="00FB6104"/>
    <w:rsid w:val="00FB63E4"/>
    <w:rsid w:val="00FB68D2"/>
    <w:rsid w:val="00FB696D"/>
    <w:rsid w:val="00FB7BE2"/>
    <w:rsid w:val="00FC11B8"/>
    <w:rsid w:val="00FC341F"/>
    <w:rsid w:val="00FC629E"/>
    <w:rsid w:val="00FC6CBC"/>
    <w:rsid w:val="00FC70D2"/>
    <w:rsid w:val="00FC7588"/>
    <w:rsid w:val="00FC7F61"/>
    <w:rsid w:val="00FD0741"/>
    <w:rsid w:val="00FD193B"/>
    <w:rsid w:val="00FD52B4"/>
    <w:rsid w:val="00FD5ACD"/>
    <w:rsid w:val="00FD605F"/>
    <w:rsid w:val="00FD71EB"/>
    <w:rsid w:val="00FE0212"/>
    <w:rsid w:val="00FE11D6"/>
    <w:rsid w:val="00FE1864"/>
    <w:rsid w:val="00FE2B00"/>
    <w:rsid w:val="00FE35C3"/>
    <w:rsid w:val="00FE3EE5"/>
    <w:rsid w:val="00FE443C"/>
    <w:rsid w:val="00FE4682"/>
    <w:rsid w:val="00FE5022"/>
    <w:rsid w:val="00FE536D"/>
    <w:rsid w:val="00FE58E5"/>
    <w:rsid w:val="00FE7552"/>
    <w:rsid w:val="00FF0883"/>
    <w:rsid w:val="00FF0F7B"/>
    <w:rsid w:val="00FF19CD"/>
    <w:rsid w:val="00FF1E64"/>
    <w:rsid w:val="00FF3055"/>
    <w:rsid w:val="00FF33FD"/>
    <w:rsid w:val="00FF3BF0"/>
    <w:rsid w:val="00FF53F2"/>
    <w:rsid w:val="00FF68D4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cecff,#b4e5f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FA42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D228F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DD2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D22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228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D228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D2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6"/>
    </w:rPr>
  </w:style>
  <w:style w:type="paragraph" w:customStyle="1" w:styleId="12">
    <w:name w:val="Обычный1"/>
    <w:rPr>
      <w:snapToGrid w:val="0"/>
      <w:lang w:val="en-US" w:eastAsia="ru-RU"/>
    </w:rPr>
  </w:style>
  <w:style w:type="paragraph" w:styleId="a5">
    <w:name w:val="Body Text Indent"/>
    <w:basedOn w:val="a"/>
    <w:link w:val="a6"/>
    <w:pPr>
      <w:ind w:left="567"/>
      <w:jc w:val="both"/>
    </w:pPr>
    <w:rPr>
      <w:sz w:val="26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link w:val="HTML0"/>
    <w:rsid w:val="002A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styleId="ac">
    <w:name w:val="annotation reference"/>
    <w:semiHidden/>
    <w:rsid w:val="00C9465A"/>
    <w:rPr>
      <w:sz w:val="16"/>
      <w:szCs w:val="16"/>
    </w:rPr>
  </w:style>
  <w:style w:type="paragraph" w:styleId="ad">
    <w:name w:val="annotation text"/>
    <w:basedOn w:val="a"/>
    <w:link w:val="ae"/>
    <w:semiHidden/>
    <w:rsid w:val="00C9465A"/>
    <w:rPr>
      <w:sz w:val="20"/>
    </w:rPr>
  </w:style>
  <w:style w:type="paragraph" w:styleId="af">
    <w:name w:val="annotation subject"/>
    <w:basedOn w:val="ad"/>
    <w:next w:val="ad"/>
    <w:semiHidden/>
    <w:rsid w:val="00C9465A"/>
    <w:rPr>
      <w:b/>
      <w:bCs/>
    </w:rPr>
  </w:style>
  <w:style w:type="paragraph" w:styleId="af0">
    <w:name w:val="Balloon Text"/>
    <w:basedOn w:val="a"/>
    <w:semiHidden/>
    <w:rsid w:val="00C9465A"/>
    <w:rPr>
      <w:rFonts w:ascii="Tahoma" w:hAnsi="Tahoma" w:cs="Tahoma"/>
      <w:sz w:val="16"/>
      <w:szCs w:val="16"/>
    </w:rPr>
  </w:style>
  <w:style w:type="paragraph" w:styleId="af1">
    <w:name w:val="Normal (Web)"/>
    <w:basedOn w:val="a"/>
    <w:link w:val="af2"/>
    <w:uiPriority w:val="99"/>
    <w:rsid w:val="008452E0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styleId="af3">
    <w:name w:val="Strong"/>
    <w:qFormat/>
    <w:rsid w:val="008452E0"/>
    <w:rPr>
      <w:b/>
      <w:bCs/>
    </w:rPr>
  </w:style>
  <w:style w:type="character" w:styleId="af4">
    <w:name w:val="Hyperlink"/>
    <w:rsid w:val="0007228C"/>
    <w:rPr>
      <w:strike w:val="0"/>
      <w:dstrike w:val="0"/>
      <w:color w:val="0260D0"/>
      <w:u w:val="none"/>
      <w:effect w:val="none"/>
    </w:rPr>
  </w:style>
  <w:style w:type="numbering" w:customStyle="1" w:styleId="10">
    <w:name w:val="Текущий список1"/>
    <w:rsid w:val="009F2663"/>
    <w:pPr>
      <w:numPr>
        <w:numId w:val="3"/>
      </w:numPr>
    </w:pPr>
  </w:style>
  <w:style w:type="numbering" w:styleId="111111">
    <w:name w:val="Outline List 2"/>
    <w:basedOn w:val="a2"/>
    <w:rsid w:val="00642231"/>
    <w:pPr>
      <w:numPr>
        <w:numId w:val="1"/>
      </w:numPr>
    </w:pPr>
  </w:style>
  <w:style w:type="paragraph" w:styleId="af5">
    <w:name w:val="Title"/>
    <w:basedOn w:val="a"/>
    <w:link w:val="af6"/>
    <w:qFormat/>
    <w:rsid w:val="00627FD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7FD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30">
    <w:name w:val="Body Text Indent 3"/>
    <w:basedOn w:val="a"/>
    <w:link w:val="31"/>
    <w:rsid w:val="00FF0883"/>
    <w:pPr>
      <w:spacing w:after="120"/>
      <w:ind w:left="283"/>
    </w:pPr>
    <w:rPr>
      <w:sz w:val="16"/>
      <w:szCs w:val="16"/>
    </w:rPr>
  </w:style>
  <w:style w:type="paragraph" w:styleId="af8">
    <w:name w:val="List Bullet"/>
    <w:basedOn w:val="a"/>
    <w:autoRedefine/>
    <w:rsid w:val="00FF0883"/>
    <w:pPr>
      <w:spacing w:before="60" w:line="360" w:lineRule="auto"/>
      <w:ind w:firstLine="680"/>
      <w:jc w:val="both"/>
    </w:pPr>
    <w:rPr>
      <w:sz w:val="26"/>
      <w:lang w:eastAsia="uk-UA"/>
    </w:rPr>
  </w:style>
  <w:style w:type="paragraph" w:customStyle="1" w:styleId="af9">
    <w:name w:val="Знак Знак Знак Знак Знак Знак Знак Знак Знак"/>
    <w:basedOn w:val="a"/>
    <w:rsid w:val="00CC1B63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Default">
    <w:name w:val="Default"/>
    <w:rsid w:val="00EF20E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rsid w:val="00EF20E4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c">
    <w:name w:val="Table Grid"/>
    <w:basedOn w:val="a1"/>
    <w:rsid w:val="00EF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lock Text"/>
    <w:basedOn w:val="a"/>
    <w:rsid w:val="00EF20E4"/>
    <w:pPr>
      <w:ind w:left="567" w:right="567" w:firstLine="567"/>
      <w:jc w:val="center"/>
    </w:pPr>
    <w:rPr>
      <w:b/>
      <w:sz w:val="24"/>
    </w:rPr>
  </w:style>
  <w:style w:type="paragraph" w:customStyle="1" w:styleId="13">
    <w:name w:val="Знак Знак Знак Знак Знак Знак Знак Знак Знак Знак Знак1"/>
    <w:basedOn w:val="a"/>
    <w:rsid w:val="00A131F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e">
    <w:name w:val="footnote text"/>
    <w:basedOn w:val="a"/>
    <w:semiHidden/>
    <w:rsid w:val="006A5FF0"/>
    <w:rPr>
      <w:sz w:val="20"/>
    </w:rPr>
  </w:style>
  <w:style w:type="paragraph" w:styleId="14">
    <w:name w:val="toc 1"/>
    <w:basedOn w:val="a"/>
    <w:next w:val="a"/>
    <w:autoRedefine/>
    <w:semiHidden/>
    <w:rsid w:val="003730CE"/>
    <w:pPr>
      <w:tabs>
        <w:tab w:val="left" w:pos="426"/>
        <w:tab w:val="right" w:leader="dot" w:pos="9345"/>
      </w:tabs>
      <w:spacing w:before="120"/>
      <w:ind w:left="426" w:hanging="426"/>
    </w:pPr>
    <w:rPr>
      <w:b/>
      <w:bCs/>
      <w:i/>
      <w:iCs/>
      <w:sz w:val="24"/>
      <w:szCs w:val="24"/>
    </w:rPr>
  </w:style>
  <w:style w:type="paragraph" w:styleId="20">
    <w:name w:val="toc 2"/>
    <w:basedOn w:val="a"/>
    <w:next w:val="a"/>
    <w:semiHidden/>
    <w:rsid w:val="00457A57"/>
    <w:pPr>
      <w:spacing w:before="120"/>
      <w:ind w:left="280"/>
    </w:pPr>
    <w:rPr>
      <w:b/>
      <w:bCs/>
      <w:sz w:val="22"/>
      <w:szCs w:val="22"/>
    </w:rPr>
  </w:style>
  <w:style w:type="character" w:styleId="aff">
    <w:name w:val="footnote reference"/>
    <w:semiHidden/>
    <w:rsid w:val="006A5FF0"/>
    <w:rPr>
      <w:vertAlign w:val="superscript"/>
    </w:rPr>
  </w:style>
  <w:style w:type="paragraph" w:customStyle="1" w:styleId="Deftext">
    <w:name w:val="Def text"/>
    <w:basedOn w:val="a"/>
    <w:next w:val="a"/>
    <w:rsid w:val="005477AF"/>
    <w:pPr>
      <w:ind w:left="709"/>
      <w:jc w:val="both"/>
    </w:pPr>
    <w:rPr>
      <w:rFonts w:ascii="Arial" w:hAnsi="Arial"/>
      <w:sz w:val="20"/>
      <w:lang w:val="en-GB"/>
    </w:rPr>
  </w:style>
  <w:style w:type="paragraph" w:customStyle="1" w:styleId="11">
    <w:name w:val="Заголовок общий 11"/>
    <w:basedOn w:val="a"/>
    <w:rsid w:val="0053418E"/>
    <w:pPr>
      <w:numPr>
        <w:numId w:val="4"/>
      </w:numPr>
      <w:tabs>
        <w:tab w:val="clear" w:pos="870"/>
      </w:tabs>
      <w:ind w:left="480"/>
    </w:pPr>
    <w:rPr>
      <w:szCs w:val="24"/>
    </w:rPr>
  </w:style>
  <w:style w:type="paragraph" w:customStyle="1" w:styleId="110">
    <w:name w:val="Заголовок общий 1.1"/>
    <w:basedOn w:val="a"/>
    <w:rsid w:val="0053418E"/>
    <w:pPr>
      <w:numPr>
        <w:ilvl w:val="1"/>
        <w:numId w:val="4"/>
      </w:numPr>
    </w:pPr>
    <w:rPr>
      <w:sz w:val="24"/>
      <w:szCs w:val="24"/>
    </w:rPr>
  </w:style>
  <w:style w:type="paragraph" w:customStyle="1" w:styleId="a40">
    <w:name w:val="a4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90">
    <w:name w:val="toc 9"/>
    <w:basedOn w:val="a"/>
    <w:next w:val="a"/>
    <w:autoRedefine/>
    <w:semiHidden/>
    <w:rsid w:val="002C7047"/>
    <w:pPr>
      <w:ind w:left="2240"/>
    </w:pPr>
    <w:rPr>
      <w:sz w:val="20"/>
    </w:rPr>
  </w:style>
  <w:style w:type="paragraph" w:styleId="aff0">
    <w:name w:val="table of figures"/>
    <w:basedOn w:val="a"/>
    <w:next w:val="a"/>
    <w:semiHidden/>
    <w:rsid w:val="002C7047"/>
    <w:pPr>
      <w:ind w:left="560" w:hanging="560"/>
    </w:pPr>
  </w:style>
  <w:style w:type="paragraph" w:customStyle="1" w:styleId="a60">
    <w:name w:val="a6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50">
    <w:name w:val="Гиперссылка5"/>
    <w:rsid w:val="00D56B76"/>
    <w:rPr>
      <w:strike w:val="0"/>
      <w:dstrike w:val="0"/>
      <w:color w:val="1D5CB6"/>
      <w:u w:val="none"/>
      <w:effect w:val="none"/>
    </w:rPr>
  </w:style>
  <w:style w:type="paragraph" w:customStyle="1" w:styleId="aff1">
    <w:name w:val="Знак Знак Знак Знак Знак Знак Знак Знак Знак Знак Знак Знак Знак Знак"/>
    <w:basedOn w:val="a"/>
    <w:rsid w:val="00ED7C9A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"/>
    <w:basedOn w:val="a"/>
    <w:rsid w:val="00EF0AB6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f3">
    <w:name w:val="Знак Знак"/>
    <w:basedOn w:val="a"/>
    <w:rsid w:val="00510E71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32">
    <w:name w:val="toc 3"/>
    <w:basedOn w:val="a"/>
    <w:next w:val="a"/>
    <w:autoRedefine/>
    <w:semiHidden/>
    <w:rsid w:val="00CB30C7"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rsid w:val="00CB30C7"/>
    <w:pPr>
      <w:ind w:left="840"/>
    </w:pPr>
    <w:rPr>
      <w:sz w:val="20"/>
    </w:rPr>
  </w:style>
  <w:style w:type="paragraph" w:styleId="51">
    <w:name w:val="toc 5"/>
    <w:basedOn w:val="a"/>
    <w:next w:val="a"/>
    <w:autoRedefine/>
    <w:semiHidden/>
    <w:rsid w:val="00CB30C7"/>
    <w:pPr>
      <w:ind w:left="1120"/>
    </w:pPr>
    <w:rPr>
      <w:sz w:val="20"/>
    </w:rPr>
  </w:style>
  <w:style w:type="paragraph" w:styleId="60">
    <w:name w:val="toc 6"/>
    <w:basedOn w:val="a"/>
    <w:next w:val="a"/>
    <w:autoRedefine/>
    <w:semiHidden/>
    <w:rsid w:val="00CB30C7"/>
    <w:pPr>
      <w:ind w:left="1400"/>
    </w:pPr>
    <w:rPr>
      <w:sz w:val="20"/>
    </w:rPr>
  </w:style>
  <w:style w:type="paragraph" w:styleId="70">
    <w:name w:val="toc 7"/>
    <w:basedOn w:val="a"/>
    <w:next w:val="a"/>
    <w:autoRedefine/>
    <w:semiHidden/>
    <w:rsid w:val="00CB30C7"/>
    <w:pPr>
      <w:ind w:left="1680"/>
    </w:pPr>
    <w:rPr>
      <w:sz w:val="20"/>
    </w:rPr>
  </w:style>
  <w:style w:type="paragraph" w:styleId="80">
    <w:name w:val="toc 8"/>
    <w:basedOn w:val="a"/>
    <w:next w:val="a"/>
    <w:autoRedefine/>
    <w:semiHidden/>
    <w:rsid w:val="00CB30C7"/>
    <w:pPr>
      <w:ind w:left="1960"/>
    </w:pPr>
    <w:rPr>
      <w:sz w:val="20"/>
    </w:rPr>
  </w:style>
  <w:style w:type="paragraph" w:styleId="aff4">
    <w:name w:val="endnote text"/>
    <w:basedOn w:val="a"/>
    <w:semiHidden/>
    <w:rsid w:val="000B1013"/>
    <w:rPr>
      <w:sz w:val="20"/>
    </w:rPr>
  </w:style>
  <w:style w:type="character" w:styleId="aff5">
    <w:name w:val="endnote reference"/>
    <w:semiHidden/>
    <w:rsid w:val="000B1013"/>
    <w:rPr>
      <w:vertAlign w:val="superscript"/>
    </w:rPr>
  </w:style>
  <w:style w:type="paragraph" w:styleId="21">
    <w:name w:val="Body Text Indent 2"/>
    <w:basedOn w:val="a"/>
    <w:rsid w:val="0058617D"/>
    <w:pPr>
      <w:spacing w:after="120" w:line="480" w:lineRule="auto"/>
      <w:ind w:left="283"/>
    </w:pPr>
    <w:rPr>
      <w:sz w:val="24"/>
      <w:szCs w:val="24"/>
      <w:lang w:eastAsia="uk-UA"/>
    </w:rPr>
  </w:style>
  <w:style w:type="paragraph" w:customStyle="1" w:styleId="aff6">
    <w:name w:val="Знак Знак Знак"/>
    <w:basedOn w:val="a"/>
    <w:rsid w:val="00BE4E5F"/>
    <w:pPr>
      <w:spacing w:after="160" w:line="240" w:lineRule="exact"/>
      <w:jc w:val="both"/>
    </w:pPr>
    <w:rPr>
      <w:rFonts w:ascii="Tahoma" w:hAnsi="Tahoma"/>
      <w:b/>
      <w:sz w:val="24"/>
      <w:lang w:eastAsia="en-US"/>
    </w:rPr>
  </w:style>
  <w:style w:type="paragraph" w:customStyle="1" w:styleId="210">
    <w:name w:val="Основной текст с отступом 21"/>
    <w:basedOn w:val="12"/>
    <w:rsid w:val="00D808BC"/>
    <w:pPr>
      <w:ind w:firstLine="720"/>
      <w:jc w:val="both"/>
    </w:pPr>
    <w:rPr>
      <w:snapToGrid/>
      <w:sz w:val="28"/>
      <w:lang w:val="ru-RU"/>
    </w:rPr>
  </w:style>
  <w:style w:type="paragraph" w:customStyle="1" w:styleId="BodyText21">
    <w:name w:val="Body Text 21"/>
    <w:basedOn w:val="12"/>
    <w:rsid w:val="005014B2"/>
    <w:pPr>
      <w:jc w:val="both"/>
    </w:pPr>
    <w:rPr>
      <w:b/>
      <w:snapToGrid/>
      <w:sz w:val="28"/>
      <w:lang w:val="ru-RU"/>
    </w:rPr>
  </w:style>
  <w:style w:type="paragraph" w:customStyle="1" w:styleId="aff7">
    <w:name w:val="Знак Знак Знак Знак Знак Знак"/>
    <w:basedOn w:val="a"/>
    <w:rsid w:val="00305232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character" w:customStyle="1" w:styleId="af6">
    <w:name w:val="Название Знак"/>
    <w:link w:val="af5"/>
    <w:rsid w:val="003208F4"/>
    <w:rPr>
      <w:rFonts w:ascii="Arial" w:hAnsi="Arial"/>
      <w:b/>
      <w:kern w:val="28"/>
      <w:sz w:val="32"/>
      <w:lang w:eastAsia="ru-RU"/>
    </w:rPr>
  </w:style>
  <w:style w:type="character" w:customStyle="1" w:styleId="afb">
    <w:name w:val="Текст Знак"/>
    <w:link w:val="afa"/>
    <w:rsid w:val="003B061D"/>
    <w:rPr>
      <w:sz w:val="24"/>
      <w:szCs w:val="24"/>
      <w:lang w:val="ru-RU" w:eastAsia="ru-RU"/>
    </w:rPr>
  </w:style>
  <w:style w:type="character" w:customStyle="1" w:styleId="HTML0">
    <w:name w:val="Стандартный HTML Знак"/>
    <w:link w:val="HTML"/>
    <w:rsid w:val="00BA4A08"/>
    <w:rPr>
      <w:rFonts w:ascii="Courier New" w:hAnsi="Courier New" w:cs="Courier New"/>
      <w:lang w:val="ru-RU" w:eastAsia="ru-RU"/>
    </w:rPr>
  </w:style>
  <w:style w:type="character" w:customStyle="1" w:styleId="ae">
    <w:name w:val="Текст примечания Знак"/>
    <w:link w:val="ad"/>
    <w:semiHidden/>
    <w:rsid w:val="00BA4A08"/>
    <w:rPr>
      <w:lang w:eastAsia="ru-RU"/>
    </w:rPr>
  </w:style>
  <w:style w:type="character" w:customStyle="1" w:styleId="ab">
    <w:name w:val="Верхний колонтитул Знак"/>
    <w:link w:val="aa"/>
    <w:uiPriority w:val="99"/>
    <w:rsid w:val="001B4834"/>
    <w:rPr>
      <w:sz w:val="28"/>
      <w:lang w:eastAsia="ru-RU"/>
    </w:rPr>
  </w:style>
  <w:style w:type="character" w:customStyle="1" w:styleId="af2">
    <w:name w:val="Обычный (веб) Знак"/>
    <w:link w:val="af1"/>
    <w:uiPriority w:val="99"/>
    <w:rsid w:val="00636AE8"/>
    <w:rPr>
      <w:color w:val="000000"/>
      <w:sz w:val="24"/>
      <w:szCs w:val="24"/>
      <w:lang w:val="ru-RU" w:eastAsia="ru-RU"/>
    </w:rPr>
  </w:style>
  <w:style w:type="paragraph" w:styleId="aff8">
    <w:name w:val="List Paragraph"/>
    <w:basedOn w:val="a"/>
    <w:uiPriority w:val="34"/>
    <w:qFormat/>
    <w:rsid w:val="00A35246"/>
    <w:pPr>
      <w:ind w:left="720"/>
      <w:contextualSpacing/>
    </w:pPr>
    <w:rPr>
      <w:noProof/>
      <w:sz w:val="24"/>
      <w:szCs w:val="24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B352A"/>
    <w:rPr>
      <w:rFonts w:ascii="Verdana" w:hAnsi="Verdana" w:cs="Verdana"/>
      <w:sz w:val="20"/>
      <w:lang w:val="en-US" w:eastAsia="en-US"/>
    </w:rPr>
  </w:style>
  <w:style w:type="paragraph" w:customStyle="1" w:styleId="affa">
    <w:name w:val="Знак Знак Знак Знак Знак Знак"/>
    <w:basedOn w:val="a"/>
    <w:rsid w:val="005F1EDC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customStyle="1" w:styleId="affb">
    <w:name w:val="Знак Знак Знак Знак Знак"/>
    <w:basedOn w:val="a"/>
    <w:rsid w:val="007F4809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DD4672"/>
    <w:rPr>
      <w:sz w:val="26"/>
      <w:lang w:eastAsia="ru-RU"/>
    </w:rPr>
  </w:style>
  <w:style w:type="paragraph" w:customStyle="1" w:styleId="affc">
    <w:name w:val="Знак Знак Знак Знак Знак Знак"/>
    <w:basedOn w:val="a"/>
    <w:rsid w:val="00E267A0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customStyle="1" w:styleId="affd">
    <w:name w:val="Знак Знак"/>
    <w:basedOn w:val="a"/>
    <w:rsid w:val="001D26E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e">
    <w:name w:val="Знак Знак Знак Знак Знак Знак"/>
    <w:basedOn w:val="a"/>
    <w:rsid w:val="00B0412A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character" w:customStyle="1" w:styleId="a6">
    <w:name w:val="Основной текст с отступом Знак"/>
    <w:basedOn w:val="a0"/>
    <w:link w:val="a5"/>
    <w:rsid w:val="004A0FEC"/>
    <w:rPr>
      <w:sz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4A0FEC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FA42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D228F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DD2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D22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228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D228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D2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6"/>
    </w:rPr>
  </w:style>
  <w:style w:type="paragraph" w:customStyle="1" w:styleId="12">
    <w:name w:val="Обычный1"/>
    <w:rPr>
      <w:snapToGrid w:val="0"/>
      <w:lang w:val="en-US" w:eastAsia="ru-RU"/>
    </w:rPr>
  </w:style>
  <w:style w:type="paragraph" w:styleId="a5">
    <w:name w:val="Body Text Indent"/>
    <w:basedOn w:val="a"/>
    <w:link w:val="a6"/>
    <w:pPr>
      <w:ind w:left="567"/>
      <w:jc w:val="both"/>
    </w:pPr>
    <w:rPr>
      <w:sz w:val="26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link w:val="HTML0"/>
    <w:rsid w:val="002A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styleId="ac">
    <w:name w:val="annotation reference"/>
    <w:semiHidden/>
    <w:rsid w:val="00C9465A"/>
    <w:rPr>
      <w:sz w:val="16"/>
      <w:szCs w:val="16"/>
    </w:rPr>
  </w:style>
  <w:style w:type="paragraph" w:styleId="ad">
    <w:name w:val="annotation text"/>
    <w:basedOn w:val="a"/>
    <w:link w:val="ae"/>
    <w:semiHidden/>
    <w:rsid w:val="00C9465A"/>
    <w:rPr>
      <w:sz w:val="20"/>
    </w:rPr>
  </w:style>
  <w:style w:type="paragraph" w:styleId="af">
    <w:name w:val="annotation subject"/>
    <w:basedOn w:val="ad"/>
    <w:next w:val="ad"/>
    <w:semiHidden/>
    <w:rsid w:val="00C9465A"/>
    <w:rPr>
      <w:b/>
      <w:bCs/>
    </w:rPr>
  </w:style>
  <w:style w:type="paragraph" w:styleId="af0">
    <w:name w:val="Balloon Text"/>
    <w:basedOn w:val="a"/>
    <w:semiHidden/>
    <w:rsid w:val="00C9465A"/>
    <w:rPr>
      <w:rFonts w:ascii="Tahoma" w:hAnsi="Tahoma" w:cs="Tahoma"/>
      <w:sz w:val="16"/>
      <w:szCs w:val="16"/>
    </w:rPr>
  </w:style>
  <w:style w:type="paragraph" w:styleId="af1">
    <w:name w:val="Normal (Web)"/>
    <w:basedOn w:val="a"/>
    <w:link w:val="af2"/>
    <w:uiPriority w:val="99"/>
    <w:rsid w:val="008452E0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styleId="af3">
    <w:name w:val="Strong"/>
    <w:qFormat/>
    <w:rsid w:val="008452E0"/>
    <w:rPr>
      <w:b/>
      <w:bCs/>
    </w:rPr>
  </w:style>
  <w:style w:type="character" w:styleId="af4">
    <w:name w:val="Hyperlink"/>
    <w:rsid w:val="0007228C"/>
    <w:rPr>
      <w:strike w:val="0"/>
      <w:dstrike w:val="0"/>
      <w:color w:val="0260D0"/>
      <w:u w:val="none"/>
      <w:effect w:val="none"/>
    </w:rPr>
  </w:style>
  <w:style w:type="numbering" w:customStyle="1" w:styleId="10">
    <w:name w:val="Текущий список1"/>
    <w:rsid w:val="009F2663"/>
    <w:pPr>
      <w:numPr>
        <w:numId w:val="3"/>
      </w:numPr>
    </w:pPr>
  </w:style>
  <w:style w:type="numbering" w:styleId="111111">
    <w:name w:val="Outline List 2"/>
    <w:basedOn w:val="a2"/>
    <w:rsid w:val="00642231"/>
    <w:pPr>
      <w:numPr>
        <w:numId w:val="1"/>
      </w:numPr>
    </w:pPr>
  </w:style>
  <w:style w:type="paragraph" w:styleId="af5">
    <w:name w:val="Title"/>
    <w:basedOn w:val="a"/>
    <w:link w:val="af6"/>
    <w:qFormat/>
    <w:rsid w:val="00627FD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7FD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30">
    <w:name w:val="Body Text Indent 3"/>
    <w:basedOn w:val="a"/>
    <w:link w:val="31"/>
    <w:rsid w:val="00FF0883"/>
    <w:pPr>
      <w:spacing w:after="120"/>
      <w:ind w:left="283"/>
    </w:pPr>
    <w:rPr>
      <w:sz w:val="16"/>
      <w:szCs w:val="16"/>
    </w:rPr>
  </w:style>
  <w:style w:type="paragraph" w:styleId="af8">
    <w:name w:val="List Bullet"/>
    <w:basedOn w:val="a"/>
    <w:autoRedefine/>
    <w:rsid w:val="00FF0883"/>
    <w:pPr>
      <w:spacing w:before="60" w:line="360" w:lineRule="auto"/>
      <w:ind w:firstLine="680"/>
      <w:jc w:val="both"/>
    </w:pPr>
    <w:rPr>
      <w:sz w:val="26"/>
      <w:lang w:eastAsia="uk-UA"/>
    </w:rPr>
  </w:style>
  <w:style w:type="paragraph" w:customStyle="1" w:styleId="af9">
    <w:name w:val="Знак Знак Знак Знак Знак Знак Знак Знак Знак"/>
    <w:basedOn w:val="a"/>
    <w:rsid w:val="00CC1B63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Default">
    <w:name w:val="Default"/>
    <w:rsid w:val="00EF20E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rsid w:val="00EF20E4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c">
    <w:name w:val="Table Grid"/>
    <w:basedOn w:val="a1"/>
    <w:rsid w:val="00EF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lock Text"/>
    <w:basedOn w:val="a"/>
    <w:rsid w:val="00EF20E4"/>
    <w:pPr>
      <w:ind w:left="567" w:right="567" w:firstLine="567"/>
      <w:jc w:val="center"/>
    </w:pPr>
    <w:rPr>
      <w:b/>
      <w:sz w:val="24"/>
    </w:rPr>
  </w:style>
  <w:style w:type="paragraph" w:customStyle="1" w:styleId="13">
    <w:name w:val="Знак Знак Знак Знак Знак Знак Знак Знак Знак Знак Знак1"/>
    <w:basedOn w:val="a"/>
    <w:rsid w:val="00A131F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e">
    <w:name w:val="footnote text"/>
    <w:basedOn w:val="a"/>
    <w:semiHidden/>
    <w:rsid w:val="006A5FF0"/>
    <w:rPr>
      <w:sz w:val="20"/>
    </w:rPr>
  </w:style>
  <w:style w:type="paragraph" w:styleId="14">
    <w:name w:val="toc 1"/>
    <w:basedOn w:val="a"/>
    <w:next w:val="a"/>
    <w:autoRedefine/>
    <w:semiHidden/>
    <w:rsid w:val="003730CE"/>
    <w:pPr>
      <w:tabs>
        <w:tab w:val="left" w:pos="426"/>
        <w:tab w:val="right" w:leader="dot" w:pos="9345"/>
      </w:tabs>
      <w:spacing w:before="120"/>
      <w:ind w:left="426" w:hanging="426"/>
    </w:pPr>
    <w:rPr>
      <w:b/>
      <w:bCs/>
      <w:i/>
      <w:iCs/>
      <w:sz w:val="24"/>
      <w:szCs w:val="24"/>
    </w:rPr>
  </w:style>
  <w:style w:type="paragraph" w:styleId="20">
    <w:name w:val="toc 2"/>
    <w:basedOn w:val="a"/>
    <w:next w:val="a"/>
    <w:semiHidden/>
    <w:rsid w:val="00457A57"/>
    <w:pPr>
      <w:spacing w:before="120"/>
      <w:ind w:left="280"/>
    </w:pPr>
    <w:rPr>
      <w:b/>
      <w:bCs/>
      <w:sz w:val="22"/>
      <w:szCs w:val="22"/>
    </w:rPr>
  </w:style>
  <w:style w:type="character" w:styleId="aff">
    <w:name w:val="footnote reference"/>
    <w:semiHidden/>
    <w:rsid w:val="006A5FF0"/>
    <w:rPr>
      <w:vertAlign w:val="superscript"/>
    </w:rPr>
  </w:style>
  <w:style w:type="paragraph" w:customStyle="1" w:styleId="Deftext">
    <w:name w:val="Def text"/>
    <w:basedOn w:val="a"/>
    <w:next w:val="a"/>
    <w:rsid w:val="005477AF"/>
    <w:pPr>
      <w:ind w:left="709"/>
      <w:jc w:val="both"/>
    </w:pPr>
    <w:rPr>
      <w:rFonts w:ascii="Arial" w:hAnsi="Arial"/>
      <w:sz w:val="20"/>
      <w:lang w:val="en-GB"/>
    </w:rPr>
  </w:style>
  <w:style w:type="paragraph" w:customStyle="1" w:styleId="11">
    <w:name w:val="Заголовок общий 11"/>
    <w:basedOn w:val="a"/>
    <w:rsid w:val="0053418E"/>
    <w:pPr>
      <w:numPr>
        <w:numId w:val="4"/>
      </w:numPr>
      <w:tabs>
        <w:tab w:val="clear" w:pos="870"/>
      </w:tabs>
      <w:ind w:left="480"/>
    </w:pPr>
    <w:rPr>
      <w:szCs w:val="24"/>
    </w:rPr>
  </w:style>
  <w:style w:type="paragraph" w:customStyle="1" w:styleId="110">
    <w:name w:val="Заголовок общий 1.1"/>
    <w:basedOn w:val="a"/>
    <w:rsid w:val="0053418E"/>
    <w:pPr>
      <w:numPr>
        <w:ilvl w:val="1"/>
        <w:numId w:val="4"/>
      </w:numPr>
    </w:pPr>
    <w:rPr>
      <w:sz w:val="24"/>
      <w:szCs w:val="24"/>
    </w:rPr>
  </w:style>
  <w:style w:type="paragraph" w:customStyle="1" w:styleId="a40">
    <w:name w:val="a4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90">
    <w:name w:val="toc 9"/>
    <w:basedOn w:val="a"/>
    <w:next w:val="a"/>
    <w:autoRedefine/>
    <w:semiHidden/>
    <w:rsid w:val="002C7047"/>
    <w:pPr>
      <w:ind w:left="2240"/>
    </w:pPr>
    <w:rPr>
      <w:sz w:val="20"/>
    </w:rPr>
  </w:style>
  <w:style w:type="paragraph" w:styleId="aff0">
    <w:name w:val="table of figures"/>
    <w:basedOn w:val="a"/>
    <w:next w:val="a"/>
    <w:semiHidden/>
    <w:rsid w:val="002C7047"/>
    <w:pPr>
      <w:ind w:left="560" w:hanging="560"/>
    </w:pPr>
  </w:style>
  <w:style w:type="paragraph" w:customStyle="1" w:styleId="a60">
    <w:name w:val="a6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rsid w:val="009006A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50">
    <w:name w:val="Гиперссылка5"/>
    <w:rsid w:val="00D56B76"/>
    <w:rPr>
      <w:strike w:val="0"/>
      <w:dstrike w:val="0"/>
      <w:color w:val="1D5CB6"/>
      <w:u w:val="none"/>
      <w:effect w:val="none"/>
    </w:rPr>
  </w:style>
  <w:style w:type="paragraph" w:customStyle="1" w:styleId="aff1">
    <w:name w:val="Знак Знак Знак Знак Знак Знак Знак Знак Знак Знак Знак Знак Знак Знак"/>
    <w:basedOn w:val="a"/>
    <w:rsid w:val="00ED7C9A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"/>
    <w:basedOn w:val="a"/>
    <w:rsid w:val="00EF0AB6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f3">
    <w:name w:val="Знак Знак"/>
    <w:basedOn w:val="a"/>
    <w:rsid w:val="00510E71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32">
    <w:name w:val="toc 3"/>
    <w:basedOn w:val="a"/>
    <w:next w:val="a"/>
    <w:autoRedefine/>
    <w:semiHidden/>
    <w:rsid w:val="00CB30C7"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rsid w:val="00CB30C7"/>
    <w:pPr>
      <w:ind w:left="840"/>
    </w:pPr>
    <w:rPr>
      <w:sz w:val="20"/>
    </w:rPr>
  </w:style>
  <w:style w:type="paragraph" w:styleId="51">
    <w:name w:val="toc 5"/>
    <w:basedOn w:val="a"/>
    <w:next w:val="a"/>
    <w:autoRedefine/>
    <w:semiHidden/>
    <w:rsid w:val="00CB30C7"/>
    <w:pPr>
      <w:ind w:left="1120"/>
    </w:pPr>
    <w:rPr>
      <w:sz w:val="20"/>
    </w:rPr>
  </w:style>
  <w:style w:type="paragraph" w:styleId="60">
    <w:name w:val="toc 6"/>
    <w:basedOn w:val="a"/>
    <w:next w:val="a"/>
    <w:autoRedefine/>
    <w:semiHidden/>
    <w:rsid w:val="00CB30C7"/>
    <w:pPr>
      <w:ind w:left="1400"/>
    </w:pPr>
    <w:rPr>
      <w:sz w:val="20"/>
    </w:rPr>
  </w:style>
  <w:style w:type="paragraph" w:styleId="70">
    <w:name w:val="toc 7"/>
    <w:basedOn w:val="a"/>
    <w:next w:val="a"/>
    <w:autoRedefine/>
    <w:semiHidden/>
    <w:rsid w:val="00CB30C7"/>
    <w:pPr>
      <w:ind w:left="1680"/>
    </w:pPr>
    <w:rPr>
      <w:sz w:val="20"/>
    </w:rPr>
  </w:style>
  <w:style w:type="paragraph" w:styleId="80">
    <w:name w:val="toc 8"/>
    <w:basedOn w:val="a"/>
    <w:next w:val="a"/>
    <w:autoRedefine/>
    <w:semiHidden/>
    <w:rsid w:val="00CB30C7"/>
    <w:pPr>
      <w:ind w:left="1960"/>
    </w:pPr>
    <w:rPr>
      <w:sz w:val="20"/>
    </w:rPr>
  </w:style>
  <w:style w:type="paragraph" w:styleId="aff4">
    <w:name w:val="endnote text"/>
    <w:basedOn w:val="a"/>
    <w:semiHidden/>
    <w:rsid w:val="000B1013"/>
    <w:rPr>
      <w:sz w:val="20"/>
    </w:rPr>
  </w:style>
  <w:style w:type="character" w:styleId="aff5">
    <w:name w:val="endnote reference"/>
    <w:semiHidden/>
    <w:rsid w:val="000B1013"/>
    <w:rPr>
      <w:vertAlign w:val="superscript"/>
    </w:rPr>
  </w:style>
  <w:style w:type="paragraph" w:styleId="21">
    <w:name w:val="Body Text Indent 2"/>
    <w:basedOn w:val="a"/>
    <w:rsid w:val="0058617D"/>
    <w:pPr>
      <w:spacing w:after="120" w:line="480" w:lineRule="auto"/>
      <w:ind w:left="283"/>
    </w:pPr>
    <w:rPr>
      <w:sz w:val="24"/>
      <w:szCs w:val="24"/>
      <w:lang w:eastAsia="uk-UA"/>
    </w:rPr>
  </w:style>
  <w:style w:type="paragraph" w:customStyle="1" w:styleId="aff6">
    <w:name w:val="Знак Знак Знак"/>
    <w:basedOn w:val="a"/>
    <w:rsid w:val="00BE4E5F"/>
    <w:pPr>
      <w:spacing w:after="160" w:line="240" w:lineRule="exact"/>
      <w:jc w:val="both"/>
    </w:pPr>
    <w:rPr>
      <w:rFonts w:ascii="Tahoma" w:hAnsi="Tahoma"/>
      <w:b/>
      <w:sz w:val="24"/>
      <w:lang w:eastAsia="en-US"/>
    </w:rPr>
  </w:style>
  <w:style w:type="paragraph" w:customStyle="1" w:styleId="210">
    <w:name w:val="Основной текст с отступом 21"/>
    <w:basedOn w:val="12"/>
    <w:rsid w:val="00D808BC"/>
    <w:pPr>
      <w:ind w:firstLine="720"/>
      <w:jc w:val="both"/>
    </w:pPr>
    <w:rPr>
      <w:snapToGrid/>
      <w:sz w:val="28"/>
      <w:lang w:val="ru-RU"/>
    </w:rPr>
  </w:style>
  <w:style w:type="paragraph" w:customStyle="1" w:styleId="BodyText21">
    <w:name w:val="Body Text 21"/>
    <w:basedOn w:val="12"/>
    <w:rsid w:val="005014B2"/>
    <w:pPr>
      <w:jc w:val="both"/>
    </w:pPr>
    <w:rPr>
      <w:b/>
      <w:snapToGrid/>
      <w:sz w:val="28"/>
      <w:lang w:val="ru-RU"/>
    </w:rPr>
  </w:style>
  <w:style w:type="paragraph" w:customStyle="1" w:styleId="aff7">
    <w:name w:val="Знак Знак Знак Знак Знак Знак"/>
    <w:basedOn w:val="a"/>
    <w:rsid w:val="00305232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character" w:customStyle="1" w:styleId="af6">
    <w:name w:val="Название Знак"/>
    <w:link w:val="af5"/>
    <w:rsid w:val="003208F4"/>
    <w:rPr>
      <w:rFonts w:ascii="Arial" w:hAnsi="Arial"/>
      <w:b/>
      <w:kern w:val="28"/>
      <w:sz w:val="32"/>
      <w:lang w:eastAsia="ru-RU"/>
    </w:rPr>
  </w:style>
  <w:style w:type="character" w:customStyle="1" w:styleId="afb">
    <w:name w:val="Текст Знак"/>
    <w:link w:val="afa"/>
    <w:rsid w:val="003B061D"/>
    <w:rPr>
      <w:sz w:val="24"/>
      <w:szCs w:val="24"/>
      <w:lang w:val="ru-RU" w:eastAsia="ru-RU"/>
    </w:rPr>
  </w:style>
  <w:style w:type="character" w:customStyle="1" w:styleId="HTML0">
    <w:name w:val="Стандартный HTML Знак"/>
    <w:link w:val="HTML"/>
    <w:rsid w:val="00BA4A08"/>
    <w:rPr>
      <w:rFonts w:ascii="Courier New" w:hAnsi="Courier New" w:cs="Courier New"/>
      <w:lang w:val="ru-RU" w:eastAsia="ru-RU"/>
    </w:rPr>
  </w:style>
  <w:style w:type="character" w:customStyle="1" w:styleId="ae">
    <w:name w:val="Текст примечания Знак"/>
    <w:link w:val="ad"/>
    <w:semiHidden/>
    <w:rsid w:val="00BA4A08"/>
    <w:rPr>
      <w:lang w:eastAsia="ru-RU"/>
    </w:rPr>
  </w:style>
  <w:style w:type="character" w:customStyle="1" w:styleId="ab">
    <w:name w:val="Верхний колонтитул Знак"/>
    <w:link w:val="aa"/>
    <w:uiPriority w:val="99"/>
    <w:rsid w:val="001B4834"/>
    <w:rPr>
      <w:sz w:val="28"/>
      <w:lang w:eastAsia="ru-RU"/>
    </w:rPr>
  </w:style>
  <w:style w:type="character" w:customStyle="1" w:styleId="af2">
    <w:name w:val="Обычный (веб) Знак"/>
    <w:link w:val="af1"/>
    <w:uiPriority w:val="99"/>
    <w:rsid w:val="00636AE8"/>
    <w:rPr>
      <w:color w:val="000000"/>
      <w:sz w:val="24"/>
      <w:szCs w:val="24"/>
      <w:lang w:val="ru-RU" w:eastAsia="ru-RU"/>
    </w:rPr>
  </w:style>
  <w:style w:type="paragraph" w:styleId="aff8">
    <w:name w:val="List Paragraph"/>
    <w:basedOn w:val="a"/>
    <w:uiPriority w:val="34"/>
    <w:qFormat/>
    <w:rsid w:val="00A35246"/>
    <w:pPr>
      <w:ind w:left="720"/>
      <w:contextualSpacing/>
    </w:pPr>
    <w:rPr>
      <w:noProof/>
      <w:sz w:val="24"/>
      <w:szCs w:val="24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B352A"/>
    <w:rPr>
      <w:rFonts w:ascii="Verdana" w:hAnsi="Verdana" w:cs="Verdana"/>
      <w:sz w:val="20"/>
      <w:lang w:val="en-US" w:eastAsia="en-US"/>
    </w:rPr>
  </w:style>
  <w:style w:type="paragraph" w:customStyle="1" w:styleId="affa">
    <w:name w:val="Знак Знак Знак Знак Знак Знак"/>
    <w:basedOn w:val="a"/>
    <w:rsid w:val="005F1EDC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customStyle="1" w:styleId="affb">
    <w:name w:val="Знак Знак Знак Знак Знак"/>
    <w:basedOn w:val="a"/>
    <w:rsid w:val="007F4809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DD4672"/>
    <w:rPr>
      <w:sz w:val="26"/>
      <w:lang w:eastAsia="ru-RU"/>
    </w:rPr>
  </w:style>
  <w:style w:type="paragraph" w:customStyle="1" w:styleId="affc">
    <w:name w:val="Знак Знак Знак Знак Знак Знак"/>
    <w:basedOn w:val="a"/>
    <w:rsid w:val="00E267A0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customStyle="1" w:styleId="affd">
    <w:name w:val="Знак Знак"/>
    <w:basedOn w:val="a"/>
    <w:rsid w:val="001D26E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e">
    <w:name w:val="Знак Знак Знак Знак Знак Знак"/>
    <w:basedOn w:val="a"/>
    <w:rsid w:val="00B0412A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character" w:customStyle="1" w:styleId="a6">
    <w:name w:val="Основной текст с отступом Знак"/>
    <w:basedOn w:val="a0"/>
    <w:link w:val="a5"/>
    <w:rsid w:val="004A0FEC"/>
    <w:rPr>
      <w:sz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4A0FEC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1.rada.gov.ua/laws/show/2614-12" TargetMode="External"/><Relationship Id="rId18" Type="http://schemas.openxmlformats.org/officeDocument/2006/relationships/hyperlink" Target="http://zakon2.rada.gov.ua/%20laws/show/2939-17" TargetMode="External"/><Relationship Id="rId26" Type="http://schemas.openxmlformats.org/officeDocument/2006/relationships/hyperlink" Target="http://www.ukrstat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krstat.gov.u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akon0.rada.gov.ua/laws/show/755-15" TargetMode="External"/><Relationship Id="rId17" Type="http://schemas.openxmlformats.org/officeDocument/2006/relationships/hyperlink" Target="http://zakon2.rada.gov.ua/%20laws/show/2939-17" TargetMode="External"/><Relationship Id="rId25" Type="http://schemas.openxmlformats.org/officeDocument/2006/relationships/hyperlink" Target="http://www.ukrstat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2.rada.gov.ua/laws/show/280/97-%D0%B2%D1%80" TargetMode="External"/><Relationship Id="rId20" Type="http://schemas.openxmlformats.org/officeDocument/2006/relationships/hyperlink" Target="http://www.ukrstat.gov.u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2768-1" TargetMode="External"/><Relationship Id="rId24" Type="http://schemas.openxmlformats.org/officeDocument/2006/relationships/hyperlink" Target="http://www.ukrstat.gov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5.rada.gov.ua/laws/show/742-15" TargetMode="External"/><Relationship Id="rId23" Type="http://schemas.openxmlformats.org/officeDocument/2006/relationships/hyperlink" Target="http://www.ukrstat.gov.ua" TargetMode="External"/><Relationship Id="rId28" Type="http://schemas.openxmlformats.org/officeDocument/2006/relationships/header" Target="header1.xml"/><Relationship Id="rId10" Type="http://schemas.openxmlformats.org/officeDocument/2006/relationships/hyperlink" Target="http://zakon4.rada.gov.ua/laws/show/436-15" TargetMode="External"/><Relationship Id="rId19" Type="http://schemas.openxmlformats.org/officeDocument/2006/relationships/hyperlink" Target="http://www.ukrstat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ukrstat.gov.ua" TargetMode="External"/><Relationship Id="rId14" Type="http://schemas.openxmlformats.org/officeDocument/2006/relationships/hyperlink" Target="http://zakon1.rada.gov.ua/laws/show/2657-12" TargetMode="External"/><Relationship Id="rId22" Type="http://schemas.openxmlformats.org/officeDocument/2006/relationships/hyperlink" Target="http://www.ukrstat.gov.ua" TargetMode="External"/><Relationship Id="rId27" Type="http://schemas.openxmlformats.org/officeDocument/2006/relationships/hyperlink" Target="http://www.ukrstat.gov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B440-6DB8-4A88-8F14-E63AB641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11</Pages>
  <Words>12066</Words>
  <Characters>6879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КАБІНЕТ МІНІСТРІВ УКРАЇНИ</vt:lpstr>
    </vt:vector>
  </TitlesOfParts>
  <Company>Minstat</Company>
  <LinksUpToDate>false</LinksUpToDate>
  <CharactersWithSpaces>18908</CharactersWithSpaces>
  <SharedDoc>false</SharedDoc>
  <HLinks>
    <vt:vector size="84" baseType="variant">
      <vt:variant>
        <vt:i4>6750247</vt:i4>
      </vt:variant>
      <vt:variant>
        <vt:i4>42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39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36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33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27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6750247</vt:i4>
      </vt:variant>
      <vt:variant>
        <vt:i4>24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3997751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http://zakon0.rada.gov.ua/laws/show/755-15</vt:lpwstr>
      </vt:variant>
      <vt:variant>
        <vt:lpwstr/>
      </vt:variant>
      <vt:variant>
        <vt:i4>7012386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http://zakon2.rada.gov.ua/laws/show/280/97-%D0%B2%D1%80</vt:lpwstr>
      </vt:variant>
      <vt:variant>
        <vt:lpwstr/>
      </vt:variant>
      <vt:variant>
        <vt:i4>3932213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http://zakon5.rada.gov.ua/laws/show/742-15</vt:lpwstr>
      </vt:variant>
      <vt:variant>
        <vt:lpwstr/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http://zakon1.rada.gov.ua/laws/show/2657-12</vt:lpwstr>
      </vt:variant>
      <vt:variant>
        <vt:lpwstr/>
      </vt:variant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http://zakon1.rada.gov.ua/laws/show/2614-12</vt:lpwstr>
      </vt:variant>
      <vt:variant>
        <vt:lpwstr/>
      </vt:variant>
      <vt:variant>
        <vt:i4>3866675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http://zakon4.rada.gov.ua/laws/show/436-15</vt:lpwstr>
      </vt:variant>
      <vt:variant>
        <vt:lpwstr/>
      </vt:variant>
      <vt:variant>
        <vt:i4>4128835</vt:i4>
      </vt:variant>
      <vt:variant>
        <vt:i4>0</vt:i4>
      </vt:variant>
      <vt:variant>
        <vt:i4>0</vt:i4>
      </vt:variant>
      <vt:variant>
        <vt:i4>5</vt:i4>
      </vt:variant>
      <vt:variant>
        <vt:lpwstr>mailto:office@ukrstat.gov.ua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КАБІНЕТ МІНІСТРІВ УКРАЇНИ</dc:title>
  <dc:creator>PC020007</dc:creator>
  <cp:lastModifiedBy>user</cp:lastModifiedBy>
  <cp:revision>36</cp:revision>
  <cp:lastPrinted>2017-11-10T09:07:00Z</cp:lastPrinted>
  <dcterms:created xsi:type="dcterms:W3CDTF">2017-12-21T10:15:00Z</dcterms:created>
  <dcterms:modified xsi:type="dcterms:W3CDTF">2019-02-20T12:59:00Z</dcterms:modified>
</cp:coreProperties>
</file>