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theme/themeOverride2.xml" ContentType="application/vnd.openxmlformats-officedocument.themeOverride+xml"/>
  <Override PartName="/word/charts/chart5.xml" ContentType="application/vnd.openxmlformats-officedocument.drawingml.chart+xml"/>
  <Override PartName="/word/theme/themeOverride3.xml" ContentType="application/vnd.openxmlformats-officedocument.themeOverride+xml"/>
  <Override PartName="/word/charts/chart6.xml" ContentType="application/vnd.openxmlformats-officedocument.drawingml.chart+xml"/>
  <Override PartName="/word/theme/themeOverride4.xml" ContentType="application/vnd.openxmlformats-officedocument.themeOverride+xml"/>
  <Override PartName="/word/charts/chart7.xml" ContentType="application/vnd.openxmlformats-officedocument.drawingml.chart+xml"/>
  <Override PartName="/word/theme/themeOverride5.xml" ContentType="application/vnd.openxmlformats-officedocument.themeOverride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56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ECFF"/>
        <w:tblLook w:val="01E0" w:firstRow="1" w:lastRow="1" w:firstColumn="1" w:lastColumn="1" w:noHBand="0" w:noVBand="0"/>
      </w:tblPr>
      <w:tblGrid>
        <w:gridCol w:w="9060"/>
      </w:tblGrid>
      <w:tr w:rsidR="00540A6C" w:rsidRPr="009F178A" w:rsidTr="00364544">
        <w:tc>
          <w:tcPr>
            <w:tcW w:w="9060" w:type="dxa"/>
            <w:shd w:val="clear" w:color="auto" w:fill="CCECFF"/>
          </w:tcPr>
          <w:p w:rsidR="00540A6C" w:rsidRPr="00CC6E58" w:rsidRDefault="00540A6C" w:rsidP="00364544">
            <w:pPr>
              <w:pStyle w:val="a6"/>
              <w:spacing w:before="360"/>
              <w:jc w:val="center"/>
              <w:rPr>
                <w:b/>
                <w:kern w:val="2"/>
                <w:sz w:val="32"/>
                <w:szCs w:val="32"/>
                <w:lang w:val="uk-UA"/>
              </w:rPr>
            </w:pPr>
            <w:r w:rsidRPr="00CC6E58">
              <w:rPr>
                <w:b/>
                <w:kern w:val="2"/>
                <w:sz w:val="32"/>
                <w:szCs w:val="32"/>
                <w:lang w:val="en-US"/>
              </w:rPr>
              <w:t>I</w:t>
            </w:r>
            <w:r w:rsidR="00D414FB">
              <w:rPr>
                <w:b/>
                <w:kern w:val="2"/>
                <w:sz w:val="32"/>
                <w:szCs w:val="32"/>
                <w:lang w:val="uk-UA"/>
              </w:rPr>
              <w:t>І</w:t>
            </w:r>
            <w:r w:rsidRPr="00CC6E58">
              <w:rPr>
                <w:b/>
                <w:kern w:val="2"/>
                <w:sz w:val="32"/>
                <w:szCs w:val="32"/>
                <w:lang w:val="en-US"/>
              </w:rPr>
              <w:t>I</w:t>
            </w:r>
            <w:r w:rsidR="00574036">
              <w:rPr>
                <w:b/>
                <w:kern w:val="2"/>
                <w:sz w:val="32"/>
                <w:szCs w:val="32"/>
                <w:lang w:val="uk-UA"/>
              </w:rPr>
              <w:t xml:space="preserve">. </w:t>
            </w:r>
            <w:r w:rsidRPr="00CC6E58">
              <w:rPr>
                <w:b/>
                <w:kern w:val="2"/>
                <w:sz w:val="32"/>
                <w:szCs w:val="32"/>
                <w:lang w:val="uk-UA"/>
              </w:rPr>
              <w:t>ПРИЙНЯТ</w:t>
            </w:r>
            <w:r w:rsidR="00456CB9" w:rsidRPr="00CC6E58">
              <w:rPr>
                <w:b/>
                <w:kern w:val="2"/>
                <w:sz w:val="32"/>
                <w:szCs w:val="32"/>
                <w:lang w:val="uk-UA"/>
              </w:rPr>
              <w:t>ТЯ</w:t>
            </w:r>
            <w:r w:rsidR="00574036">
              <w:rPr>
                <w:b/>
                <w:kern w:val="2"/>
                <w:sz w:val="32"/>
                <w:szCs w:val="32"/>
                <w:lang w:val="uk-UA"/>
              </w:rPr>
              <w:t xml:space="preserve"> В ЕКСПЛУАТАЦІЮ</w:t>
            </w:r>
            <w:r w:rsidRPr="00CC6E58">
              <w:rPr>
                <w:b/>
                <w:kern w:val="2"/>
                <w:sz w:val="32"/>
                <w:szCs w:val="32"/>
                <w:lang w:val="uk-UA"/>
              </w:rPr>
              <w:t xml:space="preserve"> ЖИТЛА</w:t>
            </w:r>
          </w:p>
          <w:p w:rsidR="00131851" w:rsidRPr="006A2941" w:rsidRDefault="006A2941" w:rsidP="00364544">
            <w:pPr>
              <w:spacing w:after="240"/>
              <w:jc w:val="center"/>
              <w:rPr>
                <w:i/>
                <w:kern w:val="2"/>
                <w:sz w:val="28"/>
                <w:szCs w:val="28"/>
                <w:lang w:val="en-US"/>
              </w:rPr>
            </w:pPr>
            <w:r>
              <w:rPr>
                <w:rFonts w:ascii="TimesNewRomanPS-BoldMT" w:hAnsi="TimesNewRomanPS-BoldMT" w:cs="TimesNewRomanPS-BoldMT"/>
                <w:bCs/>
                <w:i/>
                <w:sz w:val="24"/>
                <w:szCs w:val="24"/>
                <w:lang w:val="en-US" w:eastAsia="uk-UA"/>
              </w:rPr>
              <w:t>Residential buildings put into service</w:t>
            </w:r>
          </w:p>
        </w:tc>
      </w:tr>
    </w:tbl>
    <w:p w:rsidR="008E65BA" w:rsidRPr="00CC6E58" w:rsidRDefault="008E65BA" w:rsidP="00540A6C">
      <w:pPr>
        <w:pStyle w:val="a6"/>
        <w:jc w:val="center"/>
        <w:rPr>
          <w:b/>
          <w:kern w:val="2"/>
          <w:sz w:val="32"/>
          <w:szCs w:val="32"/>
          <w:lang w:val="uk-UA"/>
        </w:rPr>
        <w:sectPr w:rsidR="008E65BA" w:rsidRPr="00CC6E58" w:rsidSect="007C72E0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4820" w:right="1418" w:bottom="1418" w:left="1418" w:header="284" w:footer="510" w:gutter="0"/>
          <w:pgNumType w:start="17"/>
          <w:cols w:space="720"/>
          <w:titlePg/>
        </w:sectPr>
      </w:pPr>
    </w:p>
    <w:p w:rsidR="002C5EA7" w:rsidRPr="00CC6E58" w:rsidRDefault="002C5EA7" w:rsidP="00540A6C">
      <w:pPr>
        <w:rPr>
          <w:b/>
          <w:kern w:val="2"/>
          <w:sz w:val="28"/>
          <w:szCs w:val="28"/>
          <w:lang w:val="uk-UA"/>
        </w:rPr>
        <w:sectPr w:rsidR="002C5EA7" w:rsidRPr="00CC6E58" w:rsidSect="00A20868">
          <w:type w:val="continuous"/>
          <w:pgSz w:w="11906" w:h="16838" w:code="9"/>
          <w:pgMar w:top="1418" w:right="1418" w:bottom="1418" w:left="1418" w:header="284" w:footer="510" w:gutter="0"/>
          <w:pgNumType w:start="17"/>
          <w:cols w:space="720"/>
          <w:titlePg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133"/>
      </w:tblGrid>
      <w:tr w:rsidR="00D414FB" w:rsidTr="007C72E0">
        <w:tc>
          <w:tcPr>
            <w:tcW w:w="636" w:type="dxa"/>
          </w:tcPr>
          <w:p w:rsidR="00D414FB" w:rsidRDefault="00D414FB" w:rsidP="00D414FB">
            <w:pPr>
              <w:rPr>
                <w:b/>
                <w:kern w:val="2"/>
                <w:sz w:val="36"/>
                <w:szCs w:val="36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lastRenderedPageBreak/>
              <w:t>3</w:t>
            </w:r>
            <w:r w:rsidRPr="006A232E">
              <w:rPr>
                <w:b/>
                <w:kern w:val="2"/>
                <w:sz w:val="28"/>
                <w:szCs w:val="28"/>
                <w:lang w:val="uk-UA"/>
              </w:rPr>
              <w:t>.</w:t>
            </w:r>
            <w:r>
              <w:rPr>
                <w:b/>
                <w:kern w:val="2"/>
                <w:sz w:val="28"/>
                <w:szCs w:val="28"/>
                <w:lang w:val="en-US"/>
              </w:rPr>
              <w:t>1.</w:t>
            </w:r>
          </w:p>
        </w:tc>
        <w:tc>
          <w:tcPr>
            <w:tcW w:w="9133" w:type="dxa"/>
          </w:tcPr>
          <w:p w:rsidR="00D414FB" w:rsidRPr="006173EA" w:rsidRDefault="00D414FB" w:rsidP="00D414FB">
            <w:pPr>
              <w:rPr>
                <w:b/>
                <w:kern w:val="2"/>
                <w:sz w:val="28"/>
                <w:szCs w:val="28"/>
                <w:vertAlign w:val="superscript"/>
              </w:rPr>
            </w:pPr>
            <w:r w:rsidRPr="00482CE0">
              <w:rPr>
                <w:b/>
                <w:kern w:val="2"/>
                <w:sz w:val="28"/>
                <w:szCs w:val="28"/>
                <w:lang w:val="uk-UA"/>
              </w:rPr>
              <w:t>Прийняття в експлуатацію житла</w:t>
            </w:r>
          </w:p>
        </w:tc>
      </w:tr>
      <w:tr w:rsidR="00D414FB" w:rsidRPr="009F178A" w:rsidTr="007C72E0">
        <w:tc>
          <w:tcPr>
            <w:tcW w:w="636" w:type="dxa"/>
          </w:tcPr>
          <w:p w:rsidR="00D414FB" w:rsidRDefault="00D414FB" w:rsidP="00D414FB">
            <w:pPr>
              <w:rPr>
                <w:b/>
                <w:kern w:val="2"/>
                <w:sz w:val="36"/>
                <w:szCs w:val="36"/>
                <w:lang w:val="uk-UA"/>
              </w:rPr>
            </w:pPr>
          </w:p>
        </w:tc>
        <w:tc>
          <w:tcPr>
            <w:tcW w:w="9133" w:type="dxa"/>
          </w:tcPr>
          <w:p w:rsidR="00D414FB" w:rsidRPr="00D414FB" w:rsidRDefault="00D414FB" w:rsidP="00D414FB">
            <w:pPr>
              <w:rPr>
                <w:lang w:val="en-US"/>
              </w:rPr>
            </w:pPr>
            <w:r w:rsidRPr="00482CE0">
              <w:rPr>
                <w:i/>
                <w:kern w:val="2"/>
                <w:sz w:val="24"/>
                <w:szCs w:val="24"/>
                <w:lang w:val="en-US"/>
              </w:rPr>
              <w:t>Putting into service of residential building</w:t>
            </w:r>
            <w:r w:rsidR="005E145D">
              <w:rPr>
                <w:i/>
                <w:kern w:val="2"/>
                <w:sz w:val="24"/>
                <w:szCs w:val="24"/>
                <w:lang w:val="en-US"/>
              </w:rPr>
              <w:t>s</w:t>
            </w:r>
          </w:p>
        </w:tc>
      </w:tr>
    </w:tbl>
    <w:tbl>
      <w:tblPr>
        <w:tblW w:w="4975" w:type="pct"/>
        <w:tblLook w:val="0000" w:firstRow="0" w:lastRow="0" w:firstColumn="0" w:lastColumn="0" w:noHBand="0" w:noVBand="0"/>
      </w:tblPr>
      <w:tblGrid>
        <w:gridCol w:w="907"/>
        <w:gridCol w:w="1767"/>
        <w:gridCol w:w="1765"/>
        <w:gridCol w:w="1765"/>
        <w:gridCol w:w="1763"/>
        <w:gridCol w:w="1763"/>
      </w:tblGrid>
      <w:tr w:rsidR="003E609E" w:rsidRPr="003E609E" w:rsidTr="00FE2488">
        <w:trPr>
          <w:trHeight w:val="284"/>
        </w:trPr>
        <w:tc>
          <w:tcPr>
            <w:tcW w:w="466" w:type="pct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:rsidR="003E609E" w:rsidRPr="002259FA" w:rsidRDefault="003E609E" w:rsidP="003E609E">
            <w:pPr>
              <w:ind w:left="-216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908" w:type="pct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3E609E" w:rsidRPr="00FF0C70" w:rsidRDefault="003E609E" w:rsidP="00904C08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uk-UA"/>
              </w:rPr>
              <w:t>Кількість будівель, одиниць</w:t>
            </w:r>
            <w:r w:rsidR="006173EA" w:rsidRPr="006173EA">
              <w:rPr>
                <w:sz w:val="24"/>
                <w:vertAlign w:val="superscript"/>
                <w:lang w:val="uk-UA"/>
              </w:rPr>
              <w:t>1</w:t>
            </w:r>
            <w:r w:rsidR="00FF0C70">
              <w:rPr>
                <w:b/>
                <w:sz w:val="24"/>
                <w:lang w:val="en-US"/>
              </w:rPr>
              <w:t>/</w:t>
            </w:r>
          </w:p>
          <w:p w:rsidR="003E609E" w:rsidRPr="00475D74" w:rsidRDefault="003E609E" w:rsidP="00904C08">
            <w:pPr>
              <w:jc w:val="center"/>
              <w:rPr>
                <w:b/>
                <w:sz w:val="22"/>
                <w:szCs w:val="22"/>
                <w:vertAlign w:val="superscript"/>
                <w:lang w:val="uk-UA"/>
              </w:rPr>
            </w:pPr>
            <w:r w:rsidRPr="00FE2488">
              <w:rPr>
                <w:i/>
                <w:sz w:val="22"/>
                <w:szCs w:val="22"/>
                <w:lang w:val="en-US"/>
              </w:rPr>
              <w:t>Number of buildings, units</w:t>
            </w:r>
            <w:r w:rsidR="00475D74">
              <w:rPr>
                <w:i/>
                <w:sz w:val="22"/>
                <w:szCs w:val="22"/>
                <w:vertAlign w:val="superscript"/>
                <w:lang w:val="en-US"/>
              </w:rPr>
              <w:t>1</w:t>
            </w:r>
          </w:p>
        </w:tc>
        <w:tc>
          <w:tcPr>
            <w:tcW w:w="3626" w:type="pct"/>
            <w:gridSpan w:val="4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3E609E" w:rsidRPr="00026434" w:rsidRDefault="003E609E" w:rsidP="00904C08">
            <w:pPr>
              <w:jc w:val="center"/>
              <w:rPr>
                <w:b/>
                <w:sz w:val="24"/>
                <w:lang w:val="en-US"/>
              </w:rPr>
            </w:pPr>
            <w:r w:rsidRPr="003E609E">
              <w:rPr>
                <w:b/>
                <w:sz w:val="24"/>
                <w:lang w:val="uk-UA"/>
              </w:rPr>
              <w:t>Загальна площа</w:t>
            </w:r>
            <w:r w:rsidR="00026434">
              <w:rPr>
                <w:b/>
                <w:sz w:val="24"/>
                <w:lang w:val="en-US"/>
              </w:rPr>
              <w:t xml:space="preserve">/ </w:t>
            </w:r>
            <w:r w:rsidR="00026434" w:rsidRPr="00026434">
              <w:rPr>
                <w:i/>
                <w:lang w:val="en-US"/>
              </w:rPr>
              <w:t>Total area</w:t>
            </w:r>
          </w:p>
        </w:tc>
      </w:tr>
      <w:tr w:rsidR="003E609E" w:rsidRPr="00520B04" w:rsidTr="00A02530">
        <w:trPr>
          <w:trHeight w:val="1082"/>
        </w:trPr>
        <w:tc>
          <w:tcPr>
            <w:tcW w:w="466" w:type="pct"/>
            <w:vMerge/>
            <w:tcBorders>
              <w:bottom w:val="single" w:sz="6" w:space="0" w:color="auto"/>
              <w:right w:val="single" w:sz="6" w:space="0" w:color="auto"/>
            </w:tcBorders>
          </w:tcPr>
          <w:p w:rsidR="003E609E" w:rsidRPr="002259FA" w:rsidRDefault="003E609E" w:rsidP="006A232E">
            <w:pPr>
              <w:ind w:left="-216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90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09E" w:rsidRPr="006A232E" w:rsidRDefault="003E609E" w:rsidP="00904C08">
            <w:pPr>
              <w:jc w:val="center"/>
              <w:rPr>
                <w:i/>
                <w:lang w:val="en-US"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09E" w:rsidRPr="00FF0C70" w:rsidRDefault="003E609E" w:rsidP="00904C08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</w:rPr>
              <w:t>т</w:t>
            </w:r>
            <w:proofErr w:type="spellStart"/>
            <w:r>
              <w:rPr>
                <w:b/>
                <w:sz w:val="24"/>
                <w:lang w:val="uk-UA"/>
              </w:rPr>
              <w:t>ис</w:t>
            </w:r>
            <w:proofErr w:type="spellEnd"/>
            <w:r>
              <w:rPr>
                <w:b/>
                <w:sz w:val="24"/>
                <w:lang w:val="uk-UA"/>
              </w:rPr>
              <w:t>. м</w:t>
            </w:r>
            <w:r>
              <w:rPr>
                <w:b/>
                <w:sz w:val="24"/>
                <w:vertAlign w:val="superscript"/>
                <w:lang w:val="uk-UA"/>
              </w:rPr>
              <w:t>2</w:t>
            </w:r>
            <w:r w:rsidR="00FF0C70">
              <w:rPr>
                <w:b/>
                <w:sz w:val="24"/>
                <w:lang w:val="en-US"/>
              </w:rPr>
              <w:t>/</w:t>
            </w:r>
          </w:p>
          <w:p w:rsidR="003E609E" w:rsidRPr="00FE2488" w:rsidRDefault="003E609E" w:rsidP="00904C08">
            <w:pPr>
              <w:jc w:val="center"/>
              <w:rPr>
                <w:i/>
                <w:sz w:val="22"/>
                <w:szCs w:val="22"/>
                <w:lang w:val="en-US"/>
              </w:rPr>
            </w:pPr>
            <w:proofErr w:type="spellStart"/>
            <w:r w:rsidRPr="00FE2488">
              <w:rPr>
                <w:i/>
                <w:sz w:val="22"/>
                <w:szCs w:val="22"/>
                <w:lang w:val="en-US"/>
              </w:rPr>
              <w:t>thsnd</w:t>
            </w:r>
            <w:proofErr w:type="spellEnd"/>
            <w:r w:rsidRPr="00FE2488">
              <w:rPr>
                <w:i/>
                <w:sz w:val="22"/>
                <w:szCs w:val="22"/>
                <w:lang w:val="en-US"/>
              </w:rPr>
              <w:t>. sq. m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09E" w:rsidRPr="00FF0C70" w:rsidRDefault="003E609E" w:rsidP="00904C08">
            <w:pPr>
              <w:jc w:val="center"/>
              <w:rPr>
                <w:b/>
                <w:sz w:val="24"/>
              </w:rPr>
            </w:pPr>
            <w:r w:rsidRPr="003E609E">
              <w:rPr>
                <w:b/>
                <w:sz w:val="24"/>
                <w:lang w:val="uk-UA"/>
              </w:rPr>
              <w:t>у розрахунку на 1000 осіб населення</w:t>
            </w:r>
            <w:r w:rsidR="00FF0C70">
              <w:rPr>
                <w:b/>
                <w:sz w:val="24"/>
                <w:lang w:val="uk-UA"/>
              </w:rPr>
              <w:t>, грн</w:t>
            </w:r>
            <w:r w:rsidR="00FF0C70" w:rsidRPr="00FF0C70">
              <w:rPr>
                <w:b/>
                <w:sz w:val="24"/>
              </w:rPr>
              <w:t>/</w:t>
            </w:r>
          </w:p>
          <w:p w:rsidR="00FF0C70" w:rsidRPr="00FE2488" w:rsidRDefault="00FF0C70" w:rsidP="00904C08">
            <w:pPr>
              <w:jc w:val="center"/>
              <w:rPr>
                <w:i/>
                <w:sz w:val="22"/>
                <w:szCs w:val="22"/>
                <w:lang w:val="uk-UA"/>
              </w:rPr>
            </w:pPr>
            <w:proofErr w:type="spellStart"/>
            <w:r w:rsidRPr="00FE2488">
              <w:rPr>
                <w:i/>
                <w:sz w:val="22"/>
                <w:szCs w:val="22"/>
                <w:lang w:val="uk-UA"/>
              </w:rPr>
              <w:t>per</w:t>
            </w:r>
            <w:proofErr w:type="spellEnd"/>
            <w:r w:rsidRPr="00FE2488">
              <w:rPr>
                <w:i/>
                <w:sz w:val="22"/>
                <w:szCs w:val="22"/>
                <w:lang w:val="uk-UA"/>
              </w:rPr>
              <w:t xml:space="preserve"> 1 000 </w:t>
            </w:r>
            <w:proofErr w:type="spellStart"/>
            <w:r w:rsidRPr="00FE2488">
              <w:rPr>
                <w:i/>
                <w:sz w:val="22"/>
                <w:szCs w:val="22"/>
                <w:lang w:val="uk-UA"/>
              </w:rPr>
              <w:t>resident</w:t>
            </w:r>
            <w:proofErr w:type="spellEnd"/>
            <w:r w:rsidRPr="00FE2488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E2488">
              <w:rPr>
                <w:i/>
                <w:sz w:val="22"/>
                <w:szCs w:val="22"/>
                <w:lang w:val="uk-UA"/>
              </w:rPr>
              <w:t>population</w:t>
            </w:r>
            <w:proofErr w:type="spellEnd"/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609E" w:rsidRPr="00FF0C70" w:rsidRDefault="00403B2C" w:rsidP="00904C08">
            <w:pPr>
              <w:jc w:val="center"/>
              <w:rPr>
                <w:b/>
                <w:sz w:val="24"/>
                <w:lang w:val="en-US"/>
              </w:rPr>
            </w:pPr>
            <w:r w:rsidRPr="00641760">
              <w:rPr>
                <w:b/>
                <w:sz w:val="24"/>
                <w:lang w:val="uk-UA"/>
              </w:rPr>
              <w:t>у % до попереднього року</w:t>
            </w:r>
            <w:r w:rsidR="00FF0C70">
              <w:rPr>
                <w:b/>
                <w:sz w:val="24"/>
                <w:lang w:val="en-US"/>
              </w:rPr>
              <w:t>/</w:t>
            </w:r>
          </w:p>
          <w:p w:rsidR="00FF0C70" w:rsidRPr="00FE2488" w:rsidRDefault="00817793" w:rsidP="00904C0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FE2488">
              <w:rPr>
                <w:i/>
                <w:kern w:val="2"/>
                <w:sz w:val="22"/>
                <w:szCs w:val="22"/>
                <w:lang w:val="en-US"/>
              </w:rPr>
              <w:t>percent over the previous year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E609E" w:rsidRPr="006F1E11" w:rsidRDefault="00403B2C" w:rsidP="00904C08">
            <w:pPr>
              <w:jc w:val="center"/>
              <w:rPr>
                <w:b/>
                <w:sz w:val="24"/>
              </w:rPr>
            </w:pPr>
            <w:r w:rsidRPr="00641760">
              <w:rPr>
                <w:b/>
                <w:sz w:val="24"/>
                <w:lang w:val="uk-UA"/>
              </w:rPr>
              <w:t xml:space="preserve">у % до </w:t>
            </w:r>
            <w:r w:rsidR="00904C08">
              <w:rPr>
                <w:b/>
                <w:sz w:val="24"/>
                <w:lang w:val="uk-UA"/>
              </w:rPr>
              <w:br/>
            </w:r>
            <w:r w:rsidRPr="00641760">
              <w:rPr>
                <w:b/>
                <w:sz w:val="24"/>
                <w:lang w:val="uk-UA"/>
              </w:rPr>
              <w:t>2010 року</w:t>
            </w:r>
            <w:r w:rsidR="00FF0C70" w:rsidRPr="006F1E11">
              <w:rPr>
                <w:b/>
                <w:sz w:val="24"/>
              </w:rPr>
              <w:t>/</w:t>
            </w:r>
          </w:p>
          <w:p w:rsidR="00AF541F" w:rsidRPr="006F1E11" w:rsidRDefault="00AF541F" w:rsidP="00904C08">
            <w:pPr>
              <w:jc w:val="center"/>
              <w:rPr>
                <w:i/>
                <w:sz w:val="22"/>
                <w:szCs w:val="22"/>
              </w:rPr>
            </w:pPr>
            <w:r w:rsidRPr="00FE2488">
              <w:rPr>
                <w:i/>
                <w:sz w:val="22"/>
                <w:szCs w:val="22"/>
                <w:lang w:val="en-US"/>
              </w:rPr>
              <w:t>percent</w:t>
            </w:r>
            <w:r w:rsidRPr="006F1E11">
              <w:rPr>
                <w:i/>
                <w:sz w:val="22"/>
                <w:szCs w:val="22"/>
              </w:rPr>
              <w:t xml:space="preserve"> </w:t>
            </w:r>
            <w:r w:rsidR="00C93B2F">
              <w:rPr>
                <w:i/>
                <w:sz w:val="22"/>
                <w:szCs w:val="22"/>
                <w:lang w:val="en-US"/>
              </w:rPr>
              <w:t>over</w:t>
            </w:r>
          </w:p>
          <w:p w:rsidR="00FF0C70" w:rsidRPr="006F1E11" w:rsidRDefault="00FF0C70" w:rsidP="00904C08">
            <w:pPr>
              <w:jc w:val="center"/>
              <w:rPr>
                <w:i/>
              </w:rPr>
            </w:pPr>
            <w:r w:rsidRPr="006F1E11">
              <w:rPr>
                <w:i/>
                <w:sz w:val="22"/>
                <w:szCs w:val="22"/>
              </w:rPr>
              <w:t>2010</w:t>
            </w:r>
          </w:p>
        </w:tc>
      </w:tr>
      <w:tr w:rsidR="002228F4" w:rsidRPr="00520B04" w:rsidTr="00A02530">
        <w:trPr>
          <w:trHeight w:val="220"/>
        </w:trPr>
        <w:tc>
          <w:tcPr>
            <w:tcW w:w="466" w:type="pct"/>
            <w:tcBorders>
              <w:top w:val="single" w:sz="6" w:space="0" w:color="auto"/>
              <w:right w:val="single" w:sz="6" w:space="0" w:color="auto"/>
            </w:tcBorders>
          </w:tcPr>
          <w:p w:rsidR="002228F4" w:rsidRPr="002259FA" w:rsidRDefault="002228F4" w:rsidP="006A232E">
            <w:pPr>
              <w:ind w:left="-216"/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908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2228F4" w:rsidRPr="006F1E11" w:rsidRDefault="002228F4" w:rsidP="006A232E">
            <w:pPr>
              <w:jc w:val="center"/>
              <w:rPr>
                <w:i/>
              </w:rPr>
            </w:pPr>
          </w:p>
        </w:tc>
        <w:tc>
          <w:tcPr>
            <w:tcW w:w="907" w:type="pct"/>
            <w:tcBorders>
              <w:top w:val="single" w:sz="6" w:space="0" w:color="auto"/>
            </w:tcBorders>
            <w:vAlign w:val="center"/>
          </w:tcPr>
          <w:p w:rsidR="002228F4" w:rsidRDefault="002228F4" w:rsidP="006A232E">
            <w:pPr>
              <w:jc w:val="center"/>
              <w:rPr>
                <w:b/>
                <w:sz w:val="24"/>
              </w:rPr>
            </w:pPr>
          </w:p>
        </w:tc>
        <w:tc>
          <w:tcPr>
            <w:tcW w:w="907" w:type="pct"/>
            <w:tcBorders>
              <w:top w:val="single" w:sz="6" w:space="0" w:color="auto"/>
            </w:tcBorders>
            <w:vAlign w:val="center"/>
          </w:tcPr>
          <w:p w:rsidR="002228F4" w:rsidRPr="003E609E" w:rsidRDefault="002228F4" w:rsidP="006A232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906" w:type="pct"/>
            <w:tcBorders>
              <w:top w:val="single" w:sz="6" w:space="0" w:color="auto"/>
            </w:tcBorders>
          </w:tcPr>
          <w:p w:rsidR="002228F4" w:rsidRPr="00641760" w:rsidRDefault="002228F4" w:rsidP="006A232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906" w:type="pct"/>
            <w:tcBorders>
              <w:top w:val="single" w:sz="6" w:space="0" w:color="auto"/>
            </w:tcBorders>
          </w:tcPr>
          <w:p w:rsidR="002228F4" w:rsidRPr="00641760" w:rsidRDefault="002228F4" w:rsidP="006A232E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403B2C" w:rsidRPr="00C030F1" w:rsidTr="002D580B">
        <w:trPr>
          <w:trHeight w:val="343"/>
        </w:trPr>
        <w:tc>
          <w:tcPr>
            <w:tcW w:w="466" w:type="pct"/>
            <w:tcBorders>
              <w:right w:val="single" w:sz="6" w:space="0" w:color="auto"/>
            </w:tcBorders>
            <w:vAlign w:val="bottom"/>
          </w:tcPr>
          <w:p w:rsidR="00403B2C" w:rsidRPr="00C030F1" w:rsidRDefault="00403B2C" w:rsidP="00403B2C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C030F1">
              <w:rPr>
                <w:b/>
                <w:sz w:val="24"/>
                <w:lang w:val="uk-UA"/>
              </w:rPr>
              <w:t>20</w:t>
            </w:r>
            <w:r>
              <w:rPr>
                <w:b/>
                <w:sz w:val="24"/>
                <w:lang w:val="uk-UA"/>
              </w:rPr>
              <w:t>12</w:t>
            </w:r>
          </w:p>
        </w:tc>
        <w:tc>
          <w:tcPr>
            <w:tcW w:w="908" w:type="pct"/>
            <w:tcBorders>
              <w:left w:val="single" w:sz="6" w:space="0" w:color="auto"/>
            </w:tcBorders>
            <w:vAlign w:val="bottom"/>
          </w:tcPr>
          <w:p w:rsidR="00403B2C" w:rsidRPr="00CC6E58" w:rsidRDefault="00403B2C" w:rsidP="002D580B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32413</w:t>
            </w:r>
          </w:p>
        </w:tc>
        <w:tc>
          <w:tcPr>
            <w:tcW w:w="907" w:type="pct"/>
            <w:vAlign w:val="bottom"/>
          </w:tcPr>
          <w:p w:rsidR="00403B2C" w:rsidRPr="00403B2C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 w:rsidRPr="00403B2C">
              <w:rPr>
                <w:sz w:val="24"/>
                <w:lang w:val="uk-UA"/>
              </w:rPr>
              <w:t>9770</w:t>
            </w:r>
          </w:p>
        </w:tc>
        <w:tc>
          <w:tcPr>
            <w:tcW w:w="907" w:type="pct"/>
            <w:vAlign w:val="bottom"/>
          </w:tcPr>
          <w:p w:rsidR="00403B2C" w:rsidRPr="005643DA" w:rsidRDefault="00E9670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227</w:t>
            </w:r>
          </w:p>
        </w:tc>
        <w:tc>
          <w:tcPr>
            <w:tcW w:w="906" w:type="pct"/>
            <w:vAlign w:val="bottom"/>
          </w:tcPr>
          <w:p w:rsidR="00403B2C" w:rsidRPr="005643DA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112,5</w:t>
            </w:r>
          </w:p>
        </w:tc>
        <w:tc>
          <w:tcPr>
            <w:tcW w:w="906" w:type="pct"/>
            <w:vAlign w:val="bottom"/>
          </w:tcPr>
          <w:p w:rsidR="00403B2C" w:rsidRPr="005643DA" w:rsidRDefault="002E2C7F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113,5</w:t>
            </w:r>
          </w:p>
        </w:tc>
      </w:tr>
      <w:tr w:rsidR="00403B2C" w:rsidRPr="00C030F1" w:rsidTr="002D580B">
        <w:trPr>
          <w:trHeight w:val="343"/>
        </w:trPr>
        <w:tc>
          <w:tcPr>
            <w:tcW w:w="466" w:type="pct"/>
            <w:tcBorders>
              <w:right w:val="single" w:sz="4" w:space="0" w:color="auto"/>
            </w:tcBorders>
            <w:vAlign w:val="bottom"/>
          </w:tcPr>
          <w:p w:rsidR="00403B2C" w:rsidRPr="00C030F1" w:rsidRDefault="00403B2C" w:rsidP="00403B2C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2013</w:t>
            </w:r>
          </w:p>
        </w:tc>
        <w:tc>
          <w:tcPr>
            <w:tcW w:w="908" w:type="pct"/>
            <w:tcBorders>
              <w:left w:val="single" w:sz="4" w:space="0" w:color="auto"/>
            </w:tcBorders>
            <w:vAlign w:val="bottom"/>
          </w:tcPr>
          <w:p w:rsidR="00403B2C" w:rsidRPr="00CC6E58" w:rsidRDefault="00403B2C" w:rsidP="002D580B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28968</w:t>
            </w:r>
          </w:p>
        </w:tc>
        <w:tc>
          <w:tcPr>
            <w:tcW w:w="907" w:type="pct"/>
            <w:vAlign w:val="bottom"/>
          </w:tcPr>
          <w:p w:rsidR="00403B2C" w:rsidRPr="00403B2C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 w:rsidRPr="00403B2C">
              <w:rPr>
                <w:sz w:val="24"/>
                <w:lang w:val="uk-UA"/>
              </w:rPr>
              <w:t>9949</w:t>
            </w:r>
          </w:p>
        </w:tc>
        <w:tc>
          <w:tcPr>
            <w:tcW w:w="907" w:type="pct"/>
            <w:vAlign w:val="bottom"/>
          </w:tcPr>
          <w:p w:rsidR="00403B2C" w:rsidRPr="005643DA" w:rsidRDefault="00E9670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232</w:t>
            </w:r>
          </w:p>
        </w:tc>
        <w:tc>
          <w:tcPr>
            <w:tcW w:w="906" w:type="pct"/>
            <w:vAlign w:val="bottom"/>
          </w:tcPr>
          <w:p w:rsidR="00403B2C" w:rsidRPr="005643DA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101,8</w:t>
            </w:r>
          </w:p>
        </w:tc>
        <w:tc>
          <w:tcPr>
            <w:tcW w:w="906" w:type="pct"/>
            <w:vAlign w:val="bottom"/>
          </w:tcPr>
          <w:p w:rsidR="00403B2C" w:rsidRPr="00EA21CF" w:rsidRDefault="002E2C7F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115,</w:t>
            </w:r>
            <w:r w:rsidR="00EA21CF">
              <w:rPr>
                <w:sz w:val="24"/>
                <w:lang w:val="en-US"/>
              </w:rPr>
              <w:t>5</w:t>
            </w:r>
          </w:p>
        </w:tc>
      </w:tr>
      <w:tr w:rsidR="00403B2C" w:rsidRPr="00C030F1" w:rsidTr="002D580B">
        <w:trPr>
          <w:trHeight w:val="343"/>
        </w:trPr>
        <w:tc>
          <w:tcPr>
            <w:tcW w:w="466" w:type="pct"/>
            <w:tcBorders>
              <w:right w:val="single" w:sz="4" w:space="0" w:color="auto"/>
            </w:tcBorders>
            <w:vAlign w:val="bottom"/>
          </w:tcPr>
          <w:p w:rsidR="00403B2C" w:rsidRPr="00C030F1" w:rsidRDefault="00403B2C" w:rsidP="00403B2C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2014</w:t>
            </w:r>
          </w:p>
        </w:tc>
        <w:tc>
          <w:tcPr>
            <w:tcW w:w="908" w:type="pct"/>
            <w:tcBorders>
              <w:left w:val="single" w:sz="4" w:space="0" w:color="auto"/>
            </w:tcBorders>
            <w:vAlign w:val="bottom"/>
          </w:tcPr>
          <w:p w:rsidR="00403B2C" w:rsidRPr="00CC6E58" w:rsidRDefault="00403B2C" w:rsidP="002D580B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21602</w:t>
            </w:r>
          </w:p>
        </w:tc>
        <w:tc>
          <w:tcPr>
            <w:tcW w:w="907" w:type="pct"/>
            <w:vAlign w:val="bottom"/>
          </w:tcPr>
          <w:p w:rsidR="00403B2C" w:rsidRPr="00403B2C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9741</w:t>
            </w:r>
          </w:p>
        </w:tc>
        <w:tc>
          <w:tcPr>
            <w:tcW w:w="907" w:type="pct"/>
            <w:vAlign w:val="bottom"/>
          </w:tcPr>
          <w:p w:rsidR="00403B2C" w:rsidRPr="005643DA" w:rsidRDefault="00E9670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227</w:t>
            </w:r>
          </w:p>
        </w:tc>
        <w:tc>
          <w:tcPr>
            <w:tcW w:w="906" w:type="pct"/>
            <w:vAlign w:val="bottom"/>
          </w:tcPr>
          <w:p w:rsidR="00403B2C" w:rsidRPr="005643DA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97,9</w:t>
            </w:r>
          </w:p>
        </w:tc>
        <w:tc>
          <w:tcPr>
            <w:tcW w:w="906" w:type="pct"/>
            <w:vAlign w:val="bottom"/>
          </w:tcPr>
          <w:p w:rsidR="00403B2C" w:rsidRPr="00EA21CF" w:rsidRDefault="002E2C7F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113,</w:t>
            </w:r>
            <w:r w:rsidR="00EA21CF">
              <w:rPr>
                <w:sz w:val="24"/>
                <w:lang w:val="en-US"/>
              </w:rPr>
              <w:t>1</w:t>
            </w:r>
          </w:p>
        </w:tc>
      </w:tr>
      <w:tr w:rsidR="00403B2C" w:rsidRPr="00C030F1" w:rsidTr="002D580B">
        <w:trPr>
          <w:trHeight w:val="343"/>
        </w:trPr>
        <w:tc>
          <w:tcPr>
            <w:tcW w:w="466" w:type="pct"/>
            <w:tcBorders>
              <w:right w:val="single" w:sz="4" w:space="0" w:color="auto"/>
            </w:tcBorders>
            <w:vAlign w:val="bottom"/>
          </w:tcPr>
          <w:p w:rsidR="00403B2C" w:rsidRPr="00C030F1" w:rsidRDefault="00403B2C" w:rsidP="00403B2C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C030F1">
              <w:rPr>
                <w:b/>
                <w:sz w:val="24"/>
                <w:lang w:val="uk-UA"/>
              </w:rPr>
              <w:t>20</w:t>
            </w:r>
            <w:r>
              <w:rPr>
                <w:b/>
                <w:sz w:val="24"/>
                <w:lang w:val="uk-UA"/>
              </w:rPr>
              <w:t>15</w:t>
            </w:r>
          </w:p>
        </w:tc>
        <w:tc>
          <w:tcPr>
            <w:tcW w:w="908" w:type="pct"/>
            <w:tcBorders>
              <w:left w:val="single" w:sz="4" w:space="0" w:color="auto"/>
            </w:tcBorders>
            <w:vAlign w:val="bottom"/>
          </w:tcPr>
          <w:p w:rsidR="00403B2C" w:rsidRPr="00CC6E58" w:rsidRDefault="00403B2C" w:rsidP="002D580B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28853</w:t>
            </w:r>
          </w:p>
        </w:tc>
        <w:tc>
          <w:tcPr>
            <w:tcW w:w="907" w:type="pct"/>
            <w:vAlign w:val="bottom"/>
          </w:tcPr>
          <w:p w:rsidR="00403B2C" w:rsidRPr="00403B2C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11044</w:t>
            </w:r>
          </w:p>
        </w:tc>
        <w:tc>
          <w:tcPr>
            <w:tcW w:w="907" w:type="pct"/>
            <w:vAlign w:val="bottom"/>
          </w:tcPr>
          <w:p w:rsidR="00403B2C" w:rsidRPr="005643DA" w:rsidRDefault="00E9670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259</w:t>
            </w:r>
          </w:p>
        </w:tc>
        <w:tc>
          <w:tcPr>
            <w:tcW w:w="906" w:type="pct"/>
            <w:vAlign w:val="bottom"/>
          </w:tcPr>
          <w:p w:rsidR="00403B2C" w:rsidRPr="005643DA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113,4</w:t>
            </w:r>
          </w:p>
        </w:tc>
        <w:tc>
          <w:tcPr>
            <w:tcW w:w="906" w:type="pct"/>
            <w:vAlign w:val="bottom"/>
          </w:tcPr>
          <w:p w:rsidR="00403B2C" w:rsidRPr="00EA21CF" w:rsidRDefault="002E2C7F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128,</w:t>
            </w:r>
            <w:r w:rsidR="00EA21CF">
              <w:rPr>
                <w:sz w:val="24"/>
                <w:lang w:val="en-US"/>
              </w:rPr>
              <w:t>3</w:t>
            </w:r>
          </w:p>
        </w:tc>
      </w:tr>
      <w:tr w:rsidR="00403B2C" w:rsidRPr="00C030F1" w:rsidTr="002D580B">
        <w:trPr>
          <w:trHeight w:val="343"/>
        </w:trPr>
        <w:tc>
          <w:tcPr>
            <w:tcW w:w="466" w:type="pct"/>
            <w:tcBorders>
              <w:right w:val="single" w:sz="4" w:space="0" w:color="auto"/>
            </w:tcBorders>
            <w:vAlign w:val="bottom"/>
          </w:tcPr>
          <w:p w:rsidR="00403B2C" w:rsidRPr="00C030F1" w:rsidRDefault="00403B2C" w:rsidP="00403B2C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2016</w:t>
            </w:r>
          </w:p>
        </w:tc>
        <w:tc>
          <w:tcPr>
            <w:tcW w:w="908" w:type="pct"/>
            <w:tcBorders>
              <w:left w:val="single" w:sz="4" w:space="0" w:color="auto"/>
            </w:tcBorders>
            <w:vAlign w:val="bottom"/>
          </w:tcPr>
          <w:p w:rsidR="00403B2C" w:rsidRPr="00CC6E58" w:rsidRDefault="00403B2C" w:rsidP="002D580B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21243</w:t>
            </w:r>
          </w:p>
        </w:tc>
        <w:tc>
          <w:tcPr>
            <w:tcW w:w="907" w:type="pct"/>
            <w:vAlign w:val="bottom"/>
          </w:tcPr>
          <w:p w:rsidR="00403B2C" w:rsidRPr="00403B2C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9367</w:t>
            </w:r>
          </w:p>
        </w:tc>
        <w:tc>
          <w:tcPr>
            <w:tcW w:w="907" w:type="pct"/>
            <w:vAlign w:val="bottom"/>
          </w:tcPr>
          <w:p w:rsidR="00403B2C" w:rsidRPr="00783082" w:rsidRDefault="00E9670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220</w:t>
            </w:r>
          </w:p>
        </w:tc>
        <w:tc>
          <w:tcPr>
            <w:tcW w:w="906" w:type="pct"/>
            <w:vAlign w:val="bottom"/>
          </w:tcPr>
          <w:p w:rsidR="00403B2C" w:rsidRPr="00403B2C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84,8</w:t>
            </w:r>
          </w:p>
        </w:tc>
        <w:tc>
          <w:tcPr>
            <w:tcW w:w="906" w:type="pct"/>
            <w:vAlign w:val="bottom"/>
          </w:tcPr>
          <w:p w:rsidR="00403B2C" w:rsidRPr="00EA21CF" w:rsidRDefault="002E2C7F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en-US"/>
              </w:rPr>
            </w:pPr>
            <w:r>
              <w:rPr>
                <w:sz w:val="24"/>
                <w:lang w:val="uk-UA"/>
              </w:rPr>
              <w:t>108,</w:t>
            </w:r>
            <w:r w:rsidR="00EA21CF">
              <w:rPr>
                <w:sz w:val="24"/>
                <w:lang w:val="en-US"/>
              </w:rPr>
              <w:t>8</w:t>
            </w:r>
          </w:p>
        </w:tc>
      </w:tr>
      <w:tr w:rsidR="00403B2C" w:rsidRPr="00C030F1" w:rsidTr="002D580B">
        <w:trPr>
          <w:trHeight w:val="343"/>
        </w:trPr>
        <w:tc>
          <w:tcPr>
            <w:tcW w:w="466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403B2C" w:rsidRPr="00C030F1" w:rsidRDefault="00403B2C" w:rsidP="00403B2C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C030F1">
              <w:rPr>
                <w:b/>
                <w:sz w:val="24"/>
                <w:lang w:val="uk-UA"/>
              </w:rPr>
              <w:t>20</w:t>
            </w:r>
            <w:r>
              <w:rPr>
                <w:b/>
                <w:sz w:val="24"/>
                <w:lang w:val="uk-UA"/>
              </w:rPr>
              <w:t>17</w:t>
            </w:r>
          </w:p>
        </w:tc>
        <w:tc>
          <w:tcPr>
            <w:tcW w:w="908" w:type="pct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03B2C" w:rsidRPr="00CC6E58" w:rsidRDefault="00403B2C" w:rsidP="002D580B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22906</w:t>
            </w:r>
          </w:p>
        </w:tc>
        <w:tc>
          <w:tcPr>
            <w:tcW w:w="907" w:type="pct"/>
            <w:tcBorders>
              <w:bottom w:val="single" w:sz="4" w:space="0" w:color="auto"/>
            </w:tcBorders>
            <w:vAlign w:val="bottom"/>
          </w:tcPr>
          <w:p w:rsidR="00403B2C" w:rsidRPr="00334F45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10206</w:t>
            </w:r>
          </w:p>
        </w:tc>
        <w:tc>
          <w:tcPr>
            <w:tcW w:w="907" w:type="pct"/>
            <w:tcBorders>
              <w:bottom w:val="single" w:sz="4" w:space="0" w:color="auto"/>
            </w:tcBorders>
            <w:vAlign w:val="bottom"/>
          </w:tcPr>
          <w:p w:rsidR="00403B2C" w:rsidRPr="005643DA" w:rsidRDefault="00E9670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241</w:t>
            </w:r>
          </w:p>
        </w:tc>
        <w:tc>
          <w:tcPr>
            <w:tcW w:w="906" w:type="pct"/>
            <w:tcBorders>
              <w:bottom w:val="single" w:sz="4" w:space="0" w:color="auto"/>
            </w:tcBorders>
            <w:vAlign w:val="bottom"/>
          </w:tcPr>
          <w:p w:rsidR="00403B2C" w:rsidRPr="005643DA" w:rsidRDefault="00403B2C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109,0</w:t>
            </w:r>
          </w:p>
        </w:tc>
        <w:tc>
          <w:tcPr>
            <w:tcW w:w="906" w:type="pct"/>
            <w:tcBorders>
              <w:bottom w:val="single" w:sz="4" w:space="0" w:color="auto"/>
            </w:tcBorders>
            <w:vAlign w:val="bottom"/>
          </w:tcPr>
          <w:p w:rsidR="00403B2C" w:rsidRPr="005643DA" w:rsidRDefault="002E2C7F" w:rsidP="002D580B">
            <w:pPr>
              <w:tabs>
                <w:tab w:val="left" w:pos="-48"/>
                <w:tab w:val="left" w:pos="0"/>
                <w:tab w:val="left" w:pos="2135"/>
              </w:tabs>
              <w:spacing w:before="100" w:beforeAutospacing="1" w:line="360" w:lineRule="auto"/>
              <w:ind w:right="38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118,6</w:t>
            </w:r>
          </w:p>
        </w:tc>
      </w:tr>
    </w:tbl>
    <w:p w:rsidR="006173EA" w:rsidRDefault="006173EA" w:rsidP="00540A6C">
      <w:pPr>
        <w:rPr>
          <w:kern w:val="2"/>
          <w:vertAlign w:val="superscript"/>
          <w:lang w:val="uk-UA"/>
        </w:rPr>
      </w:pPr>
      <w:r>
        <w:rPr>
          <w:noProof/>
          <w:kern w:val="2"/>
          <w:vertAlign w:val="superscript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3337</wp:posOffset>
                </wp:positionH>
                <wp:positionV relativeFrom="paragraph">
                  <wp:posOffset>130441</wp:posOffset>
                </wp:positionV>
                <wp:extent cx="1063256" cy="0"/>
                <wp:effectExtent l="0" t="0" r="22860" b="19050"/>
                <wp:wrapNone/>
                <wp:docPr id="4" name="Пряма сполучна ліні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2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C57C0F" id="Пряма сполучна лінія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10.25pt" to="83.95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" strokecolor="black [3200]" strokeweight=".5pt">
                <v:stroke joinstyle="miter"/>
              </v:line>
            </w:pict>
          </mc:Fallback>
        </mc:AlternateContent>
      </w:r>
    </w:p>
    <w:p w:rsidR="006A232E" w:rsidRDefault="006173EA" w:rsidP="00540A6C">
      <w:pPr>
        <w:rPr>
          <w:kern w:val="2"/>
          <w:lang w:val="uk-UA"/>
        </w:rPr>
      </w:pPr>
      <w:r w:rsidRPr="006173EA">
        <w:rPr>
          <w:kern w:val="2"/>
          <w:vertAlign w:val="superscript"/>
          <w:lang w:val="uk-UA"/>
        </w:rPr>
        <w:t xml:space="preserve">1 </w:t>
      </w:r>
      <w:r w:rsidR="001F1F1C">
        <w:rPr>
          <w:kern w:val="2"/>
          <w:lang w:val="uk-UA"/>
        </w:rPr>
        <w:t>На сторінці 23</w:t>
      </w:r>
      <w:r w:rsidRPr="006173EA">
        <w:rPr>
          <w:kern w:val="2"/>
          <w:lang w:val="uk-UA"/>
        </w:rPr>
        <w:t xml:space="preserve"> і далі</w:t>
      </w:r>
      <w:r w:rsidR="00B864F6" w:rsidRPr="00B864F6">
        <w:rPr>
          <w:kern w:val="2"/>
          <w:lang w:val="uk-UA"/>
        </w:rPr>
        <w:t xml:space="preserve"> </w:t>
      </w:r>
      <w:r w:rsidR="00B864F6">
        <w:rPr>
          <w:kern w:val="2"/>
          <w:lang w:val="uk-UA"/>
        </w:rPr>
        <w:t xml:space="preserve">у розділі </w:t>
      </w:r>
      <w:r w:rsidR="00B864F6">
        <w:rPr>
          <w:kern w:val="2"/>
          <w:lang w:val="en-US"/>
        </w:rPr>
        <w:t>III</w:t>
      </w:r>
      <w:r>
        <w:rPr>
          <w:kern w:val="2"/>
          <w:lang w:val="uk-UA"/>
        </w:rPr>
        <w:t xml:space="preserve"> дані щодо кількос</w:t>
      </w:r>
      <w:r w:rsidR="00D6165D">
        <w:rPr>
          <w:kern w:val="2"/>
          <w:lang w:val="uk-UA"/>
        </w:rPr>
        <w:t>ті відображені по нових буді</w:t>
      </w:r>
      <w:r w:rsidR="002D73F9">
        <w:rPr>
          <w:kern w:val="2"/>
          <w:lang w:val="uk-UA"/>
        </w:rPr>
        <w:t>в</w:t>
      </w:r>
      <w:r w:rsidR="00D6165D">
        <w:rPr>
          <w:kern w:val="2"/>
          <w:lang w:val="uk-UA"/>
        </w:rPr>
        <w:t>лях</w:t>
      </w:r>
    </w:p>
    <w:p w:rsidR="00697565" w:rsidRDefault="001F1F1C" w:rsidP="00540A6C">
      <w:pPr>
        <w:rPr>
          <w:i/>
          <w:kern w:val="2"/>
          <w:lang w:val="en-US"/>
        </w:rPr>
      </w:pPr>
      <w:r w:rsidRPr="00B864F6">
        <w:rPr>
          <w:i/>
          <w:kern w:val="2"/>
          <w:vertAlign w:val="superscript"/>
          <w:lang w:val="en-US"/>
        </w:rPr>
        <w:t>1</w:t>
      </w:r>
      <w:r w:rsidRPr="00B864F6">
        <w:rPr>
          <w:i/>
          <w:kern w:val="2"/>
          <w:lang w:val="en-US"/>
        </w:rPr>
        <w:t xml:space="preserve">On page 23 and farther </w:t>
      </w:r>
      <w:r w:rsidR="001476A3" w:rsidRPr="00B864F6">
        <w:rPr>
          <w:i/>
          <w:kern w:val="2"/>
          <w:lang w:val="en-US"/>
        </w:rPr>
        <w:t xml:space="preserve">in section III  </w:t>
      </w:r>
      <w:r w:rsidR="00567BC2">
        <w:rPr>
          <w:i/>
          <w:kern w:val="2"/>
          <w:lang w:val="en-US"/>
        </w:rPr>
        <w:t>data on the number are reflected for new buildings</w:t>
      </w:r>
      <w:bookmarkStart w:id="0" w:name="_GoBack"/>
      <w:bookmarkEnd w:id="0"/>
      <w:r w:rsidR="00697565" w:rsidRPr="00D6165D">
        <w:rPr>
          <w:i/>
          <w:kern w:val="2"/>
          <w:lang w:val="en-US"/>
        </w:rPr>
        <w:t>.</w:t>
      </w:r>
    </w:p>
    <w:p w:rsidR="00F952B9" w:rsidRPr="00697565" w:rsidRDefault="00F952B9" w:rsidP="00540A6C">
      <w:pPr>
        <w:rPr>
          <w:i/>
          <w:kern w:val="2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923"/>
      </w:tblGrid>
      <w:tr w:rsidR="00D414FB" w:rsidTr="007C72E0">
        <w:tc>
          <w:tcPr>
            <w:tcW w:w="846" w:type="dxa"/>
          </w:tcPr>
          <w:p w:rsidR="00D414FB" w:rsidRDefault="00D414FB" w:rsidP="00D414FB">
            <w:pPr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3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</w:t>
            </w:r>
            <w:r w:rsidRPr="00355148">
              <w:rPr>
                <w:b/>
                <w:kern w:val="2"/>
                <w:sz w:val="28"/>
                <w:szCs w:val="28"/>
              </w:rPr>
              <w:t>2</w:t>
            </w:r>
            <w:r>
              <w:rPr>
                <w:b/>
                <w:kern w:val="2"/>
                <w:sz w:val="28"/>
                <w:szCs w:val="28"/>
                <w:lang w:val="uk-UA"/>
              </w:rPr>
              <w:t>.</w:t>
            </w:r>
          </w:p>
        </w:tc>
        <w:tc>
          <w:tcPr>
            <w:tcW w:w="8923" w:type="dxa"/>
          </w:tcPr>
          <w:p w:rsidR="00D414FB" w:rsidRPr="004E05A5" w:rsidRDefault="00D414FB" w:rsidP="00D414FB">
            <w:pPr>
              <w:rPr>
                <w:b/>
                <w:i/>
                <w:kern w:val="2"/>
                <w:sz w:val="28"/>
                <w:szCs w:val="28"/>
              </w:rPr>
            </w:pPr>
            <w:r w:rsidRPr="004E05A5">
              <w:rPr>
                <w:b/>
                <w:kern w:val="2"/>
                <w:sz w:val="28"/>
                <w:szCs w:val="28"/>
                <w:lang w:val="uk-UA"/>
              </w:rPr>
              <w:t>Прийняття</w:t>
            </w:r>
            <w:r w:rsidRPr="004E05A5">
              <w:rPr>
                <w:b/>
                <w:kern w:val="2"/>
                <w:sz w:val="28"/>
                <w:lang w:val="uk-UA"/>
              </w:rPr>
              <w:t xml:space="preserve"> в експлуатацію загальної площі житла</w:t>
            </w:r>
          </w:p>
        </w:tc>
      </w:tr>
      <w:tr w:rsidR="00D414FB" w:rsidRPr="009F178A" w:rsidTr="007C72E0">
        <w:tc>
          <w:tcPr>
            <w:tcW w:w="846" w:type="dxa"/>
          </w:tcPr>
          <w:p w:rsidR="00D414FB" w:rsidRDefault="00D414FB" w:rsidP="00D414FB">
            <w:pPr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8923" w:type="dxa"/>
          </w:tcPr>
          <w:p w:rsidR="00D414FB" w:rsidRPr="004E05A5" w:rsidRDefault="00D414FB" w:rsidP="00D414FB">
            <w:pPr>
              <w:rPr>
                <w:i/>
                <w:kern w:val="2"/>
                <w:lang w:val="en-US"/>
              </w:rPr>
            </w:pPr>
            <w:r w:rsidRPr="004E05A5">
              <w:rPr>
                <w:i/>
                <w:kern w:val="2"/>
                <w:sz w:val="22"/>
                <w:szCs w:val="22"/>
                <w:lang w:val="en-US"/>
              </w:rPr>
              <w:t>Total area</w:t>
            </w:r>
            <w:r w:rsidRPr="004E05A5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4E05A5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4E05A5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4E05A5">
              <w:rPr>
                <w:i/>
                <w:kern w:val="2"/>
                <w:sz w:val="22"/>
                <w:szCs w:val="22"/>
                <w:lang w:val="en-US"/>
              </w:rPr>
              <w:t>residential buildings put into service</w:t>
            </w:r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C67820" w:rsidRDefault="00826959" w:rsidP="00540A6C">
      <w:pPr>
        <w:rPr>
          <w:i/>
          <w:kern w:val="2"/>
          <w:lang w:val="en-US"/>
        </w:rPr>
      </w:pPr>
      <w:r w:rsidRPr="00C327FB">
        <w:rPr>
          <w:b/>
          <w:noProof/>
          <w:kern w:val="2"/>
          <w:sz w:val="28"/>
          <w:lang w:val="uk-UA" w:eastAsia="uk-UA"/>
        </w:rPr>
        <w:drawing>
          <wp:inline distT="0" distB="0" distL="0" distR="0">
            <wp:extent cx="6124575" cy="3486150"/>
            <wp:effectExtent l="0" t="0" r="0" b="0"/>
            <wp:docPr id="2" name="Диаграмма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11CC8" w:rsidRDefault="00711CC8" w:rsidP="00540A6C">
      <w:pPr>
        <w:rPr>
          <w:i/>
          <w:kern w:val="2"/>
          <w:lang w:val="en-US"/>
        </w:rPr>
      </w:pPr>
    </w:p>
    <w:p w:rsidR="00711CC8" w:rsidRDefault="00711CC8" w:rsidP="00540A6C">
      <w:pPr>
        <w:rPr>
          <w:i/>
          <w:kern w:val="2"/>
          <w:lang w:val="en-US"/>
        </w:rPr>
      </w:pPr>
    </w:p>
    <w:p w:rsidR="00711CC8" w:rsidRDefault="00711CC8" w:rsidP="00540A6C">
      <w:pPr>
        <w:rPr>
          <w:i/>
          <w:kern w:val="2"/>
          <w:lang w:val="en-US"/>
        </w:rPr>
      </w:pPr>
    </w:p>
    <w:p w:rsidR="00711CC8" w:rsidRDefault="00711CC8" w:rsidP="00540A6C">
      <w:pPr>
        <w:rPr>
          <w:i/>
          <w:kern w:val="2"/>
          <w:lang w:val="en-US"/>
        </w:rPr>
      </w:pPr>
    </w:p>
    <w:p w:rsidR="007C72E0" w:rsidRDefault="007C72E0" w:rsidP="00540A6C">
      <w:pPr>
        <w:rPr>
          <w:i/>
          <w:kern w:val="2"/>
          <w:lang w:val="en-US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138"/>
      </w:tblGrid>
      <w:tr w:rsidR="00D414FB" w:rsidTr="007C72E0">
        <w:tc>
          <w:tcPr>
            <w:tcW w:w="636" w:type="dxa"/>
          </w:tcPr>
          <w:p w:rsidR="00D414FB" w:rsidRDefault="00D414FB" w:rsidP="00D414FB">
            <w:pPr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.3.</w:t>
            </w:r>
          </w:p>
        </w:tc>
        <w:tc>
          <w:tcPr>
            <w:tcW w:w="9138" w:type="dxa"/>
          </w:tcPr>
          <w:p w:rsidR="00D414FB" w:rsidRPr="00DF10C2" w:rsidRDefault="00D414FB" w:rsidP="00D414FB">
            <w:pPr>
              <w:rPr>
                <w:b/>
                <w:kern w:val="2"/>
                <w:sz w:val="28"/>
                <w:szCs w:val="28"/>
              </w:rPr>
            </w:pPr>
            <w:r w:rsidRPr="00DF10C2">
              <w:rPr>
                <w:b/>
                <w:kern w:val="2"/>
                <w:sz w:val="28"/>
                <w:szCs w:val="28"/>
                <w:lang w:val="uk-UA"/>
              </w:rPr>
              <w:t>Кількість прийнятих в експлуатацію житлових будівель за місцем</w:t>
            </w:r>
            <w:r>
              <w:rPr>
                <w:b/>
                <w:kern w:val="2"/>
                <w:sz w:val="28"/>
                <w:szCs w:val="28"/>
                <w:lang w:val="uk-UA"/>
              </w:rPr>
              <w:t xml:space="preserve"> </w:t>
            </w:r>
            <w:r w:rsidRPr="00DF10C2">
              <w:rPr>
                <w:b/>
                <w:kern w:val="2"/>
                <w:sz w:val="28"/>
                <w:szCs w:val="28"/>
                <w:lang w:val="uk-UA"/>
              </w:rPr>
              <w:t>будівництва</w:t>
            </w:r>
          </w:p>
        </w:tc>
      </w:tr>
      <w:tr w:rsidR="00D414FB" w:rsidRPr="009F178A" w:rsidTr="007C72E0">
        <w:trPr>
          <w:trHeight w:val="466"/>
        </w:trPr>
        <w:tc>
          <w:tcPr>
            <w:tcW w:w="636" w:type="dxa"/>
          </w:tcPr>
          <w:p w:rsidR="00D414FB" w:rsidRDefault="00D414FB" w:rsidP="00D414FB">
            <w:pPr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9138" w:type="dxa"/>
          </w:tcPr>
          <w:p w:rsidR="00D414FB" w:rsidRPr="00DF10C2" w:rsidRDefault="00D414FB" w:rsidP="00D414FB">
            <w:pPr>
              <w:rPr>
                <w:i/>
                <w:kern w:val="2"/>
                <w:lang w:val="en-US"/>
              </w:rPr>
            </w:pPr>
            <w:r w:rsidRPr="00D414FB">
              <w:rPr>
                <w:i/>
                <w:kern w:val="2"/>
                <w:sz w:val="22"/>
                <w:szCs w:val="22"/>
              </w:rPr>
              <w:t xml:space="preserve"> </w:t>
            </w:r>
            <w:r w:rsidRPr="00DF10C2">
              <w:rPr>
                <w:i/>
                <w:kern w:val="2"/>
                <w:sz w:val="22"/>
                <w:szCs w:val="22"/>
                <w:lang w:val="en-US"/>
              </w:rPr>
              <w:t>Number of residential buildings put into service, by place of building</w:t>
            </w:r>
          </w:p>
        </w:tc>
      </w:tr>
    </w:tbl>
    <w:tbl>
      <w:tblPr>
        <w:tblW w:w="9781" w:type="dxa"/>
        <w:tblLook w:val="01E0" w:firstRow="1" w:lastRow="1" w:firstColumn="1" w:lastColumn="1" w:noHBand="0" w:noVBand="0"/>
      </w:tblPr>
      <w:tblGrid>
        <w:gridCol w:w="1499"/>
        <w:gridCol w:w="922"/>
        <w:gridCol w:w="1424"/>
        <w:gridCol w:w="1603"/>
        <w:gridCol w:w="1010"/>
        <w:gridCol w:w="1661"/>
        <w:gridCol w:w="1662"/>
      </w:tblGrid>
      <w:tr w:rsidR="00540A6C" w:rsidRPr="009F178A" w:rsidTr="00A968E5">
        <w:trPr>
          <w:trHeight w:val="585"/>
        </w:trPr>
        <w:tc>
          <w:tcPr>
            <w:tcW w:w="149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EC60FE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D414FB">
              <w:rPr>
                <w:b/>
                <w:kern w:val="2"/>
                <w:sz w:val="28"/>
                <w:szCs w:val="28"/>
                <w:lang w:val="en-US"/>
              </w:rPr>
              <w:t xml:space="preserve"> </w:t>
            </w:r>
            <w:r w:rsidR="00F663AB" w:rsidRPr="00CC6E58">
              <w:rPr>
                <w:b/>
                <w:kern w:val="2"/>
                <w:sz w:val="28"/>
                <w:szCs w:val="28"/>
                <w:lang w:val="uk-UA"/>
              </w:rPr>
              <w:t xml:space="preserve"> </w:t>
            </w:r>
          </w:p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3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C93B2F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Прийнято в експлуатацію</w:t>
            </w:r>
            <w:r w:rsidR="00540A6C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житлових будівель</w:t>
            </w:r>
            <w:r w:rsidR="00E65A3C" w:rsidRPr="00E65A3C">
              <w:rPr>
                <w:b/>
                <w:kern w:val="2"/>
                <w:sz w:val="22"/>
                <w:szCs w:val="22"/>
                <w:vertAlign w:val="superscript"/>
              </w:rPr>
              <w:t>1</w:t>
            </w:r>
            <w:r w:rsidR="00540A6C" w:rsidRPr="00CC6E58">
              <w:rPr>
                <w:b/>
                <w:kern w:val="2"/>
                <w:sz w:val="22"/>
                <w:szCs w:val="22"/>
                <w:lang w:val="uk-UA"/>
              </w:rPr>
              <w:t>, одиниць</w:t>
            </w:r>
            <w:r w:rsidR="00D70A87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AF4034" w:rsidRPr="00CC6E58" w:rsidRDefault="00AF4034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>Residential buildings</w:t>
            </w:r>
            <w:r w:rsidR="00E65A3C">
              <w:rPr>
                <w:i/>
                <w:kern w:val="2"/>
                <w:sz w:val="22"/>
                <w:szCs w:val="22"/>
                <w:vertAlign w:val="superscript"/>
                <w:lang w:val="en-US"/>
              </w:rPr>
              <w:t>1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put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into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service</w:t>
            </w:r>
            <w:r w:rsidR="00D70A87" w:rsidRPr="00CC6E58">
              <w:rPr>
                <w:i/>
                <w:kern w:val="2"/>
                <w:sz w:val="22"/>
                <w:szCs w:val="22"/>
                <w:lang w:val="uk-UA"/>
              </w:rPr>
              <w:t>,</w:t>
            </w:r>
            <w:r w:rsidR="00D70A87" w:rsidRPr="00CC6E58">
              <w:rPr>
                <w:sz w:val="22"/>
                <w:szCs w:val="22"/>
                <w:lang w:val="en-US"/>
              </w:rPr>
              <w:t xml:space="preserve"> </w:t>
            </w:r>
            <w:r w:rsidR="00D70A87" w:rsidRPr="00CC6E58">
              <w:rPr>
                <w:i/>
                <w:kern w:val="2"/>
                <w:sz w:val="22"/>
                <w:szCs w:val="22"/>
                <w:lang w:val="uk-UA"/>
              </w:rPr>
              <w:t>units</w:t>
            </w:r>
          </w:p>
        </w:tc>
        <w:tc>
          <w:tcPr>
            <w:tcW w:w="4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70A87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Відсотків до загально</w:t>
            </w:r>
            <w:r w:rsidR="00E32C3A">
              <w:rPr>
                <w:b/>
                <w:kern w:val="2"/>
                <w:sz w:val="22"/>
                <w:szCs w:val="22"/>
                <w:lang w:val="uk-UA"/>
              </w:rPr>
              <w:t>ї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E32C3A">
              <w:rPr>
                <w:b/>
                <w:kern w:val="2"/>
                <w:sz w:val="22"/>
                <w:szCs w:val="22"/>
                <w:lang w:val="uk-UA"/>
              </w:rPr>
              <w:t>кількості</w:t>
            </w:r>
            <w:r w:rsidR="00D70A87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540A6C" w:rsidRPr="00CC6E58" w:rsidRDefault="00A130F3" w:rsidP="00A968E5">
            <w:pPr>
              <w:jc w:val="center"/>
              <w:rPr>
                <w:b/>
                <w:kern w:val="2"/>
                <w:lang w:val="uk-UA"/>
              </w:rPr>
            </w:pP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lang w:val="uk-UA" w:eastAsia="uk-UA"/>
              </w:rPr>
              <w:t>Percentage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lang w:val="uk-UA" w:eastAsia="uk-UA"/>
              </w:rPr>
              <w:t>of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lang w:val="uk-UA" w:eastAsia="uk-UA"/>
              </w:rPr>
              <w:t>total</w:t>
            </w:r>
            <w:proofErr w:type="spellEnd"/>
          </w:p>
        </w:tc>
      </w:tr>
      <w:tr w:rsidR="00540A6C" w:rsidRPr="00CC6E58" w:rsidTr="00A968E5">
        <w:trPr>
          <w:trHeight w:val="257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574036">
            <w:pPr>
              <w:ind w:left="-98" w:right="-36"/>
              <w:jc w:val="center"/>
              <w:rPr>
                <w:b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всього</w:t>
            </w:r>
            <w:r w:rsidR="00B30F64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B30F64" w:rsidRPr="00CC6E58">
              <w:rPr>
                <w:b/>
                <w:kern w:val="2"/>
                <w:sz w:val="22"/>
                <w:szCs w:val="22"/>
                <w:lang w:val="en-US"/>
              </w:rPr>
              <w:t>/</w:t>
            </w:r>
            <w:r w:rsidR="00116AD6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116AD6" w:rsidRPr="00CC6E58">
              <w:rPr>
                <w:i/>
                <w:kern w:val="2"/>
                <w:sz w:val="22"/>
                <w:lang w:val="en-US"/>
              </w:rPr>
              <w:t>total</w:t>
            </w:r>
          </w:p>
        </w:tc>
        <w:tc>
          <w:tcPr>
            <w:tcW w:w="3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116AD6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/</w:t>
            </w:r>
            <w:r w:rsidR="00116AD6" w:rsidRPr="00CC6E58">
              <w:rPr>
                <w:b/>
                <w:kern w:val="2"/>
                <w:sz w:val="24"/>
                <w:szCs w:val="22"/>
                <w:lang w:val="en-US"/>
              </w:rPr>
              <w:t xml:space="preserve"> </w:t>
            </w:r>
            <w:r w:rsidR="00C8346D" w:rsidRPr="00CC6E58">
              <w:rPr>
                <w:i/>
                <w:kern w:val="2"/>
                <w:sz w:val="22"/>
                <w:lang w:val="en-US"/>
              </w:rPr>
              <w:t>including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ind w:left="-121" w:right="-149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всього</w:t>
            </w:r>
            <w:r w:rsidR="00B30F64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B30F64" w:rsidRPr="00CC6E58">
              <w:rPr>
                <w:b/>
                <w:kern w:val="2"/>
                <w:sz w:val="22"/>
                <w:szCs w:val="22"/>
                <w:lang w:val="en-US"/>
              </w:rPr>
              <w:t>/</w:t>
            </w:r>
          </w:p>
          <w:p w:rsidR="00540A6C" w:rsidRPr="00CC6E58" w:rsidRDefault="00C8346D" w:rsidP="00A968E5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sz w:val="22"/>
                <w:lang w:val="en-US"/>
              </w:rPr>
              <w:t>total</w:t>
            </w:r>
          </w:p>
        </w:tc>
        <w:tc>
          <w:tcPr>
            <w:tcW w:w="3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C8346D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/ </w:t>
            </w:r>
            <w:r w:rsidR="00C8346D" w:rsidRPr="00CC6E58">
              <w:rPr>
                <w:i/>
                <w:kern w:val="2"/>
                <w:sz w:val="22"/>
                <w:lang w:val="en-US"/>
              </w:rPr>
              <w:t>including</w:t>
            </w:r>
          </w:p>
        </w:tc>
      </w:tr>
      <w:tr w:rsidR="00540A6C" w:rsidRPr="009F178A" w:rsidTr="00A968E5">
        <w:trPr>
          <w:trHeight w:val="756"/>
        </w:trPr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ind w:left="-40" w:right="-57"/>
              <w:jc w:val="center"/>
              <w:rPr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757B9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757B9D" w:rsidRPr="00CC6E58">
              <w:rPr>
                <w:i/>
                <w:kern w:val="2"/>
                <w:sz w:val="22"/>
                <w:lang w:val="en-US"/>
              </w:rPr>
              <w:t>in urban areas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9D" w:rsidRPr="00CC6E58" w:rsidRDefault="00540A6C" w:rsidP="00A968E5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757B9D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757B9D" w:rsidRPr="00CC6E58"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540A6C" w:rsidRPr="00CC6E58" w:rsidRDefault="00757B9D" w:rsidP="00A968E5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sz w:val="22"/>
                <w:lang w:val="en-US"/>
              </w:rPr>
              <w:t>in rural areas</w:t>
            </w: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757B9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757B9D" w:rsidRPr="00CC6E58">
              <w:rPr>
                <w:i/>
                <w:kern w:val="2"/>
                <w:sz w:val="22"/>
                <w:lang w:val="en-US"/>
              </w:rPr>
              <w:t>in urban areas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0F64" w:rsidRPr="00CC6E58" w:rsidRDefault="00540A6C" w:rsidP="00A968E5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757B9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540A6C" w:rsidRPr="00CC6E58" w:rsidRDefault="00757B9D" w:rsidP="00A968E5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sz w:val="22"/>
                <w:lang w:val="en-US"/>
              </w:rPr>
              <w:t>in rural areas</w:t>
            </w:r>
          </w:p>
        </w:tc>
      </w:tr>
      <w:tr w:rsidR="00540A6C" w:rsidRPr="009F178A">
        <w:trPr>
          <w:trHeight w:val="202"/>
        </w:trPr>
        <w:tc>
          <w:tcPr>
            <w:tcW w:w="149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24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661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662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915344" w:rsidRPr="00CC6E58">
        <w:trPr>
          <w:trHeight w:val="423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915344" w:rsidRPr="00CC6E58" w:rsidRDefault="00915344" w:rsidP="00915344">
            <w:pPr>
              <w:spacing w:line="360" w:lineRule="auto"/>
              <w:jc w:val="center"/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915344" w:rsidRPr="00CC6E58" w:rsidRDefault="00915344" w:rsidP="00950D90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</w:t>
            </w:r>
            <w:r w:rsidR="00950D90" w:rsidRPr="00CC6E58">
              <w:rPr>
                <w:kern w:val="2"/>
                <w:sz w:val="24"/>
                <w:szCs w:val="24"/>
                <w:lang w:val="uk-UA"/>
              </w:rPr>
              <w:t>2413</w:t>
            </w:r>
          </w:p>
        </w:tc>
        <w:tc>
          <w:tcPr>
            <w:tcW w:w="1424" w:type="dxa"/>
            <w:shd w:val="clear" w:color="auto" w:fill="auto"/>
          </w:tcPr>
          <w:p w:rsidR="00915344" w:rsidRPr="00CC6E58" w:rsidRDefault="00950D90" w:rsidP="00950D90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18161</w:t>
            </w:r>
          </w:p>
        </w:tc>
        <w:tc>
          <w:tcPr>
            <w:tcW w:w="1603" w:type="dxa"/>
            <w:shd w:val="clear" w:color="auto" w:fill="auto"/>
          </w:tcPr>
          <w:p w:rsidR="00915344" w:rsidRPr="00CC6E58" w:rsidRDefault="00915344" w:rsidP="00950D90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</w:t>
            </w:r>
            <w:r w:rsidR="00950D90" w:rsidRPr="00CC6E58">
              <w:rPr>
                <w:kern w:val="2"/>
                <w:sz w:val="24"/>
                <w:szCs w:val="24"/>
                <w:lang w:val="uk-UA"/>
              </w:rPr>
              <w:t>4252</w:t>
            </w:r>
          </w:p>
        </w:tc>
        <w:tc>
          <w:tcPr>
            <w:tcW w:w="1010" w:type="dxa"/>
            <w:shd w:val="clear" w:color="auto" w:fill="auto"/>
          </w:tcPr>
          <w:p w:rsidR="00915344" w:rsidRPr="00CC6E58" w:rsidRDefault="00915344" w:rsidP="0091534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shd w:val="clear" w:color="auto" w:fill="auto"/>
          </w:tcPr>
          <w:p w:rsidR="00915344" w:rsidRPr="00CC6E58" w:rsidRDefault="00915344" w:rsidP="0091534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56,</w:t>
            </w:r>
            <w:r w:rsidR="00950D90" w:rsidRPr="00CC6E58">
              <w:rPr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1662" w:type="dxa"/>
            <w:shd w:val="clear" w:color="auto" w:fill="auto"/>
          </w:tcPr>
          <w:p w:rsidR="00915344" w:rsidRPr="00CC6E58" w:rsidRDefault="00915344" w:rsidP="00950D90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</w:t>
            </w:r>
            <w:r w:rsidR="00950D90" w:rsidRPr="00CC6E58">
              <w:rPr>
                <w:kern w:val="2"/>
                <w:sz w:val="24"/>
                <w:szCs w:val="24"/>
                <w:lang w:val="uk-UA"/>
              </w:rPr>
              <w:t>4</w:t>
            </w:r>
            <w:r w:rsidRPr="00CC6E58">
              <w:rPr>
                <w:kern w:val="2"/>
                <w:sz w:val="24"/>
                <w:szCs w:val="24"/>
                <w:lang w:val="uk-UA"/>
              </w:rPr>
              <w:t>,</w:t>
            </w:r>
            <w:r w:rsidR="00950D90" w:rsidRPr="00CC6E58">
              <w:rPr>
                <w:kern w:val="2"/>
                <w:sz w:val="24"/>
                <w:szCs w:val="24"/>
                <w:lang w:val="uk-UA"/>
              </w:rPr>
              <w:t>0</w:t>
            </w:r>
          </w:p>
        </w:tc>
      </w:tr>
      <w:tr w:rsidR="00915344" w:rsidRPr="00CC6E58">
        <w:trPr>
          <w:trHeight w:val="408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915344" w:rsidRPr="00CC6E58" w:rsidRDefault="00915344" w:rsidP="00915344">
            <w:pPr>
              <w:spacing w:line="360" w:lineRule="auto"/>
              <w:jc w:val="center"/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915344" w:rsidRPr="00CC6E58" w:rsidRDefault="00653B34" w:rsidP="00915344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28968</w:t>
            </w:r>
          </w:p>
        </w:tc>
        <w:tc>
          <w:tcPr>
            <w:tcW w:w="1424" w:type="dxa"/>
            <w:shd w:val="clear" w:color="auto" w:fill="auto"/>
          </w:tcPr>
          <w:p w:rsidR="00915344" w:rsidRPr="00CC6E58" w:rsidRDefault="00915344" w:rsidP="00653B3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</w:t>
            </w:r>
            <w:r w:rsidR="00653B34" w:rsidRPr="00CC6E58">
              <w:rPr>
                <w:kern w:val="2"/>
                <w:sz w:val="24"/>
                <w:szCs w:val="24"/>
                <w:lang w:val="uk-UA"/>
              </w:rPr>
              <w:t>4959</w:t>
            </w:r>
          </w:p>
        </w:tc>
        <w:tc>
          <w:tcPr>
            <w:tcW w:w="1603" w:type="dxa"/>
            <w:shd w:val="clear" w:color="auto" w:fill="auto"/>
          </w:tcPr>
          <w:p w:rsidR="00915344" w:rsidRPr="00CC6E58" w:rsidRDefault="00915344" w:rsidP="00653B34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</w:t>
            </w:r>
            <w:r w:rsidR="00653B34" w:rsidRPr="00CC6E58">
              <w:rPr>
                <w:kern w:val="2"/>
                <w:sz w:val="24"/>
                <w:szCs w:val="24"/>
                <w:lang w:val="uk-UA"/>
              </w:rPr>
              <w:t>4009</w:t>
            </w:r>
          </w:p>
        </w:tc>
        <w:tc>
          <w:tcPr>
            <w:tcW w:w="1010" w:type="dxa"/>
            <w:shd w:val="clear" w:color="auto" w:fill="auto"/>
          </w:tcPr>
          <w:p w:rsidR="00915344" w:rsidRPr="00CC6E58" w:rsidRDefault="00915344" w:rsidP="0091534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shd w:val="clear" w:color="auto" w:fill="auto"/>
          </w:tcPr>
          <w:p w:rsidR="00915344" w:rsidRPr="00CC6E58" w:rsidRDefault="00915344" w:rsidP="00653B3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</w:t>
            </w:r>
            <w:r w:rsidR="00653B34" w:rsidRPr="00CC6E58">
              <w:rPr>
                <w:kern w:val="2"/>
                <w:sz w:val="24"/>
                <w:szCs w:val="24"/>
                <w:lang w:val="uk-UA"/>
              </w:rPr>
              <w:t>1</w:t>
            </w:r>
            <w:r w:rsidRPr="00CC6E58">
              <w:rPr>
                <w:kern w:val="2"/>
                <w:sz w:val="24"/>
                <w:szCs w:val="24"/>
                <w:lang w:val="uk-UA"/>
              </w:rPr>
              <w:t>,</w:t>
            </w:r>
            <w:r w:rsidR="00653B34" w:rsidRPr="00CC6E58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1662" w:type="dxa"/>
            <w:shd w:val="clear" w:color="auto" w:fill="auto"/>
          </w:tcPr>
          <w:p w:rsidR="00915344" w:rsidRPr="00CC6E58" w:rsidRDefault="00915344" w:rsidP="00653B3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</w:t>
            </w:r>
            <w:r w:rsidR="00653B34" w:rsidRPr="00CC6E58">
              <w:rPr>
                <w:kern w:val="2"/>
                <w:sz w:val="24"/>
                <w:szCs w:val="24"/>
                <w:lang w:val="uk-UA"/>
              </w:rPr>
              <w:t>8</w:t>
            </w:r>
            <w:r w:rsidRPr="00CC6E58">
              <w:rPr>
                <w:kern w:val="2"/>
                <w:sz w:val="24"/>
                <w:szCs w:val="24"/>
                <w:lang w:val="uk-UA"/>
              </w:rPr>
              <w:t>,</w:t>
            </w:r>
            <w:r w:rsidR="00653B34" w:rsidRPr="00CC6E58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</w:tr>
      <w:tr w:rsidR="00915344" w:rsidRPr="00CC6E58">
        <w:trPr>
          <w:trHeight w:val="423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915344" w:rsidRPr="00CC6E58" w:rsidRDefault="00915344" w:rsidP="00915344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915344" w:rsidRPr="00CC6E58" w:rsidRDefault="00997871" w:rsidP="00915344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21602</w:t>
            </w:r>
          </w:p>
        </w:tc>
        <w:tc>
          <w:tcPr>
            <w:tcW w:w="1424" w:type="dxa"/>
            <w:shd w:val="clear" w:color="auto" w:fill="auto"/>
          </w:tcPr>
          <w:p w:rsidR="00915344" w:rsidRPr="00CC6E58" w:rsidRDefault="00997871" w:rsidP="0091534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10226</w:t>
            </w:r>
          </w:p>
        </w:tc>
        <w:tc>
          <w:tcPr>
            <w:tcW w:w="1603" w:type="dxa"/>
            <w:shd w:val="clear" w:color="auto" w:fill="auto"/>
          </w:tcPr>
          <w:p w:rsidR="00915344" w:rsidRPr="00CC6E58" w:rsidRDefault="00997871" w:rsidP="00915344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11376</w:t>
            </w:r>
          </w:p>
        </w:tc>
        <w:tc>
          <w:tcPr>
            <w:tcW w:w="1010" w:type="dxa"/>
            <w:shd w:val="clear" w:color="auto" w:fill="auto"/>
          </w:tcPr>
          <w:p w:rsidR="00915344" w:rsidRPr="00CC6E58" w:rsidRDefault="00997871" w:rsidP="0091534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shd w:val="clear" w:color="auto" w:fill="auto"/>
          </w:tcPr>
          <w:p w:rsidR="00915344" w:rsidRPr="00CC6E58" w:rsidRDefault="00997871" w:rsidP="0091534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47,3</w:t>
            </w:r>
          </w:p>
        </w:tc>
        <w:tc>
          <w:tcPr>
            <w:tcW w:w="1662" w:type="dxa"/>
            <w:shd w:val="clear" w:color="auto" w:fill="auto"/>
          </w:tcPr>
          <w:p w:rsidR="00915344" w:rsidRPr="00CC6E58" w:rsidRDefault="00997871" w:rsidP="00915344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52,7</w:t>
            </w:r>
          </w:p>
        </w:tc>
      </w:tr>
      <w:tr w:rsidR="00D472F7" w:rsidRPr="00CC6E58" w:rsidTr="001302A2">
        <w:trPr>
          <w:trHeight w:val="408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D472F7" w:rsidRPr="00CC6E58" w:rsidRDefault="00D472F7" w:rsidP="00D472F7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D472F7" w:rsidRPr="00CC6E58" w:rsidRDefault="00230AFB" w:rsidP="00D472F7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28853</w:t>
            </w:r>
          </w:p>
        </w:tc>
        <w:tc>
          <w:tcPr>
            <w:tcW w:w="1424" w:type="dxa"/>
            <w:shd w:val="clear" w:color="auto" w:fill="auto"/>
          </w:tcPr>
          <w:p w:rsidR="00D472F7" w:rsidRPr="00CC6E58" w:rsidRDefault="00997871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13684</w:t>
            </w:r>
          </w:p>
        </w:tc>
        <w:tc>
          <w:tcPr>
            <w:tcW w:w="1603" w:type="dxa"/>
            <w:shd w:val="clear" w:color="auto" w:fill="auto"/>
          </w:tcPr>
          <w:p w:rsidR="00D472F7" w:rsidRPr="00CC6E58" w:rsidRDefault="00997871" w:rsidP="00D472F7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15169</w:t>
            </w:r>
          </w:p>
        </w:tc>
        <w:tc>
          <w:tcPr>
            <w:tcW w:w="1010" w:type="dxa"/>
            <w:shd w:val="clear" w:color="auto" w:fill="auto"/>
          </w:tcPr>
          <w:p w:rsidR="00D472F7" w:rsidRPr="00CC6E58" w:rsidRDefault="00997871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shd w:val="clear" w:color="auto" w:fill="auto"/>
          </w:tcPr>
          <w:p w:rsidR="00D472F7" w:rsidRPr="00CC6E58" w:rsidRDefault="00997871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47,4</w:t>
            </w:r>
          </w:p>
        </w:tc>
        <w:tc>
          <w:tcPr>
            <w:tcW w:w="1662" w:type="dxa"/>
            <w:shd w:val="clear" w:color="auto" w:fill="auto"/>
          </w:tcPr>
          <w:p w:rsidR="00D472F7" w:rsidRPr="00CC6E58" w:rsidRDefault="00997871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52,6</w:t>
            </w:r>
          </w:p>
        </w:tc>
      </w:tr>
      <w:tr w:rsidR="001302A2" w:rsidRPr="00CC6E58" w:rsidTr="001302A2">
        <w:trPr>
          <w:trHeight w:val="408"/>
        </w:trPr>
        <w:tc>
          <w:tcPr>
            <w:tcW w:w="1499" w:type="dxa"/>
            <w:tcBorders>
              <w:right w:val="single" w:sz="4" w:space="0" w:color="auto"/>
            </w:tcBorders>
            <w:shd w:val="clear" w:color="auto" w:fill="auto"/>
          </w:tcPr>
          <w:p w:rsidR="001302A2" w:rsidRPr="00CC6E58" w:rsidRDefault="001302A2" w:rsidP="00D472F7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922" w:type="dxa"/>
            <w:tcBorders>
              <w:left w:val="single" w:sz="4" w:space="0" w:color="auto"/>
            </w:tcBorders>
            <w:shd w:val="clear" w:color="auto" w:fill="auto"/>
          </w:tcPr>
          <w:p w:rsidR="001302A2" w:rsidRPr="00CC6E58" w:rsidRDefault="00A160E3" w:rsidP="00D472F7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21243</w:t>
            </w:r>
          </w:p>
        </w:tc>
        <w:tc>
          <w:tcPr>
            <w:tcW w:w="1424" w:type="dxa"/>
            <w:shd w:val="clear" w:color="auto" w:fill="auto"/>
          </w:tcPr>
          <w:p w:rsidR="001302A2" w:rsidRPr="00CC6E58" w:rsidRDefault="00A160E3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9521</w:t>
            </w:r>
          </w:p>
        </w:tc>
        <w:tc>
          <w:tcPr>
            <w:tcW w:w="1603" w:type="dxa"/>
            <w:shd w:val="clear" w:color="auto" w:fill="auto"/>
          </w:tcPr>
          <w:p w:rsidR="001302A2" w:rsidRPr="00CC6E58" w:rsidRDefault="00A160E3" w:rsidP="00D472F7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11722</w:t>
            </w:r>
          </w:p>
        </w:tc>
        <w:tc>
          <w:tcPr>
            <w:tcW w:w="1010" w:type="dxa"/>
            <w:shd w:val="clear" w:color="auto" w:fill="auto"/>
          </w:tcPr>
          <w:p w:rsidR="001302A2" w:rsidRPr="00CC6E58" w:rsidRDefault="00C9505A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shd w:val="clear" w:color="auto" w:fill="auto"/>
          </w:tcPr>
          <w:p w:rsidR="001302A2" w:rsidRPr="00CC6E58" w:rsidRDefault="00C9505A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44,8</w:t>
            </w:r>
          </w:p>
        </w:tc>
        <w:tc>
          <w:tcPr>
            <w:tcW w:w="1662" w:type="dxa"/>
            <w:shd w:val="clear" w:color="auto" w:fill="auto"/>
          </w:tcPr>
          <w:p w:rsidR="001302A2" w:rsidRPr="00CC6E58" w:rsidRDefault="00A160E3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55,2</w:t>
            </w:r>
          </w:p>
        </w:tc>
      </w:tr>
      <w:tr w:rsidR="001302A2" w:rsidRPr="00CC6E58">
        <w:trPr>
          <w:trHeight w:val="408"/>
        </w:trPr>
        <w:tc>
          <w:tcPr>
            <w:tcW w:w="149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A2" w:rsidRPr="00CC6E58" w:rsidRDefault="001302A2" w:rsidP="001302A2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9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2A2" w:rsidRPr="00CC6E58" w:rsidRDefault="003A41F4" w:rsidP="00D472F7">
            <w:pPr>
              <w:tabs>
                <w:tab w:val="left" w:pos="824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22906</w:t>
            </w:r>
          </w:p>
        </w:tc>
        <w:tc>
          <w:tcPr>
            <w:tcW w:w="1424" w:type="dxa"/>
            <w:tcBorders>
              <w:bottom w:val="single" w:sz="4" w:space="0" w:color="auto"/>
            </w:tcBorders>
            <w:shd w:val="clear" w:color="auto" w:fill="auto"/>
          </w:tcPr>
          <w:p w:rsidR="001302A2" w:rsidRPr="00CC6E58" w:rsidRDefault="003A41F4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10363</w:t>
            </w:r>
          </w:p>
        </w:tc>
        <w:tc>
          <w:tcPr>
            <w:tcW w:w="1603" w:type="dxa"/>
            <w:tcBorders>
              <w:bottom w:val="single" w:sz="4" w:space="0" w:color="auto"/>
            </w:tcBorders>
            <w:shd w:val="clear" w:color="auto" w:fill="auto"/>
          </w:tcPr>
          <w:p w:rsidR="001302A2" w:rsidRPr="00CC6E58" w:rsidRDefault="003A41F4" w:rsidP="00D472F7">
            <w:pPr>
              <w:tabs>
                <w:tab w:val="left" w:pos="0"/>
              </w:tabs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12543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auto"/>
          </w:tcPr>
          <w:p w:rsidR="001302A2" w:rsidRPr="00CC6E58" w:rsidRDefault="003A41F4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661" w:type="dxa"/>
            <w:tcBorders>
              <w:bottom w:val="single" w:sz="4" w:space="0" w:color="auto"/>
            </w:tcBorders>
            <w:shd w:val="clear" w:color="auto" w:fill="auto"/>
          </w:tcPr>
          <w:p w:rsidR="001302A2" w:rsidRPr="00CC6E58" w:rsidRDefault="003A41F4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45,2</w:t>
            </w:r>
          </w:p>
        </w:tc>
        <w:tc>
          <w:tcPr>
            <w:tcW w:w="1662" w:type="dxa"/>
            <w:tcBorders>
              <w:bottom w:val="single" w:sz="4" w:space="0" w:color="auto"/>
            </w:tcBorders>
            <w:shd w:val="clear" w:color="auto" w:fill="auto"/>
          </w:tcPr>
          <w:p w:rsidR="001302A2" w:rsidRPr="00CC6E58" w:rsidRDefault="003A41F4" w:rsidP="00D472F7">
            <w:pPr>
              <w:spacing w:line="360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54,8</w:t>
            </w:r>
          </w:p>
        </w:tc>
      </w:tr>
    </w:tbl>
    <w:p w:rsidR="00B55BDE" w:rsidRDefault="00B55BDE" w:rsidP="00540A6C">
      <w:pPr>
        <w:jc w:val="both"/>
        <w:rPr>
          <w:kern w:val="2"/>
          <w:sz w:val="24"/>
          <w:lang w:val="uk-UA"/>
        </w:rPr>
      </w:pPr>
    </w:p>
    <w:p w:rsidR="000352E1" w:rsidRDefault="000352E1" w:rsidP="00540A6C">
      <w:pPr>
        <w:jc w:val="both"/>
        <w:rPr>
          <w:kern w:val="2"/>
          <w:sz w:val="24"/>
          <w:lang w:val="uk-UA"/>
        </w:rPr>
      </w:pPr>
    </w:p>
    <w:p w:rsidR="000352E1" w:rsidRDefault="000352E1" w:rsidP="00540A6C">
      <w:pPr>
        <w:jc w:val="both"/>
        <w:rPr>
          <w:kern w:val="2"/>
          <w:sz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143"/>
      </w:tblGrid>
      <w:tr w:rsidR="00990BAE" w:rsidTr="007C72E0">
        <w:tc>
          <w:tcPr>
            <w:tcW w:w="562" w:type="dxa"/>
          </w:tcPr>
          <w:p w:rsidR="00990BAE" w:rsidRPr="00990BAE" w:rsidRDefault="00990BAE" w:rsidP="00990BAE">
            <w:pPr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990BAE">
              <w:rPr>
                <w:b/>
                <w:kern w:val="2"/>
                <w:sz w:val="28"/>
                <w:szCs w:val="28"/>
              </w:rPr>
              <w:t>3.4.</w:t>
            </w:r>
          </w:p>
        </w:tc>
        <w:tc>
          <w:tcPr>
            <w:tcW w:w="9207" w:type="dxa"/>
          </w:tcPr>
          <w:p w:rsidR="00990BAE" w:rsidRPr="004A4E8D" w:rsidRDefault="00990BAE" w:rsidP="00990BAE">
            <w:pPr>
              <w:pStyle w:val="1"/>
              <w:jc w:val="left"/>
              <w:rPr>
                <w:rFonts w:ascii="Times New Roman" w:hAnsi="Times New Roman"/>
                <w:kern w:val="2"/>
                <w:szCs w:val="28"/>
              </w:rPr>
            </w:pPr>
            <w:r w:rsidRPr="004A4E8D">
              <w:rPr>
                <w:rFonts w:ascii="Times New Roman" w:hAnsi="Times New Roman"/>
                <w:kern w:val="2"/>
                <w:szCs w:val="28"/>
              </w:rPr>
              <w:t>Загальна площа прийнятого в експлуатацію житла за місцем будівництва</w:t>
            </w:r>
          </w:p>
        </w:tc>
      </w:tr>
      <w:tr w:rsidR="00990BAE" w:rsidRPr="009F178A" w:rsidTr="007C72E0">
        <w:tc>
          <w:tcPr>
            <w:tcW w:w="562" w:type="dxa"/>
          </w:tcPr>
          <w:p w:rsidR="00990BAE" w:rsidRDefault="00990BAE" w:rsidP="00990BAE">
            <w:pPr>
              <w:jc w:val="both"/>
              <w:rPr>
                <w:kern w:val="2"/>
                <w:sz w:val="24"/>
                <w:lang w:val="uk-UA"/>
              </w:rPr>
            </w:pPr>
          </w:p>
        </w:tc>
        <w:tc>
          <w:tcPr>
            <w:tcW w:w="9207" w:type="dxa"/>
          </w:tcPr>
          <w:p w:rsidR="00990BAE" w:rsidRPr="004A4E8D" w:rsidRDefault="00990BAE" w:rsidP="00990BAE">
            <w:pPr>
              <w:rPr>
                <w:i/>
                <w:kern w:val="2"/>
                <w:lang w:val="en-US"/>
              </w:rPr>
            </w:pPr>
            <w:r w:rsidRPr="004A4E8D">
              <w:rPr>
                <w:i/>
                <w:kern w:val="2"/>
                <w:sz w:val="22"/>
                <w:szCs w:val="22"/>
                <w:lang w:val="en-US"/>
              </w:rPr>
              <w:t>Total area of residential buildings put into service, by place of building</w:t>
            </w:r>
          </w:p>
        </w:tc>
      </w:tr>
    </w:tbl>
    <w:tbl>
      <w:tblPr>
        <w:tblW w:w="9763" w:type="dxa"/>
        <w:tblLayout w:type="fixed"/>
        <w:tblLook w:val="01E0" w:firstRow="1" w:lastRow="1" w:firstColumn="1" w:lastColumn="1" w:noHBand="0" w:noVBand="0"/>
      </w:tblPr>
      <w:tblGrid>
        <w:gridCol w:w="1427"/>
        <w:gridCol w:w="1131"/>
        <w:gridCol w:w="1480"/>
        <w:gridCol w:w="1591"/>
        <w:gridCol w:w="1093"/>
        <w:gridCol w:w="1430"/>
        <w:gridCol w:w="1611"/>
      </w:tblGrid>
      <w:tr w:rsidR="00540A6C" w:rsidRPr="009F178A" w:rsidTr="00A968E5">
        <w:trPr>
          <w:trHeight w:val="388"/>
        </w:trPr>
        <w:tc>
          <w:tcPr>
            <w:tcW w:w="14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00F54">
              <w:rPr>
                <w:kern w:val="2"/>
                <w:szCs w:val="28"/>
                <w:lang w:val="en-US"/>
              </w:rPr>
              <w:t xml:space="preserve"> </w:t>
            </w:r>
            <w:r w:rsidR="00F663AB" w:rsidRPr="00E00F54">
              <w:rPr>
                <w:kern w:val="2"/>
                <w:szCs w:val="28"/>
                <w:lang w:val="en-US"/>
              </w:rPr>
              <w:t xml:space="preserve"> </w:t>
            </w:r>
          </w:p>
        </w:tc>
        <w:tc>
          <w:tcPr>
            <w:tcW w:w="4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C93B2F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 xml:space="preserve">Прийнято </w:t>
            </w:r>
            <w:r w:rsidR="00540A6C" w:rsidRPr="00CC6E58">
              <w:rPr>
                <w:b/>
                <w:kern w:val="2"/>
                <w:sz w:val="22"/>
                <w:szCs w:val="22"/>
                <w:lang w:val="uk-UA"/>
              </w:rPr>
              <w:t>в експлуатацію,</w:t>
            </w:r>
          </w:p>
          <w:p w:rsidR="004C13FC" w:rsidRPr="00F01854" w:rsidRDefault="00540A6C" w:rsidP="00A968E5">
            <w:pPr>
              <w:jc w:val="center"/>
              <w:rPr>
                <w:b/>
                <w:kern w:val="2"/>
                <w:sz w:val="22"/>
                <w:szCs w:val="22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тис.</w:t>
            </w:r>
            <w:r w:rsidRPr="00F01854">
              <w:rPr>
                <w:b/>
                <w:kern w:val="2"/>
                <w:sz w:val="22"/>
                <w:szCs w:val="22"/>
                <w:lang w:val="uk-UA"/>
              </w:rPr>
              <w:t>м</w:t>
            </w:r>
            <w:r w:rsidRPr="00F01854">
              <w:rPr>
                <w:b/>
                <w:kern w:val="2"/>
                <w:sz w:val="22"/>
                <w:szCs w:val="22"/>
                <w:vertAlign w:val="superscript"/>
                <w:lang w:val="uk-UA"/>
              </w:rPr>
              <w:t>2</w:t>
            </w:r>
            <w:r w:rsidRPr="00F01854">
              <w:rPr>
                <w:b/>
                <w:kern w:val="2"/>
                <w:sz w:val="22"/>
                <w:szCs w:val="22"/>
                <w:lang w:val="uk-UA"/>
              </w:rPr>
              <w:t xml:space="preserve"> загальної площі</w:t>
            </w:r>
            <w:r w:rsidR="00757B9D" w:rsidRPr="00F01854">
              <w:rPr>
                <w:b/>
                <w:kern w:val="2"/>
                <w:sz w:val="22"/>
                <w:szCs w:val="22"/>
              </w:rPr>
              <w:t xml:space="preserve"> /</w:t>
            </w:r>
          </w:p>
          <w:p w:rsidR="006F4A24" w:rsidRPr="00F01854" w:rsidRDefault="004F7DE6" w:rsidP="00A968E5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F01854">
              <w:rPr>
                <w:rStyle w:val="hps"/>
                <w:i/>
                <w:sz w:val="22"/>
                <w:szCs w:val="22"/>
                <w:lang w:val="en"/>
              </w:rPr>
              <w:t>Put into service</w:t>
            </w:r>
            <w:r w:rsidR="005B2E7E" w:rsidRPr="00F01854">
              <w:rPr>
                <w:i/>
                <w:kern w:val="2"/>
                <w:sz w:val="22"/>
                <w:szCs w:val="22"/>
                <w:lang w:val="en-US"/>
              </w:rPr>
              <w:t>,</w:t>
            </w:r>
          </w:p>
          <w:p w:rsidR="00540A6C" w:rsidRPr="00CC6E58" w:rsidRDefault="005B2E7E" w:rsidP="00A968E5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F01854">
              <w:rPr>
                <w:i/>
                <w:kern w:val="2"/>
                <w:sz w:val="22"/>
                <w:szCs w:val="22"/>
                <w:lang w:val="uk-UA"/>
              </w:rPr>
              <w:t>thsd</w:t>
            </w:r>
            <w:r w:rsidRPr="00F01854">
              <w:rPr>
                <w:i/>
                <w:kern w:val="2"/>
                <w:sz w:val="22"/>
                <w:szCs w:val="22"/>
                <w:lang w:val="en-US"/>
              </w:rPr>
              <w:t>.</w:t>
            </w:r>
            <w:r w:rsidRPr="00F01854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F01854">
              <w:rPr>
                <w:i/>
                <w:kern w:val="2"/>
                <w:sz w:val="22"/>
                <w:szCs w:val="22"/>
                <w:lang w:val="en-US"/>
              </w:rPr>
              <w:t>sq.</w:t>
            </w:r>
            <w:r w:rsidRPr="00F01854">
              <w:rPr>
                <w:i/>
                <w:kern w:val="2"/>
                <w:sz w:val="22"/>
                <w:szCs w:val="22"/>
                <w:lang w:val="uk-UA"/>
              </w:rPr>
              <w:t>m</w:t>
            </w:r>
            <w:r w:rsidRPr="00F01854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Pr="00F01854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F01854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Pr="00F01854">
              <w:rPr>
                <w:i/>
                <w:kern w:val="2"/>
                <w:sz w:val="22"/>
                <w:szCs w:val="22"/>
                <w:lang w:val="en-US"/>
              </w:rPr>
              <w:t xml:space="preserve">total </w:t>
            </w:r>
            <w:r w:rsidR="00741C57" w:rsidRPr="00F01854">
              <w:rPr>
                <w:i/>
                <w:kern w:val="2"/>
                <w:sz w:val="22"/>
                <w:szCs w:val="22"/>
                <w:lang w:val="en-US"/>
              </w:rPr>
              <w:t>area</w:t>
            </w:r>
          </w:p>
        </w:tc>
        <w:tc>
          <w:tcPr>
            <w:tcW w:w="4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C13F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Відсотків до загального обсягу</w:t>
            </w:r>
            <w:r w:rsidR="00757B9D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/</w:t>
            </w:r>
          </w:p>
          <w:p w:rsidR="00540A6C" w:rsidRPr="00CC6E58" w:rsidRDefault="00A130F3" w:rsidP="00A968E5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of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total</w:t>
            </w:r>
            <w:proofErr w:type="spellEnd"/>
          </w:p>
        </w:tc>
      </w:tr>
      <w:tr w:rsidR="00540A6C" w:rsidRPr="00CC6E58" w:rsidTr="00A968E5">
        <w:trPr>
          <w:trHeight w:val="261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всього</w:t>
            </w:r>
            <w:r w:rsidR="005B2E7E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/ </w:t>
            </w:r>
            <w:r w:rsidR="005B2E7E"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911AB0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911AB0" w:rsidRPr="00587D09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всього</w:t>
            </w:r>
            <w:r w:rsidR="005B2E7E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/ </w:t>
            </w:r>
            <w:r w:rsidR="005B2E7E" w:rsidRPr="00CC6E58">
              <w:rPr>
                <w:i/>
                <w:kern w:val="2"/>
                <w:sz w:val="22"/>
                <w:lang w:val="en-US"/>
              </w:rPr>
              <w:t>total</w:t>
            </w:r>
          </w:p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3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911AB0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911AB0" w:rsidRPr="00CC6E58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</w:tr>
      <w:tr w:rsidR="00540A6C" w:rsidRPr="009F178A" w:rsidTr="00A968E5">
        <w:trPr>
          <w:trHeight w:val="770"/>
        </w:trPr>
        <w:tc>
          <w:tcPr>
            <w:tcW w:w="14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ind w:right="-117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5B2E7E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5B2E7E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/ </w:t>
            </w:r>
            <w:r w:rsidR="005B2E7E" w:rsidRPr="00CC6E58">
              <w:rPr>
                <w:i/>
                <w:kern w:val="2"/>
                <w:sz w:val="22"/>
                <w:szCs w:val="22"/>
                <w:lang w:val="en-US"/>
              </w:rPr>
              <w:t>in urban areas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E7E" w:rsidRPr="00CC6E58" w:rsidRDefault="00540A6C" w:rsidP="00A968E5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5B2E7E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5B2E7E" w:rsidRPr="00CC6E58"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540A6C" w:rsidRPr="00CC6E58" w:rsidRDefault="005B2E7E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>in rural areas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A968E5">
            <w:pPr>
              <w:ind w:right="-88"/>
              <w:jc w:val="center"/>
              <w:rPr>
                <w:b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5B2E7E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5B2E7E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/ </w:t>
            </w:r>
            <w:r w:rsidR="005B2E7E" w:rsidRPr="00CC6E58">
              <w:rPr>
                <w:i/>
                <w:kern w:val="2"/>
                <w:sz w:val="22"/>
                <w:lang w:val="en-US"/>
              </w:rPr>
              <w:t>in urban areas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B2E7E" w:rsidRPr="00CC6E58" w:rsidRDefault="00540A6C" w:rsidP="00A968E5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5B2E7E"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="005B2E7E" w:rsidRPr="00CC6E58"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540A6C" w:rsidRPr="00CC6E58" w:rsidRDefault="005B2E7E" w:rsidP="00A968E5">
            <w:pPr>
              <w:jc w:val="center"/>
              <w:rPr>
                <w:b/>
                <w:kern w:val="2"/>
                <w:lang w:val="en-US"/>
              </w:rPr>
            </w:pPr>
            <w:r w:rsidRPr="00CC6E58">
              <w:rPr>
                <w:i/>
                <w:kern w:val="2"/>
                <w:sz w:val="22"/>
                <w:lang w:val="en-US"/>
              </w:rPr>
              <w:t>in rural areas</w:t>
            </w:r>
          </w:p>
        </w:tc>
      </w:tr>
      <w:tr w:rsidR="00540A6C" w:rsidRPr="009F178A" w:rsidTr="00915344">
        <w:trPr>
          <w:trHeight w:val="230"/>
        </w:trPr>
        <w:tc>
          <w:tcPr>
            <w:tcW w:w="14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80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91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93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D472F7">
            <w:pPr>
              <w:spacing w:line="360" w:lineRule="auto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915344" w:rsidRPr="00CC6E58" w:rsidTr="00915344">
        <w:trPr>
          <w:trHeight w:val="431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915344" w:rsidRPr="00CC6E58" w:rsidRDefault="00915344" w:rsidP="00915344">
            <w:pPr>
              <w:spacing w:line="360" w:lineRule="auto"/>
              <w:jc w:val="center"/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</w:tcPr>
          <w:p w:rsidR="00915344" w:rsidRPr="00CC6E58" w:rsidRDefault="00D56E97" w:rsidP="0091534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9770</w:t>
            </w:r>
          </w:p>
        </w:tc>
        <w:tc>
          <w:tcPr>
            <w:tcW w:w="1480" w:type="dxa"/>
            <w:shd w:val="clear" w:color="auto" w:fill="auto"/>
          </w:tcPr>
          <w:p w:rsidR="00915344" w:rsidRPr="00CC6E58" w:rsidRDefault="00D56E97" w:rsidP="00915344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6778</w:t>
            </w:r>
          </w:p>
        </w:tc>
        <w:tc>
          <w:tcPr>
            <w:tcW w:w="1591" w:type="dxa"/>
            <w:shd w:val="clear" w:color="auto" w:fill="auto"/>
          </w:tcPr>
          <w:p w:rsidR="00915344" w:rsidRPr="00CC6E58" w:rsidRDefault="00D56E97" w:rsidP="00915344">
            <w:pPr>
              <w:spacing w:line="360" w:lineRule="auto"/>
              <w:ind w:right="51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2992</w:t>
            </w:r>
          </w:p>
        </w:tc>
        <w:tc>
          <w:tcPr>
            <w:tcW w:w="1093" w:type="dxa"/>
            <w:shd w:val="clear" w:color="auto" w:fill="auto"/>
          </w:tcPr>
          <w:p w:rsidR="00915344" w:rsidRPr="00CC6E58" w:rsidRDefault="00915344" w:rsidP="00915344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915344" w:rsidRPr="00CC6E58" w:rsidRDefault="00D56E97" w:rsidP="00915344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69,4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915344" w:rsidRPr="00CC6E58" w:rsidRDefault="00D56E97" w:rsidP="00915344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30,6</w:t>
            </w:r>
          </w:p>
        </w:tc>
      </w:tr>
      <w:tr w:rsidR="00915344" w:rsidRPr="00CC6E58" w:rsidTr="00915344">
        <w:trPr>
          <w:trHeight w:val="415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915344" w:rsidRPr="00CC6E58" w:rsidRDefault="00915344" w:rsidP="00915344">
            <w:pPr>
              <w:spacing w:line="360" w:lineRule="auto"/>
              <w:jc w:val="center"/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</w:tcPr>
          <w:p w:rsidR="00915344" w:rsidRPr="00CC6E58" w:rsidRDefault="00D56E97" w:rsidP="00D56E97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9949</w:t>
            </w:r>
          </w:p>
        </w:tc>
        <w:tc>
          <w:tcPr>
            <w:tcW w:w="1480" w:type="dxa"/>
            <w:shd w:val="clear" w:color="auto" w:fill="auto"/>
          </w:tcPr>
          <w:p w:rsidR="00915344" w:rsidRPr="00CC6E58" w:rsidRDefault="00D56E97" w:rsidP="00D56E97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6685</w:t>
            </w:r>
          </w:p>
        </w:tc>
        <w:tc>
          <w:tcPr>
            <w:tcW w:w="1591" w:type="dxa"/>
            <w:shd w:val="clear" w:color="auto" w:fill="auto"/>
          </w:tcPr>
          <w:p w:rsidR="00915344" w:rsidRPr="00CC6E58" w:rsidRDefault="00915344" w:rsidP="00D56E97">
            <w:pPr>
              <w:spacing w:line="360" w:lineRule="auto"/>
              <w:ind w:right="51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3</w:t>
            </w:r>
            <w:r w:rsidR="00D56E97" w:rsidRPr="00CC6E58">
              <w:rPr>
                <w:sz w:val="24"/>
                <w:lang w:val="uk-UA"/>
              </w:rPr>
              <w:t>264</w:t>
            </w:r>
          </w:p>
        </w:tc>
        <w:tc>
          <w:tcPr>
            <w:tcW w:w="1093" w:type="dxa"/>
            <w:shd w:val="clear" w:color="auto" w:fill="auto"/>
          </w:tcPr>
          <w:p w:rsidR="00915344" w:rsidRPr="00CC6E58" w:rsidRDefault="00915344" w:rsidP="00915344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915344" w:rsidRPr="00CC6E58" w:rsidRDefault="00915344" w:rsidP="00D56E97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</w:t>
            </w:r>
            <w:r w:rsidR="00D56E97" w:rsidRPr="00CC6E58">
              <w:rPr>
                <w:kern w:val="2"/>
                <w:sz w:val="24"/>
                <w:szCs w:val="24"/>
                <w:lang w:val="uk-UA"/>
              </w:rPr>
              <w:t>7</w:t>
            </w:r>
            <w:r w:rsidRPr="00CC6E58">
              <w:rPr>
                <w:kern w:val="2"/>
                <w:sz w:val="24"/>
                <w:szCs w:val="24"/>
                <w:lang w:val="uk-UA"/>
              </w:rPr>
              <w:t>,</w:t>
            </w:r>
            <w:r w:rsidR="00D56E97" w:rsidRPr="00CC6E58">
              <w:rPr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915344" w:rsidRPr="00CC6E58" w:rsidRDefault="00915344" w:rsidP="00D56E97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</w:t>
            </w:r>
            <w:r w:rsidR="00D56E97" w:rsidRPr="00CC6E58">
              <w:rPr>
                <w:kern w:val="2"/>
                <w:sz w:val="24"/>
                <w:szCs w:val="24"/>
                <w:lang w:val="uk-UA"/>
              </w:rPr>
              <w:t>2</w:t>
            </w:r>
            <w:r w:rsidRPr="00CC6E58">
              <w:rPr>
                <w:kern w:val="2"/>
                <w:sz w:val="24"/>
                <w:szCs w:val="24"/>
                <w:lang w:val="uk-UA"/>
              </w:rPr>
              <w:t>,</w:t>
            </w:r>
            <w:r w:rsidR="00D56E97" w:rsidRPr="00CC6E58">
              <w:rPr>
                <w:kern w:val="2"/>
                <w:sz w:val="24"/>
                <w:szCs w:val="24"/>
                <w:lang w:val="uk-UA"/>
              </w:rPr>
              <w:t>8</w:t>
            </w:r>
          </w:p>
        </w:tc>
      </w:tr>
      <w:tr w:rsidR="009765AB" w:rsidRPr="00CC6E58" w:rsidTr="009765AB">
        <w:trPr>
          <w:trHeight w:val="431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9765AB" w:rsidRPr="00CC6E58" w:rsidRDefault="009765AB" w:rsidP="009765AB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65AB" w:rsidRPr="00CC6E58" w:rsidRDefault="009765AB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9741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65AB" w:rsidRPr="00CC6E58" w:rsidRDefault="009765AB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6645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765AB" w:rsidRPr="00CC6E58" w:rsidRDefault="009765AB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3096</w:t>
            </w:r>
          </w:p>
        </w:tc>
        <w:tc>
          <w:tcPr>
            <w:tcW w:w="1093" w:type="dxa"/>
            <w:shd w:val="clear" w:color="auto" w:fill="auto"/>
          </w:tcPr>
          <w:p w:rsidR="009765AB" w:rsidRPr="00CC6E58" w:rsidRDefault="009765AB" w:rsidP="009765AB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9765AB" w:rsidRPr="00CC6E58" w:rsidRDefault="009765AB" w:rsidP="009765AB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68,2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9765AB" w:rsidRPr="00CC6E58" w:rsidRDefault="009765AB" w:rsidP="009765AB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31,8</w:t>
            </w:r>
          </w:p>
        </w:tc>
      </w:tr>
      <w:tr w:rsidR="009765AB" w:rsidRPr="00CC6E58" w:rsidTr="001302A2">
        <w:trPr>
          <w:trHeight w:val="431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9765AB" w:rsidRPr="00CC6E58" w:rsidRDefault="009765AB" w:rsidP="009765AB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</w:tcPr>
          <w:p w:rsidR="009765AB" w:rsidRPr="00CC6E58" w:rsidRDefault="009765AB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11044</w:t>
            </w:r>
          </w:p>
        </w:tc>
        <w:tc>
          <w:tcPr>
            <w:tcW w:w="1480" w:type="dxa"/>
            <w:shd w:val="clear" w:color="auto" w:fill="auto"/>
          </w:tcPr>
          <w:p w:rsidR="009765AB" w:rsidRPr="00CC6E58" w:rsidRDefault="009765AB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7465</w:t>
            </w:r>
          </w:p>
        </w:tc>
        <w:tc>
          <w:tcPr>
            <w:tcW w:w="1591" w:type="dxa"/>
            <w:shd w:val="clear" w:color="auto" w:fill="auto"/>
          </w:tcPr>
          <w:p w:rsidR="009765AB" w:rsidRPr="00CC6E58" w:rsidRDefault="009765AB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3579</w:t>
            </w:r>
          </w:p>
        </w:tc>
        <w:tc>
          <w:tcPr>
            <w:tcW w:w="1093" w:type="dxa"/>
            <w:shd w:val="clear" w:color="auto" w:fill="auto"/>
          </w:tcPr>
          <w:p w:rsidR="009765AB" w:rsidRPr="00CC6E58" w:rsidRDefault="009765AB" w:rsidP="009765AB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9765AB" w:rsidRPr="00CC6E58" w:rsidRDefault="009765AB" w:rsidP="009765AB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67,6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9765AB" w:rsidRPr="00CC6E58" w:rsidRDefault="009765AB" w:rsidP="009765AB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32,4</w:t>
            </w:r>
          </w:p>
        </w:tc>
      </w:tr>
      <w:tr w:rsidR="001302A2" w:rsidRPr="00CC6E58" w:rsidTr="001302A2">
        <w:trPr>
          <w:trHeight w:val="431"/>
        </w:trPr>
        <w:tc>
          <w:tcPr>
            <w:tcW w:w="1427" w:type="dxa"/>
            <w:tcBorders>
              <w:right w:val="single" w:sz="4" w:space="0" w:color="auto"/>
            </w:tcBorders>
            <w:shd w:val="clear" w:color="auto" w:fill="auto"/>
          </w:tcPr>
          <w:p w:rsidR="001302A2" w:rsidRPr="00CC6E58" w:rsidRDefault="001302A2" w:rsidP="009765AB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131" w:type="dxa"/>
            <w:tcBorders>
              <w:left w:val="single" w:sz="4" w:space="0" w:color="auto"/>
            </w:tcBorders>
            <w:shd w:val="clear" w:color="auto" w:fill="auto"/>
          </w:tcPr>
          <w:p w:rsidR="001302A2" w:rsidRPr="00CC6E58" w:rsidRDefault="003A41F4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9367</w:t>
            </w:r>
          </w:p>
        </w:tc>
        <w:tc>
          <w:tcPr>
            <w:tcW w:w="1480" w:type="dxa"/>
            <w:shd w:val="clear" w:color="auto" w:fill="auto"/>
          </w:tcPr>
          <w:p w:rsidR="001302A2" w:rsidRPr="00CC6E58" w:rsidRDefault="003A41F4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6503</w:t>
            </w:r>
          </w:p>
        </w:tc>
        <w:tc>
          <w:tcPr>
            <w:tcW w:w="1591" w:type="dxa"/>
            <w:shd w:val="clear" w:color="auto" w:fill="auto"/>
          </w:tcPr>
          <w:p w:rsidR="001302A2" w:rsidRPr="00CC6E58" w:rsidRDefault="003A41F4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2864</w:t>
            </w:r>
          </w:p>
        </w:tc>
        <w:tc>
          <w:tcPr>
            <w:tcW w:w="1093" w:type="dxa"/>
            <w:shd w:val="clear" w:color="auto" w:fill="auto"/>
          </w:tcPr>
          <w:p w:rsidR="001302A2" w:rsidRPr="00CC6E58" w:rsidRDefault="003A41F4" w:rsidP="009765AB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shd w:val="clear" w:color="auto" w:fill="auto"/>
            <w:vAlign w:val="bottom"/>
          </w:tcPr>
          <w:p w:rsidR="001302A2" w:rsidRPr="00CC6E58" w:rsidRDefault="003A41F4" w:rsidP="009765AB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69,4</w:t>
            </w:r>
          </w:p>
        </w:tc>
        <w:tc>
          <w:tcPr>
            <w:tcW w:w="1611" w:type="dxa"/>
            <w:shd w:val="clear" w:color="auto" w:fill="auto"/>
            <w:vAlign w:val="bottom"/>
          </w:tcPr>
          <w:p w:rsidR="001302A2" w:rsidRPr="00CC6E58" w:rsidRDefault="003A41F4" w:rsidP="009765AB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30,6</w:t>
            </w:r>
          </w:p>
        </w:tc>
      </w:tr>
      <w:tr w:rsidR="001302A2" w:rsidRPr="00CC6E58" w:rsidTr="00D472F7">
        <w:trPr>
          <w:trHeight w:val="431"/>
        </w:trPr>
        <w:tc>
          <w:tcPr>
            <w:tcW w:w="14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02A2" w:rsidRPr="00CC6E58" w:rsidRDefault="001302A2" w:rsidP="001302A2">
            <w:pPr>
              <w:spacing w:line="360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1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02A2" w:rsidRPr="00CC6E58" w:rsidRDefault="003A41F4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10206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</w:tcPr>
          <w:p w:rsidR="001302A2" w:rsidRPr="00CC6E58" w:rsidRDefault="003A41F4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7274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shd w:val="clear" w:color="auto" w:fill="auto"/>
          </w:tcPr>
          <w:p w:rsidR="001302A2" w:rsidRPr="00CC6E58" w:rsidRDefault="003A41F4" w:rsidP="009765AB">
            <w:pPr>
              <w:spacing w:line="360" w:lineRule="auto"/>
              <w:ind w:right="43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2932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</w:tcPr>
          <w:p w:rsidR="001302A2" w:rsidRPr="00CC6E58" w:rsidRDefault="003A41F4" w:rsidP="009765AB">
            <w:pPr>
              <w:spacing w:line="360" w:lineRule="auto"/>
              <w:ind w:right="43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02A2" w:rsidRPr="00CC6E58" w:rsidRDefault="003A41F4" w:rsidP="009765AB">
            <w:pPr>
              <w:spacing w:line="360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71,3</w:t>
            </w:r>
          </w:p>
        </w:tc>
        <w:tc>
          <w:tcPr>
            <w:tcW w:w="161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302A2" w:rsidRPr="00CC6E58" w:rsidRDefault="003A41F4" w:rsidP="009765AB">
            <w:pPr>
              <w:spacing w:line="360" w:lineRule="auto"/>
              <w:ind w:right="51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28,7</w:t>
            </w:r>
          </w:p>
        </w:tc>
      </w:tr>
    </w:tbl>
    <w:p w:rsidR="00D64F80" w:rsidRPr="00CC6E58" w:rsidRDefault="00D64F80" w:rsidP="00540A6C">
      <w:pPr>
        <w:rPr>
          <w:b/>
          <w:kern w:val="2"/>
          <w:sz w:val="28"/>
          <w:szCs w:val="28"/>
          <w:lang w:val="uk-UA"/>
        </w:rPr>
      </w:pPr>
      <w:bookmarkStart w:id="1" w:name="OLE_LINK5"/>
      <w:bookmarkStart w:id="2" w:name="OLE_LINK6"/>
    </w:p>
    <w:p w:rsidR="00C94081" w:rsidRDefault="00C94081" w:rsidP="00540A6C">
      <w:pPr>
        <w:rPr>
          <w:b/>
          <w:kern w:val="2"/>
          <w:sz w:val="28"/>
          <w:szCs w:val="28"/>
          <w:lang w:val="uk-UA"/>
        </w:rPr>
      </w:pPr>
    </w:p>
    <w:p w:rsidR="00711CC8" w:rsidRDefault="00711CC8" w:rsidP="00540A6C">
      <w:pPr>
        <w:rPr>
          <w:b/>
          <w:kern w:val="2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133"/>
      </w:tblGrid>
      <w:tr w:rsidR="00990BAE" w:rsidTr="007C72E0">
        <w:tc>
          <w:tcPr>
            <w:tcW w:w="636" w:type="dxa"/>
          </w:tcPr>
          <w:bookmarkEnd w:id="1"/>
          <w:bookmarkEnd w:id="2"/>
          <w:p w:rsidR="00990BAE" w:rsidRDefault="00990BAE" w:rsidP="00990BAE">
            <w:pPr>
              <w:ind w:right="-2"/>
              <w:jc w:val="both"/>
              <w:rPr>
                <w:i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.5.</w:t>
            </w:r>
          </w:p>
        </w:tc>
        <w:tc>
          <w:tcPr>
            <w:tcW w:w="9133" w:type="dxa"/>
          </w:tcPr>
          <w:p w:rsidR="00990BAE" w:rsidRPr="007708B4" w:rsidRDefault="00990BAE" w:rsidP="00990BAE">
            <w:pPr>
              <w:rPr>
                <w:b/>
                <w:kern w:val="2"/>
                <w:sz w:val="28"/>
                <w:szCs w:val="28"/>
              </w:rPr>
            </w:pPr>
            <w:r w:rsidRPr="007708B4">
              <w:rPr>
                <w:b/>
                <w:kern w:val="2"/>
                <w:sz w:val="28"/>
                <w:szCs w:val="28"/>
                <w:lang w:val="uk-UA"/>
              </w:rPr>
              <w:t>Прийняття в експлуатацію житлових будівель</w:t>
            </w:r>
            <w:r w:rsidR="00E65A3C" w:rsidRPr="00E65A3C">
              <w:rPr>
                <w:b/>
                <w:kern w:val="2"/>
                <w:sz w:val="28"/>
                <w:szCs w:val="28"/>
                <w:vertAlign w:val="superscript"/>
              </w:rPr>
              <w:t>1</w:t>
            </w:r>
            <w:r w:rsidRPr="007708B4">
              <w:rPr>
                <w:b/>
                <w:kern w:val="2"/>
                <w:sz w:val="28"/>
                <w:szCs w:val="28"/>
                <w:lang w:val="uk-UA"/>
              </w:rPr>
              <w:t xml:space="preserve"> по регіонах</w:t>
            </w:r>
          </w:p>
        </w:tc>
      </w:tr>
      <w:tr w:rsidR="00990BAE" w:rsidRPr="009F178A" w:rsidTr="007C72E0">
        <w:tc>
          <w:tcPr>
            <w:tcW w:w="636" w:type="dxa"/>
          </w:tcPr>
          <w:p w:rsidR="00990BAE" w:rsidRDefault="00990BAE" w:rsidP="00990BAE">
            <w:pPr>
              <w:ind w:right="-2"/>
              <w:jc w:val="both"/>
              <w:rPr>
                <w:i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9133" w:type="dxa"/>
          </w:tcPr>
          <w:p w:rsidR="00990BAE" w:rsidRPr="007708B4" w:rsidRDefault="00990BAE" w:rsidP="00990BAE">
            <w:pPr>
              <w:rPr>
                <w:i/>
                <w:kern w:val="2"/>
                <w:lang w:val="en-US"/>
              </w:rPr>
            </w:pPr>
            <w:r w:rsidRPr="007708B4">
              <w:rPr>
                <w:i/>
                <w:kern w:val="2"/>
                <w:sz w:val="22"/>
                <w:szCs w:val="22"/>
                <w:lang w:val="en-US"/>
              </w:rPr>
              <w:t>Putting into service of residential buildings</w:t>
            </w:r>
            <w:r w:rsidR="00E65A3C">
              <w:rPr>
                <w:i/>
                <w:kern w:val="2"/>
                <w:sz w:val="22"/>
                <w:szCs w:val="22"/>
                <w:vertAlign w:val="superscript"/>
                <w:lang w:val="en-US"/>
              </w:rPr>
              <w:t>1</w:t>
            </w:r>
            <w:r w:rsidRPr="007708B4">
              <w:rPr>
                <w:i/>
                <w:kern w:val="2"/>
                <w:sz w:val="22"/>
                <w:szCs w:val="22"/>
                <w:lang w:val="en-US"/>
              </w:rPr>
              <w:t>, by region</w:t>
            </w:r>
          </w:p>
        </w:tc>
      </w:tr>
      <w:tr w:rsidR="00990BAE" w:rsidTr="007C72E0">
        <w:tc>
          <w:tcPr>
            <w:tcW w:w="636" w:type="dxa"/>
          </w:tcPr>
          <w:p w:rsidR="00990BAE" w:rsidRDefault="00990BAE" w:rsidP="00990BAE">
            <w:pPr>
              <w:ind w:right="-2"/>
              <w:jc w:val="both"/>
              <w:rPr>
                <w:i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9133" w:type="dxa"/>
          </w:tcPr>
          <w:p w:rsidR="00990BAE" w:rsidRDefault="00990BAE" w:rsidP="00990BAE">
            <w:pPr>
              <w:jc w:val="right"/>
            </w:pPr>
            <w:r w:rsidRPr="007708B4">
              <w:rPr>
                <w:i/>
                <w:kern w:val="2"/>
                <w:sz w:val="24"/>
                <w:szCs w:val="24"/>
                <w:lang w:val="uk-UA"/>
              </w:rPr>
              <w:t>(одиниць /</w:t>
            </w:r>
            <w:r w:rsidRPr="007708B4">
              <w:rPr>
                <w:i/>
                <w:kern w:val="2"/>
                <w:sz w:val="22"/>
                <w:lang w:val="uk-UA"/>
              </w:rPr>
              <w:t>units</w:t>
            </w:r>
            <w:r w:rsidRPr="007708B4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85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140"/>
        <w:gridCol w:w="1004"/>
        <w:gridCol w:w="1004"/>
        <w:gridCol w:w="1004"/>
        <w:gridCol w:w="1004"/>
        <w:gridCol w:w="1004"/>
        <w:gridCol w:w="1004"/>
        <w:gridCol w:w="1689"/>
      </w:tblGrid>
      <w:tr w:rsidR="001302A2" w:rsidRPr="00CC6E58" w:rsidTr="008241F3">
        <w:trPr>
          <w:trHeight w:val="307"/>
        </w:trPr>
        <w:tc>
          <w:tcPr>
            <w:tcW w:w="214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0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0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i/>
                <w:kern w:val="2"/>
                <w:sz w:val="24"/>
                <w:szCs w:val="24"/>
                <w:lang w:val="uk-UA"/>
              </w:rPr>
            </w:pPr>
          </w:p>
        </w:tc>
      </w:tr>
      <w:tr w:rsidR="001302A2" w:rsidRPr="00CC6E58" w:rsidTr="00976393">
        <w:trPr>
          <w:trHeight w:val="160"/>
        </w:trPr>
        <w:tc>
          <w:tcPr>
            <w:tcW w:w="2140" w:type="dxa"/>
            <w:tcBorders>
              <w:top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i/>
                <w:kern w:val="2"/>
                <w:sz w:val="16"/>
                <w:szCs w:val="16"/>
                <w:lang w:val="uk-UA"/>
              </w:rPr>
            </w:pP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32413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28968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21602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28853</w:t>
            </w:r>
          </w:p>
        </w:tc>
        <w:tc>
          <w:tcPr>
            <w:tcW w:w="1004" w:type="dxa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21243</w:t>
            </w:r>
          </w:p>
        </w:tc>
        <w:tc>
          <w:tcPr>
            <w:tcW w:w="1004" w:type="dxa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22906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Default="00EC3F36" w:rsidP="00EC3F36">
            <w:pP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Ukraine</w:t>
            </w:r>
            <w:proofErr w:type="spellEnd"/>
          </w:p>
          <w:p w:rsidR="00EC3F36" w:rsidRPr="00CC6E58" w:rsidRDefault="00EC3F36" w:rsidP="00EC3F36">
            <w:pPr>
              <w:rPr>
                <w:b/>
                <w:i/>
                <w:kern w:val="2"/>
                <w:szCs w:val="18"/>
                <w:lang w:val="uk-UA"/>
              </w:rPr>
            </w:pPr>
          </w:p>
        </w:tc>
      </w:tr>
      <w:tr w:rsidR="00EC3F36" w:rsidRPr="00CC6E58" w:rsidTr="00EC3F36">
        <w:trPr>
          <w:trHeight w:val="251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Default="00EC3F36" w:rsidP="00EC3F36">
            <w:pPr>
              <w:spacing w:line="204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rFonts w:ascii="Times New Roman CYR" w:hAnsi="Times New Roman CYR" w:cs="Times New Roman CYR"/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Default="00EC3F36" w:rsidP="00EC3F36">
            <w:pP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</w:pPr>
            <w:r w:rsidRPr="00CC6E58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 w:rsidRPr="00CC6E58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oblasts</w:t>
            </w:r>
            <w:proofErr w:type="spellEnd"/>
          </w:p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</w:p>
        </w:tc>
      </w:tr>
      <w:tr w:rsidR="00EC3F36" w:rsidRPr="00CC6E58" w:rsidTr="00EC3F3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1550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1610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680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1269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877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947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Vinnytsya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1536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1073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996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1463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1502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1625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Volyn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1315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1321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723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1188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578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650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Dnipropetrovsk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1592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1710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779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212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299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263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Donetsk</w:t>
            </w:r>
            <w:proofErr w:type="spellEnd"/>
          </w:p>
        </w:tc>
      </w:tr>
      <w:tr w:rsidR="00EC3F36" w:rsidRPr="00CC6E58" w:rsidTr="00EC3F3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857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787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579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1014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596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597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Zhytomyr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1479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1540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1513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1927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1419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1812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Zakarpattya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915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763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439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419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349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411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Zaporizhzhya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1626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1783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2476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2276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1734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1665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Ivano-Frankivsk</w:t>
            </w:r>
          </w:p>
        </w:tc>
      </w:tr>
      <w:tr w:rsidR="00EC3F36" w:rsidRPr="00CC6E58" w:rsidTr="00EC3F3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3343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3894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3770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3965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5301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5189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658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554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262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450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207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224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Kirovohrad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990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688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145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71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31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99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Luhansk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2470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2128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2423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2944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1902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2104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Lviv</w:t>
            </w:r>
          </w:p>
        </w:tc>
      </w:tr>
      <w:tr w:rsidR="00EC3F36" w:rsidRPr="00CC6E58" w:rsidTr="00EC3F3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564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440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265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507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168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170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Mykolayiv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2210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1074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834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686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596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880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Odesa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743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915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473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864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382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554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Poltava</w:t>
            </w:r>
            <w:proofErr w:type="spellEnd"/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1229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1312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1178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1656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1596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1659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Rivne</w:t>
            </w:r>
          </w:p>
        </w:tc>
      </w:tr>
      <w:tr w:rsidR="00EC3F36" w:rsidRPr="00CC6E58" w:rsidTr="00EC3F3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816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535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429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488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326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340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Sumy</w:t>
            </w:r>
            <w:proofErr w:type="spellEnd"/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1252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971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362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1471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384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524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Ternopil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1231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1041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582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901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603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662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Kharkiv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971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784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471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501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246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242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Kherson</w:t>
            </w:r>
            <w:proofErr w:type="spellEnd"/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1116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892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528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1088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687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634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Khmelnytskiy</w:t>
            </w:r>
          </w:p>
        </w:tc>
      </w:tr>
      <w:tr w:rsidR="00EC3F36" w:rsidRPr="00CC6E58" w:rsidTr="00EC3F3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586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565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377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742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315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362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Cherkasy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1689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1380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644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1580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584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621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Chernivtsi</w:t>
            </w:r>
          </w:p>
        </w:tc>
      </w:tr>
      <w:tr w:rsidR="00EC3F36" w:rsidRPr="00CC6E58" w:rsidTr="00EC3F3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1014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792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316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841</w:t>
            </w: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314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374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Chernihiv</w:t>
            </w:r>
          </w:p>
        </w:tc>
      </w:tr>
      <w:tr w:rsidR="00EC3F36" w:rsidRPr="00CC6E58" w:rsidTr="00EC3F36">
        <w:trPr>
          <w:trHeight w:val="234"/>
        </w:trPr>
        <w:tc>
          <w:tcPr>
            <w:tcW w:w="2140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04" w:type="dxa"/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EC3F36" w:rsidRPr="00A50CB8" w:rsidRDefault="00EC3F36" w:rsidP="00EC3F36">
            <w:pP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en-US" w:eastAsia="uk-UA"/>
              </w:rPr>
            </w:pPr>
            <w: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cit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en-US" w:eastAsia="uk-UA"/>
              </w:rPr>
              <w:t>y</w:t>
            </w:r>
          </w:p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</w:p>
        </w:tc>
      </w:tr>
      <w:tr w:rsidR="00EC3F36" w:rsidRPr="00CC6E58" w:rsidTr="00EB397F">
        <w:trPr>
          <w:trHeight w:val="798"/>
        </w:trPr>
        <w:tc>
          <w:tcPr>
            <w:tcW w:w="2140" w:type="dxa"/>
            <w:tcBorders>
              <w:bottom w:val="single" w:sz="4" w:space="0" w:color="auto"/>
              <w:right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661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416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358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C3F36" w:rsidRPr="00CC6E58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330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C3F36" w:rsidRPr="003A41F4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A41F4">
              <w:rPr>
                <w:rFonts w:ascii="Times New Roman CYR" w:hAnsi="Times New Roman CYR" w:cs="Times New Roman CYR"/>
                <w:sz w:val="24"/>
                <w:szCs w:val="24"/>
              </w:rPr>
              <w:t>247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C3F36" w:rsidRPr="00EC3F36" w:rsidRDefault="00EC3F36" w:rsidP="00EC3F36">
            <w:pPr>
              <w:spacing w:line="204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C3F36">
              <w:rPr>
                <w:rFonts w:ascii="Times New Roman CYR" w:hAnsi="Times New Roman CYR" w:cs="Times New Roman CYR"/>
                <w:sz w:val="24"/>
                <w:szCs w:val="24"/>
              </w:rPr>
              <w:t>298</w:t>
            </w:r>
          </w:p>
        </w:tc>
        <w:tc>
          <w:tcPr>
            <w:tcW w:w="1689" w:type="dxa"/>
            <w:tcBorders>
              <w:left w:val="single" w:sz="4" w:space="0" w:color="auto"/>
              <w:bottom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9065"/>
      </w:tblGrid>
      <w:tr w:rsidR="00990BAE" w:rsidTr="007C72E0">
        <w:tc>
          <w:tcPr>
            <w:tcW w:w="704" w:type="dxa"/>
          </w:tcPr>
          <w:p w:rsidR="00990BAE" w:rsidRDefault="00990BAE" w:rsidP="00990BAE">
            <w:pPr>
              <w:ind w:right="-828"/>
              <w:rPr>
                <w:i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lastRenderedPageBreak/>
              <w:t>3.6.</w:t>
            </w:r>
          </w:p>
        </w:tc>
        <w:tc>
          <w:tcPr>
            <w:tcW w:w="9065" w:type="dxa"/>
          </w:tcPr>
          <w:p w:rsidR="00990BAE" w:rsidRPr="000C0595" w:rsidRDefault="00990BAE" w:rsidP="00990BAE">
            <w:pPr>
              <w:rPr>
                <w:b/>
                <w:kern w:val="2"/>
                <w:sz w:val="28"/>
                <w:szCs w:val="28"/>
              </w:rPr>
            </w:pPr>
            <w:r w:rsidRPr="000C0595">
              <w:rPr>
                <w:b/>
                <w:kern w:val="2"/>
                <w:sz w:val="28"/>
                <w:szCs w:val="28"/>
                <w:lang w:val="uk-UA"/>
              </w:rPr>
              <w:t>Прийняття в експлуатацію загальної площі житла по регіонах</w:t>
            </w:r>
          </w:p>
        </w:tc>
      </w:tr>
      <w:tr w:rsidR="00990BAE" w:rsidRPr="009F178A" w:rsidTr="007C72E0">
        <w:tc>
          <w:tcPr>
            <w:tcW w:w="704" w:type="dxa"/>
          </w:tcPr>
          <w:p w:rsidR="00990BAE" w:rsidRDefault="00990BAE" w:rsidP="00990BAE">
            <w:pPr>
              <w:ind w:right="-828"/>
              <w:rPr>
                <w:i/>
                <w:kern w:val="2"/>
                <w:sz w:val="24"/>
                <w:lang w:val="uk-UA"/>
              </w:rPr>
            </w:pPr>
          </w:p>
        </w:tc>
        <w:tc>
          <w:tcPr>
            <w:tcW w:w="9065" w:type="dxa"/>
          </w:tcPr>
          <w:p w:rsidR="00990BAE" w:rsidRPr="000C0595" w:rsidRDefault="00990BAE" w:rsidP="00990BAE">
            <w:pPr>
              <w:rPr>
                <w:i/>
                <w:kern w:val="2"/>
                <w:lang w:val="en-US"/>
              </w:rPr>
            </w:pPr>
            <w:r w:rsidRPr="000C0595">
              <w:rPr>
                <w:i/>
                <w:kern w:val="2"/>
                <w:sz w:val="22"/>
                <w:szCs w:val="22"/>
                <w:lang w:val="en-US"/>
              </w:rPr>
              <w:t>Total area of residential buildings put into service, by region</w:t>
            </w:r>
          </w:p>
        </w:tc>
      </w:tr>
      <w:tr w:rsidR="00990BAE" w:rsidRPr="009F178A" w:rsidTr="007C72E0">
        <w:tc>
          <w:tcPr>
            <w:tcW w:w="704" w:type="dxa"/>
          </w:tcPr>
          <w:p w:rsidR="00990BAE" w:rsidRDefault="00990BAE" w:rsidP="00990BAE">
            <w:pPr>
              <w:ind w:right="-828"/>
              <w:rPr>
                <w:i/>
                <w:kern w:val="2"/>
                <w:sz w:val="24"/>
                <w:lang w:val="uk-UA"/>
              </w:rPr>
            </w:pPr>
          </w:p>
        </w:tc>
        <w:tc>
          <w:tcPr>
            <w:tcW w:w="9065" w:type="dxa"/>
          </w:tcPr>
          <w:p w:rsidR="00990BAE" w:rsidRPr="00990BAE" w:rsidRDefault="00990BAE" w:rsidP="00990BAE">
            <w:pPr>
              <w:jc w:val="right"/>
              <w:rPr>
                <w:lang w:val="en-US"/>
              </w:rPr>
            </w:pPr>
            <w:r w:rsidRPr="000C0595">
              <w:rPr>
                <w:i/>
                <w:kern w:val="2"/>
                <w:sz w:val="24"/>
                <w:lang w:val="uk-UA"/>
              </w:rPr>
              <w:t>(тис.м</w:t>
            </w:r>
            <w:r w:rsidRPr="000C0595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0C0595">
              <w:rPr>
                <w:i/>
                <w:kern w:val="2"/>
                <w:sz w:val="24"/>
                <w:lang w:val="uk-UA"/>
              </w:rPr>
              <w:t xml:space="preserve"> загальної площі / </w:t>
            </w:r>
            <w:r w:rsidRPr="000C0595">
              <w:rPr>
                <w:i/>
                <w:kern w:val="2"/>
                <w:sz w:val="22"/>
                <w:lang w:val="uk-UA"/>
              </w:rPr>
              <w:t>thsd</w:t>
            </w:r>
            <w:r w:rsidRPr="000C0595">
              <w:rPr>
                <w:i/>
                <w:kern w:val="2"/>
                <w:sz w:val="22"/>
                <w:lang w:val="en-US"/>
              </w:rPr>
              <w:t>.</w:t>
            </w:r>
            <w:r w:rsidRPr="000C0595">
              <w:rPr>
                <w:i/>
                <w:kern w:val="2"/>
                <w:sz w:val="22"/>
                <w:lang w:val="uk-UA"/>
              </w:rPr>
              <w:t xml:space="preserve"> </w:t>
            </w:r>
            <w:r w:rsidRPr="000C0595">
              <w:rPr>
                <w:i/>
                <w:kern w:val="2"/>
                <w:sz w:val="22"/>
                <w:lang w:val="en-US"/>
              </w:rPr>
              <w:t>sq.</w:t>
            </w:r>
            <w:r w:rsidRPr="000C0595">
              <w:rPr>
                <w:i/>
                <w:kern w:val="2"/>
                <w:sz w:val="22"/>
                <w:lang w:val="uk-UA"/>
              </w:rPr>
              <w:t>m</w:t>
            </w:r>
            <w:r w:rsidRPr="000C0595">
              <w:rPr>
                <w:b/>
                <w:kern w:val="2"/>
                <w:sz w:val="22"/>
                <w:lang w:val="en-US"/>
              </w:rPr>
              <w:t xml:space="preserve"> </w:t>
            </w:r>
            <w:r w:rsidRPr="000C0595">
              <w:rPr>
                <w:i/>
                <w:kern w:val="2"/>
                <w:sz w:val="22"/>
                <w:lang w:val="en-US"/>
              </w:rPr>
              <w:t>of</w:t>
            </w:r>
            <w:r w:rsidRPr="000C0595">
              <w:rPr>
                <w:b/>
                <w:kern w:val="2"/>
                <w:sz w:val="22"/>
                <w:lang w:val="en-US"/>
              </w:rPr>
              <w:t xml:space="preserve"> </w:t>
            </w:r>
            <w:r w:rsidRPr="000C0595">
              <w:rPr>
                <w:i/>
                <w:kern w:val="2"/>
                <w:sz w:val="22"/>
                <w:lang w:val="en-US"/>
              </w:rPr>
              <w:t>total area</w:t>
            </w:r>
            <w:r w:rsidRPr="000C0595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tbl>
      <w:tblPr>
        <w:tblW w:w="9794" w:type="dxa"/>
        <w:tblLayout w:type="fixed"/>
        <w:tblLook w:val="0000" w:firstRow="0" w:lastRow="0" w:firstColumn="0" w:lastColumn="0" w:noHBand="0" w:noVBand="0"/>
      </w:tblPr>
      <w:tblGrid>
        <w:gridCol w:w="2242"/>
        <w:gridCol w:w="995"/>
        <w:gridCol w:w="995"/>
        <w:gridCol w:w="995"/>
        <w:gridCol w:w="995"/>
        <w:gridCol w:w="995"/>
        <w:gridCol w:w="995"/>
        <w:gridCol w:w="1582"/>
      </w:tblGrid>
      <w:tr w:rsidR="001302A2" w:rsidRPr="00CC6E58" w:rsidTr="00AA1325">
        <w:trPr>
          <w:trHeight w:val="255"/>
        </w:trPr>
        <w:tc>
          <w:tcPr>
            <w:tcW w:w="224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15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302A2" w:rsidRPr="00CC6E58" w:rsidRDefault="001302A2" w:rsidP="001302A2">
            <w:pPr>
              <w:rPr>
                <w:i/>
                <w:sz w:val="24"/>
                <w:szCs w:val="24"/>
              </w:rPr>
            </w:pPr>
          </w:p>
        </w:tc>
      </w:tr>
      <w:tr w:rsidR="001302A2" w:rsidRPr="00CC6E58" w:rsidTr="00EC3F36">
        <w:trPr>
          <w:trHeight w:val="185"/>
        </w:trPr>
        <w:tc>
          <w:tcPr>
            <w:tcW w:w="2242" w:type="dxa"/>
            <w:tcBorders>
              <w:top w:val="single" w:sz="6" w:space="0" w:color="auto"/>
              <w:right w:val="single" w:sz="4" w:space="0" w:color="auto"/>
            </w:tcBorders>
            <w:vAlign w:val="bottom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1302A2" w:rsidRPr="00CC6E58" w:rsidRDefault="001302A2" w:rsidP="001302A2">
            <w:pPr>
              <w:rPr>
                <w:i/>
                <w:sz w:val="16"/>
                <w:szCs w:val="16"/>
              </w:rPr>
            </w:pP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b/>
                <w:color w:val="000000"/>
                <w:sz w:val="24"/>
                <w:szCs w:val="24"/>
                <w:lang w:val="uk-UA"/>
              </w:rPr>
            </w:pPr>
            <w:r w:rsidRPr="00CC6E58">
              <w:rPr>
                <w:b/>
                <w:color w:val="000000"/>
                <w:sz w:val="24"/>
                <w:szCs w:val="24"/>
                <w:lang w:val="uk-UA"/>
              </w:rPr>
              <w:t>9</w:t>
            </w:r>
            <w:r w:rsidRPr="00CC6E58">
              <w:rPr>
                <w:b/>
                <w:color w:val="000000"/>
                <w:sz w:val="24"/>
                <w:szCs w:val="24"/>
              </w:rPr>
              <w:t>7</w:t>
            </w:r>
            <w:r w:rsidRPr="00CC6E58">
              <w:rPr>
                <w:b/>
                <w:color w:val="000000"/>
                <w:sz w:val="24"/>
                <w:szCs w:val="24"/>
                <w:lang w:val="uk-UA"/>
              </w:rPr>
              <w:t>70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CC6E58">
              <w:rPr>
                <w:b/>
                <w:color w:val="000000"/>
                <w:sz w:val="24"/>
                <w:szCs w:val="24"/>
                <w:lang w:val="uk-UA"/>
              </w:rPr>
              <w:t>9949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CC6E58">
              <w:rPr>
                <w:b/>
                <w:color w:val="000000"/>
                <w:sz w:val="24"/>
                <w:szCs w:val="24"/>
              </w:rPr>
              <w:t>9741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CC6E58">
              <w:rPr>
                <w:b/>
                <w:color w:val="000000"/>
                <w:sz w:val="24"/>
                <w:szCs w:val="24"/>
              </w:rPr>
              <w:t>11044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C3F36">
              <w:rPr>
                <w:b/>
                <w:color w:val="000000"/>
                <w:sz w:val="24"/>
                <w:szCs w:val="24"/>
              </w:rPr>
              <w:t>9367</w:t>
            </w:r>
          </w:p>
        </w:tc>
        <w:tc>
          <w:tcPr>
            <w:tcW w:w="9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b/>
                <w:color w:val="000000"/>
                <w:sz w:val="24"/>
                <w:szCs w:val="24"/>
              </w:rPr>
            </w:pPr>
            <w:r w:rsidRPr="00EC3F36">
              <w:rPr>
                <w:b/>
                <w:color w:val="000000"/>
                <w:sz w:val="24"/>
                <w:szCs w:val="24"/>
              </w:rPr>
              <w:t>10206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b/>
                <w:i/>
                <w:szCs w:val="18"/>
                <w:lang w:val="uk-UA"/>
              </w:rPr>
            </w:pPr>
            <w:proofErr w:type="spellStart"/>
            <w:r w:rsidRPr="00CC6E58">
              <w:rPr>
                <w:b/>
                <w:i/>
                <w:szCs w:val="18"/>
              </w:rPr>
              <w:t>Ukraine</w:t>
            </w:r>
            <w:proofErr w:type="spellEnd"/>
          </w:p>
        </w:tc>
      </w:tr>
      <w:tr w:rsidR="00EC3F36" w:rsidRPr="00CC6E58" w:rsidTr="001302A2">
        <w:trPr>
          <w:trHeight w:val="425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b/>
                <w:i/>
                <w:szCs w:val="18"/>
              </w:rPr>
            </w:pPr>
            <w:r w:rsidRPr="00CC6E58">
              <w:rPr>
                <w:b/>
                <w:i/>
                <w:szCs w:val="18"/>
                <w:lang w:val="uk-UA"/>
              </w:rPr>
              <w:t xml:space="preserve">  </w:t>
            </w:r>
            <w:proofErr w:type="spellStart"/>
            <w:r w:rsidRPr="00CC6E58">
              <w:rPr>
                <w:b/>
                <w:i/>
                <w:szCs w:val="18"/>
              </w:rPr>
              <w:t>oblasts</w:t>
            </w:r>
            <w:proofErr w:type="spellEnd"/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322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352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288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391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338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Vinnytsya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304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225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228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329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364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Volyn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267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306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205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293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365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Dnipropetrovsk</w:t>
            </w:r>
          </w:p>
        </w:tc>
      </w:tr>
      <w:tr w:rsidR="00EC3F36" w:rsidRPr="00CC6E58" w:rsidTr="00EC3F36">
        <w:trPr>
          <w:trHeight w:val="425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346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416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Donetsk</w:t>
            </w:r>
            <w:proofErr w:type="spellEnd"/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175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213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163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Zhytomyr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366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380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395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442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336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420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Zakarpattya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194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Zaporizhzhya</w:t>
            </w:r>
          </w:p>
        </w:tc>
      </w:tr>
      <w:tr w:rsidR="00EC3F36" w:rsidRPr="00CC6E58" w:rsidTr="00EC3F36">
        <w:trPr>
          <w:trHeight w:val="425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533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631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909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856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481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625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Ivano-Frankivsk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1167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1515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1727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1864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2060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1825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Kyiv</w:t>
            </w:r>
            <w:proofErr w:type="spellEnd"/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Kirovohrad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178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Luhansk</w:t>
            </w:r>
          </w:p>
        </w:tc>
      </w:tr>
      <w:tr w:rsidR="00EC3F36" w:rsidRPr="00CC6E58" w:rsidTr="00EC3F36">
        <w:trPr>
          <w:trHeight w:val="425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732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675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954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1165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859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959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Lviv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168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Mykolayiv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770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637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891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632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576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Odesa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177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198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174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266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Poltava</w:t>
            </w:r>
            <w:proofErr w:type="spellEnd"/>
          </w:p>
        </w:tc>
      </w:tr>
      <w:tr w:rsidR="00EC3F36" w:rsidRPr="00CC6E58" w:rsidTr="00EC3F36">
        <w:trPr>
          <w:trHeight w:val="425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239</w:t>
            </w:r>
          </w:p>
        </w:tc>
        <w:tc>
          <w:tcPr>
            <w:tcW w:w="995" w:type="dxa"/>
          </w:tcPr>
          <w:p w:rsidR="00EC3F36" w:rsidRPr="00B1621F" w:rsidRDefault="00EC3F36" w:rsidP="00EC3F36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CC6E58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uk-UA"/>
              </w:rPr>
              <w:t>70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279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394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Rivne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137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Sumy</w:t>
            </w:r>
            <w:proofErr w:type="spellEnd"/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409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395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239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480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234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293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Ternopil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380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392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281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384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469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470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Kharkiv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113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Kherson</w:t>
            </w:r>
            <w:proofErr w:type="spellEnd"/>
          </w:p>
        </w:tc>
      </w:tr>
      <w:tr w:rsidR="00EC3F36" w:rsidRPr="00CC6E58" w:rsidTr="00EC3F36">
        <w:trPr>
          <w:trHeight w:val="425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359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351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469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405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361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Khmelnytskiy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126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153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Cherkasy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407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341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382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222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202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Chernivtsi</w:t>
            </w:r>
          </w:p>
        </w:tc>
      </w:tr>
      <w:tr w:rsidR="00EC3F36" w:rsidRPr="00CC6E58" w:rsidTr="00EC3F36">
        <w:trPr>
          <w:trHeight w:val="443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Chernihiv</w:t>
            </w:r>
          </w:p>
        </w:tc>
      </w:tr>
      <w:tr w:rsidR="00EC3F36" w:rsidRPr="00CC6E58" w:rsidTr="00AA1325">
        <w:trPr>
          <w:trHeight w:val="425"/>
        </w:trPr>
        <w:tc>
          <w:tcPr>
            <w:tcW w:w="224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82" w:type="dxa"/>
            <w:tcBorders>
              <w:left w:val="single" w:sz="4" w:space="0" w:color="auto"/>
            </w:tcBorders>
          </w:tcPr>
          <w:p w:rsidR="00EC3F36" w:rsidRDefault="00EC3F36" w:rsidP="00EC3F36">
            <w:pPr>
              <w:rPr>
                <w:b/>
                <w:i/>
                <w:szCs w:val="18"/>
              </w:rPr>
            </w:pPr>
            <w:r w:rsidRPr="00CC6E58">
              <w:rPr>
                <w:b/>
                <w:i/>
                <w:szCs w:val="18"/>
                <w:lang w:val="uk-UA"/>
              </w:rPr>
              <w:t xml:space="preserve">  </w:t>
            </w:r>
            <w:proofErr w:type="spellStart"/>
            <w:r>
              <w:rPr>
                <w:b/>
                <w:i/>
                <w:szCs w:val="18"/>
              </w:rPr>
              <w:t>city</w:t>
            </w:r>
            <w:proofErr w:type="spellEnd"/>
          </w:p>
          <w:p w:rsidR="00EC3F36" w:rsidRPr="00CC6E58" w:rsidRDefault="00EC3F36" w:rsidP="00EC3F36">
            <w:pPr>
              <w:rPr>
                <w:b/>
                <w:i/>
                <w:szCs w:val="18"/>
              </w:rPr>
            </w:pPr>
          </w:p>
        </w:tc>
      </w:tr>
      <w:tr w:rsidR="00EC3F36" w:rsidRPr="00CC6E58" w:rsidTr="00AA1325">
        <w:trPr>
          <w:trHeight w:val="425"/>
        </w:trPr>
        <w:tc>
          <w:tcPr>
            <w:tcW w:w="2242" w:type="dxa"/>
            <w:tcBorders>
              <w:bottom w:val="single" w:sz="4" w:space="0" w:color="auto"/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1503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1509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1442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EC3F36" w:rsidRPr="00CC6E58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CC6E58">
              <w:rPr>
                <w:color w:val="000000"/>
                <w:sz w:val="24"/>
                <w:szCs w:val="24"/>
              </w:rPr>
              <w:t>1366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1334</w:t>
            </w:r>
          </w:p>
        </w:tc>
        <w:tc>
          <w:tcPr>
            <w:tcW w:w="99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3F36" w:rsidRPr="00EC3F36" w:rsidRDefault="00EC3F36" w:rsidP="00EC3F36">
            <w:pPr>
              <w:jc w:val="right"/>
              <w:rPr>
                <w:color w:val="000000"/>
                <w:sz w:val="24"/>
                <w:szCs w:val="24"/>
              </w:rPr>
            </w:pPr>
            <w:r w:rsidRPr="00EC3F36">
              <w:rPr>
                <w:color w:val="000000"/>
                <w:sz w:val="24"/>
                <w:szCs w:val="24"/>
              </w:rPr>
              <w:t>1734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</w:tcBorders>
          </w:tcPr>
          <w:p w:rsidR="00EC3F36" w:rsidRPr="00CC6E58" w:rsidRDefault="00EC3F36" w:rsidP="00EC3F36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138"/>
      </w:tblGrid>
      <w:tr w:rsidR="00EB397F" w:rsidTr="007C72E0">
        <w:tc>
          <w:tcPr>
            <w:tcW w:w="636" w:type="dxa"/>
          </w:tcPr>
          <w:p w:rsidR="00EB397F" w:rsidRDefault="00EB397F" w:rsidP="00EB397F">
            <w:pPr>
              <w:ind w:right="-2"/>
              <w:jc w:val="both"/>
              <w:rPr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.7.</w:t>
            </w:r>
          </w:p>
        </w:tc>
        <w:tc>
          <w:tcPr>
            <w:tcW w:w="9138" w:type="dxa"/>
          </w:tcPr>
          <w:p w:rsidR="00EB397F" w:rsidRPr="00F1243B" w:rsidRDefault="00EB397F" w:rsidP="00EB397F">
            <w:pPr>
              <w:rPr>
                <w:b/>
                <w:kern w:val="2"/>
                <w:sz w:val="28"/>
                <w:szCs w:val="28"/>
              </w:rPr>
            </w:pPr>
            <w:r w:rsidRPr="00F1243B">
              <w:rPr>
                <w:b/>
                <w:kern w:val="2"/>
                <w:sz w:val="28"/>
                <w:szCs w:val="28"/>
                <w:lang w:val="uk-UA"/>
              </w:rPr>
              <w:t xml:space="preserve">Розподіл загальної площі житла, прийнятого в експлуатацію, </w:t>
            </w:r>
            <w:r w:rsidR="00066A8A">
              <w:rPr>
                <w:b/>
                <w:kern w:val="2"/>
                <w:sz w:val="28"/>
                <w:szCs w:val="28"/>
                <w:lang w:val="uk-UA"/>
              </w:rPr>
              <w:t xml:space="preserve">                  </w:t>
            </w:r>
            <w:r w:rsidRPr="00F1243B">
              <w:rPr>
                <w:b/>
                <w:kern w:val="2"/>
                <w:sz w:val="28"/>
                <w:szCs w:val="28"/>
                <w:lang w:val="uk-UA"/>
              </w:rPr>
              <w:t>по регіонах</w:t>
            </w:r>
          </w:p>
        </w:tc>
      </w:tr>
      <w:tr w:rsidR="00EB397F" w:rsidRPr="009F178A" w:rsidTr="007C72E0">
        <w:tc>
          <w:tcPr>
            <w:tcW w:w="636" w:type="dxa"/>
          </w:tcPr>
          <w:p w:rsidR="00EB397F" w:rsidRDefault="00EB397F" w:rsidP="00EB397F">
            <w:pPr>
              <w:ind w:right="-2"/>
              <w:jc w:val="both"/>
              <w:rPr>
                <w:kern w:val="2"/>
                <w:sz w:val="24"/>
                <w:lang w:val="uk-UA"/>
              </w:rPr>
            </w:pPr>
          </w:p>
        </w:tc>
        <w:tc>
          <w:tcPr>
            <w:tcW w:w="9138" w:type="dxa"/>
          </w:tcPr>
          <w:p w:rsidR="00EB397F" w:rsidRPr="00EB397F" w:rsidRDefault="00EB397F" w:rsidP="00EB397F">
            <w:pPr>
              <w:rPr>
                <w:i/>
                <w:kern w:val="2"/>
                <w:lang w:val="en-US"/>
              </w:rPr>
            </w:pPr>
            <w:r w:rsidRPr="00F1243B">
              <w:rPr>
                <w:i/>
                <w:kern w:val="2"/>
                <w:sz w:val="22"/>
                <w:szCs w:val="22"/>
                <w:lang w:val="en-US"/>
              </w:rPr>
              <w:t>Distribution of total area of residential buildings put into service, by region</w:t>
            </w:r>
          </w:p>
        </w:tc>
      </w:tr>
      <w:tr w:rsidR="00EB397F" w:rsidRPr="009F178A" w:rsidTr="007C72E0">
        <w:tc>
          <w:tcPr>
            <w:tcW w:w="636" w:type="dxa"/>
          </w:tcPr>
          <w:p w:rsidR="00EB397F" w:rsidRDefault="00EB397F" w:rsidP="00EB397F">
            <w:pPr>
              <w:ind w:right="-2"/>
              <w:jc w:val="both"/>
              <w:rPr>
                <w:kern w:val="2"/>
                <w:sz w:val="24"/>
                <w:lang w:val="uk-UA"/>
              </w:rPr>
            </w:pPr>
          </w:p>
        </w:tc>
        <w:tc>
          <w:tcPr>
            <w:tcW w:w="9138" w:type="dxa"/>
          </w:tcPr>
          <w:p w:rsidR="00EB397F" w:rsidRPr="00EB397F" w:rsidRDefault="007C72E0" w:rsidP="00EB397F">
            <w:pPr>
              <w:jc w:val="right"/>
              <w:rPr>
                <w:lang w:val="en-US"/>
              </w:rPr>
            </w:pPr>
            <w:r>
              <w:rPr>
                <w:i/>
                <w:kern w:val="2"/>
                <w:sz w:val="24"/>
                <w:lang w:val="uk-UA"/>
              </w:rPr>
              <w:t xml:space="preserve">(відсотків </w:t>
            </w:r>
            <w:r w:rsidR="00EB397F" w:rsidRPr="00F1243B">
              <w:rPr>
                <w:i/>
                <w:kern w:val="2"/>
                <w:sz w:val="24"/>
                <w:lang w:val="uk-UA"/>
              </w:rPr>
              <w:t>до загального обсягу /</w:t>
            </w:r>
            <w:r w:rsidR="00EB397F" w:rsidRPr="00F1243B">
              <w:rPr>
                <w:i/>
                <w:sz w:val="22"/>
                <w:szCs w:val="22"/>
                <w:lang w:val="uk-UA"/>
              </w:rPr>
              <w:t xml:space="preserve"> </w:t>
            </w:r>
            <w:r w:rsidR="00971B7D">
              <w:rPr>
                <w:i/>
                <w:sz w:val="22"/>
                <w:szCs w:val="22"/>
                <w:lang w:val="uk-UA"/>
              </w:rPr>
              <w:t xml:space="preserve">as a </w:t>
            </w:r>
            <w:proofErr w:type="spellStart"/>
            <w:r w:rsidR="00971B7D">
              <w:rPr>
                <w:i/>
                <w:sz w:val="22"/>
                <w:szCs w:val="22"/>
                <w:lang w:val="uk-UA"/>
              </w:rPr>
              <w:t>percentage</w:t>
            </w:r>
            <w:proofErr w:type="spellEnd"/>
            <w:r w:rsidR="00971B7D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71B7D">
              <w:rPr>
                <w:i/>
                <w:sz w:val="22"/>
                <w:szCs w:val="22"/>
                <w:lang w:val="uk-UA"/>
              </w:rPr>
              <w:t>of</w:t>
            </w:r>
            <w:proofErr w:type="spellEnd"/>
            <w:r w:rsidR="00971B7D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71B7D">
              <w:rPr>
                <w:i/>
                <w:sz w:val="22"/>
                <w:szCs w:val="22"/>
                <w:lang w:val="uk-UA"/>
              </w:rPr>
              <w:t>total</w:t>
            </w:r>
            <w:proofErr w:type="spellEnd"/>
            <w:r w:rsidR="00971B7D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71B7D">
              <w:rPr>
                <w:i/>
                <w:sz w:val="22"/>
                <w:szCs w:val="22"/>
                <w:lang w:val="uk-UA"/>
              </w:rPr>
              <w:t>volume</w:t>
            </w:r>
            <w:proofErr w:type="spellEnd"/>
            <w:r w:rsidR="00971B7D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71B7D">
              <w:rPr>
                <w:i/>
                <w:sz w:val="22"/>
                <w:szCs w:val="22"/>
                <w:lang w:val="uk-UA"/>
              </w:rPr>
              <w:t>in</w:t>
            </w:r>
            <w:proofErr w:type="spellEnd"/>
            <w:r w:rsidR="00971B7D">
              <w:rPr>
                <w:i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71B7D">
              <w:rPr>
                <w:i/>
                <w:sz w:val="22"/>
                <w:szCs w:val="22"/>
                <w:lang w:val="uk-UA"/>
              </w:rPr>
              <w:t>region</w:t>
            </w:r>
            <w:proofErr w:type="spellEnd"/>
            <w:r w:rsidR="00EB397F" w:rsidRPr="00F1243B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tbl>
      <w:tblPr>
        <w:tblW w:w="9811" w:type="dxa"/>
        <w:tblLayout w:type="fixed"/>
        <w:tblLook w:val="0000" w:firstRow="0" w:lastRow="0" w:firstColumn="0" w:lastColumn="0" w:noHBand="0" w:noVBand="0"/>
      </w:tblPr>
      <w:tblGrid>
        <w:gridCol w:w="2235"/>
        <w:gridCol w:w="992"/>
        <w:gridCol w:w="992"/>
        <w:gridCol w:w="992"/>
        <w:gridCol w:w="992"/>
        <w:gridCol w:w="992"/>
        <w:gridCol w:w="992"/>
        <w:gridCol w:w="1624"/>
      </w:tblGrid>
      <w:tr w:rsidR="001302A2" w:rsidRPr="00CC6E58" w:rsidTr="00AA1325">
        <w:trPr>
          <w:trHeight w:val="270"/>
        </w:trPr>
        <w:tc>
          <w:tcPr>
            <w:tcW w:w="223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302A2" w:rsidRPr="00CC6E58" w:rsidRDefault="001302A2" w:rsidP="001302A2">
            <w:pPr>
              <w:rPr>
                <w:b/>
                <w:i/>
                <w:kern w:val="2"/>
                <w:szCs w:val="18"/>
                <w:lang w:val="uk-UA"/>
              </w:rPr>
            </w:pPr>
          </w:p>
        </w:tc>
      </w:tr>
      <w:tr w:rsidR="001302A2" w:rsidRPr="008871EA" w:rsidTr="00EC3F36">
        <w:trPr>
          <w:trHeight w:val="190"/>
        </w:trPr>
        <w:tc>
          <w:tcPr>
            <w:tcW w:w="2235" w:type="dxa"/>
            <w:tcBorders>
              <w:top w:val="single" w:sz="6" w:space="0" w:color="auto"/>
              <w:right w:val="single" w:sz="4" w:space="0" w:color="auto"/>
            </w:tcBorders>
          </w:tcPr>
          <w:p w:rsidR="001302A2" w:rsidRPr="008871EA" w:rsidRDefault="001302A2" w:rsidP="001302A2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1302A2" w:rsidRPr="008871EA" w:rsidRDefault="001302A2" w:rsidP="001302A2">
            <w:pPr>
              <w:spacing w:line="343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624" w:type="dxa"/>
            <w:tcBorders>
              <w:left w:val="single" w:sz="6" w:space="0" w:color="auto"/>
            </w:tcBorders>
          </w:tcPr>
          <w:p w:rsidR="001302A2" w:rsidRPr="008871EA" w:rsidRDefault="001302A2" w:rsidP="001302A2">
            <w:pPr>
              <w:spacing w:line="343" w:lineRule="auto"/>
              <w:rPr>
                <w:i/>
                <w:kern w:val="2"/>
                <w:sz w:val="16"/>
                <w:szCs w:val="16"/>
                <w:lang w:val="uk-UA"/>
              </w:rPr>
            </w:pPr>
          </w:p>
        </w:tc>
      </w:tr>
      <w:tr w:rsidR="00EC3F36" w:rsidRPr="00CC6E58" w:rsidTr="00EC3F36">
        <w:trPr>
          <w:trHeight w:val="289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ind w:right="113"/>
            </w:pPr>
            <w:r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992" w:type="dxa"/>
          </w:tcPr>
          <w:p w:rsidR="00EC3F36" w:rsidRPr="00CC6E58" w:rsidRDefault="00EC3F36" w:rsidP="00EC3F36">
            <w:pPr>
              <w:spacing w:line="360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100,0</w:t>
            </w:r>
          </w:p>
        </w:tc>
        <w:tc>
          <w:tcPr>
            <w:tcW w:w="992" w:type="dxa"/>
          </w:tcPr>
          <w:p w:rsidR="00EC3F36" w:rsidRPr="00CC6E58" w:rsidRDefault="00EC3F36" w:rsidP="00EC3F36">
            <w:pPr>
              <w:spacing w:line="360" w:lineRule="auto"/>
              <w:ind w:right="33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100,0</w:t>
            </w:r>
          </w:p>
        </w:tc>
        <w:tc>
          <w:tcPr>
            <w:tcW w:w="992" w:type="dxa"/>
          </w:tcPr>
          <w:p w:rsidR="00EC3F36" w:rsidRPr="00CC6E58" w:rsidRDefault="00EC3F36" w:rsidP="00EC3F36">
            <w:pPr>
              <w:spacing w:line="360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100,0</w:t>
            </w:r>
          </w:p>
        </w:tc>
        <w:tc>
          <w:tcPr>
            <w:tcW w:w="992" w:type="dxa"/>
          </w:tcPr>
          <w:p w:rsidR="00EC3F36" w:rsidRPr="00CC6E58" w:rsidRDefault="00EC3F36" w:rsidP="00EC3F36">
            <w:pPr>
              <w:spacing w:line="360" w:lineRule="auto"/>
              <w:ind w:right="33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100,0</w:t>
            </w:r>
          </w:p>
        </w:tc>
        <w:tc>
          <w:tcPr>
            <w:tcW w:w="992" w:type="dxa"/>
          </w:tcPr>
          <w:p w:rsidR="00EC3F36" w:rsidRPr="00CC6E58" w:rsidRDefault="00EC3F36" w:rsidP="00EC3F36">
            <w:pPr>
              <w:spacing w:line="360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100,0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ind w:right="33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100,0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b/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Ukraine</w:t>
            </w:r>
            <w:proofErr w:type="spellEnd"/>
          </w:p>
        </w:tc>
      </w:tr>
      <w:tr w:rsidR="00EC3F36" w:rsidRPr="00CC6E58" w:rsidTr="00EC3F36">
        <w:trPr>
          <w:trHeight w:val="233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</w:pPr>
            <w:r w:rsidRPr="00CC6E58"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992" w:type="dxa"/>
          </w:tcPr>
          <w:p w:rsidR="00EC3F36" w:rsidRPr="00CC6E58" w:rsidRDefault="00EC3F36" w:rsidP="00EC3F36">
            <w:pPr>
              <w:spacing w:line="360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992" w:type="dxa"/>
          </w:tcPr>
          <w:p w:rsidR="00EC3F36" w:rsidRPr="00CC6E58" w:rsidRDefault="00EC3F36" w:rsidP="00EC3F36">
            <w:pPr>
              <w:spacing w:line="360" w:lineRule="auto"/>
              <w:ind w:right="33"/>
              <w:jc w:val="right"/>
              <w:rPr>
                <w:lang w:val="en-US"/>
              </w:rPr>
            </w:pPr>
          </w:p>
        </w:tc>
        <w:tc>
          <w:tcPr>
            <w:tcW w:w="992" w:type="dxa"/>
          </w:tcPr>
          <w:p w:rsidR="00EC3F36" w:rsidRPr="00CC6E58" w:rsidRDefault="00EC3F36" w:rsidP="00EC3F36">
            <w:pPr>
              <w:spacing w:line="360" w:lineRule="auto"/>
              <w:ind w:left="170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992" w:type="dxa"/>
          </w:tcPr>
          <w:p w:rsidR="00EC3F36" w:rsidRPr="00CC6E58" w:rsidRDefault="00EC3F36" w:rsidP="00EC3F36">
            <w:pPr>
              <w:spacing w:line="360" w:lineRule="auto"/>
              <w:ind w:right="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EC3F36" w:rsidRPr="00CC6E58" w:rsidRDefault="00EC3F36" w:rsidP="00EC3F36">
            <w:pPr>
              <w:spacing w:line="360" w:lineRule="auto"/>
              <w:ind w:right="-7"/>
              <w:jc w:val="right"/>
              <w:rPr>
                <w:rFonts w:ascii="Arial" w:hAnsi="Arial"/>
                <w:lang w:val="en-US"/>
              </w:rPr>
            </w:pPr>
          </w:p>
        </w:tc>
        <w:tc>
          <w:tcPr>
            <w:tcW w:w="992" w:type="dxa"/>
            <w:tcBorders>
              <w:left w:val="nil"/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ind w:left="44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</w:t>
            </w:r>
            <w:proofErr w:type="spellStart"/>
            <w:r w:rsidRPr="00CC6E58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oblasts</w:t>
            </w:r>
            <w:proofErr w:type="spellEnd"/>
          </w:p>
        </w:tc>
      </w:tr>
      <w:tr w:rsidR="00EC3F36" w:rsidRPr="00CC6E58" w:rsidTr="00EC3F36">
        <w:trPr>
          <w:trHeight w:val="251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3,3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3,5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3,7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3,3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Vinnytsya</w:t>
            </w:r>
          </w:p>
        </w:tc>
      </w:tr>
      <w:tr w:rsidR="00EC3F36" w:rsidRPr="00CC6E58" w:rsidTr="00EC3F36">
        <w:trPr>
          <w:trHeight w:val="269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3,1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3,9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3,3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Volyn</w:t>
            </w:r>
          </w:p>
        </w:tc>
      </w:tr>
      <w:tr w:rsidR="00EC3F36" w:rsidRPr="00CC6E58" w:rsidTr="00EC3F36">
        <w:trPr>
          <w:trHeight w:val="259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ind w:right="-27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3,1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3,1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3,6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Dnipropetrovsk</w:t>
            </w:r>
          </w:p>
        </w:tc>
      </w:tr>
      <w:tr w:rsidR="00EC3F36" w:rsidRPr="00CC6E58" w:rsidTr="00EC3F36">
        <w:trPr>
          <w:trHeight w:val="277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3,5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4,2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0,4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0,6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Donetsk</w:t>
            </w:r>
            <w:proofErr w:type="spellEnd"/>
          </w:p>
        </w:tc>
      </w:tr>
      <w:tr w:rsidR="00EC3F36" w:rsidRPr="00CC6E58" w:rsidTr="00EC3F36">
        <w:trPr>
          <w:trHeight w:val="281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1,2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1,6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Zhytomyr</w:t>
            </w:r>
          </w:p>
        </w:tc>
      </w:tr>
      <w:tr w:rsidR="00EC3F36" w:rsidRPr="00CC6E58" w:rsidTr="00EC3F36">
        <w:trPr>
          <w:trHeight w:val="285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3,7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3,8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4,1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3,6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4,1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Zakarpattya</w:t>
            </w:r>
          </w:p>
        </w:tc>
      </w:tr>
      <w:tr w:rsidR="00EC3F36" w:rsidRPr="00CC6E58" w:rsidTr="00EC3F36">
        <w:trPr>
          <w:trHeight w:val="289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Zaporizhzhya</w:t>
            </w:r>
          </w:p>
        </w:tc>
      </w:tr>
      <w:tr w:rsidR="00EC3F36" w:rsidRPr="00CC6E58" w:rsidTr="00EC3F36">
        <w:trPr>
          <w:trHeight w:val="279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ind w:right="-310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5,5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6,3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9,3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5,1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6,1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ind w:right="-101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Ivano-Frankivsk</w:t>
            </w:r>
          </w:p>
        </w:tc>
      </w:tr>
      <w:tr w:rsidR="00EC3F36" w:rsidRPr="00CC6E58" w:rsidTr="00EC3F36">
        <w:trPr>
          <w:trHeight w:val="283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11,9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15,2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17,7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16,9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21,8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17,9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EC3F36" w:rsidRPr="00CC6E58" w:rsidTr="00EC3F36">
        <w:trPr>
          <w:trHeight w:val="287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0,6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0,6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0,5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Kirovohrad</w:t>
            </w:r>
          </w:p>
        </w:tc>
      </w:tr>
      <w:tr w:rsidR="00EC3F36" w:rsidRPr="00CC6E58" w:rsidTr="00EC3F36">
        <w:trPr>
          <w:trHeight w:val="277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0,6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0,1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0,2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Luhansk</w:t>
            </w:r>
          </w:p>
        </w:tc>
      </w:tr>
      <w:tr w:rsidR="00EC3F36" w:rsidRPr="00CC6E58" w:rsidTr="00EC3F36">
        <w:trPr>
          <w:trHeight w:val="281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7,5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6,8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9,8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10,5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9,2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9,4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Lviv</w:t>
            </w:r>
          </w:p>
        </w:tc>
      </w:tr>
      <w:tr w:rsidR="00EC3F36" w:rsidRPr="00CC6E58" w:rsidTr="00EC3F36">
        <w:trPr>
          <w:trHeight w:val="285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1,2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1,2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Mykolayiv</w:t>
            </w:r>
          </w:p>
        </w:tc>
      </w:tr>
      <w:tr w:rsidR="00EC3F36" w:rsidRPr="00CC6E58" w:rsidTr="00EC3F36">
        <w:trPr>
          <w:trHeight w:val="275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7,9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6,4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9,1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5,7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6,2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7,1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Odesa</w:t>
            </w:r>
          </w:p>
        </w:tc>
      </w:tr>
      <w:tr w:rsidR="00EC3F36" w:rsidRPr="00CC6E58" w:rsidTr="00EC3F36">
        <w:trPr>
          <w:trHeight w:val="293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Poltava</w:t>
            </w:r>
            <w:proofErr w:type="spellEnd"/>
          </w:p>
        </w:tc>
      </w:tr>
      <w:tr w:rsidR="00EC3F36" w:rsidRPr="00CC6E58" w:rsidTr="00EC3F36">
        <w:trPr>
          <w:trHeight w:val="297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2,4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2,9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3,5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3,9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Rivne</w:t>
            </w:r>
          </w:p>
        </w:tc>
      </w:tr>
      <w:tr w:rsidR="00EC3F36" w:rsidRPr="00CC6E58" w:rsidTr="00EC3F36">
        <w:trPr>
          <w:trHeight w:val="273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1,4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1,4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1,2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Sumy</w:t>
            </w:r>
            <w:proofErr w:type="spellEnd"/>
          </w:p>
        </w:tc>
      </w:tr>
      <w:tr w:rsidR="00EC3F36" w:rsidRPr="00CC6E58" w:rsidTr="00EC3F36">
        <w:trPr>
          <w:trHeight w:val="277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4,2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4,0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2,9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Ternopil</w:t>
            </w:r>
          </w:p>
        </w:tc>
      </w:tr>
      <w:tr w:rsidR="00EC3F36" w:rsidRPr="00CC6E58" w:rsidTr="00EC3F36">
        <w:trPr>
          <w:trHeight w:val="281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3,9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3,9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2,9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5,0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4,6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Kharkiv</w:t>
            </w:r>
          </w:p>
        </w:tc>
      </w:tr>
      <w:tr w:rsidR="00EC3F36" w:rsidRPr="00CC6E58" w:rsidTr="00EC3F36">
        <w:trPr>
          <w:trHeight w:val="285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1,9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1,2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0,9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0,7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Kherson</w:t>
            </w:r>
            <w:proofErr w:type="spellEnd"/>
          </w:p>
        </w:tc>
      </w:tr>
      <w:tr w:rsidR="00EC3F36" w:rsidRPr="00CC6E58" w:rsidTr="00EC3F36">
        <w:trPr>
          <w:trHeight w:val="289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3,7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2,9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3,6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3,5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Khmelnytskiy</w:t>
            </w:r>
          </w:p>
        </w:tc>
      </w:tr>
      <w:tr w:rsidR="00EC3F36" w:rsidRPr="00CC6E58" w:rsidTr="00EC3F36">
        <w:trPr>
          <w:trHeight w:val="279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1,5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Cherkasy</w:t>
            </w:r>
          </w:p>
        </w:tc>
      </w:tr>
      <w:tr w:rsidR="00EC3F36" w:rsidRPr="00CC6E58" w:rsidTr="00EC3F36">
        <w:trPr>
          <w:trHeight w:val="283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4,2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3,4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2,4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2,4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Chernivtsi</w:t>
            </w:r>
          </w:p>
        </w:tc>
      </w:tr>
      <w:tr w:rsidR="00EC3F36" w:rsidRPr="00CC6E58" w:rsidTr="00EC3F36">
        <w:trPr>
          <w:trHeight w:val="303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1,9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1,2</w:t>
            </w:r>
          </w:p>
        </w:tc>
        <w:tc>
          <w:tcPr>
            <w:tcW w:w="992" w:type="dxa"/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1,3</w:t>
            </w: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Chernihiv</w:t>
            </w:r>
          </w:p>
        </w:tc>
      </w:tr>
      <w:tr w:rsidR="00EC3F36" w:rsidRPr="00CC6E58" w:rsidTr="00C2207D">
        <w:trPr>
          <w:trHeight w:val="278"/>
        </w:trPr>
        <w:tc>
          <w:tcPr>
            <w:tcW w:w="2235" w:type="dxa"/>
            <w:tcBorders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</w:pPr>
            <w:r w:rsidRPr="00CC6E58"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C33834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C33834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right w:val="nil"/>
            </w:tcBorders>
            <w:vAlign w:val="bottom"/>
          </w:tcPr>
          <w:p w:rsidR="00EC3F36" w:rsidRPr="00C33834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vAlign w:val="bottom"/>
          </w:tcPr>
          <w:p w:rsidR="00EC3F36" w:rsidRPr="00C33834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</w:p>
        </w:tc>
        <w:tc>
          <w:tcPr>
            <w:tcW w:w="1624" w:type="dxa"/>
            <w:tcBorders>
              <w:left w:val="single" w:sz="4" w:space="0" w:color="auto"/>
            </w:tcBorders>
          </w:tcPr>
          <w:p w:rsidR="00EC3F36" w:rsidRPr="00C33834" w:rsidRDefault="00EC3F36" w:rsidP="00EC3F36">
            <w:pPr>
              <w:spacing w:line="360" w:lineRule="auto"/>
              <w:rPr>
                <w:i/>
                <w:kern w:val="2"/>
                <w:szCs w:val="18"/>
                <w:lang w:val="en-US"/>
              </w:rPr>
            </w:pPr>
            <w:r w:rsidRPr="00CC6E58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</w:t>
            </w:r>
            <w:proofErr w:type="spellStart"/>
            <w:r w:rsidRPr="00CC6E58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cit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en-US" w:eastAsia="uk-UA"/>
              </w:rPr>
              <w:t>y</w:t>
            </w:r>
          </w:p>
        </w:tc>
      </w:tr>
      <w:tr w:rsidR="00EC3F36" w:rsidRPr="00CC6E58" w:rsidTr="00C2207D">
        <w:trPr>
          <w:trHeight w:val="283"/>
        </w:trPr>
        <w:tc>
          <w:tcPr>
            <w:tcW w:w="2235" w:type="dxa"/>
            <w:tcBorders>
              <w:bottom w:val="single" w:sz="4" w:space="0" w:color="auto"/>
              <w:right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15,4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15,2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14,8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:rsidR="00EC3F36" w:rsidRPr="00FB338E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FB338E">
              <w:rPr>
                <w:sz w:val="24"/>
                <w:szCs w:val="24"/>
                <w:lang w:eastAsia="uk-UA"/>
              </w:rPr>
              <w:t>12,4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3F36" w:rsidRPr="00EC3F36" w:rsidRDefault="00EC3F36" w:rsidP="00EC3F36">
            <w:pPr>
              <w:spacing w:line="360" w:lineRule="auto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C3F36" w:rsidRPr="00EC3F36" w:rsidRDefault="00EC3F36" w:rsidP="00EC3F36">
            <w:pPr>
              <w:spacing w:line="360" w:lineRule="auto"/>
              <w:ind w:right="18"/>
              <w:jc w:val="right"/>
              <w:rPr>
                <w:sz w:val="24"/>
                <w:szCs w:val="24"/>
                <w:lang w:eastAsia="uk-UA"/>
              </w:rPr>
            </w:pPr>
            <w:r w:rsidRPr="00EC3F36">
              <w:rPr>
                <w:sz w:val="24"/>
                <w:szCs w:val="24"/>
                <w:lang w:eastAsia="uk-UA"/>
              </w:rPr>
              <w:t>17,0</w:t>
            </w: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</w:tcBorders>
          </w:tcPr>
          <w:p w:rsidR="00EC3F36" w:rsidRPr="00CC6E58" w:rsidRDefault="00EC3F36" w:rsidP="00EC3F36">
            <w:pPr>
              <w:spacing w:line="360" w:lineRule="auto"/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133"/>
      </w:tblGrid>
      <w:tr w:rsidR="004E4258" w:rsidTr="007C72E0">
        <w:tc>
          <w:tcPr>
            <w:tcW w:w="636" w:type="dxa"/>
          </w:tcPr>
          <w:p w:rsidR="004E4258" w:rsidRDefault="004E4258" w:rsidP="004E4258">
            <w:pPr>
              <w:ind w:right="-2"/>
              <w:jc w:val="both"/>
              <w:rPr>
                <w:i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.8.</w:t>
            </w:r>
          </w:p>
        </w:tc>
        <w:tc>
          <w:tcPr>
            <w:tcW w:w="9133" w:type="dxa"/>
          </w:tcPr>
          <w:p w:rsidR="004E4258" w:rsidRPr="00804426" w:rsidRDefault="004E4258" w:rsidP="004E4258">
            <w:pPr>
              <w:rPr>
                <w:b/>
                <w:bCs/>
                <w:noProof/>
                <w:kern w:val="2"/>
                <w:sz w:val="28"/>
                <w:szCs w:val="28"/>
              </w:rPr>
            </w:pPr>
            <w:r w:rsidRPr="00804426"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 xml:space="preserve">Темпи зростання (зниження) загальної площі прийнятого </w:t>
            </w:r>
            <w:r w:rsidR="00066A8A"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 xml:space="preserve">                     </w:t>
            </w:r>
            <w:r w:rsidRPr="00804426"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>в експлуатацію житла по регіонах</w:t>
            </w:r>
          </w:p>
        </w:tc>
      </w:tr>
      <w:tr w:rsidR="004E4258" w:rsidRPr="009F178A" w:rsidTr="007C72E0">
        <w:tc>
          <w:tcPr>
            <w:tcW w:w="636" w:type="dxa"/>
          </w:tcPr>
          <w:p w:rsidR="004E4258" w:rsidRDefault="004E4258" w:rsidP="004E4258">
            <w:pPr>
              <w:ind w:right="-2"/>
              <w:jc w:val="both"/>
              <w:rPr>
                <w:i/>
                <w:kern w:val="2"/>
                <w:sz w:val="24"/>
                <w:lang w:val="uk-UA"/>
              </w:rPr>
            </w:pPr>
          </w:p>
        </w:tc>
        <w:tc>
          <w:tcPr>
            <w:tcW w:w="9133" w:type="dxa"/>
          </w:tcPr>
          <w:p w:rsidR="004E4258" w:rsidRPr="00804426" w:rsidRDefault="00F45191" w:rsidP="00F45191">
            <w:pPr>
              <w:rPr>
                <w:i/>
                <w:kern w:val="2"/>
                <w:lang w:val="en-US"/>
              </w:rPr>
            </w:pPr>
            <w:r>
              <w:rPr>
                <w:i/>
                <w:kern w:val="2"/>
                <w:sz w:val="22"/>
                <w:szCs w:val="22"/>
                <w:lang w:val="en-US"/>
              </w:rPr>
              <w:t>Increase</w:t>
            </w:r>
            <w:r w:rsidR="00971B7D">
              <w:rPr>
                <w:i/>
                <w:kern w:val="2"/>
                <w:sz w:val="22"/>
                <w:szCs w:val="22"/>
                <w:lang w:val="en-US"/>
              </w:rPr>
              <w:t xml:space="preserve"> /decrease rate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in</w:t>
            </w:r>
            <w:r w:rsidR="004E4258" w:rsidRPr="00804426">
              <w:rPr>
                <w:i/>
                <w:kern w:val="2"/>
                <w:sz w:val="22"/>
                <w:szCs w:val="22"/>
                <w:lang w:val="en-US"/>
              </w:rPr>
              <w:t xml:space="preserve"> total area of residential buildings put into service, by region</w:t>
            </w:r>
          </w:p>
        </w:tc>
      </w:tr>
      <w:tr w:rsidR="004E4258" w:rsidRPr="009F178A" w:rsidTr="007C72E0">
        <w:tc>
          <w:tcPr>
            <w:tcW w:w="636" w:type="dxa"/>
          </w:tcPr>
          <w:p w:rsidR="004E4258" w:rsidRDefault="004E4258" w:rsidP="004E4258">
            <w:pPr>
              <w:ind w:right="-2"/>
              <w:jc w:val="both"/>
              <w:rPr>
                <w:i/>
                <w:kern w:val="2"/>
                <w:sz w:val="24"/>
                <w:lang w:val="uk-UA"/>
              </w:rPr>
            </w:pPr>
          </w:p>
        </w:tc>
        <w:tc>
          <w:tcPr>
            <w:tcW w:w="9133" w:type="dxa"/>
          </w:tcPr>
          <w:p w:rsidR="004E4258" w:rsidRPr="004E4258" w:rsidRDefault="004E4258" w:rsidP="004E4258">
            <w:pPr>
              <w:jc w:val="right"/>
              <w:rPr>
                <w:lang w:val="en-US"/>
              </w:rPr>
            </w:pPr>
            <w:r w:rsidRPr="00804426">
              <w:rPr>
                <w:i/>
                <w:kern w:val="2"/>
                <w:sz w:val="24"/>
                <w:lang w:val="uk-UA"/>
              </w:rPr>
              <w:t>(відсотків до попереднього року</w:t>
            </w:r>
            <w:r w:rsidRPr="00804426">
              <w:rPr>
                <w:i/>
                <w:kern w:val="2"/>
                <w:sz w:val="24"/>
                <w:lang w:val="en-US"/>
              </w:rPr>
              <w:t xml:space="preserve"> /</w:t>
            </w:r>
            <w:r w:rsidRPr="00804426">
              <w:rPr>
                <w:i/>
                <w:kern w:val="2"/>
                <w:sz w:val="22"/>
                <w:szCs w:val="22"/>
                <w:lang w:val="en-US"/>
              </w:rPr>
              <w:t xml:space="preserve"> percent over the previous year</w:t>
            </w:r>
            <w:r w:rsidRPr="00804426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tbl>
      <w:tblPr>
        <w:tblW w:w="9756" w:type="dxa"/>
        <w:tblLayout w:type="fixed"/>
        <w:tblLook w:val="0000" w:firstRow="0" w:lastRow="0" w:firstColumn="0" w:lastColumn="0" w:noHBand="0" w:noVBand="0"/>
      </w:tblPr>
      <w:tblGrid>
        <w:gridCol w:w="2088"/>
        <w:gridCol w:w="1023"/>
        <w:gridCol w:w="1023"/>
        <w:gridCol w:w="1023"/>
        <w:gridCol w:w="1023"/>
        <w:gridCol w:w="1023"/>
        <w:gridCol w:w="1024"/>
        <w:gridCol w:w="1529"/>
      </w:tblGrid>
      <w:tr w:rsidR="001302A2" w:rsidRPr="00CC6E58" w:rsidTr="00C2207D">
        <w:trPr>
          <w:trHeight w:val="218"/>
        </w:trPr>
        <w:tc>
          <w:tcPr>
            <w:tcW w:w="2088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rPr>
                <w:b/>
                <w:kern w:val="2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1302A2" w:rsidRPr="00CC6E58" w:rsidRDefault="001302A2" w:rsidP="001302A2">
            <w:pPr>
              <w:rPr>
                <w:i/>
                <w:szCs w:val="18"/>
              </w:rPr>
            </w:pPr>
          </w:p>
        </w:tc>
      </w:tr>
      <w:tr w:rsidR="001302A2" w:rsidRPr="008871EA" w:rsidTr="00CE5895">
        <w:trPr>
          <w:trHeight w:val="109"/>
        </w:trPr>
        <w:tc>
          <w:tcPr>
            <w:tcW w:w="2088" w:type="dxa"/>
            <w:tcBorders>
              <w:top w:val="single" w:sz="6" w:space="0" w:color="auto"/>
              <w:right w:val="single" w:sz="4" w:space="0" w:color="auto"/>
            </w:tcBorders>
          </w:tcPr>
          <w:p w:rsidR="001302A2" w:rsidRPr="008871EA" w:rsidRDefault="001302A2" w:rsidP="001302A2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4" w:type="dxa"/>
            <w:tcBorders>
              <w:top w:val="single" w:sz="6" w:space="0" w:color="auto"/>
            </w:tcBorders>
          </w:tcPr>
          <w:p w:rsidR="001302A2" w:rsidRPr="008871EA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1302A2" w:rsidRPr="008871EA" w:rsidRDefault="001302A2" w:rsidP="001302A2">
            <w:pPr>
              <w:rPr>
                <w:i/>
                <w:sz w:val="16"/>
                <w:szCs w:val="16"/>
              </w:rPr>
            </w:pP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b/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b/>
                <w:snapToGrid w:val="0"/>
                <w:color w:val="000000"/>
                <w:kern w:val="2"/>
                <w:sz w:val="24"/>
                <w:lang w:val="uk-UA"/>
              </w:rPr>
              <w:t>112,5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b/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b/>
                <w:snapToGrid w:val="0"/>
                <w:color w:val="000000"/>
                <w:kern w:val="2"/>
                <w:sz w:val="24"/>
                <w:lang w:val="uk-UA"/>
              </w:rPr>
              <w:t>101,8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97,9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b/>
                <w:bCs/>
                <w:sz w:val="24"/>
                <w:szCs w:val="24"/>
              </w:rPr>
              <w:t>113,4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b/>
                <w:sz w:val="24"/>
                <w:szCs w:val="24"/>
              </w:rPr>
            </w:pPr>
            <w:r w:rsidRPr="00CE5895">
              <w:rPr>
                <w:b/>
                <w:sz w:val="24"/>
                <w:szCs w:val="24"/>
              </w:rPr>
              <w:t>84,8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b/>
                <w:snapToGrid w:val="0"/>
                <w:color w:val="000000"/>
                <w:kern w:val="2"/>
                <w:sz w:val="24"/>
                <w:lang w:val="uk-UA"/>
              </w:rPr>
            </w:pPr>
            <w:r w:rsidRPr="00CE5895">
              <w:rPr>
                <w:b/>
                <w:snapToGrid w:val="0"/>
                <w:color w:val="000000"/>
                <w:kern w:val="2"/>
                <w:sz w:val="24"/>
                <w:lang w:val="uk-UA"/>
              </w:rPr>
              <w:t>109,0</w:t>
            </w:r>
          </w:p>
        </w:tc>
        <w:tc>
          <w:tcPr>
            <w:tcW w:w="1529" w:type="dxa"/>
            <w:tcBorders>
              <w:left w:val="single" w:sz="4" w:space="0" w:color="auto"/>
            </w:tcBorders>
          </w:tcPr>
          <w:p w:rsidR="00CE5895" w:rsidRPr="00F92464" w:rsidRDefault="00CE5895" w:rsidP="00CE5895">
            <w:pPr>
              <w:spacing w:line="343" w:lineRule="auto"/>
              <w:rPr>
                <w:b/>
                <w:i/>
                <w:sz w:val="16"/>
                <w:szCs w:val="16"/>
                <w:lang w:val="uk-UA"/>
              </w:rPr>
            </w:pPr>
            <w:proofErr w:type="spellStart"/>
            <w:r w:rsidRPr="00CC6E58">
              <w:rPr>
                <w:b/>
                <w:i/>
                <w:szCs w:val="18"/>
              </w:rPr>
              <w:t>Ukraine</w:t>
            </w:r>
            <w:proofErr w:type="spellEnd"/>
          </w:p>
        </w:tc>
      </w:tr>
      <w:tr w:rsidR="00CE5895" w:rsidRPr="00CC6E58" w:rsidTr="002D580B">
        <w:trPr>
          <w:trHeight w:val="29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b/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F92464" w:rsidRDefault="00CE5895" w:rsidP="00CE5895">
            <w:pPr>
              <w:spacing w:line="343" w:lineRule="auto"/>
              <w:rPr>
                <w:b/>
                <w:i/>
                <w:sz w:val="16"/>
                <w:szCs w:val="16"/>
              </w:rPr>
            </w:pPr>
            <w:r w:rsidRPr="00CC6E58">
              <w:rPr>
                <w:i/>
                <w:szCs w:val="18"/>
              </w:rPr>
              <w:t xml:space="preserve">  </w:t>
            </w:r>
            <w:proofErr w:type="spellStart"/>
            <w:r w:rsidRPr="00CC6E58">
              <w:rPr>
                <w:b/>
                <w:i/>
                <w:szCs w:val="18"/>
              </w:rPr>
              <w:t>oblasts</w:t>
            </w:r>
            <w:proofErr w:type="spellEnd"/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100,3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109,3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81,6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136,1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89,3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96,6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Vinnytsya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152,3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74,1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101,4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144,2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110,6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92,4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Volyn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113,8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114,3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67,0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165,9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86,2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124,4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Dnipropetrovsk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119,7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120,1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45,9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22,8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132,6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94,7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Donetsk</w:t>
            </w:r>
            <w:proofErr w:type="spellEnd"/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107,0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100,9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67,3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180,3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78,0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98,3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Zhytomyr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112,3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103,8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104,0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111,8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76,0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124,9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Zakarpattya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314,7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92,5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62,3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90,8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106,7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95,4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Zaporizhzhya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ind w:right="-137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91,8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118,5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144,1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94,2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56,2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129,9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ind w:right="-250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Ivano-Frankivsk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111,2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129,8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114,0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107,9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110,5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88,6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Kyiv</w:t>
            </w:r>
            <w:proofErr w:type="spellEnd"/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170,9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84,2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52,1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205,8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45,8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95,3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Kirovohrad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152,2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100,8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30,9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40,4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31,8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299,4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Luhansk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101,2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92,3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141,4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122,0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73,8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111,6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Lviv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101,2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101,4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86,2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160,1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63,0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69,3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Mykolayiv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97,1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82,7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139,8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70,9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91,2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125,1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Odesa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101,2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111,8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88,1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153,1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51,4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171,8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Poltava</w:t>
            </w:r>
            <w:proofErr w:type="spellEnd"/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104,6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112,7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103,4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129,5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90,0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121,5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Rivne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105,6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72,8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95,8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115,1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70,0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96,7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Sumy</w:t>
            </w:r>
            <w:proofErr w:type="spellEnd"/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141,5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96,8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60,4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200,7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48,9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125,0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Ternopil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113,3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103,4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71,8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136,3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122,4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100,1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Kharkiv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130,7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107,9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63,4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93,6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72,7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91,3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Kherson</w:t>
            </w:r>
            <w:proofErr w:type="spellEnd"/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120,4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80,9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121,0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133,5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86,4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89,2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Khmelnytskiy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117,7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98,9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98,3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151,2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65,2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122,0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Cherkasy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187,1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83,7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69,0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162,7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58,0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91,3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Chernivtsi</w:t>
            </w:r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121,4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99,7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63,0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158,4</w:t>
            </w: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55,7</w:t>
            </w:r>
          </w:p>
        </w:tc>
        <w:tc>
          <w:tcPr>
            <w:tcW w:w="1024" w:type="dxa"/>
            <w:tcBorders>
              <w:right w:val="dotted" w:sz="4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120,6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Chernihiv</w:t>
            </w:r>
          </w:p>
        </w:tc>
      </w:tr>
      <w:tr w:rsidR="00CE5895" w:rsidRPr="00CC6E58" w:rsidTr="002D580B">
        <w:trPr>
          <w:trHeight w:val="230"/>
        </w:trPr>
        <w:tc>
          <w:tcPr>
            <w:tcW w:w="2088" w:type="dxa"/>
            <w:tcBorders>
              <w:right w:val="single" w:sz="4" w:space="0" w:color="auto"/>
            </w:tcBorders>
            <w:vAlign w:val="bottom"/>
          </w:tcPr>
          <w:p w:rsidR="00CE5895" w:rsidRPr="00F92464" w:rsidRDefault="00CE5895" w:rsidP="00CE5895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23" w:type="dxa"/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024" w:type="dxa"/>
            <w:tcBorders>
              <w:right w:val="single" w:sz="6" w:space="0" w:color="auto"/>
            </w:tcBorders>
            <w:shd w:val="clear" w:color="auto" w:fill="auto"/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6" w:space="0" w:color="auto"/>
              <w:right w:val="nil"/>
            </w:tcBorders>
          </w:tcPr>
          <w:p w:rsidR="00CE5895" w:rsidRPr="00CC6E58" w:rsidRDefault="00CE5895" w:rsidP="00CE5895">
            <w:pPr>
              <w:spacing w:line="343" w:lineRule="auto"/>
              <w:rPr>
                <w:b/>
                <w:i/>
                <w:szCs w:val="18"/>
              </w:rPr>
            </w:pPr>
            <w:r w:rsidRPr="00CC6E58">
              <w:rPr>
                <w:i/>
                <w:szCs w:val="18"/>
              </w:rPr>
              <w:t xml:space="preserve">  </w:t>
            </w:r>
            <w:proofErr w:type="spellStart"/>
            <w:r>
              <w:rPr>
                <w:b/>
                <w:i/>
                <w:szCs w:val="18"/>
              </w:rPr>
              <w:t>city</w:t>
            </w:r>
            <w:proofErr w:type="spellEnd"/>
          </w:p>
        </w:tc>
      </w:tr>
      <w:tr w:rsidR="00CE5895" w:rsidRPr="00CC6E58" w:rsidTr="002D580B">
        <w:trPr>
          <w:trHeight w:val="429"/>
        </w:trPr>
        <w:tc>
          <w:tcPr>
            <w:tcW w:w="2088" w:type="dxa"/>
            <w:tcBorders>
              <w:bottom w:val="single" w:sz="4" w:space="0" w:color="auto"/>
              <w:right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023" w:type="dxa"/>
            <w:tcBorders>
              <w:bottom w:val="single" w:sz="6" w:space="0" w:color="auto"/>
            </w:tcBorders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100,1</w:t>
            </w:r>
          </w:p>
        </w:tc>
        <w:tc>
          <w:tcPr>
            <w:tcW w:w="1023" w:type="dxa"/>
            <w:tcBorders>
              <w:bottom w:val="single" w:sz="6" w:space="0" w:color="auto"/>
            </w:tcBorders>
          </w:tcPr>
          <w:p w:rsidR="00CE5895" w:rsidRPr="00CC6E58" w:rsidRDefault="00CE5895" w:rsidP="002D580B">
            <w:pPr>
              <w:spacing w:line="343" w:lineRule="auto"/>
              <w:jc w:val="right"/>
              <w:rPr>
                <w:snapToGrid w:val="0"/>
                <w:color w:val="000000"/>
                <w:kern w:val="2"/>
                <w:sz w:val="24"/>
                <w:lang w:val="uk-UA"/>
              </w:rPr>
            </w:pPr>
            <w:r w:rsidRPr="00CC6E58">
              <w:rPr>
                <w:snapToGrid w:val="0"/>
                <w:color w:val="000000"/>
                <w:kern w:val="2"/>
                <w:sz w:val="24"/>
                <w:lang w:val="uk-UA"/>
              </w:rPr>
              <w:t>100,4</w:t>
            </w:r>
          </w:p>
        </w:tc>
        <w:tc>
          <w:tcPr>
            <w:tcW w:w="1023" w:type="dxa"/>
            <w:tcBorders>
              <w:bottom w:val="single" w:sz="6" w:space="0" w:color="auto"/>
            </w:tcBorders>
          </w:tcPr>
          <w:p w:rsidR="00CE5895" w:rsidRPr="00CC6E58" w:rsidRDefault="00CE5895" w:rsidP="002D580B">
            <w:pPr>
              <w:spacing w:line="343" w:lineRule="auto"/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95,6</w:t>
            </w:r>
          </w:p>
        </w:tc>
        <w:tc>
          <w:tcPr>
            <w:tcW w:w="1023" w:type="dxa"/>
            <w:tcBorders>
              <w:bottom w:val="single" w:sz="6" w:space="0" w:color="auto"/>
            </w:tcBorders>
          </w:tcPr>
          <w:p w:rsidR="00CE5895" w:rsidRPr="00CC6E58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94,7</w:t>
            </w:r>
          </w:p>
        </w:tc>
        <w:tc>
          <w:tcPr>
            <w:tcW w:w="1023" w:type="dxa"/>
            <w:tcBorders>
              <w:bottom w:val="single" w:sz="6" w:space="0" w:color="auto"/>
            </w:tcBorders>
          </w:tcPr>
          <w:p w:rsidR="00CE5895" w:rsidRPr="00CE5895" w:rsidRDefault="00CE5895" w:rsidP="002D580B">
            <w:pPr>
              <w:spacing w:line="343" w:lineRule="auto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97,7</w:t>
            </w:r>
          </w:p>
        </w:tc>
        <w:tc>
          <w:tcPr>
            <w:tcW w:w="1024" w:type="dxa"/>
            <w:tcBorders>
              <w:bottom w:val="single" w:sz="6" w:space="0" w:color="auto"/>
              <w:right w:val="single" w:sz="6" w:space="0" w:color="auto"/>
            </w:tcBorders>
          </w:tcPr>
          <w:p w:rsidR="00CE5895" w:rsidRPr="00CE5895" w:rsidRDefault="00CE5895" w:rsidP="002D580B">
            <w:pPr>
              <w:spacing w:line="343" w:lineRule="auto"/>
              <w:ind w:right="18"/>
              <w:jc w:val="right"/>
              <w:rPr>
                <w:sz w:val="24"/>
                <w:szCs w:val="24"/>
              </w:rPr>
            </w:pPr>
            <w:r w:rsidRPr="00CE5895">
              <w:rPr>
                <w:sz w:val="24"/>
                <w:szCs w:val="24"/>
              </w:rPr>
              <w:t>129,9</w:t>
            </w:r>
          </w:p>
        </w:tc>
        <w:tc>
          <w:tcPr>
            <w:tcW w:w="1529" w:type="dxa"/>
            <w:tcBorders>
              <w:left w:val="single" w:sz="6" w:space="0" w:color="auto"/>
              <w:bottom w:val="single" w:sz="4" w:space="0" w:color="auto"/>
            </w:tcBorders>
          </w:tcPr>
          <w:p w:rsidR="00CE5895" w:rsidRPr="00CC6E58" w:rsidRDefault="00CE5895" w:rsidP="00CE5895">
            <w:pPr>
              <w:spacing w:line="343" w:lineRule="auto"/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133"/>
      </w:tblGrid>
      <w:tr w:rsidR="0093603A" w:rsidRPr="0093603A" w:rsidTr="007C72E0">
        <w:tc>
          <w:tcPr>
            <w:tcW w:w="636" w:type="dxa"/>
          </w:tcPr>
          <w:p w:rsidR="0093603A" w:rsidRDefault="0093603A" w:rsidP="0093603A">
            <w:pPr>
              <w:jc w:val="both"/>
              <w:rPr>
                <w:i/>
                <w:kern w:val="2"/>
                <w:sz w:val="22"/>
                <w:szCs w:val="22"/>
                <w:lang w:val="en-US"/>
              </w:rPr>
            </w:pPr>
            <w:r>
              <w:rPr>
                <w:b/>
                <w:kern w:val="2"/>
                <w:sz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.9.</w:t>
            </w:r>
          </w:p>
        </w:tc>
        <w:tc>
          <w:tcPr>
            <w:tcW w:w="9133" w:type="dxa"/>
          </w:tcPr>
          <w:p w:rsidR="0093603A" w:rsidRPr="009E1800" w:rsidRDefault="0093603A" w:rsidP="0093603A">
            <w:pPr>
              <w:rPr>
                <w:b/>
                <w:kern w:val="2"/>
                <w:sz w:val="28"/>
              </w:rPr>
            </w:pPr>
            <w:r w:rsidRPr="009E1800">
              <w:rPr>
                <w:b/>
                <w:kern w:val="2"/>
                <w:sz w:val="28"/>
                <w:lang w:val="uk-UA"/>
              </w:rPr>
              <w:t>Прийняття в експлуатацію загальної площі житла у міських</w:t>
            </w:r>
          </w:p>
        </w:tc>
      </w:tr>
      <w:tr w:rsidR="0093603A" w:rsidTr="007C72E0">
        <w:tc>
          <w:tcPr>
            <w:tcW w:w="636" w:type="dxa"/>
          </w:tcPr>
          <w:p w:rsidR="0093603A" w:rsidRPr="0093603A" w:rsidRDefault="0093603A" w:rsidP="0093603A">
            <w:pPr>
              <w:jc w:val="both"/>
              <w:rPr>
                <w:i/>
                <w:kern w:val="2"/>
                <w:sz w:val="22"/>
                <w:szCs w:val="22"/>
              </w:rPr>
            </w:pPr>
          </w:p>
        </w:tc>
        <w:tc>
          <w:tcPr>
            <w:tcW w:w="9133" w:type="dxa"/>
          </w:tcPr>
          <w:p w:rsidR="0093603A" w:rsidRPr="009E1800" w:rsidRDefault="0093603A" w:rsidP="0093603A">
            <w:pPr>
              <w:rPr>
                <w:i/>
                <w:kern w:val="2"/>
                <w:sz w:val="24"/>
                <w:szCs w:val="24"/>
              </w:rPr>
            </w:pPr>
            <w:r w:rsidRPr="009E1800">
              <w:rPr>
                <w:b/>
                <w:kern w:val="2"/>
                <w:sz w:val="28"/>
                <w:lang w:val="uk-UA"/>
              </w:rPr>
              <w:t xml:space="preserve">поселеннях та сільській місцевості </w:t>
            </w:r>
          </w:p>
        </w:tc>
      </w:tr>
      <w:tr w:rsidR="0093603A" w:rsidRPr="009F178A" w:rsidTr="007C72E0">
        <w:tc>
          <w:tcPr>
            <w:tcW w:w="636" w:type="dxa"/>
          </w:tcPr>
          <w:p w:rsidR="0093603A" w:rsidRDefault="0093603A" w:rsidP="0093603A">
            <w:pPr>
              <w:jc w:val="both"/>
              <w:rPr>
                <w:i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9133" w:type="dxa"/>
          </w:tcPr>
          <w:p w:rsidR="0093603A" w:rsidRPr="0093603A" w:rsidRDefault="0093603A" w:rsidP="007C72E0">
            <w:pPr>
              <w:rPr>
                <w:i/>
                <w:kern w:val="2"/>
                <w:lang w:val="en-US"/>
              </w:rPr>
            </w:pPr>
            <w:proofErr w:type="spellStart"/>
            <w:r w:rsidRPr="009E1800"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 w:rsidRPr="009E1800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E1800"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 w:rsidRPr="009E1800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E1800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9E1800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E1800">
              <w:rPr>
                <w:i/>
                <w:kern w:val="2"/>
                <w:sz w:val="22"/>
                <w:szCs w:val="22"/>
                <w:lang w:val="uk-UA"/>
              </w:rPr>
              <w:t>residential</w:t>
            </w:r>
            <w:proofErr w:type="spellEnd"/>
            <w:r w:rsidRPr="009E1800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E1800">
              <w:rPr>
                <w:i/>
                <w:kern w:val="2"/>
                <w:sz w:val="22"/>
                <w:szCs w:val="22"/>
                <w:lang w:val="uk-UA"/>
              </w:rPr>
              <w:t>buildings</w:t>
            </w:r>
            <w:proofErr w:type="spellEnd"/>
            <w:r w:rsidRPr="009E1800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E1800">
              <w:rPr>
                <w:i/>
                <w:kern w:val="2"/>
                <w:sz w:val="22"/>
                <w:szCs w:val="22"/>
                <w:lang w:val="uk-UA"/>
              </w:rPr>
              <w:t>put</w:t>
            </w:r>
            <w:proofErr w:type="spellEnd"/>
            <w:r w:rsidRPr="009E1800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E1800">
              <w:rPr>
                <w:i/>
                <w:kern w:val="2"/>
                <w:sz w:val="22"/>
                <w:szCs w:val="22"/>
                <w:lang w:val="uk-UA"/>
              </w:rPr>
              <w:t>into</w:t>
            </w:r>
            <w:proofErr w:type="spellEnd"/>
            <w:r w:rsidRPr="009E1800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9E1800">
              <w:rPr>
                <w:i/>
                <w:kern w:val="2"/>
                <w:sz w:val="22"/>
                <w:szCs w:val="22"/>
                <w:lang w:val="uk-UA"/>
              </w:rPr>
              <w:t>service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73F9">
              <w:rPr>
                <w:i/>
                <w:kern w:val="2"/>
                <w:sz w:val="22"/>
                <w:szCs w:val="22"/>
                <w:lang w:val="uk-UA"/>
              </w:rPr>
              <w:t>in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73F9">
              <w:rPr>
                <w:i/>
                <w:kern w:val="2"/>
                <w:sz w:val="22"/>
                <w:szCs w:val="22"/>
                <w:lang w:val="uk-UA"/>
              </w:rPr>
              <w:t>urban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73F9">
              <w:rPr>
                <w:i/>
                <w:kern w:val="2"/>
                <w:sz w:val="22"/>
                <w:szCs w:val="22"/>
                <w:lang w:val="uk-UA"/>
              </w:rPr>
              <w:t>and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73F9">
              <w:rPr>
                <w:i/>
                <w:kern w:val="2"/>
                <w:sz w:val="22"/>
                <w:szCs w:val="22"/>
                <w:lang w:val="uk-UA"/>
              </w:rPr>
              <w:t>rural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73F9">
              <w:rPr>
                <w:i/>
                <w:kern w:val="2"/>
                <w:sz w:val="22"/>
                <w:szCs w:val="22"/>
                <w:lang w:val="uk-UA"/>
              </w:rPr>
              <w:t>areas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</w:p>
        </w:tc>
      </w:tr>
    </w:tbl>
    <w:p w:rsidR="00661D88" w:rsidRDefault="00A96CE6" w:rsidP="00867BAB">
      <w:pPr>
        <w:jc w:val="both"/>
        <w:rPr>
          <w:kern w:val="2"/>
          <w:sz w:val="22"/>
          <w:szCs w:val="22"/>
          <w:lang w:val="en-US"/>
        </w:rPr>
      </w:pPr>
      <w:r w:rsidRPr="00CC6E58">
        <w:rPr>
          <w:noProof/>
          <w:kern w:val="2"/>
          <w:sz w:val="22"/>
          <w:szCs w:val="22"/>
          <w:lang w:val="uk-UA" w:eastAsia="uk-UA"/>
        </w:rPr>
        <w:drawing>
          <wp:inline distT="0" distB="0" distL="0" distR="0" wp14:anchorId="27B7A455" wp14:editId="4B281E48">
            <wp:extent cx="6086475" cy="3200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33258" w:rsidRDefault="00033258" w:rsidP="00867BAB">
      <w:pPr>
        <w:jc w:val="both"/>
        <w:rPr>
          <w:kern w:val="2"/>
          <w:sz w:val="22"/>
          <w:szCs w:val="22"/>
          <w:lang w:val="en-US"/>
        </w:rPr>
      </w:pPr>
    </w:p>
    <w:p w:rsidR="00033258" w:rsidRPr="00CC6E58" w:rsidRDefault="00033258" w:rsidP="00867BAB">
      <w:pPr>
        <w:jc w:val="both"/>
        <w:rPr>
          <w:kern w:val="2"/>
          <w:sz w:val="22"/>
          <w:szCs w:val="22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923"/>
      </w:tblGrid>
      <w:tr w:rsidR="0093603A" w:rsidRPr="009F178A" w:rsidTr="007C72E0">
        <w:tc>
          <w:tcPr>
            <w:tcW w:w="846" w:type="dxa"/>
          </w:tcPr>
          <w:p w:rsidR="0093603A" w:rsidRDefault="0093603A" w:rsidP="002B78F2">
            <w:pPr>
              <w:rPr>
                <w:rFonts w:ascii="Times New Roman CYR" w:hAnsi="Times New Roman CYR"/>
                <w:b/>
                <w:kern w:val="2"/>
                <w:sz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3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.10.</w:t>
            </w:r>
          </w:p>
        </w:tc>
        <w:tc>
          <w:tcPr>
            <w:tcW w:w="8923" w:type="dxa"/>
          </w:tcPr>
          <w:p w:rsidR="0093603A" w:rsidRPr="0093603A" w:rsidRDefault="0093603A" w:rsidP="002B78F2">
            <w:pPr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</w:pPr>
            <w:r w:rsidRPr="001E5CAF"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 xml:space="preserve">Темпи зростання (зниження) загальної площі прийнятого </w:t>
            </w:r>
            <w:r w:rsidR="00066A8A"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 xml:space="preserve">                   </w:t>
            </w:r>
            <w:r w:rsidRPr="001E5CAF"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>в експлуатацію житла</w:t>
            </w:r>
            <w:r w:rsidRPr="001E5CAF">
              <w:rPr>
                <w:b/>
                <w:kern w:val="2"/>
                <w:sz w:val="28"/>
                <w:szCs w:val="28"/>
                <w:lang w:val="uk-UA"/>
              </w:rPr>
              <w:t xml:space="preserve">  </w:t>
            </w:r>
            <w:r w:rsidRPr="001E5CAF">
              <w:rPr>
                <w:b/>
                <w:kern w:val="2"/>
                <w:sz w:val="28"/>
                <w:lang w:val="uk-UA"/>
              </w:rPr>
              <w:t>у міських</w:t>
            </w:r>
            <w:r w:rsidRPr="0093603A">
              <w:rPr>
                <w:b/>
                <w:kern w:val="2"/>
                <w:sz w:val="28"/>
                <w:lang w:val="uk-UA"/>
              </w:rPr>
              <w:t xml:space="preserve"> </w:t>
            </w:r>
            <w:r w:rsidRPr="001E5CAF">
              <w:rPr>
                <w:b/>
                <w:kern w:val="2"/>
                <w:sz w:val="28"/>
                <w:lang w:val="uk-UA"/>
              </w:rPr>
              <w:t xml:space="preserve">поселеннях та сільській місцевості  </w:t>
            </w:r>
          </w:p>
        </w:tc>
      </w:tr>
      <w:tr w:rsidR="0093603A" w:rsidRPr="009F178A" w:rsidTr="007C72E0">
        <w:tc>
          <w:tcPr>
            <w:tcW w:w="846" w:type="dxa"/>
          </w:tcPr>
          <w:p w:rsidR="0093603A" w:rsidRDefault="0093603A" w:rsidP="002B78F2">
            <w:pPr>
              <w:rPr>
                <w:rFonts w:ascii="Times New Roman CYR" w:hAnsi="Times New Roman CYR"/>
                <w:b/>
                <w:kern w:val="2"/>
                <w:sz w:val="28"/>
                <w:lang w:val="uk-UA"/>
              </w:rPr>
            </w:pPr>
          </w:p>
        </w:tc>
        <w:tc>
          <w:tcPr>
            <w:tcW w:w="8923" w:type="dxa"/>
          </w:tcPr>
          <w:p w:rsidR="0093603A" w:rsidRPr="0093603A" w:rsidRDefault="0037268C" w:rsidP="00F45191">
            <w:pPr>
              <w:rPr>
                <w:i/>
                <w:kern w:val="2"/>
                <w:lang w:val="en-US"/>
              </w:rPr>
            </w:pPr>
            <w:r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F45191">
              <w:rPr>
                <w:i/>
                <w:kern w:val="2"/>
                <w:sz w:val="22"/>
                <w:szCs w:val="22"/>
                <w:lang w:val="en-US"/>
              </w:rPr>
              <w:t>Increase /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decrease</w:t>
            </w:r>
            <w:proofErr w:type="spellEnd"/>
            <w:r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rate</w:t>
            </w:r>
            <w:proofErr w:type="spellEnd"/>
            <w:r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F45191">
              <w:rPr>
                <w:i/>
                <w:kern w:val="2"/>
                <w:sz w:val="22"/>
                <w:szCs w:val="22"/>
                <w:lang w:val="en-US"/>
              </w:rPr>
              <w:t>in</w:t>
            </w:r>
            <w:r w:rsidR="0093603A" w:rsidRPr="001E5CAF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>residential</w:t>
            </w:r>
            <w:proofErr w:type="spellEnd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>buildings</w:t>
            </w:r>
            <w:proofErr w:type="spellEnd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>put</w:t>
            </w:r>
            <w:proofErr w:type="spellEnd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>into</w:t>
            </w:r>
            <w:proofErr w:type="spellEnd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93603A" w:rsidRPr="001E5CAF">
              <w:rPr>
                <w:i/>
                <w:kern w:val="2"/>
                <w:sz w:val="22"/>
                <w:szCs w:val="22"/>
                <w:lang w:val="uk-UA"/>
              </w:rPr>
              <w:t>servic</w:t>
            </w:r>
            <w:r w:rsidR="002D73F9">
              <w:rPr>
                <w:i/>
                <w:kern w:val="2"/>
                <w:sz w:val="22"/>
                <w:szCs w:val="22"/>
                <w:lang w:val="uk-UA"/>
              </w:rPr>
              <w:t>e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73F9">
              <w:rPr>
                <w:i/>
                <w:kern w:val="2"/>
                <w:sz w:val="22"/>
                <w:szCs w:val="22"/>
                <w:lang w:val="uk-UA"/>
              </w:rPr>
              <w:t>in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73F9">
              <w:rPr>
                <w:i/>
                <w:kern w:val="2"/>
                <w:sz w:val="22"/>
                <w:szCs w:val="22"/>
                <w:lang w:val="uk-UA"/>
              </w:rPr>
              <w:t>urban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73F9">
              <w:rPr>
                <w:i/>
                <w:kern w:val="2"/>
                <w:sz w:val="22"/>
                <w:szCs w:val="22"/>
                <w:lang w:val="uk-UA"/>
              </w:rPr>
              <w:t>and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73F9">
              <w:rPr>
                <w:i/>
                <w:kern w:val="2"/>
                <w:sz w:val="22"/>
                <w:szCs w:val="22"/>
                <w:lang w:val="uk-UA"/>
              </w:rPr>
              <w:t>rural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D73F9">
              <w:rPr>
                <w:i/>
                <w:kern w:val="2"/>
                <w:sz w:val="22"/>
                <w:szCs w:val="22"/>
                <w:lang w:val="uk-UA"/>
              </w:rPr>
              <w:t>areas</w:t>
            </w:r>
            <w:proofErr w:type="spellEnd"/>
            <w:r w:rsidR="002D73F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</w:p>
        </w:tc>
      </w:tr>
      <w:tr w:rsidR="0093603A" w:rsidRPr="009F178A" w:rsidTr="007C72E0">
        <w:tc>
          <w:tcPr>
            <w:tcW w:w="846" w:type="dxa"/>
          </w:tcPr>
          <w:p w:rsidR="0093603A" w:rsidRDefault="0093603A" w:rsidP="002B78F2">
            <w:pPr>
              <w:rPr>
                <w:rFonts w:ascii="Times New Roman CYR" w:hAnsi="Times New Roman CYR"/>
                <w:b/>
                <w:kern w:val="2"/>
                <w:sz w:val="28"/>
                <w:lang w:val="uk-UA"/>
              </w:rPr>
            </w:pPr>
          </w:p>
        </w:tc>
        <w:tc>
          <w:tcPr>
            <w:tcW w:w="8923" w:type="dxa"/>
          </w:tcPr>
          <w:p w:rsidR="0093603A" w:rsidRPr="001E75B2" w:rsidRDefault="0093603A" w:rsidP="001E75B2">
            <w:pPr>
              <w:jc w:val="right"/>
              <w:rPr>
                <w:i/>
                <w:kern w:val="2"/>
                <w:sz w:val="24"/>
                <w:lang w:val="en-US"/>
              </w:rPr>
            </w:pPr>
            <w:r w:rsidRPr="001E5CAF">
              <w:rPr>
                <w:i/>
                <w:kern w:val="2"/>
                <w:sz w:val="24"/>
                <w:szCs w:val="24"/>
                <w:lang w:val="uk-UA"/>
              </w:rPr>
              <w:t xml:space="preserve">(у відсотках до попереднього року / </w:t>
            </w:r>
            <w:r w:rsidRPr="001E5CAF">
              <w:rPr>
                <w:i/>
                <w:kern w:val="2"/>
                <w:sz w:val="22"/>
                <w:lang w:val="en-US"/>
              </w:rPr>
              <w:t xml:space="preserve">percent </w:t>
            </w:r>
            <w:r w:rsidR="001E75B2">
              <w:rPr>
                <w:i/>
                <w:kern w:val="2"/>
                <w:sz w:val="22"/>
                <w:lang w:val="en-US"/>
              </w:rPr>
              <w:t>of</w:t>
            </w:r>
            <w:r w:rsidRPr="001E5CAF">
              <w:rPr>
                <w:i/>
                <w:kern w:val="2"/>
                <w:sz w:val="22"/>
                <w:lang w:val="en-US"/>
              </w:rPr>
              <w:t xml:space="preserve"> the previous year</w:t>
            </w:r>
            <w:r w:rsidRPr="001E5CAF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p w:rsidR="0093603A" w:rsidRPr="00CC6E58" w:rsidRDefault="0093603A" w:rsidP="00511D35">
      <w:pPr>
        <w:jc w:val="right"/>
        <w:rPr>
          <w:kern w:val="2"/>
          <w:lang w:val="uk-UA"/>
        </w:rPr>
      </w:pPr>
    </w:p>
    <w:p w:rsidR="0093603A" w:rsidRDefault="00BC6E95" w:rsidP="00033258">
      <w:pPr>
        <w:jc w:val="center"/>
        <w:rPr>
          <w:rFonts w:ascii="Times New Roman CYR" w:hAnsi="Times New Roman CYR"/>
          <w:b/>
          <w:kern w:val="2"/>
          <w:sz w:val="28"/>
          <w:lang w:val="uk-UA"/>
        </w:rPr>
      </w:pPr>
      <w:r w:rsidRPr="00C327FB">
        <w:rPr>
          <w:rFonts w:ascii="Times New Roman CYR" w:hAnsi="Times New Roman CYR"/>
          <w:b/>
          <w:noProof/>
          <w:kern w:val="2"/>
          <w:sz w:val="28"/>
          <w:lang w:val="uk-UA" w:eastAsia="uk-UA"/>
        </w:rPr>
        <w:drawing>
          <wp:inline distT="0" distB="0" distL="0" distR="0" wp14:anchorId="2F0D1324" wp14:editId="23A40FE4">
            <wp:extent cx="6134100" cy="3181350"/>
            <wp:effectExtent l="0" t="0" r="0" b="0"/>
            <wp:docPr id="1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3603A" w:rsidRDefault="0093603A" w:rsidP="00540A6C">
      <w:pPr>
        <w:rPr>
          <w:rFonts w:ascii="Times New Roman CYR" w:hAnsi="Times New Roman CYR"/>
          <w:b/>
          <w:kern w:val="2"/>
          <w:sz w:val="28"/>
          <w:lang w:val="uk-UA"/>
        </w:rPr>
      </w:pPr>
    </w:p>
    <w:p w:rsidR="00540A6C" w:rsidRPr="00CC6E58" w:rsidRDefault="00540A6C" w:rsidP="00540A6C">
      <w:pPr>
        <w:rPr>
          <w:rFonts w:ascii="Times New Roman CYR" w:hAnsi="Times New Roman CYR"/>
          <w:b/>
          <w:kern w:val="2"/>
          <w:sz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1"/>
        <w:gridCol w:w="9008"/>
      </w:tblGrid>
      <w:tr w:rsidR="00614871" w:rsidTr="007C72E0">
        <w:tc>
          <w:tcPr>
            <w:tcW w:w="761" w:type="dxa"/>
          </w:tcPr>
          <w:p w:rsidR="00614871" w:rsidRDefault="00614871" w:rsidP="00614871">
            <w:pPr>
              <w:ind w:right="-160"/>
              <w:jc w:val="both"/>
              <w:rPr>
                <w:i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.11.</w:t>
            </w:r>
          </w:p>
        </w:tc>
        <w:tc>
          <w:tcPr>
            <w:tcW w:w="9008" w:type="dxa"/>
          </w:tcPr>
          <w:p w:rsidR="00614871" w:rsidRPr="006C676F" w:rsidRDefault="00614871" w:rsidP="00614871">
            <w:pPr>
              <w:rPr>
                <w:b/>
                <w:kern w:val="2"/>
                <w:sz w:val="28"/>
                <w:szCs w:val="28"/>
              </w:rPr>
            </w:pPr>
            <w:r w:rsidRPr="006C676F">
              <w:rPr>
                <w:b/>
                <w:kern w:val="2"/>
                <w:sz w:val="28"/>
                <w:szCs w:val="28"/>
                <w:lang w:val="uk-UA"/>
              </w:rPr>
              <w:t>Прийняття в експлуатацію загальної площі житла у міських поселеннях по регіонах</w:t>
            </w:r>
          </w:p>
        </w:tc>
      </w:tr>
      <w:tr w:rsidR="00614871" w:rsidRPr="009F178A" w:rsidTr="007C72E0">
        <w:tc>
          <w:tcPr>
            <w:tcW w:w="761" w:type="dxa"/>
          </w:tcPr>
          <w:p w:rsidR="00614871" w:rsidRDefault="00614871" w:rsidP="00614871">
            <w:pPr>
              <w:ind w:right="-160"/>
              <w:jc w:val="both"/>
              <w:rPr>
                <w:i/>
                <w:kern w:val="2"/>
                <w:sz w:val="24"/>
                <w:lang w:val="uk-UA"/>
              </w:rPr>
            </w:pPr>
          </w:p>
        </w:tc>
        <w:tc>
          <w:tcPr>
            <w:tcW w:w="9008" w:type="dxa"/>
          </w:tcPr>
          <w:p w:rsidR="00614871" w:rsidRPr="00614871" w:rsidRDefault="00614871" w:rsidP="00614871">
            <w:pPr>
              <w:tabs>
                <w:tab w:val="left" w:pos="567"/>
                <w:tab w:val="left" w:pos="709"/>
              </w:tabs>
              <w:rPr>
                <w:i/>
                <w:kern w:val="2"/>
                <w:lang w:val="en-US"/>
              </w:rPr>
            </w:pP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residential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buildings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put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into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service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in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urban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areas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by</w:t>
            </w:r>
            <w:proofErr w:type="spellEnd"/>
            <w:r w:rsidRPr="006C676F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6C676F">
              <w:rPr>
                <w:i/>
                <w:kern w:val="2"/>
                <w:sz w:val="22"/>
                <w:szCs w:val="22"/>
                <w:lang w:val="uk-UA"/>
              </w:rPr>
              <w:t>region</w:t>
            </w:r>
            <w:proofErr w:type="spellEnd"/>
          </w:p>
        </w:tc>
      </w:tr>
      <w:tr w:rsidR="00614871" w:rsidRPr="009F178A" w:rsidTr="007C72E0">
        <w:tc>
          <w:tcPr>
            <w:tcW w:w="761" w:type="dxa"/>
          </w:tcPr>
          <w:p w:rsidR="00614871" w:rsidRDefault="00614871" w:rsidP="00614871">
            <w:pPr>
              <w:ind w:right="-160"/>
              <w:jc w:val="both"/>
              <w:rPr>
                <w:i/>
                <w:kern w:val="2"/>
                <w:sz w:val="24"/>
                <w:lang w:val="uk-UA"/>
              </w:rPr>
            </w:pPr>
          </w:p>
        </w:tc>
        <w:tc>
          <w:tcPr>
            <w:tcW w:w="9008" w:type="dxa"/>
          </w:tcPr>
          <w:p w:rsidR="00614871" w:rsidRPr="00614871" w:rsidRDefault="00614871" w:rsidP="007C72E0">
            <w:pPr>
              <w:jc w:val="right"/>
              <w:rPr>
                <w:lang w:val="en-US"/>
              </w:rPr>
            </w:pPr>
            <w:r w:rsidRPr="006C676F">
              <w:rPr>
                <w:i/>
                <w:kern w:val="2"/>
                <w:sz w:val="24"/>
                <w:lang w:val="uk-UA"/>
              </w:rPr>
              <w:t>(тис.</w:t>
            </w:r>
            <w:bookmarkStart w:id="3" w:name="OLE_LINK1"/>
            <w:bookmarkStart w:id="4" w:name="OLE_LINK7"/>
            <w:r w:rsidRPr="006C676F">
              <w:rPr>
                <w:i/>
                <w:kern w:val="2"/>
                <w:sz w:val="24"/>
                <w:lang w:val="uk-UA"/>
              </w:rPr>
              <w:t>м</w:t>
            </w:r>
            <w:r w:rsidRPr="006C676F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bookmarkEnd w:id="3"/>
            <w:bookmarkEnd w:id="4"/>
            <w:r w:rsidRPr="006C676F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 xml:space="preserve"> </w:t>
            </w:r>
            <w:r w:rsidRPr="006C676F">
              <w:rPr>
                <w:i/>
                <w:kern w:val="2"/>
                <w:sz w:val="24"/>
                <w:lang w:val="uk-UA"/>
              </w:rPr>
              <w:t>загальної площі</w:t>
            </w:r>
            <w:r w:rsidRPr="006C676F">
              <w:rPr>
                <w:i/>
                <w:kern w:val="2"/>
                <w:sz w:val="24"/>
                <w:lang w:val="en-US"/>
              </w:rPr>
              <w:t xml:space="preserve"> /</w:t>
            </w:r>
            <w:r w:rsidRPr="006C676F"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  <w:r w:rsidRPr="006C676F">
              <w:rPr>
                <w:i/>
                <w:kern w:val="2"/>
                <w:sz w:val="22"/>
                <w:lang w:val="uk-UA"/>
              </w:rPr>
              <w:t>thsd</w:t>
            </w:r>
            <w:r w:rsidRPr="006C676F">
              <w:rPr>
                <w:i/>
                <w:kern w:val="2"/>
                <w:sz w:val="22"/>
                <w:lang w:val="en-US"/>
              </w:rPr>
              <w:t>.</w:t>
            </w:r>
            <w:r w:rsidRPr="006C676F">
              <w:rPr>
                <w:i/>
                <w:kern w:val="2"/>
                <w:sz w:val="22"/>
                <w:lang w:val="uk-UA"/>
              </w:rPr>
              <w:t xml:space="preserve"> </w:t>
            </w:r>
            <w:r w:rsidRPr="006C676F">
              <w:rPr>
                <w:i/>
                <w:kern w:val="2"/>
                <w:sz w:val="22"/>
                <w:lang w:val="en-US"/>
              </w:rPr>
              <w:t>sq.</w:t>
            </w:r>
            <w:r w:rsidRPr="006C676F">
              <w:rPr>
                <w:i/>
                <w:kern w:val="2"/>
                <w:sz w:val="22"/>
                <w:lang w:val="uk-UA"/>
              </w:rPr>
              <w:t>m</w:t>
            </w:r>
            <w:r w:rsidRPr="006C676F">
              <w:rPr>
                <w:b/>
                <w:kern w:val="2"/>
                <w:sz w:val="22"/>
                <w:lang w:val="en-US"/>
              </w:rPr>
              <w:t xml:space="preserve"> </w:t>
            </w:r>
            <w:r w:rsidRPr="006C676F">
              <w:rPr>
                <w:i/>
                <w:kern w:val="2"/>
                <w:sz w:val="22"/>
                <w:lang w:val="en-US"/>
              </w:rPr>
              <w:t>of</w:t>
            </w:r>
            <w:r w:rsidRPr="006C676F">
              <w:rPr>
                <w:b/>
                <w:kern w:val="2"/>
                <w:sz w:val="22"/>
                <w:lang w:val="en-US"/>
              </w:rPr>
              <w:t xml:space="preserve"> </w:t>
            </w:r>
            <w:r w:rsidRPr="006C676F">
              <w:rPr>
                <w:i/>
                <w:kern w:val="2"/>
                <w:sz w:val="22"/>
                <w:lang w:val="en-US"/>
              </w:rPr>
              <w:t>total area</w:t>
            </w:r>
            <w:r w:rsidRPr="006C676F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tbl>
      <w:tblPr>
        <w:tblW w:w="5000" w:type="pct"/>
        <w:tblCellMar>
          <w:left w:w="57" w:type="dxa"/>
        </w:tblCellMar>
        <w:tblLook w:val="0000" w:firstRow="0" w:lastRow="0" w:firstColumn="0" w:lastColumn="0" w:noHBand="0" w:noVBand="0"/>
      </w:tblPr>
      <w:tblGrid>
        <w:gridCol w:w="2106"/>
        <w:gridCol w:w="1023"/>
        <w:gridCol w:w="1023"/>
        <w:gridCol w:w="1023"/>
        <w:gridCol w:w="1023"/>
        <w:gridCol w:w="1023"/>
        <w:gridCol w:w="1023"/>
        <w:gridCol w:w="1535"/>
      </w:tblGrid>
      <w:tr w:rsidR="001302A2" w:rsidRPr="00CC6E58" w:rsidTr="00B22EC5">
        <w:trPr>
          <w:trHeight w:val="296"/>
        </w:trPr>
        <w:tc>
          <w:tcPr>
            <w:tcW w:w="1077" w:type="pct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540A6C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i/>
                <w:kern w:val="2"/>
                <w:sz w:val="24"/>
                <w:lang w:val="uk-UA"/>
              </w:rPr>
              <w:t xml:space="preserve"> </w:t>
            </w:r>
          </w:p>
        </w:tc>
        <w:tc>
          <w:tcPr>
            <w:tcW w:w="52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78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302A2" w:rsidRPr="00CC6E58" w:rsidRDefault="001302A2" w:rsidP="001302A2"/>
        </w:tc>
      </w:tr>
      <w:tr w:rsidR="001302A2" w:rsidRPr="00DB5908" w:rsidTr="00B22EC5">
        <w:trPr>
          <w:trHeight w:val="99"/>
        </w:trPr>
        <w:tc>
          <w:tcPr>
            <w:tcW w:w="1077" w:type="pct"/>
            <w:tcBorders>
              <w:top w:val="single" w:sz="6" w:space="0" w:color="auto"/>
              <w:right w:val="single" w:sz="4" w:space="0" w:color="auto"/>
            </w:tcBorders>
          </w:tcPr>
          <w:p w:rsidR="001302A2" w:rsidRPr="00DB5908" w:rsidRDefault="001302A2" w:rsidP="001302A2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auto"/>
            </w:tcBorders>
          </w:tcPr>
          <w:p w:rsidR="001302A2" w:rsidRPr="00DB590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auto"/>
            </w:tcBorders>
          </w:tcPr>
          <w:p w:rsidR="001302A2" w:rsidRPr="00DB590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auto"/>
            </w:tcBorders>
          </w:tcPr>
          <w:p w:rsidR="001302A2" w:rsidRPr="00DB590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522" w:type="pct"/>
            <w:tcBorders>
              <w:top w:val="single" w:sz="6" w:space="0" w:color="auto"/>
            </w:tcBorders>
          </w:tcPr>
          <w:p w:rsidR="001302A2" w:rsidRPr="00DB590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522" w:type="pct"/>
            <w:tcBorders>
              <w:top w:val="single" w:sz="6" w:space="0" w:color="auto"/>
            </w:tcBorders>
          </w:tcPr>
          <w:p w:rsidR="001302A2" w:rsidRPr="00DB590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523" w:type="pct"/>
            <w:tcBorders>
              <w:top w:val="single" w:sz="6" w:space="0" w:color="auto"/>
            </w:tcBorders>
          </w:tcPr>
          <w:p w:rsidR="001302A2" w:rsidRPr="00DB590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788" w:type="pct"/>
            <w:tcBorders>
              <w:top w:val="single" w:sz="6" w:space="0" w:color="auto"/>
              <w:left w:val="single" w:sz="4" w:space="0" w:color="auto"/>
              <w:right w:val="nil"/>
            </w:tcBorders>
          </w:tcPr>
          <w:p w:rsidR="001302A2" w:rsidRPr="00DB5908" w:rsidRDefault="001302A2" w:rsidP="001302A2">
            <w:pPr>
              <w:rPr>
                <w:sz w:val="16"/>
                <w:szCs w:val="16"/>
              </w:rPr>
            </w:pPr>
          </w:p>
        </w:tc>
      </w:tr>
      <w:tr w:rsidR="000F6767" w:rsidRPr="00CC6E58" w:rsidTr="002D580B">
        <w:trPr>
          <w:trHeight w:val="412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6778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6685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1E75B2">
              <w:rPr>
                <w:b/>
                <w:kern w:val="2"/>
                <w:sz w:val="24"/>
                <w:szCs w:val="24"/>
                <w:lang w:val="uk-UA"/>
              </w:rPr>
              <w:t>6645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1E75B2">
              <w:rPr>
                <w:b/>
                <w:kern w:val="2"/>
                <w:sz w:val="24"/>
                <w:szCs w:val="24"/>
                <w:lang w:val="uk-UA"/>
              </w:rPr>
              <w:t>7465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1E75B2">
              <w:rPr>
                <w:b/>
                <w:kern w:val="2"/>
                <w:sz w:val="24"/>
                <w:szCs w:val="24"/>
                <w:lang w:val="uk-UA"/>
              </w:rPr>
              <w:t>6503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1E75B2">
              <w:rPr>
                <w:b/>
                <w:kern w:val="2"/>
                <w:sz w:val="24"/>
                <w:szCs w:val="24"/>
                <w:lang w:val="uk-UA"/>
              </w:rPr>
              <w:t>7274</w:t>
            </w:r>
          </w:p>
        </w:tc>
        <w:tc>
          <w:tcPr>
            <w:tcW w:w="788" w:type="pct"/>
            <w:tcBorders>
              <w:left w:val="single" w:sz="4" w:space="0" w:color="auto"/>
              <w:right w:val="nil"/>
            </w:tcBorders>
          </w:tcPr>
          <w:p w:rsidR="000F6767" w:rsidRPr="00CC6E58" w:rsidRDefault="000F6767" w:rsidP="000F6767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0F6767" w:rsidRPr="00CC6E58" w:rsidTr="002D580B">
        <w:trPr>
          <w:trHeight w:val="295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</w:tcPr>
          <w:p w:rsidR="000F6767" w:rsidRPr="00CC6E58" w:rsidRDefault="000F6767" w:rsidP="002D580B">
            <w:pPr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</w:tcPr>
          <w:p w:rsidR="000F6767" w:rsidRPr="00CC6E58" w:rsidRDefault="000F6767" w:rsidP="002D580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522" w:type="pct"/>
          </w:tcPr>
          <w:p w:rsidR="000F6767" w:rsidRPr="00CC6E58" w:rsidRDefault="000F6767" w:rsidP="002D580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522" w:type="pct"/>
          </w:tcPr>
          <w:p w:rsidR="000F6767" w:rsidRPr="00CC6E58" w:rsidRDefault="000F6767" w:rsidP="002D580B">
            <w:pPr>
              <w:ind w:right="113"/>
              <w:jc w:val="righ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3" w:type="pct"/>
          </w:tcPr>
          <w:p w:rsidR="000F6767" w:rsidRPr="00CC6E58" w:rsidRDefault="000F6767" w:rsidP="002D580B">
            <w:pPr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0F6767" w:rsidRPr="00CC6E58" w:rsidTr="002D580B">
        <w:trPr>
          <w:trHeight w:val="412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214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209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200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251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277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256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170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106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111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165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183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156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222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239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169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259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264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333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302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351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158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52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0F6767" w:rsidRPr="00CC6E58" w:rsidTr="002D580B">
        <w:trPr>
          <w:trHeight w:val="412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119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115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67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140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117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178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185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190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199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156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197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158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</w:t>
            </w:r>
            <w:r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96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85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85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ind w:right="-144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299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292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523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400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210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323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ind w:right="-133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0F6767" w:rsidRPr="00CC6E58" w:rsidTr="002D580B">
        <w:trPr>
          <w:trHeight w:val="412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457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599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708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832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884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814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92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79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42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86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40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41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147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154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51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455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432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647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822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653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697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101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109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92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141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67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0F6767" w:rsidRPr="00CC6E58" w:rsidTr="002D580B">
        <w:trPr>
          <w:trHeight w:val="412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529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430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557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530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390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519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123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129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181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83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166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149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172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204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177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239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152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132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93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89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0F6767" w:rsidRPr="00CC6E58" w:rsidTr="002D580B">
        <w:trPr>
          <w:trHeight w:val="412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268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250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187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300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187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220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299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330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251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340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431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438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103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71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58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299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232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311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411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350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323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0F6767" w:rsidRPr="00CC6E58" w:rsidTr="002D580B">
        <w:trPr>
          <w:trHeight w:val="412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103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148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105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133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220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173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147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191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162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120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139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141</w:t>
            </w:r>
          </w:p>
        </w:tc>
        <w:tc>
          <w:tcPr>
            <w:tcW w:w="523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147</w:t>
            </w:r>
          </w:p>
        </w:tc>
        <w:tc>
          <w:tcPr>
            <w:tcW w:w="522" w:type="pct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82</w:t>
            </w:r>
          </w:p>
        </w:tc>
        <w:tc>
          <w:tcPr>
            <w:tcW w:w="523" w:type="pct"/>
            <w:tcBorders>
              <w:right w:val="nil"/>
            </w:tcBorders>
            <w:shd w:val="clear" w:color="auto" w:fill="auto"/>
          </w:tcPr>
          <w:p w:rsidR="000F6767" w:rsidRPr="001E75B2" w:rsidRDefault="000F6767" w:rsidP="002D580B">
            <w:pPr>
              <w:spacing w:line="336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107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F6767" w:rsidRPr="00CC6E58" w:rsidRDefault="000F6767" w:rsidP="000F6767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0F6767" w:rsidRPr="00CC6E58" w:rsidTr="002D580B">
        <w:trPr>
          <w:trHeight w:val="250"/>
        </w:trPr>
        <w:tc>
          <w:tcPr>
            <w:tcW w:w="1077" w:type="pct"/>
            <w:tcBorders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60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60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522" w:type="pct"/>
          </w:tcPr>
          <w:p w:rsidR="000F6767" w:rsidRPr="00CC6E58" w:rsidRDefault="000F6767" w:rsidP="002D580B">
            <w:pPr>
              <w:spacing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522" w:type="pct"/>
          </w:tcPr>
          <w:p w:rsidR="000F6767" w:rsidRPr="00CC6E58" w:rsidRDefault="000F6767" w:rsidP="002D580B">
            <w:pPr>
              <w:spacing w:line="360" w:lineRule="auto"/>
              <w:ind w:right="113"/>
              <w:jc w:val="right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523" w:type="pct"/>
          </w:tcPr>
          <w:p w:rsidR="000F6767" w:rsidRPr="00CC6E58" w:rsidRDefault="000F6767" w:rsidP="002D580B">
            <w:pPr>
              <w:spacing w:line="360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nil"/>
            </w:tcBorders>
          </w:tcPr>
          <w:p w:rsidR="000F6767" w:rsidRPr="00CC6E58" w:rsidRDefault="000F6767" w:rsidP="000F6767">
            <w:pPr>
              <w:spacing w:line="36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0F6767" w:rsidRPr="00CC6E58" w:rsidTr="002D580B">
        <w:trPr>
          <w:trHeight w:val="427"/>
        </w:trPr>
        <w:tc>
          <w:tcPr>
            <w:tcW w:w="1077" w:type="pct"/>
            <w:tcBorders>
              <w:bottom w:val="single" w:sz="4" w:space="0" w:color="auto"/>
              <w:right w:val="single" w:sz="4" w:space="0" w:color="auto"/>
            </w:tcBorders>
          </w:tcPr>
          <w:p w:rsidR="000F6767" w:rsidRPr="00CC6E58" w:rsidRDefault="000F6767" w:rsidP="000F6767">
            <w:pPr>
              <w:spacing w:line="360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522" w:type="pct"/>
            <w:tcBorders>
              <w:bottom w:val="single" w:sz="4" w:space="0" w:color="auto"/>
            </w:tcBorders>
          </w:tcPr>
          <w:p w:rsidR="000F6767" w:rsidRPr="00CC6E58" w:rsidRDefault="000F6767" w:rsidP="002D580B">
            <w:pPr>
              <w:spacing w:line="360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1503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0F6767" w:rsidRPr="00CC6E58" w:rsidRDefault="000F6767" w:rsidP="002D580B">
            <w:pPr>
              <w:spacing w:line="360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1509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0F6767" w:rsidRPr="001E75B2" w:rsidRDefault="000F6767" w:rsidP="002D580B">
            <w:pPr>
              <w:spacing w:line="360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1442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0F6767" w:rsidRPr="001E75B2" w:rsidRDefault="000F6767" w:rsidP="002D580B">
            <w:pPr>
              <w:spacing w:line="360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1E75B2">
              <w:rPr>
                <w:kern w:val="2"/>
                <w:sz w:val="24"/>
                <w:szCs w:val="24"/>
                <w:lang w:val="uk-UA"/>
              </w:rPr>
              <w:t>1366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0F6767" w:rsidRPr="000F6767" w:rsidRDefault="000F6767" w:rsidP="002D580B">
            <w:pPr>
              <w:spacing w:line="360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F6767">
              <w:rPr>
                <w:kern w:val="2"/>
                <w:sz w:val="24"/>
                <w:szCs w:val="24"/>
                <w:lang w:val="uk-UA"/>
              </w:rPr>
              <w:t>1334</w:t>
            </w:r>
          </w:p>
        </w:tc>
        <w:tc>
          <w:tcPr>
            <w:tcW w:w="523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6767" w:rsidRPr="000F6767" w:rsidRDefault="000F6767" w:rsidP="002D580B">
            <w:pPr>
              <w:spacing w:line="360" w:lineRule="auto"/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F6767">
              <w:rPr>
                <w:kern w:val="2"/>
                <w:sz w:val="24"/>
                <w:szCs w:val="24"/>
                <w:lang w:val="uk-UA"/>
              </w:rPr>
              <w:t>1734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F6767" w:rsidRPr="00CC6E58" w:rsidRDefault="000F6767" w:rsidP="000F6767">
            <w:pPr>
              <w:spacing w:line="360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p w:rsidR="00540A6C" w:rsidRDefault="00EB386E" w:rsidP="00D83846">
      <w:pPr>
        <w:ind w:right="-110"/>
        <w:jc w:val="both"/>
        <w:rPr>
          <w:i/>
          <w:kern w:val="2"/>
          <w:sz w:val="24"/>
          <w:szCs w:val="24"/>
          <w:lang w:val="uk-UA"/>
        </w:rPr>
      </w:pPr>
      <w:r w:rsidRPr="00CC6E58">
        <w:rPr>
          <w:kern w:val="2"/>
          <w:szCs w:val="28"/>
        </w:rPr>
        <w:t xml:space="preserve">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9003"/>
      </w:tblGrid>
      <w:tr w:rsidR="00614871" w:rsidTr="007C72E0">
        <w:tc>
          <w:tcPr>
            <w:tcW w:w="616" w:type="dxa"/>
          </w:tcPr>
          <w:p w:rsidR="00614871" w:rsidRPr="00614871" w:rsidRDefault="00614871" w:rsidP="00614871">
            <w:pPr>
              <w:ind w:right="-110"/>
              <w:jc w:val="both"/>
              <w:rPr>
                <w:b/>
                <w:i/>
                <w:kern w:val="2"/>
                <w:sz w:val="28"/>
                <w:szCs w:val="28"/>
                <w:lang w:val="uk-UA"/>
              </w:rPr>
            </w:pPr>
            <w:r w:rsidRPr="00614871">
              <w:rPr>
                <w:b/>
                <w:kern w:val="2"/>
                <w:sz w:val="28"/>
                <w:szCs w:val="28"/>
              </w:rPr>
              <w:lastRenderedPageBreak/>
              <w:t>3.12.</w:t>
            </w:r>
          </w:p>
        </w:tc>
        <w:tc>
          <w:tcPr>
            <w:tcW w:w="9153" w:type="dxa"/>
          </w:tcPr>
          <w:p w:rsidR="00614871" w:rsidRPr="00171FB9" w:rsidRDefault="00614871" w:rsidP="00614871">
            <w:pPr>
              <w:pStyle w:val="1"/>
              <w:jc w:val="left"/>
              <w:rPr>
                <w:rFonts w:ascii="Times New Roman" w:hAnsi="Times New Roman"/>
                <w:kern w:val="2"/>
                <w:szCs w:val="28"/>
              </w:rPr>
            </w:pPr>
            <w:r w:rsidRPr="00171FB9">
              <w:rPr>
                <w:rFonts w:ascii="Times New Roman" w:hAnsi="Times New Roman"/>
                <w:kern w:val="2"/>
                <w:szCs w:val="28"/>
              </w:rPr>
              <w:t>Прийняття в експлуатацію загальної площі житла у сільській</w:t>
            </w:r>
          </w:p>
        </w:tc>
      </w:tr>
      <w:tr w:rsidR="00614871" w:rsidTr="007C72E0">
        <w:tc>
          <w:tcPr>
            <w:tcW w:w="616" w:type="dxa"/>
          </w:tcPr>
          <w:p w:rsidR="00614871" w:rsidRDefault="00614871" w:rsidP="00614871">
            <w:pPr>
              <w:ind w:right="-110"/>
              <w:jc w:val="both"/>
              <w:rPr>
                <w:i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153" w:type="dxa"/>
          </w:tcPr>
          <w:p w:rsidR="00614871" w:rsidRPr="00171FB9" w:rsidRDefault="00614871" w:rsidP="00614871">
            <w:pPr>
              <w:pStyle w:val="1"/>
              <w:jc w:val="left"/>
              <w:rPr>
                <w:rFonts w:ascii="Times New Roman" w:hAnsi="Times New Roman"/>
                <w:kern w:val="2"/>
                <w:szCs w:val="28"/>
              </w:rPr>
            </w:pPr>
            <w:r w:rsidRPr="00171FB9">
              <w:rPr>
                <w:rFonts w:ascii="Times New Roman" w:hAnsi="Times New Roman"/>
                <w:kern w:val="2"/>
                <w:szCs w:val="28"/>
              </w:rPr>
              <w:t>місцевості по регіонах</w:t>
            </w:r>
          </w:p>
        </w:tc>
      </w:tr>
      <w:tr w:rsidR="00614871" w:rsidRPr="009F178A" w:rsidTr="007C72E0">
        <w:tc>
          <w:tcPr>
            <w:tcW w:w="616" w:type="dxa"/>
          </w:tcPr>
          <w:p w:rsidR="00614871" w:rsidRDefault="00614871" w:rsidP="00614871">
            <w:pPr>
              <w:ind w:right="-110"/>
              <w:jc w:val="both"/>
              <w:rPr>
                <w:i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153" w:type="dxa"/>
          </w:tcPr>
          <w:p w:rsidR="00614871" w:rsidRPr="00614871" w:rsidRDefault="00614871" w:rsidP="007C72E0">
            <w:pPr>
              <w:rPr>
                <w:i/>
                <w:kern w:val="2"/>
                <w:lang w:val="en-US"/>
              </w:rPr>
            </w:pP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residential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buildings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put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into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service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in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rural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areas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by</w:t>
            </w:r>
            <w:proofErr w:type="spellEnd"/>
            <w:r w:rsidRPr="00171FB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171FB9">
              <w:rPr>
                <w:i/>
                <w:kern w:val="2"/>
                <w:sz w:val="22"/>
                <w:szCs w:val="22"/>
                <w:lang w:val="uk-UA"/>
              </w:rPr>
              <w:t>region</w:t>
            </w:r>
            <w:proofErr w:type="spellEnd"/>
          </w:p>
        </w:tc>
      </w:tr>
      <w:tr w:rsidR="007C72E0" w:rsidRPr="009F178A" w:rsidTr="007C72E0">
        <w:tc>
          <w:tcPr>
            <w:tcW w:w="616" w:type="dxa"/>
          </w:tcPr>
          <w:p w:rsidR="007C72E0" w:rsidRDefault="007C72E0" w:rsidP="00614871">
            <w:pPr>
              <w:ind w:right="-110"/>
              <w:jc w:val="both"/>
              <w:rPr>
                <w:i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153" w:type="dxa"/>
          </w:tcPr>
          <w:p w:rsidR="007C72E0" w:rsidRPr="00171FB9" w:rsidRDefault="007C72E0" w:rsidP="007C72E0">
            <w:pPr>
              <w:jc w:val="right"/>
              <w:rPr>
                <w:i/>
                <w:kern w:val="2"/>
                <w:sz w:val="22"/>
                <w:szCs w:val="22"/>
                <w:lang w:val="uk-UA"/>
              </w:rPr>
            </w:pPr>
            <w:r w:rsidRPr="006C676F">
              <w:rPr>
                <w:i/>
                <w:kern w:val="2"/>
                <w:sz w:val="24"/>
                <w:lang w:val="uk-UA"/>
              </w:rPr>
              <w:t>(тис.м</w:t>
            </w:r>
            <w:r w:rsidRPr="006C676F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 xml:space="preserve">2 </w:t>
            </w:r>
            <w:r w:rsidRPr="006C676F">
              <w:rPr>
                <w:i/>
                <w:kern w:val="2"/>
                <w:sz w:val="24"/>
                <w:lang w:val="uk-UA"/>
              </w:rPr>
              <w:t>загальної площі</w:t>
            </w:r>
            <w:r w:rsidRPr="006C676F">
              <w:rPr>
                <w:i/>
                <w:kern w:val="2"/>
                <w:sz w:val="24"/>
                <w:lang w:val="en-US"/>
              </w:rPr>
              <w:t xml:space="preserve"> /</w:t>
            </w:r>
            <w:r w:rsidRPr="006C676F"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  <w:r w:rsidRPr="006C676F">
              <w:rPr>
                <w:i/>
                <w:kern w:val="2"/>
                <w:sz w:val="22"/>
                <w:lang w:val="uk-UA"/>
              </w:rPr>
              <w:t>thsd</w:t>
            </w:r>
            <w:r w:rsidRPr="006C676F">
              <w:rPr>
                <w:i/>
                <w:kern w:val="2"/>
                <w:sz w:val="22"/>
                <w:lang w:val="en-US"/>
              </w:rPr>
              <w:t>.</w:t>
            </w:r>
            <w:r w:rsidRPr="006C676F">
              <w:rPr>
                <w:i/>
                <w:kern w:val="2"/>
                <w:sz w:val="22"/>
                <w:lang w:val="uk-UA"/>
              </w:rPr>
              <w:t xml:space="preserve"> </w:t>
            </w:r>
            <w:r w:rsidRPr="006C676F">
              <w:rPr>
                <w:i/>
                <w:kern w:val="2"/>
                <w:sz w:val="22"/>
                <w:lang w:val="en-US"/>
              </w:rPr>
              <w:t>sq.</w:t>
            </w:r>
            <w:r w:rsidRPr="006C676F">
              <w:rPr>
                <w:i/>
                <w:kern w:val="2"/>
                <w:sz w:val="22"/>
                <w:lang w:val="uk-UA"/>
              </w:rPr>
              <w:t>m</w:t>
            </w:r>
            <w:r w:rsidRPr="006C676F">
              <w:rPr>
                <w:b/>
                <w:kern w:val="2"/>
                <w:sz w:val="22"/>
                <w:lang w:val="en-US"/>
              </w:rPr>
              <w:t xml:space="preserve"> </w:t>
            </w:r>
            <w:r w:rsidRPr="006C676F">
              <w:rPr>
                <w:i/>
                <w:kern w:val="2"/>
                <w:sz w:val="22"/>
                <w:lang w:val="en-US"/>
              </w:rPr>
              <w:t>of</w:t>
            </w:r>
            <w:r w:rsidRPr="006C676F">
              <w:rPr>
                <w:b/>
                <w:kern w:val="2"/>
                <w:sz w:val="22"/>
                <w:lang w:val="en-US"/>
              </w:rPr>
              <w:t xml:space="preserve"> </w:t>
            </w:r>
            <w:r w:rsidRPr="006C676F">
              <w:rPr>
                <w:i/>
                <w:kern w:val="2"/>
                <w:sz w:val="22"/>
                <w:lang w:val="en-US"/>
              </w:rPr>
              <w:t>total area</w:t>
            </w:r>
            <w:r w:rsidRPr="006C676F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tbl>
      <w:tblPr>
        <w:tblW w:w="9762" w:type="dxa"/>
        <w:tblLayout w:type="fixed"/>
        <w:tblLook w:val="0000" w:firstRow="0" w:lastRow="0" w:firstColumn="0" w:lastColumn="0" w:noHBand="0" w:noVBand="0"/>
      </w:tblPr>
      <w:tblGrid>
        <w:gridCol w:w="2076"/>
        <w:gridCol w:w="1027"/>
        <w:gridCol w:w="1027"/>
        <w:gridCol w:w="1027"/>
        <w:gridCol w:w="1027"/>
        <w:gridCol w:w="1027"/>
        <w:gridCol w:w="1027"/>
        <w:gridCol w:w="1524"/>
      </w:tblGrid>
      <w:tr w:rsidR="001302A2" w:rsidRPr="00CC6E58" w:rsidTr="009033DB">
        <w:trPr>
          <w:trHeight w:val="314"/>
        </w:trPr>
        <w:tc>
          <w:tcPr>
            <w:tcW w:w="20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302A2" w:rsidRPr="00CC6E58" w:rsidRDefault="001302A2" w:rsidP="001302A2"/>
        </w:tc>
      </w:tr>
      <w:tr w:rsidR="001302A2" w:rsidRPr="00CC6E58" w:rsidTr="001302A2">
        <w:trPr>
          <w:trHeight w:val="105"/>
        </w:trPr>
        <w:tc>
          <w:tcPr>
            <w:tcW w:w="2076" w:type="dxa"/>
            <w:tcBorders>
              <w:top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7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4" w:space="0" w:color="auto"/>
              <w:right w:val="nil"/>
            </w:tcBorders>
          </w:tcPr>
          <w:p w:rsidR="001302A2" w:rsidRPr="00CC6E58" w:rsidRDefault="001302A2" w:rsidP="001302A2"/>
        </w:tc>
      </w:tr>
      <w:tr w:rsidR="000E0F7B" w:rsidRPr="00CC6E58" w:rsidTr="000E0F7B">
        <w:trPr>
          <w:trHeight w:val="436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2992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3264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b/>
                <w:bCs/>
                <w:sz w:val="24"/>
                <w:szCs w:val="24"/>
              </w:rPr>
              <w:t>3096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b/>
                <w:bCs/>
                <w:sz w:val="24"/>
                <w:szCs w:val="24"/>
              </w:rPr>
              <w:t>3579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b/>
                <w:bCs/>
                <w:sz w:val="24"/>
                <w:szCs w:val="24"/>
              </w:rPr>
            </w:pPr>
            <w:r w:rsidRPr="000E0F7B">
              <w:rPr>
                <w:b/>
                <w:bCs/>
                <w:sz w:val="24"/>
                <w:szCs w:val="24"/>
              </w:rPr>
              <w:t>2864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b/>
                <w:bCs/>
                <w:sz w:val="24"/>
                <w:szCs w:val="24"/>
              </w:rPr>
            </w:pPr>
            <w:r w:rsidRPr="000E0F7B">
              <w:rPr>
                <w:b/>
                <w:bCs/>
                <w:sz w:val="24"/>
                <w:szCs w:val="24"/>
              </w:rPr>
              <w:t>2932</w:t>
            </w:r>
          </w:p>
        </w:tc>
        <w:tc>
          <w:tcPr>
            <w:tcW w:w="1524" w:type="dxa"/>
            <w:tcBorders>
              <w:left w:val="single" w:sz="4" w:space="0" w:color="auto"/>
              <w:right w:val="nil"/>
            </w:tcBorders>
          </w:tcPr>
          <w:p w:rsidR="000E0F7B" w:rsidRPr="00CC6E58" w:rsidRDefault="000E0F7B" w:rsidP="000E0F7B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0E0F7B" w:rsidRPr="00CC6E58" w:rsidTr="001302A2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7" w:type="dxa"/>
            <w:tcBorders>
              <w:right w:val="nil"/>
            </w:tcBorders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0E0F7B" w:rsidRPr="00CC6E58" w:rsidTr="000E0F7B">
        <w:trPr>
          <w:trHeight w:val="436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108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143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88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140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73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82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119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117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164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181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180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45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67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36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81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29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32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65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33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7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0E0F7B" w:rsidRPr="00CC6E58" w:rsidTr="000E0F7B">
        <w:trPr>
          <w:trHeight w:val="436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55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51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73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49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65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188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195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205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243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180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223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47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16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16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ind w:right="-134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234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339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386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456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271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302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ind w:right="-79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0E0F7B" w:rsidRPr="00CC6E58" w:rsidTr="000E0F7B">
        <w:trPr>
          <w:trHeight w:val="436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710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916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1019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1032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1176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1011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38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15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31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277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243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307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343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206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262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13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27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0E0F7B" w:rsidRPr="00CC6E58" w:rsidTr="000E0F7B">
        <w:trPr>
          <w:trHeight w:val="436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241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207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334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102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186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201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75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45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85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54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69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112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107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157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147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155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44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24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25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0E0F7B" w:rsidRPr="00CC6E58" w:rsidTr="000E0F7B">
        <w:trPr>
          <w:trHeight w:val="436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141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145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52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180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47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73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81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62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44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38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32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73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56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32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17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0E0F7B" w:rsidRPr="00CC6E58" w:rsidTr="000E0F7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58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40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58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55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38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0E0F7B" w:rsidRPr="00CC6E58" w:rsidTr="000E0F7B">
        <w:trPr>
          <w:trHeight w:val="436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33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32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24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45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21</w:t>
            </w:r>
          </w:p>
        </w:tc>
        <w:tc>
          <w:tcPr>
            <w:tcW w:w="10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20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0E0F7B" w:rsidRPr="00CC6E58" w:rsidTr="009033DB">
        <w:trPr>
          <w:trHeight w:val="454"/>
        </w:trPr>
        <w:tc>
          <w:tcPr>
            <w:tcW w:w="2076" w:type="dxa"/>
            <w:tcBorders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187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168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88</w:t>
            </w:r>
          </w:p>
        </w:tc>
        <w:tc>
          <w:tcPr>
            <w:tcW w:w="1027" w:type="dxa"/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191</w:t>
            </w:r>
          </w:p>
        </w:tc>
        <w:tc>
          <w:tcPr>
            <w:tcW w:w="1027" w:type="dxa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60</w:t>
            </w:r>
          </w:p>
        </w:tc>
        <w:tc>
          <w:tcPr>
            <w:tcW w:w="10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82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0E0F7B" w:rsidRPr="00CC6E58" w:rsidTr="009033DB">
        <w:trPr>
          <w:trHeight w:val="454"/>
        </w:trPr>
        <w:tc>
          <w:tcPr>
            <w:tcW w:w="2076" w:type="dxa"/>
            <w:tcBorders>
              <w:bottom w:val="single" w:sz="4" w:space="0" w:color="auto"/>
              <w:right w:val="single" w:sz="4" w:space="0" w:color="auto"/>
            </w:tcBorders>
          </w:tcPr>
          <w:p w:rsidR="000E0F7B" w:rsidRPr="00CC6E58" w:rsidRDefault="000E0F7B" w:rsidP="000E0F7B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52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0E0F7B" w:rsidRPr="00CC6E58" w:rsidRDefault="000E0F7B" w:rsidP="000E0F7B">
            <w:pPr>
              <w:ind w:firstLine="74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50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22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0E0F7B" w:rsidRPr="00CC6E58" w:rsidRDefault="000E0F7B" w:rsidP="000E0F7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43</w:t>
            </w: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24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E0F7B" w:rsidRPr="000E0F7B" w:rsidRDefault="000E0F7B" w:rsidP="000E0F7B">
            <w:pPr>
              <w:jc w:val="right"/>
              <w:rPr>
                <w:sz w:val="24"/>
                <w:szCs w:val="24"/>
              </w:rPr>
            </w:pPr>
            <w:r w:rsidRPr="000E0F7B">
              <w:rPr>
                <w:sz w:val="24"/>
                <w:szCs w:val="24"/>
              </w:rPr>
              <w:t>21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E0F7B" w:rsidRPr="00CC6E58" w:rsidRDefault="000E0F7B" w:rsidP="000E0F7B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</w:tbl>
    <w:tbl>
      <w:tblPr>
        <w:tblStyle w:val="a4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9140"/>
      </w:tblGrid>
      <w:tr w:rsidR="00614871" w:rsidRPr="000352E1" w:rsidTr="007C72E0">
        <w:tc>
          <w:tcPr>
            <w:tcW w:w="776" w:type="dxa"/>
          </w:tcPr>
          <w:p w:rsidR="00614871" w:rsidRDefault="00614871" w:rsidP="0041710D">
            <w:pPr>
              <w:rPr>
                <w:i/>
                <w:kern w:val="2"/>
                <w:sz w:val="22"/>
                <w:szCs w:val="22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sz w:val="28"/>
                <w:szCs w:val="28"/>
                <w:lang w:val="uk-UA"/>
              </w:rPr>
              <w:t>.1</w:t>
            </w:r>
            <w:r w:rsidRPr="00BC6E95">
              <w:rPr>
                <w:b/>
                <w:sz w:val="28"/>
                <w:szCs w:val="28"/>
                <w:lang w:val="uk-UA"/>
              </w:rPr>
              <w:t>3</w:t>
            </w:r>
            <w:r w:rsidRPr="00CC6E58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9140" w:type="dxa"/>
          </w:tcPr>
          <w:p w:rsidR="00614871" w:rsidRPr="00614871" w:rsidRDefault="00614871" w:rsidP="0041710D">
            <w:pPr>
              <w:rPr>
                <w:b/>
                <w:sz w:val="28"/>
                <w:szCs w:val="28"/>
                <w:lang w:val="uk-UA"/>
              </w:rPr>
            </w:pPr>
            <w:r w:rsidRPr="00CC6E58">
              <w:rPr>
                <w:b/>
                <w:sz w:val="28"/>
                <w:szCs w:val="28"/>
                <w:lang w:val="uk-UA"/>
              </w:rPr>
              <w:t>Розподіл кількості та загальної площі прийнятих в експлуатац</w:t>
            </w:r>
            <w:r>
              <w:rPr>
                <w:b/>
                <w:sz w:val="28"/>
                <w:szCs w:val="28"/>
                <w:lang w:val="uk-UA"/>
              </w:rPr>
              <w:t xml:space="preserve">ію </w:t>
            </w:r>
            <w:r w:rsidR="006829D6">
              <w:rPr>
                <w:b/>
                <w:sz w:val="28"/>
                <w:szCs w:val="28"/>
                <w:lang w:val="uk-UA"/>
              </w:rPr>
              <w:t xml:space="preserve">житлових будівель за </w:t>
            </w:r>
            <w:r w:rsidRPr="00CC6E58">
              <w:rPr>
                <w:b/>
                <w:sz w:val="28"/>
                <w:szCs w:val="28"/>
                <w:lang w:val="uk-UA"/>
              </w:rPr>
              <w:t>видами</w:t>
            </w:r>
          </w:p>
        </w:tc>
      </w:tr>
      <w:tr w:rsidR="00614871" w:rsidRPr="009F178A" w:rsidTr="007C72E0">
        <w:tc>
          <w:tcPr>
            <w:tcW w:w="776" w:type="dxa"/>
          </w:tcPr>
          <w:p w:rsidR="00614871" w:rsidRDefault="00614871" w:rsidP="0041710D">
            <w:pPr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140" w:type="dxa"/>
          </w:tcPr>
          <w:p w:rsidR="00614871" w:rsidRDefault="00614871" w:rsidP="0041710D">
            <w:pPr>
              <w:rPr>
                <w:i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Distribution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the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number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and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="008F1B5C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8F1B5C">
              <w:rPr>
                <w:i/>
                <w:kern w:val="2"/>
                <w:sz w:val="22"/>
                <w:szCs w:val="22"/>
                <w:lang w:val="uk-UA"/>
              </w:rPr>
              <w:t>residential</w:t>
            </w:r>
            <w:proofErr w:type="spellEnd"/>
            <w:r w:rsidR="008F1B5C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8F1B5C">
              <w:rPr>
                <w:i/>
                <w:kern w:val="2"/>
                <w:sz w:val="22"/>
                <w:szCs w:val="22"/>
                <w:lang w:val="uk-UA"/>
              </w:rPr>
              <w:t>buildings</w:t>
            </w:r>
            <w:proofErr w:type="spellEnd"/>
            <w:r>
              <w:rPr>
                <w:i/>
                <w:kern w:val="2"/>
                <w:sz w:val="22"/>
                <w:szCs w:val="22"/>
                <w:lang w:val="en-US"/>
              </w:rPr>
              <w:t xml:space="preserve"> put into service,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by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their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type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 </w:t>
            </w:r>
          </w:p>
        </w:tc>
      </w:tr>
    </w:tbl>
    <w:p w:rsidR="0041710D" w:rsidRPr="00CC6E58" w:rsidRDefault="0041710D" w:rsidP="00614871">
      <w:pPr>
        <w:rPr>
          <w:sz w:val="6"/>
          <w:szCs w:val="6"/>
          <w:lang w:val="uk-UA"/>
        </w:rPr>
      </w:pPr>
    </w:p>
    <w:tbl>
      <w:tblPr>
        <w:tblW w:w="9806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3790"/>
        <w:gridCol w:w="949"/>
        <w:gridCol w:w="47"/>
        <w:gridCol w:w="949"/>
        <w:gridCol w:w="47"/>
        <w:gridCol w:w="64"/>
        <w:gridCol w:w="885"/>
        <w:gridCol w:w="47"/>
        <w:gridCol w:w="17"/>
        <w:gridCol w:w="933"/>
        <w:gridCol w:w="15"/>
        <w:gridCol w:w="32"/>
        <w:gridCol w:w="949"/>
        <w:gridCol w:w="47"/>
        <w:gridCol w:w="79"/>
        <w:gridCol w:w="956"/>
      </w:tblGrid>
      <w:tr w:rsidR="0041710D" w:rsidRPr="00CC6E58" w:rsidTr="00FA11F2">
        <w:trPr>
          <w:trHeight w:val="272"/>
        </w:trPr>
        <w:tc>
          <w:tcPr>
            <w:tcW w:w="37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0D" w:rsidRPr="00CC6E58" w:rsidRDefault="0041710D" w:rsidP="00FA11F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0D" w:rsidRPr="00CC6E58" w:rsidRDefault="0041710D" w:rsidP="00FA11F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0D" w:rsidRPr="00CC6E58" w:rsidRDefault="0041710D" w:rsidP="00FA11F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0D" w:rsidRPr="00CC6E58" w:rsidRDefault="0041710D" w:rsidP="00FA11F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10D" w:rsidRPr="00CC6E58" w:rsidRDefault="0041710D" w:rsidP="00FA11F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11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710D" w:rsidRPr="00CC6E58" w:rsidRDefault="0041710D" w:rsidP="00FA11F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1710D" w:rsidRPr="00CC6E58" w:rsidRDefault="0041710D" w:rsidP="00FA11F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</w:tr>
      <w:tr w:rsidR="0041710D" w:rsidRPr="00CC6E58" w:rsidTr="00FA11F2">
        <w:trPr>
          <w:trHeight w:val="272"/>
        </w:trPr>
        <w:tc>
          <w:tcPr>
            <w:tcW w:w="9806" w:type="dxa"/>
            <w:gridSpan w:val="16"/>
            <w:tcBorders>
              <w:top w:val="single" w:sz="4" w:space="0" w:color="auto"/>
            </w:tcBorders>
            <w:shd w:val="clear" w:color="auto" w:fill="auto"/>
          </w:tcPr>
          <w:p w:rsidR="0041710D" w:rsidRPr="00CC6E58" w:rsidRDefault="0041710D" w:rsidP="00FA11F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41710D" w:rsidRPr="00CC6E58" w:rsidTr="00FA11F2">
        <w:trPr>
          <w:trHeight w:val="363"/>
        </w:trPr>
        <w:tc>
          <w:tcPr>
            <w:tcW w:w="9806" w:type="dxa"/>
            <w:gridSpan w:val="16"/>
            <w:shd w:val="clear" w:color="auto" w:fill="auto"/>
            <w:vAlign w:val="center"/>
          </w:tcPr>
          <w:p w:rsidR="0041710D" w:rsidRPr="00E65A3C" w:rsidRDefault="0041710D" w:rsidP="00FA11F2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vertAlign w:val="superscript"/>
                <w:lang w:val="en-US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Одиниць</w:t>
            </w:r>
            <w:r w:rsidR="00E65A3C">
              <w:rPr>
                <w:b/>
                <w:kern w:val="2"/>
                <w:sz w:val="24"/>
                <w:szCs w:val="24"/>
                <w:vertAlign w:val="superscript"/>
                <w:lang w:val="en-US"/>
              </w:rPr>
              <w:t>1</w:t>
            </w:r>
            <w:r w:rsidRPr="00CC6E58">
              <w:rPr>
                <w:b/>
                <w:kern w:val="2"/>
                <w:sz w:val="24"/>
                <w:szCs w:val="24"/>
                <w:lang w:val="en-US"/>
              </w:rPr>
              <w:t xml:space="preserve"> /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U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nits</w:t>
            </w:r>
            <w:proofErr w:type="spellEnd"/>
            <w:r w:rsidR="00E65A3C">
              <w:rPr>
                <w:i/>
                <w:kern w:val="2"/>
                <w:sz w:val="22"/>
                <w:szCs w:val="22"/>
                <w:vertAlign w:val="superscript"/>
                <w:lang w:val="en-US"/>
              </w:rPr>
              <w:t>1</w:t>
            </w:r>
          </w:p>
        </w:tc>
      </w:tr>
      <w:tr w:rsidR="0041710D" w:rsidRPr="00CC6E58" w:rsidTr="00FA11F2">
        <w:trPr>
          <w:trHeight w:val="272"/>
        </w:trPr>
        <w:tc>
          <w:tcPr>
            <w:tcW w:w="9806" w:type="dxa"/>
            <w:gridSpan w:val="16"/>
            <w:shd w:val="clear" w:color="auto" w:fill="auto"/>
            <w:vAlign w:val="center"/>
          </w:tcPr>
          <w:p w:rsidR="0041710D" w:rsidRPr="00CC6E58" w:rsidRDefault="0041710D" w:rsidP="00FA11F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41710D" w:rsidRPr="00CC6E58" w:rsidTr="00FA11F2">
        <w:trPr>
          <w:trHeight w:val="288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FA11F2">
            <w:pPr>
              <w:rPr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 xml:space="preserve">Усього /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ind w:right="-45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CC6E58">
              <w:rPr>
                <w:b/>
                <w:bCs/>
                <w:sz w:val="24"/>
                <w:szCs w:val="24"/>
                <w:lang w:val="uk-UA"/>
              </w:rPr>
              <w:t>32413</w:t>
            </w: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CC6E58">
              <w:rPr>
                <w:b/>
                <w:bCs/>
                <w:sz w:val="24"/>
                <w:szCs w:val="24"/>
                <w:lang w:val="uk-UA"/>
              </w:rPr>
              <w:t>2</w:t>
            </w:r>
            <w:r w:rsidRPr="00CC6E58">
              <w:rPr>
                <w:b/>
                <w:bCs/>
                <w:sz w:val="24"/>
                <w:szCs w:val="24"/>
                <w:lang w:val="en-US"/>
              </w:rPr>
              <w:t>8</w:t>
            </w:r>
            <w:r w:rsidRPr="00CC6E58">
              <w:rPr>
                <w:b/>
                <w:bCs/>
                <w:sz w:val="24"/>
                <w:szCs w:val="24"/>
                <w:lang w:val="uk-UA"/>
              </w:rPr>
              <w:t>968</w:t>
            </w: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21602</w:t>
            </w:r>
          </w:p>
        </w:tc>
        <w:tc>
          <w:tcPr>
            <w:tcW w:w="997" w:type="dxa"/>
            <w:gridSpan w:val="4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28853</w:t>
            </w:r>
          </w:p>
        </w:tc>
        <w:tc>
          <w:tcPr>
            <w:tcW w:w="996" w:type="dxa"/>
            <w:gridSpan w:val="2"/>
            <w:vAlign w:val="bottom"/>
          </w:tcPr>
          <w:p w:rsidR="0041710D" w:rsidRPr="000E0F7B" w:rsidRDefault="0041710D" w:rsidP="00FA11F2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0E0F7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21243</w:t>
            </w:r>
          </w:p>
        </w:tc>
        <w:tc>
          <w:tcPr>
            <w:tcW w:w="1035" w:type="dxa"/>
            <w:gridSpan w:val="2"/>
            <w:vAlign w:val="bottom"/>
          </w:tcPr>
          <w:p w:rsidR="0041710D" w:rsidRPr="000E0F7B" w:rsidRDefault="0041710D" w:rsidP="00FA11F2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/>
              </w:rPr>
              <w:t xml:space="preserve">  </w:t>
            </w:r>
            <w:r w:rsidRPr="000E0F7B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22906</w:t>
            </w:r>
          </w:p>
        </w:tc>
      </w:tr>
      <w:tr w:rsidR="0041710D" w:rsidRPr="00CC6E58" w:rsidTr="00FA11F2">
        <w:trPr>
          <w:trHeight w:val="272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 xml:space="preserve">у  тому числі / </w:t>
            </w:r>
            <w:r w:rsidR="0041710D" w:rsidRPr="00CC6E58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996" w:type="dxa"/>
            <w:gridSpan w:val="2"/>
            <w:shd w:val="clear" w:color="auto" w:fill="auto"/>
            <w:vAlign w:val="center"/>
          </w:tcPr>
          <w:p w:rsidR="0041710D" w:rsidRPr="00CC6E58" w:rsidRDefault="0041710D" w:rsidP="00FA11F2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center"/>
          </w:tcPr>
          <w:p w:rsidR="0041710D" w:rsidRPr="00CC6E58" w:rsidRDefault="0041710D" w:rsidP="00FA11F2">
            <w:pPr>
              <w:tabs>
                <w:tab w:val="left" w:pos="647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</w:rPr>
            </w:pPr>
          </w:p>
        </w:tc>
      </w:tr>
      <w:tr w:rsidR="0041710D" w:rsidRPr="00CC6E58" w:rsidTr="00FA11F2">
        <w:trPr>
          <w:trHeight w:val="545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>будинки одноквартирні /</w:t>
            </w:r>
          </w:p>
          <w:p w:rsidR="0041710D" w:rsidRPr="00CC6E58" w:rsidRDefault="0041710D" w:rsidP="00FA11F2">
            <w:pPr>
              <w:jc w:val="both"/>
              <w:rPr>
                <w:i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one-dwelling buildings</w:t>
            </w:r>
          </w:p>
        </w:tc>
        <w:tc>
          <w:tcPr>
            <w:tcW w:w="99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FC1D22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  <w:r w:rsidRPr="00FC1D22">
              <w:rPr>
                <w:sz w:val="24"/>
                <w:szCs w:val="24"/>
                <w:lang w:val="uk-UA"/>
              </w:rPr>
              <w:t>31819</w:t>
            </w:r>
          </w:p>
        </w:tc>
        <w:tc>
          <w:tcPr>
            <w:tcW w:w="996" w:type="dxa"/>
            <w:gridSpan w:val="2"/>
            <w:tcMar>
              <w:left w:w="0" w:type="dxa"/>
              <w:right w:w="0" w:type="dxa"/>
            </w:tcMar>
            <w:vAlign w:val="bottom"/>
          </w:tcPr>
          <w:p w:rsidR="0041710D" w:rsidRPr="00FC1D22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  <w:r w:rsidRPr="00FC1D22">
              <w:rPr>
                <w:sz w:val="24"/>
                <w:szCs w:val="24"/>
                <w:lang w:val="uk-UA"/>
              </w:rPr>
              <w:t>28233</w:t>
            </w:r>
          </w:p>
        </w:tc>
        <w:tc>
          <w:tcPr>
            <w:tcW w:w="996" w:type="dxa"/>
            <w:gridSpan w:val="3"/>
            <w:tcMar>
              <w:left w:w="0" w:type="dxa"/>
              <w:right w:w="0" w:type="dxa"/>
            </w:tcMar>
            <w:vAlign w:val="bottom"/>
          </w:tcPr>
          <w:p w:rsidR="0041710D" w:rsidRPr="00FC1D22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  <w:r w:rsidRPr="00FC1D22">
              <w:rPr>
                <w:sz w:val="24"/>
                <w:szCs w:val="24"/>
                <w:lang w:val="uk-UA"/>
              </w:rPr>
              <w:t>20613</w:t>
            </w:r>
          </w:p>
        </w:tc>
        <w:tc>
          <w:tcPr>
            <w:tcW w:w="997" w:type="dxa"/>
            <w:gridSpan w:val="4"/>
            <w:vAlign w:val="bottom"/>
          </w:tcPr>
          <w:p w:rsidR="0041710D" w:rsidRPr="00FC1D22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  <w:r w:rsidRPr="00FC1D22">
              <w:rPr>
                <w:sz w:val="24"/>
                <w:szCs w:val="24"/>
                <w:lang w:val="uk-UA"/>
              </w:rPr>
              <w:t>27841</w:t>
            </w:r>
          </w:p>
        </w:tc>
        <w:tc>
          <w:tcPr>
            <w:tcW w:w="996" w:type="dxa"/>
            <w:gridSpan w:val="2"/>
            <w:vAlign w:val="bottom"/>
          </w:tcPr>
          <w:p w:rsidR="0041710D" w:rsidRPr="000E0F7B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  <w:r w:rsidRPr="000E0F7B">
              <w:rPr>
                <w:sz w:val="24"/>
                <w:szCs w:val="24"/>
                <w:lang w:val="uk-UA"/>
              </w:rPr>
              <w:t>20254</w:t>
            </w:r>
          </w:p>
        </w:tc>
        <w:tc>
          <w:tcPr>
            <w:tcW w:w="1035" w:type="dxa"/>
            <w:gridSpan w:val="2"/>
            <w:tcMar>
              <w:left w:w="0" w:type="dxa"/>
              <w:right w:w="0" w:type="dxa"/>
            </w:tcMar>
            <w:vAlign w:val="bottom"/>
          </w:tcPr>
          <w:p w:rsidR="0041710D" w:rsidRPr="000E0F7B" w:rsidRDefault="0041710D" w:rsidP="00FA11F2">
            <w:pPr>
              <w:ind w:right="102"/>
              <w:jc w:val="right"/>
              <w:rPr>
                <w:sz w:val="24"/>
                <w:szCs w:val="24"/>
                <w:lang w:val="uk-UA"/>
              </w:rPr>
            </w:pPr>
            <w:r w:rsidRPr="000E0F7B">
              <w:rPr>
                <w:sz w:val="24"/>
                <w:szCs w:val="24"/>
                <w:lang w:val="uk-UA"/>
              </w:rPr>
              <w:t>21815</w:t>
            </w:r>
            <w:r>
              <w:rPr>
                <w:sz w:val="24"/>
                <w:szCs w:val="24"/>
                <w:lang w:val="uk-UA"/>
              </w:rPr>
              <w:t xml:space="preserve">  </w:t>
            </w:r>
          </w:p>
        </w:tc>
      </w:tr>
      <w:tr w:rsidR="0041710D" w:rsidRPr="00CC6E58" w:rsidTr="00FA11F2">
        <w:trPr>
          <w:trHeight w:val="272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FA11F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4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</w:rPr>
            </w:pPr>
          </w:p>
        </w:tc>
      </w:tr>
      <w:tr w:rsidR="0041710D" w:rsidRPr="00CC6E58" w:rsidTr="00FA11F2">
        <w:trPr>
          <w:trHeight w:val="1060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>будинки з двома   та</w:t>
            </w:r>
          </w:p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>більше квартирами /</w:t>
            </w:r>
          </w:p>
          <w:p w:rsidR="0041710D" w:rsidRPr="00CC6E58" w:rsidRDefault="00066A8A" w:rsidP="00FA11F2">
            <w:pPr>
              <w:autoSpaceDE w:val="0"/>
              <w:autoSpaceDN w:val="0"/>
              <w:adjustRightInd w:val="0"/>
              <w:rPr>
                <w:sz w:val="22"/>
                <w:szCs w:val="22"/>
                <w:lang w:val="uk-UA"/>
              </w:rPr>
            </w:pPr>
            <w:r w:rsidRPr="009F178A">
              <w:rPr>
                <w:i/>
                <w:sz w:val="22"/>
                <w:szCs w:val="22"/>
              </w:rPr>
              <w:t xml:space="preserve">  </w:t>
            </w:r>
            <w:r w:rsidR="0041710D" w:rsidRPr="00CC6E58">
              <w:rPr>
                <w:i/>
                <w:sz w:val="22"/>
                <w:szCs w:val="22"/>
                <w:lang w:val="en-US"/>
              </w:rPr>
              <w:t>two</w:t>
            </w:r>
            <w:r w:rsidR="0041710D">
              <w:rPr>
                <w:i/>
                <w:sz w:val="22"/>
                <w:szCs w:val="22"/>
                <w:lang w:val="en-US"/>
              </w:rPr>
              <w:t>-</w:t>
            </w:r>
            <w:r w:rsidR="0041710D" w:rsidRPr="00CC6E58">
              <w:rPr>
                <w:i/>
                <w:sz w:val="22"/>
                <w:szCs w:val="22"/>
                <w:lang w:val="en-US"/>
              </w:rPr>
              <w:t xml:space="preserve"> and more </w:t>
            </w:r>
            <w:r w:rsidR="0041710D">
              <w:rPr>
                <w:i/>
                <w:sz w:val="22"/>
                <w:szCs w:val="22"/>
                <w:lang w:val="en-US"/>
              </w:rPr>
              <w:t>dwelling buildings</w:t>
            </w:r>
          </w:p>
        </w:tc>
        <w:tc>
          <w:tcPr>
            <w:tcW w:w="996" w:type="dxa"/>
            <w:gridSpan w:val="2"/>
            <w:vAlign w:val="bottom"/>
          </w:tcPr>
          <w:p w:rsidR="0041710D" w:rsidRPr="00FC1D22" w:rsidRDefault="0041710D" w:rsidP="00FA11F2">
            <w:pPr>
              <w:jc w:val="right"/>
              <w:rPr>
                <w:bCs/>
                <w:sz w:val="24"/>
                <w:szCs w:val="24"/>
              </w:rPr>
            </w:pPr>
            <w:r w:rsidRPr="00FC1D22">
              <w:rPr>
                <w:bCs/>
                <w:sz w:val="24"/>
                <w:szCs w:val="24"/>
              </w:rPr>
              <w:t>588</w:t>
            </w:r>
          </w:p>
        </w:tc>
        <w:tc>
          <w:tcPr>
            <w:tcW w:w="996" w:type="dxa"/>
            <w:gridSpan w:val="2"/>
            <w:vAlign w:val="bottom"/>
          </w:tcPr>
          <w:p w:rsidR="0041710D" w:rsidRPr="00FC1D22" w:rsidRDefault="0041710D" w:rsidP="00FA11F2">
            <w:pPr>
              <w:jc w:val="right"/>
              <w:rPr>
                <w:bCs/>
                <w:sz w:val="24"/>
                <w:szCs w:val="24"/>
              </w:rPr>
            </w:pPr>
            <w:r w:rsidRPr="00FC1D22">
              <w:rPr>
                <w:bCs/>
                <w:sz w:val="24"/>
                <w:szCs w:val="24"/>
              </w:rPr>
              <w:t>719</w:t>
            </w:r>
          </w:p>
        </w:tc>
        <w:tc>
          <w:tcPr>
            <w:tcW w:w="996" w:type="dxa"/>
            <w:gridSpan w:val="3"/>
            <w:vAlign w:val="bottom"/>
          </w:tcPr>
          <w:p w:rsidR="0041710D" w:rsidRPr="00FC1D22" w:rsidRDefault="0041710D" w:rsidP="00FA11F2">
            <w:pPr>
              <w:jc w:val="right"/>
              <w:rPr>
                <w:bCs/>
                <w:sz w:val="24"/>
                <w:szCs w:val="24"/>
                <w:lang w:val="uk-UA" w:eastAsia="uk-UA"/>
              </w:rPr>
            </w:pPr>
            <w:r w:rsidRPr="00FC1D22">
              <w:rPr>
                <w:bCs/>
                <w:sz w:val="24"/>
                <w:szCs w:val="24"/>
              </w:rPr>
              <w:t>981</w:t>
            </w:r>
          </w:p>
        </w:tc>
        <w:tc>
          <w:tcPr>
            <w:tcW w:w="997" w:type="dxa"/>
            <w:gridSpan w:val="4"/>
            <w:vAlign w:val="bottom"/>
          </w:tcPr>
          <w:p w:rsidR="0041710D" w:rsidRPr="00FC1D22" w:rsidRDefault="0041710D" w:rsidP="00FA11F2">
            <w:pPr>
              <w:jc w:val="right"/>
              <w:rPr>
                <w:bCs/>
                <w:sz w:val="24"/>
                <w:szCs w:val="24"/>
                <w:lang w:val="uk-UA" w:eastAsia="uk-UA"/>
              </w:rPr>
            </w:pPr>
            <w:r w:rsidRPr="00FC1D22">
              <w:rPr>
                <w:bCs/>
                <w:sz w:val="24"/>
                <w:szCs w:val="24"/>
              </w:rPr>
              <w:t>1006</w:t>
            </w:r>
          </w:p>
        </w:tc>
        <w:tc>
          <w:tcPr>
            <w:tcW w:w="996" w:type="dxa"/>
            <w:gridSpan w:val="2"/>
            <w:vAlign w:val="bottom"/>
          </w:tcPr>
          <w:p w:rsidR="0041710D" w:rsidRPr="00C421AF" w:rsidRDefault="0041710D" w:rsidP="00FA11F2">
            <w:pPr>
              <w:jc w:val="right"/>
              <w:rPr>
                <w:bCs/>
                <w:sz w:val="24"/>
                <w:szCs w:val="24"/>
              </w:rPr>
            </w:pPr>
            <w:r w:rsidRPr="00C421AF">
              <w:rPr>
                <w:bCs/>
                <w:sz w:val="24"/>
                <w:szCs w:val="24"/>
              </w:rPr>
              <w:t>987</w:t>
            </w:r>
          </w:p>
        </w:tc>
        <w:tc>
          <w:tcPr>
            <w:tcW w:w="1035" w:type="dxa"/>
            <w:gridSpan w:val="2"/>
            <w:tcMar>
              <w:left w:w="0" w:type="dxa"/>
              <w:right w:w="0" w:type="dxa"/>
            </w:tcMar>
            <w:vAlign w:val="bottom"/>
          </w:tcPr>
          <w:p w:rsidR="0041710D" w:rsidRPr="00C421AF" w:rsidRDefault="0041710D" w:rsidP="00FA11F2">
            <w:pPr>
              <w:ind w:right="102"/>
              <w:jc w:val="right"/>
              <w:rPr>
                <w:bCs/>
                <w:sz w:val="24"/>
                <w:szCs w:val="24"/>
              </w:rPr>
            </w:pPr>
            <w:r w:rsidRPr="00C421AF">
              <w:rPr>
                <w:bCs/>
                <w:sz w:val="24"/>
                <w:szCs w:val="24"/>
              </w:rPr>
              <w:t>1083</w:t>
            </w:r>
          </w:p>
        </w:tc>
      </w:tr>
      <w:tr w:rsidR="0041710D" w:rsidRPr="00CC6E58" w:rsidTr="00FA11F2">
        <w:trPr>
          <w:trHeight w:val="288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FA11F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C6E58" w:rsidRDefault="0041710D" w:rsidP="00FA11F2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7" w:type="dxa"/>
            <w:gridSpan w:val="4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 w:eastAsia="uk-UA"/>
              </w:rPr>
            </w:pPr>
          </w:p>
        </w:tc>
        <w:tc>
          <w:tcPr>
            <w:tcW w:w="1035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  <w:lang w:val="uk-UA" w:eastAsia="uk-UA"/>
              </w:rPr>
            </w:pPr>
          </w:p>
        </w:tc>
      </w:tr>
      <w:tr w:rsidR="0041710D" w:rsidRPr="00CC6E58" w:rsidTr="00FA11F2">
        <w:trPr>
          <w:trHeight w:val="272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066A8A" w:rsidP="00066A8A">
            <w:pPr>
              <w:ind w:left="114" w:hanging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 xml:space="preserve">гуртожитки / </w:t>
            </w:r>
            <w:r w:rsidR="0041710D">
              <w:rPr>
                <w:i/>
                <w:sz w:val="22"/>
                <w:szCs w:val="22"/>
                <w:lang w:val="en-US"/>
              </w:rPr>
              <w:t>residences for communities</w:t>
            </w:r>
          </w:p>
        </w:tc>
        <w:tc>
          <w:tcPr>
            <w:tcW w:w="996" w:type="dxa"/>
            <w:gridSpan w:val="2"/>
            <w:vAlign w:val="bottom"/>
          </w:tcPr>
          <w:p w:rsidR="0041710D" w:rsidRPr="00755988" w:rsidRDefault="0041710D" w:rsidP="00FA11F2">
            <w:pPr>
              <w:jc w:val="right"/>
              <w:rPr>
                <w:sz w:val="24"/>
                <w:szCs w:val="24"/>
              </w:rPr>
            </w:pPr>
            <w:r w:rsidRPr="00755988">
              <w:rPr>
                <w:sz w:val="24"/>
                <w:szCs w:val="24"/>
              </w:rPr>
              <w:t>6</w:t>
            </w:r>
          </w:p>
        </w:tc>
        <w:tc>
          <w:tcPr>
            <w:tcW w:w="996" w:type="dxa"/>
            <w:gridSpan w:val="2"/>
            <w:vAlign w:val="bottom"/>
          </w:tcPr>
          <w:p w:rsidR="0041710D" w:rsidRPr="00755988" w:rsidRDefault="0041710D" w:rsidP="00FA11F2">
            <w:pPr>
              <w:jc w:val="right"/>
              <w:rPr>
                <w:sz w:val="24"/>
                <w:szCs w:val="24"/>
              </w:rPr>
            </w:pPr>
            <w:r w:rsidRPr="00755988">
              <w:rPr>
                <w:sz w:val="24"/>
                <w:szCs w:val="24"/>
              </w:rPr>
              <w:t>16</w:t>
            </w:r>
          </w:p>
        </w:tc>
        <w:tc>
          <w:tcPr>
            <w:tcW w:w="996" w:type="dxa"/>
            <w:gridSpan w:val="3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</w:t>
            </w:r>
          </w:p>
        </w:tc>
        <w:tc>
          <w:tcPr>
            <w:tcW w:w="997" w:type="dxa"/>
            <w:gridSpan w:val="4"/>
            <w:vAlign w:val="bottom"/>
          </w:tcPr>
          <w:p w:rsidR="0041710D" w:rsidRPr="00CC6E58" w:rsidRDefault="0041710D" w:rsidP="00FA11F2">
            <w:pPr>
              <w:ind w:right="77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</w:t>
            </w:r>
          </w:p>
        </w:tc>
        <w:tc>
          <w:tcPr>
            <w:tcW w:w="996" w:type="dxa"/>
            <w:gridSpan w:val="2"/>
            <w:vAlign w:val="bottom"/>
          </w:tcPr>
          <w:p w:rsidR="0041710D" w:rsidRPr="00C421AF" w:rsidRDefault="0041710D" w:rsidP="00FA11F2">
            <w:pPr>
              <w:jc w:val="right"/>
              <w:rPr>
                <w:sz w:val="24"/>
                <w:szCs w:val="24"/>
              </w:rPr>
            </w:pPr>
            <w:r w:rsidRPr="00C421AF">
              <w:rPr>
                <w:sz w:val="24"/>
                <w:szCs w:val="24"/>
              </w:rPr>
              <w:t>2</w:t>
            </w:r>
          </w:p>
        </w:tc>
        <w:tc>
          <w:tcPr>
            <w:tcW w:w="1035" w:type="dxa"/>
            <w:gridSpan w:val="2"/>
            <w:tcMar>
              <w:left w:w="0" w:type="dxa"/>
              <w:right w:w="0" w:type="dxa"/>
            </w:tcMar>
            <w:vAlign w:val="bottom"/>
          </w:tcPr>
          <w:p w:rsidR="0041710D" w:rsidRPr="00C421AF" w:rsidRDefault="0041710D" w:rsidP="00FA11F2">
            <w:pPr>
              <w:ind w:right="102"/>
              <w:jc w:val="right"/>
              <w:rPr>
                <w:sz w:val="24"/>
                <w:szCs w:val="24"/>
              </w:rPr>
            </w:pPr>
            <w:r w:rsidRPr="00C421AF">
              <w:rPr>
                <w:sz w:val="24"/>
                <w:szCs w:val="24"/>
              </w:rPr>
              <w:t>8</w:t>
            </w:r>
          </w:p>
        </w:tc>
      </w:tr>
      <w:tr w:rsidR="0041710D" w:rsidRPr="00CC6E58" w:rsidTr="00FA11F2">
        <w:trPr>
          <w:trHeight w:val="288"/>
        </w:trPr>
        <w:tc>
          <w:tcPr>
            <w:tcW w:w="379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FA11F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7" w:type="dxa"/>
            <w:gridSpan w:val="4"/>
            <w:shd w:val="clear" w:color="auto" w:fill="auto"/>
            <w:vAlign w:val="bottom"/>
          </w:tcPr>
          <w:p w:rsidR="0041710D" w:rsidRPr="00CC6E58" w:rsidRDefault="0041710D" w:rsidP="00FA11F2">
            <w:pPr>
              <w:tabs>
                <w:tab w:val="left" w:pos="647"/>
              </w:tabs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35" w:type="dxa"/>
            <w:gridSpan w:val="2"/>
            <w:shd w:val="clear" w:color="auto" w:fill="auto"/>
            <w:vAlign w:val="bottom"/>
          </w:tcPr>
          <w:p w:rsidR="0041710D" w:rsidRPr="00CC6E58" w:rsidRDefault="0041710D" w:rsidP="00FA11F2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41710D" w:rsidRPr="009F178A" w:rsidTr="00FA11F2">
        <w:trPr>
          <w:trHeight w:val="288"/>
        </w:trPr>
        <w:tc>
          <w:tcPr>
            <w:tcW w:w="9806" w:type="dxa"/>
            <w:gridSpan w:val="16"/>
            <w:shd w:val="clear" w:color="auto" w:fill="auto"/>
            <w:vAlign w:val="center"/>
          </w:tcPr>
          <w:p w:rsidR="0041710D" w:rsidRPr="00CC6E58" w:rsidRDefault="0041710D" w:rsidP="006B05F3">
            <w:pPr>
              <w:spacing w:line="312" w:lineRule="auto"/>
              <w:jc w:val="center"/>
              <w:rPr>
                <w:b/>
                <w:kern w:val="2"/>
                <w:sz w:val="24"/>
                <w:szCs w:val="24"/>
                <w:lang w:val="en-US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Тис.м</w:t>
            </w:r>
            <w:r w:rsidRPr="00CC6E58">
              <w:rPr>
                <w:b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 xml:space="preserve"> загальної площі</w:t>
            </w:r>
            <w:r w:rsidRPr="00CC6E58">
              <w:rPr>
                <w:b/>
                <w:kern w:val="2"/>
                <w:sz w:val="24"/>
                <w:szCs w:val="24"/>
                <w:lang w:val="en-US"/>
              </w:rPr>
              <w:t xml:space="preserve"> /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hsd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en-US"/>
              </w:rPr>
              <w:t>.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sq.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>m</w:t>
            </w:r>
            <w:r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b/>
                <w:kern w:val="2"/>
                <w:sz w:val="22"/>
                <w:szCs w:val="22"/>
                <w:lang w:val="en-US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total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</w:p>
        </w:tc>
      </w:tr>
      <w:tr w:rsidR="0041710D" w:rsidRPr="009F178A" w:rsidTr="00FA11F2">
        <w:trPr>
          <w:trHeight w:val="220"/>
        </w:trPr>
        <w:tc>
          <w:tcPr>
            <w:tcW w:w="9806" w:type="dxa"/>
            <w:gridSpan w:val="16"/>
            <w:shd w:val="clear" w:color="auto" w:fill="auto"/>
            <w:vAlign w:val="center"/>
          </w:tcPr>
          <w:p w:rsidR="0041710D" w:rsidRPr="00CC6E58" w:rsidRDefault="0041710D" w:rsidP="00FA11F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41710D" w:rsidRPr="00CC6E58" w:rsidTr="00572B23">
        <w:trPr>
          <w:trHeight w:val="272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FA11F2">
            <w:pPr>
              <w:rPr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 xml:space="preserve">Усього /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CC6E58" w:rsidRDefault="0041710D" w:rsidP="00572B23">
            <w:pPr>
              <w:ind w:right="67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 w:rsidRPr="00CC6E58">
              <w:rPr>
                <w:b/>
                <w:bCs/>
                <w:sz w:val="24"/>
                <w:szCs w:val="24"/>
                <w:lang w:val="uk-UA"/>
              </w:rPr>
              <w:t>97</w:t>
            </w:r>
            <w:r w:rsidRPr="00CC6E58">
              <w:rPr>
                <w:b/>
                <w:bCs/>
                <w:sz w:val="24"/>
                <w:szCs w:val="24"/>
                <w:lang w:val="en-US"/>
              </w:rPr>
              <w:t>70</w:t>
            </w:r>
          </w:p>
        </w:tc>
        <w:tc>
          <w:tcPr>
            <w:tcW w:w="99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CC6E58" w:rsidRDefault="0041710D" w:rsidP="00572B23">
            <w:pPr>
              <w:tabs>
                <w:tab w:val="left" w:pos="737"/>
              </w:tabs>
              <w:ind w:right="64"/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9949</w:t>
            </w:r>
          </w:p>
        </w:tc>
        <w:tc>
          <w:tcPr>
            <w:tcW w:w="996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CC6E58" w:rsidRDefault="0041710D" w:rsidP="00572B23">
            <w:pPr>
              <w:ind w:right="84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b/>
                <w:bCs/>
                <w:sz w:val="24"/>
                <w:szCs w:val="24"/>
              </w:rPr>
              <w:t>9741</w:t>
            </w:r>
          </w:p>
        </w:tc>
        <w:tc>
          <w:tcPr>
            <w:tcW w:w="997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CC6E58" w:rsidRDefault="0041710D" w:rsidP="00572B23">
            <w:pPr>
              <w:ind w:right="84"/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CC6E58">
              <w:rPr>
                <w:b/>
                <w:sz w:val="24"/>
                <w:szCs w:val="24"/>
              </w:rPr>
              <w:t>11044</w:t>
            </w:r>
          </w:p>
        </w:tc>
        <w:tc>
          <w:tcPr>
            <w:tcW w:w="996" w:type="dxa"/>
            <w:gridSpan w:val="3"/>
            <w:tcMar>
              <w:left w:w="0" w:type="dxa"/>
              <w:right w:w="0" w:type="dxa"/>
            </w:tcMar>
            <w:vAlign w:val="bottom"/>
          </w:tcPr>
          <w:p w:rsidR="0041710D" w:rsidRPr="00C421AF" w:rsidRDefault="0041710D" w:rsidP="00572B23">
            <w:pPr>
              <w:ind w:right="84"/>
              <w:jc w:val="right"/>
              <w:rPr>
                <w:b/>
                <w:bCs/>
                <w:sz w:val="24"/>
                <w:szCs w:val="24"/>
              </w:rPr>
            </w:pPr>
            <w:r w:rsidRPr="00C421AF">
              <w:rPr>
                <w:b/>
                <w:bCs/>
                <w:sz w:val="24"/>
                <w:szCs w:val="24"/>
              </w:rPr>
              <w:t>9367</w:t>
            </w:r>
          </w:p>
        </w:tc>
        <w:tc>
          <w:tcPr>
            <w:tcW w:w="1082" w:type="dxa"/>
            <w:gridSpan w:val="3"/>
            <w:tcMar>
              <w:left w:w="0" w:type="dxa"/>
              <w:right w:w="0" w:type="dxa"/>
            </w:tcMar>
            <w:vAlign w:val="bottom"/>
          </w:tcPr>
          <w:p w:rsidR="0041710D" w:rsidRPr="00C421AF" w:rsidRDefault="0041710D" w:rsidP="00572B23">
            <w:pPr>
              <w:ind w:right="84"/>
              <w:jc w:val="right"/>
              <w:rPr>
                <w:b/>
                <w:bCs/>
                <w:sz w:val="24"/>
                <w:szCs w:val="24"/>
              </w:rPr>
            </w:pPr>
            <w:r w:rsidRPr="00C421AF">
              <w:rPr>
                <w:b/>
                <w:bCs/>
                <w:sz w:val="24"/>
                <w:szCs w:val="24"/>
              </w:rPr>
              <w:t>10206</w:t>
            </w:r>
          </w:p>
        </w:tc>
      </w:tr>
      <w:tr w:rsidR="0041710D" w:rsidRPr="00CC6E58" w:rsidTr="00572B23">
        <w:trPr>
          <w:trHeight w:val="288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 xml:space="preserve">у  тому числі / </w:t>
            </w:r>
            <w:r w:rsidR="0041710D" w:rsidRPr="00CC6E58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CC6E58" w:rsidRDefault="0041710D" w:rsidP="00572B23">
            <w:pPr>
              <w:tabs>
                <w:tab w:val="left" w:pos="771"/>
              </w:tabs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572B23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C6E58" w:rsidRDefault="0041710D" w:rsidP="00572B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CC6E58" w:rsidRDefault="0041710D" w:rsidP="00572B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vAlign w:val="bottom"/>
          </w:tcPr>
          <w:p w:rsidR="0041710D" w:rsidRPr="00C421AF" w:rsidRDefault="0041710D" w:rsidP="00572B2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Align w:val="bottom"/>
          </w:tcPr>
          <w:p w:rsidR="0041710D" w:rsidRPr="00C421AF" w:rsidRDefault="0041710D" w:rsidP="00572B23">
            <w:pPr>
              <w:jc w:val="right"/>
              <w:rPr>
                <w:sz w:val="24"/>
                <w:szCs w:val="24"/>
              </w:rPr>
            </w:pPr>
          </w:p>
        </w:tc>
      </w:tr>
      <w:tr w:rsidR="0041710D" w:rsidRPr="00CC6E58" w:rsidTr="00572B23">
        <w:trPr>
          <w:trHeight w:val="529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>будинки одноквартирні /</w:t>
            </w:r>
          </w:p>
          <w:p w:rsidR="0041710D" w:rsidRPr="00CC6E58" w:rsidRDefault="00066A8A" w:rsidP="00FA11F2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kern w:val="2"/>
                <w:sz w:val="22"/>
                <w:szCs w:val="22"/>
                <w:lang w:val="uk-UA"/>
              </w:rPr>
              <w:t xml:space="preserve">  </w:t>
            </w:r>
            <w:r w:rsidR="0041710D">
              <w:rPr>
                <w:i/>
                <w:kern w:val="2"/>
                <w:sz w:val="22"/>
                <w:szCs w:val="22"/>
                <w:lang w:val="en-US"/>
              </w:rPr>
              <w:t>one-dwelling buildings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C76494" w:rsidRDefault="0041710D" w:rsidP="00572B23">
            <w:pPr>
              <w:ind w:right="61"/>
              <w:jc w:val="right"/>
              <w:rPr>
                <w:sz w:val="24"/>
                <w:szCs w:val="24"/>
                <w:lang w:val="uk-UA"/>
              </w:rPr>
            </w:pPr>
            <w:r w:rsidRPr="00803FF0">
              <w:rPr>
                <w:sz w:val="24"/>
                <w:szCs w:val="24"/>
                <w:lang w:val="uk-UA"/>
              </w:rPr>
              <w:t>6466</w:t>
            </w:r>
          </w:p>
        </w:tc>
        <w:tc>
          <w:tcPr>
            <w:tcW w:w="996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C40ED4" w:rsidRDefault="0041710D" w:rsidP="00572B23">
            <w:pPr>
              <w:ind w:left="-603" w:right="39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C40ED4">
              <w:rPr>
                <w:sz w:val="24"/>
                <w:szCs w:val="24"/>
                <w:lang w:val="uk-UA"/>
              </w:rPr>
              <w:t>8</w:t>
            </w:r>
            <w:r>
              <w:rPr>
                <w:sz w:val="24"/>
                <w:szCs w:val="24"/>
                <w:lang w:val="uk-UA"/>
              </w:rPr>
              <w:t>6</w:t>
            </w:r>
            <w:r w:rsidRPr="00C40ED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96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C76494" w:rsidRDefault="0041710D" w:rsidP="00572B23">
            <w:pPr>
              <w:ind w:left="-603" w:right="43"/>
              <w:jc w:val="right"/>
              <w:rPr>
                <w:sz w:val="24"/>
                <w:szCs w:val="24"/>
              </w:rPr>
            </w:pPr>
            <w:r w:rsidRPr="00C76494">
              <w:rPr>
                <w:sz w:val="24"/>
                <w:szCs w:val="24"/>
              </w:rPr>
              <w:t>4553</w:t>
            </w: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C76494" w:rsidRDefault="0041710D" w:rsidP="00572B23">
            <w:pPr>
              <w:ind w:right="-35"/>
              <w:jc w:val="right"/>
              <w:rPr>
                <w:sz w:val="24"/>
                <w:szCs w:val="24"/>
              </w:rPr>
            </w:pPr>
            <w:r w:rsidRPr="00C76494">
              <w:rPr>
                <w:sz w:val="24"/>
                <w:szCs w:val="24"/>
              </w:rPr>
              <w:t>5580</w:t>
            </w: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421AF" w:rsidRDefault="0041710D" w:rsidP="00572B23">
            <w:pPr>
              <w:ind w:left="-156" w:right="-56"/>
              <w:jc w:val="right"/>
              <w:rPr>
                <w:sz w:val="24"/>
                <w:szCs w:val="24"/>
                <w:lang w:val="uk-UA"/>
              </w:rPr>
            </w:pPr>
            <w:r w:rsidRPr="00C421AF">
              <w:rPr>
                <w:sz w:val="24"/>
                <w:szCs w:val="24"/>
                <w:lang w:val="uk-UA"/>
              </w:rPr>
              <w:t>4089</w:t>
            </w:r>
          </w:p>
        </w:tc>
        <w:tc>
          <w:tcPr>
            <w:tcW w:w="1082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C421AF" w:rsidRDefault="0041710D" w:rsidP="00572B23">
            <w:pPr>
              <w:ind w:left="-603" w:right="39"/>
              <w:jc w:val="right"/>
              <w:rPr>
                <w:sz w:val="24"/>
                <w:szCs w:val="24"/>
                <w:lang w:val="uk-UA"/>
              </w:rPr>
            </w:pPr>
            <w:r w:rsidRPr="00803FF0">
              <w:rPr>
                <w:sz w:val="24"/>
                <w:szCs w:val="24"/>
                <w:lang w:val="uk-UA"/>
              </w:rPr>
              <w:t>4231</w:t>
            </w:r>
          </w:p>
        </w:tc>
      </w:tr>
      <w:tr w:rsidR="0041710D" w:rsidRPr="00CC6E58" w:rsidTr="00572B23">
        <w:trPr>
          <w:trHeight w:val="272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FA11F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755988" w:rsidRDefault="0041710D" w:rsidP="00572B23">
            <w:pPr>
              <w:tabs>
                <w:tab w:val="left" w:pos="771"/>
              </w:tabs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755988" w:rsidRDefault="0041710D" w:rsidP="00572B23">
            <w:pPr>
              <w:ind w:right="-113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755988" w:rsidRDefault="0041710D" w:rsidP="00572B23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755988" w:rsidRDefault="0041710D" w:rsidP="00572B23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755988" w:rsidRDefault="0041710D" w:rsidP="00572B23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082" w:type="dxa"/>
            <w:gridSpan w:val="3"/>
            <w:shd w:val="clear" w:color="auto" w:fill="auto"/>
            <w:vAlign w:val="bottom"/>
          </w:tcPr>
          <w:p w:rsidR="0041710D" w:rsidRPr="00755988" w:rsidRDefault="0041710D" w:rsidP="00572B23">
            <w:pPr>
              <w:ind w:right="85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41710D" w:rsidRPr="00CC6E58" w:rsidTr="00572B23">
        <w:trPr>
          <w:trHeight w:val="1076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будинки з двома </w:t>
            </w:r>
            <w:r w:rsidR="0041710D" w:rsidRPr="00CC6E58">
              <w:rPr>
                <w:sz w:val="24"/>
                <w:szCs w:val="24"/>
                <w:lang w:val="uk-UA"/>
              </w:rPr>
              <w:t xml:space="preserve"> та</w:t>
            </w:r>
          </w:p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>більше квартирами /</w:t>
            </w:r>
          </w:p>
          <w:p w:rsidR="0041710D" w:rsidRPr="00CC6E58" w:rsidRDefault="00066A8A" w:rsidP="00FA11F2">
            <w:pPr>
              <w:rPr>
                <w:sz w:val="22"/>
                <w:szCs w:val="22"/>
                <w:lang w:val="uk-UA"/>
              </w:rPr>
            </w:pPr>
            <w:r w:rsidRPr="009F178A">
              <w:rPr>
                <w:i/>
                <w:sz w:val="22"/>
                <w:szCs w:val="22"/>
              </w:rPr>
              <w:t xml:space="preserve">  </w:t>
            </w:r>
            <w:r w:rsidR="0041710D" w:rsidRPr="00CC6E58">
              <w:rPr>
                <w:i/>
                <w:sz w:val="22"/>
                <w:szCs w:val="22"/>
                <w:lang w:val="en-US"/>
              </w:rPr>
              <w:t>two</w:t>
            </w:r>
            <w:r w:rsidR="0041710D">
              <w:rPr>
                <w:i/>
                <w:sz w:val="22"/>
                <w:szCs w:val="22"/>
                <w:lang w:val="en-US"/>
              </w:rPr>
              <w:t>-</w:t>
            </w:r>
            <w:r w:rsidR="0041710D" w:rsidRPr="00CC6E58">
              <w:rPr>
                <w:i/>
                <w:sz w:val="22"/>
                <w:szCs w:val="22"/>
                <w:lang w:val="en-US"/>
              </w:rPr>
              <w:t xml:space="preserve"> and more </w:t>
            </w:r>
            <w:r w:rsidR="0041710D">
              <w:rPr>
                <w:i/>
                <w:sz w:val="22"/>
                <w:szCs w:val="22"/>
                <w:lang w:val="en-US"/>
              </w:rPr>
              <w:t>dwelling buildings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864ADB" w:rsidRDefault="0041710D" w:rsidP="00572B23">
            <w:pPr>
              <w:tabs>
                <w:tab w:val="left" w:pos="309"/>
              </w:tabs>
              <w:ind w:right="-72"/>
              <w:jc w:val="right"/>
              <w:rPr>
                <w:sz w:val="24"/>
                <w:szCs w:val="24"/>
                <w:lang w:val="uk-UA"/>
              </w:rPr>
            </w:pPr>
            <w:r w:rsidRPr="00864ADB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261</w:t>
            </w: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864ADB" w:rsidRDefault="0041710D" w:rsidP="00572B23">
            <w:pPr>
              <w:ind w:right="-44"/>
              <w:jc w:val="right"/>
              <w:rPr>
                <w:sz w:val="24"/>
                <w:szCs w:val="24"/>
                <w:lang w:val="uk-UA"/>
              </w:rPr>
            </w:pPr>
            <w:r w:rsidRPr="00864ADB"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  <w:lang w:val="uk-UA"/>
              </w:rPr>
              <w:t>023</w:t>
            </w: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864ADB" w:rsidRDefault="0041710D" w:rsidP="00572B23">
            <w:pPr>
              <w:ind w:right="-65"/>
              <w:jc w:val="right"/>
              <w:rPr>
                <w:sz w:val="24"/>
                <w:szCs w:val="24"/>
              </w:rPr>
            </w:pPr>
            <w:r w:rsidRPr="00864ADB">
              <w:rPr>
                <w:sz w:val="24"/>
                <w:szCs w:val="24"/>
              </w:rPr>
              <w:t>5161</w:t>
            </w: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864ADB" w:rsidRDefault="0041710D" w:rsidP="00572B23">
            <w:pPr>
              <w:ind w:right="-60"/>
              <w:jc w:val="right"/>
              <w:rPr>
                <w:sz w:val="24"/>
                <w:szCs w:val="24"/>
                <w:lang w:val="uk-UA"/>
              </w:rPr>
            </w:pPr>
            <w:r w:rsidRPr="00864ADB">
              <w:rPr>
                <w:sz w:val="24"/>
                <w:szCs w:val="24"/>
              </w:rPr>
              <w:t>5435</w:t>
            </w:r>
          </w:p>
        </w:tc>
        <w:tc>
          <w:tcPr>
            <w:tcW w:w="996" w:type="dxa"/>
            <w:gridSpan w:val="3"/>
            <w:vAlign w:val="bottom"/>
          </w:tcPr>
          <w:p w:rsidR="0041710D" w:rsidRPr="00572B23" w:rsidRDefault="0041710D" w:rsidP="00572B23">
            <w:pPr>
              <w:tabs>
                <w:tab w:val="left" w:pos="309"/>
                <w:tab w:val="left" w:pos="386"/>
              </w:tabs>
              <w:ind w:right="-40"/>
              <w:jc w:val="right"/>
              <w:rPr>
                <w:sz w:val="24"/>
                <w:szCs w:val="24"/>
                <w:lang w:val="uk-UA"/>
              </w:rPr>
            </w:pPr>
            <w:r w:rsidRPr="00572B23">
              <w:rPr>
                <w:sz w:val="24"/>
                <w:szCs w:val="24"/>
                <w:lang w:val="uk-UA"/>
              </w:rPr>
              <w:t>5250</w:t>
            </w:r>
          </w:p>
        </w:tc>
        <w:tc>
          <w:tcPr>
            <w:tcW w:w="1082" w:type="dxa"/>
            <w:gridSpan w:val="3"/>
            <w:tcMar>
              <w:left w:w="0" w:type="dxa"/>
              <w:right w:w="0" w:type="dxa"/>
            </w:tcMar>
            <w:vAlign w:val="bottom"/>
          </w:tcPr>
          <w:p w:rsidR="0041710D" w:rsidRPr="00572B23" w:rsidRDefault="0041710D" w:rsidP="00572B23">
            <w:pPr>
              <w:tabs>
                <w:tab w:val="left" w:pos="309"/>
                <w:tab w:val="left" w:pos="386"/>
              </w:tabs>
              <w:ind w:right="25"/>
              <w:jc w:val="right"/>
              <w:rPr>
                <w:sz w:val="24"/>
                <w:szCs w:val="24"/>
                <w:lang w:val="uk-UA"/>
              </w:rPr>
            </w:pPr>
            <w:r w:rsidRPr="00572B23">
              <w:rPr>
                <w:sz w:val="24"/>
                <w:szCs w:val="24"/>
                <w:lang w:val="uk-UA"/>
              </w:rPr>
              <w:t>5935</w:t>
            </w:r>
          </w:p>
        </w:tc>
      </w:tr>
      <w:tr w:rsidR="0041710D" w:rsidRPr="00CC6E58" w:rsidTr="00572B23">
        <w:trPr>
          <w:trHeight w:val="272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FA11F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755988" w:rsidRDefault="0041710D" w:rsidP="00572B23">
            <w:pPr>
              <w:tabs>
                <w:tab w:val="left" w:pos="771"/>
              </w:tabs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755988" w:rsidRDefault="0041710D" w:rsidP="00572B23">
            <w:pPr>
              <w:ind w:right="-113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755988" w:rsidRDefault="0041710D" w:rsidP="00572B23">
            <w:pPr>
              <w:ind w:right="-65"/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755988" w:rsidRDefault="0041710D" w:rsidP="00572B23">
            <w:pPr>
              <w:tabs>
                <w:tab w:val="left" w:pos="771"/>
              </w:tabs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755988" w:rsidRDefault="0041710D" w:rsidP="00572B23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  <w:tc>
          <w:tcPr>
            <w:tcW w:w="1082" w:type="dxa"/>
            <w:gridSpan w:val="3"/>
            <w:shd w:val="clear" w:color="auto" w:fill="auto"/>
            <w:vAlign w:val="bottom"/>
          </w:tcPr>
          <w:p w:rsidR="0041710D" w:rsidRPr="00755988" w:rsidRDefault="0041710D" w:rsidP="00572B23">
            <w:pPr>
              <w:tabs>
                <w:tab w:val="left" w:pos="771"/>
              </w:tabs>
              <w:jc w:val="right"/>
              <w:rPr>
                <w:sz w:val="24"/>
                <w:szCs w:val="24"/>
                <w:highlight w:val="yellow"/>
                <w:lang w:val="uk-UA"/>
              </w:rPr>
            </w:pPr>
          </w:p>
        </w:tc>
      </w:tr>
      <w:tr w:rsidR="0041710D" w:rsidRPr="00CC6E58" w:rsidTr="00572B23">
        <w:trPr>
          <w:trHeight w:val="288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066A8A" w:rsidP="00066A8A">
            <w:pPr>
              <w:ind w:left="114" w:hanging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 xml:space="preserve">гуртожитки / </w:t>
            </w:r>
            <w:r w:rsidR="0041710D">
              <w:rPr>
                <w:i/>
                <w:sz w:val="22"/>
                <w:szCs w:val="22"/>
                <w:lang w:val="en-US"/>
              </w:rPr>
              <w:t xml:space="preserve">residences for </w:t>
            </w:r>
            <w:r>
              <w:rPr>
                <w:i/>
                <w:sz w:val="22"/>
                <w:szCs w:val="22"/>
                <w:lang w:val="uk-UA"/>
              </w:rPr>
              <w:t xml:space="preserve">  </w:t>
            </w:r>
            <w:r w:rsidR="0041710D">
              <w:rPr>
                <w:i/>
                <w:sz w:val="22"/>
                <w:szCs w:val="22"/>
                <w:lang w:val="en-US"/>
              </w:rPr>
              <w:t>communities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803FF0" w:rsidRDefault="0041710D" w:rsidP="00572B23">
            <w:pPr>
              <w:ind w:right="-72"/>
              <w:jc w:val="right"/>
              <w:rPr>
                <w:sz w:val="24"/>
                <w:szCs w:val="24"/>
                <w:lang w:val="uk-UA"/>
              </w:rPr>
            </w:pPr>
            <w:r w:rsidRPr="00803FF0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803FF0" w:rsidRDefault="0041710D" w:rsidP="00572B23">
            <w:pPr>
              <w:ind w:right="-44"/>
              <w:jc w:val="right"/>
              <w:rPr>
                <w:sz w:val="24"/>
                <w:szCs w:val="24"/>
                <w:lang w:val="uk-UA"/>
              </w:rPr>
            </w:pPr>
            <w:r w:rsidRPr="00803FF0">
              <w:rPr>
                <w:sz w:val="24"/>
                <w:szCs w:val="24"/>
                <w:lang w:val="en-US"/>
              </w:rPr>
              <w:t>6</w:t>
            </w:r>
            <w:r w:rsidRPr="00803FF0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935055" w:rsidRDefault="0041710D" w:rsidP="00572B23">
            <w:pPr>
              <w:ind w:right="-65"/>
              <w:jc w:val="right"/>
              <w:rPr>
                <w:sz w:val="24"/>
                <w:szCs w:val="24"/>
              </w:rPr>
            </w:pPr>
            <w:r w:rsidRPr="00935055">
              <w:rPr>
                <w:sz w:val="24"/>
                <w:szCs w:val="24"/>
              </w:rPr>
              <w:t>27</w:t>
            </w: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935055" w:rsidRDefault="0041710D" w:rsidP="00572B23">
            <w:pPr>
              <w:ind w:right="-65"/>
              <w:jc w:val="right"/>
              <w:rPr>
                <w:sz w:val="24"/>
                <w:szCs w:val="24"/>
              </w:rPr>
            </w:pPr>
            <w:r w:rsidRPr="00935055">
              <w:rPr>
                <w:sz w:val="24"/>
                <w:szCs w:val="24"/>
              </w:rPr>
              <w:t>29</w:t>
            </w: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572B23" w:rsidRDefault="0041710D" w:rsidP="00572B23">
            <w:pPr>
              <w:ind w:right="-65"/>
              <w:jc w:val="right"/>
              <w:rPr>
                <w:sz w:val="24"/>
                <w:szCs w:val="24"/>
              </w:rPr>
            </w:pPr>
            <w:r w:rsidRPr="00572B23">
              <w:rPr>
                <w:sz w:val="24"/>
                <w:szCs w:val="24"/>
              </w:rPr>
              <w:t>28</w:t>
            </w:r>
          </w:p>
        </w:tc>
        <w:tc>
          <w:tcPr>
            <w:tcW w:w="1082" w:type="dxa"/>
            <w:gridSpan w:val="3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1710D" w:rsidRPr="00572B23" w:rsidRDefault="0041710D" w:rsidP="00572B23">
            <w:pPr>
              <w:tabs>
                <w:tab w:val="left" w:pos="916"/>
              </w:tabs>
              <w:ind w:right="25"/>
              <w:jc w:val="right"/>
              <w:rPr>
                <w:sz w:val="24"/>
                <w:szCs w:val="24"/>
              </w:rPr>
            </w:pPr>
            <w:r w:rsidRPr="00572B23">
              <w:rPr>
                <w:sz w:val="24"/>
                <w:szCs w:val="24"/>
              </w:rPr>
              <w:t>40</w:t>
            </w:r>
          </w:p>
        </w:tc>
      </w:tr>
      <w:tr w:rsidR="0041710D" w:rsidRPr="00CC6E58" w:rsidTr="00572B23">
        <w:trPr>
          <w:trHeight w:val="272"/>
        </w:trPr>
        <w:tc>
          <w:tcPr>
            <w:tcW w:w="3790" w:type="dxa"/>
            <w:shd w:val="clear" w:color="auto" w:fill="auto"/>
            <w:tcMar>
              <w:left w:w="28" w:type="dxa"/>
              <w:right w:w="28" w:type="dxa"/>
            </w:tcMar>
          </w:tcPr>
          <w:p w:rsidR="0041710D" w:rsidRPr="00CC6E58" w:rsidRDefault="0041710D" w:rsidP="00FA11F2">
            <w:pPr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shd w:val="clear" w:color="auto" w:fill="auto"/>
            <w:vAlign w:val="center"/>
          </w:tcPr>
          <w:p w:rsidR="0041710D" w:rsidRPr="00CC6E58" w:rsidRDefault="0041710D" w:rsidP="00FA11F2">
            <w:pPr>
              <w:ind w:right="154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center"/>
          </w:tcPr>
          <w:p w:rsidR="0041710D" w:rsidRPr="00CC6E58" w:rsidRDefault="0041710D" w:rsidP="00FA11F2">
            <w:pPr>
              <w:ind w:right="170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41710D" w:rsidRPr="00CC6E58" w:rsidRDefault="0041710D" w:rsidP="00FA11F2">
            <w:pPr>
              <w:ind w:right="10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center"/>
          </w:tcPr>
          <w:p w:rsidR="0041710D" w:rsidRPr="00CC6E58" w:rsidRDefault="0041710D" w:rsidP="00FA11F2">
            <w:pPr>
              <w:ind w:left="-79" w:right="2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center"/>
          </w:tcPr>
          <w:p w:rsidR="0041710D" w:rsidRPr="00CC6E58" w:rsidRDefault="0041710D" w:rsidP="00FA11F2">
            <w:pPr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82" w:type="dxa"/>
            <w:gridSpan w:val="3"/>
            <w:shd w:val="clear" w:color="auto" w:fill="auto"/>
            <w:vAlign w:val="center"/>
          </w:tcPr>
          <w:p w:rsidR="0041710D" w:rsidRPr="00CC6E58" w:rsidRDefault="0041710D" w:rsidP="00FA11F2">
            <w:pPr>
              <w:tabs>
                <w:tab w:val="left" w:pos="771"/>
              </w:tabs>
              <w:ind w:right="113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</w:tr>
      <w:tr w:rsidR="0041710D" w:rsidRPr="00CC6E58" w:rsidTr="00FA11F2">
        <w:trPr>
          <w:trHeight w:val="560"/>
        </w:trPr>
        <w:tc>
          <w:tcPr>
            <w:tcW w:w="9806" w:type="dxa"/>
            <w:gridSpan w:val="16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6B05F3">
            <w:pPr>
              <w:ind w:right="-3"/>
              <w:jc w:val="center"/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 xml:space="preserve">Відсотків </w:t>
            </w:r>
            <w:r w:rsidR="005F7523">
              <w:rPr>
                <w:b/>
                <w:kern w:val="2"/>
                <w:sz w:val="24"/>
                <w:szCs w:val="24"/>
                <w:lang w:val="uk-UA"/>
              </w:rPr>
              <w:t xml:space="preserve">до </w:t>
            </w:r>
            <w:r w:rsidR="006B05F3">
              <w:rPr>
                <w:b/>
                <w:kern w:val="2"/>
                <w:sz w:val="24"/>
                <w:szCs w:val="24"/>
                <w:lang w:val="uk-UA"/>
              </w:rPr>
              <w:t xml:space="preserve">загального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обсягу</w:t>
            </w:r>
            <w:r w:rsidRPr="00DF2AB8">
              <w:rPr>
                <w:b/>
                <w:kern w:val="2"/>
                <w:sz w:val="24"/>
                <w:szCs w:val="24"/>
              </w:rPr>
              <w:t xml:space="preserve"> /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of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total</w:t>
            </w:r>
            <w:proofErr w:type="spellEnd"/>
          </w:p>
          <w:p w:rsidR="0041710D" w:rsidRPr="00CC6E58" w:rsidRDefault="0041710D" w:rsidP="00FA11F2">
            <w:pPr>
              <w:ind w:right="1205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</w:tr>
      <w:tr w:rsidR="0041710D" w:rsidRPr="00CC6E58" w:rsidTr="002D580B">
        <w:trPr>
          <w:trHeight w:val="272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FA11F2">
            <w:pPr>
              <w:rPr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 xml:space="preserve">Усього /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  <w:tc>
          <w:tcPr>
            <w:tcW w:w="1082" w:type="dxa"/>
            <w:gridSpan w:val="3"/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100,0</w:t>
            </w:r>
          </w:p>
        </w:tc>
      </w:tr>
      <w:tr w:rsidR="0041710D" w:rsidRPr="00CC6E58" w:rsidTr="002D580B">
        <w:trPr>
          <w:trHeight w:val="288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 xml:space="preserve">у  тому числі / </w:t>
            </w:r>
            <w:r w:rsidR="0041710D" w:rsidRPr="00CC6E58">
              <w:rPr>
                <w:i/>
                <w:kern w:val="2"/>
                <w:sz w:val="22"/>
                <w:szCs w:val="22"/>
                <w:lang w:val="en-US"/>
              </w:rPr>
              <w:t>including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82" w:type="dxa"/>
            <w:gridSpan w:val="3"/>
            <w:shd w:val="clear" w:color="auto" w:fill="auto"/>
            <w:vAlign w:val="bottom"/>
          </w:tcPr>
          <w:p w:rsidR="0041710D" w:rsidRPr="00CC6E58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41710D" w:rsidRPr="00CC6E58" w:rsidTr="002D580B">
        <w:trPr>
          <w:trHeight w:val="529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>будинки одноквартирні /</w:t>
            </w:r>
          </w:p>
          <w:p w:rsidR="0041710D" w:rsidRPr="00CC6E58" w:rsidRDefault="00066A8A" w:rsidP="00FA11F2">
            <w:pPr>
              <w:jc w:val="both"/>
              <w:rPr>
                <w:i/>
                <w:sz w:val="22"/>
                <w:szCs w:val="22"/>
                <w:lang w:val="uk-UA"/>
              </w:rPr>
            </w:pPr>
            <w:r>
              <w:rPr>
                <w:i/>
                <w:kern w:val="2"/>
                <w:sz w:val="22"/>
                <w:szCs w:val="22"/>
                <w:lang w:val="uk-UA"/>
              </w:rPr>
              <w:t xml:space="preserve">  </w:t>
            </w:r>
            <w:r w:rsidR="0041710D">
              <w:rPr>
                <w:i/>
                <w:kern w:val="2"/>
                <w:sz w:val="22"/>
                <w:szCs w:val="22"/>
                <w:lang w:val="en-US"/>
              </w:rPr>
              <w:t>one-dwelling buildings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B97357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  <w:r w:rsidRPr="00B97357">
              <w:rPr>
                <w:sz w:val="24"/>
                <w:szCs w:val="24"/>
                <w:lang w:val="uk-UA"/>
              </w:rPr>
              <w:t>66,2</w:t>
            </w: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B97357" w:rsidRDefault="0041710D" w:rsidP="002D580B">
            <w:pPr>
              <w:jc w:val="right"/>
              <w:rPr>
                <w:sz w:val="24"/>
                <w:szCs w:val="24"/>
                <w:lang w:val="en-US"/>
              </w:rPr>
            </w:pPr>
            <w:r w:rsidRPr="00B97357">
              <w:rPr>
                <w:sz w:val="24"/>
                <w:szCs w:val="24"/>
                <w:lang w:val="en-US"/>
              </w:rPr>
              <w:t>60</w:t>
            </w:r>
            <w:r w:rsidRPr="00B97357">
              <w:rPr>
                <w:sz w:val="24"/>
                <w:szCs w:val="24"/>
                <w:lang w:val="uk-UA"/>
              </w:rPr>
              <w:t>,0</w:t>
            </w: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935055">
              <w:rPr>
                <w:sz w:val="24"/>
                <w:szCs w:val="24"/>
              </w:rPr>
              <w:t>46,7</w:t>
            </w: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935055">
              <w:rPr>
                <w:sz w:val="24"/>
                <w:szCs w:val="24"/>
              </w:rPr>
              <w:t>50,5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43,7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  <w:lang w:val="uk-UA" w:eastAsia="uk-UA"/>
              </w:rPr>
            </w:pPr>
            <w:r>
              <w:rPr>
                <w:sz w:val="24"/>
                <w:szCs w:val="24"/>
                <w:lang w:val="uk-UA" w:eastAsia="uk-UA"/>
              </w:rPr>
              <w:t>41,5</w:t>
            </w:r>
          </w:p>
        </w:tc>
      </w:tr>
      <w:tr w:rsidR="0041710D" w:rsidRPr="00CC6E58" w:rsidTr="002D580B">
        <w:trPr>
          <w:trHeight w:val="272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FA11F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B97357" w:rsidRDefault="0041710D" w:rsidP="002D580B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B97357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</w:rPr>
            </w:pPr>
          </w:p>
        </w:tc>
      </w:tr>
      <w:tr w:rsidR="0041710D" w:rsidRPr="00CC6E58" w:rsidTr="002D580B">
        <w:trPr>
          <w:trHeight w:val="980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будинки з двома </w:t>
            </w:r>
            <w:r w:rsidR="0041710D" w:rsidRPr="00CC6E58">
              <w:rPr>
                <w:sz w:val="24"/>
                <w:szCs w:val="24"/>
                <w:lang w:val="uk-UA"/>
              </w:rPr>
              <w:t xml:space="preserve"> та</w:t>
            </w:r>
          </w:p>
          <w:p w:rsidR="0041710D" w:rsidRPr="00CC6E58" w:rsidRDefault="00066A8A" w:rsidP="00FA11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>більше квартирами /</w:t>
            </w:r>
          </w:p>
          <w:p w:rsidR="0041710D" w:rsidRPr="00CC6E58" w:rsidRDefault="00066A8A" w:rsidP="00FA11F2">
            <w:pPr>
              <w:rPr>
                <w:sz w:val="22"/>
                <w:szCs w:val="22"/>
                <w:lang w:val="uk-UA"/>
              </w:rPr>
            </w:pPr>
            <w:r w:rsidRPr="009F178A">
              <w:rPr>
                <w:i/>
                <w:sz w:val="22"/>
                <w:szCs w:val="22"/>
              </w:rPr>
              <w:t xml:space="preserve">  </w:t>
            </w:r>
            <w:r w:rsidR="0041710D" w:rsidRPr="00CC6E58">
              <w:rPr>
                <w:i/>
                <w:sz w:val="22"/>
                <w:szCs w:val="22"/>
                <w:lang w:val="en-US"/>
              </w:rPr>
              <w:t>two</w:t>
            </w:r>
            <w:r w:rsidR="0041710D">
              <w:rPr>
                <w:i/>
                <w:sz w:val="22"/>
                <w:szCs w:val="22"/>
                <w:lang w:val="en-US"/>
              </w:rPr>
              <w:t>-</w:t>
            </w:r>
            <w:r w:rsidR="0041710D" w:rsidRPr="00CC6E58">
              <w:rPr>
                <w:i/>
                <w:sz w:val="22"/>
                <w:szCs w:val="22"/>
                <w:lang w:val="en-US"/>
              </w:rPr>
              <w:t xml:space="preserve"> and more </w:t>
            </w:r>
            <w:r w:rsidR="0041710D">
              <w:rPr>
                <w:i/>
                <w:sz w:val="22"/>
                <w:szCs w:val="22"/>
                <w:lang w:val="en-US"/>
              </w:rPr>
              <w:t>dwelling buildings</w:t>
            </w: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B97357" w:rsidRDefault="0041710D" w:rsidP="002D580B">
            <w:pPr>
              <w:jc w:val="right"/>
              <w:rPr>
                <w:bCs/>
                <w:sz w:val="24"/>
                <w:szCs w:val="24"/>
                <w:lang w:val="uk-UA"/>
              </w:rPr>
            </w:pPr>
            <w:r w:rsidRPr="00B97357">
              <w:rPr>
                <w:bCs/>
                <w:sz w:val="24"/>
                <w:szCs w:val="24"/>
                <w:lang w:val="uk-UA"/>
              </w:rPr>
              <w:t>33,4</w:t>
            </w: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B97357" w:rsidRDefault="0041710D" w:rsidP="002D580B">
            <w:pPr>
              <w:jc w:val="right"/>
              <w:rPr>
                <w:sz w:val="24"/>
                <w:szCs w:val="24"/>
                <w:lang w:val="en-US"/>
              </w:rPr>
            </w:pPr>
            <w:r w:rsidRPr="00B97357">
              <w:rPr>
                <w:sz w:val="24"/>
                <w:szCs w:val="24"/>
                <w:lang w:val="uk-UA"/>
              </w:rPr>
              <w:t>40,4</w:t>
            </w: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</w:rPr>
            </w:pPr>
            <w:r w:rsidRPr="00935055">
              <w:rPr>
                <w:sz w:val="24"/>
                <w:szCs w:val="24"/>
              </w:rPr>
              <w:t>53,0</w:t>
            </w: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</w:rPr>
            </w:pPr>
            <w:r w:rsidRPr="00935055">
              <w:rPr>
                <w:sz w:val="24"/>
                <w:szCs w:val="24"/>
              </w:rPr>
              <w:t>49,2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10D" w:rsidRPr="00C421AF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56,0</w:t>
            </w:r>
          </w:p>
        </w:tc>
        <w:tc>
          <w:tcPr>
            <w:tcW w:w="10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1710D" w:rsidRPr="00C421AF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58,1</w:t>
            </w:r>
          </w:p>
        </w:tc>
      </w:tr>
      <w:tr w:rsidR="0041710D" w:rsidRPr="00CC6E58" w:rsidTr="002D580B">
        <w:trPr>
          <w:trHeight w:val="272"/>
        </w:trPr>
        <w:tc>
          <w:tcPr>
            <w:tcW w:w="3790" w:type="dxa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41710D" w:rsidP="00FA11F2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4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1710D" w:rsidRPr="00B97357" w:rsidRDefault="0041710D" w:rsidP="002D580B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2"/>
            <w:shd w:val="clear" w:color="auto" w:fill="auto"/>
            <w:vAlign w:val="bottom"/>
          </w:tcPr>
          <w:p w:rsidR="0041710D" w:rsidRPr="00B97357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7" w:type="dxa"/>
            <w:gridSpan w:val="3"/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gridSpan w:val="3"/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82" w:type="dxa"/>
            <w:gridSpan w:val="3"/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41710D" w:rsidRPr="00CC6E58" w:rsidTr="002D580B">
        <w:trPr>
          <w:trHeight w:val="272"/>
        </w:trPr>
        <w:tc>
          <w:tcPr>
            <w:tcW w:w="379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1710D" w:rsidRPr="00CC6E58" w:rsidRDefault="00066A8A" w:rsidP="00FA11F2">
            <w:pPr>
              <w:ind w:left="114" w:hanging="14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</w:t>
            </w:r>
            <w:r w:rsidR="0041710D" w:rsidRPr="00CC6E58">
              <w:rPr>
                <w:sz w:val="24"/>
                <w:szCs w:val="24"/>
                <w:lang w:val="uk-UA"/>
              </w:rPr>
              <w:t xml:space="preserve">гуртожитки / </w:t>
            </w:r>
            <w:r>
              <w:rPr>
                <w:i/>
                <w:sz w:val="22"/>
                <w:szCs w:val="22"/>
                <w:lang w:val="en-US"/>
              </w:rPr>
              <w:t xml:space="preserve">residences for   </w:t>
            </w:r>
            <w:r w:rsidR="0041710D">
              <w:rPr>
                <w:i/>
                <w:sz w:val="22"/>
                <w:szCs w:val="22"/>
                <w:lang w:val="en-US"/>
              </w:rPr>
              <w:t>communities</w:t>
            </w:r>
          </w:p>
        </w:tc>
        <w:tc>
          <w:tcPr>
            <w:tcW w:w="94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1710D" w:rsidRPr="00B97357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  <w:r w:rsidRPr="00B97357">
              <w:rPr>
                <w:sz w:val="24"/>
                <w:szCs w:val="24"/>
                <w:lang w:val="uk-UA"/>
              </w:rPr>
              <w:t>0,4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710D" w:rsidRPr="00B97357" w:rsidRDefault="0041710D" w:rsidP="002D580B">
            <w:pPr>
              <w:jc w:val="right"/>
              <w:rPr>
                <w:sz w:val="24"/>
                <w:szCs w:val="24"/>
                <w:lang w:val="en-US"/>
              </w:rPr>
            </w:pPr>
            <w:r w:rsidRPr="00B97357">
              <w:rPr>
                <w:sz w:val="24"/>
                <w:szCs w:val="24"/>
                <w:lang w:val="en-US"/>
              </w:rPr>
              <w:t>0</w:t>
            </w:r>
            <w:r w:rsidRPr="00B97357">
              <w:rPr>
                <w:sz w:val="24"/>
                <w:szCs w:val="24"/>
                <w:lang w:val="uk-UA"/>
              </w:rPr>
              <w:t>,</w:t>
            </w:r>
            <w:r w:rsidRPr="00B97357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</w:rPr>
            </w:pPr>
            <w:r w:rsidRPr="00935055">
              <w:rPr>
                <w:sz w:val="24"/>
                <w:szCs w:val="24"/>
              </w:rPr>
              <w:t>0,3</w:t>
            </w:r>
          </w:p>
        </w:tc>
        <w:tc>
          <w:tcPr>
            <w:tcW w:w="99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710D" w:rsidRPr="00935055" w:rsidRDefault="0041710D" w:rsidP="002D580B">
            <w:pPr>
              <w:jc w:val="right"/>
              <w:rPr>
                <w:sz w:val="24"/>
                <w:szCs w:val="24"/>
              </w:rPr>
            </w:pPr>
            <w:r w:rsidRPr="00935055">
              <w:rPr>
                <w:sz w:val="24"/>
                <w:szCs w:val="24"/>
              </w:rPr>
              <w:t>0,3</w:t>
            </w:r>
          </w:p>
        </w:tc>
        <w:tc>
          <w:tcPr>
            <w:tcW w:w="996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710D" w:rsidRPr="00C421AF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0,3</w:t>
            </w:r>
          </w:p>
        </w:tc>
        <w:tc>
          <w:tcPr>
            <w:tcW w:w="108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1710D" w:rsidRPr="00C421AF" w:rsidRDefault="0041710D" w:rsidP="002D580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0,4</w:t>
            </w:r>
          </w:p>
        </w:tc>
      </w:tr>
    </w:tbl>
    <w:tbl>
      <w:tblPr>
        <w:tblStyle w:val="a4"/>
        <w:tblW w:w="98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9018"/>
      </w:tblGrid>
      <w:tr w:rsidR="00EB20BF" w:rsidTr="007C72E0">
        <w:trPr>
          <w:trHeight w:val="595"/>
        </w:trPr>
        <w:tc>
          <w:tcPr>
            <w:tcW w:w="855" w:type="dxa"/>
          </w:tcPr>
          <w:p w:rsidR="00EB20BF" w:rsidRDefault="00EB20BF" w:rsidP="0084517D">
            <w:pPr>
              <w:rPr>
                <w:b/>
                <w:sz w:val="36"/>
                <w:szCs w:val="36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sz w:val="28"/>
                <w:szCs w:val="28"/>
                <w:lang w:val="uk-UA"/>
              </w:rPr>
              <w:t>.1</w:t>
            </w:r>
            <w:r w:rsidR="0084517D">
              <w:rPr>
                <w:b/>
                <w:sz w:val="28"/>
                <w:szCs w:val="28"/>
                <w:lang w:val="en-US"/>
              </w:rPr>
              <w:t>4</w:t>
            </w:r>
            <w:r w:rsidRPr="00CC6E58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9018" w:type="dxa"/>
          </w:tcPr>
          <w:p w:rsidR="00EB20BF" w:rsidRPr="00CC6E58" w:rsidRDefault="00EB20BF" w:rsidP="00EB20BF">
            <w:pPr>
              <w:rPr>
                <w:b/>
                <w:sz w:val="28"/>
                <w:szCs w:val="28"/>
                <w:lang w:val="uk-UA"/>
              </w:rPr>
            </w:pPr>
            <w:r w:rsidRPr="00CC6E58">
              <w:rPr>
                <w:b/>
                <w:sz w:val="28"/>
                <w:szCs w:val="28"/>
                <w:lang w:val="uk-UA"/>
              </w:rPr>
              <w:t xml:space="preserve">Розподіл </w:t>
            </w:r>
            <w:r>
              <w:rPr>
                <w:b/>
                <w:sz w:val="28"/>
                <w:szCs w:val="28"/>
                <w:lang w:val="uk-UA"/>
              </w:rPr>
              <w:t>загальної площі</w:t>
            </w:r>
            <w:r w:rsidRPr="00CC6E58">
              <w:rPr>
                <w:b/>
                <w:sz w:val="28"/>
                <w:szCs w:val="28"/>
                <w:lang w:val="uk-UA"/>
              </w:rPr>
              <w:t xml:space="preserve"> прийнятих в експлуатацію</w:t>
            </w:r>
          </w:p>
          <w:p w:rsidR="00EB20BF" w:rsidRPr="00EB20BF" w:rsidRDefault="00EB20BF" w:rsidP="00EF22C3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житлових будівель за </w:t>
            </w:r>
            <w:r w:rsidRPr="00CC6E58">
              <w:rPr>
                <w:b/>
                <w:sz w:val="28"/>
                <w:szCs w:val="28"/>
                <w:lang w:val="uk-UA"/>
              </w:rPr>
              <w:t>видами</w:t>
            </w:r>
          </w:p>
        </w:tc>
      </w:tr>
      <w:tr w:rsidR="00EB20BF" w:rsidRPr="009F178A" w:rsidTr="007C72E0">
        <w:trPr>
          <w:trHeight w:val="253"/>
        </w:trPr>
        <w:tc>
          <w:tcPr>
            <w:tcW w:w="855" w:type="dxa"/>
          </w:tcPr>
          <w:p w:rsidR="00EB20BF" w:rsidRPr="00EB20BF" w:rsidRDefault="00EB20BF" w:rsidP="00EF22C3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018" w:type="dxa"/>
          </w:tcPr>
          <w:p w:rsidR="00EB20BF" w:rsidRDefault="00EB20BF" w:rsidP="00EF22C3">
            <w:pPr>
              <w:rPr>
                <w:b/>
                <w:sz w:val="36"/>
                <w:szCs w:val="36"/>
                <w:lang w:val="uk-UA"/>
              </w:rPr>
            </w:pP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Distribution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total area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 xml:space="preserve">of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residential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buildings</w:t>
            </w:r>
            <w:proofErr w:type="spellEnd"/>
            <w:r>
              <w:rPr>
                <w:i/>
                <w:kern w:val="2"/>
                <w:sz w:val="22"/>
                <w:szCs w:val="22"/>
                <w:lang w:val="en-US"/>
              </w:rPr>
              <w:t xml:space="preserve"> put into service</w:t>
            </w:r>
            <w:r>
              <w:rPr>
                <w:i/>
                <w:kern w:val="2"/>
                <w:sz w:val="22"/>
                <w:szCs w:val="22"/>
                <w:lang w:val="uk-UA"/>
              </w:rPr>
              <w:t xml:space="preserve">, 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by</w:t>
            </w:r>
            <w:proofErr w:type="spellEnd"/>
            <w:r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their</w:t>
            </w:r>
            <w:proofErr w:type="spellEnd"/>
            <w:r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type</w:t>
            </w:r>
            <w:proofErr w:type="spellEnd"/>
          </w:p>
        </w:tc>
      </w:tr>
      <w:tr w:rsidR="00EB20BF" w:rsidRPr="009F178A" w:rsidTr="007C72E0">
        <w:trPr>
          <w:trHeight w:val="278"/>
        </w:trPr>
        <w:tc>
          <w:tcPr>
            <w:tcW w:w="855" w:type="dxa"/>
          </w:tcPr>
          <w:p w:rsidR="00EB20BF" w:rsidRPr="00EB20BF" w:rsidRDefault="00EB20BF" w:rsidP="00EF22C3">
            <w:pPr>
              <w:rPr>
                <w:b/>
                <w:lang w:val="uk-UA"/>
              </w:rPr>
            </w:pPr>
          </w:p>
        </w:tc>
        <w:tc>
          <w:tcPr>
            <w:tcW w:w="9018" w:type="dxa"/>
          </w:tcPr>
          <w:p w:rsidR="00EB20BF" w:rsidRPr="00EB20BF" w:rsidRDefault="00EB20BF" w:rsidP="00EB20BF">
            <w:pPr>
              <w:ind w:right="-110"/>
              <w:jc w:val="right"/>
              <w:rPr>
                <w:i/>
                <w:kern w:val="2"/>
                <w:sz w:val="22"/>
                <w:szCs w:val="22"/>
                <w:lang w:val="uk-UA"/>
              </w:rPr>
            </w:pPr>
            <w:r w:rsidRPr="007218C9">
              <w:rPr>
                <w:i/>
                <w:kern w:val="2"/>
                <w:sz w:val="22"/>
                <w:szCs w:val="22"/>
                <w:lang w:val="uk-UA"/>
              </w:rPr>
              <w:t>(тис. м</w:t>
            </w:r>
            <w:r w:rsidRPr="007218C9">
              <w:rPr>
                <w:i/>
                <w:kern w:val="2"/>
                <w:sz w:val="22"/>
                <w:szCs w:val="22"/>
                <w:vertAlign w:val="superscript"/>
                <w:lang w:val="uk-UA"/>
              </w:rPr>
              <w:t>2</w:t>
            </w:r>
            <w:r w:rsidRPr="007218C9">
              <w:rPr>
                <w:i/>
                <w:kern w:val="2"/>
                <w:sz w:val="22"/>
                <w:szCs w:val="22"/>
                <w:lang w:val="uk-UA"/>
              </w:rPr>
              <w:t xml:space="preserve"> загальної площі</w:t>
            </w:r>
            <w:r w:rsidRPr="007218C9">
              <w:rPr>
                <w:i/>
                <w:kern w:val="2"/>
                <w:sz w:val="22"/>
                <w:szCs w:val="22"/>
                <w:lang w:val="en-US"/>
              </w:rPr>
              <w:t xml:space="preserve"> /</w:t>
            </w:r>
            <w:r w:rsidRPr="007218C9">
              <w:rPr>
                <w:i/>
                <w:kern w:val="2"/>
                <w:sz w:val="22"/>
                <w:szCs w:val="22"/>
                <w:lang w:val="uk-UA"/>
              </w:rPr>
              <w:t xml:space="preserve"> thsd</w:t>
            </w:r>
            <w:r w:rsidRPr="007218C9">
              <w:rPr>
                <w:i/>
                <w:kern w:val="2"/>
                <w:sz w:val="22"/>
                <w:szCs w:val="22"/>
                <w:lang w:val="en-US"/>
              </w:rPr>
              <w:t>.</w:t>
            </w:r>
            <w:r w:rsidRPr="007218C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7218C9">
              <w:rPr>
                <w:i/>
                <w:kern w:val="2"/>
                <w:sz w:val="22"/>
                <w:szCs w:val="22"/>
                <w:lang w:val="en-US"/>
              </w:rPr>
              <w:t>sq.</w:t>
            </w:r>
            <w:r w:rsidRPr="007218C9">
              <w:rPr>
                <w:i/>
                <w:kern w:val="2"/>
                <w:sz w:val="22"/>
                <w:szCs w:val="22"/>
                <w:lang w:val="uk-UA"/>
              </w:rPr>
              <w:t>m</w:t>
            </w:r>
            <w:r w:rsidRPr="007218C9">
              <w:rPr>
                <w:b/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7218C9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7218C9">
              <w:rPr>
                <w:b/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7218C9">
              <w:rPr>
                <w:i/>
                <w:kern w:val="2"/>
                <w:sz w:val="22"/>
                <w:szCs w:val="22"/>
                <w:lang w:val="en-US"/>
              </w:rPr>
              <w:t>total area</w:t>
            </w:r>
            <w:r w:rsidRPr="007218C9">
              <w:rPr>
                <w:i/>
                <w:kern w:val="2"/>
                <w:sz w:val="22"/>
                <w:szCs w:val="22"/>
                <w:lang w:val="uk-UA"/>
              </w:rPr>
              <w:t>)</w:t>
            </w:r>
          </w:p>
        </w:tc>
      </w:tr>
    </w:tbl>
    <w:p w:rsidR="00FA11F2" w:rsidRDefault="00BC6E95" w:rsidP="00EF22C3">
      <w:pPr>
        <w:rPr>
          <w:b/>
          <w:sz w:val="28"/>
          <w:szCs w:val="28"/>
          <w:lang w:val="uk-UA"/>
        </w:rPr>
      </w:pPr>
      <w:r w:rsidRPr="00C327FB">
        <w:rPr>
          <w:i/>
          <w:noProof/>
          <w:kern w:val="2"/>
          <w:sz w:val="24"/>
          <w:szCs w:val="24"/>
          <w:lang w:val="uk-UA" w:eastAsia="uk-UA"/>
        </w:rPr>
        <w:drawing>
          <wp:inline distT="0" distB="0" distL="0" distR="0" wp14:anchorId="69C6C829" wp14:editId="09F9B4C0">
            <wp:extent cx="6286500" cy="3076575"/>
            <wp:effectExtent l="0" t="0" r="0" b="0"/>
            <wp:docPr id="3" name="Диаграмма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D64F80" w:rsidRPr="00EB20BF" w:rsidRDefault="00D64F80" w:rsidP="00EF22C3">
      <w:pPr>
        <w:rPr>
          <w:b/>
          <w:bCs/>
          <w:noProof/>
          <w:kern w:val="2"/>
          <w:sz w:val="28"/>
          <w:szCs w:val="28"/>
          <w:lang w:val="uk-UA"/>
        </w:rPr>
      </w:pPr>
    </w:p>
    <w:p w:rsidR="00FA11F2" w:rsidRDefault="00D64F80" w:rsidP="00FA11F2">
      <w:pPr>
        <w:jc w:val="right"/>
        <w:rPr>
          <w:i/>
          <w:kern w:val="2"/>
          <w:sz w:val="22"/>
          <w:szCs w:val="22"/>
          <w:lang w:val="en-US"/>
        </w:rPr>
      </w:pPr>
      <w:r w:rsidRPr="00CC6E58">
        <w:rPr>
          <w:i/>
          <w:kern w:val="2"/>
          <w:sz w:val="22"/>
          <w:szCs w:val="22"/>
          <w:lang w:val="uk-UA"/>
        </w:rPr>
        <w:t xml:space="preserve">          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923"/>
      </w:tblGrid>
      <w:tr w:rsidR="00EB20BF" w:rsidRPr="00EB20BF" w:rsidTr="007C72E0">
        <w:tc>
          <w:tcPr>
            <w:tcW w:w="846" w:type="dxa"/>
          </w:tcPr>
          <w:p w:rsidR="00EB20BF" w:rsidRDefault="00EB20BF" w:rsidP="0084517D">
            <w:pPr>
              <w:jc w:val="right"/>
              <w:rPr>
                <w:i/>
                <w:kern w:val="2"/>
                <w:sz w:val="22"/>
                <w:szCs w:val="22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  <w:r w:rsidRPr="00CC6E58">
              <w:rPr>
                <w:b/>
                <w:sz w:val="28"/>
                <w:szCs w:val="28"/>
                <w:lang w:val="uk-UA"/>
              </w:rPr>
              <w:t>.1</w:t>
            </w:r>
            <w:r w:rsidR="0084517D">
              <w:rPr>
                <w:b/>
                <w:sz w:val="28"/>
                <w:szCs w:val="28"/>
                <w:lang w:val="en-US"/>
              </w:rPr>
              <w:t>5</w:t>
            </w:r>
            <w:r w:rsidRPr="00CC6E58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8923" w:type="dxa"/>
          </w:tcPr>
          <w:p w:rsidR="00EB20BF" w:rsidRPr="00EB20BF" w:rsidRDefault="00EB20BF" w:rsidP="00EB20BF">
            <w:pPr>
              <w:rPr>
                <w:i/>
                <w:kern w:val="2"/>
                <w:sz w:val="22"/>
                <w:szCs w:val="22"/>
              </w:rPr>
            </w:pPr>
            <w:r w:rsidRPr="00CC6E58"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>Темпи зростання (зниженн</w:t>
            </w:r>
            <w:r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 xml:space="preserve">я) загальної площі прийнятого </w:t>
            </w:r>
            <w:r w:rsidR="00B22FAE"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 xml:space="preserve">                   </w:t>
            </w:r>
            <w:r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 xml:space="preserve">в </w:t>
            </w:r>
            <w:r w:rsidRPr="00CC6E58">
              <w:rPr>
                <w:b/>
                <w:bCs/>
                <w:noProof/>
                <w:kern w:val="2"/>
                <w:sz w:val="28"/>
                <w:szCs w:val="28"/>
                <w:lang w:val="uk-UA"/>
              </w:rPr>
              <w:t>експлуатацію житла</w:t>
            </w:r>
            <w:r>
              <w:rPr>
                <w:b/>
                <w:sz w:val="28"/>
                <w:szCs w:val="28"/>
                <w:lang w:val="uk-UA"/>
              </w:rPr>
              <w:t xml:space="preserve"> за</w:t>
            </w:r>
            <w:r w:rsidRPr="00CC6E58">
              <w:rPr>
                <w:b/>
                <w:sz w:val="28"/>
                <w:szCs w:val="28"/>
                <w:lang w:val="uk-UA"/>
              </w:rPr>
              <w:t xml:space="preserve"> видами</w:t>
            </w:r>
          </w:p>
        </w:tc>
      </w:tr>
      <w:tr w:rsidR="00EB20BF" w:rsidRPr="009F178A" w:rsidTr="007C72E0">
        <w:tc>
          <w:tcPr>
            <w:tcW w:w="846" w:type="dxa"/>
          </w:tcPr>
          <w:p w:rsidR="00EB20BF" w:rsidRPr="00EB20BF" w:rsidRDefault="00EB20BF" w:rsidP="00EB20BF">
            <w:pPr>
              <w:jc w:val="right"/>
              <w:rPr>
                <w:i/>
                <w:kern w:val="2"/>
                <w:sz w:val="22"/>
                <w:szCs w:val="22"/>
              </w:rPr>
            </w:pPr>
          </w:p>
        </w:tc>
        <w:tc>
          <w:tcPr>
            <w:tcW w:w="8923" w:type="dxa"/>
          </w:tcPr>
          <w:p w:rsidR="00EB20BF" w:rsidRPr="00EB20BF" w:rsidRDefault="00F45191" w:rsidP="00EB20BF">
            <w:pPr>
              <w:rPr>
                <w:i/>
                <w:kern w:val="2"/>
                <w:lang w:val="en-US"/>
              </w:rPr>
            </w:pP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Increase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/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decrease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rate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in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residential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buildings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put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into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service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by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their</w:t>
            </w:r>
            <w:proofErr w:type="spellEnd"/>
            <w:r w:rsidRPr="00F45191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F45191">
              <w:rPr>
                <w:i/>
                <w:kern w:val="2"/>
                <w:sz w:val="22"/>
                <w:szCs w:val="22"/>
                <w:lang w:val="uk-UA"/>
              </w:rPr>
              <w:t>type</w:t>
            </w:r>
            <w:proofErr w:type="spellEnd"/>
          </w:p>
        </w:tc>
      </w:tr>
      <w:tr w:rsidR="00EB20BF" w:rsidRPr="009F178A" w:rsidTr="007C72E0">
        <w:tc>
          <w:tcPr>
            <w:tcW w:w="846" w:type="dxa"/>
          </w:tcPr>
          <w:p w:rsidR="00EB20BF" w:rsidRPr="00EB20BF" w:rsidRDefault="00EB20BF" w:rsidP="00EB20BF">
            <w:pPr>
              <w:jc w:val="right"/>
              <w:rPr>
                <w:i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8923" w:type="dxa"/>
          </w:tcPr>
          <w:p w:rsidR="00EB20BF" w:rsidRPr="00EB20BF" w:rsidRDefault="00EB20BF" w:rsidP="00EB20BF">
            <w:pPr>
              <w:jc w:val="right"/>
              <w:rPr>
                <w:lang w:val="en-US"/>
              </w:rPr>
            </w:pPr>
            <w:r w:rsidRPr="00DA51E8">
              <w:rPr>
                <w:i/>
                <w:sz w:val="22"/>
                <w:szCs w:val="22"/>
                <w:lang w:val="en-US"/>
              </w:rPr>
              <w:t>(</w:t>
            </w:r>
            <w:r w:rsidRPr="00DA51E8">
              <w:rPr>
                <w:i/>
                <w:sz w:val="22"/>
                <w:szCs w:val="22"/>
                <w:lang w:val="uk-UA"/>
              </w:rPr>
              <w:t>у % до попереднього року</w:t>
            </w:r>
            <w:r w:rsidRPr="00DA51E8">
              <w:rPr>
                <w:b/>
                <w:i/>
                <w:sz w:val="22"/>
                <w:szCs w:val="22"/>
                <w:lang w:val="en-US"/>
              </w:rPr>
              <w:t xml:space="preserve">/ </w:t>
            </w:r>
            <w:r w:rsidRPr="00DA51E8">
              <w:rPr>
                <w:i/>
                <w:kern w:val="2"/>
                <w:sz w:val="22"/>
                <w:szCs w:val="22"/>
                <w:lang w:val="en-US"/>
              </w:rPr>
              <w:t>percent over the previous year)</w:t>
            </w:r>
          </w:p>
        </w:tc>
      </w:tr>
    </w:tbl>
    <w:p w:rsidR="00EB20BF" w:rsidRPr="00EB20BF" w:rsidRDefault="00EB20BF" w:rsidP="00FA11F2">
      <w:pPr>
        <w:jc w:val="right"/>
        <w:rPr>
          <w:i/>
          <w:kern w:val="2"/>
          <w:sz w:val="22"/>
          <w:szCs w:val="22"/>
          <w:lang w:val="en-US"/>
        </w:rPr>
      </w:pPr>
    </w:p>
    <w:p w:rsidR="005C2247" w:rsidRDefault="005C2247" w:rsidP="00FA11F2">
      <w:pPr>
        <w:jc w:val="right"/>
        <w:rPr>
          <w:b/>
          <w:i/>
          <w:sz w:val="22"/>
          <w:szCs w:val="22"/>
          <w:lang w:val="en-US"/>
        </w:rPr>
      </w:pPr>
      <w:r w:rsidRPr="00C327FB">
        <w:rPr>
          <w:i/>
          <w:noProof/>
          <w:kern w:val="2"/>
          <w:sz w:val="24"/>
          <w:szCs w:val="24"/>
          <w:lang w:val="uk-UA" w:eastAsia="uk-UA"/>
        </w:rPr>
        <w:drawing>
          <wp:inline distT="0" distB="0" distL="0" distR="0" wp14:anchorId="3264876A" wp14:editId="55ABC28D">
            <wp:extent cx="6191250" cy="3552825"/>
            <wp:effectExtent l="0" t="0" r="0" b="0"/>
            <wp:docPr id="13" name="Диаграмма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C72E0" w:rsidRDefault="007C72E0" w:rsidP="00FA11F2">
      <w:pPr>
        <w:jc w:val="right"/>
        <w:rPr>
          <w:b/>
          <w:i/>
          <w:sz w:val="22"/>
          <w:szCs w:val="22"/>
          <w:lang w:val="en-US"/>
        </w:rPr>
      </w:pPr>
    </w:p>
    <w:tbl>
      <w:tblPr>
        <w:tblStyle w:val="a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9284"/>
      </w:tblGrid>
      <w:tr w:rsidR="00EB20BF" w:rsidTr="007C72E0">
        <w:tc>
          <w:tcPr>
            <w:tcW w:w="776" w:type="dxa"/>
          </w:tcPr>
          <w:p w:rsidR="00EB20BF" w:rsidRDefault="00EB20BF" w:rsidP="00FA11F2">
            <w:pPr>
              <w:rPr>
                <w:sz w:val="22"/>
                <w:szCs w:val="22"/>
                <w:lang w:val="en-US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sz w:val="28"/>
                <w:szCs w:val="28"/>
                <w:lang w:val="uk-UA"/>
              </w:rPr>
              <w:t>.1</w:t>
            </w:r>
            <w:r w:rsidRPr="002228F4">
              <w:rPr>
                <w:b/>
                <w:sz w:val="28"/>
                <w:szCs w:val="28"/>
              </w:rPr>
              <w:t>6</w:t>
            </w:r>
            <w:r w:rsidRPr="00CC6E58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9284" w:type="dxa"/>
          </w:tcPr>
          <w:p w:rsidR="00EB20BF" w:rsidRPr="00EB20BF" w:rsidRDefault="005562AA" w:rsidP="00E93C06">
            <w:pPr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</w:t>
            </w:r>
            <w:r w:rsidR="00B22FAE">
              <w:rPr>
                <w:b/>
                <w:sz w:val="28"/>
                <w:szCs w:val="28"/>
                <w:vertAlign w:val="superscript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 xml:space="preserve"> та загальна площа</w:t>
            </w:r>
            <w:r w:rsidR="00E93C06">
              <w:rPr>
                <w:b/>
                <w:sz w:val="28"/>
                <w:szCs w:val="28"/>
                <w:lang w:val="uk-UA"/>
              </w:rPr>
              <w:t xml:space="preserve"> прийнятих в експлуатацію</w:t>
            </w:r>
            <w:r w:rsidR="00EB20BF" w:rsidRPr="00CC6E58">
              <w:rPr>
                <w:sz w:val="24"/>
                <w:szCs w:val="24"/>
                <w:lang w:val="uk-UA"/>
              </w:rPr>
              <w:t xml:space="preserve"> </w:t>
            </w:r>
            <w:r w:rsidR="00EB20BF" w:rsidRPr="00CC6E58">
              <w:rPr>
                <w:b/>
                <w:sz w:val="28"/>
                <w:szCs w:val="28"/>
                <w:lang w:val="uk-UA"/>
              </w:rPr>
              <w:t>одноквартирних житлових будинків</w:t>
            </w:r>
            <w:r w:rsidR="00EB20BF" w:rsidRPr="00CC6E58">
              <w:rPr>
                <w:b/>
                <w:kern w:val="2"/>
                <w:sz w:val="28"/>
                <w:szCs w:val="28"/>
                <w:lang w:val="uk-UA"/>
              </w:rPr>
              <w:t xml:space="preserve"> </w:t>
            </w:r>
            <w:r w:rsidR="00EB20BF">
              <w:rPr>
                <w:b/>
                <w:kern w:val="2"/>
                <w:sz w:val="28"/>
                <w:szCs w:val="28"/>
                <w:lang w:val="uk-UA"/>
              </w:rPr>
              <w:t>по регіонах</w:t>
            </w:r>
            <w:r w:rsidR="00EB20BF" w:rsidRPr="00CC6E58">
              <w:rPr>
                <w:b/>
                <w:kern w:val="2"/>
                <w:sz w:val="28"/>
                <w:szCs w:val="28"/>
                <w:lang w:val="uk-UA"/>
              </w:rPr>
              <w:t xml:space="preserve"> </w:t>
            </w:r>
          </w:p>
        </w:tc>
      </w:tr>
      <w:tr w:rsidR="00EB20BF" w:rsidRPr="009F178A" w:rsidTr="007C72E0">
        <w:tc>
          <w:tcPr>
            <w:tcW w:w="776" w:type="dxa"/>
          </w:tcPr>
          <w:p w:rsidR="00EB20BF" w:rsidRPr="00E93C06" w:rsidRDefault="00EB20BF" w:rsidP="00EB20BF">
            <w:pPr>
              <w:rPr>
                <w:sz w:val="22"/>
                <w:szCs w:val="22"/>
              </w:rPr>
            </w:pPr>
          </w:p>
        </w:tc>
        <w:tc>
          <w:tcPr>
            <w:tcW w:w="9284" w:type="dxa"/>
          </w:tcPr>
          <w:p w:rsidR="00EB20BF" w:rsidRPr="00EB20BF" w:rsidRDefault="005562AA" w:rsidP="00EB20BF">
            <w:pPr>
              <w:rPr>
                <w:i/>
                <w:kern w:val="2"/>
                <w:lang w:val="en-US"/>
              </w:rPr>
            </w:pPr>
            <w:r>
              <w:rPr>
                <w:i/>
                <w:kern w:val="2"/>
                <w:sz w:val="22"/>
                <w:szCs w:val="22"/>
                <w:lang w:val="en-US"/>
              </w:rPr>
              <w:t>Number</w:t>
            </w:r>
            <w:r w:rsidR="00B22FAE">
              <w:rPr>
                <w:i/>
                <w:kern w:val="2"/>
                <w:sz w:val="22"/>
                <w:szCs w:val="22"/>
                <w:vertAlign w:val="superscript"/>
                <w:lang w:val="uk-UA"/>
              </w:rPr>
              <w:t>1</w:t>
            </w:r>
            <w:r>
              <w:rPr>
                <w:i/>
                <w:kern w:val="2"/>
                <w:sz w:val="22"/>
                <w:szCs w:val="22"/>
                <w:lang w:val="en-US"/>
              </w:rPr>
              <w:t xml:space="preserve"> and total area</w:t>
            </w:r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EB20BF" w:rsidRPr="00D06CC3">
              <w:rPr>
                <w:i/>
                <w:kern w:val="2"/>
                <w:sz w:val="22"/>
                <w:szCs w:val="22"/>
                <w:lang w:val="en-US"/>
              </w:rPr>
              <w:t>one-dwelling</w:t>
            </w:r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>residential</w:t>
            </w:r>
            <w:proofErr w:type="spellEnd"/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>buildings</w:t>
            </w:r>
            <w:proofErr w:type="spellEnd"/>
            <w:r w:rsidR="00E93C06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E93C06">
              <w:rPr>
                <w:i/>
                <w:kern w:val="2"/>
                <w:sz w:val="22"/>
                <w:szCs w:val="22"/>
                <w:lang w:val="en-US"/>
              </w:rPr>
              <w:t>put into service</w:t>
            </w:r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 xml:space="preserve">, </w:t>
            </w:r>
            <w:proofErr w:type="spellStart"/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>by</w:t>
            </w:r>
            <w:proofErr w:type="spellEnd"/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EB20BF" w:rsidRPr="00D06CC3">
              <w:rPr>
                <w:i/>
                <w:kern w:val="2"/>
                <w:sz w:val="22"/>
                <w:szCs w:val="22"/>
                <w:lang w:val="uk-UA"/>
              </w:rPr>
              <w:t>region</w:t>
            </w:r>
            <w:proofErr w:type="spellEnd"/>
          </w:p>
        </w:tc>
      </w:tr>
      <w:tr w:rsidR="00EB20BF" w:rsidTr="007C72E0">
        <w:tc>
          <w:tcPr>
            <w:tcW w:w="776" w:type="dxa"/>
          </w:tcPr>
          <w:p w:rsidR="00EB20BF" w:rsidRDefault="00EB20BF" w:rsidP="00EB20BF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9284" w:type="dxa"/>
          </w:tcPr>
          <w:p w:rsidR="00EB20BF" w:rsidRDefault="00EB20BF" w:rsidP="00EB20BF">
            <w:pPr>
              <w:jc w:val="right"/>
            </w:pPr>
            <w:r w:rsidRPr="00D06CC3">
              <w:rPr>
                <w:i/>
                <w:kern w:val="2"/>
                <w:sz w:val="24"/>
                <w:szCs w:val="24"/>
                <w:lang w:val="uk-UA"/>
              </w:rPr>
              <w:t>(одиниць</w:t>
            </w:r>
            <w:r w:rsidRPr="00D06CC3">
              <w:rPr>
                <w:i/>
                <w:kern w:val="2"/>
                <w:sz w:val="24"/>
                <w:szCs w:val="24"/>
                <w:lang w:val="en-US"/>
              </w:rPr>
              <w:t xml:space="preserve"> / </w:t>
            </w:r>
            <w:r w:rsidRPr="00D06CC3">
              <w:rPr>
                <w:i/>
                <w:kern w:val="2"/>
                <w:sz w:val="22"/>
                <w:szCs w:val="22"/>
                <w:lang w:val="uk-UA"/>
              </w:rPr>
              <w:t>units</w:t>
            </w:r>
            <w:r w:rsidRPr="00D06CC3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885" w:type="dxa"/>
        <w:tblLayout w:type="fixed"/>
        <w:tblLook w:val="0000" w:firstRow="0" w:lastRow="0" w:firstColumn="0" w:lastColumn="0" w:noHBand="0" w:noVBand="0"/>
      </w:tblPr>
      <w:tblGrid>
        <w:gridCol w:w="2392"/>
        <w:gridCol w:w="995"/>
        <w:gridCol w:w="995"/>
        <w:gridCol w:w="995"/>
        <w:gridCol w:w="995"/>
        <w:gridCol w:w="995"/>
        <w:gridCol w:w="996"/>
        <w:gridCol w:w="1522"/>
      </w:tblGrid>
      <w:tr w:rsidR="001B67CF" w:rsidRPr="00CC6E58" w:rsidTr="00C649EC">
        <w:trPr>
          <w:trHeight w:val="302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7CF" w:rsidRPr="00CC6E58" w:rsidRDefault="001B67CF" w:rsidP="001B67CF"/>
        </w:tc>
      </w:tr>
      <w:tr w:rsidR="001B67CF" w:rsidRPr="008871EA" w:rsidTr="001B67CF">
        <w:trPr>
          <w:trHeight w:val="90"/>
        </w:trPr>
        <w:tc>
          <w:tcPr>
            <w:tcW w:w="239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B67CF" w:rsidRPr="008871EA" w:rsidRDefault="001B67CF" w:rsidP="001B67CF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1B67CF" w:rsidRPr="008871EA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1B67CF" w:rsidRPr="008871EA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1B67CF" w:rsidRPr="008871EA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1B67CF" w:rsidRPr="008871EA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1B67CF" w:rsidRPr="008871EA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B67CF" w:rsidRPr="008871EA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1B67CF" w:rsidRPr="008871EA" w:rsidRDefault="001B67CF" w:rsidP="001B67CF">
            <w:pPr>
              <w:rPr>
                <w:sz w:val="16"/>
                <w:szCs w:val="16"/>
              </w:rPr>
            </w:pPr>
          </w:p>
        </w:tc>
      </w:tr>
      <w:tr w:rsidR="003A431C" w:rsidRPr="00CC6E58" w:rsidTr="002D580B">
        <w:trPr>
          <w:trHeight w:val="403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12" w:lineRule="auto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31819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28233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b/>
                <w:bCs/>
                <w:sz w:val="24"/>
                <w:szCs w:val="24"/>
              </w:rPr>
              <w:t>20613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b/>
                <w:bCs/>
                <w:sz w:val="24"/>
                <w:szCs w:val="24"/>
              </w:rPr>
              <w:t>27841</w:t>
            </w:r>
          </w:p>
        </w:tc>
        <w:tc>
          <w:tcPr>
            <w:tcW w:w="995" w:type="dxa"/>
          </w:tcPr>
          <w:p w:rsidR="003A431C" w:rsidRPr="003A431C" w:rsidRDefault="003A431C" w:rsidP="002D580B">
            <w:pPr>
              <w:jc w:val="right"/>
              <w:rPr>
                <w:b/>
                <w:bCs/>
                <w:sz w:val="24"/>
                <w:szCs w:val="24"/>
              </w:rPr>
            </w:pPr>
            <w:r w:rsidRPr="003A431C">
              <w:rPr>
                <w:b/>
                <w:bCs/>
                <w:sz w:val="24"/>
                <w:szCs w:val="24"/>
              </w:rPr>
              <w:t>20254</w:t>
            </w:r>
          </w:p>
        </w:tc>
        <w:tc>
          <w:tcPr>
            <w:tcW w:w="996" w:type="dxa"/>
          </w:tcPr>
          <w:p w:rsidR="003A431C" w:rsidRPr="003A431C" w:rsidRDefault="003A431C" w:rsidP="002D580B">
            <w:pPr>
              <w:jc w:val="right"/>
              <w:rPr>
                <w:b/>
                <w:bCs/>
                <w:sz w:val="24"/>
                <w:szCs w:val="24"/>
              </w:rPr>
            </w:pPr>
            <w:r w:rsidRPr="003A431C">
              <w:rPr>
                <w:b/>
                <w:bCs/>
                <w:sz w:val="24"/>
                <w:szCs w:val="24"/>
              </w:rPr>
              <w:t>21815</w:t>
            </w:r>
          </w:p>
        </w:tc>
        <w:tc>
          <w:tcPr>
            <w:tcW w:w="1522" w:type="dxa"/>
            <w:tcBorders>
              <w:left w:val="single" w:sz="4" w:space="0" w:color="auto"/>
            </w:tcBorders>
          </w:tcPr>
          <w:p w:rsidR="003A431C" w:rsidRPr="00CC6E58" w:rsidRDefault="003A431C" w:rsidP="003A431C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3A431C" w:rsidRPr="00CC6E58" w:rsidTr="002D580B">
        <w:trPr>
          <w:trHeight w:val="177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12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12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12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12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12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A431C" w:rsidRPr="003A431C" w:rsidRDefault="003A431C" w:rsidP="002D580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</w:tcPr>
          <w:p w:rsidR="003A431C" w:rsidRPr="003A431C" w:rsidRDefault="003A431C" w:rsidP="002D580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spacing w:line="312" w:lineRule="auto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1531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1588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639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1233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827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904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3A431C" w:rsidRPr="00CC6E58" w:rsidTr="002D580B">
        <w:trPr>
          <w:trHeight w:val="42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1508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1061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974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1431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1472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1599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1276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1313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712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1174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551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580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1575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1692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770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210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299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263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852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784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574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1007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586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3A431C" w:rsidRPr="00CC6E58" w:rsidTr="002D580B">
        <w:trPr>
          <w:trHeight w:val="42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1461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1488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1481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1903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1387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1785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912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751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437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412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338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404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1580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1713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2390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2173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1703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1598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ind w:right="-46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3253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3740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3516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3733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5061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4988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3A431C" w:rsidRPr="00CC6E58" w:rsidTr="002D580B">
        <w:trPr>
          <w:trHeight w:val="42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655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551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262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448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205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221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985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684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144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2418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2082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2310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2814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1787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1974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560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434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261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500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158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164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3A431C" w:rsidRPr="00CC6E58" w:rsidTr="002D580B">
        <w:trPr>
          <w:trHeight w:val="42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2175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1032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762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621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548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827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732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901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454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843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361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523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1220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1291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1156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1631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1578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1627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798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523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414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472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313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330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1218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927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331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1431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352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490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3A431C" w:rsidRPr="00CC6E58" w:rsidTr="002D580B">
        <w:trPr>
          <w:trHeight w:val="42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1217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1018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561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870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553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610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968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774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467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495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235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1086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867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459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1012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619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568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584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561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368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733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301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341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3A431C" w:rsidRPr="00CC6E58" w:rsidTr="002D580B">
        <w:trPr>
          <w:trHeight w:val="42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1665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1359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621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1563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557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596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3A431C" w:rsidRPr="00CC6E58" w:rsidTr="002D580B">
        <w:trPr>
          <w:trHeight w:val="438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1004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785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305</w:t>
            </w: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827</w:t>
            </w: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299</w:t>
            </w: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358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3A431C" w:rsidRPr="00CC6E58" w:rsidTr="002D580B">
        <w:trPr>
          <w:trHeight w:val="330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>
              <w:rPr>
                <w:b/>
                <w:kern w:val="2"/>
                <w:sz w:val="24"/>
                <w:szCs w:val="24"/>
                <w:lang w:val="uk-UA"/>
              </w:rPr>
              <w:t>місто</w:t>
            </w:r>
          </w:p>
        </w:tc>
        <w:tc>
          <w:tcPr>
            <w:tcW w:w="995" w:type="dxa"/>
          </w:tcPr>
          <w:p w:rsidR="003A431C" w:rsidRPr="00CC6E58" w:rsidRDefault="003A431C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5" w:type="dxa"/>
          </w:tcPr>
          <w:p w:rsidR="003A431C" w:rsidRPr="00CC6E58" w:rsidRDefault="003A431C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5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5" w:type="dxa"/>
            <w:shd w:val="clear" w:color="auto" w:fill="auto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6" w:type="dxa"/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A431C" w:rsidRPr="00CC6E58" w:rsidRDefault="003A431C" w:rsidP="003A431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3A431C" w:rsidRPr="00CC6E58" w:rsidTr="002D580B">
        <w:trPr>
          <w:trHeight w:val="535"/>
        </w:trPr>
        <w:tc>
          <w:tcPr>
            <w:tcW w:w="23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A431C" w:rsidRPr="00CC6E58" w:rsidRDefault="003A431C" w:rsidP="003A431C">
            <w:pPr>
              <w:spacing w:line="33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586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A431C" w:rsidRPr="00CC6E58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314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245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235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A431C" w:rsidRPr="00A46154" w:rsidRDefault="003A431C" w:rsidP="002D580B">
            <w:pPr>
              <w:spacing w:line="336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145</w:t>
            </w:r>
          </w:p>
        </w:tc>
        <w:tc>
          <w:tcPr>
            <w:tcW w:w="1522" w:type="dxa"/>
            <w:tcBorders>
              <w:left w:val="single" w:sz="4" w:space="0" w:color="auto"/>
              <w:bottom w:val="single" w:sz="4" w:space="0" w:color="auto"/>
            </w:tcBorders>
          </w:tcPr>
          <w:p w:rsidR="003A431C" w:rsidRPr="00CC6E58" w:rsidRDefault="003A431C" w:rsidP="003A431C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tbl>
      <w:tblPr>
        <w:tblStyle w:val="a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EB20BF" w:rsidTr="007C72E0">
        <w:tc>
          <w:tcPr>
            <w:tcW w:w="10060" w:type="dxa"/>
          </w:tcPr>
          <w:p w:rsidR="00EB20BF" w:rsidRPr="00AA5B05" w:rsidRDefault="00EB20BF" w:rsidP="007C72E0">
            <w:pPr>
              <w:jc w:val="right"/>
            </w:pPr>
            <w:r w:rsidRPr="00AA5B05">
              <w:rPr>
                <w:i/>
                <w:kern w:val="2"/>
                <w:sz w:val="24"/>
                <w:lang w:val="uk-UA"/>
              </w:rPr>
              <w:lastRenderedPageBreak/>
              <w:t xml:space="preserve">Продовження табл. </w:t>
            </w:r>
            <w:r w:rsidR="007C72E0">
              <w:rPr>
                <w:i/>
                <w:kern w:val="2"/>
                <w:sz w:val="24"/>
                <w:lang w:val="en-US"/>
              </w:rPr>
              <w:t>3</w:t>
            </w:r>
            <w:r w:rsidRPr="00AA5B05">
              <w:rPr>
                <w:i/>
                <w:kern w:val="2"/>
                <w:sz w:val="24"/>
                <w:lang w:val="uk-UA"/>
              </w:rPr>
              <w:t xml:space="preserve">.16. / </w:t>
            </w:r>
            <w:proofErr w:type="spellStart"/>
            <w:r w:rsidRPr="00AA5B05">
              <w:rPr>
                <w:i/>
                <w:iCs/>
                <w:sz w:val="22"/>
                <w:szCs w:val="22"/>
              </w:rPr>
              <w:t>Continuation</w:t>
            </w:r>
            <w:proofErr w:type="spellEnd"/>
            <w:r w:rsidRPr="00AA5B05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Pr="00AA5B05">
              <w:rPr>
                <w:i/>
                <w:iCs/>
                <w:sz w:val="22"/>
                <w:szCs w:val="22"/>
              </w:rPr>
              <w:t>tabl</w:t>
            </w:r>
            <w:r w:rsidRPr="00AA5B05">
              <w:rPr>
                <w:i/>
                <w:iCs/>
                <w:sz w:val="22"/>
                <w:szCs w:val="22"/>
                <w:lang w:val="uk-UA"/>
              </w:rPr>
              <w:t xml:space="preserve">. </w:t>
            </w:r>
            <w:r w:rsidR="007C72E0">
              <w:rPr>
                <w:i/>
                <w:iCs/>
                <w:sz w:val="22"/>
                <w:szCs w:val="22"/>
                <w:lang w:val="en-US"/>
              </w:rPr>
              <w:t>3</w:t>
            </w:r>
            <w:r w:rsidRPr="00AA5B05">
              <w:rPr>
                <w:i/>
                <w:iCs/>
                <w:sz w:val="22"/>
                <w:szCs w:val="22"/>
                <w:lang w:val="uk-UA"/>
              </w:rPr>
              <w:t>.16.</w:t>
            </w:r>
          </w:p>
        </w:tc>
      </w:tr>
      <w:tr w:rsidR="00EB20BF" w:rsidRPr="009F178A" w:rsidTr="007C72E0">
        <w:tc>
          <w:tcPr>
            <w:tcW w:w="10060" w:type="dxa"/>
          </w:tcPr>
          <w:p w:rsidR="00EB20BF" w:rsidRPr="00EB20BF" w:rsidRDefault="00EB20BF" w:rsidP="00EB20BF">
            <w:pPr>
              <w:jc w:val="right"/>
              <w:rPr>
                <w:lang w:val="en-US"/>
              </w:rPr>
            </w:pPr>
            <w:r w:rsidRPr="00AA5B05">
              <w:rPr>
                <w:i/>
                <w:kern w:val="2"/>
                <w:sz w:val="24"/>
                <w:szCs w:val="24"/>
                <w:lang w:val="uk-UA"/>
              </w:rPr>
              <w:t>(тис.м</w:t>
            </w:r>
            <w:r w:rsidRPr="00AA5B05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AA5B05">
              <w:rPr>
                <w:i/>
                <w:kern w:val="2"/>
                <w:sz w:val="24"/>
                <w:szCs w:val="24"/>
                <w:lang w:val="uk-UA"/>
              </w:rPr>
              <w:t xml:space="preserve"> загальної площі / </w:t>
            </w:r>
            <w:r w:rsidRPr="00AA5B05">
              <w:rPr>
                <w:i/>
                <w:kern w:val="2"/>
                <w:sz w:val="22"/>
                <w:szCs w:val="22"/>
                <w:lang w:val="uk-UA"/>
              </w:rPr>
              <w:t xml:space="preserve">thsd. </w:t>
            </w:r>
            <w:proofErr w:type="spellStart"/>
            <w:r w:rsidRPr="00AA5B05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AA5B05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AA5B05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AA5B05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AA5B05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AA5B05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AA5B05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AA5B05"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AA5B05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953" w:type="dxa"/>
        <w:tblLayout w:type="fixed"/>
        <w:tblLook w:val="0000" w:firstRow="0" w:lastRow="0" w:firstColumn="0" w:lastColumn="0" w:noHBand="0" w:noVBand="0"/>
      </w:tblPr>
      <w:tblGrid>
        <w:gridCol w:w="2392"/>
        <w:gridCol w:w="995"/>
        <w:gridCol w:w="995"/>
        <w:gridCol w:w="995"/>
        <w:gridCol w:w="995"/>
        <w:gridCol w:w="995"/>
        <w:gridCol w:w="996"/>
        <w:gridCol w:w="1590"/>
      </w:tblGrid>
      <w:tr w:rsidR="001B67CF" w:rsidRPr="00CC6E58" w:rsidTr="00C649EC">
        <w:trPr>
          <w:trHeight w:val="300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7CF" w:rsidRPr="00CC6E58" w:rsidRDefault="001B67CF" w:rsidP="001B67CF"/>
        </w:tc>
      </w:tr>
      <w:tr w:rsidR="001B67CF" w:rsidRPr="00A50CB8" w:rsidTr="001B67CF">
        <w:trPr>
          <w:trHeight w:val="124"/>
        </w:trPr>
        <w:tc>
          <w:tcPr>
            <w:tcW w:w="2392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B67CF" w:rsidRPr="00A50CB8" w:rsidRDefault="001B67CF" w:rsidP="001B67CF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</w:tcBorders>
          </w:tcPr>
          <w:p w:rsidR="001B67CF" w:rsidRPr="00A50CB8" w:rsidRDefault="001B67CF" w:rsidP="001B67CF">
            <w:pPr>
              <w:rPr>
                <w:sz w:val="16"/>
                <w:szCs w:val="16"/>
              </w:rPr>
            </w:pPr>
          </w:p>
        </w:tc>
      </w:tr>
      <w:tr w:rsidR="00386149" w:rsidRPr="00CC6E58" w:rsidTr="002D580B">
        <w:trPr>
          <w:trHeight w:val="213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6466</w:t>
            </w:r>
          </w:p>
        </w:tc>
        <w:tc>
          <w:tcPr>
            <w:tcW w:w="995" w:type="dxa"/>
          </w:tcPr>
          <w:p w:rsidR="00386149" w:rsidRPr="004D1706" w:rsidRDefault="00386149" w:rsidP="002D580B">
            <w:pPr>
              <w:spacing w:line="353" w:lineRule="auto"/>
              <w:jc w:val="right"/>
              <w:rPr>
                <w:b/>
                <w:sz w:val="24"/>
                <w:szCs w:val="24"/>
                <w:lang w:val="en-US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586</w:t>
            </w:r>
            <w:r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D580B">
              <w:rPr>
                <w:b/>
                <w:sz w:val="24"/>
                <w:szCs w:val="24"/>
                <w:lang w:val="uk-UA"/>
              </w:rPr>
              <w:t>4553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D580B">
              <w:rPr>
                <w:b/>
                <w:sz w:val="24"/>
                <w:szCs w:val="24"/>
                <w:lang w:val="uk-UA"/>
              </w:rPr>
              <w:t>5580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D580B">
              <w:rPr>
                <w:b/>
                <w:sz w:val="24"/>
                <w:szCs w:val="24"/>
                <w:lang w:val="uk-UA"/>
              </w:rPr>
              <w:t>4089</w:t>
            </w:r>
          </w:p>
        </w:tc>
        <w:tc>
          <w:tcPr>
            <w:tcW w:w="996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2D580B">
              <w:rPr>
                <w:b/>
                <w:sz w:val="24"/>
                <w:szCs w:val="24"/>
                <w:lang w:val="uk-UA"/>
              </w:rPr>
              <w:t>4231</w:t>
            </w:r>
          </w:p>
        </w:tc>
        <w:tc>
          <w:tcPr>
            <w:tcW w:w="1590" w:type="dxa"/>
            <w:tcBorders>
              <w:left w:val="single" w:sz="4" w:space="0" w:color="auto"/>
            </w:tcBorders>
          </w:tcPr>
          <w:p w:rsidR="00386149" w:rsidRPr="00CC6E58" w:rsidRDefault="00386149" w:rsidP="00386149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386149" w:rsidRPr="00CC6E58" w:rsidTr="002D580B">
        <w:trPr>
          <w:trHeight w:val="304"/>
        </w:trPr>
        <w:tc>
          <w:tcPr>
            <w:tcW w:w="2392" w:type="dxa"/>
            <w:tcBorders>
              <w:right w:val="single" w:sz="4" w:space="0" w:color="auto"/>
            </w:tcBorders>
            <w:vAlign w:val="center"/>
          </w:tcPr>
          <w:p w:rsidR="00386149" w:rsidRPr="00CC6E58" w:rsidRDefault="00386149" w:rsidP="00386149">
            <w:pPr>
              <w:spacing w:line="319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19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19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19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19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386149" w:rsidRDefault="00386149" w:rsidP="002D580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386149" w:rsidRDefault="00386149" w:rsidP="002D580B">
            <w:pPr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86149" w:rsidRPr="00CC6E58" w:rsidRDefault="00386149" w:rsidP="00386149">
            <w:pPr>
              <w:spacing w:line="319" w:lineRule="auto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241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274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122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233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159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255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181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173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244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265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240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204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249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129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243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386149" w:rsidRPr="00CC6E58" w:rsidTr="002D580B">
        <w:trPr>
          <w:trHeight w:val="470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268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316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159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156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189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118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338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318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329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386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280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357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168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162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355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393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544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496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373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375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782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805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754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734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994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933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116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104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112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155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549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503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577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635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384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407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107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136</w:t>
            </w:r>
          </w:p>
        </w:tc>
        <w:tc>
          <w:tcPr>
            <w:tcW w:w="99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424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279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271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139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105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147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119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135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219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214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272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251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264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143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273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207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297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121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245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217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179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129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147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386149" w:rsidRPr="00CC6E58" w:rsidTr="002D580B">
        <w:trPr>
          <w:trHeight w:val="470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165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144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103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230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183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184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139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107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144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340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284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141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311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119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129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386149" w:rsidRPr="00CC6E58" w:rsidTr="002D580B">
        <w:trPr>
          <w:trHeight w:val="451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5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151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131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995" w:type="dxa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386149" w:rsidRPr="00CC6E58" w:rsidTr="002D580B">
        <w:trPr>
          <w:trHeight w:val="255"/>
        </w:trPr>
        <w:tc>
          <w:tcPr>
            <w:tcW w:w="2392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27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міст</w:t>
            </w:r>
            <w:r>
              <w:rPr>
                <w:b/>
                <w:kern w:val="2"/>
                <w:sz w:val="24"/>
                <w:szCs w:val="24"/>
                <w:lang w:val="uk-UA"/>
              </w:rPr>
              <w:t>о</w:t>
            </w:r>
          </w:p>
        </w:tc>
        <w:tc>
          <w:tcPr>
            <w:tcW w:w="995" w:type="dxa"/>
          </w:tcPr>
          <w:p w:rsidR="00386149" w:rsidRPr="00CC6E58" w:rsidRDefault="00386149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5" w:type="dxa"/>
          </w:tcPr>
          <w:p w:rsidR="00386149" w:rsidRPr="00CC6E58" w:rsidRDefault="00386149" w:rsidP="002D580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5" w:type="dxa"/>
          </w:tcPr>
          <w:p w:rsidR="00386149" w:rsidRPr="00CC6E58" w:rsidRDefault="00386149" w:rsidP="002D58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5" w:type="dxa"/>
          </w:tcPr>
          <w:p w:rsidR="00386149" w:rsidRPr="00CC6E58" w:rsidRDefault="00386149" w:rsidP="002D58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386149" w:rsidRDefault="00386149" w:rsidP="002D58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386149" w:rsidRDefault="00386149" w:rsidP="002D580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386149" w:rsidRPr="00CC6E58" w:rsidTr="002D580B">
        <w:trPr>
          <w:trHeight w:val="91"/>
        </w:trPr>
        <w:tc>
          <w:tcPr>
            <w:tcW w:w="2392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276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343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86149" w:rsidRPr="00CC6E58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386149" w:rsidRPr="002D580B" w:rsidRDefault="00386149" w:rsidP="002D580B">
            <w:pPr>
              <w:spacing w:line="353" w:lineRule="auto"/>
              <w:jc w:val="right"/>
              <w:rPr>
                <w:sz w:val="24"/>
                <w:szCs w:val="24"/>
                <w:lang w:val="uk-UA"/>
              </w:rPr>
            </w:pPr>
            <w:r w:rsidRPr="002D580B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590" w:type="dxa"/>
            <w:tcBorders>
              <w:left w:val="single" w:sz="4" w:space="0" w:color="auto"/>
              <w:bottom w:val="single" w:sz="4" w:space="0" w:color="auto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2B78F2" w:rsidTr="007C72E0">
        <w:tc>
          <w:tcPr>
            <w:tcW w:w="776" w:type="dxa"/>
          </w:tcPr>
          <w:p w:rsidR="00E93C06" w:rsidRDefault="00E93C06" w:rsidP="002F542A">
            <w:pPr>
              <w:tabs>
                <w:tab w:val="left" w:pos="567"/>
                <w:tab w:val="left" w:pos="709"/>
                <w:tab w:val="left" w:pos="851"/>
              </w:tabs>
              <w:rPr>
                <w:b/>
                <w:sz w:val="28"/>
                <w:szCs w:val="28"/>
                <w:lang w:val="uk-UA"/>
              </w:rPr>
            </w:pPr>
          </w:p>
          <w:p w:rsidR="002B78F2" w:rsidRDefault="002B78F2" w:rsidP="002F542A">
            <w:pPr>
              <w:tabs>
                <w:tab w:val="left" w:pos="567"/>
                <w:tab w:val="left" w:pos="709"/>
                <w:tab w:val="left" w:pos="851"/>
              </w:tabs>
              <w:rPr>
                <w:i/>
                <w:kern w:val="2"/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sz w:val="28"/>
                <w:szCs w:val="28"/>
                <w:lang w:val="uk-UA"/>
              </w:rPr>
              <w:t>.1</w:t>
            </w:r>
            <w:r w:rsidRPr="002228F4">
              <w:rPr>
                <w:b/>
                <w:sz w:val="28"/>
                <w:szCs w:val="28"/>
              </w:rPr>
              <w:t>7</w:t>
            </w:r>
            <w:r w:rsidRPr="00CC6E58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E93C06" w:rsidRDefault="00E93C06" w:rsidP="002F542A">
            <w:pPr>
              <w:tabs>
                <w:tab w:val="left" w:pos="567"/>
                <w:tab w:val="left" w:pos="709"/>
                <w:tab w:val="left" w:pos="851"/>
              </w:tabs>
              <w:rPr>
                <w:b/>
                <w:sz w:val="28"/>
                <w:szCs w:val="28"/>
                <w:lang w:val="uk-UA"/>
              </w:rPr>
            </w:pPr>
          </w:p>
          <w:p w:rsidR="00E93C06" w:rsidRDefault="00070343" w:rsidP="002F542A">
            <w:pPr>
              <w:tabs>
                <w:tab w:val="left" w:pos="567"/>
                <w:tab w:val="left" w:pos="709"/>
                <w:tab w:val="left" w:pos="851"/>
              </w:tabs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Кількість</w:t>
            </w:r>
            <w:r w:rsidR="00AD778D">
              <w:rPr>
                <w:b/>
                <w:sz w:val="28"/>
                <w:szCs w:val="28"/>
                <w:vertAlign w:val="superscript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 xml:space="preserve"> та загальна площа</w:t>
            </w:r>
            <w:r w:rsidR="002B78F2" w:rsidRPr="00CC6E58">
              <w:rPr>
                <w:b/>
                <w:sz w:val="28"/>
                <w:szCs w:val="28"/>
                <w:lang w:val="uk-UA"/>
              </w:rPr>
              <w:t xml:space="preserve"> будинків</w:t>
            </w:r>
            <w:r w:rsidR="00E93C06">
              <w:rPr>
                <w:b/>
                <w:sz w:val="28"/>
                <w:szCs w:val="28"/>
                <w:lang w:val="uk-UA"/>
              </w:rPr>
              <w:t xml:space="preserve"> прийнятих в експлуатацію</w:t>
            </w:r>
          </w:p>
          <w:p w:rsidR="002B78F2" w:rsidRDefault="002B78F2" w:rsidP="002F542A">
            <w:pPr>
              <w:tabs>
                <w:tab w:val="left" w:pos="567"/>
                <w:tab w:val="left" w:pos="709"/>
                <w:tab w:val="left" w:pos="851"/>
              </w:tabs>
              <w:rPr>
                <w:i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sz w:val="28"/>
                <w:szCs w:val="28"/>
                <w:lang w:val="uk-UA"/>
              </w:rPr>
              <w:t xml:space="preserve"> з двома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Pr="00CC6E58">
              <w:rPr>
                <w:b/>
                <w:sz w:val="28"/>
                <w:szCs w:val="28"/>
                <w:lang w:val="uk-UA"/>
              </w:rPr>
              <w:t xml:space="preserve">та більше квартирами </w:t>
            </w:r>
            <w:r>
              <w:rPr>
                <w:b/>
                <w:sz w:val="28"/>
                <w:szCs w:val="28"/>
                <w:lang w:val="uk-UA"/>
              </w:rPr>
              <w:t>по регіонах</w:t>
            </w:r>
          </w:p>
        </w:tc>
      </w:tr>
      <w:tr w:rsidR="002B78F2" w:rsidRPr="009F178A" w:rsidTr="007C72E0">
        <w:tc>
          <w:tcPr>
            <w:tcW w:w="776" w:type="dxa"/>
          </w:tcPr>
          <w:p w:rsidR="002B78F2" w:rsidRDefault="002B78F2" w:rsidP="002F542A">
            <w:pPr>
              <w:tabs>
                <w:tab w:val="left" w:pos="567"/>
                <w:tab w:val="left" w:pos="709"/>
                <w:tab w:val="left" w:pos="851"/>
              </w:tabs>
              <w:rPr>
                <w:i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93" w:type="dxa"/>
          </w:tcPr>
          <w:p w:rsidR="002B78F2" w:rsidRDefault="00070343" w:rsidP="00625B08">
            <w:pPr>
              <w:tabs>
                <w:tab w:val="left" w:pos="567"/>
                <w:tab w:val="left" w:pos="709"/>
                <w:tab w:val="left" w:pos="851"/>
              </w:tabs>
              <w:rPr>
                <w:i/>
                <w:kern w:val="2"/>
                <w:sz w:val="24"/>
                <w:szCs w:val="24"/>
                <w:lang w:val="uk-UA"/>
              </w:rPr>
            </w:pPr>
            <w:r>
              <w:rPr>
                <w:i/>
                <w:kern w:val="2"/>
                <w:sz w:val="22"/>
                <w:szCs w:val="22"/>
                <w:lang w:val="en-US"/>
              </w:rPr>
              <w:t>Number</w:t>
            </w:r>
            <w:r w:rsidR="00AD778D">
              <w:rPr>
                <w:i/>
                <w:kern w:val="2"/>
                <w:sz w:val="22"/>
                <w:szCs w:val="22"/>
                <w:vertAlign w:val="superscript"/>
                <w:lang w:val="uk-UA"/>
              </w:rPr>
              <w:t>1</w:t>
            </w:r>
            <w:r>
              <w:rPr>
                <w:i/>
                <w:kern w:val="2"/>
                <w:sz w:val="22"/>
                <w:szCs w:val="22"/>
                <w:lang w:val="en-US"/>
              </w:rPr>
              <w:t xml:space="preserve"> and total area</w:t>
            </w:r>
            <w:r w:rsidR="002B78F2"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of two</w:t>
            </w:r>
            <w:r w:rsidR="002B78F2">
              <w:rPr>
                <w:i/>
                <w:kern w:val="2"/>
                <w:sz w:val="22"/>
                <w:szCs w:val="22"/>
                <w:lang w:val="en-US"/>
              </w:rPr>
              <w:t>-</w:t>
            </w:r>
            <w:r w:rsidR="002B78F2"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and more </w:t>
            </w:r>
            <w:r w:rsidR="002B78F2">
              <w:rPr>
                <w:i/>
                <w:kern w:val="2"/>
                <w:sz w:val="22"/>
                <w:szCs w:val="22"/>
                <w:lang w:val="en-US"/>
              </w:rPr>
              <w:t>dwelling</w:t>
            </w:r>
            <w:r w:rsidR="002B78F2"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residential buildings</w:t>
            </w:r>
            <w:r w:rsidR="00757486">
              <w:rPr>
                <w:i/>
                <w:kern w:val="2"/>
                <w:sz w:val="22"/>
                <w:szCs w:val="22"/>
                <w:lang w:val="en-US"/>
              </w:rPr>
              <w:t xml:space="preserve"> put into se</w:t>
            </w:r>
            <w:r w:rsidR="00E93C06">
              <w:rPr>
                <w:i/>
                <w:kern w:val="2"/>
                <w:sz w:val="22"/>
                <w:szCs w:val="22"/>
                <w:lang w:val="en-US"/>
              </w:rPr>
              <w:t>rvice</w:t>
            </w:r>
            <w:r w:rsidR="002B78F2" w:rsidRPr="00CC6E58">
              <w:rPr>
                <w:i/>
                <w:kern w:val="2"/>
                <w:sz w:val="22"/>
                <w:szCs w:val="22"/>
                <w:lang w:val="en-US"/>
              </w:rPr>
              <w:t>, by region</w:t>
            </w:r>
          </w:p>
        </w:tc>
      </w:tr>
      <w:tr w:rsidR="002B78F2" w:rsidTr="007C72E0">
        <w:tc>
          <w:tcPr>
            <w:tcW w:w="776" w:type="dxa"/>
          </w:tcPr>
          <w:p w:rsidR="002B78F2" w:rsidRDefault="002B78F2" w:rsidP="002F542A">
            <w:pPr>
              <w:tabs>
                <w:tab w:val="left" w:pos="567"/>
                <w:tab w:val="left" w:pos="709"/>
                <w:tab w:val="left" w:pos="851"/>
              </w:tabs>
              <w:rPr>
                <w:i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93" w:type="dxa"/>
          </w:tcPr>
          <w:p w:rsidR="002B78F2" w:rsidRDefault="002B78F2" w:rsidP="002B78F2">
            <w:pPr>
              <w:tabs>
                <w:tab w:val="left" w:pos="567"/>
                <w:tab w:val="left" w:pos="709"/>
                <w:tab w:val="left" w:pos="851"/>
              </w:tabs>
              <w:jc w:val="right"/>
              <w:rPr>
                <w:i/>
                <w:kern w:val="2"/>
                <w:sz w:val="24"/>
                <w:szCs w:val="24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(одиниць / 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>units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599" w:type="dxa"/>
        <w:tblLayout w:type="fixed"/>
        <w:tblLook w:val="0000" w:firstRow="0" w:lastRow="0" w:firstColumn="0" w:lastColumn="0" w:noHBand="0" w:noVBand="0"/>
      </w:tblPr>
      <w:tblGrid>
        <w:gridCol w:w="2140"/>
        <w:gridCol w:w="933"/>
        <w:gridCol w:w="933"/>
        <w:gridCol w:w="933"/>
        <w:gridCol w:w="933"/>
        <w:gridCol w:w="933"/>
        <w:gridCol w:w="990"/>
        <w:gridCol w:w="1804"/>
      </w:tblGrid>
      <w:tr w:rsidR="001B67CF" w:rsidRPr="00CC6E58" w:rsidTr="00C649EC">
        <w:trPr>
          <w:trHeight w:val="297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7CF" w:rsidRPr="00CC6E58" w:rsidRDefault="001B67CF" w:rsidP="001B67CF"/>
        </w:tc>
      </w:tr>
      <w:tr w:rsidR="001B67CF" w:rsidRPr="00A50CB8" w:rsidTr="00A46154">
        <w:trPr>
          <w:trHeight w:val="77"/>
        </w:trPr>
        <w:tc>
          <w:tcPr>
            <w:tcW w:w="214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B67CF" w:rsidRPr="00A50CB8" w:rsidRDefault="001B67CF" w:rsidP="001B67CF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3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</w:tcBorders>
          </w:tcPr>
          <w:p w:rsidR="001B67CF" w:rsidRPr="00A50CB8" w:rsidRDefault="001B67CF" w:rsidP="001B67CF">
            <w:pPr>
              <w:rPr>
                <w:sz w:val="16"/>
                <w:szCs w:val="16"/>
              </w:rPr>
            </w:pP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588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719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A46154">
              <w:rPr>
                <w:b/>
                <w:sz w:val="24"/>
                <w:szCs w:val="24"/>
                <w:lang w:val="uk-UA"/>
              </w:rPr>
              <w:t>981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A46154">
              <w:rPr>
                <w:b/>
                <w:sz w:val="24"/>
                <w:szCs w:val="24"/>
                <w:lang w:val="uk-UA"/>
              </w:rPr>
              <w:t>1006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A46154">
              <w:rPr>
                <w:b/>
                <w:sz w:val="24"/>
                <w:szCs w:val="24"/>
                <w:lang w:val="uk-UA"/>
              </w:rPr>
              <w:t>987</w:t>
            </w:r>
          </w:p>
        </w:tc>
        <w:tc>
          <w:tcPr>
            <w:tcW w:w="990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A46154">
              <w:rPr>
                <w:b/>
                <w:sz w:val="24"/>
                <w:szCs w:val="24"/>
                <w:lang w:val="uk-UA"/>
              </w:rPr>
              <w:t>1083</w:t>
            </w:r>
          </w:p>
        </w:tc>
        <w:tc>
          <w:tcPr>
            <w:tcW w:w="1804" w:type="dxa"/>
            <w:tcBorders>
              <w:left w:val="single" w:sz="4" w:space="0" w:color="auto"/>
            </w:tcBorders>
          </w:tcPr>
          <w:p w:rsidR="00386149" w:rsidRPr="00CC6E58" w:rsidRDefault="00386149" w:rsidP="00386149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386149" w:rsidRPr="00CC6E58" w:rsidTr="002D580B">
        <w:trPr>
          <w:trHeight w:val="274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12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12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12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12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12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33" w:type="dxa"/>
            <w:shd w:val="clear" w:color="auto" w:fill="auto"/>
          </w:tcPr>
          <w:p w:rsidR="00386149" w:rsidRPr="002D580B" w:rsidRDefault="00386149" w:rsidP="002D580B">
            <w:pPr>
              <w:spacing w:line="312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2D580B" w:rsidRDefault="00386149" w:rsidP="002D580B">
            <w:pPr>
              <w:spacing w:line="312" w:lineRule="auto"/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spacing w:line="312" w:lineRule="auto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386149" w:rsidRPr="00CC6E58" w:rsidTr="002D580B">
        <w:trPr>
          <w:trHeight w:val="446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70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386149" w:rsidRPr="00CC6E58" w:rsidTr="002D580B">
        <w:trPr>
          <w:trHeight w:val="446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02565E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02565E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386149" w:rsidRPr="00CC6E58" w:rsidTr="002D580B">
        <w:trPr>
          <w:trHeight w:val="446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ind w:right="-145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103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tabs>
                <w:tab w:val="left" w:pos="1587"/>
              </w:tabs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89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254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231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239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386149" w:rsidRPr="00CC6E58" w:rsidTr="002D580B">
        <w:trPr>
          <w:trHeight w:val="446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111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115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129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386149" w:rsidRPr="00CC6E58" w:rsidTr="002D580B">
        <w:trPr>
          <w:trHeight w:val="446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386149" w:rsidRPr="00CC6E58" w:rsidTr="002D580B">
        <w:trPr>
          <w:trHeight w:val="446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43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386149" w:rsidRPr="00CC6E58" w:rsidTr="002D580B">
        <w:trPr>
          <w:trHeight w:val="446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74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23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386149" w:rsidRPr="00CC6E58" w:rsidTr="002D580B">
        <w:trPr>
          <w:trHeight w:val="325"/>
        </w:trPr>
        <w:tc>
          <w:tcPr>
            <w:tcW w:w="2140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міст</w:t>
            </w:r>
            <w:r>
              <w:rPr>
                <w:b/>
                <w:kern w:val="2"/>
                <w:sz w:val="24"/>
                <w:szCs w:val="24"/>
                <w:lang w:val="uk-UA"/>
              </w:rPr>
              <w:t>о</w:t>
            </w: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33" w:type="dxa"/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33" w:type="dxa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33" w:type="dxa"/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90" w:type="dxa"/>
            <w:tcBorders>
              <w:right w:val="nil"/>
            </w:tcBorders>
            <w:shd w:val="clear" w:color="auto" w:fill="auto"/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80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386149" w:rsidRPr="00CC6E58" w:rsidTr="002D580B">
        <w:trPr>
          <w:trHeight w:val="430"/>
        </w:trPr>
        <w:tc>
          <w:tcPr>
            <w:tcW w:w="214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86149" w:rsidRPr="00CC6E58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112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386149" w:rsidRPr="00A46154" w:rsidRDefault="00386149" w:rsidP="002D580B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A46154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1804" w:type="dxa"/>
            <w:tcBorders>
              <w:left w:val="single" w:sz="4" w:space="0" w:color="auto"/>
              <w:bottom w:val="single" w:sz="4" w:space="0" w:color="auto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2B78F2" w:rsidTr="007C72E0">
        <w:trPr>
          <w:trHeight w:val="419"/>
        </w:trPr>
        <w:tc>
          <w:tcPr>
            <w:tcW w:w="9493" w:type="dxa"/>
          </w:tcPr>
          <w:p w:rsidR="002B78F2" w:rsidRPr="005E4C49" w:rsidRDefault="002B78F2" w:rsidP="007C72E0">
            <w:pPr>
              <w:jc w:val="right"/>
            </w:pPr>
            <w:r w:rsidRPr="005E4C49">
              <w:rPr>
                <w:i/>
                <w:kern w:val="2"/>
                <w:sz w:val="24"/>
                <w:lang w:val="uk-UA"/>
              </w:rPr>
              <w:lastRenderedPageBreak/>
              <w:t xml:space="preserve">Продовження табл. </w:t>
            </w:r>
            <w:r w:rsidR="007C72E0">
              <w:rPr>
                <w:i/>
                <w:kern w:val="2"/>
                <w:sz w:val="24"/>
                <w:lang w:val="en-US"/>
              </w:rPr>
              <w:t>3</w:t>
            </w:r>
            <w:r w:rsidRPr="005E4C49">
              <w:rPr>
                <w:i/>
                <w:kern w:val="2"/>
                <w:sz w:val="24"/>
                <w:lang w:val="uk-UA"/>
              </w:rPr>
              <w:t>.1</w:t>
            </w:r>
            <w:r w:rsidRPr="005E4C49">
              <w:rPr>
                <w:i/>
                <w:kern w:val="2"/>
                <w:sz w:val="24"/>
                <w:lang w:val="en-US"/>
              </w:rPr>
              <w:t>7</w:t>
            </w:r>
            <w:r w:rsidRPr="005E4C49">
              <w:rPr>
                <w:i/>
                <w:kern w:val="2"/>
                <w:sz w:val="24"/>
                <w:lang w:val="uk-UA"/>
              </w:rPr>
              <w:t xml:space="preserve">. / </w:t>
            </w:r>
            <w:proofErr w:type="spellStart"/>
            <w:r w:rsidRPr="005E4C49">
              <w:rPr>
                <w:i/>
                <w:iCs/>
                <w:sz w:val="22"/>
                <w:szCs w:val="22"/>
              </w:rPr>
              <w:t>Continuation</w:t>
            </w:r>
            <w:proofErr w:type="spellEnd"/>
            <w:r w:rsidRPr="005E4C49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Pr="005E4C49">
              <w:rPr>
                <w:i/>
                <w:iCs/>
                <w:sz w:val="22"/>
                <w:szCs w:val="22"/>
              </w:rPr>
              <w:t>tabl</w:t>
            </w:r>
            <w:r w:rsidRPr="005E4C49">
              <w:rPr>
                <w:i/>
                <w:iCs/>
                <w:sz w:val="22"/>
                <w:szCs w:val="22"/>
                <w:lang w:val="uk-UA"/>
              </w:rPr>
              <w:t xml:space="preserve">. </w:t>
            </w:r>
            <w:r w:rsidR="007C72E0">
              <w:rPr>
                <w:i/>
                <w:iCs/>
                <w:sz w:val="22"/>
                <w:szCs w:val="22"/>
                <w:lang w:val="en-US"/>
              </w:rPr>
              <w:t>3</w:t>
            </w:r>
            <w:r w:rsidRPr="005E4C49">
              <w:rPr>
                <w:i/>
                <w:iCs/>
                <w:sz w:val="22"/>
                <w:szCs w:val="22"/>
                <w:lang w:val="uk-UA"/>
              </w:rPr>
              <w:t>.1</w:t>
            </w:r>
            <w:r w:rsidRPr="005E4C49">
              <w:rPr>
                <w:i/>
                <w:iCs/>
                <w:sz w:val="22"/>
                <w:szCs w:val="22"/>
                <w:lang w:val="en-US"/>
              </w:rPr>
              <w:t>7</w:t>
            </w:r>
            <w:r w:rsidRPr="005E4C49">
              <w:rPr>
                <w:i/>
                <w:iCs/>
                <w:sz w:val="22"/>
                <w:szCs w:val="22"/>
                <w:lang w:val="uk-UA"/>
              </w:rPr>
              <w:t>.</w:t>
            </w:r>
          </w:p>
        </w:tc>
      </w:tr>
      <w:tr w:rsidR="002B78F2" w:rsidRPr="009F178A" w:rsidTr="007C72E0">
        <w:tc>
          <w:tcPr>
            <w:tcW w:w="9493" w:type="dxa"/>
          </w:tcPr>
          <w:p w:rsidR="002B78F2" w:rsidRPr="002B78F2" w:rsidRDefault="002B78F2" w:rsidP="002B78F2">
            <w:pPr>
              <w:jc w:val="right"/>
              <w:rPr>
                <w:lang w:val="en-US"/>
              </w:rPr>
            </w:pPr>
            <w:r w:rsidRPr="005E4C49">
              <w:rPr>
                <w:i/>
                <w:kern w:val="2"/>
                <w:sz w:val="24"/>
                <w:szCs w:val="24"/>
                <w:lang w:val="uk-UA"/>
              </w:rPr>
              <w:t xml:space="preserve"> (тис.м</w:t>
            </w:r>
            <w:r w:rsidRPr="005E4C49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5E4C49">
              <w:rPr>
                <w:i/>
                <w:kern w:val="2"/>
                <w:sz w:val="24"/>
                <w:szCs w:val="24"/>
                <w:lang w:val="uk-UA"/>
              </w:rPr>
              <w:t xml:space="preserve"> загальної площі / </w:t>
            </w:r>
            <w:r w:rsidRPr="005E4C49">
              <w:rPr>
                <w:i/>
                <w:kern w:val="2"/>
                <w:sz w:val="22"/>
                <w:szCs w:val="22"/>
                <w:lang w:val="uk-UA"/>
              </w:rPr>
              <w:t xml:space="preserve">thsd. </w:t>
            </w:r>
            <w:proofErr w:type="spellStart"/>
            <w:r w:rsidRPr="005E4C49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5E4C49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5E4C49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5E4C49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5E4C49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5E4C49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5E4C49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5E4C49"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5E4C49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389" w:type="dxa"/>
        <w:tblLayout w:type="fixed"/>
        <w:tblLook w:val="0000" w:firstRow="0" w:lastRow="0" w:firstColumn="0" w:lastColumn="0" w:noHBand="0" w:noVBand="0"/>
      </w:tblPr>
      <w:tblGrid>
        <w:gridCol w:w="2127"/>
        <w:gridCol w:w="947"/>
        <w:gridCol w:w="947"/>
        <w:gridCol w:w="947"/>
        <w:gridCol w:w="947"/>
        <w:gridCol w:w="947"/>
        <w:gridCol w:w="1026"/>
        <w:gridCol w:w="1501"/>
      </w:tblGrid>
      <w:tr w:rsidR="001B67CF" w:rsidRPr="00CC6E58" w:rsidTr="00C649EC">
        <w:trPr>
          <w:trHeight w:val="306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7CF" w:rsidRPr="00CC6E58" w:rsidRDefault="001B67CF" w:rsidP="001B67CF"/>
        </w:tc>
      </w:tr>
      <w:tr w:rsidR="001B67CF" w:rsidRPr="00846CF4" w:rsidTr="001B67CF">
        <w:trPr>
          <w:trHeight w:val="123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B67CF" w:rsidRPr="00846CF4" w:rsidRDefault="001B67CF" w:rsidP="001B67CF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1B67CF" w:rsidRPr="00846CF4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1B67CF" w:rsidRPr="00846CF4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1B67CF" w:rsidRPr="00846CF4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1B67CF" w:rsidRPr="00846CF4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auto"/>
            </w:tcBorders>
          </w:tcPr>
          <w:p w:rsidR="001B67CF" w:rsidRPr="00846CF4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1B67CF" w:rsidRPr="00846CF4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</w:tcPr>
          <w:p w:rsidR="001B67CF" w:rsidRPr="00846CF4" w:rsidRDefault="001B67CF" w:rsidP="001B67CF">
            <w:pPr>
              <w:rPr>
                <w:sz w:val="16"/>
                <w:szCs w:val="16"/>
              </w:rPr>
            </w:pP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3261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4023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DC7C02">
              <w:rPr>
                <w:b/>
                <w:sz w:val="24"/>
                <w:szCs w:val="24"/>
                <w:lang w:val="uk-UA"/>
              </w:rPr>
              <w:t>5161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DC7C02">
              <w:rPr>
                <w:b/>
                <w:sz w:val="24"/>
                <w:szCs w:val="24"/>
                <w:lang w:val="uk-UA"/>
              </w:rPr>
              <w:t>5435</w:t>
            </w:r>
          </w:p>
        </w:tc>
        <w:tc>
          <w:tcPr>
            <w:tcW w:w="947" w:type="dxa"/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DC7C02">
              <w:rPr>
                <w:b/>
                <w:sz w:val="24"/>
                <w:szCs w:val="24"/>
                <w:lang w:val="uk-UA"/>
              </w:rPr>
              <w:t>5250</w:t>
            </w:r>
          </w:p>
        </w:tc>
        <w:tc>
          <w:tcPr>
            <w:tcW w:w="1026" w:type="dxa"/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DC7C02">
              <w:rPr>
                <w:b/>
                <w:sz w:val="24"/>
                <w:szCs w:val="24"/>
                <w:lang w:val="uk-UA"/>
              </w:rPr>
              <w:t>5935</w:t>
            </w:r>
          </w:p>
        </w:tc>
        <w:tc>
          <w:tcPr>
            <w:tcW w:w="1501" w:type="dxa"/>
            <w:tcBorders>
              <w:left w:val="single" w:sz="4" w:space="0" w:color="auto"/>
            </w:tcBorders>
          </w:tcPr>
          <w:p w:rsidR="00386149" w:rsidRPr="00CC6E58" w:rsidRDefault="00386149" w:rsidP="00386149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386149" w:rsidRPr="00CC6E58" w:rsidTr="00DC7C02">
        <w:trPr>
          <w:trHeight w:val="323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158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157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179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55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386149" w:rsidRPr="00CC6E58" w:rsidTr="00DC7C02">
        <w:trPr>
          <w:trHeight w:val="460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63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76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97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231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41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14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386149" w:rsidRPr="00CC6E58" w:rsidTr="00DC7C02">
        <w:trPr>
          <w:trHeight w:val="460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62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ind w:right="-137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178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364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360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108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243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ind w:right="-108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383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706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973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1127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1057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884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386149" w:rsidRPr="00CC6E58" w:rsidTr="00DC7C02">
        <w:trPr>
          <w:trHeight w:val="460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22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180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167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374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529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475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550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386149" w:rsidRPr="00CC6E58" w:rsidTr="00DC7C02">
        <w:trPr>
          <w:trHeight w:val="460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33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32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346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358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620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491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468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573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52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75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135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79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88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386149" w:rsidRPr="00CC6E58" w:rsidTr="00DC7C02">
        <w:trPr>
          <w:trHeight w:val="460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53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48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77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188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151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182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146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171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125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172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154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199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337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318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386149" w:rsidRPr="00CC6E58" w:rsidTr="00DC7C02">
        <w:trPr>
          <w:trHeight w:val="460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46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38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120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102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251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281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266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251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24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47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84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386149" w:rsidRPr="00CC6E58" w:rsidTr="00DC7C02">
        <w:trPr>
          <w:trHeight w:val="460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93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71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37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64</w:t>
            </w: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59</w:t>
            </w: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73</w:t>
            </w: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386149" w:rsidRPr="00CC6E58" w:rsidTr="00DC7C02">
        <w:trPr>
          <w:trHeight w:val="444"/>
        </w:trPr>
        <w:tc>
          <w:tcPr>
            <w:tcW w:w="2127" w:type="dxa"/>
            <w:tcBorders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міст</w:t>
            </w:r>
            <w:r>
              <w:rPr>
                <w:b/>
                <w:kern w:val="2"/>
                <w:sz w:val="24"/>
                <w:szCs w:val="24"/>
                <w:lang w:val="uk-UA"/>
              </w:rPr>
              <w:t>о</w:t>
            </w: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86149" w:rsidRPr="00CC6E58" w:rsidRDefault="00386149" w:rsidP="00386149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386149" w:rsidRPr="00CC6E58" w:rsidTr="00DC7C02">
        <w:trPr>
          <w:trHeight w:val="122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86149" w:rsidRPr="00CC6E58" w:rsidRDefault="00386149" w:rsidP="00386149">
            <w:pPr>
              <w:spacing w:line="343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1160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:rsidR="00386149" w:rsidRPr="00CC6E58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1344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1335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1286</w:t>
            </w:r>
          </w:p>
        </w:tc>
        <w:tc>
          <w:tcPr>
            <w:tcW w:w="947" w:type="dxa"/>
            <w:tcBorders>
              <w:bottom w:val="single" w:sz="4" w:space="0" w:color="auto"/>
            </w:tcBorders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1284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386149" w:rsidRPr="00DC7C02" w:rsidRDefault="00386149" w:rsidP="00DC7C02">
            <w:pPr>
              <w:spacing w:line="343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1684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</w:tcBorders>
          </w:tcPr>
          <w:p w:rsidR="00386149" w:rsidRPr="00CC6E58" w:rsidRDefault="00386149" w:rsidP="00386149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2B78F2" w:rsidTr="007C72E0">
        <w:trPr>
          <w:trHeight w:val="397"/>
        </w:trPr>
        <w:tc>
          <w:tcPr>
            <w:tcW w:w="776" w:type="dxa"/>
          </w:tcPr>
          <w:p w:rsidR="002B78F2" w:rsidRDefault="002B78F2" w:rsidP="002B78F2">
            <w:pPr>
              <w:ind w:right="-144"/>
              <w:jc w:val="both"/>
              <w:rPr>
                <w:i/>
                <w:kern w:val="2"/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sz w:val="28"/>
                <w:szCs w:val="28"/>
                <w:lang w:val="uk-UA"/>
              </w:rPr>
              <w:t>.1</w:t>
            </w:r>
            <w:r w:rsidRPr="002228F4">
              <w:rPr>
                <w:b/>
                <w:sz w:val="28"/>
                <w:szCs w:val="28"/>
              </w:rPr>
              <w:t>8</w:t>
            </w:r>
            <w:r w:rsidRPr="00CC6E58">
              <w:rPr>
                <w:b/>
                <w:sz w:val="28"/>
                <w:szCs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2B78F2" w:rsidRPr="00BB1CA2" w:rsidRDefault="00E93C06" w:rsidP="00711CC8">
            <w:pPr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Кількість</w:t>
            </w:r>
            <w:r w:rsidR="00AD778D">
              <w:rPr>
                <w:b/>
                <w:sz w:val="28"/>
                <w:szCs w:val="28"/>
                <w:vertAlign w:val="superscript"/>
                <w:lang w:val="uk-UA"/>
              </w:rPr>
              <w:t>1</w:t>
            </w:r>
            <w:r>
              <w:rPr>
                <w:b/>
                <w:sz w:val="28"/>
                <w:szCs w:val="28"/>
                <w:lang w:val="uk-UA"/>
              </w:rPr>
              <w:t xml:space="preserve"> та загальна площа прийнятих в експлуатацію</w:t>
            </w:r>
            <w:r w:rsidR="002B78F2" w:rsidRPr="00BB1CA2">
              <w:rPr>
                <w:sz w:val="24"/>
                <w:szCs w:val="24"/>
                <w:lang w:val="uk-UA"/>
              </w:rPr>
              <w:t xml:space="preserve"> </w:t>
            </w:r>
            <w:r w:rsidR="002B78F2" w:rsidRPr="00BB1CA2">
              <w:rPr>
                <w:b/>
                <w:sz w:val="28"/>
                <w:szCs w:val="28"/>
                <w:lang w:val="uk-UA"/>
              </w:rPr>
              <w:t xml:space="preserve">гуртожитків </w:t>
            </w:r>
            <w:r w:rsidR="002B78F2" w:rsidRPr="00BB1CA2">
              <w:rPr>
                <w:b/>
                <w:kern w:val="2"/>
                <w:sz w:val="28"/>
                <w:szCs w:val="28"/>
                <w:lang w:val="uk-UA"/>
              </w:rPr>
              <w:t>по регіонах</w:t>
            </w:r>
          </w:p>
        </w:tc>
      </w:tr>
      <w:tr w:rsidR="002B78F2" w:rsidRPr="009F178A" w:rsidTr="007C72E0">
        <w:tc>
          <w:tcPr>
            <w:tcW w:w="776" w:type="dxa"/>
          </w:tcPr>
          <w:p w:rsidR="002B78F2" w:rsidRDefault="002B78F2" w:rsidP="002B78F2">
            <w:pPr>
              <w:ind w:right="-144"/>
              <w:jc w:val="both"/>
              <w:rPr>
                <w:i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93" w:type="dxa"/>
          </w:tcPr>
          <w:p w:rsidR="002B78F2" w:rsidRPr="00BB1CA2" w:rsidRDefault="00E93C06" w:rsidP="00AD778D">
            <w:pPr>
              <w:tabs>
                <w:tab w:val="left" w:pos="567"/>
                <w:tab w:val="left" w:pos="709"/>
                <w:tab w:val="left" w:pos="851"/>
              </w:tabs>
              <w:rPr>
                <w:i/>
                <w:kern w:val="2"/>
                <w:lang w:val="en-US"/>
              </w:rPr>
            </w:pPr>
            <w:r>
              <w:rPr>
                <w:i/>
                <w:kern w:val="2"/>
                <w:sz w:val="22"/>
                <w:szCs w:val="22"/>
                <w:lang w:val="en-US"/>
              </w:rPr>
              <w:t>Number</w:t>
            </w:r>
            <w:r w:rsidR="00AD778D">
              <w:rPr>
                <w:i/>
                <w:kern w:val="2"/>
                <w:sz w:val="22"/>
                <w:szCs w:val="22"/>
                <w:vertAlign w:val="superscript"/>
                <w:lang w:val="uk-UA"/>
              </w:rPr>
              <w:t>1</w:t>
            </w:r>
            <w:r>
              <w:rPr>
                <w:i/>
                <w:kern w:val="2"/>
                <w:sz w:val="22"/>
                <w:szCs w:val="22"/>
                <w:lang w:val="en-US"/>
              </w:rPr>
              <w:t xml:space="preserve"> and total area of </w:t>
            </w:r>
            <w:r w:rsidR="002B78F2" w:rsidRPr="00BB1CA2">
              <w:rPr>
                <w:i/>
                <w:kern w:val="2"/>
                <w:sz w:val="22"/>
                <w:szCs w:val="22"/>
                <w:lang w:val="en-US"/>
              </w:rPr>
              <w:t>residences for communities</w:t>
            </w:r>
            <w:r>
              <w:rPr>
                <w:i/>
                <w:kern w:val="2"/>
                <w:sz w:val="22"/>
                <w:szCs w:val="22"/>
                <w:lang w:val="en-US"/>
              </w:rPr>
              <w:t xml:space="preserve"> p</w:t>
            </w:r>
            <w:r w:rsidRPr="00BB1CA2">
              <w:rPr>
                <w:i/>
                <w:kern w:val="2"/>
                <w:sz w:val="22"/>
                <w:szCs w:val="22"/>
                <w:lang w:val="en-US"/>
              </w:rPr>
              <w:t>u</w:t>
            </w:r>
            <w:r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 w:rsidRPr="00BB1CA2">
              <w:rPr>
                <w:i/>
                <w:kern w:val="2"/>
                <w:sz w:val="22"/>
                <w:szCs w:val="22"/>
                <w:lang w:val="en-US"/>
              </w:rPr>
              <w:t xml:space="preserve"> into service</w:t>
            </w:r>
            <w:r w:rsidR="002B78F2" w:rsidRPr="00BB1CA2">
              <w:rPr>
                <w:i/>
                <w:kern w:val="2"/>
                <w:sz w:val="22"/>
                <w:szCs w:val="22"/>
                <w:lang w:val="en-US"/>
              </w:rPr>
              <w:t>, by region</w:t>
            </w:r>
          </w:p>
        </w:tc>
      </w:tr>
      <w:tr w:rsidR="002B78F2" w:rsidTr="007C72E0">
        <w:tc>
          <w:tcPr>
            <w:tcW w:w="776" w:type="dxa"/>
          </w:tcPr>
          <w:p w:rsidR="002B78F2" w:rsidRDefault="002B78F2" w:rsidP="002B78F2">
            <w:pPr>
              <w:ind w:right="-144"/>
              <w:jc w:val="both"/>
              <w:rPr>
                <w:i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93" w:type="dxa"/>
          </w:tcPr>
          <w:p w:rsidR="002B78F2" w:rsidRDefault="002B78F2" w:rsidP="002B78F2">
            <w:pPr>
              <w:jc w:val="right"/>
            </w:pPr>
            <w:r w:rsidRPr="00BB1CA2">
              <w:rPr>
                <w:i/>
                <w:kern w:val="2"/>
                <w:sz w:val="24"/>
                <w:szCs w:val="24"/>
                <w:lang w:val="uk-UA"/>
              </w:rPr>
              <w:t xml:space="preserve">(одиниць / </w:t>
            </w:r>
            <w:r w:rsidRPr="00BB1CA2">
              <w:rPr>
                <w:i/>
                <w:kern w:val="2"/>
                <w:sz w:val="22"/>
                <w:szCs w:val="22"/>
                <w:lang w:val="uk-UA"/>
              </w:rPr>
              <w:t>units</w:t>
            </w:r>
            <w:r w:rsidRPr="00BB1CA2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801" w:type="dxa"/>
        <w:tblLayout w:type="fixed"/>
        <w:tblLook w:val="0000" w:firstRow="0" w:lastRow="0" w:firstColumn="0" w:lastColumn="0" w:noHBand="0" w:noVBand="0"/>
      </w:tblPr>
      <w:tblGrid>
        <w:gridCol w:w="2115"/>
        <w:gridCol w:w="1023"/>
        <w:gridCol w:w="1023"/>
        <w:gridCol w:w="1023"/>
        <w:gridCol w:w="1023"/>
        <w:gridCol w:w="1023"/>
        <w:gridCol w:w="1023"/>
        <w:gridCol w:w="1548"/>
      </w:tblGrid>
      <w:tr w:rsidR="001B67CF" w:rsidRPr="00CC6E58" w:rsidTr="00382392">
        <w:trPr>
          <w:trHeight w:val="298"/>
        </w:trPr>
        <w:tc>
          <w:tcPr>
            <w:tcW w:w="21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67CF" w:rsidRPr="00CC6E58" w:rsidRDefault="001B67CF" w:rsidP="001B67CF"/>
        </w:tc>
      </w:tr>
      <w:tr w:rsidR="001B67CF" w:rsidRPr="00A50CB8" w:rsidTr="001B67CF">
        <w:trPr>
          <w:trHeight w:val="75"/>
        </w:trPr>
        <w:tc>
          <w:tcPr>
            <w:tcW w:w="2115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B67CF" w:rsidRPr="00A50CB8" w:rsidRDefault="001B67CF" w:rsidP="001B67CF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3" w:type="dxa"/>
            <w:tcBorders>
              <w:top w:val="single" w:sz="4" w:space="0" w:color="auto"/>
            </w:tcBorders>
          </w:tcPr>
          <w:p w:rsidR="001B67CF" w:rsidRPr="00A50CB8" w:rsidRDefault="001B67CF" w:rsidP="001B67CF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</w:tcBorders>
          </w:tcPr>
          <w:p w:rsidR="001B67CF" w:rsidRPr="00A50CB8" w:rsidRDefault="001B67CF" w:rsidP="001B67CF">
            <w:pPr>
              <w:rPr>
                <w:sz w:val="16"/>
                <w:szCs w:val="16"/>
              </w:rPr>
            </w:pP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16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DC7C02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DC7C02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DC7C02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DC7C02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548" w:type="dxa"/>
            <w:tcBorders>
              <w:left w:val="single" w:sz="4" w:space="0" w:color="auto"/>
            </w:tcBorders>
          </w:tcPr>
          <w:p w:rsidR="00785132" w:rsidRPr="00CC6E58" w:rsidRDefault="00785132" w:rsidP="00785132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785132" w:rsidRPr="00CC6E58" w:rsidTr="00DC7C02">
        <w:trPr>
          <w:trHeight w:val="344"/>
        </w:trPr>
        <w:tc>
          <w:tcPr>
            <w:tcW w:w="2115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785132" w:rsidRPr="00CC6E58" w:rsidRDefault="00785132" w:rsidP="00DC7C02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785132" w:rsidRPr="00CC6E58" w:rsidRDefault="00785132" w:rsidP="00DC7C02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23" w:type="dxa"/>
          </w:tcPr>
          <w:p w:rsidR="00785132" w:rsidRPr="00CC6E58" w:rsidRDefault="00785132" w:rsidP="00DC7C02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DC7C02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DC7C02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785132" w:rsidRPr="00CC6E58" w:rsidTr="00DC7C02">
        <w:trPr>
          <w:trHeight w:val="431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785132" w:rsidRPr="00CC6E58" w:rsidTr="00DC7C02">
        <w:trPr>
          <w:trHeight w:val="431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785132" w:rsidRPr="00CC6E58" w:rsidTr="00DC7C02">
        <w:trPr>
          <w:trHeight w:val="431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ind w:right="-280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ind w:right="-110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785132" w:rsidRPr="00CC6E58" w:rsidTr="00DC7C02">
        <w:trPr>
          <w:trHeight w:val="431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785132" w:rsidRPr="00CC6E58" w:rsidTr="00DC7C02">
        <w:trPr>
          <w:trHeight w:val="431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785132" w:rsidRPr="00CC6E58" w:rsidTr="00DC7C02">
        <w:trPr>
          <w:trHeight w:val="431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785132" w:rsidRPr="00CC6E58" w:rsidTr="00DC7C02">
        <w:trPr>
          <w:trHeight w:val="431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548" w:type="dxa"/>
            <w:tcBorders>
              <w:left w:val="single" w:sz="4" w:space="0" w:color="auto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left w:val="single" w:sz="4" w:space="0" w:color="auto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left w:val="single" w:sz="4" w:space="0" w:color="auto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785132" w:rsidRPr="00CC6E58" w:rsidTr="00DC7C02">
        <w:trPr>
          <w:trHeight w:val="431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left w:val="single" w:sz="4" w:space="0" w:color="auto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left w:val="single" w:sz="4" w:space="0" w:color="auto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785132" w:rsidRPr="00CC6E58" w:rsidTr="00DC7C02">
        <w:trPr>
          <w:trHeight w:val="447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left w:val="single" w:sz="4" w:space="0" w:color="auto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785132" w:rsidRPr="00CC6E58" w:rsidTr="00DC7C02">
        <w:trPr>
          <w:trHeight w:val="378"/>
        </w:trPr>
        <w:tc>
          <w:tcPr>
            <w:tcW w:w="2115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міст</w:t>
            </w:r>
            <w:r>
              <w:rPr>
                <w:b/>
                <w:kern w:val="2"/>
                <w:sz w:val="24"/>
                <w:szCs w:val="24"/>
                <w:lang w:val="uk-UA"/>
              </w:rPr>
              <w:t>о</w:t>
            </w: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2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4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785132" w:rsidRPr="00CC6E58" w:rsidTr="00DC7C02">
        <w:trPr>
          <w:trHeight w:val="87"/>
        </w:trPr>
        <w:tc>
          <w:tcPr>
            <w:tcW w:w="2115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785132" w:rsidRPr="00DC7C02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DC7C02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023" w:type="dxa"/>
            <w:tcBorders>
              <w:bottom w:val="single" w:sz="4" w:space="0" w:color="auto"/>
            </w:tcBorders>
          </w:tcPr>
          <w:p w:rsidR="00785132" w:rsidRPr="00CC6E58" w:rsidRDefault="00785132" w:rsidP="00DC7C0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–</w:t>
            </w:r>
          </w:p>
        </w:tc>
        <w:tc>
          <w:tcPr>
            <w:tcW w:w="1548" w:type="dxa"/>
            <w:tcBorders>
              <w:left w:val="single" w:sz="4" w:space="0" w:color="auto"/>
              <w:bottom w:val="single" w:sz="4" w:space="0" w:color="auto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tbl>
      <w:tblPr>
        <w:tblStyle w:val="a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2B78F2" w:rsidTr="007C72E0">
        <w:trPr>
          <w:trHeight w:val="419"/>
        </w:trPr>
        <w:tc>
          <w:tcPr>
            <w:tcW w:w="10060" w:type="dxa"/>
          </w:tcPr>
          <w:p w:rsidR="002B78F2" w:rsidRPr="001256D3" w:rsidRDefault="002B78F2" w:rsidP="00591A5D">
            <w:pPr>
              <w:jc w:val="right"/>
              <w:rPr>
                <w:i/>
                <w:iCs/>
              </w:rPr>
            </w:pPr>
            <w:r w:rsidRPr="001256D3">
              <w:rPr>
                <w:i/>
                <w:kern w:val="2"/>
                <w:sz w:val="24"/>
                <w:lang w:val="uk-UA"/>
              </w:rPr>
              <w:lastRenderedPageBreak/>
              <w:t xml:space="preserve">Продовження табл. </w:t>
            </w:r>
            <w:r w:rsidR="00591A5D">
              <w:rPr>
                <w:i/>
                <w:kern w:val="2"/>
                <w:sz w:val="24"/>
                <w:lang w:val="en-US"/>
              </w:rPr>
              <w:t>3</w:t>
            </w:r>
            <w:r w:rsidRPr="001256D3">
              <w:rPr>
                <w:i/>
                <w:kern w:val="2"/>
                <w:sz w:val="24"/>
                <w:lang w:val="uk-UA"/>
              </w:rPr>
              <w:t xml:space="preserve">.18. / </w:t>
            </w:r>
            <w:proofErr w:type="spellStart"/>
            <w:r w:rsidRPr="001256D3">
              <w:rPr>
                <w:i/>
                <w:iCs/>
                <w:sz w:val="22"/>
                <w:szCs w:val="22"/>
              </w:rPr>
              <w:t>Continuation</w:t>
            </w:r>
            <w:proofErr w:type="spellEnd"/>
            <w:r w:rsidRPr="001256D3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Pr="001256D3">
              <w:rPr>
                <w:i/>
                <w:iCs/>
                <w:sz w:val="22"/>
                <w:szCs w:val="22"/>
              </w:rPr>
              <w:t>tabl</w:t>
            </w:r>
            <w:r w:rsidRPr="001256D3">
              <w:rPr>
                <w:i/>
                <w:iCs/>
                <w:sz w:val="22"/>
                <w:szCs w:val="22"/>
                <w:lang w:val="uk-UA"/>
              </w:rPr>
              <w:t xml:space="preserve">. </w:t>
            </w:r>
            <w:r w:rsidR="00591A5D">
              <w:rPr>
                <w:i/>
                <w:iCs/>
                <w:sz w:val="22"/>
                <w:szCs w:val="22"/>
                <w:lang w:val="en-US"/>
              </w:rPr>
              <w:t>3</w:t>
            </w:r>
            <w:r w:rsidRPr="001256D3">
              <w:rPr>
                <w:i/>
                <w:iCs/>
                <w:sz w:val="22"/>
                <w:szCs w:val="22"/>
                <w:lang w:val="uk-UA"/>
              </w:rPr>
              <w:t>.18.</w:t>
            </w:r>
          </w:p>
        </w:tc>
      </w:tr>
      <w:tr w:rsidR="002B78F2" w:rsidRPr="009F178A" w:rsidTr="007C72E0">
        <w:tc>
          <w:tcPr>
            <w:tcW w:w="10060" w:type="dxa"/>
          </w:tcPr>
          <w:p w:rsidR="002B78F2" w:rsidRPr="002B78F2" w:rsidRDefault="002B78F2" w:rsidP="002B78F2">
            <w:pPr>
              <w:jc w:val="right"/>
              <w:rPr>
                <w:lang w:val="en-US"/>
              </w:rPr>
            </w:pPr>
            <w:r w:rsidRPr="001256D3">
              <w:rPr>
                <w:i/>
                <w:kern w:val="2"/>
                <w:sz w:val="24"/>
                <w:szCs w:val="24"/>
                <w:lang w:val="uk-UA"/>
              </w:rPr>
              <w:t>(тис.м</w:t>
            </w:r>
            <w:r w:rsidRPr="001256D3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1256D3">
              <w:rPr>
                <w:i/>
                <w:kern w:val="2"/>
                <w:sz w:val="24"/>
                <w:szCs w:val="24"/>
                <w:lang w:val="uk-UA"/>
              </w:rPr>
              <w:t xml:space="preserve"> загальної площі / </w:t>
            </w:r>
            <w:r w:rsidRPr="001256D3">
              <w:rPr>
                <w:i/>
                <w:kern w:val="2"/>
                <w:sz w:val="22"/>
                <w:szCs w:val="22"/>
                <w:lang w:val="uk-UA"/>
              </w:rPr>
              <w:t xml:space="preserve">thsd. </w:t>
            </w:r>
            <w:proofErr w:type="spellStart"/>
            <w:r w:rsidRPr="001256D3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1256D3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1256D3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1256D3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1256D3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1256D3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1256D3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1256D3"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1256D3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2364"/>
        <w:gridCol w:w="986"/>
        <w:gridCol w:w="986"/>
        <w:gridCol w:w="986"/>
        <w:gridCol w:w="986"/>
        <w:gridCol w:w="986"/>
        <w:gridCol w:w="987"/>
        <w:gridCol w:w="1642"/>
      </w:tblGrid>
      <w:tr w:rsidR="00AA18A4" w:rsidRPr="00CC6E58" w:rsidTr="00846CF4">
        <w:trPr>
          <w:trHeight w:val="297"/>
        </w:trPr>
        <w:tc>
          <w:tcPr>
            <w:tcW w:w="2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A4" w:rsidRPr="00CC6E58" w:rsidRDefault="00AA18A4" w:rsidP="00AA1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A4" w:rsidRPr="00CC6E58" w:rsidRDefault="00AA18A4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1B67CF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A4" w:rsidRPr="00CC6E58" w:rsidRDefault="00AA18A4" w:rsidP="00AA1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</w:t>
            </w:r>
            <w:r w:rsidR="001B67CF">
              <w:rPr>
                <w:b/>
                <w:kern w:val="2"/>
                <w:sz w:val="24"/>
                <w:szCs w:val="24"/>
                <w:lang w:val="uk-UA"/>
              </w:rPr>
              <w:t>013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A4" w:rsidRPr="00CC6E58" w:rsidRDefault="001B67CF" w:rsidP="00AA1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9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8A4" w:rsidRPr="00CC6E58" w:rsidRDefault="001B67CF" w:rsidP="00AA1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A4" w:rsidRPr="00CC6E58" w:rsidRDefault="001B67CF" w:rsidP="00AA1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8A4" w:rsidRPr="00CC6E58" w:rsidRDefault="001B67CF" w:rsidP="00AA18A4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18A4" w:rsidRPr="00CC6E58" w:rsidRDefault="00AA18A4" w:rsidP="00AA18A4"/>
        </w:tc>
      </w:tr>
      <w:tr w:rsidR="00AA18A4" w:rsidRPr="00A50CB8" w:rsidTr="00846CF4">
        <w:trPr>
          <w:trHeight w:val="123"/>
        </w:trPr>
        <w:tc>
          <w:tcPr>
            <w:tcW w:w="236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AA18A4" w:rsidRPr="00A50CB8" w:rsidRDefault="00AA18A4" w:rsidP="00AA18A4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AA18A4" w:rsidRPr="00A50CB8" w:rsidRDefault="00AA18A4" w:rsidP="00AA18A4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AA18A4" w:rsidRPr="00A50CB8" w:rsidRDefault="00AA18A4" w:rsidP="00AA18A4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AA18A4" w:rsidRPr="00A50CB8" w:rsidRDefault="00AA18A4" w:rsidP="00AA18A4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AA18A4" w:rsidRPr="00A50CB8" w:rsidRDefault="00AA18A4" w:rsidP="00AA18A4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tcBorders>
              <w:top w:val="single" w:sz="4" w:space="0" w:color="auto"/>
              <w:right w:val="nil"/>
            </w:tcBorders>
          </w:tcPr>
          <w:p w:rsidR="00AA18A4" w:rsidRPr="00A50CB8" w:rsidRDefault="00AA18A4" w:rsidP="00AA18A4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87" w:type="dxa"/>
            <w:tcBorders>
              <w:right w:val="nil"/>
            </w:tcBorders>
          </w:tcPr>
          <w:p w:rsidR="00AA18A4" w:rsidRPr="00A50CB8" w:rsidRDefault="00AA18A4" w:rsidP="00AA18A4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</w:tcPr>
          <w:p w:rsidR="00AA18A4" w:rsidRPr="00A50CB8" w:rsidRDefault="00AA18A4" w:rsidP="00AA18A4">
            <w:pPr>
              <w:rPr>
                <w:sz w:val="16"/>
                <w:szCs w:val="16"/>
              </w:rPr>
            </w:pPr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Україна</w:t>
            </w:r>
          </w:p>
        </w:tc>
        <w:tc>
          <w:tcPr>
            <w:tcW w:w="986" w:type="dxa"/>
            <w:shd w:val="clear" w:color="auto" w:fill="auto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43</w:t>
            </w:r>
          </w:p>
        </w:tc>
        <w:tc>
          <w:tcPr>
            <w:tcW w:w="986" w:type="dxa"/>
            <w:shd w:val="clear" w:color="auto" w:fill="auto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62</w:t>
            </w:r>
          </w:p>
        </w:tc>
        <w:tc>
          <w:tcPr>
            <w:tcW w:w="986" w:type="dxa"/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340A6">
              <w:rPr>
                <w:b/>
                <w:sz w:val="24"/>
                <w:szCs w:val="24"/>
                <w:lang w:val="uk-UA"/>
              </w:rPr>
              <w:t>27</w:t>
            </w:r>
          </w:p>
        </w:tc>
        <w:tc>
          <w:tcPr>
            <w:tcW w:w="986" w:type="dxa"/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340A6">
              <w:rPr>
                <w:b/>
                <w:sz w:val="24"/>
                <w:szCs w:val="24"/>
                <w:lang w:val="uk-UA"/>
              </w:rPr>
              <w:t>29</w:t>
            </w:r>
          </w:p>
        </w:tc>
        <w:tc>
          <w:tcPr>
            <w:tcW w:w="986" w:type="dxa"/>
            <w:tcBorders>
              <w:right w:val="nil"/>
            </w:tcBorders>
          </w:tcPr>
          <w:p w:rsidR="00785132" w:rsidRPr="005340A6" w:rsidRDefault="00785132" w:rsidP="0088074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340A6">
              <w:rPr>
                <w:b/>
                <w:sz w:val="24"/>
                <w:szCs w:val="24"/>
                <w:lang w:val="uk-UA"/>
              </w:rPr>
              <w:t>28</w:t>
            </w:r>
          </w:p>
        </w:tc>
        <w:tc>
          <w:tcPr>
            <w:tcW w:w="987" w:type="dxa"/>
            <w:tcBorders>
              <w:right w:val="nil"/>
            </w:tcBorders>
          </w:tcPr>
          <w:p w:rsidR="00785132" w:rsidRPr="005340A6" w:rsidRDefault="00785132" w:rsidP="00880742">
            <w:pPr>
              <w:spacing w:line="348" w:lineRule="auto"/>
              <w:jc w:val="right"/>
              <w:rPr>
                <w:b/>
                <w:sz w:val="24"/>
                <w:szCs w:val="24"/>
                <w:lang w:val="uk-UA"/>
              </w:rPr>
            </w:pPr>
            <w:r w:rsidRPr="005340A6">
              <w:rPr>
                <w:b/>
                <w:sz w:val="24"/>
                <w:szCs w:val="24"/>
                <w:lang w:val="uk-UA"/>
              </w:rPr>
              <w:t>40</w:t>
            </w:r>
          </w:p>
        </w:tc>
        <w:tc>
          <w:tcPr>
            <w:tcW w:w="1642" w:type="dxa"/>
            <w:tcBorders>
              <w:left w:val="single" w:sz="4" w:space="0" w:color="auto"/>
            </w:tcBorders>
          </w:tcPr>
          <w:p w:rsidR="00785132" w:rsidRPr="00CC6E58" w:rsidRDefault="00785132" w:rsidP="00785132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області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785132" w:rsidRPr="00CC6E58" w:rsidTr="00880742">
        <w:trPr>
          <w:trHeight w:val="431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Вінницька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 xml:space="preserve"> </w:t>
            </w:r>
            <w:r w:rsidR="00A12450"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Волинська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A12450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A12450" w:rsidRPr="00CC6E58" w:rsidRDefault="00A12450" w:rsidP="00A12450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Дніпропетровська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759C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F759C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450" w:rsidRPr="00CC6E58" w:rsidRDefault="00A12450" w:rsidP="00A12450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785132" w:rsidRPr="00CC6E58" w:rsidTr="00880742">
        <w:trPr>
          <w:trHeight w:val="431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Донецька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16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Житомирська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Закарпатська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 xml:space="preserve"> </w:t>
            </w:r>
            <w:r w:rsidR="00A12450" w:rsidRPr="005340A6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785132" w:rsidRPr="00CC6E58" w:rsidTr="00880742">
        <w:trPr>
          <w:trHeight w:val="431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Запорізька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A12450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A12450" w:rsidRPr="00CC6E58" w:rsidRDefault="00A12450" w:rsidP="00A12450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Івано-Франківська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B665E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B665E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450" w:rsidRPr="00CC6E58" w:rsidRDefault="00A12450" w:rsidP="00A12450">
            <w:pPr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Київська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A12450" w:rsidRPr="00CC6E58" w:rsidTr="00880742">
        <w:trPr>
          <w:trHeight w:val="431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A12450" w:rsidRPr="00CC6E58" w:rsidRDefault="00A12450" w:rsidP="00A12450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Кіровоградська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4454DE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4454DE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4454DE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450" w:rsidRPr="00CC6E58" w:rsidRDefault="00A12450" w:rsidP="00A12450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A12450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A12450" w:rsidRPr="00CC6E58" w:rsidRDefault="00A12450" w:rsidP="00A12450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Луганська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7BF5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7BF5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227BF5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450" w:rsidRPr="00CC6E58" w:rsidRDefault="00A12450" w:rsidP="00A12450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Львівська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B665E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A12450" w:rsidRPr="00CC6E58" w:rsidTr="00880742">
        <w:trPr>
          <w:trHeight w:val="431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A12450" w:rsidRPr="00CC6E58" w:rsidRDefault="00A12450" w:rsidP="00A12450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Миколаївська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971B7E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971B7E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971B7E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450" w:rsidRPr="00CC6E58" w:rsidRDefault="00A12450" w:rsidP="00A12450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Одеська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Полтавська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A12450" w:rsidRPr="00CC6E58" w:rsidTr="00880742">
        <w:trPr>
          <w:trHeight w:val="431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A12450" w:rsidRPr="00CC6E58" w:rsidRDefault="00A12450" w:rsidP="00A12450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Рівненська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F0519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6F0519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450" w:rsidRPr="00CC6E58" w:rsidRDefault="00A12450" w:rsidP="00A12450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Сумська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785132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B665E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Тернопільська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785132" w:rsidRPr="00CC6E58" w:rsidTr="00880742">
        <w:trPr>
          <w:trHeight w:val="431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Харківська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Херсонська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B665E4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785132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Хмельницька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785132" w:rsidRPr="00CC6E58" w:rsidTr="00880742">
        <w:trPr>
          <w:trHeight w:val="431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Черкаська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A12450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A12450" w:rsidRPr="00CC6E58" w:rsidRDefault="00A12450" w:rsidP="00A12450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Чернівецька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EF6B13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450" w:rsidRPr="00CC6E58" w:rsidRDefault="00A12450" w:rsidP="00A12450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A12450" w:rsidRPr="00CC6E58" w:rsidTr="00880742">
        <w:trPr>
          <w:trHeight w:val="448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A12450" w:rsidRPr="00CC6E58" w:rsidRDefault="00A12450" w:rsidP="00A12450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Чернігівська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986" w:type="dxa"/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6" w:type="dxa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EF6B13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12450" w:rsidRPr="00CC6E58" w:rsidRDefault="00A12450" w:rsidP="00A12450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785132" w:rsidRPr="00CC6E58" w:rsidTr="00880742">
        <w:trPr>
          <w:trHeight w:val="431"/>
        </w:trPr>
        <w:tc>
          <w:tcPr>
            <w:tcW w:w="2364" w:type="dxa"/>
            <w:tcBorders>
              <w:right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szCs w:val="24"/>
                <w:lang w:val="uk-UA"/>
              </w:rPr>
              <w:t>міст</w:t>
            </w:r>
            <w:r>
              <w:rPr>
                <w:b/>
                <w:kern w:val="2"/>
                <w:sz w:val="24"/>
                <w:szCs w:val="24"/>
                <w:lang w:val="uk-UA"/>
              </w:rPr>
              <w:t>о</w:t>
            </w: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86" w:type="dxa"/>
          </w:tcPr>
          <w:p w:rsidR="00785132" w:rsidRPr="00CC6E58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86" w:type="dxa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5340A6" w:rsidRDefault="00785132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6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A12450" w:rsidRPr="00CC6E58" w:rsidTr="00880742">
        <w:trPr>
          <w:trHeight w:val="448"/>
        </w:trPr>
        <w:tc>
          <w:tcPr>
            <w:tcW w:w="2364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A12450" w:rsidRPr="00CC6E58" w:rsidRDefault="00A12450" w:rsidP="00A12450">
            <w:pPr>
              <w:spacing w:line="348" w:lineRule="auto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 xml:space="preserve">Київ 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A12450" w:rsidRPr="00CC6E58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5340A6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6" w:type="dxa"/>
            <w:tcBorders>
              <w:bottom w:val="single" w:sz="4" w:space="0" w:color="auto"/>
              <w:right w:val="nil"/>
            </w:tcBorders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902859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987" w:type="dxa"/>
            <w:tcBorders>
              <w:bottom w:val="single" w:sz="4" w:space="0" w:color="auto"/>
              <w:right w:val="nil"/>
            </w:tcBorders>
          </w:tcPr>
          <w:p w:rsidR="00A12450" w:rsidRPr="005340A6" w:rsidRDefault="00A12450" w:rsidP="00880742">
            <w:pPr>
              <w:spacing w:line="348" w:lineRule="auto"/>
              <w:jc w:val="right"/>
              <w:rPr>
                <w:sz w:val="24"/>
                <w:szCs w:val="24"/>
                <w:lang w:val="uk-UA"/>
              </w:rPr>
            </w:pPr>
            <w:r w:rsidRPr="00902859">
              <w:rPr>
                <w:sz w:val="24"/>
                <w:szCs w:val="24"/>
                <w:lang w:val="uk-UA"/>
              </w:rPr>
              <w:t>−</w:t>
            </w:r>
          </w:p>
        </w:tc>
        <w:tc>
          <w:tcPr>
            <w:tcW w:w="1642" w:type="dxa"/>
            <w:tcBorders>
              <w:left w:val="single" w:sz="4" w:space="0" w:color="auto"/>
              <w:bottom w:val="single" w:sz="4" w:space="0" w:color="auto"/>
            </w:tcBorders>
          </w:tcPr>
          <w:p w:rsidR="00A12450" w:rsidRPr="00CC6E58" w:rsidRDefault="00A12450" w:rsidP="00A12450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p w:rsidR="008D616D" w:rsidRPr="00CC6E58" w:rsidRDefault="008D616D" w:rsidP="00540A6C">
      <w:pPr>
        <w:ind w:right="22"/>
        <w:jc w:val="right"/>
        <w:rPr>
          <w:i/>
          <w:kern w:val="2"/>
          <w:sz w:val="24"/>
          <w:szCs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9065"/>
      </w:tblGrid>
      <w:tr w:rsidR="00077B48" w:rsidRPr="00077B48" w:rsidTr="007C72E0">
        <w:trPr>
          <w:trHeight w:val="542"/>
        </w:trPr>
        <w:tc>
          <w:tcPr>
            <w:tcW w:w="704" w:type="dxa"/>
          </w:tcPr>
          <w:p w:rsidR="00077B48" w:rsidRDefault="00077B48" w:rsidP="00077B48">
            <w:pPr>
              <w:ind w:right="-2"/>
              <w:jc w:val="right"/>
              <w:rPr>
                <w:lang w:val="en-US"/>
              </w:rPr>
            </w:pPr>
            <w:r w:rsidRPr="00077B48">
              <w:rPr>
                <w:b/>
                <w:kern w:val="2"/>
                <w:sz w:val="28"/>
                <w:szCs w:val="28"/>
              </w:rPr>
              <w:lastRenderedPageBreak/>
              <w:t>3.19</w:t>
            </w:r>
          </w:p>
        </w:tc>
        <w:tc>
          <w:tcPr>
            <w:tcW w:w="9065" w:type="dxa"/>
          </w:tcPr>
          <w:p w:rsidR="00077B48" w:rsidRPr="00CC6E58" w:rsidRDefault="00077B48" w:rsidP="00077B48">
            <w:pPr>
              <w:pStyle w:val="1"/>
              <w:jc w:val="left"/>
              <w:rPr>
                <w:rFonts w:ascii="Times New Roman" w:hAnsi="Times New Roman"/>
                <w:kern w:val="2"/>
                <w:szCs w:val="28"/>
                <w:lang w:val="ru-RU"/>
              </w:rPr>
            </w:pPr>
            <w:r w:rsidRPr="00CC6E58">
              <w:rPr>
                <w:szCs w:val="28"/>
              </w:rPr>
              <w:t>Прийняття</w:t>
            </w:r>
            <w:r w:rsidRPr="00CC6E58">
              <w:rPr>
                <w:rFonts w:ascii="Times New Roman" w:hAnsi="Times New Roman"/>
                <w:kern w:val="2"/>
                <w:szCs w:val="28"/>
              </w:rPr>
              <w:t xml:space="preserve"> в експлуатацію з</w:t>
            </w:r>
            <w:r w:rsidRPr="00CC6E58">
              <w:rPr>
                <w:rFonts w:ascii="Times New Roman" w:hAnsi="Times New Roman"/>
                <w:szCs w:val="28"/>
              </w:rPr>
              <w:t>агальної площі</w:t>
            </w:r>
            <w:r w:rsidRPr="00CC6E58">
              <w:rPr>
                <w:rFonts w:ascii="Times New Roman" w:hAnsi="Times New Roman"/>
                <w:kern w:val="2"/>
                <w:szCs w:val="28"/>
              </w:rPr>
              <w:t xml:space="preserve"> житла н</w:t>
            </w:r>
            <w:r w:rsidRPr="00CC6E58">
              <w:rPr>
                <w:rFonts w:ascii="Times New Roman" w:hAnsi="Times New Roman"/>
                <w:szCs w:val="28"/>
              </w:rPr>
              <w:t xml:space="preserve">а </w:t>
            </w:r>
            <w:r w:rsidRPr="00CC6E58">
              <w:rPr>
                <w:kern w:val="2"/>
                <w:szCs w:val="28"/>
                <w:lang w:val="ru-RU"/>
              </w:rPr>
              <w:t>1 000</w:t>
            </w:r>
          </w:p>
          <w:p w:rsidR="00077B48" w:rsidRPr="00077B48" w:rsidRDefault="00077B48" w:rsidP="00077B48">
            <w:pPr>
              <w:pStyle w:val="1"/>
              <w:jc w:val="left"/>
              <w:rPr>
                <w:rFonts w:ascii="Times New Roman" w:hAnsi="Times New Roman"/>
                <w:szCs w:val="28"/>
              </w:rPr>
            </w:pPr>
            <w:r w:rsidRPr="00CC6E58">
              <w:rPr>
                <w:rFonts w:ascii="Times New Roman" w:hAnsi="Times New Roman"/>
                <w:szCs w:val="28"/>
              </w:rPr>
              <w:t>постійного населення</w:t>
            </w:r>
          </w:p>
        </w:tc>
      </w:tr>
      <w:tr w:rsidR="00077B48" w:rsidRPr="009F178A" w:rsidTr="007C72E0">
        <w:tc>
          <w:tcPr>
            <w:tcW w:w="704" w:type="dxa"/>
          </w:tcPr>
          <w:p w:rsidR="00077B48" w:rsidRPr="00077B48" w:rsidRDefault="00077B48" w:rsidP="00077B48">
            <w:pPr>
              <w:ind w:right="-2"/>
              <w:jc w:val="right"/>
            </w:pPr>
          </w:p>
        </w:tc>
        <w:tc>
          <w:tcPr>
            <w:tcW w:w="9065" w:type="dxa"/>
          </w:tcPr>
          <w:p w:rsidR="00077B48" w:rsidRPr="00077B48" w:rsidRDefault="00077B48" w:rsidP="00077B48">
            <w:pPr>
              <w:rPr>
                <w:i/>
                <w:kern w:val="2"/>
                <w:lang w:val="en-US"/>
              </w:rPr>
            </w:pP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DD0738">
              <w:rPr>
                <w:i/>
                <w:kern w:val="2"/>
                <w:sz w:val="22"/>
                <w:szCs w:val="22"/>
                <w:lang w:val="en-US"/>
              </w:rPr>
              <w:t>residen</w:t>
            </w:r>
            <w:r w:rsidR="005F7523">
              <w:rPr>
                <w:i/>
                <w:kern w:val="2"/>
                <w:sz w:val="22"/>
                <w:szCs w:val="22"/>
                <w:lang w:val="en-US"/>
              </w:rPr>
              <w:t>tial buildings put into service</w:t>
            </w:r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per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1 000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resident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population</w:t>
            </w:r>
            <w:proofErr w:type="spellEnd"/>
          </w:p>
        </w:tc>
      </w:tr>
      <w:tr w:rsidR="00077B48" w:rsidRPr="009F178A" w:rsidTr="007C72E0">
        <w:tc>
          <w:tcPr>
            <w:tcW w:w="704" w:type="dxa"/>
          </w:tcPr>
          <w:p w:rsidR="00077B48" w:rsidRPr="00077B48" w:rsidRDefault="00077B48" w:rsidP="00077B48">
            <w:pPr>
              <w:ind w:right="-2"/>
              <w:jc w:val="right"/>
              <w:rPr>
                <w:lang w:val="en-US"/>
              </w:rPr>
            </w:pPr>
          </w:p>
        </w:tc>
        <w:tc>
          <w:tcPr>
            <w:tcW w:w="9065" w:type="dxa"/>
          </w:tcPr>
          <w:p w:rsidR="00077B48" w:rsidRPr="00077B48" w:rsidRDefault="00077B48" w:rsidP="00077B48">
            <w:pPr>
              <w:jc w:val="right"/>
              <w:rPr>
                <w:lang w:val="en-US"/>
              </w:rPr>
            </w:pPr>
            <w:r w:rsidRPr="00DD0738">
              <w:rPr>
                <w:i/>
                <w:kern w:val="2"/>
                <w:sz w:val="24"/>
                <w:lang w:val="uk-UA"/>
              </w:rPr>
              <w:t>(м</w:t>
            </w:r>
            <w:r w:rsidRPr="00DD073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DD0738">
              <w:rPr>
                <w:i/>
                <w:kern w:val="2"/>
                <w:sz w:val="24"/>
                <w:lang w:val="uk-UA"/>
              </w:rPr>
              <w:t xml:space="preserve"> загальної площі /</w:t>
            </w:r>
            <w:r w:rsidRPr="00DD0738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DD073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DD073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DD073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DD073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DD0738"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DD0738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tbl>
      <w:tblPr>
        <w:tblW w:w="9781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2414"/>
        <w:gridCol w:w="2587"/>
        <w:gridCol w:w="2952"/>
      </w:tblGrid>
      <w:tr w:rsidR="00540A6C" w:rsidRPr="00CC6E58">
        <w:trPr>
          <w:trHeight w:val="267"/>
        </w:trPr>
        <w:tc>
          <w:tcPr>
            <w:tcW w:w="1828" w:type="dxa"/>
            <w:tcBorders>
              <w:bottom w:val="nil"/>
            </w:tcBorders>
            <w:shd w:val="clear" w:color="auto" w:fill="auto"/>
          </w:tcPr>
          <w:p w:rsidR="00540A6C" w:rsidRPr="00CC6E58" w:rsidRDefault="00540A6C" w:rsidP="0036073D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2414" w:type="dxa"/>
            <w:vMerge w:val="restart"/>
            <w:shd w:val="clear" w:color="auto" w:fill="auto"/>
            <w:vAlign w:val="center"/>
          </w:tcPr>
          <w:p w:rsidR="00540A6C" w:rsidRPr="00CC6E58" w:rsidRDefault="00162F21" w:rsidP="00A54112">
            <w:pPr>
              <w:ind w:left="-17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</w:t>
            </w:r>
            <w:r w:rsidR="00540A6C" w:rsidRPr="00CC6E58">
              <w:rPr>
                <w:b/>
                <w:kern w:val="2"/>
                <w:sz w:val="22"/>
                <w:szCs w:val="22"/>
                <w:lang w:val="uk-UA"/>
              </w:rPr>
              <w:t>сього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="00030745" w:rsidRPr="00CC6E58">
              <w:rPr>
                <w:i/>
                <w:kern w:val="2"/>
                <w:sz w:val="22"/>
                <w:szCs w:val="22"/>
                <w:lang w:val="en-US"/>
              </w:rPr>
              <w:t>T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otal</w:t>
            </w:r>
          </w:p>
          <w:p w:rsidR="00162F21" w:rsidRPr="00CC6E58" w:rsidRDefault="00162F21" w:rsidP="00A54112">
            <w:pPr>
              <w:ind w:left="-17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5539" w:type="dxa"/>
            <w:gridSpan w:val="2"/>
            <w:shd w:val="clear" w:color="auto" w:fill="auto"/>
            <w:vAlign w:val="center"/>
          </w:tcPr>
          <w:p w:rsidR="00540A6C" w:rsidRPr="00CC6E58" w:rsidRDefault="00540A6C" w:rsidP="0003074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162F21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030745" w:rsidRPr="00CC6E58">
              <w:rPr>
                <w:i/>
                <w:kern w:val="2"/>
                <w:sz w:val="22"/>
                <w:szCs w:val="22"/>
                <w:lang w:val="en-US"/>
              </w:rPr>
              <w:t>I</w:t>
            </w:r>
            <w:r w:rsidR="00162F21" w:rsidRPr="00CC6E58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</w:p>
        </w:tc>
      </w:tr>
      <w:tr w:rsidR="00EB386E" w:rsidRPr="009F178A">
        <w:trPr>
          <w:trHeight w:val="519"/>
        </w:trPr>
        <w:tc>
          <w:tcPr>
            <w:tcW w:w="18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B386E" w:rsidRPr="00CC6E58" w:rsidRDefault="00EB386E" w:rsidP="00EB386E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241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386E" w:rsidRPr="00CC6E58" w:rsidRDefault="00EB386E" w:rsidP="00EB386E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386E" w:rsidRPr="00CC6E58" w:rsidRDefault="00EB386E" w:rsidP="00EB386E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у міських поселеннях / </w:t>
            </w:r>
            <w:r w:rsidRPr="00CC6E58">
              <w:rPr>
                <w:i/>
                <w:kern w:val="2"/>
                <w:sz w:val="22"/>
                <w:lang w:val="en-US"/>
              </w:rPr>
              <w:t>in urban areas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B386E" w:rsidRPr="00CC6E58" w:rsidRDefault="00EB386E" w:rsidP="00EB386E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 /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EB386E" w:rsidRPr="00CC6E58" w:rsidRDefault="00EB386E" w:rsidP="00EB386E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sz w:val="22"/>
                <w:lang w:val="en-US"/>
              </w:rPr>
              <w:t>in rural areas</w:t>
            </w:r>
          </w:p>
        </w:tc>
      </w:tr>
      <w:tr w:rsidR="00AA18A4" w:rsidRPr="009F178A" w:rsidTr="00133532">
        <w:trPr>
          <w:trHeight w:val="87"/>
        </w:trPr>
        <w:tc>
          <w:tcPr>
            <w:tcW w:w="1828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A18A4" w:rsidRPr="00CC6E58" w:rsidRDefault="00AA18A4" w:rsidP="00AA18A4">
            <w:pPr>
              <w:jc w:val="center"/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18A4" w:rsidRPr="00CC6E58" w:rsidRDefault="00AA18A4" w:rsidP="00AA18A4">
            <w:pPr>
              <w:tabs>
                <w:tab w:val="left" w:pos="1082"/>
              </w:tabs>
              <w:ind w:right="432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18A4" w:rsidRPr="00CC6E58" w:rsidRDefault="00AA18A4" w:rsidP="00AA18A4">
            <w:pPr>
              <w:ind w:left="-218" w:right="341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A18A4" w:rsidRPr="00CC6E58" w:rsidRDefault="00AA18A4" w:rsidP="00AA18A4">
            <w:pPr>
              <w:ind w:right="432"/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</w:tr>
      <w:tr w:rsidR="00AA18A4" w:rsidRPr="00CC6E58" w:rsidTr="00133532">
        <w:trPr>
          <w:trHeight w:val="249"/>
        </w:trPr>
        <w:tc>
          <w:tcPr>
            <w:tcW w:w="18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A18A4" w:rsidRPr="00CC6E58" w:rsidRDefault="00AA18A4" w:rsidP="00900968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18A4" w:rsidRPr="00CC6E58" w:rsidRDefault="00A2170B" w:rsidP="00900968">
            <w:pPr>
              <w:tabs>
                <w:tab w:val="left" w:pos="1082"/>
              </w:tabs>
              <w:spacing w:line="216" w:lineRule="auto"/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22</w:t>
            </w:r>
            <w:r w:rsidR="00AA18A4" w:rsidRPr="00CC6E58">
              <w:rPr>
                <w:kern w:val="2"/>
                <w:sz w:val="24"/>
                <w:lang w:val="uk-UA"/>
              </w:rPr>
              <w:t>7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18A4" w:rsidRPr="00CC6E58" w:rsidRDefault="00133532" w:rsidP="00900968">
            <w:pPr>
              <w:spacing w:line="216" w:lineRule="auto"/>
              <w:ind w:left="-218" w:right="341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229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A18A4" w:rsidRPr="00CC6E58" w:rsidRDefault="00133532" w:rsidP="00900968">
            <w:pPr>
              <w:spacing w:line="216" w:lineRule="auto"/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221</w:t>
            </w:r>
          </w:p>
        </w:tc>
      </w:tr>
      <w:tr w:rsidR="00AA18A4" w:rsidRPr="00CC6E58" w:rsidTr="00133532">
        <w:trPr>
          <w:trHeight w:val="240"/>
        </w:trPr>
        <w:tc>
          <w:tcPr>
            <w:tcW w:w="18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A18A4" w:rsidRPr="00CC6E58" w:rsidRDefault="00AA18A4" w:rsidP="00900968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18A4" w:rsidRPr="00CC6E58" w:rsidRDefault="00A2170B" w:rsidP="00900968">
            <w:pPr>
              <w:tabs>
                <w:tab w:val="left" w:pos="1082"/>
              </w:tabs>
              <w:spacing w:line="216" w:lineRule="auto"/>
              <w:ind w:right="432"/>
              <w:jc w:val="right"/>
              <w:rPr>
                <w:bCs/>
                <w:sz w:val="24"/>
                <w:szCs w:val="24"/>
                <w:lang w:val="en-US"/>
              </w:rPr>
            </w:pPr>
            <w:r w:rsidRPr="00CC6E58">
              <w:rPr>
                <w:bCs/>
                <w:sz w:val="24"/>
                <w:szCs w:val="24"/>
                <w:lang w:val="en-US"/>
              </w:rPr>
              <w:t>232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18A4" w:rsidRPr="00CC6E58" w:rsidRDefault="00AA18A4" w:rsidP="00133532">
            <w:pPr>
              <w:spacing w:line="216" w:lineRule="auto"/>
              <w:ind w:left="-218" w:right="341"/>
              <w:jc w:val="right"/>
              <w:rPr>
                <w:kern w:val="2"/>
                <w:sz w:val="24"/>
                <w:lang w:val="en-US"/>
              </w:rPr>
            </w:pPr>
            <w:r w:rsidRPr="00CC6E58">
              <w:rPr>
                <w:kern w:val="2"/>
                <w:sz w:val="24"/>
                <w:lang w:val="en-US"/>
              </w:rPr>
              <w:t>2</w:t>
            </w:r>
            <w:r w:rsidR="00133532" w:rsidRPr="00CC6E58">
              <w:rPr>
                <w:kern w:val="2"/>
                <w:sz w:val="24"/>
                <w:lang w:val="en-US"/>
              </w:rPr>
              <w:t>26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A18A4" w:rsidRPr="00CC6E58" w:rsidRDefault="00AA18A4" w:rsidP="00900968">
            <w:pPr>
              <w:spacing w:line="216" w:lineRule="auto"/>
              <w:ind w:right="432"/>
              <w:jc w:val="right"/>
              <w:rPr>
                <w:kern w:val="2"/>
                <w:sz w:val="24"/>
                <w:lang w:val="en-US"/>
              </w:rPr>
            </w:pPr>
            <w:r w:rsidRPr="00CC6E58">
              <w:rPr>
                <w:kern w:val="2"/>
                <w:sz w:val="24"/>
                <w:lang w:val="en-US"/>
              </w:rPr>
              <w:t>24</w:t>
            </w:r>
            <w:r w:rsidR="00133532" w:rsidRPr="00CC6E58">
              <w:rPr>
                <w:kern w:val="2"/>
                <w:sz w:val="24"/>
                <w:lang w:val="en-US"/>
              </w:rPr>
              <w:t>3</w:t>
            </w:r>
          </w:p>
        </w:tc>
      </w:tr>
      <w:tr w:rsidR="00AA18A4" w:rsidRPr="00CC6E58" w:rsidTr="00900968">
        <w:trPr>
          <w:trHeight w:val="229"/>
        </w:trPr>
        <w:tc>
          <w:tcPr>
            <w:tcW w:w="18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A18A4" w:rsidRPr="00CC6E58" w:rsidRDefault="00AA18A4" w:rsidP="00900968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18A4" w:rsidRPr="00CC6E58" w:rsidRDefault="00BF6F87" w:rsidP="00900968">
            <w:pPr>
              <w:tabs>
                <w:tab w:val="left" w:pos="1082"/>
              </w:tabs>
              <w:spacing w:line="216" w:lineRule="auto"/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227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18A4" w:rsidRPr="00CC6E58" w:rsidRDefault="00BF6F87" w:rsidP="00900968">
            <w:pPr>
              <w:spacing w:line="216" w:lineRule="auto"/>
              <w:ind w:left="-218" w:right="341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225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A18A4" w:rsidRPr="00CC6E58" w:rsidRDefault="00BF6F87" w:rsidP="00900968">
            <w:pPr>
              <w:spacing w:line="216" w:lineRule="auto"/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232</w:t>
            </w:r>
          </w:p>
        </w:tc>
      </w:tr>
      <w:tr w:rsidR="00AA18A4" w:rsidRPr="00CC6E58" w:rsidTr="001B67CF">
        <w:trPr>
          <w:trHeight w:val="92"/>
        </w:trPr>
        <w:tc>
          <w:tcPr>
            <w:tcW w:w="18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AA18A4" w:rsidRPr="00CC6E58" w:rsidRDefault="00AA18A4" w:rsidP="00900968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A18A4" w:rsidRPr="00CC6E58" w:rsidRDefault="00BF6F87" w:rsidP="00900968">
            <w:pPr>
              <w:tabs>
                <w:tab w:val="left" w:pos="1082"/>
              </w:tabs>
              <w:spacing w:line="216" w:lineRule="auto"/>
              <w:ind w:right="432"/>
              <w:jc w:val="right"/>
              <w:rPr>
                <w:bCs/>
                <w:sz w:val="24"/>
                <w:szCs w:val="24"/>
                <w:lang w:val="uk-UA"/>
              </w:rPr>
            </w:pPr>
            <w:r w:rsidRPr="00CC6E58">
              <w:rPr>
                <w:bCs/>
                <w:sz w:val="24"/>
                <w:szCs w:val="24"/>
                <w:lang w:val="uk-UA"/>
              </w:rPr>
              <w:t>259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A18A4" w:rsidRPr="00CC6E58" w:rsidRDefault="00BF6F87" w:rsidP="00900968">
            <w:pPr>
              <w:spacing w:line="216" w:lineRule="auto"/>
              <w:ind w:left="-218" w:right="341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254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AA18A4" w:rsidRPr="00CC6E58" w:rsidRDefault="00BF6F87" w:rsidP="00900968">
            <w:pPr>
              <w:spacing w:line="216" w:lineRule="auto"/>
              <w:ind w:right="432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269</w:t>
            </w:r>
          </w:p>
        </w:tc>
      </w:tr>
      <w:tr w:rsidR="001B67CF" w:rsidRPr="00CC6E58" w:rsidTr="001B67CF">
        <w:trPr>
          <w:trHeight w:val="92"/>
        </w:trPr>
        <w:tc>
          <w:tcPr>
            <w:tcW w:w="182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B67CF" w:rsidRPr="00CC6E58" w:rsidRDefault="001B67CF" w:rsidP="00900968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67CF" w:rsidRPr="00CC6E58" w:rsidRDefault="00785132" w:rsidP="00900968">
            <w:pPr>
              <w:tabs>
                <w:tab w:val="left" w:pos="1082"/>
              </w:tabs>
              <w:spacing w:line="216" w:lineRule="auto"/>
              <w:ind w:right="432"/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220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7CF" w:rsidRPr="00CC6E58" w:rsidRDefault="00CD4984" w:rsidP="00900968">
            <w:pPr>
              <w:spacing w:line="216" w:lineRule="auto"/>
              <w:ind w:left="-218" w:right="341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222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B67CF" w:rsidRPr="00CC6E58" w:rsidRDefault="00CD4984" w:rsidP="00900968">
            <w:pPr>
              <w:spacing w:line="216" w:lineRule="auto"/>
              <w:ind w:right="432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217</w:t>
            </w:r>
          </w:p>
        </w:tc>
      </w:tr>
      <w:tr w:rsidR="001B67CF" w:rsidRPr="00CC6E58" w:rsidTr="00900968">
        <w:trPr>
          <w:trHeight w:val="92"/>
        </w:trPr>
        <w:tc>
          <w:tcPr>
            <w:tcW w:w="182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67CF" w:rsidRPr="00CC6E58" w:rsidRDefault="001B67CF" w:rsidP="00900968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2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67CF" w:rsidRPr="00CC6E58" w:rsidRDefault="00785132" w:rsidP="00900968">
            <w:pPr>
              <w:tabs>
                <w:tab w:val="left" w:pos="1082"/>
              </w:tabs>
              <w:spacing w:line="216" w:lineRule="auto"/>
              <w:ind w:right="432"/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241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67CF" w:rsidRPr="00CC6E58" w:rsidRDefault="00CD4984" w:rsidP="00900968">
            <w:pPr>
              <w:spacing w:line="216" w:lineRule="auto"/>
              <w:ind w:left="-218" w:right="341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249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1B67CF" w:rsidRPr="00CC6E58" w:rsidRDefault="00CD4984" w:rsidP="00900968">
            <w:pPr>
              <w:spacing w:line="216" w:lineRule="auto"/>
              <w:ind w:right="432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223</w:t>
            </w:r>
          </w:p>
        </w:tc>
      </w:tr>
    </w:tbl>
    <w:p w:rsidR="00540A6C" w:rsidRPr="00CC6E58" w:rsidRDefault="00540A6C" w:rsidP="00540A6C">
      <w:pPr>
        <w:pStyle w:val="1"/>
        <w:rPr>
          <w:rFonts w:ascii="Times New Roman" w:hAnsi="Times New Roman"/>
          <w:kern w:val="2"/>
          <w:sz w:val="10"/>
          <w:szCs w:val="10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9065"/>
      </w:tblGrid>
      <w:tr w:rsidR="00077B48" w:rsidRPr="00077B48" w:rsidTr="007C72E0">
        <w:trPr>
          <w:trHeight w:val="542"/>
        </w:trPr>
        <w:tc>
          <w:tcPr>
            <w:tcW w:w="704" w:type="dxa"/>
          </w:tcPr>
          <w:p w:rsidR="00077B48" w:rsidRPr="002116EB" w:rsidRDefault="00077B48" w:rsidP="002116EB">
            <w:pPr>
              <w:ind w:right="-2"/>
              <w:jc w:val="right"/>
              <w:rPr>
                <w:lang w:val="en-US"/>
              </w:rPr>
            </w:pPr>
            <w:r w:rsidRPr="00077B48">
              <w:rPr>
                <w:b/>
                <w:kern w:val="2"/>
                <w:sz w:val="28"/>
                <w:szCs w:val="28"/>
              </w:rPr>
              <w:t>3.</w:t>
            </w:r>
            <w:r w:rsidR="002116EB">
              <w:rPr>
                <w:b/>
                <w:kern w:val="2"/>
                <w:sz w:val="28"/>
                <w:szCs w:val="28"/>
                <w:lang w:val="en-US"/>
              </w:rPr>
              <w:t>20</w:t>
            </w:r>
          </w:p>
        </w:tc>
        <w:tc>
          <w:tcPr>
            <w:tcW w:w="9065" w:type="dxa"/>
          </w:tcPr>
          <w:p w:rsidR="00077B48" w:rsidRPr="00CC6E58" w:rsidRDefault="00077B48" w:rsidP="00E00F54">
            <w:pPr>
              <w:pStyle w:val="1"/>
              <w:jc w:val="left"/>
              <w:rPr>
                <w:rFonts w:ascii="Times New Roman" w:hAnsi="Times New Roman"/>
                <w:kern w:val="2"/>
                <w:szCs w:val="28"/>
                <w:lang w:val="ru-RU"/>
              </w:rPr>
            </w:pPr>
            <w:r w:rsidRPr="00CC6E58">
              <w:rPr>
                <w:szCs w:val="28"/>
              </w:rPr>
              <w:t>Прийняття</w:t>
            </w:r>
            <w:r w:rsidRPr="00CC6E58">
              <w:rPr>
                <w:rFonts w:ascii="Times New Roman" w:hAnsi="Times New Roman"/>
                <w:kern w:val="2"/>
                <w:szCs w:val="28"/>
              </w:rPr>
              <w:t xml:space="preserve"> в експлуатацію з</w:t>
            </w:r>
            <w:r w:rsidRPr="00CC6E58">
              <w:rPr>
                <w:rFonts w:ascii="Times New Roman" w:hAnsi="Times New Roman"/>
                <w:szCs w:val="28"/>
              </w:rPr>
              <w:t>агальної площі</w:t>
            </w:r>
            <w:r w:rsidRPr="00CC6E58">
              <w:rPr>
                <w:rFonts w:ascii="Times New Roman" w:hAnsi="Times New Roman"/>
                <w:kern w:val="2"/>
                <w:szCs w:val="28"/>
              </w:rPr>
              <w:t xml:space="preserve"> житла н</w:t>
            </w:r>
            <w:r w:rsidRPr="00CC6E58">
              <w:rPr>
                <w:rFonts w:ascii="Times New Roman" w:hAnsi="Times New Roman"/>
                <w:szCs w:val="28"/>
              </w:rPr>
              <w:t xml:space="preserve">а </w:t>
            </w:r>
            <w:r w:rsidRPr="00CC6E58">
              <w:rPr>
                <w:kern w:val="2"/>
                <w:szCs w:val="28"/>
                <w:lang w:val="ru-RU"/>
              </w:rPr>
              <w:t>1 000</w:t>
            </w:r>
          </w:p>
          <w:p w:rsidR="00077B48" w:rsidRPr="00077B48" w:rsidRDefault="00077B48" w:rsidP="00E00F54">
            <w:pPr>
              <w:pStyle w:val="1"/>
              <w:jc w:val="left"/>
              <w:rPr>
                <w:rFonts w:ascii="Times New Roman" w:hAnsi="Times New Roman"/>
                <w:szCs w:val="28"/>
              </w:rPr>
            </w:pPr>
            <w:r w:rsidRPr="00CC6E58">
              <w:rPr>
                <w:rFonts w:ascii="Times New Roman" w:hAnsi="Times New Roman"/>
                <w:szCs w:val="28"/>
              </w:rPr>
              <w:t>постійного населення</w:t>
            </w:r>
            <w:r>
              <w:rPr>
                <w:rFonts w:ascii="Times New Roman" w:hAnsi="Times New Roman"/>
                <w:szCs w:val="28"/>
              </w:rPr>
              <w:t xml:space="preserve"> по регіонах</w:t>
            </w:r>
          </w:p>
        </w:tc>
      </w:tr>
      <w:tr w:rsidR="00077B48" w:rsidRPr="009F178A" w:rsidTr="007C72E0">
        <w:tc>
          <w:tcPr>
            <w:tcW w:w="704" w:type="dxa"/>
          </w:tcPr>
          <w:p w:rsidR="00077B48" w:rsidRPr="00077B48" w:rsidRDefault="00077B48" w:rsidP="00E00F54">
            <w:pPr>
              <w:ind w:right="-2"/>
              <w:jc w:val="right"/>
            </w:pPr>
          </w:p>
        </w:tc>
        <w:tc>
          <w:tcPr>
            <w:tcW w:w="9065" w:type="dxa"/>
          </w:tcPr>
          <w:p w:rsidR="00077B48" w:rsidRPr="00077B48" w:rsidRDefault="00077B48" w:rsidP="00E00F54">
            <w:pPr>
              <w:rPr>
                <w:i/>
                <w:kern w:val="2"/>
                <w:lang w:val="en-US"/>
              </w:rPr>
            </w:pP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DD0738">
              <w:rPr>
                <w:i/>
                <w:kern w:val="2"/>
                <w:sz w:val="22"/>
                <w:szCs w:val="22"/>
                <w:lang w:val="en-US"/>
              </w:rPr>
              <w:t>residen</w:t>
            </w:r>
            <w:r w:rsidR="005F7523">
              <w:rPr>
                <w:i/>
                <w:kern w:val="2"/>
                <w:sz w:val="22"/>
                <w:szCs w:val="22"/>
                <w:lang w:val="en-US"/>
              </w:rPr>
              <w:t>tial buildings put into service</w:t>
            </w:r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per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1 000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resident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uk-UA"/>
              </w:rPr>
              <w:t>population</w:t>
            </w:r>
            <w:proofErr w:type="spellEnd"/>
            <w:r>
              <w:rPr>
                <w:i/>
                <w:kern w:val="2"/>
                <w:sz w:val="22"/>
                <w:szCs w:val="22"/>
                <w:lang w:val="en-US"/>
              </w:rPr>
              <w:t>, by region</w:t>
            </w:r>
          </w:p>
        </w:tc>
      </w:tr>
      <w:tr w:rsidR="00077B48" w:rsidRPr="009F178A" w:rsidTr="007C72E0">
        <w:tc>
          <w:tcPr>
            <w:tcW w:w="704" w:type="dxa"/>
          </w:tcPr>
          <w:p w:rsidR="00077B48" w:rsidRPr="00077B48" w:rsidRDefault="00077B48" w:rsidP="00E00F54">
            <w:pPr>
              <w:ind w:right="-2"/>
              <w:jc w:val="right"/>
              <w:rPr>
                <w:lang w:val="en-US"/>
              </w:rPr>
            </w:pPr>
          </w:p>
        </w:tc>
        <w:tc>
          <w:tcPr>
            <w:tcW w:w="9065" w:type="dxa"/>
          </w:tcPr>
          <w:p w:rsidR="00077B48" w:rsidRPr="00077B48" w:rsidRDefault="00077B48" w:rsidP="00E00F54">
            <w:pPr>
              <w:jc w:val="right"/>
              <w:rPr>
                <w:lang w:val="en-US"/>
              </w:rPr>
            </w:pPr>
            <w:r w:rsidRPr="00DD0738">
              <w:rPr>
                <w:i/>
                <w:kern w:val="2"/>
                <w:sz w:val="24"/>
                <w:lang w:val="uk-UA"/>
              </w:rPr>
              <w:t>(м</w:t>
            </w:r>
            <w:r w:rsidRPr="00DD073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DD0738">
              <w:rPr>
                <w:i/>
                <w:kern w:val="2"/>
                <w:sz w:val="24"/>
                <w:lang w:val="uk-UA"/>
              </w:rPr>
              <w:t xml:space="preserve"> загальної площі /</w:t>
            </w:r>
            <w:r w:rsidRPr="00DD0738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D073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DD073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DD073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DD073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DD073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DD073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DD073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DD0738"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DD0738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tbl>
      <w:tblPr>
        <w:tblW w:w="9655" w:type="dxa"/>
        <w:tblLayout w:type="fixed"/>
        <w:tblLook w:val="0000" w:firstRow="0" w:lastRow="0" w:firstColumn="0" w:lastColumn="0" w:noHBand="0" w:noVBand="0"/>
      </w:tblPr>
      <w:tblGrid>
        <w:gridCol w:w="2578"/>
        <w:gridCol w:w="910"/>
        <w:gridCol w:w="910"/>
        <w:gridCol w:w="910"/>
        <w:gridCol w:w="845"/>
        <w:gridCol w:w="987"/>
        <w:gridCol w:w="986"/>
        <w:gridCol w:w="1529"/>
      </w:tblGrid>
      <w:tr w:rsidR="001B67CF" w:rsidRPr="00CC6E58" w:rsidTr="00557E88">
        <w:trPr>
          <w:trHeight w:val="270"/>
        </w:trPr>
        <w:tc>
          <w:tcPr>
            <w:tcW w:w="257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2012</w:t>
            </w: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2013</w:t>
            </w: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2014</w:t>
            </w:r>
          </w:p>
        </w:tc>
        <w:tc>
          <w:tcPr>
            <w:tcW w:w="8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2015</w:t>
            </w:r>
          </w:p>
        </w:tc>
        <w:tc>
          <w:tcPr>
            <w:tcW w:w="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2016</w:t>
            </w:r>
          </w:p>
        </w:tc>
        <w:tc>
          <w:tcPr>
            <w:tcW w:w="98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1B67CF" w:rsidRPr="00CC6E58" w:rsidRDefault="001B67CF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2017</w:t>
            </w: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1B67CF" w:rsidRPr="00CC6E58" w:rsidRDefault="001B67CF" w:rsidP="001B67CF"/>
        </w:tc>
      </w:tr>
      <w:tr w:rsidR="001B67CF" w:rsidRPr="00846CF4" w:rsidTr="00557E88">
        <w:trPr>
          <w:trHeight w:val="136"/>
        </w:trPr>
        <w:tc>
          <w:tcPr>
            <w:tcW w:w="2578" w:type="dxa"/>
            <w:tcBorders>
              <w:top w:val="single" w:sz="6" w:space="0" w:color="auto"/>
              <w:right w:val="single" w:sz="6" w:space="0" w:color="auto"/>
            </w:tcBorders>
          </w:tcPr>
          <w:p w:rsidR="001B67CF" w:rsidRPr="00846CF4" w:rsidRDefault="001B67CF" w:rsidP="001B67CF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10" w:type="dxa"/>
            <w:tcBorders>
              <w:top w:val="single" w:sz="6" w:space="0" w:color="auto"/>
            </w:tcBorders>
          </w:tcPr>
          <w:p w:rsidR="001B67CF" w:rsidRPr="00846CF4" w:rsidRDefault="001B67CF" w:rsidP="001B67CF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10" w:type="dxa"/>
            <w:tcBorders>
              <w:top w:val="single" w:sz="6" w:space="0" w:color="auto"/>
            </w:tcBorders>
          </w:tcPr>
          <w:p w:rsidR="001B67CF" w:rsidRPr="00846CF4" w:rsidRDefault="001B67CF" w:rsidP="001B67CF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10" w:type="dxa"/>
            <w:tcBorders>
              <w:top w:val="single" w:sz="6" w:space="0" w:color="auto"/>
            </w:tcBorders>
          </w:tcPr>
          <w:p w:rsidR="001B67CF" w:rsidRPr="00846CF4" w:rsidRDefault="001B67CF" w:rsidP="001B67CF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45" w:type="dxa"/>
            <w:tcBorders>
              <w:top w:val="single" w:sz="6" w:space="0" w:color="auto"/>
            </w:tcBorders>
          </w:tcPr>
          <w:p w:rsidR="001B67CF" w:rsidRPr="00846CF4" w:rsidRDefault="001B67CF" w:rsidP="001B67CF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87" w:type="dxa"/>
            <w:tcBorders>
              <w:top w:val="single" w:sz="6" w:space="0" w:color="auto"/>
            </w:tcBorders>
          </w:tcPr>
          <w:p w:rsidR="001B67CF" w:rsidRPr="00846CF4" w:rsidRDefault="001B67CF" w:rsidP="001B67CF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86" w:type="dxa"/>
            <w:tcBorders>
              <w:top w:val="single" w:sz="6" w:space="0" w:color="auto"/>
              <w:right w:val="single" w:sz="6" w:space="0" w:color="auto"/>
            </w:tcBorders>
          </w:tcPr>
          <w:p w:rsidR="001B67CF" w:rsidRPr="00846CF4" w:rsidRDefault="001B67CF" w:rsidP="001B67CF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6" w:space="0" w:color="auto"/>
            </w:tcBorders>
          </w:tcPr>
          <w:p w:rsidR="001B67CF" w:rsidRPr="00846CF4" w:rsidRDefault="001B67CF" w:rsidP="001B67CF">
            <w:pPr>
              <w:rPr>
                <w:sz w:val="16"/>
                <w:szCs w:val="16"/>
              </w:rPr>
            </w:pP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6" w:space="0" w:color="auto"/>
            </w:tcBorders>
          </w:tcPr>
          <w:p w:rsidR="00785132" w:rsidRPr="00CC6E58" w:rsidRDefault="00785132" w:rsidP="00785132">
            <w:pPr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ind w:right="72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CC6E58">
              <w:rPr>
                <w:b/>
                <w:bCs/>
                <w:sz w:val="24"/>
                <w:szCs w:val="24"/>
                <w:lang w:val="uk-UA"/>
              </w:rPr>
              <w:t>227</w:t>
            </w:r>
          </w:p>
        </w:tc>
        <w:tc>
          <w:tcPr>
            <w:tcW w:w="910" w:type="dxa"/>
          </w:tcPr>
          <w:p w:rsidR="00785132" w:rsidRPr="00880742" w:rsidRDefault="00785132" w:rsidP="000E1F63">
            <w:pPr>
              <w:ind w:right="72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880742">
              <w:rPr>
                <w:b/>
                <w:bCs/>
                <w:sz w:val="24"/>
                <w:szCs w:val="24"/>
                <w:lang w:val="uk-UA"/>
              </w:rPr>
              <w:t>232</w:t>
            </w:r>
          </w:p>
        </w:tc>
        <w:tc>
          <w:tcPr>
            <w:tcW w:w="910" w:type="dxa"/>
            <w:shd w:val="clear" w:color="auto" w:fill="auto"/>
          </w:tcPr>
          <w:p w:rsidR="00785132" w:rsidRPr="00CC6E58" w:rsidRDefault="00785132" w:rsidP="000E1F63">
            <w:pPr>
              <w:ind w:right="72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880742">
              <w:rPr>
                <w:b/>
                <w:bCs/>
                <w:sz w:val="24"/>
                <w:szCs w:val="24"/>
                <w:lang w:val="uk-UA"/>
              </w:rPr>
              <w:t>227</w:t>
            </w:r>
          </w:p>
        </w:tc>
        <w:tc>
          <w:tcPr>
            <w:tcW w:w="845" w:type="dxa"/>
            <w:shd w:val="clear" w:color="auto" w:fill="auto"/>
          </w:tcPr>
          <w:p w:rsidR="00785132" w:rsidRPr="00CC6E58" w:rsidRDefault="00785132" w:rsidP="000E1F63">
            <w:pPr>
              <w:ind w:right="72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880742">
              <w:rPr>
                <w:b/>
                <w:bCs/>
                <w:sz w:val="24"/>
                <w:szCs w:val="24"/>
                <w:lang w:val="uk-UA"/>
              </w:rPr>
              <w:t>259</w:t>
            </w:r>
          </w:p>
        </w:tc>
        <w:tc>
          <w:tcPr>
            <w:tcW w:w="987" w:type="dxa"/>
          </w:tcPr>
          <w:p w:rsidR="00785132" w:rsidRPr="00785132" w:rsidRDefault="00785132" w:rsidP="000E1F63">
            <w:pPr>
              <w:ind w:right="72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880742">
              <w:rPr>
                <w:b/>
                <w:bCs/>
                <w:sz w:val="24"/>
                <w:szCs w:val="24"/>
                <w:lang w:val="uk-UA"/>
              </w:rPr>
              <w:t>220</w:t>
            </w:r>
          </w:p>
        </w:tc>
        <w:tc>
          <w:tcPr>
            <w:tcW w:w="986" w:type="dxa"/>
            <w:tcBorders>
              <w:right w:val="single" w:sz="6" w:space="0" w:color="auto"/>
            </w:tcBorders>
          </w:tcPr>
          <w:p w:rsidR="00785132" w:rsidRPr="00785132" w:rsidRDefault="00785132" w:rsidP="000E1F63">
            <w:pPr>
              <w:ind w:right="72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880742">
              <w:rPr>
                <w:b/>
                <w:bCs/>
                <w:sz w:val="24"/>
                <w:szCs w:val="24"/>
                <w:lang w:val="uk-UA"/>
              </w:rPr>
              <w:t>241</w:t>
            </w:r>
          </w:p>
        </w:tc>
        <w:tc>
          <w:tcPr>
            <w:tcW w:w="1529" w:type="dxa"/>
            <w:tcBorders>
              <w:left w:val="single" w:sz="6" w:space="0" w:color="auto"/>
            </w:tcBorders>
          </w:tcPr>
          <w:p w:rsidR="00785132" w:rsidRPr="00CC6E58" w:rsidRDefault="00785132" w:rsidP="00785132">
            <w:pPr>
              <w:rPr>
                <w:b/>
                <w:i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785132" w:rsidRPr="00CC6E58" w:rsidTr="000E1F63">
        <w:trPr>
          <w:trHeight w:val="235"/>
        </w:trPr>
        <w:tc>
          <w:tcPr>
            <w:tcW w:w="2578" w:type="dxa"/>
            <w:tcBorders>
              <w:right w:val="single" w:sz="6" w:space="0" w:color="auto"/>
            </w:tcBorders>
            <w:vAlign w:val="center"/>
          </w:tcPr>
          <w:p w:rsidR="00785132" w:rsidRPr="00CC6E58" w:rsidRDefault="00785132" w:rsidP="00785132">
            <w:pPr>
              <w:spacing w:line="220" w:lineRule="exact"/>
              <w:jc w:val="both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</w:t>
            </w:r>
            <w:r w:rsidRPr="00CC6E58">
              <w:rPr>
                <w:b/>
                <w:kern w:val="2"/>
                <w:sz w:val="24"/>
                <w:lang w:val="uk-UA"/>
              </w:rPr>
              <w:t xml:space="preserve"> області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00" w:lineRule="exact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00" w:lineRule="exact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785132" w:rsidRPr="00880742" w:rsidRDefault="00785132" w:rsidP="000E1F63">
            <w:pPr>
              <w:spacing w:line="200" w:lineRule="exact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785132" w:rsidRPr="00880742" w:rsidRDefault="00785132" w:rsidP="000E1F63">
            <w:pPr>
              <w:spacing w:line="200" w:lineRule="exact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880742" w:rsidRDefault="00785132" w:rsidP="000E1F63">
            <w:pPr>
              <w:spacing w:line="200" w:lineRule="exact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880742" w:rsidRDefault="00785132" w:rsidP="000E1F63">
            <w:pPr>
              <w:spacing w:line="200" w:lineRule="exact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00" w:lineRule="exact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199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218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179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220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214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293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217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220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316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350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324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81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93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62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104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90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113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79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96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44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137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138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94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170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133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132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293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303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315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352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268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334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109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101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63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58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62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60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386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458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659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621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349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454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ind w:right="-24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681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882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1003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1081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1192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1050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131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111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58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121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56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54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78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79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25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290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268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379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463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342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382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102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104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90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92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64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324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267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373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265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242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304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121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136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120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185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96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166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207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233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240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311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280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340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171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126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121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99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97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380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369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224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451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221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278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139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144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104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174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175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163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177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113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106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78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71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273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222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270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362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315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283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103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103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102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155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102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126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450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376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259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422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245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224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785132" w:rsidRPr="00CC6E58" w:rsidTr="000E1F63">
        <w:trPr>
          <w:trHeight w:val="286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178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179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114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183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103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126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785132" w:rsidRPr="00CC6E58" w:rsidTr="000E1F63">
        <w:trPr>
          <w:trHeight w:val="270"/>
        </w:trPr>
        <w:tc>
          <w:tcPr>
            <w:tcW w:w="2578" w:type="dxa"/>
            <w:tcBorders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539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536</w:t>
            </w:r>
          </w:p>
        </w:tc>
        <w:tc>
          <w:tcPr>
            <w:tcW w:w="910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508</w:t>
            </w:r>
          </w:p>
        </w:tc>
        <w:tc>
          <w:tcPr>
            <w:tcW w:w="845" w:type="dxa"/>
          </w:tcPr>
          <w:p w:rsidR="00785132" w:rsidRPr="00CC6E58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478</w:t>
            </w:r>
          </w:p>
        </w:tc>
        <w:tc>
          <w:tcPr>
            <w:tcW w:w="987" w:type="dxa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464</w:t>
            </w:r>
          </w:p>
        </w:tc>
        <w:tc>
          <w:tcPr>
            <w:tcW w:w="986" w:type="dxa"/>
          </w:tcPr>
          <w:p w:rsidR="00785132" w:rsidRPr="00785132" w:rsidRDefault="00785132" w:rsidP="000E1F63">
            <w:pPr>
              <w:spacing w:line="216" w:lineRule="auto"/>
              <w:jc w:val="right"/>
              <w:rPr>
                <w:sz w:val="24"/>
                <w:szCs w:val="24"/>
              </w:rPr>
            </w:pPr>
            <w:r w:rsidRPr="00785132">
              <w:rPr>
                <w:sz w:val="24"/>
                <w:szCs w:val="24"/>
              </w:rPr>
              <w:t>600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right w:val="nil"/>
            </w:tcBorders>
          </w:tcPr>
          <w:p w:rsidR="00785132" w:rsidRPr="00CC6E58" w:rsidRDefault="00785132" w:rsidP="00785132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785132" w:rsidRPr="00CC6E58" w:rsidTr="001B67CF">
        <w:trPr>
          <w:trHeight w:val="302"/>
        </w:trPr>
        <w:tc>
          <w:tcPr>
            <w:tcW w:w="2578" w:type="dxa"/>
            <w:tcBorders>
              <w:bottom w:val="single" w:sz="4" w:space="0" w:color="auto"/>
              <w:right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jc w:val="both"/>
              <w:rPr>
                <w:kern w:val="2"/>
                <w:sz w:val="24"/>
                <w:lang w:val="uk-UA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  <w:vAlign w:val="bottom"/>
          </w:tcPr>
          <w:p w:rsidR="00785132" w:rsidRPr="00CC6E58" w:rsidRDefault="00785132" w:rsidP="00785132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ind w:right="72"/>
              <w:jc w:val="right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ind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ind w:right="72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29" w:type="dxa"/>
            <w:tcBorders>
              <w:left w:val="single" w:sz="4" w:space="0" w:color="auto"/>
              <w:bottom w:val="single" w:sz="4" w:space="0" w:color="auto"/>
            </w:tcBorders>
          </w:tcPr>
          <w:p w:rsidR="00785132" w:rsidRPr="00CC6E58" w:rsidRDefault="00785132" w:rsidP="00785132">
            <w:pPr>
              <w:spacing w:line="216" w:lineRule="auto"/>
              <w:rPr>
                <w:sz w:val="24"/>
                <w:szCs w:val="24"/>
                <w:lang w:val="uk-UA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077B48" w:rsidTr="0088575E">
        <w:trPr>
          <w:trHeight w:val="702"/>
        </w:trPr>
        <w:tc>
          <w:tcPr>
            <w:tcW w:w="776" w:type="dxa"/>
          </w:tcPr>
          <w:p w:rsidR="00077B48" w:rsidRDefault="00077B48" w:rsidP="007C72E0">
            <w:pPr>
              <w:pStyle w:val="3"/>
              <w:spacing w:before="0" w:after="120" w:line="276" w:lineRule="auto"/>
              <w:jc w:val="center"/>
              <w:rPr>
                <w:b w:val="0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lang w:val="uk-UA"/>
              </w:rPr>
              <w:lastRenderedPageBreak/>
              <w:t>3</w:t>
            </w:r>
            <w:r w:rsidRPr="00CC6E58">
              <w:rPr>
                <w:rFonts w:ascii="Times New Roman" w:hAnsi="Times New Roman" w:cs="Times New Roman"/>
                <w:kern w:val="2"/>
                <w:sz w:val="28"/>
                <w:lang w:val="uk-UA"/>
              </w:rPr>
              <w:t>.</w:t>
            </w:r>
            <w:r w:rsidRPr="002228F4">
              <w:rPr>
                <w:rFonts w:ascii="Times New Roman" w:hAnsi="Times New Roman" w:cs="Times New Roman"/>
                <w:kern w:val="2"/>
                <w:sz w:val="28"/>
              </w:rPr>
              <w:t>21</w:t>
            </w:r>
            <w:r w:rsidRPr="00CC6E58">
              <w:rPr>
                <w:rFonts w:ascii="Times New Roman" w:hAnsi="Times New Roman" w:cs="Times New Roman"/>
                <w:kern w:val="2"/>
                <w:sz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077B48" w:rsidRPr="00077B48" w:rsidRDefault="00077B48" w:rsidP="00077B48">
            <w:pPr>
              <w:pStyle w:val="3"/>
              <w:spacing w:before="0" w:after="0"/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</w:pPr>
            <w:r w:rsidRPr="00FF6A7B">
              <w:rPr>
                <w:rFonts w:ascii="Times New Roman" w:hAnsi="Times New Roman" w:cs="Times New Roman"/>
                <w:kern w:val="2"/>
                <w:sz w:val="28"/>
                <w:lang w:val="uk-UA"/>
              </w:rPr>
              <w:t>Прийняття в експлуатацію загальної площі</w:t>
            </w:r>
            <w:r w:rsidRPr="00FF6A7B">
              <w:rPr>
                <w:b w:val="0"/>
                <w:kern w:val="2"/>
                <w:sz w:val="28"/>
                <w:lang w:val="uk-UA"/>
              </w:rPr>
              <w:t xml:space="preserve"> </w:t>
            </w:r>
            <w:r w:rsidRPr="00FF6A7B">
              <w:rPr>
                <w:rFonts w:ascii="Times New Roman" w:hAnsi="Times New Roman" w:cs="Times New Roman"/>
                <w:kern w:val="2"/>
                <w:sz w:val="28"/>
                <w:lang w:val="uk-UA"/>
              </w:rPr>
              <w:t>житла на 1 000</w:t>
            </w:r>
            <w:r w:rsidRPr="00FF6A7B">
              <w:rPr>
                <w:i/>
                <w:kern w:val="2"/>
                <w:sz w:val="24"/>
                <w:szCs w:val="24"/>
              </w:rPr>
              <w:t xml:space="preserve"> </w:t>
            </w:r>
            <w:r w:rsidRPr="00FF6A7B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постійного</w:t>
            </w:r>
            <w:r w:rsidRPr="00077B48">
              <w:rPr>
                <w:rFonts w:ascii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r w:rsidRPr="00FF6A7B">
              <w:rPr>
                <w:rFonts w:ascii="Times New Roman" w:hAnsi="Times New Roman" w:cs="Times New Roman"/>
                <w:kern w:val="2"/>
                <w:sz w:val="28"/>
                <w:szCs w:val="28"/>
                <w:lang w:val="uk-UA"/>
              </w:rPr>
              <w:t>населення</w:t>
            </w:r>
            <w:r w:rsidRPr="00FF6A7B">
              <w:rPr>
                <w:b w:val="0"/>
                <w:bCs w:val="0"/>
                <w:kern w:val="2"/>
                <w:sz w:val="28"/>
                <w:lang w:val="uk-UA"/>
              </w:rPr>
              <w:t xml:space="preserve"> </w:t>
            </w:r>
            <w:r w:rsidRPr="00FF6A7B">
              <w:rPr>
                <w:rFonts w:ascii="Times New Roman" w:hAnsi="Times New Roman" w:cs="Times New Roman"/>
                <w:kern w:val="2"/>
                <w:sz w:val="28"/>
                <w:lang w:val="uk-UA"/>
              </w:rPr>
              <w:t xml:space="preserve">у 2017 році </w:t>
            </w:r>
            <w:r>
              <w:rPr>
                <w:rFonts w:ascii="Times New Roman" w:hAnsi="Times New Roman" w:cs="Times New Roman"/>
                <w:kern w:val="2"/>
                <w:sz w:val="28"/>
                <w:lang w:val="uk-UA"/>
              </w:rPr>
              <w:t>по регіонах</w:t>
            </w:r>
          </w:p>
        </w:tc>
      </w:tr>
      <w:tr w:rsidR="00077B48" w:rsidRPr="009F178A" w:rsidTr="007C72E0">
        <w:tc>
          <w:tcPr>
            <w:tcW w:w="776" w:type="dxa"/>
          </w:tcPr>
          <w:p w:rsidR="00077B48" w:rsidRDefault="00077B48" w:rsidP="00077B48">
            <w:pPr>
              <w:pStyle w:val="3"/>
              <w:spacing w:before="0" w:after="120" w:line="240" w:lineRule="exact"/>
              <w:jc w:val="right"/>
              <w:rPr>
                <w:b w:val="0"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8993" w:type="dxa"/>
          </w:tcPr>
          <w:p w:rsidR="00077B48" w:rsidRDefault="00077B48" w:rsidP="009F178A">
            <w:pPr>
              <w:tabs>
                <w:tab w:val="left" w:pos="709"/>
                <w:tab w:val="left" w:pos="851"/>
              </w:tabs>
              <w:ind w:left="709" w:hanging="709"/>
              <w:jc w:val="right"/>
              <w:rPr>
                <w:i/>
                <w:kern w:val="2"/>
                <w:sz w:val="22"/>
                <w:szCs w:val="22"/>
                <w:lang w:val="uk-UA"/>
              </w:rPr>
            </w:pP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 w:rsidRPr="0075598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55988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75598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residential buildings put into service</w:t>
            </w:r>
            <w:r w:rsidRPr="0075598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55988">
              <w:rPr>
                <w:i/>
                <w:kern w:val="2"/>
                <w:sz w:val="22"/>
                <w:szCs w:val="22"/>
                <w:lang w:val="uk-UA"/>
              </w:rPr>
              <w:t>per</w:t>
            </w:r>
            <w:proofErr w:type="spellEnd"/>
            <w:r w:rsidRPr="00755988">
              <w:rPr>
                <w:i/>
                <w:kern w:val="2"/>
                <w:sz w:val="22"/>
                <w:szCs w:val="22"/>
                <w:lang w:val="uk-UA"/>
              </w:rPr>
              <w:t xml:space="preserve"> 1 000 </w:t>
            </w:r>
            <w:proofErr w:type="spellStart"/>
            <w:r w:rsidRPr="00755988">
              <w:rPr>
                <w:i/>
                <w:kern w:val="2"/>
                <w:sz w:val="22"/>
                <w:szCs w:val="22"/>
                <w:lang w:val="uk-UA"/>
              </w:rPr>
              <w:t>resident</w:t>
            </w:r>
            <w:proofErr w:type="spellEnd"/>
            <w:r w:rsidRPr="0075598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55988">
              <w:rPr>
                <w:i/>
                <w:kern w:val="2"/>
                <w:sz w:val="22"/>
                <w:szCs w:val="22"/>
                <w:lang w:val="uk-UA"/>
              </w:rPr>
              <w:t>population</w:t>
            </w:r>
            <w:proofErr w:type="spellEnd"/>
            <w:r w:rsidRPr="00755988">
              <w:rPr>
                <w:i/>
                <w:kern w:val="2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755988">
              <w:rPr>
                <w:i/>
                <w:kern w:val="2"/>
                <w:sz w:val="22"/>
                <w:szCs w:val="22"/>
                <w:lang w:val="uk-UA"/>
              </w:rPr>
              <w:t>by</w:t>
            </w:r>
            <w:proofErr w:type="spellEnd"/>
            <w:r w:rsidRPr="0075598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55988">
              <w:rPr>
                <w:i/>
                <w:kern w:val="2"/>
                <w:sz w:val="22"/>
                <w:szCs w:val="22"/>
                <w:lang w:val="uk-UA"/>
              </w:rPr>
              <w:t>region</w:t>
            </w:r>
            <w:proofErr w:type="spellEnd"/>
            <w:r w:rsidRPr="0075598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755988">
              <w:rPr>
                <w:i/>
                <w:kern w:val="2"/>
                <w:sz w:val="22"/>
                <w:szCs w:val="22"/>
                <w:lang w:val="uk-UA"/>
              </w:rPr>
              <w:t>in</w:t>
            </w:r>
            <w:proofErr w:type="spellEnd"/>
            <w:r w:rsidRPr="00755988">
              <w:rPr>
                <w:i/>
                <w:kern w:val="2"/>
                <w:sz w:val="22"/>
                <w:szCs w:val="22"/>
                <w:lang w:val="uk-UA"/>
              </w:rPr>
              <w:t xml:space="preserve"> 201</w:t>
            </w:r>
            <w:r>
              <w:rPr>
                <w:i/>
                <w:kern w:val="2"/>
                <w:sz w:val="22"/>
                <w:szCs w:val="22"/>
                <w:lang w:val="uk-UA"/>
              </w:rPr>
              <w:t>7</w:t>
            </w:r>
            <w:r w:rsidRPr="0075598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</w:p>
          <w:p w:rsidR="009F178A" w:rsidRPr="00077B48" w:rsidRDefault="009F178A" w:rsidP="009F178A">
            <w:pPr>
              <w:tabs>
                <w:tab w:val="left" w:pos="709"/>
                <w:tab w:val="left" w:pos="851"/>
              </w:tabs>
              <w:ind w:left="709" w:hanging="709"/>
              <w:jc w:val="right"/>
              <w:rPr>
                <w:i/>
                <w:kern w:val="2"/>
                <w:sz w:val="22"/>
                <w:szCs w:val="22"/>
                <w:lang w:val="uk-UA"/>
              </w:rPr>
            </w:pPr>
          </w:p>
        </w:tc>
      </w:tr>
      <w:tr w:rsidR="00077B48" w:rsidRPr="009F178A" w:rsidTr="007C72E0">
        <w:tc>
          <w:tcPr>
            <w:tcW w:w="776" w:type="dxa"/>
          </w:tcPr>
          <w:p w:rsidR="00077B48" w:rsidRDefault="00077B48" w:rsidP="00077B48">
            <w:pPr>
              <w:pStyle w:val="3"/>
              <w:spacing w:before="0" w:after="120" w:line="240" w:lineRule="exact"/>
              <w:jc w:val="right"/>
              <w:rPr>
                <w:b w:val="0"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8993" w:type="dxa"/>
          </w:tcPr>
          <w:p w:rsidR="00077B48" w:rsidRDefault="00077B48" w:rsidP="00077B48">
            <w:pPr>
              <w:pStyle w:val="3"/>
              <w:spacing w:before="0" w:after="120" w:line="240" w:lineRule="exact"/>
              <w:jc w:val="right"/>
              <w:rPr>
                <w:b w:val="0"/>
                <w:kern w:val="2"/>
                <w:sz w:val="28"/>
                <w:szCs w:val="28"/>
                <w:lang w:val="uk-UA"/>
              </w:rPr>
            </w:pPr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4"/>
                <w:szCs w:val="24"/>
                <w:lang w:val="uk-UA"/>
              </w:rPr>
              <w:t>(</w:t>
            </w:r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4"/>
                <w:lang w:val="uk-UA"/>
              </w:rPr>
              <w:t>м</w:t>
            </w:r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>
              <w:rPr>
                <w:rFonts w:ascii="Times New Roman" w:hAnsi="Times New Roman" w:cs="Times New Roman"/>
                <w:b w:val="0"/>
                <w:i/>
                <w:kern w:val="2"/>
                <w:sz w:val="24"/>
                <w:szCs w:val="24"/>
                <w:lang w:val="uk-UA"/>
              </w:rPr>
              <w:t xml:space="preserve"> загальної</w:t>
            </w:r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4"/>
                <w:szCs w:val="24"/>
                <w:lang w:val="uk-UA"/>
              </w:rPr>
              <w:t xml:space="preserve"> площі</w:t>
            </w:r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2"/>
                <w:szCs w:val="22"/>
                <w:lang w:val="uk-UA"/>
              </w:rPr>
              <w:t xml:space="preserve">.m </w:t>
            </w:r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2"/>
                <w:szCs w:val="22"/>
                <w:lang w:val="en-US"/>
              </w:rPr>
              <w:t>of</w:t>
            </w:r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2"/>
                <w:szCs w:val="22"/>
                <w:lang w:val="en-US"/>
              </w:rPr>
              <w:t>total</w:t>
            </w:r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i/>
                <w:kern w:val="2"/>
                <w:sz w:val="22"/>
                <w:szCs w:val="22"/>
                <w:lang w:val="en-US"/>
              </w:rPr>
              <w:t>area</w:t>
            </w:r>
            <w:r w:rsidRPr="00661F0C">
              <w:rPr>
                <w:rFonts w:ascii="Times New Roman" w:hAnsi="Times New Roman" w:cs="Times New Roman"/>
                <w:b w:val="0"/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p w:rsidR="00871931" w:rsidRDefault="00826959" w:rsidP="00077B48">
      <w:pPr>
        <w:pStyle w:val="3"/>
        <w:spacing w:before="0" w:after="120" w:line="240" w:lineRule="exact"/>
        <w:jc w:val="right"/>
        <w:rPr>
          <w:b w:val="0"/>
          <w:kern w:val="2"/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 wp14:anchorId="6181CF88" wp14:editId="4C038FD0">
            <wp:simplePos x="0" y="0"/>
            <wp:positionH relativeFrom="column">
              <wp:posOffset>-424180</wp:posOffset>
            </wp:positionH>
            <wp:positionV relativeFrom="paragraph">
              <wp:posOffset>241935</wp:posOffset>
            </wp:positionV>
            <wp:extent cx="6882130" cy="7260590"/>
            <wp:effectExtent l="0" t="0" r="0" b="0"/>
            <wp:wrapTight wrapText="bothSides">
              <wp:wrapPolygon edited="0">
                <wp:start x="0" y="0"/>
                <wp:lineTo x="0" y="21536"/>
                <wp:lineTo x="21524" y="21536"/>
                <wp:lineTo x="21524" y="0"/>
                <wp:lineTo x="0" y="0"/>
              </wp:wrapPolygon>
            </wp:wrapTight>
            <wp:docPr id="10" name="Диаграмма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8"/>
      </w:tblGrid>
      <w:tr w:rsidR="00E00F54" w:rsidTr="0088575E">
        <w:tc>
          <w:tcPr>
            <w:tcW w:w="776" w:type="dxa"/>
          </w:tcPr>
          <w:p w:rsidR="00E00F54" w:rsidRPr="00E00F54" w:rsidRDefault="00E00F54" w:rsidP="00634267">
            <w:pPr>
              <w:rPr>
                <w:b/>
                <w:kern w:val="2"/>
                <w:sz w:val="28"/>
                <w:szCs w:val="28"/>
                <w:lang w:val="uk-UA"/>
              </w:rPr>
            </w:pPr>
            <w:r w:rsidRPr="00E00F54">
              <w:rPr>
                <w:b/>
                <w:kern w:val="2"/>
                <w:sz w:val="28"/>
                <w:szCs w:val="28"/>
                <w:lang w:val="uk-UA"/>
              </w:rPr>
              <w:lastRenderedPageBreak/>
              <w:t>3.2</w:t>
            </w:r>
            <w:r w:rsidRPr="00E00F54">
              <w:rPr>
                <w:b/>
                <w:kern w:val="2"/>
                <w:sz w:val="28"/>
                <w:szCs w:val="28"/>
              </w:rPr>
              <w:t>2</w:t>
            </w:r>
            <w:r w:rsidRPr="00E00F54">
              <w:rPr>
                <w:b/>
                <w:kern w:val="2"/>
                <w:sz w:val="28"/>
                <w:szCs w:val="28"/>
                <w:lang w:val="uk-UA"/>
              </w:rPr>
              <w:t>.</w:t>
            </w:r>
          </w:p>
        </w:tc>
        <w:tc>
          <w:tcPr>
            <w:tcW w:w="8998" w:type="dxa"/>
          </w:tcPr>
          <w:p w:rsidR="00E00F54" w:rsidRPr="00E00F54" w:rsidRDefault="00E00F54" w:rsidP="00E00F54">
            <w:pPr>
              <w:rPr>
                <w:b/>
                <w:kern w:val="2"/>
                <w:sz w:val="28"/>
                <w:szCs w:val="28"/>
              </w:rPr>
            </w:pPr>
            <w:r w:rsidRPr="00CC6E58">
              <w:rPr>
                <w:b/>
                <w:sz w:val="28"/>
                <w:szCs w:val="28"/>
                <w:lang w:val="uk-UA"/>
              </w:rPr>
              <w:t>Прийняття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 xml:space="preserve"> в</w:t>
            </w:r>
            <w:r w:rsidRPr="00CC6E58">
              <w:rPr>
                <w:b/>
                <w:kern w:val="2"/>
                <w:sz w:val="28"/>
                <w:lang w:val="uk-UA"/>
              </w:rPr>
              <w:t xml:space="preserve"> експлуатацію загальної площі житла на </w:t>
            </w:r>
            <w:r w:rsidRPr="00CC6E58">
              <w:rPr>
                <w:b/>
                <w:kern w:val="2"/>
                <w:sz w:val="28"/>
                <w:szCs w:val="28"/>
              </w:rPr>
              <w:t xml:space="preserve">1 000 </w:t>
            </w:r>
            <w:r w:rsidRPr="00CC6E58">
              <w:rPr>
                <w:b/>
                <w:kern w:val="2"/>
                <w:sz w:val="28"/>
                <w:lang w:val="uk-UA"/>
              </w:rPr>
              <w:t>постійного</w:t>
            </w:r>
            <w:r>
              <w:rPr>
                <w:b/>
                <w:kern w:val="2"/>
                <w:sz w:val="28"/>
                <w:szCs w:val="28"/>
                <w:lang w:val="uk-UA"/>
              </w:rPr>
              <w:t xml:space="preserve"> </w:t>
            </w:r>
            <w:r w:rsidRPr="00CC6E58">
              <w:rPr>
                <w:b/>
                <w:kern w:val="2"/>
                <w:sz w:val="28"/>
                <w:lang w:val="uk-UA"/>
              </w:rPr>
              <w:t xml:space="preserve">населення в міських поселеннях </w:t>
            </w:r>
            <w:r>
              <w:rPr>
                <w:b/>
                <w:kern w:val="2"/>
                <w:sz w:val="28"/>
                <w:lang w:val="uk-UA"/>
              </w:rPr>
              <w:t>по регіонах</w:t>
            </w:r>
          </w:p>
        </w:tc>
      </w:tr>
      <w:tr w:rsidR="00E00F54" w:rsidRPr="009F178A" w:rsidTr="0088575E">
        <w:tc>
          <w:tcPr>
            <w:tcW w:w="776" w:type="dxa"/>
          </w:tcPr>
          <w:p w:rsidR="00E00F54" w:rsidRPr="00E00F54" w:rsidRDefault="00E00F54" w:rsidP="00634267">
            <w:pPr>
              <w:rPr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998" w:type="dxa"/>
          </w:tcPr>
          <w:p w:rsidR="00E00F54" w:rsidRPr="00E00F54" w:rsidRDefault="00E00F54" w:rsidP="00634267">
            <w:pPr>
              <w:rPr>
                <w:kern w:val="2"/>
                <w:sz w:val="22"/>
                <w:szCs w:val="22"/>
                <w:lang w:val="uk-UA"/>
              </w:rPr>
            </w:pP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residential buildings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 xml:space="preserve">put into service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per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1 000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resident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population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uk-UA"/>
              </w:rPr>
              <w:br/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in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urban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areas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by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region</w:t>
            </w:r>
            <w:proofErr w:type="spellEnd"/>
          </w:p>
        </w:tc>
      </w:tr>
      <w:tr w:rsidR="00E00F54" w:rsidRPr="009F178A" w:rsidTr="0088575E">
        <w:tc>
          <w:tcPr>
            <w:tcW w:w="776" w:type="dxa"/>
          </w:tcPr>
          <w:p w:rsidR="00E00F54" w:rsidRPr="00E00F54" w:rsidRDefault="00E00F54" w:rsidP="00634267">
            <w:pPr>
              <w:rPr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998" w:type="dxa"/>
          </w:tcPr>
          <w:p w:rsidR="00E00F54" w:rsidRPr="00E00F54" w:rsidRDefault="00E00F54" w:rsidP="00E00F54">
            <w:pPr>
              <w:jc w:val="right"/>
              <w:rPr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4"/>
                <w:lang w:val="uk-UA"/>
              </w:rPr>
              <w:t>(м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lang w:val="uk-UA"/>
              </w:rPr>
              <w:t xml:space="preserve"> загальної площі /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tbl>
      <w:tblPr>
        <w:tblW w:w="9842" w:type="dxa"/>
        <w:tblLayout w:type="fixed"/>
        <w:tblLook w:val="0000" w:firstRow="0" w:lastRow="0" w:firstColumn="0" w:lastColumn="0" w:noHBand="0" w:noVBand="0"/>
      </w:tblPr>
      <w:tblGrid>
        <w:gridCol w:w="2275"/>
        <w:gridCol w:w="995"/>
        <w:gridCol w:w="995"/>
        <w:gridCol w:w="939"/>
        <w:gridCol w:w="1029"/>
        <w:gridCol w:w="1028"/>
        <w:gridCol w:w="1029"/>
        <w:gridCol w:w="1552"/>
      </w:tblGrid>
      <w:tr w:rsidR="00AA18A4" w:rsidRPr="00CC6E58" w:rsidTr="006A05B1">
        <w:trPr>
          <w:trHeight w:val="313"/>
        </w:trPr>
        <w:tc>
          <w:tcPr>
            <w:tcW w:w="227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A18A4" w:rsidRPr="00CC6E58" w:rsidRDefault="00AA18A4" w:rsidP="00AA18A4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99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18A4" w:rsidRPr="00CC6E58" w:rsidRDefault="00AA18A4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201</w:t>
            </w:r>
            <w:r w:rsidR="001B67CF">
              <w:rPr>
                <w:b/>
                <w:kern w:val="2"/>
                <w:sz w:val="24"/>
                <w:lang w:val="uk-UA"/>
              </w:rPr>
              <w:t>2</w:t>
            </w:r>
          </w:p>
        </w:tc>
        <w:tc>
          <w:tcPr>
            <w:tcW w:w="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18A4" w:rsidRPr="00CC6E58" w:rsidRDefault="00AA18A4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201</w:t>
            </w:r>
            <w:r w:rsidR="001B67CF">
              <w:rPr>
                <w:b/>
                <w:kern w:val="2"/>
                <w:sz w:val="24"/>
                <w:lang w:val="uk-UA"/>
              </w:rPr>
              <w:t>3</w:t>
            </w:r>
          </w:p>
        </w:tc>
        <w:tc>
          <w:tcPr>
            <w:tcW w:w="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18A4" w:rsidRPr="00CC6E58" w:rsidRDefault="00AA18A4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201</w:t>
            </w:r>
            <w:r w:rsidR="001B67CF">
              <w:rPr>
                <w:b/>
                <w:kern w:val="2"/>
                <w:sz w:val="24"/>
                <w:lang w:val="uk-UA"/>
              </w:rPr>
              <w:t>4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18A4" w:rsidRPr="00CC6E58" w:rsidRDefault="00AA18A4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201</w:t>
            </w:r>
            <w:r w:rsidR="001B67CF">
              <w:rPr>
                <w:b/>
                <w:kern w:val="2"/>
                <w:sz w:val="24"/>
                <w:lang w:val="uk-UA"/>
              </w:rPr>
              <w:t>5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18A4" w:rsidRPr="00CC6E58" w:rsidRDefault="00AA18A4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201</w:t>
            </w:r>
            <w:r w:rsidR="001B67CF">
              <w:rPr>
                <w:b/>
                <w:kern w:val="2"/>
                <w:sz w:val="24"/>
                <w:lang w:val="uk-UA"/>
              </w:rPr>
              <w:t>6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A18A4" w:rsidRPr="00CC6E58" w:rsidRDefault="00AA18A4" w:rsidP="001B67CF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201</w:t>
            </w:r>
            <w:r w:rsidR="001B67CF">
              <w:rPr>
                <w:b/>
                <w:kern w:val="2"/>
                <w:sz w:val="24"/>
                <w:lang w:val="uk-UA"/>
              </w:rPr>
              <w:t>7</w:t>
            </w:r>
          </w:p>
        </w:tc>
        <w:tc>
          <w:tcPr>
            <w:tcW w:w="1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AA18A4" w:rsidRPr="00CC6E58" w:rsidRDefault="00AA18A4" w:rsidP="00AA18A4"/>
        </w:tc>
      </w:tr>
      <w:tr w:rsidR="00AA18A4" w:rsidRPr="00A50CB8" w:rsidTr="00C27725">
        <w:trPr>
          <w:trHeight w:val="135"/>
        </w:trPr>
        <w:tc>
          <w:tcPr>
            <w:tcW w:w="2275" w:type="dxa"/>
            <w:tcBorders>
              <w:top w:val="single" w:sz="6" w:space="0" w:color="auto"/>
              <w:right w:val="single" w:sz="4" w:space="0" w:color="auto"/>
            </w:tcBorders>
            <w:shd w:val="clear" w:color="auto" w:fill="auto"/>
          </w:tcPr>
          <w:p w:rsidR="00AA18A4" w:rsidRPr="00A50CB8" w:rsidRDefault="00AA18A4" w:rsidP="00AA18A4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shd w:val="clear" w:color="auto" w:fill="auto"/>
          </w:tcPr>
          <w:p w:rsidR="00AA18A4" w:rsidRPr="00A50CB8" w:rsidRDefault="00AA18A4" w:rsidP="00AA18A4">
            <w:pPr>
              <w:ind w:right="317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5" w:type="dxa"/>
            <w:shd w:val="clear" w:color="auto" w:fill="auto"/>
          </w:tcPr>
          <w:p w:rsidR="00AA18A4" w:rsidRPr="00A50CB8" w:rsidRDefault="00AA18A4" w:rsidP="00AA18A4">
            <w:pPr>
              <w:ind w:right="317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39" w:type="dxa"/>
            <w:shd w:val="clear" w:color="auto" w:fill="auto"/>
          </w:tcPr>
          <w:p w:rsidR="00AA18A4" w:rsidRPr="00A50CB8" w:rsidRDefault="00AA18A4" w:rsidP="00AA18A4">
            <w:pPr>
              <w:ind w:right="317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9" w:type="dxa"/>
            <w:shd w:val="clear" w:color="auto" w:fill="auto"/>
          </w:tcPr>
          <w:p w:rsidR="00AA18A4" w:rsidRPr="00A50CB8" w:rsidRDefault="00AA18A4" w:rsidP="00AA18A4">
            <w:pPr>
              <w:ind w:right="317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8" w:type="dxa"/>
            <w:shd w:val="clear" w:color="auto" w:fill="auto"/>
          </w:tcPr>
          <w:p w:rsidR="00AA18A4" w:rsidRPr="00A50CB8" w:rsidRDefault="00AA18A4" w:rsidP="00AA18A4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29" w:type="dxa"/>
            <w:shd w:val="clear" w:color="auto" w:fill="auto"/>
          </w:tcPr>
          <w:p w:rsidR="00AA18A4" w:rsidRPr="00A50CB8" w:rsidRDefault="00AA18A4" w:rsidP="00AA18A4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52" w:type="dxa"/>
            <w:tcBorders>
              <w:top w:val="single" w:sz="6" w:space="0" w:color="auto"/>
              <w:left w:val="single" w:sz="4" w:space="0" w:color="auto"/>
            </w:tcBorders>
            <w:shd w:val="clear" w:color="auto" w:fill="auto"/>
          </w:tcPr>
          <w:p w:rsidR="00AA18A4" w:rsidRPr="00A50CB8" w:rsidRDefault="00AA18A4" w:rsidP="00AA18A4">
            <w:pPr>
              <w:rPr>
                <w:sz w:val="16"/>
                <w:szCs w:val="16"/>
              </w:rPr>
            </w:pPr>
          </w:p>
        </w:tc>
      </w:tr>
      <w:tr w:rsidR="00CD4984" w:rsidRPr="00CC6E58" w:rsidTr="00946BF8">
        <w:trPr>
          <w:trHeight w:val="450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229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226</w:t>
            </w:r>
          </w:p>
        </w:tc>
        <w:tc>
          <w:tcPr>
            <w:tcW w:w="939" w:type="dxa"/>
            <w:shd w:val="clear" w:color="auto" w:fill="auto"/>
          </w:tcPr>
          <w:p w:rsidR="00CD4984" w:rsidRPr="00946BF8" w:rsidRDefault="00CD4984" w:rsidP="00946BF8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946BF8">
              <w:rPr>
                <w:b/>
                <w:kern w:val="2"/>
                <w:sz w:val="24"/>
                <w:szCs w:val="24"/>
                <w:lang w:val="uk-UA"/>
              </w:rPr>
              <w:t>225</w:t>
            </w:r>
          </w:p>
        </w:tc>
        <w:tc>
          <w:tcPr>
            <w:tcW w:w="1029" w:type="dxa"/>
            <w:shd w:val="clear" w:color="auto" w:fill="auto"/>
          </w:tcPr>
          <w:p w:rsidR="00CD4984" w:rsidRPr="00946BF8" w:rsidRDefault="00CD4984" w:rsidP="00946BF8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946BF8">
              <w:rPr>
                <w:b/>
                <w:kern w:val="2"/>
                <w:sz w:val="24"/>
                <w:szCs w:val="24"/>
                <w:lang w:val="uk-UA"/>
              </w:rPr>
              <w:t>254</w:t>
            </w:r>
          </w:p>
        </w:tc>
        <w:tc>
          <w:tcPr>
            <w:tcW w:w="1028" w:type="dxa"/>
            <w:shd w:val="clear" w:color="auto" w:fill="auto"/>
          </w:tcPr>
          <w:p w:rsidR="00CD4984" w:rsidRPr="00946BF8" w:rsidRDefault="00CD4984" w:rsidP="00946BF8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946BF8">
              <w:rPr>
                <w:b/>
                <w:kern w:val="2"/>
                <w:sz w:val="24"/>
                <w:szCs w:val="24"/>
                <w:lang w:val="uk-UA"/>
              </w:rPr>
              <w:t>222</w:t>
            </w:r>
          </w:p>
        </w:tc>
        <w:tc>
          <w:tcPr>
            <w:tcW w:w="1029" w:type="dxa"/>
            <w:shd w:val="clear" w:color="auto" w:fill="auto"/>
          </w:tcPr>
          <w:p w:rsidR="00CD4984" w:rsidRPr="00946BF8" w:rsidRDefault="00CD4984" w:rsidP="00946BF8">
            <w:pPr>
              <w:spacing w:line="336" w:lineRule="auto"/>
              <w:ind w:right="72"/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946BF8">
              <w:rPr>
                <w:b/>
                <w:kern w:val="2"/>
                <w:sz w:val="24"/>
                <w:szCs w:val="24"/>
                <w:lang w:val="uk-UA"/>
              </w:rPr>
              <w:t>249</w:t>
            </w:r>
          </w:p>
        </w:tc>
        <w:tc>
          <w:tcPr>
            <w:tcW w:w="1552" w:type="dxa"/>
            <w:tcBorders>
              <w:lef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36" w:lineRule="auto"/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CD4984" w:rsidRPr="00CC6E58" w:rsidTr="00946BF8">
        <w:trPr>
          <w:trHeight w:val="548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jc w:val="both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</w:t>
            </w:r>
            <w:r w:rsidRPr="00CC6E58">
              <w:rPr>
                <w:b/>
                <w:kern w:val="2"/>
                <w:sz w:val="24"/>
                <w:lang w:val="uk-UA"/>
              </w:rPr>
              <w:t xml:space="preserve"> області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  <w:shd w:val="clear" w:color="auto" w:fill="auto"/>
          </w:tcPr>
          <w:p w:rsidR="00CD4984" w:rsidRPr="00946BF8" w:rsidRDefault="00CD4984" w:rsidP="00946BF8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9" w:type="dxa"/>
            <w:shd w:val="clear" w:color="auto" w:fill="auto"/>
          </w:tcPr>
          <w:p w:rsidR="00CD4984" w:rsidRPr="00946BF8" w:rsidRDefault="00CD4984" w:rsidP="00946BF8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Default="00CD4984" w:rsidP="00CD4984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  <w:p w:rsidR="00CD4984" w:rsidRPr="00CC6E58" w:rsidRDefault="00CD4984" w:rsidP="00CD4984">
            <w:pPr>
              <w:rPr>
                <w:b/>
                <w:i/>
              </w:rPr>
            </w:pP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265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260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248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312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345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320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CD4984" w:rsidRPr="00CC6E58" w:rsidTr="00946BF8">
        <w:trPr>
          <w:trHeight w:val="429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317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198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207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305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340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291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80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87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62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98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123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76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89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40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CD4984" w:rsidRPr="00CC6E58" w:rsidTr="00946BF8">
        <w:trPr>
          <w:trHeight w:val="429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161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156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91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191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160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134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387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400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412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432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339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427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CD4984" w:rsidRPr="00CC6E58" w:rsidTr="00946BF8">
        <w:trPr>
          <w:trHeight w:val="429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115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97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70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73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64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505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491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878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669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351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538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CD4984" w:rsidRPr="00CC6E58" w:rsidTr="00946BF8">
        <w:trPr>
          <w:trHeight w:val="429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435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567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667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781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828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759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149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129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69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142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66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69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75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79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26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9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CD4984" w:rsidRPr="00CC6E58" w:rsidTr="00946BF8">
        <w:trPr>
          <w:trHeight w:val="429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299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283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425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540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429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459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127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137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116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180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125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85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CD4984" w:rsidRPr="00CC6E58" w:rsidTr="00946BF8">
        <w:trPr>
          <w:trHeight w:val="429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335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271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351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335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247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329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143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138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145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206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94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191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CD4984" w:rsidRPr="00CC6E58" w:rsidTr="00946BF8">
        <w:trPr>
          <w:trHeight w:val="429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232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272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312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371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323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437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197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147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147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173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123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119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568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532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397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637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398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471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CD4984" w:rsidRPr="00CC6E58" w:rsidTr="00946BF8">
        <w:trPr>
          <w:trHeight w:val="429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137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151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115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156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199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203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156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205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124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124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110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90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CD4984" w:rsidRPr="00CC6E58" w:rsidTr="00946BF8">
        <w:trPr>
          <w:trHeight w:val="429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413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321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429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568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484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450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137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139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146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211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150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192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579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453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383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494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419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312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CD4984" w:rsidRPr="00CC6E58" w:rsidTr="00946BF8">
        <w:trPr>
          <w:trHeight w:val="429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206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209</w:t>
            </w: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146</w:t>
            </w: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220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124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163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CD4984" w:rsidRPr="00CC6E58" w:rsidTr="00946BF8">
        <w:trPr>
          <w:trHeight w:val="313"/>
        </w:trPr>
        <w:tc>
          <w:tcPr>
            <w:tcW w:w="2275" w:type="dxa"/>
            <w:tcBorders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jc w:val="both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 xml:space="preserve">   місто</w:t>
            </w: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5" w:type="dxa"/>
            <w:shd w:val="clear" w:color="auto" w:fill="auto"/>
          </w:tcPr>
          <w:p w:rsidR="00CD4984" w:rsidRPr="00CC6E58" w:rsidRDefault="00CD4984" w:rsidP="00946BF8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39" w:type="dxa"/>
            <w:shd w:val="clear" w:color="auto" w:fill="auto"/>
          </w:tcPr>
          <w:p w:rsidR="00CD4984" w:rsidRPr="00CC6E58" w:rsidRDefault="00CD4984" w:rsidP="00946B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:rsidR="00CD4984" w:rsidRPr="00CC6E58" w:rsidRDefault="00CD4984" w:rsidP="00946B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:rsidR="00CD4984" w:rsidRPr="00CC6E58" w:rsidRDefault="00CD4984" w:rsidP="00CD498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CD4984" w:rsidRPr="00CC6E58" w:rsidTr="00946BF8">
        <w:trPr>
          <w:trHeight w:val="411"/>
        </w:trPr>
        <w:tc>
          <w:tcPr>
            <w:tcW w:w="2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539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536</w:t>
            </w:r>
          </w:p>
        </w:tc>
        <w:tc>
          <w:tcPr>
            <w:tcW w:w="939" w:type="dxa"/>
            <w:tcBorders>
              <w:bottom w:val="single" w:sz="4" w:space="0" w:color="auto"/>
            </w:tcBorders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508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CD4984" w:rsidRPr="00CC6E58" w:rsidRDefault="00CD4984" w:rsidP="00946BF8">
            <w:pPr>
              <w:spacing w:line="312" w:lineRule="auto"/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478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464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12" w:lineRule="auto"/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46BF8">
              <w:rPr>
                <w:kern w:val="2"/>
                <w:sz w:val="24"/>
                <w:szCs w:val="24"/>
                <w:lang w:val="uk-UA"/>
              </w:rPr>
              <w:t>600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4984" w:rsidRPr="00CC6E58" w:rsidRDefault="00CD4984" w:rsidP="00CD4984">
            <w:pPr>
              <w:spacing w:line="31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8"/>
      </w:tblGrid>
      <w:tr w:rsidR="00E00F54" w:rsidTr="0088575E">
        <w:tc>
          <w:tcPr>
            <w:tcW w:w="776" w:type="dxa"/>
          </w:tcPr>
          <w:p w:rsidR="00E00F54" w:rsidRDefault="00E00F54" w:rsidP="00DB3341">
            <w:pPr>
              <w:tabs>
                <w:tab w:val="left" w:pos="709"/>
              </w:tabs>
              <w:rPr>
                <w:i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.2</w:t>
            </w:r>
            <w:r w:rsidRPr="002228F4">
              <w:rPr>
                <w:b/>
                <w:kern w:val="2"/>
                <w:sz w:val="28"/>
                <w:szCs w:val="28"/>
              </w:rPr>
              <w:t>3</w:t>
            </w:r>
            <w:r w:rsidRPr="00EE1BA1">
              <w:rPr>
                <w:b/>
                <w:kern w:val="2"/>
                <w:sz w:val="28"/>
                <w:szCs w:val="28"/>
                <w:lang w:val="uk-UA"/>
              </w:rPr>
              <w:t>.</w:t>
            </w:r>
          </w:p>
        </w:tc>
        <w:tc>
          <w:tcPr>
            <w:tcW w:w="8998" w:type="dxa"/>
          </w:tcPr>
          <w:p w:rsidR="00E00F54" w:rsidRPr="00E00F54" w:rsidRDefault="00E00F54" w:rsidP="00E00F54">
            <w:pPr>
              <w:rPr>
                <w:b/>
                <w:kern w:val="2"/>
                <w:sz w:val="28"/>
                <w:lang w:val="uk-UA"/>
              </w:rPr>
            </w:pPr>
            <w:r w:rsidRPr="00CC6E58">
              <w:rPr>
                <w:b/>
                <w:sz w:val="28"/>
                <w:szCs w:val="28"/>
                <w:lang w:val="uk-UA"/>
              </w:rPr>
              <w:t>Прийняття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 xml:space="preserve"> в</w:t>
            </w:r>
            <w:r w:rsidRPr="00CC6E58">
              <w:rPr>
                <w:b/>
                <w:kern w:val="2"/>
                <w:sz w:val="28"/>
                <w:lang w:val="uk-UA"/>
              </w:rPr>
              <w:t xml:space="preserve"> експлуатацію загальної площі житла на </w:t>
            </w:r>
            <w:r w:rsidRPr="00CC6E58">
              <w:rPr>
                <w:b/>
                <w:kern w:val="2"/>
                <w:sz w:val="28"/>
                <w:szCs w:val="28"/>
              </w:rPr>
              <w:t>1 000</w:t>
            </w:r>
            <w:r w:rsidRPr="00CC6E58">
              <w:rPr>
                <w:i/>
                <w:kern w:val="2"/>
                <w:sz w:val="24"/>
                <w:szCs w:val="24"/>
              </w:rPr>
              <w:t xml:space="preserve"> </w:t>
            </w:r>
            <w:r w:rsidRPr="00CC6E58">
              <w:rPr>
                <w:b/>
                <w:kern w:val="2"/>
                <w:sz w:val="28"/>
                <w:lang w:val="uk-UA"/>
              </w:rPr>
              <w:t xml:space="preserve"> постійного</w:t>
            </w:r>
            <w:r>
              <w:rPr>
                <w:b/>
                <w:kern w:val="2"/>
                <w:sz w:val="28"/>
                <w:lang w:val="uk-UA"/>
              </w:rPr>
              <w:t xml:space="preserve"> </w:t>
            </w:r>
            <w:r w:rsidRPr="00CC6E58">
              <w:rPr>
                <w:b/>
                <w:kern w:val="2"/>
                <w:sz w:val="28"/>
                <w:lang w:val="uk-UA"/>
              </w:rPr>
              <w:t xml:space="preserve">населення у сільській місцевості </w:t>
            </w:r>
            <w:r>
              <w:rPr>
                <w:b/>
                <w:kern w:val="2"/>
                <w:sz w:val="28"/>
                <w:lang w:val="uk-UA"/>
              </w:rPr>
              <w:t>по регіонах</w:t>
            </w:r>
          </w:p>
        </w:tc>
      </w:tr>
      <w:tr w:rsidR="00E00F54" w:rsidRPr="009F178A" w:rsidTr="0088575E">
        <w:tc>
          <w:tcPr>
            <w:tcW w:w="776" w:type="dxa"/>
          </w:tcPr>
          <w:p w:rsidR="00E00F54" w:rsidRDefault="00E00F54" w:rsidP="00DB3341">
            <w:pPr>
              <w:tabs>
                <w:tab w:val="left" w:pos="709"/>
              </w:tabs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998" w:type="dxa"/>
          </w:tcPr>
          <w:p w:rsidR="00E00F54" w:rsidRDefault="00E00F54" w:rsidP="00E00F54">
            <w:pPr>
              <w:tabs>
                <w:tab w:val="left" w:pos="709"/>
              </w:tabs>
              <w:rPr>
                <w:i/>
                <w:kern w:val="2"/>
                <w:sz w:val="22"/>
                <w:szCs w:val="22"/>
                <w:lang w:val="uk-UA"/>
              </w:rPr>
            </w:pP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Total</w:t>
            </w:r>
            <w:proofErr w:type="spellEnd"/>
            <w:r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i/>
                <w:kern w:val="2"/>
                <w:sz w:val="22"/>
                <w:szCs w:val="22"/>
                <w:lang w:val="uk-UA"/>
              </w:rPr>
              <w:t>area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of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residential buildings put into service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per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1 000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resident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population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in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rural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areas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, </w:t>
            </w:r>
            <w:r w:rsidR="008C6773">
              <w:rPr>
                <w:i/>
                <w:kern w:val="2"/>
                <w:sz w:val="22"/>
                <w:szCs w:val="22"/>
                <w:lang w:val="en-US"/>
              </w:rPr>
              <w:t xml:space="preserve">  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by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region</w:t>
            </w:r>
            <w:proofErr w:type="spellEnd"/>
          </w:p>
        </w:tc>
      </w:tr>
      <w:tr w:rsidR="00E00F54" w:rsidRPr="009F178A" w:rsidTr="0088575E">
        <w:tc>
          <w:tcPr>
            <w:tcW w:w="776" w:type="dxa"/>
          </w:tcPr>
          <w:p w:rsidR="00E00F54" w:rsidRDefault="00E00F54" w:rsidP="00DB3341">
            <w:pPr>
              <w:tabs>
                <w:tab w:val="left" w:pos="709"/>
              </w:tabs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998" w:type="dxa"/>
          </w:tcPr>
          <w:p w:rsidR="00E00F54" w:rsidRDefault="00E00F54" w:rsidP="00E00F54">
            <w:pPr>
              <w:tabs>
                <w:tab w:val="left" w:pos="709"/>
              </w:tabs>
              <w:jc w:val="right"/>
              <w:rPr>
                <w:i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4"/>
                <w:lang w:val="uk-UA"/>
              </w:rPr>
              <w:t>(м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lang w:val="uk-UA"/>
              </w:rPr>
              <w:t xml:space="preserve"> загальної площі /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tbl>
      <w:tblPr>
        <w:tblW w:w="9666" w:type="dxa"/>
        <w:tblLayout w:type="fixed"/>
        <w:tblLook w:val="0000" w:firstRow="0" w:lastRow="0" w:firstColumn="0" w:lastColumn="0" w:noHBand="0" w:noVBand="0"/>
      </w:tblPr>
      <w:tblGrid>
        <w:gridCol w:w="2053"/>
        <w:gridCol w:w="1018"/>
        <w:gridCol w:w="1018"/>
        <w:gridCol w:w="1019"/>
        <w:gridCol w:w="1018"/>
        <w:gridCol w:w="1018"/>
        <w:gridCol w:w="1019"/>
        <w:gridCol w:w="1503"/>
      </w:tblGrid>
      <w:tr w:rsidR="00CB1B32" w:rsidRPr="00CC6E58" w:rsidTr="00946BF8">
        <w:trPr>
          <w:trHeight w:val="305"/>
        </w:trPr>
        <w:tc>
          <w:tcPr>
            <w:tcW w:w="205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B32" w:rsidRPr="00CC6E58" w:rsidRDefault="00CB1B32" w:rsidP="00CB1B32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0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2012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2013</w:t>
            </w:r>
          </w:p>
        </w:tc>
        <w:tc>
          <w:tcPr>
            <w:tcW w:w="10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2014</w:t>
            </w:r>
          </w:p>
        </w:tc>
        <w:tc>
          <w:tcPr>
            <w:tcW w:w="101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2015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2016</w:t>
            </w:r>
          </w:p>
        </w:tc>
        <w:tc>
          <w:tcPr>
            <w:tcW w:w="101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2017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CB1B32" w:rsidRPr="00CC6E58" w:rsidRDefault="00CB1B32" w:rsidP="00CB1B32"/>
        </w:tc>
      </w:tr>
      <w:tr w:rsidR="00CB1B32" w:rsidRPr="00E73097" w:rsidTr="00946BF8">
        <w:trPr>
          <w:trHeight w:val="79"/>
        </w:trPr>
        <w:tc>
          <w:tcPr>
            <w:tcW w:w="2053" w:type="dxa"/>
            <w:tcBorders>
              <w:top w:val="single" w:sz="6" w:space="0" w:color="auto"/>
              <w:right w:val="single" w:sz="4" w:space="0" w:color="auto"/>
            </w:tcBorders>
          </w:tcPr>
          <w:p w:rsidR="00CB1B32" w:rsidRPr="00E73097" w:rsidRDefault="00CB1B32" w:rsidP="00CB1B32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18" w:type="dxa"/>
            <w:tcBorders>
              <w:top w:val="single" w:sz="6" w:space="0" w:color="auto"/>
            </w:tcBorders>
          </w:tcPr>
          <w:p w:rsidR="00CB1B32" w:rsidRPr="00E73097" w:rsidRDefault="00CB1B32" w:rsidP="00CB1B32">
            <w:pPr>
              <w:ind w:right="317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18" w:type="dxa"/>
            <w:tcBorders>
              <w:top w:val="single" w:sz="6" w:space="0" w:color="auto"/>
            </w:tcBorders>
          </w:tcPr>
          <w:p w:rsidR="00CB1B32" w:rsidRPr="00E73097" w:rsidRDefault="00CB1B32" w:rsidP="00CB1B32">
            <w:pPr>
              <w:ind w:right="317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19" w:type="dxa"/>
            <w:tcBorders>
              <w:top w:val="single" w:sz="6" w:space="0" w:color="auto"/>
            </w:tcBorders>
          </w:tcPr>
          <w:p w:rsidR="00CB1B32" w:rsidRPr="00E73097" w:rsidRDefault="00CB1B32" w:rsidP="00CB1B32">
            <w:pPr>
              <w:ind w:right="317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18" w:type="dxa"/>
            <w:tcBorders>
              <w:top w:val="single" w:sz="6" w:space="0" w:color="auto"/>
            </w:tcBorders>
          </w:tcPr>
          <w:p w:rsidR="00CB1B32" w:rsidRPr="00E73097" w:rsidRDefault="00CB1B32" w:rsidP="00CB1B32">
            <w:pPr>
              <w:ind w:right="317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18" w:type="dxa"/>
            <w:tcBorders>
              <w:top w:val="single" w:sz="6" w:space="0" w:color="auto"/>
            </w:tcBorders>
          </w:tcPr>
          <w:p w:rsidR="00CB1B32" w:rsidRPr="00E73097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19" w:type="dxa"/>
            <w:tcBorders>
              <w:top w:val="single" w:sz="6" w:space="0" w:color="auto"/>
            </w:tcBorders>
          </w:tcPr>
          <w:p w:rsidR="00CB1B32" w:rsidRPr="00E73097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03" w:type="dxa"/>
            <w:tcBorders>
              <w:left w:val="single" w:sz="4" w:space="0" w:color="auto"/>
            </w:tcBorders>
          </w:tcPr>
          <w:p w:rsidR="00CB1B32" w:rsidRPr="00E73097" w:rsidRDefault="00CB1B32" w:rsidP="00CB1B32">
            <w:pPr>
              <w:rPr>
                <w:sz w:val="16"/>
                <w:szCs w:val="16"/>
              </w:rPr>
            </w:pPr>
          </w:p>
        </w:tc>
      </w:tr>
      <w:tr w:rsidR="00CD4984" w:rsidRPr="00CC6E58" w:rsidTr="00946BF8">
        <w:trPr>
          <w:trHeight w:val="442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018" w:type="dxa"/>
            <w:shd w:val="clear" w:color="auto" w:fill="auto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22</w:t>
            </w: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018" w:type="dxa"/>
            <w:shd w:val="clear" w:color="auto" w:fill="auto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24</w:t>
            </w: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019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946BF8">
              <w:rPr>
                <w:b/>
                <w:sz w:val="24"/>
                <w:szCs w:val="24"/>
                <w:lang w:val="uk-UA"/>
              </w:rPr>
              <w:t>232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946BF8">
              <w:rPr>
                <w:b/>
                <w:sz w:val="24"/>
                <w:szCs w:val="24"/>
                <w:lang w:val="uk-UA"/>
              </w:rPr>
              <w:t>269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946BF8">
              <w:rPr>
                <w:b/>
                <w:sz w:val="24"/>
                <w:szCs w:val="24"/>
                <w:lang w:val="uk-UA"/>
              </w:rPr>
              <w:t>217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b/>
                <w:sz w:val="24"/>
                <w:szCs w:val="24"/>
                <w:lang w:val="uk-UA"/>
              </w:rPr>
            </w:pPr>
            <w:r w:rsidRPr="00946BF8">
              <w:rPr>
                <w:b/>
                <w:sz w:val="24"/>
                <w:szCs w:val="24"/>
                <w:lang w:val="uk-UA"/>
              </w:rPr>
              <w:t>223</w:t>
            </w:r>
          </w:p>
        </w:tc>
        <w:tc>
          <w:tcPr>
            <w:tcW w:w="1503" w:type="dxa"/>
            <w:tcBorders>
              <w:left w:val="single" w:sz="4" w:space="0" w:color="auto"/>
            </w:tcBorders>
          </w:tcPr>
          <w:p w:rsidR="00CD4984" w:rsidRPr="00CC6E58" w:rsidRDefault="00CD4984" w:rsidP="00CD4984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CD4984" w:rsidRPr="00CC6E58" w:rsidTr="00946BF8">
        <w:trPr>
          <w:trHeight w:val="261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jc w:val="both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</w:t>
            </w:r>
            <w:r w:rsidRPr="00CC6E58">
              <w:rPr>
                <w:b/>
                <w:kern w:val="2"/>
                <w:sz w:val="24"/>
                <w:lang w:val="uk-UA"/>
              </w:rPr>
              <w:t xml:space="preserve"> області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</w:tcPr>
          <w:p w:rsidR="00CD4984" w:rsidRPr="00CC6E58" w:rsidRDefault="00CD4984" w:rsidP="00946BF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19" w:type="dxa"/>
          </w:tcPr>
          <w:p w:rsidR="00CD4984" w:rsidRPr="00946BF8" w:rsidRDefault="00CD4984" w:rsidP="00946BF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</w:tcPr>
          <w:p w:rsidR="00CD4984" w:rsidRPr="00946BF8" w:rsidRDefault="00CD4984" w:rsidP="00946BF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ind w:right="113"/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Default="00CD4984" w:rsidP="00CD4984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  <w:p w:rsidR="00CD4984" w:rsidRPr="00CC6E58" w:rsidRDefault="00CD4984" w:rsidP="00CD4984">
            <w:pPr>
              <w:rPr>
                <w:b/>
                <w:i/>
              </w:rPr>
            </w:pP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133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177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110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176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92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106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267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237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233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329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362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360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CD4984" w:rsidRPr="00CC6E58" w:rsidTr="00946BF8">
        <w:trPr>
          <w:trHeight w:val="442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ind w:right="-32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122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150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54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105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157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18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103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97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140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95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128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CD4984" w:rsidRPr="00CC6E58" w:rsidTr="00946BF8">
        <w:trPr>
          <w:trHeight w:val="442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238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247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258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305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226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280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26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45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ind w:right="-141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297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432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493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583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347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389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ind w:right="-413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CD4984" w:rsidRPr="00CC6E58" w:rsidTr="00946BF8">
        <w:trPr>
          <w:trHeight w:val="442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1070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1384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1543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1565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1780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1517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40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85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28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CD4984" w:rsidRPr="00CC6E58" w:rsidTr="00946BF8">
        <w:trPr>
          <w:trHeight w:val="442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276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244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309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344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207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264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51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36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35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301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259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418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128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233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253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CD4984" w:rsidRPr="00CC6E58" w:rsidTr="00946BF8">
        <w:trPr>
          <w:trHeight w:val="442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86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132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153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128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184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198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176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257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240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253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117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81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66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49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50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CD4984" w:rsidRPr="00CC6E58" w:rsidTr="00946BF8">
        <w:trPr>
          <w:trHeight w:val="442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234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241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87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303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80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124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147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114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56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83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72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61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175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134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96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78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27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42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CD4984" w:rsidRPr="00CC6E58" w:rsidTr="00946BF8">
        <w:trPr>
          <w:trHeight w:val="442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69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101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98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60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57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44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82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CD4984" w:rsidRPr="00CC6E58" w:rsidTr="00946BF8">
        <w:trPr>
          <w:trHeight w:val="459"/>
        </w:trPr>
        <w:tc>
          <w:tcPr>
            <w:tcW w:w="2053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357</w:t>
            </w:r>
          </w:p>
        </w:tc>
        <w:tc>
          <w:tcPr>
            <w:tcW w:w="1018" w:type="dxa"/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321</w:t>
            </w:r>
          </w:p>
        </w:tc>
        <w:tc>
          <w:tcPr>
            <w:tcW w:w="1019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168</w:t>
            </w:r>
          </w:p>
        </w:tc>
        <w:tc>
          <w:tcPr>
            <w:tcW w:w="1018" w:type="dxa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368</w:t>
            </w:r>
          </w:p>
        </w:tc>
        <w:tc>
          <w:tcPr>
            <w:tcW w:w="1018" w:type="dxa"/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115</w:t>
            </w:r>
          </w:p>
        </w:tc>
        <w:tc>
          <w:tcPr>
            <w:tcW w:w="1019" w:type="dxa"/>
            <w:tcBorders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158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CD4984" w:rsidRPr="00CC6E58" w:rsidTr="00946BF8">
        <w:trPr>
          <w:trHeight w:val="442"/>
        </w:trPr>
        <w:tc>
          <w:tcPr>
            <w:tcW w:w="2053" w:type="dxa"/>
            <w:tcBorders>
              <w:bottom w:val="single" w:sz="4" w:space="0" w:color="auto"/>
              <w:right w:val="single" w:sz="4" w:space="0" w:color="auto"/>
            </w:tcBorders>
          </w:tcPr>
          <w:p w:rsidR="00CD4984" w:rsidRPr="00CC6E58" w:rsidRDefault="00CD4984" w:rsidP="00CD4984">
            <w:pPr>
              <w:spacing w:line="34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018" w:type="dxa"/>
            <w:tcBorders>
              <w:left w:val="single" w:sz="4" w:space="0" w:color="auto"/>
              <w:bottom w:val="single" w:sz="4" w:space="0" w:color="auto"/>
            </w:tcBorders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130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CD4984" w:rsidRPr="00CC6E5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128</w:t>
            </w:r>
          </w:p>
        </w:tc>
        <w:tc>
          <w:tcPr>
            <w:tcW w:w="1019" w:type="dxa"/>
            <w:tcBorders>
              <w:bottom w:val="single" w:sz="4" w:space="0" w:color="auto"/>
            </w:tcBorders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1018" w:type="dxa"/>
            <w:tcBorders>
              <w:bottom w:val="single" w:sz="4" w:space="0" w:color="auto"/>
            </w:tcBorders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116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65</w:t>
            </w:r>
          </w:p>
        </w:tc>
        <w:tc>
          <w:tcPr>
            <w:tcW w:w="101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4984" w:rsidRPr="00946BF8" w:rsidRDefault="00CD4984" w:rsidP="00946BF8">
            <w:pPr>
              <w:spacing w:line="348" w:lineRule="auto"/>
              <w:ind w:right="113"/>
              <w:jc w:val="right"/>
              <w:rPr>
                <w:sz w:val="24"/>
                <w:szCs w:val="24"/>
                <w:lang w:val="uk-UA"/>
              </w:rPr>
            </w:pPr>
            <w:r w:rsidRPr="00946BF8">
              <w:rPr>
                <w:sz w:val="24"/>
                <w:szCs w:val="24"/>
                <w:lang w:val="uk-UA"/>
              </w:rPr>
              <w:t>58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CD4984" w:rsidRPr="00CC6E58" w:rsidRDefault="00CD4984" w:rsidP="00CD4984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E00F54" w:rsidTr="0088575E">
        <w:tc>
          <w:tcPr>
            <w:tcW w:w="776" w:type="dxa"/>
          </w:tcPr>
          <w:p w:rsidR="00E00F54" w:rsidRPr="00E00F54" w:rsidRDefault="00E00F54" w:rsidP="007C764F">
            <w:pPr>
              <w:tabs>
                <w:tab w:val="left" w:pos="709"/>
              </w:tabs>
              <w:rPr>
                <w:b/>
                <w:i/>
                <w:kern w:val="2"/>
                <w:sz w:val="28"/>
                <w:szCs w:val="28"/>
                <w:lang w:val="uk-UA"/>
              </w:rPr>
            </w:pPr>
            <w:r w:rsidRPr="00E00F54">
              <w:rPr>
                <w:b/>
                <w:kern w:val="2"/>
                <w:sz w:val="28"/>
                <w:szCs w:val="28"/>
              </w:rPr>
              <w:lastRenderedPageBreak/>
              <w:t>3.2</w:t>
            </w:r>
            <w:r w:rsidRPr="00E00F54">
              <w:rPr>
                <w:b/>
                <w:kern w:val="2"/>
                <w:sz w:val="28"/>
                <w:szCs w:val="28"/>
                <w:lang w:val="en-US"/>
              </w:rPr>
              <w:t>4</w:t>
            </w:r>
            <w:r w:rsidRPr="00E00F54">
              <w:rPr>
                <w:b/>
                <w:kern w:val="2"/>
                <w:sz w:val="28"/>
                <w:szCs w:val="28"/>
              </w:rPr>
              <w:t>.</w:t>
            </w:r>
          </w:p>
        </w:tc>
        <w:tc>
          <w:tcPr>
            <w:tcW w:w="8993" w:type="dxa"/>
          </w:tcPr>
          <w:p w:rsidR="00E00F54" w:rsidRPr="00E00F54" w:rsidRDefault="00E00F54" w:rsidP="007C764F">
            <w:pPr>
              <w:tabs>
                <w:tab w:val="left" w:pos="709"/>
              </w:tabs>
              <w:rPr>
                <w:b/>
                <w:i/>
                <w:kern w:val="2"/>
                <w:sz w:val="28"/>
                <w:szCs w:val="28"/>
                <w:lang w:val="uk-UA"/>
              </w:rPr>
            </w:pPr>
            <w:proofErr w:type="spellStart"/>
            <w:r w:rsidRPr="00E00F54">
              <w:rPr>
                <w:b/>
                <w:kern w:val="2"/>
                <w:sz w:val="28"/>
                <w:szCs w:val="28"/>
              </w:rPr>
              <w:t>З</w:t>
            </w:r>
            <w:r w:rsidRPr="00E00F54">
              <w:rPr>
                <w:b/>
                <w:sz w:val="28"/>
                <w:szCs w:val="28"/>
              </w:rPr>
              <w:t>агальна</w:t>
            </w:r>
            <w:proofErr w:type="spellEnd"/>
            <w:r w:rsidRPr="00E00F54">
              <w:rPr>
                <w:b/>
                <w:kern w:val="2"/>
                <w:sz w:val="28"/>
                <w:szCs w:val="28"/>
              </w:rPr>
              <w:t xml:space="preserve"> </w:t>
            </w:r>
            <w:proofErr w:type="spellStart"/>
            <w:r w:rsidRPr="00E00F54">
              <w:rPr>
                <w:b/>
                <w:kern w:val="2"/>
                <w:sz w:val="28"/>
                <w:szCs w:val="28"/>
              </w:rPr>
              <w:t>кількість</w:t>
            </w:r>
            <w:proofErr w:type="spellEnd"/>
            <w:r w:rsidRPr="00E00F54">
              <w:rPr>
                <w:b/>
                <w:kern w:val="2"/>
                <w:sz w:val="28"/>
                <w:szCs w:val="28"/>
              </w:rPr>
              <w:t xml:space="preserve"> </w:t>
            </w:r>
            <w:proofErr w:type="spellStart"/>
            <w:r w:rsidRPr="00E00F54">
              <w:rPr>
                <w:b/>
                <w:kern w:val="2"/>
                <w:sz w:val="28"/>
                <w:szCs w:val="28"/>
              </w:rPr>
              <w:t>збудованих</w:t>
            </w:r>
            <w:proofErr w:type="spellEnd"/>
            <w:r w:rsidRPr="00E00F54">
              <w:rPr>
                <w:b/>
                <w:kern w:val="2"/>
                <w:sz w:val="28"/>
                <w:szCs w:val="28"/>
              </w:rPr>
              <w:t xml:space="preserve"> квартир</w:t>
            </w:r>
          </w:p>
        </w:tc>
      </w:tr>
      <w:tr w:rsidR="00E00F54" w:rsidRPr="009F178A" w:rsidTr="0088575E">
        <w:tc>
          <w:tcPr>
            <w:tcW w:w="776" w:type="dxa"/>
          </w:tcPr>
          <w:p w:rsidR="00E00F54" w:rsidRDefault="00E00F54" w:rsidP="007C764F">
            <w:pPr>
              <w:tabs>
                <w:tab w:val="left" w:pos="709"/>
              </w:tabs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993" w:type="dxa"/>
          </w:tcPr>
          <w:p w:rsidR="00E00F54" w:rsidRDefault="00E00F54" w:rsidP="000A23C8">
            <w:pPr>
              <w:tabs>
                <w:tab w:val="left" w:pos="709"/>
              </w:tabs>
              <w:rPr>
                <w:i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2E6B1A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number</w:t>
            </w:r>
            <w:r w:rsidRPr="002E6B1A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2E6B1A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0A23C8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  <w:r w:rsidRPr="002E6B1A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built</w:t>
            </w:r>
          </w:p>
        </w:tc>
      </w:tr>
      <w:tr w:rsidR="00E00F54" w:rsidTr="0088575E">
        <w:tc>
          <w:tcPr>
            <w:tcW w:w="776" w:type="dxa"/>
          </w:tcPr>
          <w:p w:rsidR="00E00F54" w:rsidRDefault="00E00F54" w:rsidP="007C764F">
            <w:pPr>
              <w:tabs>
                <w:tab w:val="left" w:pos="709"/>
              </w:tabs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993" w:type="dxa"/>
          </w:tcPr>
          <w:p w:rsidR="00E00F54" w:rsidRDefault="00E00F54" w:rsidP="00E00F54">
            <w:pPr>
              <w:tabs>
                <w:tab w:val="left" w:pos="709"/>
              </w:tabs>
              <w:jc w:val="right"/>
              <w:rPr>
                <w:i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(одиниць / </w:t>
            </w:r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en-US" w:eastAsia="uk-UA"/>
              </w:rPr>
              <w:t>u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nits</w:t>
            </w:r>
            <w:proofErr w:type="spellEnd"/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925" w:type="dxa"/>
        <w:tblLayout w:type="fixed"/>
        <w:tblLook w:val="01E0" w:firstRow="1" w:lastRow="1" w:firstColumn="1" w:lastColumn="1" w:noHBand="0" w:noVBand="0"/>
      </w:tblPr>
      <w:tblGrid>
        <w:gridCol w:w="1278"/>
        <w:gridCol w:w="1350"/>
        <w:gridCol w:w="1344"/>
        <w:gridCol w:w="1356"/>
        <w:gridCol w:w="1440"/>
        <w:gridCol w:w="1598"/>
        <w:gridCol w:w="1559"/>
      </w:tblGrid>
      <w:tr w:rsidR="00540A6C" w:rsidRPr="00D461D6">
        <w:tc>
          <w:tcPr>
            <w:tcW w:w="127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CC6E58" w:rsidRDefault="00540A6C" w:rsidP="00231912">
            <w:pPr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4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Усього</w:t>
            </w:r>
            <w:r w:rsidR="00DE3E5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  <w:r w:rsidR="00DE3E5D" w:rsidRPr="00CC6E58">
              <w:rPr>
                <w:i/>
                <w:kern w:val="2"/>
                <w:lang w:val="en-US"/>
              </w:rPr>
              <w:t>Total</w:t>
            </w:r>
          </w:p>
        </w:tc>
        <w:tc>
          <w:tcPr>
            <w:tcW w:w="459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1912" w:rsidRPr="00CC6E58" w:rsidRDefault="00540A6C" w:rsidP="0023191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C6E58">
              <w:rPr>
                <w:b/>
                <w:sz w:val="22"/>
                <w:szCs w:val="22"/>
                <w:lang w:val="uk-UA"/>
              </w:rPr>
              <w:t xml:space="preserve">На </w:t>
            </w:r>
            <w:r w:rsidR="001915D5" w:rsidRPr="00CC6E58">
              <w:rPr>
                <w:b/>
                <w:kern w:val="2"/>
                <w:sz w:val="22"/>
                <w:szCs w:val="22"/>
                <w:lang w:val="en-US"/>
              </w:rPr>
              <w:t>1 000</w:t>
            </w:r>
            <w:r w:rsidR="001915D5"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Pr="00CC6E58">
              <w:rPr>
                <w:b/>
                <w:sz w:val="22"/>
                <w:szCs w:val="22"/>
                <w:lang w:val="uk-UA"/>
              </w:rPr>
              <w:t xml:space="preserve"> постійного населення</w:t>
            </w:r>
            <w:r w:rsidR="00DE3E5D" w:rsidRPr="00CC6E58">
              <w:rPr>
                <w:b/>
                <w:sz w:val="22"/>
                <w:szCs w:val="22"/>
                <w:lang w:val="uk-UA"/>
              </w:rPr>
              <w:t xml:space="preserve"> /</w:t>
            </w:r>
            <w:r w:rsidR="00231912" w:rsidRPr="00CC6E58">
              <w:rPr>
                <w:b/>
                <w:sz w:val="22"/>
                <w:szCs w:val="22"/>
                <w:lang w:val="uk-UA"/>
              </w:rPr>
              <w:t xml:space="preserve"> </w:t>
            </w:r>
          </w:p>
          <w:p w:rsidR="00540A6C" w:rsidRPr="00735E41" w:rsidRDefault="00231912" w:rsidP="00231912">
            <w:pPr>
              <w:jc w:val="center"/>
              <w:rPr>
                <w:b/>
                <w:kern w:val="2"/>
                <w:lang w:val="uk-UA"/>
              </w:rPr>
            </w:pPr>
            <w:r w:rsidRPr="00735E41">
              <w:rPr>
                <w:i/>
                <w:kern w:val="2"/>
                <w:lang w:val="en-US"/>
              </w:rPr>
              <w:t>per 1 000 resident population</w:t>
            </w:r>
          </w:p>
        </w:tc>
      </w:tr>
      <w:tr w:rsidR="00540A6C" w:rsidRPr="00CC6E58">
        <w:tc>
          <w:tcPr>
            <w:tcW w:w="127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CC6E58" w:rsidRDefault="00540A6C" w:rsidP="00231912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231912">
            <w:pPr>
              <w:ind w:left="-17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збудовано</w:t>
            </w:r>
          </w:p>
          <w:p w:rsidR="00DE3E5D" w:rsidRPr="00CC6E58" w:rsidRDefault="00540A6C" w:rsidP="00231912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квартир</w:t>
            </w:r>
            <w:r w:rsidR="00DE3E5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 </w:t>
            </w:r>
          </w:p>
          <w:p w:rsidR="00540A6C" w:rsidRPr="00CC6E58" w:rsidRDefault="00DE3E5D" w:rsidP="000A23C8">
            <w:pPr>
              <w:ind w:left="-108" w:right="-108"/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lang w:val="en-US"/>
              </w:rPr>
              <w:t xml:space="preserve">of </w:t>
            </w:r>
            <w:r w:rsidR="000A23C8">
              <w:rPr>
                <w:i/>
                <w:kern w:val="2"/>
                <w:lang w:val="en-US"/>
              </w:rPr>
              <w:t>apartments</w:t>
            </w:r>
            <w:r w:rsidRPr="00CC6E58">
              <w:rPr>
                <w:i/>
                <w:kern w:val="2"/>
                <w:lang w:val="en-US"/>
              </w:rPr>
              <w:t xml:space="preserve"> built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DE3E5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="00DE3E5D" w:rsidRPr="00CC6E58">
              <w:rPr>
                <w:b/>
                <w:kern w:val="2"/>
                <w:sz w:val="24"/>
                <w:szCs w:val="24"/>
                <w:lang w:val="uk-UA"/>
              </w:rPr>
              <w:t>/</w:t>
            </w:r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  <w:proofErr w:type="spellStart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including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231912">
            <w:pPr>
              <w:ind w:left="-40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збудовано</w:t>
            </w:r>
          </w:p>
          <w:p w:rsidR="00DE3E5D" w:rsidRPr="00CC6E58" w:rsidRDefault="00540A6C" w:rsidP="00231912">
            <w:pPr>
              <w:ind w:left="-40" w:right="-3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квартир</w:t>
            </w:r>
            <w:r w:rsidR="00DE3E5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540A6C" w:rsidRPr="00CC6E58" w:rsidRDefault="00DE3E5D" w:rsidP="000A23C8">
            <w:pPr>
              <w:ind w:left="-40" w:right="-40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lang w:val="en-US"/>
              </w:rPr>
              <w:t xml:space="preserve">of </w:t>
            </w:r>
            <w:r w:rsidR="000A23C8">
              <w:rPr>
                <w:i/>
                <w:kern w:val="2"/>
                <w:lang w:val="en-US"/>
              </w:rPr>
              <w:t>apartment</w:t>
            </w:r>
            <w:r w:rsidRPr="00CC6E58">
              <w:rPr>
                <w:i/>
                <w:kern w:val="2"/>
                <w:lang w:val="en-US"/>
              </w:rPr>
              <w:t>s built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31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тому числі</w:t>
            </w:r>
            <w:r w:rsidR="00DE3E5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="00231912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including</w:t>
            </w:r>
            <w:proofErr w:type="spellEnd"/>
          </w:p>
        </w:tc>
      </w:tr>
      <w:tr w:rsidR="00540A6C" w:rsidRPr="009F178A">
        <w:tc>
          <w:tcPr>
            <w:tcW w:w="127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0A6C" w:rsidRPr="00CC6E58" w:rsidRDefault="00540A6C" w:rsidP="00231912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231912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DE3E5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231912" w:rsidRPr="00CC6E58" w:rsidRDefault="00231912" w:rsidP="00231912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in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urban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areas</w:t>
            </w:r>
            <w:proofErr w:type="spellEnd"/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912" w:rsidRPr="00CC6E58" w:rsidRDefault="00540A6C" w:rsidP="00231912">
            <w:pPr>
              <w:ind w:left="-108" w:right="-108"/>
              <w:jc w:val="center"/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DE3E5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</w:p>
          <w:p w:rsidR="00540A6C" w:rsidRPr="00CC6E58" w:rsidRDefault="00231912" w:rsidP="00231912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in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rural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areas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міських поселеннях</w:t>
            </w:r>
            <w:r w:rsidR="00DE3E5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  <w:proofErr w:type="spellStart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in</w:t>
            </w:r>
            <w:proofErr w:type="spellEnd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  <w:proofErr w:type="spellStart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urban</w:t>
            </w:r>
            <w:proofErr w:type="spellEnd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  <w:proofErr w:type="spellStart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areas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40A6C" w:rsidRPr="00CC6E58" w:rsidRDefault="00540A6C" w:rsidP="00231912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</w:t>
            </w:r>
            <w:r w:rsidR="00DE3E5D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  <w:r w:rsidR="00231912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in</w:t>
            </w:r>
            <w:proofErr w:type="spellEnd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  <w:proofErr w:type="spellStart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rural</w:t>
            </w:r>
            <w:proofErr w:type="spellEnd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 xml:space="preserve"> </w:t>
            </w:r>
            <w:proofErr w:type="spellStart"/>
            <w:r w:rsidR="00231912" w:rsidRPr="00CC6E58">
              <w:rPr>
                <w:rFonts w:ascii="TimesNewRomanPS-BoldMT" w:hAnsi="TimesNewRomanPS-BoldMT" w:cs="TimesNewRomanPS-BoldMT"/>
                <w:bCs/>
                <w:i/>
                <w:lang w:val="uk-UA" w:eastAsia="uk-UA"/>
              </w:rPr>
              <w:t>areas</w:t>
            </w:r>
            <w:proofErr w:type="spellEnd"/>
          </w:p>
        </w:tc>
      </w:tr>
      <w:tr w:rsidR="00DE3E5D" w:rsidRPr="009F178A">
        <w:tc>
          <w:tcPr>
            <w:tcW w:w="127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E5D" w:rsidRPr="00CC6E58" w:rsidRDefault="00DE3E5D" w:rsidP="00A54112">
            <w:pPr>
              <w:spacing w:line="360" w:lineRule="auto"/>
              <w:ind w:right="340"/>
              <w:jc w:val="center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E5D" w:rsidRPr="00CC6E58" w:rsidRDefault="00DE3E5D" w:rsidP="00A54112">
            <w:pPr>
              <w:spacing w:line="360" w:lineRule="auto"/>
              <w:ind w:right="340"/>
              <w:jc w:val="center"/>
              <w:rPr>
                <w:kern w:val="2"/>
                <w:sz w:val="10"/>
                <w:szCs w:val="10"/>
                <w:lang w:val="uk-UA"/>
              </w:rPr>
            </w:pPr>
          </w:p>
        </w:tc>
      </w:tr>
      <w:tr w:rsidR="00CB1B32" w:rsidRPr="00CC6E58" w:rsidTr="008D347A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CB1B32" w:rsidRPr="00CC6E58" w:rsidRDefault="00CB1B32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CB1B32" w:rsidRPr="006477F4" w:rsidRDefault="00043AB4" w:rsidP="00CB1B32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477F4">
              <w:rPr>
                <w:kern w:val="2"/>
                <w:sz w:val="24"/>
                <w:szCs w:val="24"/>
                <w:lang w:val="uk-UA"/>
              </w:rPr>
              <w:t>83355</w:t>
            </w:r>
          </w:p>
        </w:tc>
        <w:tc>
          <w:tcPr>
            <w:tcW w:w="1344" w:type="dxa"/>
            <w:shd w:val="clear" w:color="auto" w:fill="auto"/>
            <w:vAlign w:val="bottom"/>
          </w:tcPr>
          <w:p w:rsidR="00CB1B32" w:rsidRPr="00043AB4" w:rsidRDefault="00043AB4" w:rsidP="00CB1B32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43AB4">
              <w:rPr>
                <w:bCs/>
                <w:kern w:val="2"/>
                <w:sz w:val="24"/>
                <w:szCs w:val="24"/>
                <w:lang w:val="uk-UA"/>
              </w:rPr>
              <w:t>63115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CB1B32" w:rsidRPr="00043AB4" w:rsidRDefault="00043AB4" w:rsidP="00CB1B32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43AB4">
              <w:rPr>
                <w:kern w:val="2"/>
                <w:sz w:val="24"/>
                <w:lang w:val="uk-UA"/>
              </w:rPr>
              <w:t>20240</w:t>
            </w:r>
          </w:p>
        </w:tc>
        <w:tc>
          <w:tcPr>
            <w:tcW w:w="1440" w:type="dxa"/>
            <w:shd w:val="clear" w:color="auto" w:fill="auto"/>
          </w:tcPr>
          <w:p w:rsidR="00CB1B32" w:rsidRPr="00CC6E58" w:rsidRDefault="008D347A" w:rsidP="008D347A">
            <w:pPr>
              <w:ind w:right="32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1</w:t>
            </w:r>
            <w:r w:rsidR="00CB1B32" w:rsidRPr="00CC6E58">
              <w:rPr>
                <w:kern w:val="2"/>
                <w:sz w:val="24"/>
                <w:szCs w:val="24"/>
                <w:lang w:val="uk-UA"/>
              </w:rPr>
              <w:t>,</w:t>
            </w:r>
            <w:r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1598" w:type="dxa"/>
            <w:shd w:val="clear" w:color="auto" w:fill="auto"/>
          </w:tcPr>
          <w:p w:rsidR="00CB1B32" w:rsidRPr="00CC6E58" w:rsidRDefault="00CB1B32" w:rsidP="00CB1B32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</w:t>
            </w:r>
            <w:r w:rsidR="008D347A">
              <w:rPr>
                <w:kern w:val="2"/>
                <w:sz w:val="24"/>
                <w:szCs w:val="24"/>
                <w:lang w:val="uk-UA"/>
              </w:rPr>
              <w:t>,1</w:t>
            </w:r>
          </w:p>
        </w:tc>
        <w:tc>
          <w:tcPr>
            <w:tcW w:w="1559" w:type="dxa"/>
            <w:shd w:val="clear" w:color="auto" w:fill="auto"/>
          </w:tcPr>
          <w:p w:rsidR="00CB1B32" w:rsidRPr="00CC6E58" w:rsidRDefault="00CB1B32" w:rsidP="00CB1B32">
            <w:pPr>
              <w:tabs>
                <w:tab w:val="left" w:pos="1082"/>
              </w:tabs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1,5</w:t>
            </w:r>
          </w:p>
        </w:tc>
      </w:tr>
      <w:tr w:rsidR="00CB1B32" w:rsidRPr="00CC6E58" w:rsidTr="008D347A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CB1B32" w:rsidRPr="00CC6E58" w:rsidRDefault="00CB1B32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CB1B32" w:rsidRPr="006477F4" w:rsidRDefault="00043AB4" w:rsidP="00CB1B32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6477F4">
              <w:rPr>
                <w:kern w:val="2"/>
                <w:sz w:val="24"/>
                <w:szCs w:val="24"/>
                <w:lang w:val="uk-UA"/>
              </w:rPr>
              <w:t>92612</w:t>
            </w:r>
          </w:p>
        </w:tc>
        <w:tc>
          <w:tcPr>
            <w:tcW w:w="1344" w:type="dxa"/>
            <w:shd w:val="clear" w:color="auto" w:fill="auto"/>
          </w:tcPr>
          <w:p w:rsidR="00CB1B32" w:rsidRPr="00043AB4" w:rsidRDefault="00043AB4" w:rsidP="00CB1B32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43AB4">
              <w:rPr>
                <w:bCs/>
                <w:kern w:val="2"/>
                <w:sz w:val="24"/>
                <w:szCs w:val="24"/>
                <w:lang w:val="uk-UA"/>
              </w:rPr>
              <w:t>67163</w:t>
            </w:r>
          </w:p>
        </w:tc>
        <w:tc>
          <w:tcPr>
            <w:tcW w:w="1356" w:type="dxa"/>
            <w:shd w:val="clear" w:color="auto" w:fill="auto"/>
          </w:tcPr>
          <w:p w:rsidR="00CB1B32" w:rsidRPr="00043AB4" w:rsidRDefault="00043AB4" w:rsidP="00CB1B32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043AB4">
              <w:rPr>
                <w:kern w:val="2"/>
                <w:sz w:val="24"/>
                <w:lang w:val="uk-UA"/>
              </w:rPr>
              <w:t>25449</w:t>
            </w:r>
          </w:p>
        </w:tc>
        <w:tc>
          <w:tcPr>
            <w:tcW w:w="1440" w:type="dxa"/>
            <w:shd w:val="clear" w:color="auto" w:fill="auto"/>
          </w:tcPr>
          <w:p w:rsidR="00CB1B32" w:rsidRPr="00CC6E58" w:rsidRDefault="00CB1B32" w:rsidP="00CB1B32">
            <w:pPr>
              <w:ind w:right="322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en-US"/>
              </w:rPr>
              <w:t>2</w:t>
            </w:r>
            <w:r w:rsidR="008D347A">
              <w:rPr>
                <w:sz w:val="24"/>
                <w:lang w:val="uk-UA"/>
              </w:rPr>
              <w:t>,2</w:t>
            </w:r>
          </w:p>
        </w:tc>
        <w:tc>
          <w:tcPr>
            <w:tcW w:w="1598" w:type="dxa"/>
            <w:shd w:val="clear" w:color="auto" w:fill="auto"/>
          </w:tcPr>
          <w:p w:rsidR="00CB1B32" w:rsidRPr="00CC6E58" w:rsidRDefault="008D347A" w:rsidP="00CB1B32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2,3</w:t>
            </w:r>
          </w:p>
        </w:tc>
        <w:tc>
          <w:tcPr>
            <w:tcW w:w="1559" w:type="dxa"/>
            <w:shd w:val="clear" w:color="auto" w:fill="auto"/>
          </w:tcPr>
          <w:p w:rsidR="00CB1B32" w:rsidRPr="00CC6E58" w:rsidRDefault="00CB1B32" w:rsidP="00CB1B32">
            <w:pPr>
              <w:tabs>
                <w:tab w:val="left" w:pos="1082"/>
              </w:tabs>
              <w:ind w:right="142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1,9</w:t>
            </w:r>
          </w:p>
        </w:tc>
      </w:tr>
      <w:tr w:rsidR="00505ECB" w:rsidRPr="00CC6E58" w:rsidTr="004D4B78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505ECB" w:rsidRPr="00CC6E58" w:rsidRDefault="00505ECB" w:rsidP="00505EC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ECB" w:rsidRPr="00CC6E58" w:rsidRDefault="00505ECB" w:rsidP="00505ECB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105241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ECB" w:rsidRPr="00CC6E58" w:rsidRDefault="00505ECB" w:rsidP="00505ECB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76991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ECB" w:rsidRPr="00CC6E58" w:rsidRDefault="00505ECB" w:rsidP="00505ECB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28250</w:t>
            </w:r>
          </w:p>
        </w:tc>
        <w:tc>
          <w:tcPr>
            <w:tcW w:w="1440" w:type="dxa"/>
            <w:shd w:val="clear" w:color="auto" w:fill="auto"/>
          </w:tcPr>
          <w:p w:rsidR="00505ECB" w:rsidRPr="00CC6E58" w:rsidRDefault="00505ECB" w:rsidP="00505ECB">
            <w:pPr>
              <w:ind w:right="322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en-US"/>
              </w:rPr>
              <w:t>2</w:t>
            </w:r>
            <w:r w:rsidRPr="00CC6E58">
              <w:rPr>
                <w:sz w:val="24"/>
                <w:lang w:val="uk-UA"/>
              </w:rPr>
              <w:t>,5</w:t>
            </w:r>
          </w:p>
        </w:tc>
        <w:tc>
          <w:tcPr>
            <w:tcW w:w="1598" w:type="dxa"/>
            <w:shd w:val="clear" w:color="auto" w:fill="auto"/>
          </w:tcPr>
          <w:p w:rsidR="00505ECB" w:rsidRPr="00CC6E58" w:rsidRDefault="00505ECB" w:rsidP="00505ECB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2,6</w:t>
            </w:r>
          </w:p>
        </w:tc>
        <w:tc>
          <w:tcPr>
            <w:tcW w:w="1559" w:type="dxa"/>
            <w:shd w:val="clear" w:color="auto" w:fill="auto"/>
          </w:tcPr>
          <w:p w:rsidR="00505ECB" w:rsidRPr="00CC6E58" w:rsidRDefault="00505ECB" w:rsidP="00505ECB">
            <w:pPr>
              <w:tabs>
                <w:tab w:val="left" w:pos="1082"/>
              </w:tabs>
              <w:ind w:right="142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2,1</w:t>
            </w:r>
          </w:p>
        </w:tc>
      </w:tr>
      <w:tr w:rsidR="00505ECB" w:rsidRPr="00CC6E58" w:rsidTr="004D4B78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505ECB" w:rsidRPr="00CC6E58" w:rsidRDefault="00505ECB" w:rsidP="00505EC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ECB" w:rsidRPr="00CC6E58" w:rsidRDefault="00505ECB" w:rsidP="00505ECB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120307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ECB" w:rsidRPr="00CC6E58" w:rsidRDefault="00505ECB" w:rsidP="00505ECB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89076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5ECB" w:rsidRPr="00CC6E58" w:rsidRDefault="00505ECB" w:rsidP="00505ECB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31231</w:t>
            </w:r>
          </w:p>
        </w:tc>
        <w:tc>
          <w:tcPr>
            <w:tcW w:w="1440" w:type="dxa"/>
            <w:shd w:val="clear" w:color="auto" w:fill="auto"/>
          </w:tcPr>
          <w:p w:rsidR="00505ECB" w:rsidRPr="00CC6E58" w:rsidRDefault="00505ECB" w:rsidP="00505ECB">
            <w:pPr>
              <w:ind w:right="322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en-US"/>
              </w:rPr>
              <w:t>2</w:t>
            </w:r>
            <w:r w:rsidRPr="00CC6E58">
              <w:rPr>
                <w:sz w:val="24"/>
                <w:lang w:val="uk-UA"/>
              </w:rPr>
              <w:t>,8</w:t>
            </w:r>
          </w:p>
        </w:tc>
        <w:tc>
          <w:tcPr>
            <w:tcW w:w="1598" w:type="dxa"/>
            <w:shd w:val="clear" w:color="auto" w:fill="auto"/>
          </w:tcPr>
          <w:p w:rsidR="00505ECB" w:rsidRPr="00CC6E58" w:rsidRDefault="00505ECB" w:rsidP="00505ECB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3,0</w:t>
            </w:r>
          </w:p>
        </w:tc>
        <w:tc>
          <w:tcPr>
            <w:tcW w:w="1559" w:type="dxa"/>
            <w:shd w:val="clear" w:color="auto" w:fill="auto"/>
          </w:tcPr>
          <w:p w:rsidR="00505ECB" w:rsidRPr="00CC6E58" w:rsidRDefault="00505ECB" w:rsidP="00505ECB">
            <w:pPr>
              <w:tabs>
                <w:tab w:val="left" w:pos="1082"/>
              </w:tabs>
              <w:ind w:right="142"/>
              <w:jc w:val="right"/>
              <w:rPr>
                <w:sz w:val="24"/>
                <w:lang w:val="uk-UA"/>
              </w:rPr>
            </w:pPr>
            <w:r w:rsidRPr="00CC6E58">
              <w:rPr>
                <w:sz w:val="24"/>
                <w:lang w:val="uk-UA"/>
              </w:rPr>
              <w:t>2,4</w:t>
            </w:r>
          </w:p>
        </w:tc>
      </w:tr>
      <w:tr w:rsidR="00505ECB" w:rsidRPr="00CC6E58" w:rsidTr="001B67CF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505ECB" w:rsidRPr="00CC6E58" w:rsidRDefault="001B67CF" w:rsidP="00505ECB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505ECB" w:rsidRPr="00CC6E58" w:rsidRDefault="00CD4984" w:rsidP="00505ECB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D4984">
              <w:rPr>
                <w:kern w:val="2"/>
                <w:sz w:val="24"/>
                <w:szCs w:val="24"/>
                <w:lang w:val="uk-UA"/>
              </w:rPr>
              <w:t>112576</w:t>
            </w:r>
          </w:p>
        </w:tc>
        <w:tc>
          <w:tcPr>
            <w:tcW w:w="1344" w:type="dxa"/>
            <w:shd w:val="clear" w:color="auto" w:fill="auto"/>
          </w:tcPr>
          <w:p w:rsidR="00505ECB" w:rsidRPr="00CC6E58" w:rsidRDefault="0090076E" w:rsidP="00505ECB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85284</w:t>
            </w:r>
          </w:p>
        </w:tc>
        <w:tc>
          <w:tcPr>
            <w:tcW w:w="1356" w:type="dxa"/>
            <w:shd w:val="clear" w:color="auto" w:fill="auto"/>
          </w:tcPr>
          <w:p w:rsidR="00505ECB" w:rsidRPr="0090076E" w:rsidRDefault="0090076E" w:rsidP="00505ECB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bCs/>
                <w:sz w:val="24"/>
                <w:szCs w:val="24"/>
              </w:rPr>
              <w:t>27292</w:t>
            </w:r>
          </w:p>
        </w:tc>
        <w:tc>
          <w:tcPr>
            <w:tcW w:w="1440" w:type="dxa"/>
            <w:shd w:val="clear" w:color="auto" w:fill="auto"/>
          </w:tcPr>
          <w:p w:rsidR="00505ECB" w:rsidRPr="00CC6E58" w:rsidRDefault="0090076E" w:rsidP="00505ECB">
            <w:pPr>
              <w:ind w:right="322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2,6</w:t>
            </w:r>
          </w:p>
        </w:tc>
        <w:tc>
          <w:tcPr>
            <w:tcW w:w="1598" w:type="dxa"/>
            <w:shd w:val="clear" w:color="auto" w:fill="auto"/>
          </w:tcPr>
          <w:p w:rsidR="00505ECB" w:rsidRPr="00CC6E58" w:rsidRDefault="0090076E" w:rsidP="00505ECB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2,9</w:t>
            </w:r>
          </w:p>
        </w:tc>
        <w:tc>
          <w:tcPr>
            <w:tcW w:w="1559" w:type="dxa"/>
            <w:shd w:val="clear" w:color="auto" w:fill="auto"/>
          </w:tcPr>
          <w:p w:rsidR="00505ECB" w:rsidRPr="00CC6E58" w:rsidRDefault="0090076E" w:rsidP="00505ECB">
            <w:pPr>
              <w:tabs>
                <w:tab w:val="left" w:pos="1082"/>
              </w:tabs>
              <w:ind w:right="142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2,1</w:t>
            </w:r>
          </w:p>
        </w:tc>
      </w:tr>
      <w:tr w:rsidR="0090076E" w:rsidRPr="00CC6E58" w:rsidTr="001B67CF">
        <w:tc>
          <w:tcPr>
            <w:tcW w:w="1278" w:type="dxa"/>
            <w:tcBorders>
              <w:right w:val="single" w:sz="4" w:space="0" w:color="auto"/>
            </w:tcBorders>
            <w:shd w:val="clear" w:color="auto" w:fill="auto"/>
          </w:tcPr>
          <w:p w:rsidR="0090076E" w:rsidRPr="00CC6E58" w:rsidRDefault="0090076E" w:rsidP="0090076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350" w:type="dxa"/>
            <w:tcBorders>
              <w:left w:val="single" w:sz="4" w:space="0" w:color="auto"/>
            </w:tcBorders>
            <w:shd w:val="clear" w:color="auto" w:fill="auto"/>
          </w:tcPr>
          <w:p w:rsidR="0090076E" w:rsidRPr="00CC6E58" w:rsidRDefault="0090076E" w:rsidP="0090076E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D4984">
              <w:rPr>
                <w:kern w:val="2"/>
                <w:sz w:val="24"/>
                <w:szCs w:val="24"/>
                <w:lang w:val="uk-UA"/>
              </w:rPr>
              <w:t>125610</w:t>
            </w:r>
          </w:p>
        </w:tc>
        <w:tc>
          <w:tcPr>
            <w:tcW w:w="1344" w:type="dxa"/>
            <w:shd w:val="clear" w:color="auto" w:fill="auto"/>
          </w:tcPr>
          <w:p w:rsidR="0090076E" w:rsidRPr="00CC6E58" w:rsidRDefault="0090076E" w:rsidP="0090076E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98477</w:t>
            </w:r>
          </w:p>
        </w:tc>
        <w:tc>
          <w:tcPr>
            <w:tcW w:w="1356" w:type="dxa"/>
            <w:shd w:val="clear" w:color="auto" w:fill="auto"/>
          </w:tcPr>
          <w:p w:rsidR="0090076E" w:rsidRPr="0090076E" w:rsidRDefault="0090076E" w:rsidP="0090076E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bCs/>
                <w:color w:val="000000"/>
                <w:sz w:val="24"/>
                <w:szCs w:val="24"/>
              </w:rPr>
              <w:t>27133</w:t>
            </w:r>
          </w:p>
        </w:tc>
        <w:tc>
          <w:tcPr>
            <w:tcW w:w="1440" w:type="dxa"/>
            <w:shd w:val="clear" w:color="auto" w:fill="auto"/>
          </w:tcPr>
          <w:p w:rsidR="0090076E" w:rsidRPr="00CC6E58" w:rsidRDefault="0090076E" w:rsidP="0090076E">
            <w:pPr>
              <w:ind w:right="322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3,0</w:t>
            </w:r>
          </w:p>
        </w:tc>
        <w:tc>
          <w:tcPr>
            <w:tcW w:w="1598" w:type="dxa"/>
            <w:shd w:val="clear" w:color="auto" w:fill="auto"/>
          </w:tcPr>
          <w:p w:rsidR="0090076E" w:rsidRPr="00CC6E58" w:rsidRDefault="0090076E" w:rsidP="0090076E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  <w:r>
              <w:rPr>
                <w:kern w:val="2"/>
                <w:sz w:val="24"/>
                <w:szCs w:val="24"/>
                <w:lang w:val="uk-UA"/>
              </w:rPr>
              <w:t>3,4</w:t>
            </w:r>
          </w:p>
        </w:tc>
        <w:tc>
          <w:tcPr>
            <w:tcW w:w="1559" w:type="dxa"/>
            <w:shd w:val="clear" w:color="auto" w:fill="auto"/>
          </w:tcPr>
          <w:p w:rsidR="0090076E" w:rsidRPr="00CC6E58" w:rsidRDefault="0090076E" w:rsidP="0090076E">
            <w:pPr>
              <w:tabs>
                <w:tab w:val="left" w:pos="1082"/>
              </w:tabs>
              <w:ind w:right="142"/>
              <w:jc w:val="right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2,1</w:t>
            </w:r>
          </w:p>
        </w:tc>
      </w:tr>
      <w:tr w:rsidR="0090076E" w:rsidRPr="00CC6E58">
        <w:tc>
          <w:tcPr>
            <w:tcW w:w="12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76E" w:rsidRPr="00CC6E58" w:rsidRDefault="0090076E" w:rsidP="0090076E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0076E" w:rsidRPr="00CC6E58" w:rsidRDefault="0090076E" w:rsidP="0090076E">
            <w:pPr>
              <w:ind w:right="181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344" w:type="dxa"/>
            <w:tcBorders>
              <w:bottom w:val="single" w:sz="4" w:space="0" w:color="auto"/>
            </w:tcBorders>
            <w:shd w:val="clear" w:color="auto" w:fill="auto"/>
          </w:tcPr>
          <w:p w:rsidR="0090076E" w:rsidRPr="00CC6E58" w:rsidRDefault="0090076E" w:rsidP="0090076E">
            <w:pPr>
              <w:ind w:right="7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:rsidR="0090076E" w:rsidRPr="00CC6E58" w:rsidRDefault="0090076E" w:rsidP="0090076E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90076E" w:rsidRPr="00CC6E58" w:rsidRDefault="0090076E" w:rsidP="0090076E">
            <w:pPr>
              <w:ind w:right="322"/>
              <w:jc w:val="right"/>
              <w:rPr>
                <w:sz w:val="24"/>
                <w:lang w:val="uk-UA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</w:tcPr>
          <w:p w:rsidR="0090076E" w:rsidRPr="00CC6E58" w:rsidRDefault="0090076E" w:rsidP="0090076E">
            <w:pPr>
              <w:ind w:right="142"/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90076E" w:rsidRPr="00CC6E58" w:rsidRDefault="0090076E" w:rsidP="0090076E">
            <w:pPr>
              <w:tabs>
                <w:tab w:val="left" w:pos="1082"/>
              </w:tabs>
              <w:ind w:right="142"/>
              <w:jc w:val="right"/>
              <w:rPr>
                <w:sz w:val="24"/>
                <w:lang w:val="uk-UA"/>
              </w:rPr>
            </w:pPr>
          </w:p>
        </w:tc>
      </w:tr>
    </w:tbl>
    <w:p w:rsidR="00540A6C" w:rsidRPr="00CC6E58" w:rsidRDefault="00540A6C" w:rsidP="00540A6C">
      <w:pPr>
        <w:jc w:val="center"/>
        <w:rPr>
          <w:b/>
          <w:kern w:val="2"/>
          <w:sz w:val="16"/>
          <w:szCs w:val="16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E00F54" w:rsidRPr="00E00F54" w:rsidTr="0088575E">
        <w:tc>
          <w:tcPr>
            <w:tcW w:w="776" w:type="dxa"/>
          </w:tcPr>
          <w:p w:rsidR="00E00F54" w:rsidRDefault="00E00F54" w:rsidP="007C764F">
            <w:pPr>
              <w:tabs>
                <w:tab w:val="left" w:pos="709"/>
                <w:tab w:val="left" w:pos="851"/>
              </w:tabs>
              <w:spacing w:line="312" w:lineRule="auto"/>
              <w:rPr>
                <w:i/>
                <w:kern w:val="2"/>
                <w:sz w:val="22"/>
                <w:szCs w:val="22"/>
                <w:lang w:val="en-US"/>
              </w:rPr>
            </w:pPr>
            <w:r>
              <w:rPr>
                <w:b/>
                <w:kern w:val="2"/>
                <w:sz w:val="28"/>
                <w:lang w:val="uk-UA"/>
              </w:rPr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.2</w:t>
            </w:r>
            <w:r w:rsidRPr="00E00F54">
              <w:rPr>
                <w:b/>
                <w:kern w:val="2"/>
                <w:sz w:val="28"/>
                <w:lang w:val="en-US"/>
              </w:rPr>
              <w:t>5</w:t>
            </w:r>
            <w:r w:rsidRPr="00CC6E58">
              <w:rPr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E00F54" w:rsidRPr="00E00F54" w:rsidRDefault="00E00F54" w:rsidP="007C764F">
            <w:pPr>
              <w:tabs>
                <w:tab w:val="left" w:pos="709"/>
                <w:tab w:val="left" w:pos="851"/>
              </w:tabs>
              <w:spacing w:line="312" w:lineRule="auto"/>
              <w:rPr>
                <w:i/>
                <w:kern w:val="2"/>
                <w:sz w:val="22"/>
                <w:szCs w:val="22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t>Кількість збудованих квартир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kern w:val="2"/>
                <w:sz w:val="28"/>
                <w:szCs w:val="28"/>
                <w:lang w:val="uk-UA"/>
              </w:rPr>
              <w:t>по регіонах</w:t>
            </w:r>
          </w:p>
        </w:tc>
      </w:tr>
      <w:tr w:rsidR="00E00F54" w:rsidRPr="009F178A" w:rsidTr="0088575E">
        <w:tc>
          <w:tcPr>
            <w:tcW w:w="776" w:type="dxa"/>
          </w:tcPr>
          <w:p w:rsidR="00E00F54" w:rsidRPr="00E00F54" w:rsidRDefault="00E00F54" w:rsidP="007C764F">
            <w:pPr>
              <w:tabs>
                <w:tab w:val="left" w:pos="709"/>
                <w:tab w:val="left" w:pos="851"/>
              </w:tabs>
              <w:spacing w:line="312" w:lineRule="auto"/>
              <w:rPr>
                <w:i/>
                <w:kern w:val="2"/>
                <w:sz w:val="22"/>
                <w:szCs w:val="22"/>
              </w:rPr>
            </w:pPr>
          </w:p>
        </w:tc>
        <w:tc>
          <w:tcPr>
            <w:tcW w:w="8993" w:type="dxa"/>
          </w:tcPr>
          <w:p w:rsidR="00E00F54" w:rsidRPr="00E00F54" w:rsidRDefault="00E00F54" w:rsidP="000A23C8">
            <w:pPr>
              <w:tabs>
                <w:tab w:val="left" w:pos="709"/>
                <w:tab w:val="left" w:pos="851"/>
              </w:tabs>
              <w:spacing w:line="312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Number of </w:t>
            </w:r>
            <w:r w:rsidR="000A23C8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built, by region</w:t>
            </w:r>
          </w:p>
        </w:tc>
      </w:tr>
      <w:tr w:rsidR="00E00F54" w:rsidRPr="00E00F54" w:rsidTr="0088575E">
        <w:tc>
          <w:tcPr>
            <w:tcW w:w="776" w:type="dxa"/>
          </w:tcPr>
          <w:p w:rsidR="00E00F54" w:rsidRPr="00E00F54" w:rsidRDefault="00E00F54" w:rsidP="007C764F">
            <w:pPr>
              <w:tabs>
                <w:tab w:val="left" w:pos="709"/>
                <w:tab w:val="left" w:pos="851"/>
              </w:tabs>
              <w:spacing w:line="312" w:lineRule="auto"/>
              <w:rPr>
                <w:i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8993" w:type="dxa"/>
          </w:tcPr>
          <w:p w:rsidR="00E00F54" w:rsidRPr="00E00F54" w:rsidRDefault="00E00F54" w:rsidP="00E00F54">
            <w:pPr>
              <w:tabs>
                <w:tab w:val="left" w:pos="709"/>
                <w:tab w:val="left" w:pos="851"/>
              </w:tabs>
              <w:spacing w:line="312" w:lineRule="auto"/>
              <w:jc w:val="right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(одиниць / </w:t>
            </w:r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en-US" w:eastAsia="uk-UA"/>
              </w:rPr>
              <w:t>u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nits</w:t>
            </w:r>
            <w:proofErr w:type="spellEnd"/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843" w:type="dxa"/>
        <w:tblLayout w:type="fixed"/>
        <w:tblLook w:val="0000" w:firstRow="0" w:lastRow="0" w:firstColumn="0" w:lastColumn="0" w:noHBand="0" w:noVBand="0"/>
      </w:tblPr>
      <w:tblGrid>
        <w:gridCol w:w="2117"/>
        <w:gridCol w:w="1010"/>
        <w:gridCol w:w="1037"/>
        <w:gridCol w:w="1037"/>
        <w:gridCol w:w="1037"/>
        <w:gridCol w:w="1037"/>
        <w:gridCol w:w="1038"/>
        <w:gridCol w:w="1530"/>
      </w:tblGrid>
      <w:tr w:rsidR="00CB1B32" w:rsidRPr="00CC6E58" w:rsidTr="00517990">
        <w:trPr>
          <w:trHeight w:val="266"/>
        </w:trPr>
        <w:tc>
          <w:tcPr>
            <w:tcW w:w="21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B32" w:rsidRPr="00CC6E58" w:rsidRDefault="00CB1B32" w:rsidP="00CB1B32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CB1B32" w:rsidP="001B67CF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201</w:t>
            </w:r>
            <w:r w:rsidR="001B67CF">
              <w:rPr>
                <w:b/>
                <w:kern w:val="2"/>
                <w:sz w:val="22"/>
                <w:szCs w:val="22"/>
                <w:lang w:val="uk-UA"/>
              </w:rPr>
              <w:t>2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CB1B32" w:rsidP="00CB1B32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2</w:t>
            </w:r>
            <w:r w:rsidR="001B67CF">
              <w:rPr>
                <w:b/>
                <w:kern w:val="2"/>
                <w:sz w:val="22"/>
                <w:szCs w:val="22"/>
                <w:lang w:val="uk-UA"/>
              </w:rPr>
              <w:t>013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2014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2015</w:t>
            </w:r>
          </w:p>
        </w:tc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2016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B32" w:rsidRPr="00CC6E58" w:rsidRDefault="001B67CF" w:rsidP="00CB1B32">
            <w:pPr>
              <w:spacing w:line="240" w:lineRule="exact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2"/>
                <w:szCs w:val="22"/>
                <w:lang w:val="uk-UA"/>
              </w:rPr>
              <w:t>2017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CB1B32" w:rsidRPr="00CC6E58" w:rsidRDefault="00CB1B32" w:rsidP="00CB1B32">
            <w:pPr>
              <w:spacing w:line="240" w:lineRule="exact"/>
              <w:jc w:val="center"/>
            </w:pPr>
          </w:p>
        </w:tc>
      </w:tr>
      <w:tr w:rsidR="00CB1B32" w:rsidRPr="00CC6E58" w:rsidTr="00C27725">
        <w:trPr>
          <w:trHeight w:val="88"/>
        </w:trPr>
        <w:tc>
          <w:tcPr>
            <w:tcW w:w="2117" w:type="dxa"/>
            <w:tcBorders>
              <w:top w:val="single" w:sz="6" w:space="0" w:color="auto"/>
              <w:right w:val="single" w:sz="4" w:space="0" w:color="auto"/>
            </w:tcBorders>
          </w:tcPr>
          <w:p w:rsidR="00CB1B32" w:rsidRPr="00CC6E58" w:rsidRDefault="00CB1B32" w:rsidP="00EE1324">
            <w:pPr>
              <w:rPr>
                <w:b/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010" w:type="dxa"/>
            <w:tcBorders>
              <w:top w:val="single" w:sz="6" w:space="0" w:color="auto"/>
            </w:tcBorders>
          </w:tcPr>
          <w:p w:rsidR="00CB1B32" w:rsidRPr="00CC6E58" w:rsidRDefault="00CB1B32" w:rsidP="00EE1324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037" w:type="dxa"/>
            <w:tcBorders>
              <w:top w:val="single" w:sz="6" w:space="0" w:color="auto"/>
            </w:tcBorders>
          </w:tcPr>
          <w:p w:rsidR="00CB1B32" w:rsidRPr="00CC6E58" w:rsidRDefault="00CB1B32" w:rsidP="00EE1324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037" w:type="dxa"/>
            <w:tcBorders>
              <w:top w:val="single" w:sz="6" w:space="0" w:color="auto"/>
            </w:tcBorders>
          </w:tcPr>
          <w:p w:rsidR="00CB1B32" w:rsidRPr="00CC6E58" w:rsidRDefault="00CB1B32" w:rsidP="00EE1324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037" w:type="dxa"/>
            <w:tcBorders>
              <w:top w:val="single" w:sz="6" w:space="0" w:color="auto"/>
            </w:tcBorders>
          </w:tcPr>
          <w:p w:rsidR="00CB1B32" w:rsidRPr="00CC6E58" w:rsidRDefault="00CB1B32" w:rsidP="00EE1324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037" w:type="dxa"/>
            <w:tcBorders>
              <w:top w:val="single" w:sz="6" w:space="0" w:color="auto"/>
            </w:tcBorders>
          </w:tcPr>
          <w:p w:rsidR="00CB1B32" w:rsidRPr="00CC6E58" w:rsidRDefault="00CB1B32" w:rsidP="00EE1324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038" w:type="dxa"/>
          </w:tcPr>
          <w:p w:rsidR="00CB1B32" w:rsidRPr="00CC6E58" w:rsidRDefault="00CB1B32" w:rsidP="00EE1324">
            <w:pPr>
              <w:jc w:val="right"/>
              <w:rPr>
                <w:kern w:val="2"/>
                <w:sz w:val="10"/>
                <w:szCs w:val="10"/>
                <w:lang w:val="uk-UA"/>
              </w:rPr>
            </w:pPr>
          </w:p>
        </w:tc>
        <w:tc>
          <w:tcPr>
            <w:tcW w:w="1530" w:type="dxa"/>
            <w:tcBorders>
              <w:left w:val="single" w:sz="4" w:space="0" w:color="auto"/>
              <w:right w:val="nil"/>
            </w:tcBorders>
          </w:tcPr>
          <w:p w:rsidR="00CB1B32" w:rsidRPr="00CC6E58" w:rsidRDefault="00CB1B32" w:rsidP="00EE1324">
            <w:pPr>
              <w:rPr>
                <w:sz w:val="10"/>
                <w:szCs w:val="10"/>
              </w:rPr>
            </w:pP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010" w:type="dxa"/>
            <w:shd w:val="clear" w:color="auto" w:fill="auto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CC6E58">
              <w:rPr>
                <w:b/>
                <w:kern w:val="2"/>
                <w:sz w:val="23"/>
                <w:szCs w:val="23"/>
                <w:lang w:val="uk-UA"/>
              </w:rPr>
              <w:t>83355</w:t>
            </w:r>
          </w:p>
        </w:tc>
        <w:tc>
          <w:tcPr>
            <w:tcW w:w="1037" w:type="dxa"/>
            <w:shd w:val="clear" w:color="auto" w:fill="auto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CC6E58">
              <w:rPr>
                <w:b/>
                <w:kern w:val="2"/>
                <w:sz w:val="23"/>
                <w:szCs w:val="23"/>
                <w:lang w:val="uk-UA"/>
              </w:rPr>
              <w:t>92612</w:t>
            </w:r>
          </w:p>
        </w:tc>
        <w:tc>
          <w:tcPr>
            <w:tcW w:w="1037" w:type="dxa"/>
            <w:shd w:val="clear" w:color="auto" w:fill="auto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CC6E58">
              <w:rPr>
                <w:b/>
                <w:kern w:val="2"/>
                <w:sz w:val="23"/>
                <w:szCs w:val="23"/>
                <w:lang w:val="uk-UA"/>
              </w:rPr>
              <w:t>105241</w:t>
            </w:r>
          </w:p>
        </w:tc>
        <w:tc>
          <w:tcPr>
            <w:tcW w:w="1037" w:type="dxa"/>
            <w:shd w:val="clear" w:color="auto" w:fill="auto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CC6E58">
              <w:rPr>
                <w:b/>
                <w:kern w:val="2"/>
                <w:sz w:val="23"/>
                <w:szCs w:val="23"/>
                <w:lang w:val="uk-UA"/>
              </w:rPr>
              <w:t>120307</w:t>
            </w:r>
          </w:p>
        </w:tc>
        <w:tc>
          <w:tcPr>
            <w:tcW w:w="1037" w:type="dxa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946BF8">
              <w:rPr>
                <w:b/>
                <w:kern w:val="2"/>
                <w:sz w:val="23"/>
                <w:szCs w:val="23"/>
                <w:lang w:val="uk-UA"/>
              </w:rPr>
              <w:t>112576</w:t>
            </w:r>
          </w:p>
        </w:tc>
        <w:tc>
          <w:tcPr>
            <w:tcW w:w="1038" w:type="dxa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b/>
                <w:kern w:val="2"/>
                <w:sz w:val="23"/>
                <w:szCs w:val="23"/>
                <w:lang w:val="uk-UA"/>
              </w:rPr>
            </w:pPr>
            <w:r w:rsidRPr="00946BF8">
              <w:rPr>
                <w:b/>
                <w:kern w:val="2"/>
                <w:sz w:val="23"/>
                <w:szCs w:val="23"/>
                <w:lang w:val="uk-UA"/>
              </w:rPr>
              <w:t>125610</w:t>
            </w:r>
          </w:p>
        </w:tc>
        <w:tc>
          <w:tcPr>
            <w:tcW w:w="1530" w:type="dxa"/>
            <w:tcBorders>
              <w:left w:val="single" w:sz="4" w:space="0" w:color="auto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CD4984" w:rsidRPr="00CC6E58" w:rsidTr="00946BF8">
        <w:trPr>
          <w:trHeight w:val="285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037" w:type="dxa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037" w:type="dxa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2859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2767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3322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3766</w:t>
            </w:r>
          </w:p>
        </w:tc>
        <w:tc>
          <w:tcPr>
            <w:tcW w:w="10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4181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3973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2242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1779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1846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2872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3244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3176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CD4984" w:rsidRPr="00CC6E58" w:rsidTr="00946BF8">
        <w:trPr>
          <w:trHeight w:val="285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2163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2167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1611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2435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3202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3998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ind w:right="-188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2424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2629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1381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279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319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273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1407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1452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915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1933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1702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1715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CD4984" w:rsidRPr="00CC6E58" w:rsidTr="00946BF8">
        <w:trPr>
          <w:trHeight w:val="285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1847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2369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2143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2526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2075</w:t>
            </w:r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2508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1299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925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803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962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1086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944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4580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6050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8594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8237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3832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5796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ind w:right="-188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CD4984" w:rsidRPr="00CC6E58" w:rsidTr="00946BF8">
        <w:trPr>
          <w:trHeight w:val="285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10309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16114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22020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25502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26018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23093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1153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828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404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1041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433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493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1123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811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504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187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58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199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CD4984" w:rsidRPr="00CC6E58" w:rsidTr="00946BF8">
        <w:trPr>
          <w:trHeight w:val="285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4960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4506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7923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10928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8943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10481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820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871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731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1044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1087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630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7433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7686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11993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9231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9089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11340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CD4984" w:rsidRPr="00CC6E58" w:rsidTr="00946BF8">
        <w:trPr>
          <w:trHeight w:val="285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1735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1873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2001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3030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1703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2910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1762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2377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2531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3408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3039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4037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1744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1373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1454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1798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1305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1226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CD4984" w:rsidRPr="00CC6E58" w:rsidTr="00946BF8">
        <w:trPr>
          <w:trHeight w:val="285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3385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3827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2782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4545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2726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3432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3248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4454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3591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5303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8183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7040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1334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1645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925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886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896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690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CD4984" w:rsidRPr="00CC6E58" w:rsidTr="00946BF8">
        <w:trPr>
          <w:trHeight w:val="285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3206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2265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4300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5458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4784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4626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1117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958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1129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1493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1149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1725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2591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2049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1894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2566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2035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1651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CD4984" w:rsidRPr="00CC6E58" w:rsidTr="00946BF8">
        <w:trPr>
          <w:trHeight w:val="285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1649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1746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1396</w:t>
            </w: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1786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1222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1464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CD4984" w:rsidRPr="00CC6E58" w:rsidTr="00946BF8">
        <w:trPr>
          <w:trHeight w:val="285"/>
        </w:trPr>
        <w:tc>
          <w:tcPr>
            <w:tcW w:w="2117" w:type="dxa"/>
            <w:tcBorders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010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037" w:type="dxa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037" w:type="dxa"/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CD4984" w:rsidRPr="00CC6E58" w:rsidTr="00946BF8">
        <w:trPr>
          <w:trHeight w:val="266"/>
        </w:trPr>
        <w:tc>
          <w:tcPr>
            <w:tcW w:w="2117" w:type="dxa"/>
            <w:tcBorders>
              <w:bottom w:val="single" w:sz="4" w:space="0" w:color="auto"/>
              <w:right w:val="single" w:sz="4" w:space="0" w:color="auto"/>
            </w:tcBorders>
          </w:tcPr>
          <w:p w:rsidR="00CD4984" w:rsidRPr="00CC6E58" w:rsidRDefault="00CD4984" w:rsidP="00CD4984">
            <w:pPr>
              <w:spacing w:line="240" w:lineRule="exac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010" w:type="dxa"/>
            <w:tcBorders>
              <w:bottom w:val="single" w:sz="6" w:space="0" w:color="auto"/>
            </w:tcBorders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16965</w:t>
            </w:r>
          </w:p>
        </w:tc>
        <w:tc>
          <w:tcPr>
            <w:tcW w:w="1037" w:type="dxa"/>
            <w:tcBorders>
              <w:bottom w:val="single" w:sz="6" w:space="0" w:color="auto"/>
            </w:tcBorders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19091</w:t>
            </w:r>
          </w:p>
        </w:tc>
        <w:tc>
          <w:tcPr>
            <w:tcW w:w="1037" w:type="dxa"/>
            <w:tcBorders>
              <w:bottom w:val="single" w:sz="6" w:space="0" w:color="auto"/>
            </w:tcBorders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19048</w:t>
            </w:r>
          </w:p>
        </w:tc>
        <w:tc>
          <w:tcPr>
            <w:tcW w:w="1037" w:type="dxa"/>
            <w:tcBorders>
              <w:bottom w:val="single" w:sz="6" w:space="0" w:color="auto"/>
            </w:tcBorders>
          </w:tcPr>
          <w:p w:rsidR="00CD4984" w:rsidRPr="00CC6E5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CC6E58">
              <w:rPr>
                <w:kern w:val="2"/>
                <w:sz w:val="23"/>
                <w:szCs w:val="23"/>
                <w:lang w:val="uk-UA"/>
              </w:rPr>
              <w:t>19091</w:t>
            </w:r>
          </w:p>
        </w:tc>
        <w:tc>
          <w:tcPr>
            <w:tcW w:w="1037" w:type="dxa"/>
            <w:tcBorders>
              <w:bottom w:val="single" w:sz="6" w:space="0" w:color="auto"/>
            </w:tcBorders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20265</w:t>
            </w: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CD4984" w:rsidRPr="00946BF8" w:rsidRDefault="00CD4984" w:rsidP="00946BF8">
            <w:pPr>
              <w:spacing w:line="240" w:lineRule="exact"/>
              <w:jc w:val="right"/>
              <w:rPr>
                <w:kern w:val="2"/>
                <w:sz w:val="23"/>
                <w:szCs w:val="23"/>
                <w:lang w:val="uk-UA"/>
              </w:rPr>
            </w:pPr>
            <w:r w:rsidRPr="00946BF8">
              <w:rPr>
                <w:kern w:val="2"/>
                <w:sz w:val="23"/>
                <w:szCs w:val="23"/>
                <w:lang w:val="uk-UA"/>
              </w:rPr>
              <w:t>28190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D4984" w:rsidRPr="00CC6E58" w:rsidRDefault="00CD4984" w:rsidP="00CD4984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E00F54" w:rsidRPr="00E00F54" w:rsidTr="0088575E">
        <w:tc>
          <w:tcPr>
            <w:tcW w:w="776" w:type="dxa"/>
          </w:tcPr>
          <w:p w:rsidR="00E00F54" w:rsidRDefault="00E00F54" w:rsidP="00540A6C">
            <w:pPr>
              <w:spacing w:line="312" w:lineRule="auto"/>
              <w:rPr>
                <w:i/>
                <w:kern w:val="2"/>
                <w:sz w:val="22"/>
                <w:szCs w:val="22"/>
                <w:lang w:val="en-US"/>
              </w:rPr>
            </w:pPr>
            <w:r>
              <w:rPr>
                <w:b/>
                <w:kern w:val="2"/>
                <w:sz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.2</w:t>
            </w:r>
            <w:r w:rsidRPr="002228F4">
              <w:rPr>
                <w:b/>
                <w:kern w:val="2"/>
                <w:sz w:val="28"/>
              </w:rPr>
              <w:t>6</w:t>
            </w:r>
            <w:r w:rsidRPr="00CC6E58">
              <w:rPr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E00F54" w:rsidRPr="00E00F54" w:rsidRDefault="00E00F54" w:rsidP="00540A6C">
            <w:pPr>
              <w:spacing w:line="312" w:lineRule="auto"/>
              <w:rPr>
                <w:i/>
                <w:kern w:val="2"/>
                <w:sz w:val="22"/>
                <w:szCs w:val="22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t xml:space="preserve">Кількість квартир, збудованих у міських поселеннях, </w:t>
            </w:r>
            <w:r>
              <w:rPr>
                <w:b/>
                <w:kern w:val="2"/>
                <w:sz w:val="28"/>
                <w:lang w:val="uk-UA"/>
              </w:rPr>
              <w:t>по регіонах</w:t>
            </w:r>
          </w:p>
        </w:tc>
      </w:tr>
      <w:tr w:rsidR="00E00F54" w:rsidRPr="009F178A" w:rsidTr="0088575E">
        <w:tc>
          <w:tcPr>
            <w:tcW w:w="776" w:type="dxa"/>
          </w:tcPr>
          <w:p w:rsidR="00E00F54" w:rsidRPr="00E00F54" w:rsidRDefault="00E00F54" w:rsidP="00540A6C">
            <w:pPr>
              <w:spacing w:line="312" w:lineRule="auto"/>
              <w:rPr>
                <w:i/>
                <w:kern w:val="2"/>
                <w:sz w:val="22"/>
                <w:szCs w:val="22"/>
              </w:rPr>
            </w:pPr>
          </w:p>
        </w:tc>
        <w:tc>
          <w:tcPr>
            <w:tcW w:w="8993" w:type="dxa"/>
          </w:tcPr>
          <w:p w:rsidR="00E00F54" w:rsidRPr="00E00F54" w:rsidRDefault="00E00F54" w:rsidP="000A23C8">
            <w:pPr>
              <w:spacing w:line="312" w:lineRule="auto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Number of </w:t>
            </w:r>
            <w:r w:rsidR="000A23C8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built in urban areas, by region</w:t>
            </w:r>
          </w:p>
        </w:tc>
      </w:tr>
      <w:tr w:rsidR="00E00F54" w:rsidRPr="00E00F54" w:rsidTr="0088575E">
        <w:tc>
          <w:tcPr>
            <w:tcW w:w="776" w:type="dxa"/>
          </w:tcPr>
          <w:p w:rsidR="00E00F54" w:rsidRPr="00E00F54" w:rsidRDefault="00E00F54" w:rsidP="00540A6C">
            <w:pPr>
              <w:spacing w:line="312" w:lineRule="auto"/>
              <w:rPr>
                <w:i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8993" w:type="dxa"/>
          </w:tcPr>
          <w:p w:rsidR="00E00F54" w:rsidRPr="00E00F54" w:rsidRDefault="00E00F54" w:rsidP="00E00F54">
            <w:pPr>
              <w:spacing w:line="312" w:lineRule="auto"/>
              <w:jc w:val="right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(одиниць /</w:t>
            </w:r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en-US" w:eastAsia="uk-UA"/>
              </w:rPr>
              <w:t xml:space="preserve"> u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nits</w:t>
            </w:r>
            <w:proofErr w:type="spellEnd"/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)</w:t>
            </w:r>
          </w:p>
        </w:tc>
      </w:tr>
    </w:tbl>
    <w:tbl>
      <w:tblPr>
        <w:tblW w:w="9735" w:type="dxa"/>
        <w:tblLayout w:type="fixed"/>
        <w:tblLook w:val="0000" w:firstRow="0" w:lastRow="0" w:firstColumn="0" w:lastColumn="0" w:noHBand="0" w:noVBand="0"/>
      </w:tblPr>
      <w:tblGrid>
        <w:gridCol w:w="2036"/>
        <w:gridCol w:w="1034"/>
        <w:gridCol w:w="1035"/>
        <w:gridCol w:w="1034"/>
        <w:gridCol w:w="1035"/>
        <w:gridCol w:w="1034"/>
        <w:gridCol w:w="1035"/>
        <w:gridCol w:w="1492"/>
      </w:tblGrid>
      <w:tr w:rsidR="00CB1B32" w:rsidRPr="00CC6E58" w:rsidTr="00517990">
        <w:trPr>
          <w:trHeight w:val="301"/>
        </w:trPr>
        <w:tc>
          <w:tcPr>
            <w:tcW w:w="203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B32" w:rsidRPr="00CC6E58" w:rsidRDefault="00CB1B32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3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CB1B32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1B67CF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CB1B32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</w:t>
            </w:r>
            <w:r w:rsidR="001B67CF">
              <w:rPr>
                <w:b/>
                <w:kern w:val="2"/>
                <w:sz w:val="24"/>
                <w:szCs w:val="24"/>
                <w:lang w:val="uk-UA"/>
              </w:rPr>
              <w:t>013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B32" w:rsidRPr="00CC6E58" w:rsidRDefault="001B67CF" w:rsidP="00CB1B32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4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CB1B32" w:rsidRPr="00CC6E58" w:rsidRDefault="00CB1B32" w:rsidP="00CB1B32">
            <w:pPr>
              <w:spacing w:line="240" w:lineRule="exact"/>
            </w:pPr>
          </w:p>
        </w:tc>
      </w:tr>
      <w:tr w:rsidR="00CB1B32" w:rsidRPr="00A50CB8" w:rsidTr="00A50CB8">
        <w:trPr>
          <w:trHeight w:val="140"/>
        </w:trPr>
        <w:tc>
          <w:tcPr>
            <w:tcW w:w="2036" w:type="dxa"/>
            <w:tcBorders>
              <w:top w:val="single" w:sz="6" w:space="0" w:color="auto"/>
              <w:right w:val="single" w:sz="4" w:space="0" w:color="auto"/>
            </w:tcBorders>
          </w:tcPr>
          <w:p w:rsidR="00CB1B32" w:rsidRPr="00A50CB8" w:rsidRDefault="00CB1B32" w:rsidP="00CB1B32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34" w:type="dxa"/>
            <w:tcBorders>
              <w:top w:val="single" w:sz="6" w:space="0" w:color="auto"/>
            </w:tcBorders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34" w:type="dxa"/>
            <w:tcBorders>
              <w:top w:val="single" w:sz="6" w:space="0" w:color="auto"/>
            </w:tcBorders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34" w:type="dxa"/>
            <w:tcBorders>
              <w:top w:val="single" w:sz="6" w:space="0" w:color="auto"/>
            </w:tcBorders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35" w:type="dxa"/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492" w:type="dxa"/>
            <w:tcBorders>
              <w:left w:val="single" w:sz="4" w:space="0" w:color="auto"/>
              <w:right w:val="nil"/>
            </w:tcBorders>
          </w:tcPr>
          <w:p w:rsidR="00CB1B32" w:rsidRPr="00A50CB8" w:rsidRDefault="00CB1B32" w:rsidP="00EE1324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034" w:type="dxa"/>
            <w:shd w:val="clear" w:color="auto" w:fill="auto"/>
          </w:tcPr>
          <w:p w:rsidR="0000666D" w:rsidRPr="00CC6E58" w:rsidRDefault="0000666D" w:rsidP="001158A6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bCs/>
                <w:kern w:val="2"/>
                <w:sz w:val="24"/>
                <w:szCs w:val="24"/>
                <w:lang w:val="uk-UA"/>
              </w:rPr>
              <w:t>63115</w:t>
            </w:r>
          </w:p>
        </w:tc>
        <w:tc>
          <w:tcPr>
            <w:tcW w:w="1035" w:type="dxa"/>
            <w:shd w:val="clear" w:color="auto" w:fill="auto"/>
          </w:tcPr>
          <w:p w:rsidR="0000666D" w:rsidRPr="00CC6E58" w:rsidRDefault="0000666D" w:rsidP="001158A6">
            <w:pPr>
              <w:jc w:val="right"/>
              <w:rPr>
                <w:b/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bCs/>
                <w:kern w:val="2"/>
                <w:sz w:val="24"/>
                <w:szCs w:val="24"/>
                <w:lang w:val="uk-UA"/>
              </w:rPr>
              <w:t>67163</w:t>
            </w:r>
          </w:p>
        </w:tc>
        <w:tc>
          <w:tcPr>
            <w:tcW w:w="1034" w:type="dxa"/>
            <w:shd w:val="clear" w:color="auto" w:fill="auto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76991</w:t>
            </w:r>
          </w:p>
        </w:tc>
        <w:tc>
          <w:tcPr>
            <w:tcW w:w="1035" w:type="dxa"/>
            <w:shd w:val="clear" w:color="auto" w:fill="auto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89076</w:t>
            </w:r>
          </w:p>
        </w:tc>
        <w:tc>
          <w:tcPr>
            <w:tcW w:w="1034" w:type="dxa"/>
          </w:tcPr>
          <w:p w:rsidR="0000666D" w:rsidRPr="0000666D" w:rsidRDefault="0000666D" w:rsidP="001158A6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0666D">
              <w:rPr>
                <w:b/>
                <w:bCs/>
                <w:color w:val="000000"/>
                <w:sz w:val="24"/>
                <w:szCs w:val="24"/>
              </w:rPr>
              <w:t>85284</w:t>
            </w:r>
          </w:p>
        </w:tc>
        <w:tc>
          <w:tcPr>
            <w:tcW w:w="1035" w:type="dxa"/>
          </w:tcPr>
          <w:p w:rsidR="0000666D" w:rsidRPr="0000666D" w:rsidRDefault="0000666D" w:rsidP="001158A6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00666D">
              <w:rPr>
                <w:b/>
                <w:bCs/>
                <w:color w:val="000000"/>
                <w:sz w:val="24"/>
                <w:szCs w:val="24"/>
              </w:rPr>
              <w:t>98477</w:t>
            </w:r>
          </w:p>
        </w:tc>
        <w:tc>
          <w:tcPr>
            <w:tcW w:w="1492" w:type="dxa"/>
            <w:tcBorders>
              <w:left w:val="single" w:sz="4" w:space="0" w:color="auto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00666D" w:rsidRPr="00CC6E58" w:rsidTr="001158A6">
        <w:trPr>
          <w:trHeight w:val="318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034" w:type="dxa"/>
          </w:tcPr>
          <w:p w:rsidR="0000666D" w:rsidRPr="001158A6" w:rsidRDefault="0000666D" w:rsidP="001158A6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35" w:type="dxa"/>
          </w:tcPr>
          <w:p w:rsidR="0000666D" w:rsidRPr="001158A6" w:rsidRDefault="0000666D" w:rsidP="001158A6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1928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1632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2502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2643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3650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3416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1390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983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1051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1651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1823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1701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00666D" w:rsidRPr="00CC6E58" w:rsidTr="001158A6">
        <w:trPr>
          <w:trHeight w:val="452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ind w:right="-178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1848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1801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1411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1950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3032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3814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2154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2261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1189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240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288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214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1018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1022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583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1368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1339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1081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00666D" w:rsidRPr="00CC6E58" w:rsidTr="001158A6">
        <w:trPr>
          <w:trHeight w:val="452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887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1259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1072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1213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1152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1278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1108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694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715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863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1007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839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ind w:right="-178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2983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3052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6045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4429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1996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3416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ind w:right="-156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00666D" w:rsidRPr="00CC6E58" w:rsidTr="001158A6">
        <w:trPr>
          <w:trHeight w:val="452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4768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7281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9965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12776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11926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11045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842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609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301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783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346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404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906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696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486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136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157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3444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3181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6022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8749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7783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8778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00666D" w:rsidRPr="00CC6E58" w:rsidTr="001158A6">
        <w:trPr>
          <w:trHeight w:val="452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679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782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684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906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1047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588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5711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5523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7001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8200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6231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8630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1322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1256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1529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1970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935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2065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00666D" w:rsidRPr="00CC6E58" w:rsidTr="001158A6">
        <w:trPr>
          <w:trHeight w:val="452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962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1471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1745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2206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1891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2840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1411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1175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1306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1568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1169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1099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2645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2727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2521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3417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2452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3004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2797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4085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3401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4953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7842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6808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00666D" w:rsidRPr="00CC6E58" w:rsidTr="001158A6">
        <w:trPr>
          <w:trHeight w:val="452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783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1317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718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672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814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608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2774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1948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4006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5068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4434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4356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884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735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970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1172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1028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1581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00666D" w:rsidRPr="00CC6E58" w:rsidTr="001158A6">
        <w:trPr>
          <w:trHeight w:val="452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1651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1188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1476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1573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1746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1242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00666D" w:rsidRPr="00CC6E58" w:rsidTr="001158A6">
        <w:trPr>
          <w:trHeight w:val="435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1255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1394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1244</w:t>
            </w: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1479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1041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1323</w:t>
            </w: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00666D" w:rsidRPr="00CC6E58" w:rsidTr="001158A6">
        <w:trPr>
          <w:trHeight w:val="301"/>
        </w:trPr>
        <w:tc>
          <w:tcPr>
            <w:tcW w:w="2036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34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35" w:type="dxa"/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00666D" w:rsidRPr="00CC6E58" w:rsidTr="001158A6">
        <w:trPr>
          <w:trHeight w:val="80"/>
        </w:trPr>
        <w:tc>
          <w:tcPr>
            <w:tcW w:w="2036" w:type="dxa"/>
            <w:tcBorders>
              <w:bottom w:val="single" w:sz="4" w:space="0" w:color="auto"/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43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034" w:type="dxa"/>
            <w:tcBorders>
              <w:bottom w:val="single" w:sz="6" w:space="0" w:color="auto"/>
            </w:tcBorders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16965</w:t>
            </w: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:rsidR="0000666D" w:rsidRPr="00CC6E58" w:rsidRDefault="0000666D" w:rsidP="001158A6">
            <w:pPr>
              <w:jc w:val="right"/>
              <w:rPr>
                <w:bCs/>
                <w:kern w:val="2"/>
                <w:sz w:val="24"/>
                <w:szCs w:val="24"/>
                <w:lang w:val="uk-UA"/>
              </w:rPr>
            </w:pPr>
            <w:r w:rsidRPr="00CC6E58">
              <w:rPr>
                <w:bCs/>
                <w:kern w:val="2"/>
                <w:sz w:val="24"/>
                <w:szCs w:val="24"/>
                <w:lang w:val="uk-UA"/>
              </w:rPr>
              <w:t>19091</w:t>
            </w:r>
          </w:p>
        </w:tc>
        <w:tc>
          <w:tcPr>
            <w:tcW w:w="1034" w:type="dxa"/>
            <w:tcBorders>
              <w:bottom w:val="single" w:sz="6" w:space="0" w:color="auto"/>
            </w:tcBorders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19048</w:t>
            </w: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:rsidR="0000666D" w:rsidRPr="00CC6E58" w:rsidRDefault="0000666D" w:rsidP="001158A6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sz w:val="24"/>
                <w:szCs w:val="24"/>
              </w:rPr>
              <w:t>19091</w:t>
            </w:r>
          </w:p>
        </w:tc>
        <w:tc>
          <w:tcPr>
            <w:tcW w:w="1034" w:type="dxa"/>
            <w:tcBorders>
              <w:bottom w:val="single" w:sz="6" w:space="0" w:color="auto"/>
            </w:tcBorders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20265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00666D" w:rsidRPr="0000666D" w:rsidRDefault="0000666D" w:rsidP="001158A6">
            <w:pPr>
              <w:jc w:val="right"/>
              <w:rPr>
                <w:color w:val="000000"/>
                <w:sz w:val="24"/>
                <w:szCs w:val="24"/>
              </w:rPr>
            </w:pPr>
            <w:r w:rsidRPr="0000666D">
              <w:rPr>
                <w:color w:val="000000"/>
                <w:sz w:val="24"/>
                <w:szCs w:val="24"/>
              </w:rPr>
              <w:t>28190</w:t>
            </w:r>
          </w:p>
        </w:tc>
        <w:tc>
          <w:tcPr>
            <w:tcW w:w="1492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0666D" w:rsidRPr="00CC6E58" w:rsidRDefault="0000666D" w:rsidP="0000666D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ED243E" w:rsidTr="0088575E">
        <w:tc>
          <w:tcPr>
            <w:tcW w:w="776" w:type="dxa"/>
          </w:tcPr>
          <w:p w:rsidR="00ED243E" w:rsidRDefault="00ED243E" w:rsidP="00540A6C">
            <w:pPr>
              <w:spacing w:line="312" w:lineRule="auto"/>
              <w:rPr>
                <w:i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.2</w:t>
            </w:r>
            <w:r w:rsidRPr="002228F4">
              <w:rPr>
                <w:b/>
                <w:kern w:val="2"/>
                <w:sz w:val="28"/>
              </w:rPr>
              <w:t>7</w:t>
            </w:r>
            <w:r w:rsidRPr="00CC6E58">
              <w:rPr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ED243E" w:rsidRDefault="00ED243E" w:rsidP="00540A6C">
            <w:pPr>
              <w:spacing w:line="312" w:lineRule="auto"/>
              <w:rPr>
                <w:i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t>Кількість квартир, збудованих у сільській місцевості</w:t>
            </w:r>
            <w:r w:rsidRPr="00CC6E58">
              <w:rPr>
                <w:b/>
                <w:kern w:val="2"/>
                <w:sz w:val="28"/>
              </w:rPr>
              <w:t>,</w:t>
            </w:r>
            <w:r w:rsidRPr="00CC6E58">
              <w:rPr>
                <w:b/>
                <w:kern w:val="2"/>
                <w:sz w:val="28"/>
                <w:lang w:val="uk-UA"/>
              </w:rPr>
              <w:t xml:space="preserve"> </w:t>
            </w:r>
            <w:r>
              <w:rPr>
                <w:b/>
                <w:kern w:val="2"/>
                <w:sz w:val="28"/>
                <w:lang w:val="uk-UA"/>
              </w:rPr>
              <w:t>по регіонах</w:t>
            </w:r>
          </w:p>
        </w:tc>
      </w:tr>
      <w:tr w:rsidR="00ED243E" w:rsidRPr="009F178A" w:rsidTr="0088575E">
        <w:tc>
          <w:tcPr>
            <w:tcW w:w="776" w:type="dxa"/>
          </w:tcPr>
          <w:p w:rsidR="00ED243E" w:rsidRDefault="00ED243E" w:rsidP="00540A6C">
            <w:pPr>
              <w:spacing w:line="312" w:lineRule="auto"/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993" w:type="dxa"/>
          </w:tcPr>
          <w:p w:rsidR="00ED243E" w:rsidRDefault="00ED243E" w:rsidP="000A23C8">
            <w:pPr>
              <w:spacing w:line="312" w:lineRule="auto"/>
              <w:rPr>
                <w:i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Number of </w:t>
            </w:r>
            <w:r w:rsidR="000A23C8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built in rural areas, by region</w:t>
            </w:r>
          </w:p>
        </w:tc>
      </w:tr>
      <w:tr w:rsidR="00ED243E" w:rsidTr="0088575E">
        <w:tc>
          <w:tcPr>
            <w:tcW w:w="776" w:type="dxa"/>
          </w:tcPr>
          <w:p w:rsidR="00ED243E" w:rsidRDefault="00ED243E" w:rsidP="00540A6C">
            <w:pPr>
              <w:spacing w:line="312" w:lineRule="auto"/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993" w:type="dxa"/>
          </w:tcPr>
          <w:p w:rsidR="00ED243E" w:rsidRDefault="00ED243E" w:rsidP="00ED243E">
            <w:pPr>
              <w:spacing w:line="312" w:lineRule="auto"/>
              <w:jc w:val="right"/>
              <w:rPr>
                <w:i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(одиниць /</w:t>
            </w:r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en-US" w:eastAsia="uk-UA"/>
              </w:rPr>
              <w:t xml:space="preserve"> u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nits</w:t>
            </w:r>
            <w:proofErr w:type="spellEnd"/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794" w:type="dxa"/>
        <w:tblLayout w:type="fixed"/>
        <w:tblLook w:val="0000" w:firstRow="0" w:lastRow="0" w:firstColumn="0" w:lastColumn="0" w:noHBand="0" w:noVBand="0"/>
      </w:tblPr>
      <w:tblGrid>
        <w:gridCol w:w="2053"/>
        <w:gridCol w:w="1039"/>
        <w:gridCol w:w="1040"/>
        <w:gridCol w:w="1040"/>
        <w:gridCol w:w="1039"/>
        <w:gridCol w:w="1040"/>
        <w:gridCol w:w="1040"/>
        <w:gridCol w:w="1503"/>
      </w:tblGrid>
      <w:tr w:rsidR="00CB1B32" w:rsidRPr="00CC6E58" w:rsidTr="00517990">
        <w:trPr>
          <w:trHeight w:val="332"/>
        </w:trPr>
        <w:tc>
          <w:tcPr>
            <w:tcW w:w="205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B32" w:rsidRPr="00CC6E58" w:rsidRDefault="00CB1B32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3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CB1B32" w:rsidP="001B67CF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1B67CF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CB1B32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</w:t>
            </w:r>
            <w:r w:rsidR="001B67CF">
              <w:rPr>
                <w:b/>
                <w:kern w:val="2"/>
                <w:sz w:val="24"/>
                <w:szCs w:val="24"/>
                <w:lang w:val="uk-UA"/>
              </w:rPr>
              <w:t>013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B1B32" w:rsidRPr="00CC6E58" w:rsidRDefault="001B67CF" w:rsidP="00CB1B3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50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CB1B32" w:rsidRPr="00CC6E58" w:rsidRDefault="00CB1B32" w:rsidP="00CB1B32"/>
        </w:tc>
      </w:tr>
      <w:tr w:rsidR="00CB1B32" w:rsidRPr="00A50CB8" w:rsidTr="00C27725">
        <w:trPr>
          <w:trHeight w:val="100"/>
        </w:trPr>
        <w:tc>
          <w:tcPr>
            <w:tcW w:w="2053" w:type="dxa"/>
            <w:tcBorders>
              <w:top w:val="single" w:sz="6" w:space="0" w:color="auto"/>
              <w:right w:val="single" w:sz="4" w:space="0" w:color="auto"/>
            </w:tcBorders>
          </w:tcPr>
          <w:p w:rsidR="00CB1B32" w:rsidRPr="00A50CB8" w:rsidRDefault="00CB1B32" w:rsidP="00CB1B32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39" w:type="dxa"/>
            <w:tcBorders>
              <w:top w:val="single" w:sz="6" w:space="0" w:color="auto"/>
            </w:tcBorders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40" w:type="dxa"/>
            <w:tcBorders>
              <w:top w:val="single" w:sz="6" w:space="0" w:color="auto"/>
            </w:tcBorders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40" w:type="dxa"/>
            <w:tcBorders>
              <w:top w:val="single" w:sz="6" w:space="0" w:color="auto"/>
            </w:tcBorders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39" w:type="dxa"/>
            <w:tcBorders>
              <w:top w:val="single" w:sz="6" w:space="0" w:color="auto"/>
            </w:tcBorders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40" w:type="dxa"/>
            <w:tcBorders>
              <w:top w:val="single" w:sz="6" w:space="0" w:color="auto"/>
            </w:tcBorders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40" w:type="dxa"/>
          </w:tcPr>
          <w:p w:rsidR="00CB1B32" w:rsidRPr="00A50CB8" w:rsidRDefault="00CB1B32" w:rsidP="00CB1B3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03" w:type="dxa"/>
            <w:tcBorders>
              <w:left w:val="single" w:sz="4" w:space="0" w:color="auto"/>
              <w:right w:val="nil"/>
            </w:tcBorders>
          </w:tcPr>
          <w:p w:rsidR="00CB1B32" w:rsidRPr="00A50CB8" w:rsidRDefault="00CB1B32" w:rsidP="00CB1B32">
            <w:pPr>
              <w:rPr>
                <w:sz w:val="16"/>
                <w:szCs w:val="16"/>
              </w:rPr>
            </w:pP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20240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25449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1158A6">
              <w:rPr>
                <w:b/>
                <w:kern w:val="2"/>
                <w:sz w:val="24"/>
                <w:lang w:val="uk-UA"/>
              </w:rPr>
              <w:t>28250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1158A6">
              <w:rPr>
                <w:b/>
                <w:kern w:val="2"/>
                <w:sz w:val="24"/>
                <w:lang w:val="uk-UA"/>
              </w:rPr>
              <w:t>31231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1158A6">
              <w:rPr>
                <w:b/>
                <w:kern w:val="2"/>
                <w:sz w:val="24"/>
                <w:lang w:val="uk-UA"/>
              </w:rPr>
              <w:t>27292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1158A6">
              <w:rPr>
                <w:b/>
                <w:kern w:val="2"/>
                <w:sz w:val="24"/>
                <w:lang w:val="uk-UA"/>
              </w:rPr>
              <w:t>27133</w:t>
            </w:r>
          </w:p>
        </w:tc>
        <w:tc>
          <w:tcPr>
            <w:tcW w:w="1503" w:type="dxa"/>
            <w:tcBorders>
              <w:left w:val="single" w:sz="4" w:space="0" w:color="auto"/>
              <w:right w:val="nil"/>
            </w:tcBorders>
          </w:tcPr>
          <w:p w:rsidR="0000666D" w:rsidRPr="00CC6E58" w:rsidRDefault="0000666D" w:rsidP="0000666D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931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1135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820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1123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531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557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852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796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795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1221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1421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1475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ind w:right="-173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315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366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200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485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170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184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ind w:right="-132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270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368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192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39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59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389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430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332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565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363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634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960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1110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1071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1313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923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1230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191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231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88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105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ind w:right="-173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1597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2998</w:t>
            </w:r>
          </w:p>
        </w:tc>
        <w:tc>
          <w:tcPr>
            <w:tcW w:w="1040" w:type="dxa"/>
          </w:tcPr>
          <w:p w:rsidR="0000666D" w:rsidRPr="009228AA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9228AA">
              <w:rPr>
                <w:kern w:val="2"/>
                <w:sz w:val="24"/>
                <w:lang w:val="uk-UA"/>
              </w:rPr>
              <w:t>2549</w:t>
            </w:r>
          </w:p>
        </w:tc>
        <w:tc>
          <w:tcPr>
            <w:tcW w:w="1039" w:type="dxa"/>
          </w:tcPr>
          <w:p w:rsidR="0000666D" w:rsidRPr="009228AA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9228AA">
              <w:rPr>
                <w:kern w:val="2"/>
                <w:sz w:val="24"/>
                <w:lang w:val="uk-UA"/>
              </w:rPr>
              <w:t>3808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9228AA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9228AA">
              <w:rPr>
                <w:kern w:val="2"/>
                <w:sz w:val="24"/>
                <w:lang w:val="uk-UA"/>
              </w:rPr>
              <w:t>1836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9228AA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9228AA">
              <w:rPr>
                <w:kern w:val="2"/>
                <w:sz w:val="24"/>
                <w:lang w:val="uk-UA"/>
              </w:rPr>
              <w:t>2380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ind w:right="-132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5541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8833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12055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12726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14092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12048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311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219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103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89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217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115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18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42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1516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1325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1901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2179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1160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1703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141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89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47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138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40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42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1722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2163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4992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1031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2858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2710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413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617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472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1060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768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845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800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906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786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1202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1148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1197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333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198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148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230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136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127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740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1100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261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1128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428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451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369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190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350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341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232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551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328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207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82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432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317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294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390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350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270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233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223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159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321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144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039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940</w:t>
            </w:r>
          </w:p>
        </w:tc>
        <w:tc>
          <w:tcPr>
            <w:tcW w:w="1040" w:type="dxa"/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861</w:t>
            </w:r>
          </w:p>
        </w:tc>
        <w:tc>
          <w:tcPr>
            <w:tcW w:w="1040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418</w:t>
            </w:r>
          </w:p>
        </w:tc>
        <w:tc>
          <w:tcPr>
            <w:tcW w:w="1039" w:type="dxa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993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289</w:t>
            </w:r>
          </w:p>
        </w:tc>
        <w:tc>
          <w:tcPr>
            <w:tcW w:w="10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409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00666D" w:rsidRPr="00CC6E58" w:rsidTr="00102E1C">
        <w:trPr>
          <w:trHeight w:val="454"/>
        </w:trPr>
        <w:tc>
          <w:tcPr>
            <w:tcW w:w="2053" w:type="dxa"/>
            <w:tcBorders>
              <w:bottom w:val="single" w:sz="4" w:space="0" w:color="auto"/>
              <w:right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039" w:type="dxa"/>
            <w:tcBorders>
              <w:left w:val="single" w:sz="4" w:space="0" w:color="auto"/>
              <w:bottom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394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00666D" w:rsidRPr="00CC6E58" w:rsidRDefault="0000666D" w:rsidP="0000666D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352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152</w:t>
            </w: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307</w:t>
            </w:r>
          </w:p>
        </w:tc>
        <w:tc>
          <w:tcPr>
            <w:tcW w:w="104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181</w:t>
            </w:r>
          </w:p>
        </w:tc>
        <w:tc>
          <w:tcPr>
            <w:tcW w:w="104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66D" w:rsidRPr="001158A6" w:rsidRDefault="0000666D" w:rsidP="001158A6">
            <w:pPr>
              <w:spacing w:line="336" w:lineRule="auto"/>
              <w:jc w:val="right"/>
              <w:rPr>
                <w:kern w:val="2"/>
                <w:sz w:val="24"/>
                <w:lang w:val="uk-UA"/>
              </w:rPr>
            </w:pPr>
            <w:r w:rsidRPr="001158A6">
              <w:rPr>
                <w:kern w:val="2"/>
                <w:sz w:val="24"/>
                <w:lang w:val="uk-UA"/>
              </w:rPr>
              <w:t>141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666D" w:rsidRPr="00CC6E58" w:rsidRDefault="0000666D" w:rsidP="0000666D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</w:tbl>
    <w:p w:rsidR="00ED243E" w:rsidRDefault="00ED243E" w:rsidP="00AF6605">
      <w:pPr>
        <w:rPr>
          <w:i/>
          <w:kern w:val="2"/>
          <w:sz w:val="22"/>
          <w:szCs w:val="22"/>
          <w:lang w:val="en-US"/>
        </w:rPr>
      </w:pPr>
    </w:p>
    <w:tbl>
      <w:tblPr>
        <w:tblStyle w:val="a4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9284"/>
      </w:tblGrid>
      <w:tr w:rsidR="00ED243E" w:rsidTr="0088575E">
        <w:tc>
          <w:tcPr>
            <w:tcW w:w="776" w:type="dxa"/>
          </w:tcPr>
          <w:p w:rsidR="00ED243E" w:rsidRDefault="00ED243E" w:rsidP="00AF6605">
            <w:pPr>
              <w:rPr>
                <w:i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.2</w:t>
            </w:r>
            <w:r w:rsidRPr="002228F4">
              <w:rPr>
                <w:b/>
                <w:kern w:val="2"/>
                <w:sz w:val="28"/>
              </w:rPr>
              <w:t>8</w:t>
            </w:r>
            <w:r w:rsidRPr="00CC6E58">
              <w:rPr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9284" w:type="dxa"/>
          </w:tcPr>
          <w:p w:rsidR="00ED243E" w:rsidRDefault="00ED243E" w:rsidP="00AF6605">
            <w:pPr>
              <w:rPr>
                <w:i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t>Середній розмір збудованих квартир у 201</w:t>
            </w:r>
            <w:r>
              <w:rPr>
                <w:b/>
                <w:kern w:val="2"/>
                <w:sz w:val="28"/>
                <w:lang w:val="uk-UA"/>
              </w:rPr>
              <w:t>2</w:t>
            </w:r>
            <w:r w:rsidRPr="00CC6E58">
              <w:rPr>
                <w:b/>
                <w:kern w:val="2"/>
                <w:sz w:val="28"/>
                <w:lang w:val="uk-UA"/>
              </w:rPr>
              <w:t xml:space="preserve"> році </w:t>
            </w:r>
            <w:r>
              <w:rPr>
                <w:b/>
                <w:kern w:val="2"/>
                <w:sz w:val="28"/>
                <w:szCs w:val="28"/>
                <w:lang w:val="uk-UA"/>
              </w:rPr>
              <w:t>по регіонах</w:t>
            </w:r>
          </w:p>
        </w:tc>
      </w:tr>
      <w:tr w:rsidR="00ED243E" w:rsidRPr="009F178A" w:rsidTr="0088575E">
        <w:tc>
          <w:tcPr>
            <w:tcW w:w="776" w:type="dxa"/>
          </w:tcPr>
          <w:p w:rsidR="00ED243E" w:rsidRDefault="00ED243E" w:rsidP="00AF6605">
            <w:pPr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284" w:type="dxa"/>
          </w:tcPr>
          <w:p w:rsidR="00ED243E" w:rsidRDefault="00ED243E" w:rsidP="000A23C8">
            <w:pPr>
              <w:rPr>
                <w:i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Average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of </w:t>
            </w:r>
            <w:r w:rsidR="000A23C8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built, by region in 20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>1</w:t>
            </w:r>
            <w:r>
              <w:rPr>
                <w:i/>
                <w:kern w:val="2"/>
                <w:sz w:val="22"/>
                <w:szCs w:val="22"/>
                <w:lang w:val="en-US"/>
              </w:rPr>
              <w:t>2</w:t>
            </w:r>
          </w:p>
        </w:tc>
      </w:tr>
      <w:tr w:rsidR="00ED243E" w:rsidRPr="009F178A" w:rsidTr="0088575E">
        <w:tc>
          <w:tcPr>
            <w:tcW w:w="776" w:type="dxa"/>
          </w:tcPr>
          <w:p w:rsidR="00ED243E" w:rsidRDefault="00ED243E" w:rsidP="00AF6605">
            <w:pPr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284" w:type="dxa"/>
          </w:tcPr>
          <w:p w:rsidR="00ED243E" w:rsidRDefault="00ED243E" w:rsidP="00ED243E">
            <w:pPr>
              <w:jc w:val="right"/>
              <w:rPr>
                <w:i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загальної площі /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923" w:type="dxa"/>
        <w:tblLayout w:type="fixed"/>
        <w:tblLook w:val="0000" w:firstRow="0" w:lastRow="0" w:firstColumn="0" w:lastColumn="0" w:noHBand="0" w:noVBand="0"/>
      </w:tblPr>
      <w:tblGrid>
        <w:gridCol w:w="2127"/>
        <w:gridCol w:w="1789"/>
        <w:gridCol w:w="2237"/>
        <w:gridCol w:w="2097"/>
        <w:gridCol w:w="1673"/>
      </w:tblGrid>
      <w:tr w:rsidR="00CE772C" w:rsidRPr="00CC6E58" w:rsidTr="00A50CB8">
        <w:trPr>
          <w:trHeight w:val="292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E772C" w:rsidRPr="00CC6E58" w:rsidRDefault="00CE772C" w:rsidP="00AF6605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E772C" w:rsidRPr="00CC6E58" w:rsidRDefault="00CE772C" w:rsidP="00AF6605">
            <w:pPr>
              <w:ind w:left="-57" w:right="-51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Середній розмір квартир,</w:t>
            </w:r>
          </w:p>
          <w:p w:rsidR="00CE772C" w:rsidRPr="00CC6E58" w:rsidRDefault="00CE772C" w:rsidP="00AF660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усього /</w:t>
            </w:r>
          </w:p>
          <w:p w:rsidR="00CE772C" w:rsidRPr="002E048C" w:rsidRDefault="00CE772C" w:rsidP="000A23C8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2E048C">
              <w:rPr>
                <w:i/>
                <w:kern w:val="2"/>
                <w:sz w:val="22"/>
                <w:szCs w:val="22"/>
                <w:lang w:val="en-US"/>
              </w:rPr>
              <w:t xml:space="preserve">Average </w:t>
            </w:r>
            <w:r w:rsidR="00723154">
              <w:rPr>
                <w:i/>
                <w:kern w:val="2"/>
                <w:sz w:val="22"/>
                <w:szCs w:val="22"/>
                <w:lang w:val="en-US"/>
              </w:rPr>
              <w:t>size</w:t>
            </w:r>
            <w:r w:rsidRPr="002E048C">
              <w:rPr>
                <w:i/>
                <w:kern w:val="2"/>
                <w:sz w:val="22"/>
                <w:szCs w:val="22"/>
                <w:lang w:val="en-US"/>
              </w:rPr>
              <w:t xml:space="preserve"> of </w:t>
            </w:r>
            <w:r w:rsidR="000A23C8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  <w:r w:rsidRPr="002E048C">
              <w:rPr>
                <w:i/>
                <w:kern w:val="2"/>
                <w:sz w:val="22"/>
                <w:szCs w:val="22"/>
                <w:lang w:val="uk-UA"/>
              </w:rPr>
              <w:t xml:space="preserve">, </w:t>
            </w:r>
            <w:r w:rsidRPr="002E048C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4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E772C" w:rsidRPr="00CC6E58" w:rsidRDefault="00CE772C" w:rsidP="00AF660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У тому числі / 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>І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E772C" w:rsidRPr="00CC6E58" w:rsidRDefault="00CE772C" w:rsidP="00AF660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CE772C" w:rsidRPr="009F178A" w:rsidTr="00A50CB8">
        <w:trPr>
          <w:trHeight w:val="1046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E772C" w:rsidRPr="00CC6E58" w:rsidRDefault="00CE772C" w:rsidP="00AF6605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7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CE772C" w:rsidRPr="00CC6E58" w:rsidRDefault="00CE772C" w:rsidP="00AF660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E772C" w:rsidRPr="00CC6E58" w:rsidRDefault="00CE772C" w:rsidP="00AF660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у міських </w:t>
            </w:r>
          </w:p>
          <w:p w:rsidR="00CE772C" w:rsidRPr="00CC6E58" w:rsidRDefault="00CE772C" w:rsidP="00AF660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поселеннях / </w:t>
            </w:r>
          </w:p>
          <w:p w:rsidR="00CE772C" w:rsidRPr="00CC6E58" w:rsidRDefault="00CE772C" w:rsidP="00AF6605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lang w:val="en-US"/>
              </w:rPr>
              <w:t>in urban areas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E772C" w:rsidRPr="00CC6E58" w:rsidRDefault="00CE772C" w:rsidP="00AF6605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 /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CE772C" w:rsidRPr="00CC6E58" w:rsidRDefault="00CE772C" w:rsidP="00AF6605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sz w:val="22"/>
                <w:lang w:val="en-US"/>
              </w:rPr>
              <w:t>in rural areas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E772C" w:rsidRPr="00CC6E58" w:rsidRDefault="00CE772C" w:rsidP="00AF6605">
            <w:pPr>
              <w:rPr>
                <w:lang w:val="en-US"/>
              </w:rPr>
            </w:pPr>
          </w:p>
        </w:tc>
      </w:tr>
      <w:tr w:rsidR="00CE772C" w:rsidRPr="009F178A" w:rsidTr="00A50CB8">
        <w:trPr>
          <w:trHeight w:val="79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E772C" w:rsidRPr="00A50CB8" w:rsidRDefault="00CE772C" w:rsidP="00AF6605">
            <w:pPr>
              <w:rPr>
                <w:b/>
                <w:kern w:val="2"/>
                <w:sz w:val="16"/>
                <w:szCs w:val="16"/>
                <w:lang w:val="uk-UA"/>
              </w:rPr>
            </w:pPr>
            <w:r w:rsidRPr="00A50CB8">
              <w:rPr>
                <w:b/>
                <w:kern w:val="2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E772C" w:rsidRPr="00A50CB8" w:rsidRDefault="00CE772C" w:rsidP="00AF6605">
            <w:pPr>
              <w:ind w:left="-250" w:right="175" w:firstLine="250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2237" w:type="dxa"/>
            <w:tcBorders>
              <w:top w:val="single" w:sz="4" w:space="0" w:color="auto"/>
            </w:tcBorders>
            <w:shd w:val="clear" w:color="auto" w:fill="auto"/>
          </w:tcPr>
          <w:p w:rsidR="00CE772C" w:rsidRPr="00A50CB8" w:rsidRDefault="00CE772C" w:rsidP="00AF6605">
            <w:pPr>
              <w:ind w:left="-250" w:right="175" w:firstLine="250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</w:tcPr>
          <w:p w:rsidR="00CE772C" w:rsidRPr="00A50CB8" w:rsidRDefault="00CE772C" w:rsidP="00AF6605">
            <w:pPr>
              <w:ind w:left="-250" w:right="175" w:firstLine="250"/>
              <w:jc w:val="right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CE772C" w:rsidRPr="00A50CB8" w:rsidRDefault="00CE772C" w:rsidP="00AF6605">
            <w:pPr>
              <w:rPr>
                <w:sz w:val="16"/>
                <w:szCs w:val="16"/>
                <w:lang w:val="en-US"/>
              </w:rPr>
            </w:pPr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414242">
              <w:rPr>
                <w:b/>
                <w:sz w:val="24"/>
                <w:szCs w:val="24"/>
              </w:rPr>
              <w:t>112,8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414242">
              <w:rPr>
                <w:b/>
                <w:sz w:val="24"/>
                <w:szCs w:val="24"/>
              </w:rPr>
              <w:t>102,4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b/>
                <w:sz w:val="24"/>
                <w:szCs w:val="24"/>
                <w:lang w:val="uk-UA" w:eastAsia="uk-UA"/>
              </w:rPr>
            </w:pPr>
            <w:r w:rsidRPr="00414242">
              <w:rPr>
                <w:b/>
                <w:sz w:val="24"/>
                <w:szCs w:val="24"/>
              </w:rPr>
              <w:t>145,5</w:t>
            </w:r>
          </w:p>
        </w:tc>
        <w:tc>
          <w:tcPr>
            <w:tcW w:w="1673" w:type="dxa"/>
            <w:tcBorders>
              <w:lef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9C1FCA" w:rsidRPr="00CC6E58" w:rsidTr="007D253B">
        <w:trPr>
          <w:trHeight w:val="328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100,5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95,3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111,2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135,5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122,0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157,4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123,5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120,0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144,2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142,5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140,1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161,5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122,3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115,2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140,8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168,2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153,4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181,9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148,1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141,5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186,3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116,3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100,2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146,3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113,1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95,8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127,9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111,6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109,2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117,8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135,5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139,2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120,2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134,6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115,7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177,6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135,5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136,8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129,0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103,6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92,6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139,9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95,2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88,9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115,5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135,7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132,2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139,8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97,2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90,9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123,6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120,2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100,4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191,0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113,5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103,2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177,6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131,5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131,1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132,2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107,4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102,7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137,6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110,0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101,7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141,8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9C1FCA" w:rsidRPr="00CC6E58" w:rsidTr="007D253B">
        <w:trPr>
          <w:trHeight w:val="3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148,9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123,8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192,9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9C1FCA" w:rsidRPr="00CC6E58" w:rsidTr="007D253B">
        <w:trPr>
          <w:trHeight w:val="40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9C1FCA" w:rsidRPr="00CC6E58" w:rsidRDefault="009C1FCA" w:rsidP="009C1FCA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106,6</w:t>
            </w:r>
          </w:p>
        </w:tc>
        <w:tc>
          <w:tcPr>
            <w:tcW w:w="2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99,8</w:t>
            </w:r>
          </w:p>
        </w:tc>
        <w:tc>
          <w:tcPr>
            <w:tcW w:w="2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C1FCA" w:rsidRPr="00414242" w:rsidRDefault="009C1FCA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127,9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1FCA" w:rsidRPr="00CC6E58" w:rsidRDefault="009C1FCA" w:rsidP="009C1FCA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B95413" w:rsidRPr="00CC6E58" w:rsidTr="007D253B">
        <w:trPr>
          <w:trHeight w:val="302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</w:tcPr>
          <w:p w:rsidR="00B95413" w:rsidRPr="00CC6E58" w:rsidRDefault="00B95413" w:rsidP="00B95413">
            <w:pPr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7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413" w:rsidRPr="00414242" w:rsidRDefault="00B95413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413" w:rsidRPr="00414242" w:rsidRDefault="00B95413" w:rsidP="007D253B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209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95413" w:rsidRPr="00414242" w:rsidRDefault="00B95413" w:rsidP="007D253B">
            <w:pPr>
              <w:jc w:val="righ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95413" w:rsidRPr="00CC6E58" w:rsidRDefault="00B95413" w:rsidP="00B95413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B95413" w:rsidRPr="00CC6E58" w:rsidTr="007D253B">
        <w:trPr>
          <w:trHeight w:val="407"/>
        </w:trPr>
        <w:tc>
          <w:tcPr>
            <w:tcW w:w="21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413" w:rsidRPr="00CC6E58" w:rsidRDefault="00B95413" w:rsidP="00B95413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5413" w:rsidRPr="00414242" w:rsidRDefault="00B95413" w:rsidP="007D253B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414242">
              <w:rPr>
                <w:sz w:val="24"/>
                <w:szCs w:val="24"/>
              </w:rPr>
              <w:t>85,2</w:t>
            </w:r>
          </w:p>
        </w:tc>
        <w:tc>
          <w:tcPr>
            <w:tcW w:w="2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5413" w:rsidRPr="00414242" w:rsidRDefault="009C1FCA" w:rsidP="007D253B">
            <w:pPr>
              <w:jc w:val="right"/>
              <w:rPr>
                <w:sz w:val="24"/>
                <w:szCs w:val="24"/>
                <w:highlight w:val="yellow"/>
              </w:rPr>
            </w:pPr>
            <w:r w:rsidRPr="00414242">
              <w:rPr>
                <w:sz w:val="24"/>
                <w:szCs w:val="24"/>
              </w:rPr>
              <w:t>85,2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5413" w:rsidRPr="00414242" w:rsidRDefault="00B95413" w:rsidP="007D253B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414242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6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95413" w:rsidRPr="00CC6E58" w:rsidRDefault="00B95413" w:rsidP="00B95413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p w:rsidR="006E7DF6" w:rsidRDefault="006E7DF6" w:rsidP="006E7DF6">
      <w:pPr>
        <w:rPr>
          <w:lang w:val="uk-UA"/>
        </w:rPr>
      </w:pPr>
    </w:p>
    <w:p w:rsidR="0056004E" w:rsidRDefault="0056004E" w:rsidP="006E7DF6">
      <w:pPr>
        <w:rPr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ED243E" w:rsidRPr="00ED243E" w:rsidTr="0088575E">
        <w:tc>
          <w:tcPr>
            <w:tcW w:w="776" w:type="dxa"/>
          </w:tcPr>
          <w:p w:rsidR="00ED243E" w:rsidRDefault="00ED243E" w:rsidP="001B6F47">
            <w:pPr>
              <w:rPr>
                <w:i/>
                <w:kern w:val="2"/>
                <w:sz w:val="22"/>
                <w:szCs w:val="22"/>
                <w:lang w:val="en-US"/>
              </w:rPr>
            </w:pPr>
            <w:r>
              <w:rPr>
                <w:b/>
                <w:kern w:val="2"/>
                <w:sz w:val="28"/>
                <w:lang w:val="uk-UA"/>
              </w:rPr>
              <w:lastRenderedPageBreak/>
              <w:t>3.2</w:t>
            </w:r>
            <w:r w:rsidRPr="00E9670C">
              <w:rPr>
                <w:b/>
                <w:kern w:val="2"/>
                <w:sz w:val="28"/>
              </w:rPr>
              <w:t>9</w:t>
            </w:r>
            <w:r w:rsidRPr="00CC6E58">
              <w:rPr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ED243E" w:rsidRPr="00ED243E" w:rsidRDefault="00ED243E" w:rsidP="001B6F47">
            <w:pPr>
              <w:rPr>
                <w:i/>
                <w:kern w:val="2"/>
                <w:sz w:val="22"/>
                <w:szCs w:val="22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t>Середній розмір збудованих квартир у 201</w:t>
            </w:r>
            <w:r>
              <w:rPr>
                <w:b/>
                <w:kern w:val="2"/>
                <w:sz w:val="28"/>
                <w:lang w:val="uk-UA"/>
              </w:rPr>
              <w:t>7</w:t>
            </w:r>
            <w:r w:rsidRPr="00CC6E58">
              <w:rPr>
                <w:b/>
                <w:kern w:val="2"/>
                <w:sz w:val="28"/>
                <w:lang w:val="uk-UA"/>
              </w:rPr>
              <w:t xml:space="preserve"> році </w:t>
            </w:r>
            <w:r>
              <w:rPr>
                <w:b/>
                <w:kern w:val="2"/>
                <w:sz w:val="28"/>
                <w:szCs w:val="28"/>
                <w:lang w:val="uk-UA"/>
              </w:rPr>
              <w:t>по регіонах</w:t>
            </w:r>
          </w:p>
        </w:tc>
      </w:tr>
      <w:tr w:rsidR="00ED243E" w:rsidRPr="009F178A" w:rsidTr="0088575E">
        <w:tc>
          <w:tcPr>
            <w:tcW w:w="776" w:type="dxa"/>
          </w:tcPr>
          <w:p w:rsidR="00ED243E" w:rsidRPr="00ED243E" w:rsidRDefault="00ED243E" w:rsidP="001B6F47">
            <w:pPr>
              <w:rPr>
                <w:i/>
                <w:kern w:val="2"/>
                <w:sz w:val="22"/>
                <w:szCs w:val="22"/>
              </w:rPr>
            </w:pPr>
          </w:p>
        </w:tc>
        <w:tc>
          <w:tcPr>
            <w:tcW w:w="8993" w:type="dxa"/>
          </w:tcPr>
          <w:p w:rsidR="00ED243E" w:rsidRPr="00ED243E" w:rsidRDefault="00ED243E" w:rsidP="000A23C8">
            <w:pPr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Average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of </w:t>
            </w:r>
            <w:r w:rsidR="000A23C8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built, by region in 20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>1</w:t>
            </w:r>
            <w:r>
              <w:rPr>
                <w:i/>
                <w:kern w:val="2"/>
                <w:sz w:val="22"/>
                <w:szCs w:val="22"/>
                <w:lang w:val="en-US"/>
              </w:rPr>
              <w:t>7</w:t>
            </w:r>
          </w:p>
        </w:tc>
      </w:tr>
      <w:tr w:rsidR="00ED243E" w:rsidRPr="009F178A" w:rsidTr="0088575E">
        <w:tc>
          <w:tcPr>
            <w:tcW w:w="776" w:type="dxa"/>
          </w:tcPr>
          <w:p w:rsidR="00ED243E" w:rsidRPr="00ED243E" w:rsidRDefault="00ED243E" w:rsidP="001B6F47">
            <w:pPr>
              <w:rPr>
                <w:i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8993" w:type="dxa"/>
          </w:tcPr>
          <w:p w:rsidR="00ED243E" w:rsidRPr="00ED243E" w:rsidRDefault="00ED243E" w:rsidP="00ED243E">
            <w:pPr>
              <w:jc w:val="right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загальної площі /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796" w:type="dxa"/>
        <w:tblLayout w:type="fixed"/>
        <w:tblLook w:val="0000" w:firstRow="0" w:lastRow="0" w:firstColumn="0" w:lastColumn="0" w:noHBand="0" w:noVBand="0"/>
      </w:tblPr>
      <w:tblGrid>
        <w:gridCol w:w="2130"/>
        <w:gridCol w:w="1777"/>
        <w:gridCol w:w="2232"/>
        <w:gridCol w:w="2094"/>
        <w:gridCol w:w="1563"/>
      </w:tblGrid>
      <w:tr w:rsidR="00CE772C" w:rsidRPr="00CC6E58" w:rsidTr="00A50CB8">
        <w:trPr>
          <w:trHeight w:val="299"/>
        </w:trPr>
        <w:tc>
          <w:tcPr>
            <w:tcW w:w="2130" w:type="dxa"/>
            <w:tcBorders>
              <w:top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772C" w:rsidRPr="00CC6E58" w:rsidRDefault="00CE772C" w:rsidP="00411B4B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7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72C" w:rsidRPr="00CC6E58" w:rsidRDefault="00CE772C" w:rsidP="00411B4B">
            <w:pPr>
              <w:ind w:left="-57" w:right="-51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Середній розмір квартир,</w:t>
            </w:r>
          </w:p>
          <w:p w:rsidR="00CE772C" w:rsidRPr="00CC6E58" w:rsidRDefault="00CE772C" w:rsidP="00411B4B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усього /</w:t>
            </w:r>
          </w:p>
          <w:p w:rsidR="00CE772C" w:rsidRPr="002E048C" w:rsidRDefault="00CE772C" w:rsidP="000A23C8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2E048C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2E048C">
              <w:rPr>
                <w:i/>
                <w:kern w:val="2"/>
                <w:sz w:val="22"/>
                <w:szCs w:val="22"/>
                <w:lang w:val="en-US"/>
              </w:rPr>
              <w:t xml:space="preserve">Average </w:t>
            </w:r>
            <w:r w:rsidR="00723154">
              <w:rPr>
                <w:i/>
                <w:kern w:val="2"/>
                <w:sz w:val="22"/>
                <w:szCs w:val="22"/>
                <w:lang w:val="en-US"/>
              </w:rPr>
              <w:t>size</w:t>
            </w:r>
            <w:r w:rsidRPr="002E048C">
              <w:rPr>
                <w:i/>
                <w:kern w:val="2"/>
                <w:sz w:val="22"/>
                <w:szCs w:val="22"/>
                <w:lang w:val="en-US"/>
              </w:rPr>
              <w:t xml:space="preserve"> of </w:t>
            </w:r>
            <w:r w:rsidR="000A23C8">
              <w:rPr>
                <w:i/>
                <w:kern w:val="2"/>
                <w:sz w:val="22"/>
                <w:szCs w:val="22"/>
                <w:lang w:val="en-US"/>
              </w:rPr>
              <w:t>apartments</w:t>
            </w:r>
            <w:r w:rsidRPr="002E048C">
              <w:rPr>
                <w:i/>
                <w:kern w:val="2"/>
                <w:sz w:val="22"/>
                <w:szCs w:val="22"/>
                <w:lang w:val="uk-UA"/>
              </w:rPr>
              <w:t xml:space="preserve">, </w:t>
            </w:r>
            <w:r w:rsidRPr="002E048C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4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E772C" w:rsidRPr="00CC6E58" w:rsidRDefault="00CE772C" w:rsidP="00411B4B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У тому числі / 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>І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ncluding</w:t>
            </w:r>
            <w:proofErr w:type="spellEnd"/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E772C" w:rsidRPr="00CC6E58" w:rsidRDefault="00CE772C" w:rsidP="00411B4B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CE772C" w:rsidRPr="009F178A" w:rsidTr="00414242">
        <w:trPr>
          <w:trHeight w:val="1071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772C" w:rsidRPr="00CC6E58" w:rsidRDefault="00CE772C" w:rsidP="00CE772C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7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CE772C" w:rsidRPr="00CC6E58" w:rsidRDefault="00CE772C" w:rsidP="00CE772C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E772C" w:rsidRPr="00CC6E58" w:rsidRDefault="00CE772C" w:rsidP="00CE772C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у міських </w:t>
            </w:r>
          </w:p>
          <w:p w:rsidR="00CE772C" w:rsidRPr="00CC6E58" w:rsidRDefault="00CE772C" w:rsidP="00CE772C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поселеннях / </w:t>
            </w:r>
          </w:p>
          <w:p w:rsidR="00CE772C" w:rsidRPr="00CC6E58" w:rsidRDefault="00CE772C" w:rsidP="00CE772C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lang w:val="en-US"/>
              </w:rPr>
              <w:t>in urban areas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E772C" w:rsidRPr="00CC6E58" w:rsidRDefault="00CE772C" w:rsidP="00CE772C">
            <w:pPr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у сільській місцевості /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CE772C" w:rsidRPr="00CC6E58" w:rsidRDefault="00CE772C" w:rsidP="00CE772C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sz w:val="22"/>
                <w:lang w:val="en-US"/>
              </w:rPr>
              <w:t>in rural areas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</w:tcBorders>
          </w:tcPr>
          <w:p w:rsidR="00CE772C" w:rsidRPr="00CC6E58" w:rsidRDefault="00CE772C" w:rsidP="00CE772C">
            <w:pPr>
              <w:rPr>
                <w:lang w:val="en-US"/>
              </w:rPr>
            </w:pPr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777" w:type="dxa"/>
            <w:tcBorders>
              <w:left w:val="nil"/>
            </w:tcBorders>
          </w:tcPr>
          <w:p w:rsidR="00414242" w:rsidRPr="00414242" w:rsidRDefault="00414242" w:rsidP="007D253B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414242">
              <w:rPr>
                <w:b/>
                <w:bCs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b/>
                <w:color w:val="000000"/>
                <w:sz w:val="24"/>
                <w:szCs w:val="24"/>
                <w:lang w:val="uk-UA" w:eastAsia="uk-UA"/>
              </w:rPr>
            </w:pPr>
            <w:r w:rsidRPr="00414242">
              <w:rPr>
                <w:b/>
                <w:color w:val="000000"/>
                <w:sz w:val="24"/>
                <w:szCs w:val="24"/>
              </w:rPr>
              <w:t>71,3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414242">
              <w:rPr>
                <w:b/>
                <w:bCs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1563" w:type="dxa"/>
            <w:tcBorders>
              <w:left w:val="single" w:sz="4" w:space="0" w:color="auto"/>
            </w:tcBorders>
          </w:tcPr>
          <w:p w:rsidR="00414242" w:rsidRPr="00CC6E58" w:rsidRDefault="00414242" w:rsidP="00414242">
            <w:pPr>
              <w:rPr>
                <w:b/>
                <w:i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b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78,0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69,3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105,8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92,0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121,7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86,9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83,5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156,7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148,1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bCs/>
                <w:sz w:val="24"/>
                <w:szCs w:val="24"/>
              </w:rPr>
            </w:pPr>
            <w:r w:rsidRPr="00414242">
              <w:rPr>
                <w:bCs/>
                <w:sz w:val="24"/>
                <w:szCs w:val="24"/>
              </w:rPr>
              <w:t>148,2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sz w:val="24"/>
                <w:szCs w:val="24"/>
              </w:rPr>
            </w:pPr>
            <w:r w:rsidRPr="00414242">
              <w:rPr>
                <w:sz w:val="24"/>
                <w:szCs w:val="24"/>
              </w:rPr>
              <w:t>147,6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95,0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90,2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103,2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146,7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170,4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107,9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169,3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106,6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92,6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126,8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78,7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73,0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83,9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101,8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99,5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112,0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106,5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107,5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102,9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85,3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74,5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141,0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94,7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92,1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131,1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63,5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60,1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72,2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71,6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73,8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97,7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84,1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79,5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74,3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124,7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85,0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73,2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167,6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66,1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63,6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137,7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99,7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86,7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196,0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74,0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70,6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79,3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74,6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131,6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414242" w:rsidRPr="00CC6E58" w:rsidTr="007D253B">
        <w:trPr>
          <w:trHeight w:val="400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113,8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90,9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183,3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82,8</w:t>
            </w: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77,4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133,5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414242" w:rsidRPr="00CC6E58" w:rsidTr="007D253B">
        <w:trPr>
          <w:trHeight w:val="366"/>
        </w:trPr>
        <w:tc>
          <w:tcPr>
            <w:tcW w:w="2130" w:type="dxa"/>
            <w:tcBorders>
              <w:right w:val="single" w:sz="4" w:space="0" w:color="auto"/>
            </w:tcBorders>
          </w:tcPr>
          <w:p w:rsidR="00414242" w:rsidRPr="00CC6E58" w:rsidRDefault="00414242" w:rsidP="00414242">
            <w:pPr>
              <w:spacing w:line="28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094" w:type="dxa"/>
          </w:tcPr>
          <w:p w:rsidR="00414242" w:rsidRPr="00414242" w:rsidRDefault="00414242" w:rsidP="007D253B">
            <w:pPr>
              <w:jc w:val="right"/>
              <w:rPr>
                <w:kern w:val="2"/>
                <w:sz w:val="24"/>
                <w:szCs w:val="24"/>
                <w:highlight w:val="yellow"/>
              </w:rPr>
            </w:pP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4242" w:rsidRPr="00CC6E58" w:rsidRDefault="00414242" w:rsidP="00414242">
            <w:pPr>
              <w:spacing w:line="240" w:lineRule="exact"/>
              <w:rPr>
                <w:b/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414242" w:rsidRPr="00CC6E58" w:rsidTr="007D253B">
        <w:trPr>
          <w:trHeight w:val="416"/>
        </w:trPr>
        <w:tc>
          <w:tcPr>
            <w:tcW w:w="2130" w:type="dxa"/>
            <w:tcBorders>
              <w:bottom w:val="single" w:sz="4" w:space="0" w:color="auto"/>
              <w:right w:val="single" w:sz="4" w:space="0" w:color="auto"/>
            </w:tcBorders>
          </w:tcPr>
          <w:p w:rsidR="00414242" w:rsidRPr="00CC6E58" w:rsidRDefault="00414242" w:rsidP="00414242">
            <w:pPr>
              <w:spacing w:line="319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777" w:type="dxa"/>
            <w:tcBorders>
              <w:left w:val="nil"/>
              <w:bottom w:val="single" w:sz="4" w:space="0" w:color="auto"/>
            </w:tcBorders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60,8</w:t>
            </w:r>
          </w:p>
        </w:tc>
        <w:tc>
          <w:tcPr>
            <w:tcW w:w="2232" w:type="dxa"/>
            <w:tcBorders>
              <w:bottom w:val="single" w:sz="4" w:space="0" w:color="auto"/>
            </w:tcBorders>
          </w:tcPr>
          <w:p w:rsidR="00414242" w:rsidRPr="00414242" w:rsidRDefault="00414242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414242">
              <w:rPr>
                <w:color w:val="000000"/>
                <w:sz w:val="24"/>
                <w:szCs w:val="24"/>
              </w:rPr>
              <w:t>60,8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414242" w:rsidRPr="0016102D" w:rsidRDefault="00414242" w:rsidP="007D253B">
            <w:pPr>
              <w:jc w:val="right"/>
              <w:rPr>
                <w:kern w:val="2"/>
                <w:sz w:val="24"/>
                <w:szCs w:val="24"/>
                <w:highlight w:val="yellow"/>
              </w:rPr>
            </w:pPr>
            <w:r w:rsidRPr="00414242">
              <w:rPr>
                <w:sz w:val="24"/>
                <w:szCs w:val="24"/>
                <w:lang w:val="uk-UA"/>
              </w:rPr>
              <w:t>х</w:t>
            </w:r>
          </w:p>
        </w:tc>
        <w:tc>
          <w:tcPr>
            <w:tcW w:w="1563" w:type="dxa"/>
            <w:tcBorders>
              <w:left w:val="single" w:sz="4" w:space="0" w:color="auto"/>
              <w:bottom w:val="single" w:sz="4" w:space="0" w:color="auto"/>
            </w:tcBorders>
          </w:tcPr>
          <w:p w:rsidR="00414242" w:rsidRPr="00CC6E58" w:rsidRDefault="00414242" w:rsidP="00414242">
            <w:pPr>
              <w:spacing w:line="240" w:lineRule="exact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p w:rsidR="0020120E" w:rsidRPr="00CC6E58" w:rsidRDefault="0020120E" w:rsidP="000305CC">
      <w:pPr>
        <w:spacing w:line="240" w:lineRule="exact"/>
        <w:rPr>
          <w:b/>
          <w:kern w:val="2"/>
          <w:sz w:val="28"/>
          <w:szCs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ED243E" w:rsidTr="0088575E">
        <w:tc>
          <w:tcPr>
            <w:tcW w:w="776" w:type="dxa"/>
          </w:tcPr>
          <w:p w:rsidR="00ED243E" w:rsidRDefault="00ED243E" w:rsidP="007C72E0">
            <w:pPr>
              <w:spacing w:line="240" w:lineRule="exac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</w:t>
            </w:r>
            <w:r w:rsidRPr="00E9670C">
              <w:rPr>
                <w:b/>
                <w:kern w:val="2"/>
                <w:sz w:val="28"/>
                <w:szCs w:val="28"/>
              </w:rPr>
              <w:t>30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ED243E" w:rsidRPr="00CC6E58" w:rsidRDefault="00ED243E" w:rsidP="00ED243E">
            <w:pPr>
              <w:spacing w:line="240" w:lineRule="exact"/>
              <w:rPr>
                <w:b/>
                <w:kern w:val="2"/>
                <w:sz w:val="28"/>
                <w:szCs w:val="28"/>
                <w:lang w:val="uk-UA"/>
              </w:rPr>
            </w:pPr>
            <w:r w:rsidRPr="00CC6E58">
              <w:rPr>
                <w:b/>
                <w:kern w:val="2"/>
                <w:sz w:val="28"/>
                <w:szCs w:val="28"/>
                <w:lang w:val="uk-UA"/>
              </w:rPr>
              <w:t>Прийняття в експлуатацію загальної площі житла за рахунок</w:t>
            </w:r>
          </w:p>
          <w:p w:rsidR="00ED243E" w:rsidRDefault="00ED243E" w:rsidP="00ED243E">
            <w:pPr>
              <w:spacing w:line="240" w:lineRule="exact"/>
              <w:rPr>
                <w:b/>
                <w:kern w:val="2"/>
                <w:sz w:val="28"/>
                <w:szCs w:val="28"/>
                <w:lang w:val="uk-UA"/>
              </w:rPr>
            </w:pPr>
            <w:r w:rsidRPr="00CC6E58">
              <w:rPr>
                <w:b/>
                <w:kern w:val="2"/>
                <w:sz w:val="28"/>
                <w:szCs w:val="28"/>
                <w:lang w:val="uk-UA"/>
              </w:rPr>
              <w:t>коштів державного бюджету</w:t>
            </w:r>
          </w:p>
        </w:tc>
      </w:tr>
      <w:tr w:rsidR="00ED243E" w:rsidRPr="009F178A" w:rsidTr="0088575E">
        <w:tc>
          <w:tcPr>
            <w:tcW w:w="776" w:type="dxa"/>
          </w:tcPr>
          <w:p w:rsidR="00ED243E" w:rsidRDefault="00ED243E" w:rsidP="000305CC">
            <w:pPr>
              <w:spacing w:line="240" w:lineRule="exact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8993" w:type="dxa"/>
          </w:tcPr>
          <w:p w:rsidR="00ED243E" w:rsidRDefault="00ED243E" w:rsidP="000305CC">
            <w:pPr>
              <w:spacing w:line="240" w:lineRule="exact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Total area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of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residential buildings put into service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using the State budget</w:t>
            </w:r>
          </w:p>
        </w:tc>
      </w:tr>
    </w:tbl>
    <w:p w:rsidR="005715B7" w:rsidRPr="00CC6E58" w:rsidRDefault="00826959" w:rsidP="00906CC9">
      <w:pPr>
        <w:spacing w:line="240" w:lineRule="exact"/>
        <w:ind w:left="709"/>
        <w:rPr>
          <w:rFonts w:ascii="Times New Roman CYR" w:hAnsi="Times New Roman CYR"/>
          <w:b/>
          <w:kern w:val="2"/>
          <w:sz w:val="6"/>
          <w:szCs w:val="6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C743A2" wp14:editId="4F7A651C">
                <wp:simplePos x="0" y="0"/>
                <wp:positionH relativeFrom="column">
                  <wp:posOffset>-53975</wp:posOffset>
                </wp:positionH>
                <wp:positionV relativeFrom="paragraph">
                  <wp:posOffset>232410</wp:posOffset>
                </wp:positionV>
                <wp:extent cx="1362075" cy="228600"/>
                <wp:effectExtent l="0" t="0" r="0" b="0"/>
                <wp:wrapNone/>
                <wp:docPr id="1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5B08" w:rsidRPr="00CE1F0B" w:rsidRDefault="00625B08" w:rsidP="00EC4673">
                            <w:pPr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843767"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>тис.</w:t>
                            </w:r>
                            <w:r w:rsidRPr="00A46154">
                              <w:rPr>
                                <w:rFonts w:asciiTheme="minorHAnsi" w:hAnsiTheme="minorHAnsi" w:cs="Arial"/>
                                <w:i/>
                                <w:sz w:val="18"/>
                                <w:szCs w:val="18"/>
                                <w:lang w:val="uk-UA"/>
                              </w:rPr>
                              <w:t>м</w:t>
                            </w:r>
                            <w:r w:rsidRPr="00A46154">
                              <w:rPr>
                                <w:rFonts w:asciiTheme="minorHAnsi" w:hAnsiTheme="minorHAnsi" w:cs="Arial"/>
                                <w:i/>
                                <w:sz w:val="18"/>
                                <w:szCs w:val="18"/>
                                <w:vertAlign w:val="superscript"/>
                                <w:lang w:val="uk-UA"/>
                              </w:rPr>
                              <w:t>2</w:t>
                            </w:r>
                            <w:r w:rsidRPr="00843767"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 xml:space="preserve">/ </w:t>
                            </w:r>
                            <w:r w:rsidRPr="00CE1F0B">
                              <w:rPr>
                                <w:i/>
                                <w:kern w:val="2"/>
                                <w:sz w:val="16"/>
                                <w:szCs w:val="16"/>
                                <w:lang w:val="uk-UA"/>
                              </w:rPr>
                              <w:t xml:space="preserve">thsd. </w:t>
                            </w:r>
                            <w:proofErr w:type="spellStart"/>
                            <w:r w:rsidRPr="00CE1F0B">
                              <w:rPr>
                                <w:i/>
                                <w:kern w:val="2"/>
                                <w:sz w:val="16"/>
                                <w:szCs w:val="16"/>
                                <w:lang w:val="en-US"/>
                              </w:rPr>
                              <w:t>sq</w:t>
                            </w:r>
                            <w:proofErr w:type="spellEnd"/>
                            <w:r w:rsidRPr="00CE1F0B">
                              <w:rPr>
                                <w:i/>
                                <w:kern w:val="2"/>
                                <w:sz w:val="16"/>
                                <w:szCs w:val="16"/>
                                <w:lang w:val="uk-UA"/>
                              </w:rPr>
                              <w:t>.m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C743A2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-4.25pt;margin-top:18.3pt;width:107.25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wuptgIAALo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" filled="f" stroked="f">
                <v:textbox>
                  <w:txbxContent>
                    <w:p w:rsidR="00625B08" w:rsidRPr="00CE1F0B" w:rsidRDefault="00625B08" w:rsidP="00EC4673">
                      <w:pPr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843767"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>тис.</w:t>
                      </w:r>
                      <w:r w:rsidRPr="00A46154">
                        <w:rPr>
                          <w:rFonts w:asciiTheme="minorHAnsi" w:hAnsiTheme="minorHAnsi" w:cs="Arial"/>
                          <w:i/>
                          <w:sz w:val="18"/>
                          <w:szCs w:val="18"/>
                          <w:lang w:val="uk-UA"/>
                        </w:rPr>
                        <w:t>м</w:t>
                      </w:r>
                      <w:r w:rsidRPr="00A46154">
                        <w:rPr>
                          <w:rFonts w:asciiTheme="minorHAnsi" w:hAnsiTheme="minorHAnsi" w:cs="Arial"/>
                          <w:i/>
                          <w:sz w:val="18"/>
                          <w:szCs w:val="18"/>
                          <w:vertAlign w:val="superscript"/>
                          <w:lang w:val="uk-UA"/>
                        </w:rPr>
                        <w:t>2</w:t>
                      </w:r>
                      <w:r w:rsidRPr="00843767"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 xml:space="preserve">/ </w:t>
                      </w:r>
                      <w:r w:rsidRPr="00CE1F0B">
                        <w:rPr>
                          <w:i/>
                          <w:kern w:val="2"/>
                          <w:sz w:val="16"/>
                          <w:szCs w:val="16"/>
                          <w:lang w:val="uk-UA"/>
                        </w:rPr>
                        <w:t xml:space="preserve">thsd. </w:t>
                      </w:r>
                      <w:proofErr w:type="spellStart"/>
                      <w:r w:rsidRPr="00CE1F0B">
                        <w:rPr>
                          <w:i/>
                          <w:kern w:val="2"/>
                          <w:sz w:val="16"/>
                          <w:szCs w:val="16"/>
                          <w:lang w:val="en-US"/>
                        </w:rPr>
                        <w:t>sq</w:t>
                      </w:r>
                      <w:proofErr w:type="spellEnd"/>
                      <w:r w:rsidRPr="00CE1F0B">
                        <w:rPr>
                          <w:i/>
                          <w:kern w:val="2"/>
                          <w:sz w:val="16"/>
                          <w:szCs w:val="16"/>
                          <w:lang w:val="uk-UA"/>
                        </w:rPr>
                        <w:t>.m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85B30C" wp14:editId="15329EF7">
                <wp:simplePos x="0" y="0"/>
                <wp:positionH relativeFrom="column">
                  <wp:posOffset>5564505</wp:posOffset>
                </wp:positionH>
                <wp:positionV relativeFrom="paragraph">
                  <wp:posOffset>235585</wp:posOffset>
                </wp:positionV>
                <wp:extent cx="342900" cy="228600"/>
                <wp:effectExtent l="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5B08" w:rsidRPr="00A46154" w:rsidRDefault="00625B08" w:rsidP="00EC4673">
                            <w:pPr>
                              <w:jc w:val="right"/>
                              <w:rPr>
                                <w:rFonts w:asciiTheme="minorHAnsi" w:hAnsiTheme="minorHAnsi" w:cs="Arial"/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48645C">
                              <w:rPr>
                                <w:rFonts w:ascii="Arial" w:hAnsi="Arial"/>
                                <w:i/>
                                <w:sz w:val="16"/>
                                <w:szCs w:val="16"/>
                                <w:lang w:val="uk-UA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5B30C" id="Text Box 10" o:spid="_x0000_s1027" type="#_x0000_t202" style="position:absolute;left:0;text-align:left;margin-left:438.15pt;margin-top:18.55pt;width:27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" filled="f" stroked="f">
                <v:textbox>
                  <w:txbxContent>
                    <w:p w:rsidR="00625B08" w:rsidRPr="00A46154" w:rsidRDefault="00625B08" w:rsidP="00EC4673">
                      <w:pPr>
                        <w:jc w:val="right"/>
                        <w:rPr>
                          <w:rFonts w:asciiTheme="minorHAnsi" w:hAnsiTheme="minorHAnsi" w:cs="Arial"/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48645C">
                        <w:rPr>
                          <w:rFonts w:ascii="Arial" w:hAnsi="Arial"/>
                          <w:i/>
                          <w:sz w:val="16"/>
                          <w:szCs w:val="16"/>
                          <w:lang w:val="uk-UA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uk-UA" w:eastAsia="uk-UA"/>
        </w:rPr>
        <w:drawing>
          <wp:anchor distT="0" distB="0" distL="114300" distR="114300" simplePos="0" relativeHeight="251656192" behindDoc="0" locked="0" layoutInCell="1" allowOverlap="1" wp14:anchorId="520927C5" wp14:editId="444799B1">
            <wp:simplePos x="0" y="0"/>
            <wp:positionH relativeFrom="column">
              <wp:posOffset>-109855</wp:posOffset>
            </wp:positionH>
            <wp:positionV relativeFrom="paragraph">
              <wp:posOffset>250825</wp:posOffset>
            </wp:positionV>
            <wp:extent cx="6181090" cy="2276475"/>
            <wp:effectExtent l="0" t="0" r="0" b="0"/>
            <wp:wrapSquare wrapText="left"/>
            <wp:docPr id="6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06CC9" w:rsidRPr="00711CC8" w:rsidRDefault="00906CC9" w:rsidP="00906CC9">
      <w:pPr>
        <w:spacing w:line="240" w:lineRule="exact"/>
        <w:rPr>
          <w:kern w:val="2"/>
          <w:lang w:val="en-US"/>
        </w:rPr>
      </w:pPr>
    </w:p>
    <w:tbl>
      <w:tblPr>
        <w:tblStyle w:val="a4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9142"/>
      </w:tblGrid>
      <w:tr w:rsidR="00906CC9" w:rsidTr="00102E1C">
        <w:tc>
          <w:tcPr>
            <w:tcW w:w="776" w:type="dxa"/>
          </w:tcPr>
          <w:p w:rsidR="00906CC9" w:rsidRDefault="00906CC9" w:rsidP="00906CC9">
            <w:pPr>
              <w:rPr>
                <w:lang w:val="uk-UA"/>
              </w:rPr>
            </w:pPr>
            <w:r>
              <w:rPr>
                <w:rFonts w:ascii="Times New Roman CYR" w:hAnsi="Times New Roman CYR"/>
                <w:b/>
                <w:kern w:val="2"/>
                <w:sz w:val="28"/>
                <w:lang w:val="uk-UA"/>
              </w:rPr>
              <w:t>3</w:t>
            </w:r>
            <w:r w:rsidRPr="00CC6E58">
              <w:rPr>
                <w:rFonts w:ascii="Times New Roman CYR" w:hAnsi="Times New Roman CYR"/>
                <w:b/>
                <w:kern w:val="2"/>
                <w:sz w:val="28"/>
                <w:lang w:val="uk-UA"/>
              </w:rPr>
              <w:t>.</w:t>
            </w:r>
            <w:r w:rsidRPr="00E9670C">
              <w:rPr>
                <w:rFonts w:ascii="Times New Roman CYR" w:hAnsi="Times New Roman CYR"/>
                <w:b/>
                <w:kern w:val="2"/>
                <w:sz w:val="28"/>
              </w:rPr>
              <w:t>31</w:t>
            </w:r>
            <w:r w:rsidRPr="00CC6E58">
              <w:rPr>
                <w:rFonts w:ascii="Times New Roman CYR" w:hAnsi="Times New Roman CYR"/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9142" w:type="dxa"/>
            <w:vAlign w:val="bottom"/>
          </w:tcPr>
          <w:p w:rsidR="00906CC9" w:rsidRPr="00906CC9" w:rsidRDefault="00906CC9" w:rsidP="00102E1C">
            <w:pPr>
              <w:spacing w:line="240" w:lineRule="exact"/>
              <w:rPr>
                <w:kern w:val="2"/>
              </w:rPr>
            </w:pPr>
            <w:r w:rsidRPr="00CC6E58">
              <w:rPr>
                <w:rFonts w:ascii="Times New Roman CYR" w:hAnsi="Times New Roman CYR"/>
                <w:b/>
                <w:kern w:val="2"/>
                <w:sz w:val="28"/>
                <w:lang w:val="uk-UA"/>
              </w:rPr>
              <w:t xml:space="preserve">Прийняття в експлуатацію 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 xml:space="preserve">загальної площі </w:t>
            </w:r>
            <w:r w:rsidRPr="00CC6E58">
              <w:rPr>
                <w:rFonts w:ascii="Times New Roman CYR" w:hAnsi="Times New Roman CYR"/>
                <w:b/>
                <w:kern w:val="2"/>
                <w:sz w:val="28"/>
                <w:lang w:val="uk-UA"/>
              </w:rPr>
              <w:t xml:space="preserve">житла за рахунок коштів </w:t>
            </w:r>
            <w:r w:rsidRPr="00906CC9">
              <w:rPr>
                <w:rFonts w:ascii="Times New Roman CYR" w:hAnsi="Times New Roman CYR"/>
                <w:b/>
                <w:kern w:val="2"/>
                <w:sz w:val="28"/>
                <w:lang w:val="uk-UA"/>
              </w:rPr>
              <w:t>державного бюджету по регіонах</w:t>
            </w:r>
          </w:p>
        </w:tc>
      </w:tr>
      <w:tr w:rsidR="00906CC9" w:rsidRPr="009F178A" w:rsidTr="0088575E">
        <w:tc>
          <w:tcPr>
            <w:tcW w:w="776" w:type="dxa"/>
          </w:tcPr>
          <w:p w:rsidR="00906CC9" w:rsidRDefault="00906CC9" w:rsidP="00906CC9">
            <w:pPr>
              <w:rPr>
                <w:lang w:val="uk-UA"/>
              </w:rPr>
            </w:pPr>
          </w:p>
        </w:tc>
        <w:tc>
          <w:tcPr>
            <w:tcW w:w="9142" w:type="dxa"/>
          </w:tcPr>
          <w:p w:rsidR="00906CC9" w:rsidRDefault="00906CC9" w:rsidP="00AB6398">
            <w:pPr>
              <w:rPr>
                <w:lang w:val="uk-UA"/>
              </w:rPr>
            </w:pP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Total area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of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residential buildings put into service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using the State budget, by region</w:t>
            </w:r>
          </w:p>
        </w:tc>
      </w:tr>
      <w:tr w:rsidR="00906CC9" w:rsidRPr="009F178A" w:rsidTr="0088575E">
        <w:tc>
          <w:tcPr>
            <w:tcW w:w="776" w:type="dxa"/>
          </w:tcPr>
          <w:p w:rsidR="00906CC9" w:rsidRDefault="00906CC9" w:rsidP="00906CC9">
            <w:pPr>
              <w:rPr>
                <w:lang w:val="uk-UA"/>
              </w:rPr>
            </w:pPr>
          </w:p>
        </w:tc>
        <w:tc>
          <w:tcPr>
            <w:tcW w:w="9142" w:type="dxa"/>
          </w:tcPr>
          <w:p w:rsidR="00906CC9" w:rsidRDefault="00906CC9" w:rsidP="00906CC9">
            <w:pPr>
              <w:jc w:val="right"/>
              <w:rPr>
                <w:lang w:val="uk-UA"/>
              </w:rPr>
            </w:pPr>
            <w:r w:rsidRPr="00CC6E58">
              <w:rPr>
                <w:i/>
                <w:kern w:val="2"/>
                <w:sz w:val="24"/>
                <w:lang w:val="uk-UA"/>
              </w:rPr>
              <w:t>(тис.м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lang w:val="uk-UA"/>
              </w:rPr>
              <w:t xml:space="preserve"> загальної площі / 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thsd.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tbl>
      <w:tblPr>
        <w:tblW w:w="9853" w:type="dxa"/>
        <w:tblLayout w:type="fixed"/>
        <w:tblLook w:val="0000" w:firstRow="0" w:lastRow="0" w:firstColumn="0" w:lastColumn="0" w:noHBand="0" w:noVBand="0"/>
      </w:tblPr>
      <w:tblGrid>
        <w:gridCol w:w="2068"/>
        <w:gridCol w:w="1045"/>
        <w:gridCol w:w="1045"/>
        <w:gridCol w:w="1045"/>
        <w:gridCol w:w="1045"/>
        <w:gridCol w:w="1045"/>
        <w:gridCol w:w="1046"/>
        <w:gridCol w:w="1514"/>
      </w:tblGrid>
      <w:tr w:rsidR="0089399D" w:rsidRPr="00CC6E58" w:rsidTr="00774CB6">
        <w:trPr>
          <w:trHeight w:val="140"/>
        </w:trPr>
        <w:tc>
          <w:tcPr>
            <w:tcW w:w="2068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9399D" w:rsidRPr="00CC6E58" w:rsidRDefault="0089399D" w:rsidP="0089399D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99D" w:rsidRPr="00CC6E58" w:rsidRDefault="001B67CF" w:rsidP="0089399D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1B67CF" w:rsidP="0089399D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04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1B67CF" w:rsidP="0089399D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04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99D" w:rsidRPr="00CC6E58" w:rsidRDefault="001B67CF" w:rsidP="0089399D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1B67CF" w:rsidP="0089399D">
            <w:pPr>
              <w:spacing w:line="192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1B67CF" w:rsidP="0089399D">
            <w:pPr>
              <w:spacing w:line="192" w:lineRule="auto"/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9399D" w:rsidRPr="00CC6E58" w:rsidRDefault="0089399D" w:rsidP="0089399D">
            <w:pPr>
              <w:spacing w:line="192" w:lineRule="auto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89399D" w:rsidRPr="00A50CB8" w:rsidTr="00906CC9">
        <w:trPr>
          <w:trHeight w:val="135"/>
        </w:trPr>
        <w:tc>
          <w:tcPr>
            <w:tcW w:w="2068" w:type="dxa"/>
            <w:tcBorders>
              <w:top w:val="single" w:sz="6" w:space="0" w:color="auto"/>
              <w:right w:val="single" w:sz="4" w:space="0" w:color="auto"/>
            </w:tcBorders>
          </w:tcPr>
          <w:p w:rsidR="0089399D" w:rsidRPr="00A50CB8" w:rsidRDefault="0089399D" w:rsidP="0089399D">
            <w:pPr>
              <w:spacing w:line="72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45" w:type="dxa"/>
            <w:tcBorders>
              <w:top w:val="single" w:sz="6" w:space="0" w:color="auto"/>
            </w:tcBorders>
          </w:tcPr>
          <w:p w:rsidR="0089399D" w:rsidRPr="00A50CB8" w:rsidRDefault="0089399D" w:rsidP="0089399D">
            <w:pPr>
              <w:spacing w:line="72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45" w:type="dxa"/>
            <w:tcBorders>
              <w:top w:val="single" w:sz="6" w:space="0" w:color="auto"/>
            </w:tcBorders>
          </w:tcPr>
          <w:p w:rsidR="0089399D" w:rsidRPr="00A50CB8" w:rsidRDefault="0089399D" w:rsidP="0089399D">
            <w:pPr>
              <w:spacing w:line="72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45" w:type="dxa"/>
            <w:tcBorders>
              <w:top w:val="single" w:sz="6" w:space="0" w:color="auto"/>
            </w:tcBorders>
          </w:tcPr>
          <w:p w:rsidR="0089399D" w:rsidRPr="00A50CB8" w:rsidRDefault="0089399D" w:rsidP="0089399D">
            <w:pPr>
              <w:spacing w:line="72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45" w:type="dxa"/>
            <w:tcBorders>
              <w:top w:val="single" w:sz="6" w:space="0" w:color="auto"/>
            </w:tcBorders>
          </w:tcPr>
          <w:p w:rsidR="0089399D" w:rsidRPr="00A50CB8" w:rsidRDefault="0089399D" w:rsidP="0089399D">
            <w:pPr>
              <w:spacing w:line="72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45" w:type="dxa"/>
            <w:tcBorders>
              <w:top w:val="single" w:sz="6" w:space="0" w:color="auto"/>
            </w:tcBorders>
          </w:tcPr>
          <w:p w:rsidR="0089399D" w:rsidRPr="00A50CB8" w:rsidRDefault="0089399D" w:rsidP="0089399D">
            <w:pPr>
              <w:spacing w:line="72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46" w:type="dxa"/>
          </w:tcPr>
          <w:p w:rsidR="0089399D" w:rsidRPr="00A50CB8" w:rsidRDefault="0089399D" w:rsidP="0089399D">
            <w:pPr>
              <w:spacing w:line="72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14" w:type="dxa"/>
            <w:tcBorders>
              <w:left w:val="single" w:sz="4" w:space="0" w:color="auto"/>
              <w:right w:val="nil"/>
            </w:tcBorders>
          </w:tcPr>
          <w:p w:rsidR="0089399D" w:rsidRPr="00A50CB8" w:rsidRDefault="0089399D" w:rsidP="0089399D">
            <w:pPr>
              <w:spacing w:line="72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</w:tr>
      <w:tr w:rsidR="00D07C25" w:rsidRPr="00CC6E58" w:rsidTr="007D253B">
        <w:trPr>
          <w:trHeight w:val="8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045" w:type="dxa"/>
            <w:shd w:val="clear" w:color="auto" w:fill="auto"/>
          </w:tcPr>
          <w:p w:rsidR="00D07C25" w:rsidRPr="00CC6E58" w:rsidRDefault="00D07C25" w:rsidP="007D253B">
            <w:pPr>
              <w:spacing w:line="192" w:lineRule="auto"/>
              <w:ind w:right="284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68</w:t>
            </w:r>
          </w:p>
        </w:tc>
        <w:tc>
          <w:tcPr>
            <w:tcW w:w="1045" w:type="dxa"/>
            <w:shd w:val="clear" w:color="auto" w:fill="auto"/>
          </w:tcPr>
          <w:p w:rsidR="00D07C25" w:rsidRPr="00CC6E58" w:rsidRDefault="00D07C25" w:rsidP="007D253B">
            <w:pPr>
              <w:spacing w:line="192" w:lineRule="auto"/>
              <w:ind w:right="180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50</w:t>
            </w:r>
          </w:p>
        </w:tc>
        <w:tc>
          <w:tcPr>
            <w:tcW w:w="1045" w:type="dxa"/>
            <w:shd w:val="clear" w:color="auto" w:fill="auto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33</w:t>
            </w:r>
          </w:p>
        </w:tc>
        <w:tc>
          <w:tcPr>
            <w:tcW w:w="1045" w:type="dxa"/>
            <w:shd w:val="clear" w:color="auto" w:fill="auto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53</w:t>
            </w:r>
          </w:p>
        </w:tc>
        <w:tc>
          <w:tcPr>
            <w:tcW w:w="1045" w:type="dxa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b/>
                <w:kern w:val="2"/>
                <w:sz w:val="24"/>
                <w:lang w:val="uk-UA"/>
              </w:rPr>
            </w:pPr>
            <w:r w:rsidRPr="00D07C25">
              <w:rPr>
                <w:b/>
                <w:kern w:val="2"/>
                <w:sz w:val="24"/>
                <w:lang w:val="uk-UA"/>
              </w:rPr>
              <w:t>30</w:t>
            </w:r>
          </w:p>
        </w:tc>
        <w:tc>
          <w:tcPr>
            <w:tcW w:w="1046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b/>
                <w:kern w:val="2"/>
                <w:sz w:val="24"/>
                <w:lang w:val="uk-UA"/>
              </w:rPr>
            </w:pPr>
            <w:r>
              <w:rPr>
                <w:b/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left w:val="single" w:sz="4" w:space="0" w:color="auto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D07C25" w:rsidRPr="00CC6E58" w:rsidTr="007D253B">
        <w:trPr>
          <w:trHeight w:val="130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</w:t>
            </w:r>
            <w:r w:rsidRPr="00CC6E58">
              <w:rPr>
                <w:b/>
                <w:kern w:val="2"/>
                <w:sz w:val="24"/>
                <w:lang w:val="uk-UA"/>
              </w:rPr>
              <w:t xml:space="preserve"> області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257ED2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257ED2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ind w:right="-170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D07C25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195E4E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6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195E4E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7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195E4E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195E4E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ind w:right="-170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195E4E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ind w:right="-120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D07C25">
              <w:rPr>
                <w:kern w:val="2"/>
                <w:sz w:val="24"/>
                <w:lang w:val="uk-UA"/>
              </w:rPr>
              <w:t>9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5715DB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auto"/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5715DB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5715DB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5715DB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13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5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D07C25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B04A84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D07C25" w:rsidRPr="00CC6E58" w:rsidTr="007D253B">
        <w:trPr>
          <w:trHeight w:val="23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B04A84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B04A84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5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D07C25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9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D07C25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198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D07C25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198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9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7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198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D07C25">
              <w:rPr>
                <w:kern w:val="2"/>
                <w:sz w:val="24"/>
                <w:lang w:val="uk-UA"/>
              </w:rPr>
              <w:t>0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D07C25" w:rsidRPr="00CC6E58" w:rsidTr="007D253B">
        <w:trPr>
          <w:trHeight w:val="273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198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443B9A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D07C25" w:rsidRPr="00CC6E58" w:rsidTr="007D253B">
        <w:trPr>
          <w:trHeight w:val="257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443B9A">
              <w:rPr>
                <w:kern w:val="2"/>
                <w:sz w:val="24"/>
                <w:lang w:val="uk-UA"/>
              </w:rPr>
              <w:t>−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6F4844"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D07C25" w:rsidRPr="00CC6E58" w:rsidTr="007D253B">
        <w:trPr>
          <w:trHeight w:val="85"/>
        </w:trPr>
        <w:tc>
          <w:tcPr>
            <w:tcW w:w="2068" w:type="dxa"/>
            <w:tcBorders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</w:t>
            </w:r>
            <w:r>
              <w:rPr>
                <w:b/>
                <w:kern w:val="2"/>
                <w:sz w:val="24"/>
                <w:lang w:val="uk-UA"/>
              </w:rPr>
              <w:t xml:space="preserve">  місто</w:t>
            </w: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5" w:type="dxa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D07C25" w:rsidRPr="00CC6E58" w:rsidTr="007D253B">
        <w:trPr>
          <w:trHeight w:val="307"/>
        </w:trPr>
        <w:tc>
          <w:tcPr>
            <w:tcW w:w="2068" w:type="dxa"/>
            <w:tcBorders>
              <w:bottom w:val="single" w:sz="4" w:space="0" w:color="auto"/>
              <w:right w:val="single" w:sz="4" w:space="0" w:color="auto"/>
            </w:tcBorders>
          </w:tcPr>
          <w:p w:rsidR="00D07C25" w:rsidRPr="00CC6E58" w:rsidRDefault="00D07C25" w:rsidP="00D07C25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045" w:type="dxa"/>
            <w:tcBorders>
              <w:bottom w:val="single" w:sz="6" w:space="0" w:color="auto"/>
            </w:tcBorders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28</w:t>
            </w:r>
          </w:p>
        </w:tc>
        <w:tc>
          <w:tcPr>
            <w:tcW w:w="1045" w:type="dxa"/>
            <w:tcBorders>
              <w:bottom w:val="single" w:sz="6" w:space="0" w:color="auto"/>
            </w:tcBorders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16</w:t>
            </w:r>
          </w:p>
        </w:tc>
        <w:tc>
          <w:tcPr>
            <w:tcW w:w="1045" w:type="dxa"/>
            <w:tcBorders>
              <w:bottom w:val="single" w:sz="6" w:space="0" w:color="auto"/>
            </w:tcBorders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45" w:type="dxa"/>
            <w:tcBorders>
              <w:bottom w:val="single" w:sz="6" w:space="0" w:color="auto"/>
            </w:tcBorders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19</w:t>
            </w:r>
          </w:p>
        </w:tc>
        <w:tc>
          <w:tcPr>
            <w:tcW w:w="1045" w:type="dxa"/>
            <w:tcBorders>
              <w:bottom w:val="single" w:sz="6" w:space="0" w:color="auto"/>
            </w:tcBorders>
          </w:tcPr>
          <w:p w:rsidR="00D07C25" w:rsidRPr="00D07C25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 w:rsidRPr="00D07C25">
              <w:rPr>
                <w:kern w:val="2"/>
                <w:sz w:val="24"/>
                <w:lang w:val="uk-UA"/>
              </w:rPr>
              <w:t>16</w:t>
            </w: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D07C25" w:rsidRPr="00CC6E58" w:rsidRDefault="00D07C25" w:rsidP="007D253B">
            <w:pPr>
              <w:spacing w:line="192" w:lineRule="auto"/>
              <w:ind w:right="200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…</w:t>
            </w:r>
          </w:p>
        </w:tc>
        <w:tc>
          <w:tcPr>
            <w:tcW w:w="1514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07C25" w:rsidRPr="00CC6E58" w:rsidRDefault="00D07C25" w:rsidP="00D07C25">
            <w:pPr>
              <w:spacing w:line="192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906CC9" w:rsidTr="0088575E">
        <w:tc>
          <w:tcPr>
            <w:tcW w:w="776" w:type="dxa"/>
          </w:tcPr>
          <w:p w:rsidR="00906CC9" w:rsidRDefault="00906CC9" w:rsidP="00540A6C">
            <w:pPr>
              <w:rPr>
                <w:b/>
                <w:kern w:val="2"/>
                <w:sz w:val="28"/>
                <w:lang w:val="uk-UA"/>
              </w:rPr>
            </w:pPr>
            <w:r>
              <w:rPr>
                <w:b/>
                <w:kern w:val="2"/>
                <w:sz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.3</w:t>
            </w:r>
            <w:r w:rsidRPr="00E9670C">
              <w:rPr>
                <w:b/>
                <w:kern w:val="2"/>
                <w:sz w:val="28"/>
              </w:rPr>
              <w:t>2</w:t>
            </w:r>
            <w:r w:rsidRPr="00CC6E58">
              <w:rPr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906CC9" w:rsidRDefault="00906CC9" w:rsidP="00540A6C">
            <w:pPr>
              <w:rPr>
                <w:b/>
                <w:kern w:val="2"/>
                <w:sz w:val="28"/>
                <w:lang w:val="uk-UA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t xml:space="preserve">Прийняття в експлуатацію 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 xml:space="preserve">загальної площі </w:t>
            </w:r>
            <w:r w:rsidRPr="00CC6E58">
              <w:rPr>
                <w:b/>
                <w:kern w:val="2"/>
                <w:sz w:val="28"/>
                <w:lang w:val="uk-UA"/>
              </w:rPr>
              <w:t>житла за характером будівництва</w:t>
            </w:r>
          </w:p>
        </w:tc>
      </w:tr>
      <w:tr w:rsidR="00906CC9" w:rsidRPr="009F178A" w:rsidTr="0088575E">
        <w:tc>
          <w:tcPr>
            <w:tcW w:w="776" w:type="dxa"/>
          </w:tcPr>
          <w:p w:rsidR="00906CC9" w:rsidRDefault="00906CC9" w:rsidP="00540A6C">
            <w:pPr>
              <w:rPr>
                <w:b/>
                <w:kern w:val="2"/>
                <w:sz w:val="28"/>
                <w:lang w:val="uk-UA"/>
              </w:rPr>
            </w:pPr>
          </w:p>
        </w:tc>
        <w:tc>
          <w:tcPr>
            <w:tcW w:w="8993" w:type="dxa"/>
          </w:tcPr>
          <w:p w:rsidR="00906CC9" w:rsidRDefault="00906CC9" w:rsidP="00540A6C">
            <w:pPr>
              <w:rPr>
                <w:b/>
                <w:kern w:val="2"/>
                <w:sz w:val="28"/>
                <w:lang w:val="uk-UA"/>
              </w:rPr>
            </w:pP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Total area</w:t>
            </w:r>
            <w:r w:rsidRPr="00CC6E58">
              <w:rPr>
                <w:rFonts w:eastAsia="Calibri"/>
                <w:i/>
                <w:sz w:val="22"/>
                <w:szCs w:val="22"/>
                <w:lang w:val="uk-UA" w:eastAsia="en-US"/>
              </w:rPr>
              <w:t xml:space="preserve"> 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>of</w:t>
            </w:r>
            <w:r w:rsidRPr="00CC6E58">
              <w:rPr>
                <w:rFonts w:eastAsia="Calibri"/>
                <w:i/>
                <w:sz w:val="22"/>
                <w:szCs w:val="22"/>
                <w:lang w:val="uk-UA" w:eastAsia="en-US"/>
              </w:rPr>
              <w:t xml:space="preserve">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residential buildings put into service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, by the type of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building</w:t>
            </w:r>
          </w:p>
        </w:tc>
      </w:tr>
      <w:tr w:rsidR="00906CC9" w:rsidRPr="009F178A" w:rsidTr="0088575E">
        <w:tc>
          <w:tcPr>
            <w:tcW w:w="776" w:type="dxa"/>
          </w:tcPr>
          <w:p w:rsidR="00906CC9" w:rsidRDefault="00906CC9" w:rsidP="00540A6C">
            <w:pPr>
              <w:rPr>
                <w:b/>
                <w:kern w:val="2"/>
                <w:sz w:val="28"/>
                <w:lang w:val="uk-UA"/>
              </w:rPr>
            </w:pPr>
          </w:p>
        </w:tc>
        <w:tc>
          <w:tcPr>
            <w:tcW w:w="8993" w:type="dxa"/>
          </w:tcPr>
          <w:p w:rsidR="00906CC9" w:rsidRDefault="00906CC9" w:rsidP="00906CC9">
            <w:pPr>
              <w:jc w:val="right"/>
              <w:rPr>
                <w:b/>
                <w:kern w:val="2"/>
                <w:sz w:val="28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(тис.м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загальної площі / 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thsd.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1985"/>
        <w:gridCol w:w="2693"/>
        <w:gridCol w:w="2410"/>
        <w:gridCol w:w="2693"/>
      </w:tblGrid>
      <w:tr w:rsidR="00540A6C" w:rsidRPr="00CC6E58" w:rsidTr="00517990">
        <w:trPr>
          <w:trHeight w:val="299"/>
        </w:trPr>
        <w:tc>
          <w:tcPr>
            <w:tcW w:w="1985" w:type="dxa"/>
            <w:tcBorders>
              <w:top w:val="single" w:sz="2" w:space="0" w:color="auto"/>
              <w:right w:val="single" w:sz="4" w:space="0" w:color="auto"/>
            </w:tcBorders>
          </w:tcPr>
          <w:p w:rsidR="00540A6C" w:rsidRPr="00CC6E58" w:rsidRDefault="00540A6C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auto"/>
              <w:left w:val="nil"/>
              <w:right w:val="single" w:sz="4" w:space="0" w:color="auto"/>
            </w:tcBorders>
            <w:vAlign w:val="center"/>
          </w:tcPr>
          <w:p w:rsidR="00994E3B" w:rsidRPr="00CC6E58" w:rsidRDefault="00540A6C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Усього</w:t>
            </w:r>
            <w:r w:rsidR="00994E3B" w:rsidRPr="00CC6E58">
              <w:rPr>
                <w:b/>
                <w:kern w:val="2"/>
                <w:sz w:val="24"/>
                <w:lang w:val="uk-UA"/>
              </w:rPr>
              <w:t xml:space="preserve"> / </w:t>
            </w:r>
          </w:p>
          <w:p w:rsidR="00540A6C" w:rsidRPr="00CC6E58" w:rsidRDefault="00994E3B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5103" w:type="dxa"/>
            <w:gridSpan w:val="2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540A6C" w:rsidRPr="00CC6E58" w:rsidRDefault="00540A6C" w:rsidP="00994E3B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 тому числі</w:t>
            </w:r>
            <w:r w:rsidR="00994E3B" w:rsidRPr="00CC6E58">
              <w:rPr>
                <w:b/>
                <w:kern w:val="2"/>
                <w:sz w:val="24"/>
                <w:lang w:val="uk-UA"/>
              </w:rPr>
              <w:t xml:space="preserve"> / </w:t>
            </w:r>
            <w:proofErr w:type="spellStart"/>
            <w:r w:rsidR="00994E3B" w:rsidRPr="00CC6E58">
              <w:rPr>
                <w:i/>
                <w:kern w:val="2"/>
                <w:sz w:val="22"/>
                <w:szCs w:val="22"/>
                <w:lang w:val="en-US"/>
              </w:rPr>
              <w:t>Іncluding</w:t>
            </w:r>
            <w:proofErr w:type="spellEnd"/>
          </w:p>
        </w:tc>
      </w:tr>
      <w:tr w:rsidR="00972A94" w:rsidRPr="00CC6E58" w:rsidTr="00774CB6">
        <w:trPr>
          <w:trHeight w:val="299"/>
        </w:trPr>
        <w:tc>
          <w:tcPr>
            <w:tcW w:w="1985" w:type="dxa"/>
            <w:tcBorders>
              <w:bottom w:val="single" w:sz="2" w:space="0" w:color="auto"/>
              <w:right w:val="single" w:sz="4" w:space="0" w:color="auto"/>
            </w:tcBorders>
          </w:tcPr>
          <w:p w:rsidR="00972A94" w:rsidRPr="00CC6E58" w:rsidRDefault="00972A94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2693" w:type="dxa"/>
            <w:vMerge/>
            <w:tcBorders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72A94" w:rsidRPr="00CC6E58" w:rsidRDefault="00972A94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94E3B" w:rsidRPr="00CC6E58" w:rsidRDefault="00972A94" w:rsidP="0036073D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нове</w:t>
            </w:r>
            <w:r w:rsidR="00994E3B" w:rsidRPr="00CC6E58">
              <w:rPr>
                <w:b/>
                <w:kern w:val="2"/>
                <w:sz w:val="24"/>
                <w:lang w:val="uk-UA"/>
              </w:rPr>
              <w:t xml:space="preserve"> / </w:t>
            </w:r>
          </w:p>
          <w:p w:rsidR="00972A94" w:rsidRPr="00CC6E58" w:rsidRDefault="00994E3B" w:rsidP="00723154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new </w:t>
            </w:r>
            <w:r w:rsidR="00723154">
              <w:rPr>
                <w:i/>
                <w:kern w:val="2"/>
                <w:sz w:val="22"/>
                <w:szCs w:val="22"/>
                <w:lang w:val="en-US"/>
              </w:rPr>
              <w:t>building</w:t>
            </w:r>
          </w:p>
        </w:tc>
        <w:tc>
          <w:tcPr>
            <w:tcW w:w="2693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994E3B" w:rsidRPr="00CC6E58" w:rsidRDefault="00972A94" w:rsidP="00994E3B">
            <w:pPr>
              <w:jc w:val="center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реконструкція</w:t>
            </w:r>
            <w:r w:rsidR="00994E3B" w:rsidRPr="00CC6E58">
              <w:rPr>
                <w:b/>
                <w:kern w:val="2"/>
                <w:sz w:val="24"/>
                <w:lang w:val="uk-UA"/>
              </w:rPr>
              <w:t xml:space="preserve"> / </w:t>
            </w:r>
          </w:p>
          <w:p w:rsidR="00972A94" w:rsidRPr="006477F4" w:rsidRDefault="00994E3B" w:rsidP="00994E3B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rFonts w:ascii="Times New Roman CYR" w:hAnsi="Times New Roman CYR"/>
                <w:i/>
                <w:kern w:val="2"/>
                <w:sz w:val="24"/>
                <w:szCs w:val="24"/>
                <w:lang w:val="en-US"/>
              </w:rPr>
              <w:t xml:space="preserve"> </w:t>
            </w:r>
            <w:r w:rsidRPr="006477F4">
              <w:rPr>
                <w:rFonts w:ascii="Times New Roman CYR" w:hAnsi="Times New Roman CYR"/>
                <w:i/>
                <w:kern w:val="2"/>
                <w:sz w:val="22"/>
                <w:szCs w:val="22"/>
                <w:lang w:val="en-US"/>
              </w:rPr>
              <w:t>reconstruction</w:t>
            </w:r>
          </w:p>
        </w:tc>
      </w:tr>
      <w:tr w:rsidR="00972A94" w:rsidRPr="00CC6E58" w:rsidTr="00774CB6">
        <w:tblPrEx>
          <w:tblLook w:val="01E0" w:firstRow="1" w:lastRow="1" w:firstColumn="1" w:lastColumn="1" w:noHBand="0" w:noVBand="0"/>
        </w:tblPrEx>
        <w:tc>
          <w:tcPr>
            <w:tcW w:w="1985" w:type="dxa"/>
            <w:tcBorders>
              <w:right w:val="single" w:sz="2" w:space="0" w:color="auto"/>
            </w:tcBorders>
            <w:shd w:val="clear" w:color="auto" w:fill="auto"/>
          </w:tcPr>
          <w:p w:rsidR="00972A94" w:rsidRPr="00CC6E58" w:rsidRDefault="00972A94" w:rsidP="00A54112">
            <w:pPr>
              <w:spacing w:line="223" w:lineRule="auto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</w:tcBorders>
            <w:shd w:val="clear" w:color="auto" w:fill="auto"/>
          </w:tcPr>
          <w:p w:rsidR="00972A94" w:rsidRPr="00CC6E58" w:rsidRDefault="00972A94" w:rsidP="00A54112">
            <w:pPr>
              <w:spacing w:line="223" w:lineRule="auto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972A94" w:rsidRPr="00CC6E58" w:rsidRDefault="00972A94" w:rsidP="00A54112">
            <w:pPr>
              <w:spacing w:line="223" w:lineRule="auto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972A94" w:rsidRPr="00CC6E58" w:rsidRDefault="00972A94" w:rsidP="00A54112">
            <w:pPr>
              <w:spacing w:line="223" w:lineRule="auto"/>
              <w:rPr>
                <w:kern w:val="2"/>
                <w:sz w:val="16"/>
                <w:szCs w:val="16"/>
                <w:lang w:val="uk-UA"/>
              </w:rPr>
            </w:pPr>
          </w:p>
        </w:tc>
      </w:tr>
      <w:tr w:rsidR="0016102D" w:rsidRPr="00CC6E58" w:rsidTr="00774CB6">
        <w:tblPrEx>
          <w:tblLook w:val="01E0" w:firstRow="1" w:lastRow="1" w:firstColumn="1" w:lastColumn="1" w:noHBand="0" w:noVBand="0"/>
        </w:tblPrEx>
        <w:tc>
          <w:tcPr>
            <w:tcW w:w="1985" w:type="dxa"/>
            <w:tcBorders>
              <w:right w:val="single" w:sz="2" w:space="0" w:color="auto"/>
            </w:tcBorders>
            <w:shd w:val="clear" w:color="auto" w:fill="auto"/>
          </w:tcPr>
          <w:p w:rsidR="0016102D" w:rsidRPr="00D2589C" w:rsidRDefault="0016102D" w:rsidP="0016102D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D2589C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2693" w:type="dxa"/>
            <w:tcBorders>
              <w:left w:val="single" w:sz="2" w:space="0" w:color="auto"/>
            </w:tcBorders>
            <w:shd w:val="clear" w:color="auto" w:fill="auto"/>
          </w:tcPr>
          <w:p w:rsidR="0016102D" w:rsidRPr="00D2589C" w:rsidRDefault="0016102D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D2589C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7</w:t>
            </w:r>
            <w:r w:rsidRPr="00D2589C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2410" w:type="dxa"/>
            <w:shd w:val="clear" w:color="auto" w:fill="auto"/>
          </w:tcPr>
          <w:p w:rsidR="0016102D" w:rsidRPr="00D2589C" w:rsidRDefault="0016102D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D2589C">
              <w:rPr>
                <w:sz w:val="24"/>
                <w:szCs w:val="24"/>
                <w:lang w:val="uk-UA"/>
              </w:rPr>
              <w:t>9029</w:t>
            </w:r>
          </w:p>
        </w:tc>
        <w:tc>
          <w:tcPr>
            <w:tcW w:w="2693" w:type="dxa"/>
            <w:shd w:val="clear" w:color="auto" w:fill="auto"/>
          </w:tcPr>
          <w:p w:rsidR="0016102D" w:rsidRPr="00D2589C" w:rsidRDefault="0016102D" w:rsidP="0016102D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 w:rsidRPr="00D2589C">
              <w:rPr>
                <w:sz w:val="24"/>
                <w:szCs w:val="24"/>
                <w:lang w:val="uk-UA"/>
              </w:rPr>
              <w:t>741</w:t>
            </w:r>
          </w:p>
        </w:tc>
      </w:tr>
      <w:tr w:rsidR="0016102D" w:rsidRPr="00CC6E58" w:rsidTr="00774CB6">
        <w:tblPrEx>
          <w:tblLook w:val="01E0" w:firstRow="1" w:lastRow="1" w:firstColumn="1" w:lastColumn="1" w:noHBand="0" w:noVBand="0"/>
        </w:tblPrEx>
        <w:tc>
          <w:tcPr>
            <w:tcW w:w="1985" w:type="dxa"/>
            <w:tcBorders>
              <w:right w:val="single" w:sz="2" w:space="0" w:color="auto"/>
            </w:tcBorders>
            <w:shd w:val="clear" w:color="auto" w:fill="auto"/>
          </w:tcPr>
          <w:p w:rsidR="0016102D" w:rsidRPr="00D2589C" w:rsidRDefault="0016102D" w:rsidP="0016102D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2693" w:type="dxa"/>
            <w:tcBorders>
              <w:left w:val="single" w:sz="2" w:space="0" w:color="auto"/>
            </w:tcBorders>
            <w:shd w:val="clear" w:color="auto" w:fill="auto"/>
          </w:tcPr>
          <w:p w:rsidR="0016102D" w:rsidRPr="00D2589C" w:rsidRDefault="0016102D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9949</w:t>
            </w:r>
          </w:p>
        </w:tc>
        <w:tc>
          <w:tcPr>
            <w:tcW w:w="2410" w:type="dxa"/>
            <w:shd w:val="clear" w:color="auto" w:fill="auto"/>
          </w:tcPr>
          <w:p w:rsidR="0016102D" w:rsidRPr="0005635B" w:rsidRDefault="0016102D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05635B">
              <w:rPr>
                <w:sz w:val="24"/>
                <w:szCs w:val="24"/>
                <w:lang w:val="uk-UA"/>
              </w:rPr>
              <w:t>9042</w:t>
            </w:r>
          </w:p>
        </w:tc>
        <w:tc>
          <w:tcPr>
            <w:tcW w:w="2693" w:type="dxa"/>
            <w:shd w:val="clear" w:color="auto" w:fill="auto"/>
          </w:tcPr>
          <w:p w:rsidR="0016102D" w:rsidRPr="0005635B" w:rsidRDefault="0016102D" w:rsidP="0016102D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 w:rsidRPr="0005635B">
              <w:rPr>
                <w:sz w:val="24"/>
                <w:szCs w:val="24"/>
                <w:lang w:val="uk-UA"/>
              </w:rPr>
              <w:t>907</w:t>
            </w:r>
          </w:p>
        </w:tc>
      </w:tr>
      <w:tr w:rsidR="0016102D" w:rsidRPr="00CC6E58" w:rsidTr="0016102D">
        <w:tblPrEx>
          <w:tblLook w:val="01E0" w:firstRow="1" w:lastRow="1" w:firstColumn="1" w:lastColumn="1" w:noHBand="0" w:noVBand="0"/>
        </w:tblPrEx>
        <w:tc>
          <w:tcPr>
            <w:tcW w:w="1985" w:type="dxa"/>
            <w:tcBorders>
              <w:right w:val="single" w:sz="2" w:space="0" w:color="auto"/>
            </w:tcBorders>
            <w:shd w:val="clear" w:color="auto" w:fill="auto"/>
          </w:tcPr>
          <w:p w:rsidR="0016102D" w:rsidRPr="00D2589C" w:rsidRDefault="0016102D" w:rsidP="0016102D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2693" w:type="dxa"/>
            <w:tcBorders>
              <w:left w:val="single" w:sz="2" w:space="0" w:color="auto"/>
            </w:tcBorders>
            <w:shd w:val="clear" w:color="auto" w:fill="auto"/>
            <w:vAlign w:val="bottom"/>
          </w:tcPr>
          <w:p w:rsidR="0016102D" w:rsidRPr="00CC6E58" w:rsidRDefault="0016102D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9741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16102D" w:rsidRPr="00CC6E58" w:rsidRDefault="0016102D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8784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6102D" w:rsidRPr="00CC6E58" w:rsidRDefault="0016102D" w:rsidP="0016102D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957</w:t>
            </w:r>
          </w:p>
        </w:tc>
      </w:tr>
      <w:tr w:rsidR="0016102D" w:rsidRPr="00CC6E58" w:rsidTr="0016102D">
        <w:tblPrEx>
          <w:tblLook w:val="01E0" w:firstRow="1" w:lastRow="1" w:firstColumn="1" w:lastColumn="1" w:noHBand="0" w:noVBand="0"/>
        </w:tblPrEx>
        <w:tc>
          <w:tcPr>
            <w:tcW w:w="1985" w:type="dxa"/>
            <w:tcBorders>
              <w:right w:val="single" w:sz="2" w:space="0" w:color="auto"/>
            </w:tcBorders>
            <w:shd w:val="clear" w:color="auto" w:fill="auto"/>
          </w:tcPr>
          <w:p w:rsidR="0016102D" w:rsidRPr="00D2589C" w:rsidRDefault="0016102D" w:rsidP="0016102D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2693" w:type="dxa"/>
            <w:tcBorders>
              <w:left w:val="single" w:sz="2" w:space="0" w:color="auto"/>
            </w:tcBorders>
            <w:shd w:val="clear" w:color="auto" w:fill="auto"/>
            <w:vAlign w:val="bottom"/>
          </w:tcPr>
          <w:p w:rsidR="0016102D" w:rsidRPr="00CC6E58" w:rsidRDefault="0016102D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11044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16102D" w:rsidRPr="00CC6E58" w:rsidRDefault="0016102D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9754</w:t>
            </w:r>
          </w:p>
        </w:tc>
        <w:tc>
          <w:tcPr>
            <w:tcW w:w="2693" w:type="dxa"/>
            <w:shd w:val="clear" w:color="auto" w:fill="auto"/>
            <w:vAlign w:val="bottom"/>
          </w:tcPr>
          <w:p w:rsidR="0016102D" w:rsidRPr="00CC6E58" w:rsidRDefault="0016102D" w:rsidP="0016102D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1290</w:t>
            </w:r>
          </w:p>
        </w:tc>
      </w:tr>
      <w:tr w:rsidR="0016102D" w:rsidRPr="00CC6E58" w:rsidTr="00774CB6">
        <w:tblPrEx>
          <w:tblLook w:val="01E0" w:firstRow="1" w:lastRow="1" w:firstColumn="1" w:lastColumn="1" w:noHBand="0" w:noVBand="0"/>
        </w:tblPrEx>
        <w:tc>
          <w:tcPr>
            <w:tcW w:w="1985" w:type="dxa"/>
            <w:tcBorders>
              <w:right w:val="single" w:sz="2" w:space="0" w:color="auto"/>
            </w:tcBorders>
            <w:shd w:val="clear" w:color="auto" w:fill="auto"/>
          </w:tcPr>
          <w:p w:rsidR="0016102D" w:rsidRPr="00CC6E58" w:rsidRDefault="0016102D" w:rsidP="0016102D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2016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16102D" w:rsidRPr="00CC6E58" w:rsidRDefault="008523D1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9367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02D" w:rsidRPr="008523D1" w:rsidRDefault="008523D1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 w:rsidRPr="008523D1">
              <w:rPr>
                <w:bCs/>
                <w:sz w:val="24"/>
                <w:szCs w:val="24"/>
              </w:rPr>
              <w:t>8342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02D" w:rsidRPr="00CC6E58" w:rsidRDefault="008523D1" w:rsidP="0016102D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1025</w:t>
            </w:r>
          </w:p>
        </w:tc>
      </w:tr>
      <w:tr w:rsidR="0016102D" w:rsidRPr="00CC6E58" w:rsidTr="00774CB6">
        <w:tblPrEx>
          <w:tblLook w:val="01E0" w:firstRow="1" w:lastRow="1" w:firstColumn="1" w:lastColumn="1" w:noHBand="0" w:noVBand="0"/>
        </w:tblPrEx>
        <w:tc>
          <w:tcPr>
            <w:tcW w:w="1985" w:type="dxa"/>
            <w:tcBorders>
              <w:right w:val="single" w:sz="2" w:space="0" w:color="auto"/>
            </w:tcBorders>
            <w:shd w:val="clear" w:color="auto" w:fill="auto"/>
          </w:tcPr>
          <w:p w:rsidR="0016102D" w:rsidRPr="00CC6E58" w:rsidRDefault="0016102D" w:rsidP="0016102D">
            <w:pPr>
              <w:spacing w:line="216" w:lineRule="auto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2017</w:t>
            </w:r>
          </w:p>
        </w:tc>
        <w:tc>
          <w:tcPr>
            <w:tcW w:w="2693" w:type="dxa"/>
            <w:tcBorders>
              <w:top w:val="nil"/>
              <w:left w:val="single" w:sz="2" w:space="0" w:color="auto"/>
              <w:right w:val="nil"/>
            </w:tcBorders>
            <w:shd w:val="clear" w:color="auto" w:fill="auto"/>
            <w:vAlign w:val="bottom"/>
          </w:tcPr>
          <w:p w:rsidR="0016102D" w:rsidRPr="00CC6E58" w:rsidRDefault="008523D1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10206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6102D" w:rsidRPr="00CC6E58" w:rsidRDefault="00064E3B" w:rsidP="0016102D">
            <w:pPr>
              <w:spacing w:line="216" w:lineRule="auto"/>
              <w:ind w:right="17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9217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16102D" w:rsidRPr="00CC6E58" w:rsidRDefault="00064E3B" w:rsidP="0016102D">
            <w:pPr>
              <w:spacing w:line="216" w:lineRule="auto"/>
              <w:ind w:right="790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989</w:t>
            </w:r>
          </w:p>
        </w:tc>
      </w:tr>
      <w:tr w:rsidR="0016102D" w:rsidRPr="00774CB6" w:rsidTr="00386CC2">
        <w:tblPrEx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1985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16102D" w:rsidRPr="00774CB6" w:rsidRDefault="0016102D" w:rsidP="0016102D">
            <w:pPr>
              <w:spacing w:line="216" w:lineRule="auto"/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16102D" w:rsidRPr="00774CB6" w:rsidRDefault="0016102D" w:rsidP="0016102D">
            <w:pPr>
              <w:spacing w:line="216" w:lineRule="auto"/>
              <w:ind w:right="170"/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16102D" w:rsidRPr="00774CB6" w:rsidRDefault="0016102D" w:rsidP="0016102D">
            <w:pPr>
              <w:spacing w:line="216" w:lineRule="auto"/>
              <w:ind w:right="170"/>
              <w:jc w:val="right"/>
              <w:rPr>
                <w:sz w:val="16"/>
                <w:szCs w:val="16"/>
                <w:lang w:val="uk-UA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6102D" w:rsidRPr="00774CB6" w:rsidRDefault="0016102D" w:rsidP="0016102D">
            <w:pPr>
              <w:spacing w:line="216" w:lineRule="auto"/>
              <w:ind w:right="790"/>
              <w:jc w:val="right"/>
              <w:rPr>
                <w:sz w:val="16"/>
                <w:szCs w:val="16"/>
                <w:lang w:val="uk-UA"/>
              </w:rPr>
            </w:pPr>
          </w:p>
        </w:tc>
      </w:tr>
    </w:tbl>
    <w:p w:rsidR="00540A6C" w:rsidRPr="00CC6E58" w:rsidRDefault="00540A6C" w:rsidP="00540A6C">
      <w:pPr>
        <w:jc w:val="center"/>
        <w:rPr>
          <w:b/>
          <w:kern w:val="2"/>
          <w:sz w:val="10"/>
          <w:szCs w:val="10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906CC9" w:rsidTr="0088575E">
        <w:tc>
          <w:tcPr>
            <w:tcW w:w="776" w:type="dxa"/>
          </w:tcPr>
          <w:p w:rsidR="00906CC9" w:rsidRDefault="00711CC8" w:rsidP="00994E3B">
            <w:pPr>
              <w:rPr>
                <w:b/>
                <w:kern w:val="2"/>
                <w:sz w:val="28"/>
                <w:lang w:val="uk-UA"/>
              </w:rPr>
            </w:pPr>
            <w:r>
              <w:rPr>
                <w:b/>
                <w:kern w:val="2"/>
                <w:sz w:val="28"/>
                <w:lang w:val="uk-UA"/>
              </w:rPr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.3</w:t>
            </w:r>
            <w:r w:rsidRPr="00E9670C">
              <w:rPr>
                <w:b/>
                <w:kern w:val="2"/>
                <w:sz w:val="28"/>
              </w:rPr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711CC8" w:rsidRPr="00CC6E58" w:rsidRDefault="00711CC8" w:rsidP="00711CC8">
            <w:pPr>
              <w:rPr>
                <w:b/>
                <w:kern w:val="2"/>
                <w:sz w:val="28"/>
                <w:lang w:val="uk-UA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t>Прийняття в експлуатацію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 xml:space="preserve"> загальної площі</w:t>
            </w:r>
            <w:r w:rsidRPr="00CC6E58">
              <w:rPr>
                <w:b/>
                <w:kern w:val="2"/>
                <w:sz w:val="28"/>
                <w:lang w:val="uk-UA"/>
              </w:rPr>
              <w:t xml:space="preserve"> житла за рахунок</w:t>
            </w:r>
          </w:p>
          <w:p w:rsidR="00906CC9" w:rsidRDefault="00711CC8" w:rsidP="00711CC8">
            <w:pPr>
              <w:rPr>
                <w:b/>
                <w:kern w:val="2"/>
                <w:sz w:val="28"/>
                <w:lang w:val="uk-UA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t xml:space="preserve">нового будівництва </w:t>
            </w:r>
            <w:r>
              <w:rPr>
                <w:b/>
                <w:kern w:val="2"/>
                <w:sz w:val="28"/>
                <w:lang w:val="uk-UA"/>
              </w:rPr>
              <w:t>по регіонах</w:t>
            </w:r>
          </w:p>
        </w:tc>
      </w:tr>
      <w:tr w:rsidR="00906CC9" w:rsidRPr="009F178A" w:rsidTr="0088575E">
        <w:tc>
          <w:tcPr>
            <w:tcW w:w="776" w:type="dxa"/>
          </w:tcPr>
          <w:p w:rsidR="00906CC9" w:rsidRDefault="00906CC9" w:rsidP="00994E3B">
            <w:pPr>
              <w:rPr>
                <w:b/>
                <w:kern w:val="2"/>
                <w:sz w:val="28"/>
                <w:lang w:val="uk-UA"/>
              </w:rPr>
            </w:pPr>
          </w:p>
        </w:tc>
        <w:tc>
          <w:tcPr>
            <w:tcW w:w="8993" w:type="dxa"/>
          </w:tcPr>
          <w:p w:rsidR="00906CC9" w:rsidRPr="00711CC8" w:rsidRDefault="00711CC8" w:rsidP="00AB6398">
            <w:pPr>
              <w:ind w:hanging="38"/>
              <w:jc w:val="both"/>
              <w:rPr>
                <w:rFonts w:eastAsia="Calibri"/>
                <w:i/>
                <w:sz w:val="22"/>
                <w:szCs w:val="22"/>
                <w:lang w:val="en-US" w:eastAsia="en-US"/>
              </w:rPr>
            </w:pP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Total area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of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residential buildings put into service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due to new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building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>, by region</w:t>
            </w:r>
          </w:p>
        </w:tc>
      </w:tr>
      <w:tr w:rsidR="00906CC9" w:rsidRPr="009F178A" w:rsidTr="0088575E">
        <w:tc>
          <w:tcPr>
            <w:tcW w:w="776" w:type="dxa"/>
          </w:tcPr>
          <w:p w:rsidR="00906CC9" w:rsidRDefault="00906CC9" w:rsidP="00994E3B">
            <w:pPr>
              <w:rPr>
                <w:b/>
                <w:kern w:val="2"/>
                <w:sz w:val="28"/>
                <w:lang w:val="uk-UA"/>
              </w:rPr>
            </w:pPr>
          </w:p>
        </w:tc>
        <w:tc>
          <w:tcPr>
            <w:tcW w:w="8993" w:type="dxa"/>
          </w:tcPr>
          <w:p w:rsidR="00906CC9" w:rsidRDefault="00711CC8" w:rsidP="00711CC8">
            <w:pPr>
              <w:jc w:val="right"/>
              <w:rPr>
                <w:b/>
                <w:kern w:val="2"/>
                <w:sz w:val="28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(тис.м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загальної площі / 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thsd.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791" w:type="dxa"/>
        <w:tblLayout w:type="fixed"/>
        <w:tblLook w:val="0000" w:firstRow="0" w:lastRow="0" w:firstColumn="0" w:lastColumn="0" w:noHBand="0" w:noVBand="0"/>
      </w:tblPr>
      <w:tblGrid>
        <w:gridCol w:w="2076"/>
        <w:gridCol w:w="1009"/>
        <w:gridCol w:w="1009"/>
        <w:gridCol w:w="1009"/>
        <w:gridCol w:w="1009"/>
        <w:gridCol w:w="1009"/>
        <w:gridCol w:w="1010"/>
        <w:gridCol w:w="1660"/>
      </w:tblGrid>
      <w:tr w:rsidR="0089399D" w:rsidRPr="00CC6E58" w:rsidTr="00774CB6">
        <w:trPr>
          <w:trHeight w:val="289"/>
        </w:trPr>
        <w:tc>
          <w:tcPr>
            <w:tcW w:w="20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711CC8" w:rsidP="0089399D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0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99D" w:rsidRPr="00CC6E58" w:rsidRDefault="0016102D" w:rsidP="0089399D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89399D" w:rsidP="0016102D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16102D"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100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89399D" w:rsidP="0016102D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16102D">
              <w:rPr>
                <w:b/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10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99D" w:rsidRPr="00CC6E58" w:rsidRDefault="0089399D" w:rsidP="0016102D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16102D">
              <w:rPr>
                <w:b/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89399D" w:rsidP="0089399D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</w:t>
            </w:r>
            <w:r w:rsidR="0016102D">
              <w:rPr>
                <w:b/>
                <w:kern w:val="2"/>
                <w:sz w:val="24"/>
                <w:szCs w:val="24"/>
                <w:lang w:val="uk-UA"/>
              </w:rPr>
              <w:t>016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89399D" w:rsidP="0016102D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16102D"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9399D" w:rsidRPr="00CC6E58" w:rsidRDefault="0089399D" w:rsidP="0089399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A50CB8" w:rsidRPr="00A50CB8" w:rsidTr="00774CB6">
        <w:trPr>
          <w:trHeight w:val="219"/>
        </w:trPr>
        <w:tc>
          <w:tcPr>
            <w:tcW w:w="2076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50CB8" w:rsidRPr="00A50CB8" w:rsidRDefault="00A50CB8" w:rsidP="0089399D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50CB8" w:rsidRPr="00A50CB8" w:rsidRDefault="00A50CB8" w:rsidP="0089399D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  <w:vAlign w:val="center"/>
          </w:tcPr>
          <w:p w:rsidR="00A50CB8" w:rsidRPr="00A50CB8" w:rsidRDefault="00A50CB8" w:rsidP="0089399D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  <w:vAlign w:val="center"/>
          </w:tcPr>
          <w:p w:rsidR="00A50CB8" w:rsidRPr="00A50CB8" w:rsidRDefault="00A50CB8" w:rsidP="0089399D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  <w:vAlign w:val="center"/>
          </w:tcPr>
          <w:p w:rsidR="00A50CB8" w:rsidRPr="00A50CB8" w:rsidRDefault="00A50CB8" w:rsidP="0089399D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9" w:type="dxa"/>
            <w:tcBorders>
              <w:top w:val="single" w:sz="6" w:space="0" w:color="auto"/>
            </w:tcBorders>
            <w:vAlign w:val="center"/>
          </w:tcPr>
          <w:p w:rsidR="00A50CB8" w:rsidRPr="00A50CB8" w:rsidRDefault="00A50CB8" w:rsidP="0089399D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1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50CB8" w:rsidRPr="00A50CB8" w:rsidRDefault="00A50CB8" w:rsidP="0089399D">
            <w:pPr>
              <w:ind w:right="72"/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50CB8" w:rsidRPr="00A50CB8" w:rsidRDefault="00A50CB8" w:rsidP="0089399D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</w:tr>
      <w:tr w:rsidR="00064E3B" w:rsidRPr="00CC6E58" w:rsidTr="007D253B">
        <w:trPr>
          <w:trHeight w:val="181"/>
        </w:trPr>
        <w:tc>
          <w:tcPr>
            <w:tcW w:w="2076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spacing w:line="223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23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9029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23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9042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8784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9754</w:t>
            </w:r>
          </w:p>
        </w:tc>
        <w:tc>
          <w:tcPr>
            <w:tcW w:w="1009" w:type="dxa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7D253B">
              <w:rPr>
                <w:b/>
                <w:kern w:val="2"/>
                <w:sz w:val="24"/>
                <w:lang w:val="uk-UA"/>
              </w:rPr>
              <w:t>8342</w:t>
            </w:r>
          </w:p>
        </w:tc>
        <w:tc>
          <w:tcPr>
            <w:tcW w:w="1010" w:type="dxa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  <w:r w:rsidRPr="007D253B">
              <w:rPr>
                <w:b/>
                <w:kern w:val="2"/>
                <w:sz w:val="24"/>
                <w:lang w:val="uk-UA"/>
              </w:rPr>
              <w:t>9217</w:t>
            </w:r>
          </w:p>
        </w:tc>
        <w:tc>
          <w:tcPr>
            <w:tcW w:w="1660" w:type="dxa"/>
            <w:tcBorders>
              <w:left w:val="single" w:sz="4" w:space="0" w:color="auto"/>
              <w:right w:val="nil"/>
            </w:tcBorders>
          </w:tcPr>
          <w:p w:rsidR="00064E3B" w:rsidRPr="00CC6E58" w:rsidRDefault="00064E3B" w:rsidP="00064E3B">
            <w:pPr>
              <w:rPr>
                <w:b/>
                <w:i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064E3B" w:rsidRPr="00CC6E58" w:rsidTr="007D253B">
        <w:trPr>
          <w:trHeight w:val="167"/>
        </w:trPr>
        <w:tc>
          <w:tcPr>
            <w:tcW w:w="2076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009" w:type="dxa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009" w:type="dxa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8523D1" w:rsidRDefault="00064E3B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064E3B" w:rsidRDefault="00064E3B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spacing w:line="192" w:lineRule="auto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064E3B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279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303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240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322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304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064E3B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284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214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204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291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308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064E3B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25</w:t>
            </w:r>
            <w:r w:rsidR="00D461D6"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282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193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274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228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320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064E3B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342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413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175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41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064E3B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146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134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98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159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124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124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064E3B" w:rsidRPr="00CC6E58" w:rsidTr="007D253B">
        <w:trPr>
          <w:trHeight w:val="289"/>
        </w:trPr>
        <w:tc>
          <w:tcPr>
            <w:tcW w:w="2076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307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332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319</w:t>
            </w:r>
          </w:p>
        </w:tc>
        <w:tc>
          <w:tcPr>
            <w:tcW w:w="1009" w:type="dxa"/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298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7D253B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368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176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168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97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88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88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ind w:right="-150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471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558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806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713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397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523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1152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1498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1700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1815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1934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1719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101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88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43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66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41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152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116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44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655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562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798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1001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753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889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103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107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77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107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74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52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770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556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784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602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543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683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162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185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163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241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206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0213FA" w:rsidRPr="00CC6E58" w:rsidTr="007D253B">
        <w:trPr>
          <w:trHeight w:val="289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206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24</w:t>
            </w:r>
            <w:r>
              <w:rPr>
                <w:kern w:val="2"/>
                <w:sz w:val="24"/>
                <w:lang w:val="uk-UA"/>
              </w:rPr>
              <w:t>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249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303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283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360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16</w:t>
            </w:r>
            <w:r>
              <w:rPr>
                <w:kern w:val="2"/>
                <w:sz w:val="24"/>
                <w:lang w:val="uk-UA"/>
              </w:rPr>
              <w:t>1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>
              <w:rPr>
                <w:kern w:val="2"/>
                <w:sz w:val="24"/>
                <w:lang w:val="uk-UA"/>
              </w:rPr>
              <w:t>124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122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136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94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91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381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371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212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442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203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244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355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339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230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303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363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348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162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175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98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89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71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60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314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253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332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435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375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335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102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100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104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142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95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133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382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306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210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346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187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0213FA" w:rsidRPr="00CC6E58" w:rsidTr="007D253B">
        <w:trPr>
          <w:trHeight w:val="273"/>
        </w:trPr>
        <w:tc>
          <w:tcPr>
            <w:tcW w:w="2076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173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167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106</w:t>
            </w:r>
          </w:p>
        </w:tc>
        <w:tc>
          <w:tcPr>
            <w:tcW w:w="1009" w:type="dxa"/>
          </w:tcPr>
          <w:p w:rsidR="000213FA" w:rsidRPr="00CC6E58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159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95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7D253B" w:rsidRDefault="000213FA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119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spacing w:line="216" w:lineRule="auto"/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90076E" w:rsidRPr="00CC6E58" w:rsidTr="007D253B">
        <w:trPr>
          <w:trHeight w:val="205"/>
        </w:trPr>
        <w:tc>
          <w:tcPr>
            <w:tcW w:w="2076" w:type="dxa"/>
            <w:tcBorders>
              <w:right w:val="single" w:sz="4" w:space="0" w:color="auto"/>
            </w:tcBorders>
          </w:tcPr>
          <w:p w:rsidR="0090076E" w:rsidRPr="00CC6E58" w:rsidRDefault="0090076E" w:rsidP="0090076E">
            <w:pPr>
              <w:spacing w:line="192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009" w:type="dxa"/>
          </w:tcPr>
          <w:p w:rsidR="0090076E" w:rsidRPr="007D253B" w:rsidRDefault="0090076E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09" w:type="dxa"/>
          </w:tcPr>
          <w:p w:rsidR="0090076E" w:rsidRPr="00CC6E58" w:rsidRDefault="0090076E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09" w:type="dxa"/>
          </w:tcPr>
          <w:p w:rsidR="0090076E" w:rsidRPr="00CC6E58" w:rsidRDefault="0090076E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09" w:type="dxa"/>
          </w:tcPr>
          <w:p w:rsidR="0090076E" w:rsidRPr="00CC6E58" w:rsidRDefault="0090076E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076E" w:rsidRPr="007D253B" w:rsidRDefault="0090076E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076E" w:rsidRPr="007D253B" w:rsidRDefault="0090076E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0076E" w:rsidRPr="00CC6E58" w:rsidRDefault="0090076E" w:rsidP="0090076E">
            <w:pPr>
              <w:spacing w:line="192" w:lineRule="auto"/>
              <w:rPr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064E3B" w:rsidRPr="00CC6E58" w:rsidTr="007D253B">
        <w:trPr>
          <w:trHeight w:val="273"/>
        </w:trPr>
        <w:tc>
          <w:tcPr>
            <w:tcW w:w="2076" w:type="dxa"/>
            <w:tcBorders>
              <w:bottom w:val="single" w:sz="4" w:space="0" w:color="auto"/>
              <w:right w:val="single" w:sz="4" w:space="0" w:color="auto"/>
            </w:tcBorders>
          </w:tcPr>
          <w:p w:rsidR="00064E3B" w:rsidRPr="00CC6E58" w:rsidRDefault="00064E3B" w:rsidP="00064E3B">
            <w:pPr>
              <w:spacing w:line="21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009" w:type="dxa"/>
            <w:tcBorders>
              <w:bottom w:val="single" w:sz="6" w:space="0" w:color="auto"/>
            </w:tcBorders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1442</w:t>
            </w:r>
          </w:p>
        </w:tc>
        <w:tc>
          <w:tcPr>
            <w:tcW w:w="1009" w:type="dxa"/>
            <w:tcBorders>
              <w:bottom w:val="single" w:sz="6" w:space="0" w:color="auto"/>
            </w:tcBorders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1449</w:t>
            </w:r>
          </w:p>
        </w:tc>
        <w:tc>
          <w:tcPr>
            <w:tcW w:w="1009" w:type="dxa"/>
            <w:tcBorders>
              <w:bottom w:val="single" w:sz="6" w:space="0" w:color="auto"/>
            </w:tcBorders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1380</w:t>
            </w:r>
          </w:p>
        </w:tc>
        <w:tc>
          <w:tcPr>
            <w:tcW w:w="1009" w:type="dxa"/>
            <w:tcBorders>
              <w:bottom w:val="single" w:sz="6" w:space="0" w:color="auto"/>
            </w:tcBorders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1285</w:t>
            </w:r>
          </w:p>
        </w:tc>
        <w:tc>
          <w:tcPr>
            <w:tcW w:w="1009" w:type="dxa"/>
            <w:tcBorders>
              <w:bottom w:val="single" w:sz="6" w:space="0" w:color="auto"/>
            </w:tcBorders>
          </w:tcPr>
          <w:p w:rsidR="00064E3B" w:rsidRPr="00CC6E58" w:rsidRDefault="00064E3B" w:rsidP="007D253B">
            <w:pPr>
              <w:spacing w:line="216" w:lineRule="auto"/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1272</w:t>
            </w:r>
          </w:p>
        </w:tc>
        <w:tc>
          <w:tcPr>
            <w:tcW w:w="1010" w:type="dxa"/>
            <w:tcBorders>
              <w:bottom w:val="single" w:sz="4" w:space="0" w:color="auto"/>
            </w:tcBorders>
          </w:tcPr>
          <w:p w:rsidR="00064E3B" w:rsidRPr="007D253B" w:rsidRDefault="0090076E" w:rsidP="007D253B">
            <w:pPr>
              <w:jc w:val="right"/>
              <w:rPr>
                <w:kern w:val="2"/>
                <w:sz w:val="24"/>
                <w:lang w:val="uk-UA"/>
              </w:rPr>
            </w:pPr>
            <w:r w:rsidRPr="007D253B">
              <w:rPr>
                <w:kern w:val="2"/>
                <w:sz w:val="24"/>
                <w:lang w:val="uk-UA"/>
              </w:rPr>
              <w:t>166</w:t>
            </w:r>
            <w:r w:rsidR="000213FA" w:rsidRPr="007D253B">
              <w:rPr>
                <w:kern w:val="2"/>
                <w:sz w:val="24"/>
                <w:lang w:val="uk-UA"/>
              </w:rPr>
              <w:t>3</w:t>
            </w:r>
          </w:p>
        </w:tc>
        <w:tc>
          <w:tcPr>
            <w:tcW w:w="166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64E3B" w:rsidRPr="00CC6E58" w:rsidRDefault="00064E3B" w:rsidP="00064E3B">
            <w:pPr>
              <w:spacing w:line="216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AC20A2" w:rsidTr="0088575E">
        <w:tc>
          <w:tcPr>
            <w:tcW w:w="776" w:type="dxa"/>
          </w:tcPr>
          <w:p w:rsidR="007D253B" w:rsidRDefault="007D253B" w:rsidP="00540A6C">
            <w:pPr>
              <w:rPr>
                <w:b/>
                <w:kern w:val="2"/>
                <w:sz w:val="28"/>
                <w:lang w:val="uk-UA"/>
              </w:rPr>
            </w:pPr>
          </w:p>
          <w:p w:rsidR="00AC20A2" w:rsidRDefault="00AC20A2" w:rsidP="00540A6C">
            <w:pPr>
              <w:rPr>
                <w:b/>
                <w:i/>
                <w:kern w:val="2"/>
                <w:sz w:val="24"/>
                <w:szCs w:val="24"/>
                <w:lang w:val="uk-UA"/>
              </w:rPr>
            </w:pPr>
            <w:r>
              <w:rPr>
                <w:b/>
                <w:kern w:val="2"/>
                <w:sz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.3</w:t>
            </w:r>
            <w:r w:rsidRPr="00E9670C">
              <w:rPr>
                <w:b/>
                <w:kern w:val="2"/>
                <w:sz w:val="28"/>
              </w:rPr>
              <w:t>4</w:t>
            </w:r>
            <w:r w:rsidRPr="00CC6E58">
              <w:rPr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7D253B" w:rsidRDefault="007D253B" w:rsidP="00AC20A2">
            <w:pPr>
              <w:rPr>
                <w:b/>
                <w:kern w:val="2"/>
                <w:sz w:val="28"/>
                <w:lang w:val="uk-UA"/>
              </w:rPr>
            </w:pPr>
          </w:p>
          <w:p w:rsidR="00AC20A2" w:rsidRPr="00CC6E58" w:rsidRDefault="00AC20A2" w:rsidP="00AC20A2">
            <w:pPr>
              <w:rPr>
                <w:b/>
                <w:kern w:val="2"/>
                <w:sz w:val="28"/>
                <w:lang w:val="uk-UA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lastRenderedPageBreak/>
              <w:t xml:space="preserve">Прийняття в експлуатацію 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 xml:space="preserve">загальної площі </w:t>
            </w:r>
            <w:r w:rsidRPr="00CC6E58">
              <w:rPr>
                <w:b/>
                <w:kern w:val="2"/>
                <w:sz w:val="28"/>
                <w:lang w:val="uk-UA"/>
              </w:rPr>
              <w:t>житла за рахунок</w:t>
            </w:r>
          </w:p>
          <w:p w:rsidR="00AC20A2" w:rsidRDefault="00AC20A2" w:rsidP="00AC20A2">
            <w:pPr>
              <w:rPr>
                <w:b/>
                <w:i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t xml:space="preserve">реконструкції </w:t>
            </w:r>
            <w:r>
              <w:rPr>
                <w:b/>
                <w:kern w:val="2"/>
                <w:sz w:val="28"/>
                <w:szCs w:val="28"/>
                <w:lang w:val="uk-UA"/>
              </w:rPr>
              <w:t>по регіонах</w:t>
            </w:r>
          </w:p>
        </w:tc>
      </w:tr>
      <w:tr w:rsidR="00AC20A2" w:rsidRPr="009F178A" w:rsidTr="0088575E">
        <w:tc>
          <w:tcPr>
            <w:tcW w:w="776" w:type="dxa"/>
          </w:tcPr>
          <w:p w:rsidR="00AC20A2" w:rsidRDefault="00AC20A2" w:rsidP="00540A6C">
            <w:pPr>
              <w:rPr>
                <w:b/>
                <w:i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93" w:type="dxa"/>
          </w:tcPr>
          <w:p w:rsidR="00AC20A2" w:rsidRDefault="00AC20A2" w:rsidP="00540A6C">
            <w:pPr>
              <w:rPr>
                <w:b/>
                <w:i/>
                <w:kern w:val="2"/>
                <w:sz w:val="24"/>
                <w:szCs w:val="24"/>
                <w:lang w:val="uk-UA"/>
              </w:rPr>
            </w:pP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Total area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of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residential buildings put into service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due to reconstruction, by region</w:t>
            </w:r>
          </w:p>
        </w:tc>
      </w:tr>
      <w:tr w:rsidR="00AC20A2" w:rsidRPr="009F178A" w:rsidTr="0088575E">
        <w:tc>
          <w:tcPr>
            <w:tcW w:w="776" w:type="dxa"/>
          </w:tcPr>
          <w:p w:rsidR="00AC20A2" w:rsidRDefault="00AC20A2" w:rsidP="00540A6C">
            <w:pPr>
              <w:rPr>
                <w:b/>
                <w:i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8993" w:type="dxa"/>
          </w:tcPr>
          <w:p w:rsidR="00AC20A2" w:rsidRDefault="00AC20A2" w:rsidP="00AC20A2">
            <w:pPr>
              <w:jc w:val="right"/>
              <w:rPr>
                <w:b/>
                <w:i/>
                <w:kern w:val="2"/>
                <w:sz w:val="24"/>
                <w:szCs w:val="24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(тис.м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загальної площі / 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thsd.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798" w:type="dxa"/>
        <w:tblLayout w:type="fixed"/>
        <w:tblLook w:val="0000" w:firstRow="0" w:lastRow="0" w:firstColumn="0" w:lastColumn="0" w:noHBand="0" w:noVBand="0"/>
      </w:tblPr>
      <w:tblGrid>
        <w:gridCol w:w="2123"/>
        <w:gridCol w:w="964"/>
        <w:gridCol w:w="977"/>
        <w:gridCol w:w="977"/>
        <w:gridCol w:w="977"/>
        <w:gridCol w:w="977"/>
        <w:gridCol w:w="978"/>
        <w:gridCol w:w="1825"/>
      </w:tblGrid>
      <w:tr w:rsidR="0089399D" w:rsidRPr="00CC6E58" w:rsidTr="00386CC2">
        <w:trPr>
          <w:trHeight w:val="288"/>
        </w:trPr>
        <w:tc>
          <w:tcPr>
            <w:tcW w:w="212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89399D" w:rsidP="0089399D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6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99D" w:rsidRPr="00CC6E58" w:rsidRDefault="0089399D" w:rsidP="00A7646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A76462">
              <w:rPr>
                <w:b/>
                <w:kern w:val="2"/>
                <w:sz w:val="24"/>
                <w:szCs w:val="24"/>
                <w:lang w:val="uk-UA"/>
              </w:rPr>
              <w:t>2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99D" w:rsidRPr="00CC6E58" w:rsidRDefault="0089399D" w:rsidP="00A7646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A76462">
              <w:rPr>
                <w:b/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99D" w:rsidRPr="00CC6E58" w:rsidRDefault="0089399D" w:rsidP="00A7646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A76462">
              <w:rPr>
                <w:b/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99D" w:rsidRPr="00CC6E58" w:rsidRDefault="0089399D" w:rsidP="00A7646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A76462">
              <w:rPr>
                <w:b/>
                <w:kern w:val="2"/>
                <w:sz w:val="24"/>
                <w:szCs w:val="24"/>
                <w:lang w:val="uk-UA"/>
              </w:rPr>
              <w:t>5</w:t>
            </w:r>
          </w:p>
        </w:tc>
        <w:tc>
          <w:tcPr>
            <w:tcW w:w="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9399D" w:rsidRPr="00CC6E58" w:rsidRDefault="0089399D" w:rsidP="00A7646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A76462">
              <w:rPr>
                <w:b/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9399D" w:rsidRPr="00CC6E58" w:rsidRDefault="0089399D" w:rsidP="00A76462">
            <w:pPr>
              <w:ind w:right="72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 w:rsidR="00A76462"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1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89399D" w:rsidRPr="00CC6E58" w:rsidRDefault="0089399D" w:rsidP="0089399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89399D" w:rsidRPr="003E35E1" w:rsidTr="003E35E1">
        <w:trPr>
          <w:trHeight w:val="197"/>
        </w:trPr>
        <w:tc>
          <w:tcPr>
            <w:tcW w:w="2123" w:type="dxa"/>
            <w:tcBorders>
              <w:top w:val="single" w:sz="6" w:space="0" w:color="auto"/>
              <w:right w:val="single" w:sz="4" w:space="0" w:color="auto"/>
            </w:tcBorders>
          </w:tcPr>
          <w:p w:rsidR="0089399D" w:rsidRPr="003E35E1" w:rsidRDefault="0089399D" w:rsidP="0089399D">
            <w:pPr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:rsidR="0089399D" w:rsidRPr="003E35E1" w:rsidRDefault="0089399D" w:rsidP="0089399D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77" w:type="dxa"/>
            <w:tcBorders>
              <w:top w:val="single" w:sz="6" w:space="0" w:color="auto"/>
            </w:tcBorders>
          </w:tcPr>
          <w:p w:rsidR="0089399D" w:rsidRPr="003E35E1" w:rsidRDefault="0089399D" w:rsidP="0089399D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77" w:type="dxa"/>
            <w:tcBorders>
              <w:top w:val="single" w:sz="6" w:space="0" w:color="auto"/>
            </w:tcBorders>
          </w:tcPr>
          <w:p w:rsidR="0089399D" w:rsidRPr="003E35E1" w:rsidRDefault="0089399D" w:rsidP="0089399D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77" w:type="dxa"/>
            <w:tcBorders>
              <w:top w:val="single" w:sz="6" w:space="0" w:color="auto"/>
            </w:tcBorders>
          </w:tcPr>
          <w:p w:rsidR="0089399D" w:rsidRPr="003E35E1" w:rsidRDefault="0089399D" w:rsidP="0089399D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77" w:type="dxa"/>
            <w:tcBorders>
              <w:top w:val="single" w:sz="6" w:space="0" w:color="auto"/>
            </w:tcBorders>
          </w:tcPr>
          <w:p w:rsidR="0089399D" w:rsidRPr="003E35E1" w:rsidRDefault="0089399D" w:rsidP="0089399D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78" w:type="dxa"/>
          </w:tcPr>
          <w:p w:rsidR="0089399D" w:rsidRPr="003E35E1" w:rsidRDefault="0089399D" w:rsidP="0089399D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825" w:type="dxa"/>
            <w:tcBorders>
              <w:left w:val="single" w:sz="4" w:space="0" w:color="auto"/>
              <w:right w:val="nil"/>
            </w:tcBorders>
          </w:tcPr>
          <w:p w:rsidR="0089399D" w:rsidRPr="003E35E1" w:rsidRDefault="0089399D" w:rsidP="0089399D">
            <w:pPr>
              <w:rPr>
                <w:sz w:val="16"/>
                <w:szCs w:val="16"/>
              </w:rPr>
            </w:pPr>
          </w:p>
        </w:tc>
      </w:tr>
      <w:tr w:rsidR="00064E3B" w:rsidRPr="00CC6E58" w:rsidTr="007D253B">
        <w:trPr>
          <w:trHeight w:val="347"/>
        </w:trPr>
        <w:tc>
          <w:tcPr>
            <w:tcW w:w="2123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964" w:type="dxa"/>
          </w:tcPr>
          <w:p w:rsidR="00064E3B" w:rsidRPr="00CC6E58" w:rsidRDefault="00064E3B" w:rsidP="007D253B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741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90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b/>
                <w:bCs/>
                <w:sz w:val="24"/>
                <w:szCs w:val="24"/>
              </w:rPr>
              <w:t>957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b/>
                <w:bCs/>
                <w:sz w:val="24"/>
                <w:szCs w:val="24"/>
              </w:rPr>
              <w:t>1290</w:t>
            </w:r>
          </w:p>
        </w:tc>
        <w:tc>
          <w:tcPr>
            <w:tcW w:w="977" w:type="dxa"/>
          </w:tcPr>
          <w:p w:rsidR="00064E3B" w:rsidRPr="008523D1" w:rsidRDefault="00064E3B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8523D1">
              <w:rPr>
                <w:b/>
                <w:bCs/>
                <w:sz w:val="24"/>
                <w:szCs w:val="24"/>
              </w:rPr>
              <w:t>1025</w:t>
            </w:r>
          </w:p>
        </w:tc>
        <w:tc>
          <w:tcPr>
            <w:tcW w:w="978" w:type="dxa"/>
          </w:tcPr>
          <w:p w:rsidR="00064E3B" w:rsidRPr="00064E3B" w:rsidRDefault="00064E3B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064E3B">
              <w:rPr>
                <w:b/>
                <w:bCs/>
                <w:sz w:val="24"/>
                <w:szCs w:val="24"/>
              </w:rPr>
              <w:t>989</w:t>
            </w:r>
          </w:p>
        </w:tc>
        <w:tc>
          <w:tcPr>
            <w:tcW w:w="1825" w:type="dxa"/>
            <w:tcBorders>
              <w:left w:val="single" w:sz="4" w:space="0" w:color="auto"/>
              <w:right w:val="nil"/>
            </w:tcBorders>
          </w:tcPr>
          <w:p w:rsidR="00064E3B" w:rsidRPr="00CC6E58" w:rsidRDefault="00064E3B" w:rsidP="00064E3B">
            <w:pPr>
              <w:rPr>
                <w:b/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064E3B" w:rsidRPr="00CC6E58" w:rsidTr="007D253B">
        <w:trPr>
          <w:trHeight w:val="303"/>
        </w:trPr>
        <w:tc>
          <w:tcPr>
            <w:tcW w:w="2123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964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8523D1" w:rsidRDefault="00064E3B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064E3B" w:rsidRDefault="00064E3B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064E3B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964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43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49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48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8523D1" w:rsidRDefault="00064E3B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064E3B" w:rsidRDefault="00064E3B" w:rsidP="007D253B">
            <w:pPr>
              <w:jc w:val="right"/>
              <w:rPr>
                <w:sz w:val="24"/>
                <w:szCs w:val="24"/>
              </w:rPr>
            </w:pPr>
            <w:r w:rsidRPr="00064E3B">
              <w:rPr>
                <w:sz w:val="24"/>
                <w:szCs w:val="24"/>
              </w:rPr>
              <w:t>34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064E3B" w:rsidRPr="00CC6E58" w:rsidTr="007D253B">
        <w:trPr>
          <w:trHeight w:val="414"/>
        </w:trPr>
        <w:tc>
          <w:tcPr>
            <w:tcW w:w="2123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964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20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11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24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8523D1" w:rsidRDefault="00064E3B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42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064E3B" w:rsidRDefault="00064E3B" w:rsidP="007D253B">
            <w:pPr>
              <w:jc w:val="right"/>
              <w:rPr>
                <w:sz w:val="24"/>
                <w:szCs w:val="24"/>
              </w:rPr>
            </w:pPr>
            <w:r w:rsidRPr="00064E3B">
              <w:rPr>
                <w:sz w:val="24"/>
                <w:szCs w:val="24"/>
              </w:rPr>
              <w:t>28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064E3B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964" w:type="dxa"/>
          </w:tcPr>
          <w:p w:rsidR="00064E3B" w:rsidRPr="0090076E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1</w:t>
            </w:r>
            <w:r w:rsidR="00D461D6"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12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8523D1" w:rsidRDefault="00064E3B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65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064E3B" w:rsidRDefault="00064E3B" w:rsidP="007D253B">
            <w:pPr>
              <w:jc w:val="right"/>
              <w:rPr>
                <w:sz w:val="24"/>
                <w:szCs w:val="24"/>
              </w:rPr>
            </w:pPr>
            <w:r w:rsidRPr="00064E3B">
              <w:rPr>
                <w:sz w:val="24"/>
                <w:szCs w:val="24"/>
              </w:rPr>
              <w:t>45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064E3B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964" w:type="dxa"/>
          </w:tcPr>
          <w:p w:rsidR="00064E3B" w:rsidRPr="0090076E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4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16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8523D1" w:rsidRDefault="00064E3B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064E3B" w:rsidRDefault="00064E3B" w:rsidP="007D253B">
            <w:pPr>
              <w:jc w:val="right"/>
              <w:rPr>
                <w:sz w:val="24"/>
                <w:szCs w:val="24"/>
              </w:rPr>
            </w:pPr>
            <w:r w:rsidRPr="00064E3B">
              <w:rPr>
                <w:sz w:val="24"/>
                <w:szCs w:val="24"/>
              </w:rPr>
              <w:t>17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064E3B" w:rsidRPr="00CC6E58" w:rsidTr="007D253B">
        <w:trPr>
          <w:trHeight w:val="414"/>
        </w:trPr>
        <w:tc>
          <w:tcPr>
            <w:tcW w:w="2123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964" w:type="dxa"/>
          </w:tcPr>
          <w:p w:rsidR="00064E3B" w:rsidRPr="0090076E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28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41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20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8523D1" w:rsidRDefault="00064E3B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42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064E3B" w:rsidRDefault="00064E3B" w:rsidP="007D253B">
            <w:pPr>
              <w:jc w:val="right"/>
              <w:rPr>
                <w:sz w:val="24"/>
                <w:szCs w:val="24"/>
              </w:rPr>
            </w:pPr>
            <w:r w:rsidRPr="00064E3B">
              <w:rPr>
                <w:sz w:val="24"/>
                <w:szCs w:val="24"/>
              </w:rPr>
              <w:t>39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064E3B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964" w:type="dxa"/>
          </w:tcPr>
          <w:p w:rsidR="00064E3B" w:rsidRPr="0090076E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59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48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76</w:t>
            </w: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8523D1" w:rsidRDefault="00064E3B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064E3B" w:rsidRDefault="00064E3B" w:rsidP="007D253B">
            <w:pPr>
              <w:jc w:val="right"/>
              <w:rPr>
                <w:sz w:val="24"/>
                <w:szCs w:val="24"/>
              </w:rPr>
            </w:pPr>
            <w:r w:rsidRPr="00064E3B">
              <w:rPr>
                <w:sz w:val="24"/>
                <w:szCs w:val="24"/>
              </w:rPr>
              <w:t>52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0213FA" w:rsidRPr="00CC6E58" w:rsidTr="007D253B">
        <w:trPr>
          <w:trHeight w:val="414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964" w:type="dxa"/>
          </w:tcPr>
          <w:p w:rsidR="000213FA" w:rsidRPr="0090076E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18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12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0213FA">
              <w:rPr>
                <w:sz w:val="24"/>
                <w:szCs w:val="24"/>
              </w:rPr>
              <w:t>15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0213FA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964" w:type="dxa"/>
          </w:tcPr>
          <w:p w:rsidR="000213FA" w:rsidRPr="0090076E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62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73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103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143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84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102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0213FA" w:rsidRPr="00CC6E58" w:rsidTr="007D253B">
        <w:trPr>
          <w:trHeight w:val="414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964" w:type="dxa"/>
          </w:tcPr>
          <w:p w:rsidR="000213FA" w:rsidRPr="0090076E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27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49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126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106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0213FA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964" w:type="dxa"/>
          </w:tcPr>
          <w:p w:rsidR="000213FA" w:rsidRPr="0090076E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21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10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0213FA" w:rsidRPr="00CC6E58" w:rsidTr="007D253B">
        <w:trPr>
          <w:trHeight w:val="414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964" w:type="dxa"/>
          </w:tcPr>
          <w:p w:rsidR="000213FA" w:rsidRPr="0090076E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62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11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7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0213FA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964" w:type="dxa"/>
          </w:tcPr>
          <w:p w:rsidR="000213FA" w:rsidRPr="0090076E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90076E">
              <w:rPr>
                <w:kern w:val="2"/>
                <w:sz w:val="24"/>
                <w:szCs w:val="24"/>
                <w:lang w:val="uk-UA"/>
              </w:rPr>
              <w:t>7</w:t>
            </w:r>
            <w:r>
              <w:rPr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113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156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164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106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70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0213FA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17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28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22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0213FA" w:rsidRPr="00CC6E58" w:rsidTr="007D253B">
        <w:trPr>
          <w:trHeight w:val="414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0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81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107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30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37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0213FA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13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11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25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29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0213FA" w:rsidRPr="00CC6E58" w:rsidTr="007D253B">
        <w:trPr>
          <w:trHeight w:val="414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33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28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30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34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0213FA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36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</w:t>
            </w:r>
            <w:r>
              <w:rPr>
                <w:kern w:val="2"/>
                <w:sz w:val="24"/>
                <w:szCs w:val="24"/>
                <w:lang w:val="uk-UA"/>
              </w:rPr>
              <w:t>9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15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0213FA" w:rsidRPr="00CC6E58" w:rsidTr="007D253B">
        <w:trPr>
          <w:trHeight w:val="414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28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27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38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49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0213FA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53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51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106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122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0213FA" w:rsidRPr="00CC6E58" w:rsidTr="007D253B">
        <w:trPr>
          <w:trHeight w:val="414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14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23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15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0213FA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45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37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19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34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26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0213FA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29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30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23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51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20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0213FA" w:rsidRPr="00CC6E58" w:rsidTr="007D253B">
        <w:trPr>
          <w:trHeight w:val="414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35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25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36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15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0213FA" w:rsidRPr="00CC6E58" w:rsidTr="007D253B">
        <w:trPr>
          <w:trHeight w:val="433"/>
        </w:trPr>
        <w:tc>
          <w:tcPr>
            <w:tcW w:w="2123" w:type="dxa"/>
            <w:tcBorders>
              <w:right w:val="single" w:sz="4" w:space="0" w:color="auto"/>
            </w:tcBorders>
          </w:tcPr>
          <w:p w:rsidR="000213FA" w:rsidRPr="00CC6E58" w:rsidRDefault="000213FA" w:rsidP="000213FA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964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19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24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14</w:t>
            </w:r>
          </w:p>
        </w:tc>
        <w:tc>
          <w:tcPr>
            <w:tcW w:w="977" w:type="dxa"/>
          </w:tcPr>
          <w:p w:rsidR="000213FA" w:rsidRPr="00CC6E58" w:rsidRDefault="000213FA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31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8523D1" w:rsidRDefault="000213FA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13FA" w:rsidRPr="000213FA" w:rsidRDefault="000213FA" w:rsidP="007D253B">
            <w:pPr>
              <w:jc w:val="right"/>
              <w:rPr>
                <w:sz w:val="24"/>
                <w:szCs w:val="24"/>
              </w:rPr>
            </w:pPr>
            <w:r w:rsidRPr="000213FA">
              <w:rPr>
                <w:sz w:val="24"/>
                <w:szCs w:val="24"/>
              </w:rPr>
              <w:t>9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213FA" w:rsidRPr="00CC6E58" w:rsidRDefault="000213FA" w:rsidP="000213FA">
            <w:pPr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064E3B" w:rsidRPr="00CC6E58" w:rsidTr="007D253B">
        <w:trPr>
          <w:trHeight w:val="288"/>
        </w:trPr>
        <w:tc>
          <w:tcPr>
            <w:tcW w:w="2123" w:type="dxa"/>
            <w:tcBorders>
              <w:right w:val="single" w:sz="4" w:space="0" w:color="auto"/>
            </w:tcBorders>
          </w:tcPr>
          <w:p w:rsidR="00064E3B" w:rsidRPr="00CC6E58" w:rsidRDefault="00064E3B" w:rsidP="00064E3B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964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8523D1" w:rsidRDefault="00064E3B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064E3B" w:rsidRDefault="00064E3B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64E3B" w:rsidRPr="00CC6E58" w:rsidRDefault="00064E3B" w:rsidP="00064E3B">
            <w:pPr>
              <w:rPr>
                <w:i/>
              </w:rPr>
            </w:pPr>
            <w:r w:rsidRPr="00CC6E58">
              <w:rPr>
                <w:b/>
                <w:i/>
              </w:rPr>
              <w:t xml:space="preserve">  </w:t>
            </w:r>
            <w:proofErr w:type="spellStart"/>
            <w:r w:rsidRPr="00CC6E58">
              <w:rPr>
                <w:b/>
                <w:i/>
              </w:rPr>
              <w:t>cit</w:t>
            </w:r>
            <w:r>
              <w:rPr>
                <w:b/>
                <w:i/>
              </w:rPr>
              <w:t>y</w:t>
            </w:r>
            <w:proofErr w:type="spellEnd"/>
          </w:p>
        </w:tc>
      </w:tr>
      <w:tr w:rsidR="00064E3B" w:rsidRPr="00CC6E58" w:rsidTr="007D253B">
        <w:trPr>
          <w:trHeight w:val="433"/>
        </w:trPr>
        <w:tc>
          <w:tcPr>
            <w:tcW w:w="2123" w:type="dxa"/>
            <w:tcBorders>
              <w:bottom w:val="single" w:sz="4" w:space="0" w:color="auto"/>
              <w:right w:val="single" w:sz="4" w:space="0" w:color="auto"/>
            </w:tcBorders>
          </w:tcPr>
          <w:p w:rsidR="00064E3B" w:rsidRPr="00CC6E58" w:rsidRDefault="00064E3B" w:rsidP="00064E3B">
            <w:pPr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61</w:t>
            </w:r>
          </w:p>
        </w:tc>
        <w:tc>
          <w:tcPr>
            <w:tcW w:w="977" w:type="dxa"/>
            <w:tcBorders>
              <w:bottom w:val="single" w:sz="6" w:space="0" w:color="auto"/>
            </w:tcBorders>
          </w:tcPr>
          <w:p w:rsidR="00064E3B" w:rsidRPr="00CC6E58" w:rsidRDefault="00064E3B" w:rsidP="007D253B">
            <w:pPr>
              <w:jc w:val="right"/>
              <w:rPr>
                <w:kern w:val="2"/>
                <w:sz w:val="24"/>
                <w:szCs w:val="24"/>
                <w:lang w:val="uk-UA"/>
              </w:rPr>
            </w:pPr>
            <w:r w:rsidRPr="00CC6E58">
              <w:rPr>
                <w:kern w:val="2"/>
                <w:sz w:val="24"/>
                <w:szCs w:val="24"/>
                <w:lang w:val="uk-UA"/>
              </w:rPr>
              <w:t>60</w:t>
            </w:r>
          </w:p>
        </w:tc>
        <w:tc>
          <w:tcPr>
            <w:tcW w:w="977" w:type="dxa"/>
            <w:tcBorders>
              <w:bottom w:val="single" w:sz="6" w:space="0" w:color="auto"/>
            </w:tcBorders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62</w:t>
            </w:r>
          </w:p>
        </w:tc>
        <w:tc>
          <w:tcPr>
            <w:tcW w:w="977" w:type="dxa"/>
            <w:tcBorders>
              <w:bottom w:val="single" w:sz="6" w:space="0" w:color="auto"/>
            </w:tcBorders>
          </w:tcPr>
          <w:p w:rsidR="00064E3B" w:rsidRPr="00CC6E58" w:rsidRDefault="00064E3B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81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064E3B" w:rsidRPr="008523D1" w:rsidRDefault="00064E3B" w:rsidP="007D253B">
            <w:pPr>
              <w:jc w:val="right"/>
              <w:rPr>
                <w:sz w:val="24"/>
                <w:szCs w:val="24"/>
              </w:rPr>
            </w:pPr>
            <w:r w:rsidRPr="008523D1">
              <w:rPr>
                <w:sz w:val="24"/>
                <w:szCs w:val="24"/>
              </w:rPr>
              <w:t>62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064E3B" w:rsidRPr="000213FA" w:rsidRDefault="00064E3B" w:rsidP="007D253B">
            <w:pPr>
              <w:jc w:val="right"/>
              <w:rPr>
                <w:sz w:val="24"/>
                <w:szCs w:val="24"/>
                <w:lang w:val="uk-UA"/>
              </w:rPr>
            </w:pPr>
            <w:r w:rsidRPr="00064E3B">
              <w:rPr>
                <w:sz w:val="24"/>
                <w:szCs w:val="24"/>
              </w:rPr>
              <w:t>7</w:t>
            </w:r>
            <w:r w:rsidR="000213F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825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64E3B" w:rsidRPr="00CC6E58" w:rsidRDefault="00064E3B" w:rsidP="00064E3B">
            <w:pPr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p w:rsidR="001F08C0" w:rsidRDefault="001F08C0" w:rsidP="00540A6C">
      <w:pPr>
        <w:rPr>
          <w:b/>
          <w:sz w:val="28"/>
          <w:lang w:val="uk-UA"/>
        </w:rPr>
      </w:pPr>
    </w:p>
    <w:p w:rsidR="00540A6C" w:rsidRPr="00CC6E58" w:rsidRDefault="00540A6C" w:rsidP="00FC23AB">
      <w:pPr>
        <w:ind w:firstLine="709"/>
        <w:rPr>
          <w:rFonts w:eastAsia="Calibri"/>
          <w:i/>
          <w:sz w:val="22"/>
          <w:szCs w:val="22"/>
          <w:lang w:val="en-US" w:eastAsia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AC20A2" w:rsidTr="0088575E">
        <w:tc>
          <w:tcPr>
            <w:tcW w:w="776" w:type="dxa"/>
          </w:tcPr>
          <w:p w:rsidR="00AC20A2" w:rsidRDefault="00AC20A2" w:rsidP="00FC23AB">
            <w:pPr>
              <w:rPr>
                <w:rFonts w:eastAsia="Calibri"/>
                <w:i/>
                <w:sz w:val="22"/>
                <w:szCs w:val="22"/>
                <w:lang w:val="en-US" w:eastAsia="en-US"/>
              </w:rPr>
            </w:pPr>
            <w:r>
              <w:rPr>
                <w:b/>
                <w:sz w:val="28"/>
                <w:lang w:val="uk-UA"/>
              </w:rPr>
              <w:lastRenderedPageBreak/>
              <w:t>3</w:t>
            </w:r>
            <w:r w:rsidRPr="00CC6E58">
              <w:rPr>
                <w:b/>
                <w:sz w:val="28"/>
                <w:lang w:val="uk-UA"/>
              </w:rPr>
              <w:t>.3</w:t>
            </w:r>
            <w:r w:rsidRPr="00E9670C">
              <w:rPr>
                <w:b/>
                <w:sz w:val="28"/>
              </w:rPr>
              <w:t>5</w:t>
            </w:r>
            <w:r w:rsidRPr="00CC6E58">
              <w:rPr>
                <w:b/>
                <w:sz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AC20A2" w:rsidRPr="00CC6E58" w:rsidRDefault="00AC20A2" w:rsidP="00AC20A2">
            <w:pPr>
              <w:rPr>
                <w:b/>
                <w:sz w:val="28"/>
              </w:rPr>
            </w:pPr>
            <w:r w:rsidRPr="00CC6E58">
              <w:rPr>
                <w:b/>
                <w:sz w:val="28"/>
                <w:lang w:val="uk-UA"/>
              </w:rPr>
              <w:t>Розподіл прийнятих в експлуатацію нових</w:t>
            </w:r>
            <w:r w:rsidRPr="00CC6E58">
              <w:rPr>
                <w:b/>
                <w:sz w:val="28"/>
              </w:rPr>
              <w:t xml:space="preserve"> </w:t>
            </w:r>
            <w:r w:rsidRPr="00CC6E58">
              <w:rPr>
                <w:b/>
                <w:sz w:val="28"/>
                <w:lang w:val="uk-UA"/>
              </w:rPr>
              <w:t>житлових</w:t>
            </w:r>
          </w:p>
          <w:p w:rsidR="00AC20A2" w:rsidRPr="00AC20A2" w:rsidRDefault="00AC20A2" w:rsidP="00FC23AB">
            <w:pPr>
              <w:rPr>
                <w:b/>
                <w:sz w:val="28"/>
                <w:lang w:val="uk-UA"/>
              </w:rPr>
            </w:pPr>
            <w:r w:rsidRPr="00CC6E58">
              <w:rPr>
                <w:b/>
                <w:sz w:val="28"/>
                <w:lang w:val="uk-UA"/>
              </w:rPr>
              <w:t xml:space="preserve">будівель за поверховістю </w:t>
            </w:r>
          </w:p>
        </w:tc>
      </w:tr>
      <w:tr w:rsidR="00AC20A2" w:rsidRPr="009F178A" w:rsidTr="0088575E">
        <w:tc>
          <w:tcPr>
            <w:tcW w:w="776" w:type="dxa"/>
          </w:tcPr>
          <w:p w:rsidR="00AC20A2" w:rsidRDefault="00AC20A2" w:rsidP="00FC23AB">
            <w:pPr>
              <w:rPr>
                <w:rFonts w:eastAsia="Calibri"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8993" w:type="dxa"/>
          </w:tcPr>
          <w:p w:rsidR="00AC20A2" w:rsidRDefault="00AC20A2" w:rsidP="00FC23AB">
            <w:pPr>
              <w:rPr>
                <w:rFonts w:eastAsia="Calibri"/>
                <w:i/>
                <w:sz w:val="22"/>
                <w:szCs w:val="22"/>
                <w:lang w:val="en-US" w:eastAsia="en-US"/>
              </w:rPr>
            </w:pP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Distribution of </w:t>
            </w:r>
            <w:r w:rsidR="0003207C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the 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>new residential buildings</w:t>
            </w:r>
            <w:r w:rsidR="0003207C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put into service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, by number of </w:t>
            </w:r>
            <w:proofErr w:type="spellStart"/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>storeys</w:t>
            </w:r>
            <w:proofErr w:type="spellEnd"/>
          </w:p>
        </w:tc>
      </w:tr>
    </w:tbl>
    <w:tbl>
      <w:tblPr>
        <w:tblW w:w="9757" w:type="dxa"/>
        <w:tblLayout w:type="fixed"/>
        <w:tblLook w:val="01E0" w:firstRow="1" w:lastRow="1" w:firstColumn="1" w:lastColumn="1" w:noHBand="0" w:noVBand="0"/>
      </w:tblPr>
      <w:tblGrid>
        <w:gridCol w:w="976"/>
        <w:gridCol w:w="1115"/>
        <w:gridCol w:w="1277"/>
        <w:gridCol w:w="1277"/>
        <w:gridCol w:w="1278"/>
        <w:gridCol w:w="1277"/>
        <w:gridCol w:w="1277"/>
        <w:gridCol w:w="1280"/>
      </w:tblGrid>
      <w:tr w:rsidR="00740EB0" w:rsidRPr="00CC6E58" w:rsidTr="003E35E1">
        <w:trPr>
          <w:trHeight w:val="255"/>
        </w:trPr>
        <w:tc>
          <w:tcPr>
            <w:tcW w:w="9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0EB0" w:rsidRPr="00CC6E58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0EB0" w:rsidRPr="00CC6E58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>Усього /</w:t>
            </w:r>
          </w:p>
          <w:p w:rsidR="00740EB0" w:rsidRPr="00CC6E58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i/>
                <w:kern w:val="2"/>
                <w:sz w:val="23"/>
                <w:szCs w:val="23"/>
                <w:lang w:val="en-US"/>
              </w:rPr>
              <w:t>Total</w:t>
            </w:r>
          </w:p>
        </w:tc>
        <w:tc>
          <w:tcPr>
            <w:tcW w:w="76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0EB0" w:rsidRPr="00CC6E58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 xml:space="preserve">У тому числі /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Іncluding</w:t>
            </w:r>
            <w:proofErr w:type="spellEnd"/>
          </w:p>
        </w:tc>
      </w:tr>
      <w:tr w:rsidR="00740EB0" w:rsidRPr="009F178A" w:rsidTr="003E35E1">
        <w:trPr>
          <w:trHeight w:val="1308"/>
        </w:trPr>
        <w:tc>
          <w:tcPr>
            <w:tcW w:w="9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0EB0" w:rsidRPr="00CC6E58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0EB0" w:rsidRPr="00CC6E58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0EB0" w:rsidRPr="00CC6E58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>1-2</w:t>
            </w:r>
          </w:p>
          <w:p w:rsidR="00740EB0" w:rsidRPr="00CC6E58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 xml:space="preserve">поверхові / </w:t>
            </w:r>
          </w:p>
          <w:p w:rsidR="00740EB0" w:rsidRPr="00CC6E58" w:rsidRDefault="000C6E69" w:rsidP="00740EB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>1-2</w:t>
            </w:r>
            <w:r w:rsidRPr="00CC6E58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0EB0" w:rsidRPr="00CC6E58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>3-5</w:t>
            </w:r>
          </w:p>
          <w:p w:rsidR="00740EB0" w:rsidRPr="00CC6E58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 xml:space="preserve">поверхові / </w:t>
            </w:r>
          </w:p>
          <w:p w:rsidR="00740EB0" w:rsidRPr="00CC6E58" w:rsidRDefault="000C6E69" w:rsidP="000C6E69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en-US"/>
              </w:rPr>
              <w:t>3-5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40EB0" w:rsidRPr="00CC6E58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>6-8</w:t>
            </w:r>
          </w:p>
          <w:p w:rsidR="00740EB0" w:rsidRPr="00CC6E58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 xml:space="preserve"> поверхові /</w:t>
            </w:r>
          </w:p>
          <w:p w:rsidR="00740EB0" w:rsidRPr="00CC6E58" w:rsidRDefault="000C6E69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uk-UA"/>
              </w:rPr>
              <w:t>6-8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0EB0" w:rsidRPr="00CC6E58" w:rsidRDefault="00740EB0" w:rsidP="00A54112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>9-12</w:t>
            </w:r>
          </w:p>
          <w:p w:rsidR="00740EB0" w:rsidRPr="00CC6E58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>поверхові /</w:t>
            </w:r>
          </w:p>
          <w:p w:rsidR="00740EB0" w:rsidRPr="00CC6E58" w:rsidRDefault="000C6E69" w:rsidP="000C6E69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C6E58">
              <w:rPr>
                <w:i/>
                <w:sz w:val="22"/>
                <w:szCs w:val="22"/>
                <w:lang w:val="uk-UA"/>
              </w:rPr>
              <w:t>9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-12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740EB0" w:rsidRPr="00CC6E58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>13-15 поверхові /</w:t>
            </w:r>
          </w:p>
          <w:p w:rsidR="00740EB0" w:rsidRPr="00CC6E58" w:rsidRDefault="000C6E69" w:rsidP="00740EB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13-15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40EB0" w:rsidRPr="00CC6E58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r w:rsidRPr="00CC6E58">
              <w:rPr>
                <w:b/>
                <w:sz w:val="23"/>
                <w:szCs w:val="23"/>
                <w:lang w:val="uk-UA"/>
              </w:rPr>
              <w:t>16-поверхо-</w:t>
            </w:r>
          </w:p>
          <w:p w:rsidR="00740EB0" w:rsidRPr="00CC6E58" w:rsidRDefault="00740EB0" w:rsidP="00740EB0">
            <w:pPr>
              <w:jc w:val="center"/>
              <w:rPr>
                <w:b/>
                <w:sz w:val="23"/>
                <w:szCs w:val="23"/>
                <w:lang w:val="uk-UA"/>
              </w:rPr>
            </w:pPr>
            <w:proofErr w:type="spellStart"/>
            <w:r w:rsidRPr="00CC6E58">
              <w:rPr>
                <w:b/>
                <w:sz w:val="23"/>
                <w:szCs w:val="23"/>
                <w:lang w:val="uk-UA"/>
              </w:rPr>
              <w:t>ві</w:t>
            </w:r>
            <w:proofErr w:type="spellEnd"/>
            <w:r w:rsidRPr="00CC6E58">
              <w:rPr>
                <w:b/>
                <w:sz w:val="23"/>
                <w:szCs w:val="23"/>
                <w:lang w:val="uk-UA"/>
              </w:rPr>
              <w:t xml:space="preserve"> і вище /</w:t>
            </w:r>
          </w:p>
          <w:p w:rsidR="00740EB0" w:rsidRPr="00CC6E58" w:rsidRDefault="000C6E69" w:rsidP="00740EB0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2"/>
                <w:szCs w:val="22"/>
                <w:lang w:val="uk-UA"/>
              </w:rPr>
              <w:t>16-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en-US"/>
              </w:rPr>
              <w:t xml:space="preserve"> and above</w:t>
            </w:r>
          </w:p>
        </w:tc>
      </w:tr>
      <w:tr w:rsidR="00540A6C" w:rsidRPr="009F178A" w:rsidTr="003E35E1">
        <w:trPr>
          <w:trHeight w:val="225"/>
        </w:trPr>
        <w:tc>
          <w:tcPr>
            <w:tcW w:w="976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77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A54112">
            <w:pPr>
              <w:jc w:val="center"/>
              <w:rPr>
                <w:lang w:val="uk-UA"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</w:tcPr>
          <w:p w:rsidR="00540A6C" w:rsidRPr="00CC6E58" w:rsidRDefault="00540A6C" w:rsidP="00A54112">
            <w:pPr>
              <w:jc w:val="center"/>
              <w:rPr>
                <w:lang w:val="uk-UA"/>
              </w:rPr>
            </w:pPr>
          </w:p>
        </w:tc>
      </w:tr>
      <w:tr w:rsidR="003A6827" w:rsidRPr="00CC6E58" w:rsidTr="003E35E1">
        <w:trPr>
          <w:trHeight w:val="270"/>
        </w:trPr>
        <w:tc>
          <w:tcPr>
            <w:tcW w:w="9757" w:type="dxa"/>
            <w:gridSpan w:val="8"/>
            <w:shd w:val="clear" w:color="auto" w:fill="auto"/>
          </w:tcPr>
          <w:p w:rsidR="003A6827" w:rsidRPr="00CC6E58" w:rsidRDefault="003A6827" w:rsidP="000C6E69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Одиниць</w:t>
            </w:r>
            <w:r w:rsidR="000C6E69" w:rsidRPr="00CC6E58">
              <w:rPr>
                <w:b/>
                <w:kern w:val="2"/>
                <w:sz w:val="24"/>
                <w:szCs w:val="24"/>
                <w:lang w:val="uk-UA"/>
              </w:rPr>
              <w:t xml:space="preserve"> / </w:t>
            </w:r>
            <w:r w:rsidR="000C6E69"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Units</w:t>
            </w:r>
          </w:p>
        </w:tc>
      </w:tr>
      <w:tr w:rsidR="0089399D" w:rsidRPr="00CC6E58" w:rsidTr="00F83F40">
        <w:trPr>
          <w:trHeight w:val="360"/>
        </w:trPr>
        <w:tc>
          <w:tcPr>
            <w:tcW w:w="976" w:type="dxa"/>
            <w:shd w:val="clear" w:color="auto" w:fill="auto"/>
          </w:tcPr>
          <w:p w:rsidR="0089399D" w:rsidRPr="00CC6E58" w:rsidRDefault="0089399D" w:rsidP="0089399D">
            <w:pPr>
              <w:spacing w:line="312" w:lineRule="auto"/>
              <w:jc w:val="both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shd w:val="clear" w:color="auto" w:fill="auto"/>
          </w:tcPr>
          <w:p w:rsidR="0089399D" w:rsidRPr="00CC6E58" w:rsidRDefault="0089399D" w:rsidP="008939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89399D" w:rsidRPr="00CC6E58" w:rsidRDefault="0089399D" w:rsidP="008939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89399D" w:rsidRPr="00CC6E58" w:rsidRDefault="0089399D" w:rsidP="008939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</w:tcPr>
          <w:p w:rsidR="0089399D" w:rsidRPr="00CC6E58" w:rsidRDefault="0089399D" w:rsidP="008939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89399D" w:rsidRPr="00CC6E58" w:rsidRDefault="0089399D" w:rsidP="008939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</w:tcPr>
          <w:p w:rsidR="0089399D" w:rsidRPr="00CC6E58" w:rsidRDefault="0089399D" w:rsidP="0089399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</w:tcPr>
          <w:p w:rsidR="0089399D" w:rsidRPr="00CC6E58" w:rsidRDefault="0089399D" w:rsidP="0089399D">
            <w:pPr>
              <w:jc w:val="right"/>
              <w:rPr>
                <w:sz w:val="24"/>
                <w:szCs w:val="24"/>
              </w:rPr>
            </w:pPr>
          </w:p>
        </w:tc>
      </w:tr>
      <w:tr w:rsidR="00A76462" w:rsidRPr="00CC6E58" w:rsidTr="003E35E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A76462" w:rsidRPr="00CC6E58" w:rsidRDefault="00A76462" w:rsidP="00A76462">
            <w:pPr>
              <w:spacing w:line="312" w:lineRule="auto"/>
              <w:jc w:val="both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201</w:t>
            </w: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32413</w:t>
            </w:r>
          </w:p>
        </w:tc>
        <w:tc>
          <w:tcPr>
            <w:tcW w:w="1277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D739D4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>1288</w:t>
            </w:r>
          </w:p>
        </w:tc>
        <w:tc>
          <w:tcPr>
            <w:tcW w:w="1277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D739D4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278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D739D4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  <w:r w:rsidRPr="00D739D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277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1280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79</w:t>
            </w:r>
          </w:p>
        </w:tc>
      </w:tr>
      <w:tr w:rsidR="00A76462" w:rsidRPr="00CC6E58" w:rsidTr="003E35E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A76462" w:rsidRPr="00CC6E58" w:rsidRDefault="00A76462" w:rsidP="00A7646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2013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A76462" w:rsidRPr="000038B5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  <w:lang w:val="uk-UA"/>
              </w:rPr>
              <w:t>968</w:t>
            </w:r>
          </w:p>
        </w:tc>
        <w:tc>
          <w:tcPr>
            <w:tcW w:w="1277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D739D4">
              <w:rPr>
                <w:sz w:val="24"/>
                <w:szCs w:val="24"/>
              </w:rPr>
              <w:t>2</w:t>
            </w:r>
            <w:r w:rsidRPr="00D739D4">
              <w:rPr>
                <w:sz w:val="24"/>
                <w:szCs w:val="24"/>
                <w:lang w:val="uk-UA"/>
              </w:rPr>
              <w:t>8022</w:t>
            </w:r>
          </w:p>
        </w:tc>
        <w:tc>
          <w:tcPr>
            <w:tcW w:w="1277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</w:rPr>
            </w:pPr>
            <w:r w:rsidRPr="00D739D4">
              <w:rPr>
                <w:sz w:val="24"/>
                <w:szCs w:val="24"/>
                <w:lang w:val="uk-UA"/>
              </w:rPr>
              <w:t>52</w:t>
            </w:r>
            <w:r w:rsidRPr="00D739D4">
              <w:rPr>
                <w:sz w:val="24"/>
                <w:szCs w:val="24"/>
              </w:rPr>
              <w:t>6</w:t>
            </w:r>
          </w:p>
        </w:tc>
        <w:tc>
          <w:tcPr>
            <w:tcW w:w="1278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</w:rPr>
            </w:pPr>
            <w:r w:rsidRPr="00D739D4">
              <w:rPr>
                <w:sz w:val="24"/>
                <w:szCs w:val="24"/>
                <w:lang w:val="uk-UA"/>
              </w:rPr>
              <w:t>99</w:t>
            </w:r>
          </w:p>
        </w:tc>
        <w:tc>
          <w:tcPr>
            <w:tcW w:w="1277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D739D4">
              <w:rPr>
                <w:sz w:val="24"/>
                <w:szCs w:val="24"/>
              </w:rPr>
              <w:t>2</w:t>
            </w:r>
            <w:r w:rsidRPr="00D739D4">
              <w:rPr>
                <w:sz w:val="24"/>
                <w:szCs w:val="24"/>
                <w:lang w:val="uk-UA"/>
              </w:rPr>
              <w:t>01</w:t>
            </w:r>
          </w:p>
        </w:tc>
        <w:tc>
          <w:tcPr>
            <w:tcW w:w="1277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</w:rPr>
            </w:pPr>
            <w:r w:rsidRPr="00D739D4">
              <w:rPr>
                <w:sz w:val="24"/>
                <w:szCs w:val="24"/>
              </w:rPr>
              <w:t>19</w:t>
            </w:r>
          </w:p>
        </w:tc>
        <w:tc>
          <w:tcPr>
            <w:tcW w:w="1280" w:type="dxa"/>
            <w:shd w:val="clear" w:color="auto" w:fill="auto"/>
          </w:tcPr>
          <w:p w:rsidR="00A76462" w:rsidRPr="00D739D4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D739D4">
              <w:rPr>
                <w:sz w:val="24"/>
                <w:szCs w:val="24"/>
              </w:rPr>
              <w:t>10</w:t>
            </w:r>
            <w:r w:rsidRPr="00D739D4">
              <w:rPr>
                <w:sz w:val="24"/>
                <w:szCs w:val="24"/>
                <w:lang w:val="uk-UA"/>
              </w:rPr>
              <w:t>1</w:t>
            </w:r>
          </w:p>
        </w:tc>
      </w:tr>
      <w:tr w:rsidR="00A76462" w:rsidRPr="00CC6E58" w:rsidTr="003E35E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A76462" w:rsidRPr="00CC6E58" w:rsidRDefault="00A76462" w:rsidP="00A7646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2014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21602</w:t>
            </w:r>
          </w:p>
        </w:tc>
        <w:tc>
          <w:tcPr>
            <w:tcW w:w="1277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20476</w:t>
            </w:r>
          </w:p>
        </w:tc>
        <w:tc>
          <w:tcPr>
            <w:tcW w:w="1277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575</w:t>
            </w:r>
          </w:p>
        </w:tc>
        <w:tc>
          <w:tcPr>
            <w:tcW w:w="1278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109</w:t>
            </w:r>
          </w:p>
        </w:tc>
        <w:tc>
          <w:tcPr>
            <w:tcW w:w="1277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323</w:t>
            </w:r>
          </w:p>
        </w:tc>
        <w:tc>
          <w:tcPr>
            <w:tcW w:w="1277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13</w:t>
            </w:r>
          </w:p>
        </w:tc>
        <w:tc>
          <w:tcPr>
            <w:tcW w:w="1280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106</w:t>
            </w:r>
          </w:p>
        </w:tc>
      </w:tr>
      <w:tr w:rsidR="00A76462" w:rsidRPr="00CC6E58" w:rsidTr="003E35E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A76462" w:rsidRPr="00CC6E58" w:rsidRDefault="00A76462" w:rsidP="00A76462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28853</w:t>
            </w:r>
          </w:p>
        </w:tc>
        <w:tc>
          <w:tcPr>
            <w:tcW w:w="1277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27799</w:t>
            </w:r>
          </w:p>
        </w:tc>
        <w:tc>
          <w:tcPr>
            <w:tcW w:w="1277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424</w:t>
            </w:r>
          </w:p>
        </w:tc>
        <w:tc>
          <w:tcPr>
            <w:tcW w:w="1278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142</w:t>
            </w:r>
          </w:p>
        </w:tc>
        <w:tc>
          <w:tcPr>
            <w:tcW w:w="1277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384</w:t>
            </w:r>
          </w:p>
        </w:tc>
        <w:tc>
          <w:tcPr>
            <w:tcW w:w="1277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1280" w:type="dxa"/>
            <w:shd w:val="clear" w:color="auto" w:fill="auto"/>
          </w:tcPr>
          <w:p w:rsidR="00A76462" w:rsidRPr="00CC6E58" w:rsidRDefault="00A76462" w:rsidP="00A76462">
            <w:pPr>
              <w:jc w:val="right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C6E58">
              <w:rPr>
                <w:rFonts w:ascii="Times New Roman CYR" w:hAnsi="Times New Roman CYR" w:cs="Times New Roman CYR"/>
                <w:bCs/>
                <w:sz w:val="24"/>
                <w:szCs w:val="24"/>
              </w:rPr>
              <w:t>94</w:t>
            </w:r>
          </w:p>
        </w:tc>
      </w:tr>
      <w:tr w:rsidR="000B6D9A" w:rsidRPr="00CC6E58" w:rsidTr="000B6D9A">
        <w:trPr>
          <w:trHeight w:val="345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0B6D9A" w:rsidRPr="00CC6E58" w:rsidRDefault="000B6D9A" w:rsidP="000B6D9A">
            <w:pPr>
              <w:spacing w:line="312" w:lineRule="auto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0B6D9A" w:rsidRDefault="000B6D9A" w:rsidP="000B6D9A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uk-UA" w:eastAsia="uk-UA"/>
              </w:rPr>
            </w:pPr>
            <w:r w:rsidRPr="000B6D9A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21243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0B6D9A" w:rsidRDefault="000B6D9A" w:rsidP="000B6D9A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0B6D9A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20235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0B6D9A" w:rsidRDefault="000B6D9A" w:rsidP="000B6D9A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0B6D9A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0B6D9A" w:rsidRDefault="000B6D9A" w:rsidP="000B6D9A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0B6D9A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0B6D9A" w:rsidRDefault="000B6D9A" w:rsidP="000B6D9A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0B6D9A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0B6D9A" w:rsidRDefault="000B6D9A" w:rsidP="000B6D9A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0B6D9A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0B6D9A" w:rsidRDefault="000B6D9A" w:rsidP="000B6D9A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0B6D9A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121</w:t>
            </w:r>
          </w:p>
        </w:tc>
      </w:tr>
      <w:tr w:rsidR="00064E3B" w:rsidRPr="00CC6E58" w:rsidTr="00C8413E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064E3B" w:rsidRPr="00CC6E58" w:rsidRDefault="00064E3B" w:rsidP="00064E3B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2017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8413E" w:rsidRDefault="00064E3B" w:rsidP="00064E3B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  <w:lang w:val="uk-UA" w:eastAsia="uk-UA"/>
              </w:rPr>
            </w:pPr>
            <w:r w:rsidRPr="00C8413E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22906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8413E" w:rsidRDefault="00064E3B" w:rsidP="00064E3B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C8413E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21773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8413E" w:rsidRDefault="00064E3B" w:rsidP="00064E3B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C8413E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8413E" w:rsidRDefault="00064E3B" w:rsidP="00064E3B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C8413E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8413E" w:rsidRDefault="00064E3B" w:rsidP="00064E3B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C8413E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494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8413E" w:rsidRDefault="00064E3B" w:rsidP="00064E3B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C8413E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8413E" w:rsidRDefault="00064E3B" w:rsidP="00064E3B">
            <w:pPr>
              <w:jc w:val="right"/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</w:pPr>
            <w:r w:rsidRPr="00C8413E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125</w:t>
            </w:r>
          </w:p>
        </w:tc>
      </w:tr>
      <w:tr w:rsidR="00064E3B" w:rsidRPr="00CC6E58" w:rsidTr="003E35E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064E3B" w:rsidRPr="00CC6E58" w:rsidRDefault="00064E3B" w:rsidP="00064E3B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</w:tr>
      <w:tr w:rsidR="00064E3B" w:rsidRPr="00CC6E58" w:rsidTr="003E35E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064E3B" w:rsidRPr="00CC6E58" w:rsidRDefault="00064E3B" w:rsidP="00064E3B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</w:rPr>
            </w:pPr>
          </w:p>
        </w:tc>
      </w:tr>
      <w:tr w:rsidR="00064E3B" w:rsidRPr="009F178A" w:rsidTr="003E35E1">
        <w:trPr>
          <w:trHeight w:val="285"/>
        </w:trPr>
        <w:tc>
          <w:tcPr>
            <w:tcW w:w="9757" w:type="dxa"/>
            <w:gridSpan w:val="8"/>
            <w:shd w:val="clear" w:color="auto" w:fill="auto"/>
          </w:tcPr>
          <w:p w:rsidR="00064E3B" w:rsidRPr="00CC6E58" w:rsidRDefault="00064E3B" w:rsidP="00064E3B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Тис.м</w:t>
            </w:r>
            <w:r w:rsidRPr="00CC6E58">
              <w:rPr>
                <w:b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b/>
                <w:sz w:val="24"/>
                <w:szCs w:val="24"/>
                <w:lang w:val="uk-UA"/>
              </w:rPr>
              <w:t xml:space="preserve"> загальної площі /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uk-UA"/>
              </w:rPr>
              <w:t>Тhsd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.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 w:rsidR="00741C57">
              <w:rPr>
                <w:i/>
                <w:kern w:val="2"/>
                <w:sz w:val="22"/>
                <w:szCs w:val="22"/>
                <w:lang w:val="en-US"/>
              </w:rPr>
              <w:t>area</w:t>
            </w:r>
          </w:p>
        </w:tc>
      </w:tr>
      <w:tr w:rsidR="00064E3B" w:rsidRPr="009F178A" w:rsidTr="003E35E1">
        <w:trPr>
          <w:trHeight w:val="360"/>
        </w:trPr>
        <w:tc>
          <w:tcPr>
            <w:tcW w:w="976" w:type="dxa"/>
            <w:shd w:val="clear" w:color="auto" w:fill="auto"/>
          </w:tcPr>
          <w:p w:rsidR="00064E3B" w:rsidRPr="00CC6E58" w:rsidRDefault="00064E3B" w:rsidP="00064E3B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064E3B" w:rsidRPr="00CC6E58" w:rsidRDefault="00064E3B" w:rsidP="00064E3B">
            <w:pPr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064E3B" w:rsidRPr="00CC6E58" w:rsidTr="007D253B">
        <w:trPr>
          <w:trHeight w:val="345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064E3B" w:rsidRPr="00CC6E58" w:rsidRDefault="00064E3B" w:rsidP="00064E3B">
            <w:pPr>
              <w:spacing w:line="312" w:lineRule="auto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2012</w:t>
            </w:r>
          </w:p>
        </w:tc>
        <w:tc>
          <w:tcPr>
            <w:tcW w:w="1115" w:type="dxa"/>
            <w:tcBorders>
              <w:left w:val="single" w:sz="4" w:space="0" w:color="auto"/>
            </w:tcBorders>
          </w:tcPr>
          <w:p w:rsidR="00064E3B" w:rsidRPr="00CC6E58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CC6E58">
              <w:rPr>
                <w:bCs/>
                <w:sz w:val="24"/>
                <w:szCs w:val="24"/>
                <w:lang w:val="uk-UA"/>
              </w:rPr>
              <w:t>9</w:t>
            </w:r>
            <w:r>
              <w:rPr>
                <w:bCs/>
                <w:sz w:val="24"/>
                <w:szCs w:val="24"/>
                <w:lang w:val="uk-UA"/>
              </w:rPr>
              <w:t>02</w:t>
            </w:r>
            <w:r w:rsidRPr="00CC6E58">
              <w:rPr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1277" w:type="dxa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5501</w:t>
            </w:r>
          </w:p>
        </w:tc>
        <w:tc>
          <w:tcPr>
            <w:tcW w:w="1277" w:type="dxa"/>
          </w:tcPr>
          <w:p w:rsidR="00064E3B" w:rsidRPr="002176E1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2176E1">
              <w:rPr>
                <w:bCs/>
                <w:sz w:val="24"/>
                <w:szCs w:val="24"/>
                <w:lang w:val="uk-UA"/>
              </w:rPr>
              <w:t>719</w:t>
            </w:r>
          </w:p>
        </w:tc>
        <w:tc>
          <w:tcPr>
            <w:tcW w:w="1278" w:type="dxa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203</w:t>
            </w:r>
          </w:p>
        </w:tc>
        <w:tc>
          <w:tcPr>
            <w:tcW w:w="1277" w:type="dxa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1049</w:t>
            </w:r>
          </w:p>
        </w:tc>
        <w:tc>
          <w:tcPr>
            <w:tcW w:w="1277" w:type="dxa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87</w:t>
            </w:r>
          </w:p>
        </w:tc>
        <w:tc>
          <w:tcPr>
            <w:tcW w:w="1280" w:type="dxa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1470</w:t>
            </w:r>
          </w:p>
        </w:tc>
      </w:tr>
      <w:tr w:rsidR="00064E3B" w:rsidRPr="00CC6E58" w:rsidTr="007D253B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064E3B" w:rsidRPr="00CC6E58" w:rsidRDefault="00064E3B" w:rsidP="00064E3B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2013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064E3B" w:rsidRPr="00CC6E58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</w:t>
            </w:r>
            <w:r w:rsidRPr="00CC6E58">
              <w:rPr>
                <w:bCs/>
                <w:sz w:val="24"/>
                <w:szCs w:val="24"/>
                <w:lang w:val="uk-UA"/>
              </w:rPr>
              <w:t>0</w:t>
            </w:r>
            <w:r>
              <w:rPr>
                <w:bCs/>
                <w:sz w:val="24"/>
                <w:szCs w:val="24"/>
                <w:lang w:val="uk-UA"/>
              </w:rPr>
              <w:t>4</w:t>
            </w:r>
            <w:r w:rsidRPr="00CC6E58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277" w:type="dxa"/>
            <w:shd w:val="clear" w:color="auto" w:fill="auto"/>
          </w:tcPr>
          <w:p w:rsidR="00064E3B" w:rsidRPr="002176E1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2176E1">
              <w:rPr>
                <w:bCs/>
                <w:sz w:val="24"/>
                <w:szCs w:val="24"/>
                <w:lang w:val="uk-UA"/>
              </w:rPr>
              <w:t>5025</w:t>
            </w:r>
          </w:p>
        </w:tc>
        <w:tc>
          <w:tcPr>
            <w:tcW w:w="1277" w:type="dxa"/>
            <w:shd w:val="clear" w:color="auto" w:fill="auto"/>
          </w:tcPr>
          <w:p w:rsidR="00064E3B" w:rsidRPr="002176E1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2176E1">
              <w:rPr>
                <w:bCs/>
                <w:sz w:val="24"/>
                <w:szCs w:val="24"/>
                <w:lang w:val="uk-UA"/>
              </w:rPr>
              <w:t>668</w:t>
            </w:r>
          </w:p>
        </w:tc>
        <w:tc>
          <w:tcPr>
            <w:tcW w:w="1278" w:type="dxa"/>
            <w:shd w:val="clear" w:color="auto" w:fill="auto"/>
          </w:tcPr>
          <w:p w:rsidR="00064E3B" w:rsidRPr="002176E1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2176E1">
              <w:rPr>
                <w:bCs/>
                <w:sz w:val="24"/>
                <w:szCs w:val="24"/>
                <w:lang w:val="uk-UA"/>
              </w:rPr>
              <w:t>361</w:t>
            </w:r>
          </w:p>
        </w:tc>
        <w:tc>
          <w:tcPr>
            <w:tcW w:w="1277" w:type="dxa"/>
            <w:shd w:val="clear" w:color="auto" w:fill="auto"/>
          </w:tcPr>
          <w:p w:rsidR="00064E3B" w:rsidRPr="002176E1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2176E1">
              <w:rPr>
                <w:bCs/>
                <w:sz w:val="24"/>
                <w:szCs w:val="24"/>
                <w:lang w:val="uk-UA"/>
              </w:rPr>
              <w:t>1326</w:t>
            </w:r>
          </w:p>
        </w:tc>
        <w:tc>
          <w:tcPr>
            <w:tcW w:w="1277" w:type="dxa"/>
            <w:shd w:val="clear" w:color="auto" w:fill="auto"/>
          </w:tcPr>
          <w:p w:rsidR="00064E3B" w:rsidRPr="002176E1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2176E1">
              <w:rPr>
                <w:bCs/>
                <w:sz w:val="24"/>
                <w:szCs w:val="24"/>
                <w:lang w:val="uk-UA"/>
              </w:rPr>
              <w:t>164</w:t>
            </w:r>
          </w:p>
        </w:tc>
        <w:tc>
          <w:tcPr>
            <w:tcW w:w="1280" w:type="dxa"/>
            <w:shd w:val="clear" w:color="auto" w:fill="auto"/>
          </w:tcPr>
          <w:p w:rsidR="00064E3B" w:rsidRPr="002176E1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2176E1">
              <w:rPr>
                <w:bCs/>
                <w:sz w:val="24"/>
                <w:szCs w:val="24"/>
                <w:lang w:val="uk-UA"/>
              </w:rPr>
              <w:t>1498</w:t>
            </w:r>
          </w:p>
        </w:tc>
      </w:tr>
      <w:tr w:rsidR="00064E3B" w:rsidRPr="00CC6E58" w:rsidTr="007D253B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064E3B" w:rsidRPr="00CC6E58" w:rsidRDefault="00064E3B" w:rsidP="00064E3B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2014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064E3B" w:rsidRPr="00CC6E58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CC6E58">
              <w:rPr>
                <w:bCs/>
                <w:sz w:val="24"/>
                <w:szCs w:val="24"/>
                <w:lang w:val="uk-UA"/>
              </w:rPr>
              <w:t>878</w:t>
            </w:r>
            <w:r>
              <w:rPr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277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3857</w:t>
            </w:r>
          </w:p>
        </w:tc>
        <w:tc>
          <w:tcPr>
            <w:tcW w:w="1277" w:type="dxa"/>
            <w:shd w:val="clear" w:color="auto" w:fill="auto"/>
          </w:tcPr>
          <w:p w:rsidR="00064E3B" w:rsidRPr="00CC6E58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CC6E58">
              <w:rPr>
                <w:bCs/>
                <w:sz w:val="24"/>
                <w:szCs w:val="24"/>
                <w:lang w:val="uk-UA"/>
              </w:rPr>
              <w:t>793</w:t>
            </w:r>
          </w:p>
        </w:tc>
        <w:tc>
          <w:tcPr>
            <w:tcW w:w="1278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406</w:t>
            </w:r>
          </w:p>
        </w:tc>
        <w:tc>
          <w:tcPr>
            <w:tcW w:w="1277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1895</w:t>
            </w:r>
          </w:p>
        </w:tc>
        <w:tc>
          <w:tcPr>
            <w:tcW w:w="1277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139</w:t>
            </w:r>
          </w:p>
        </w:tc>
        <w:tc>
          <w:tcPr>
            <w:tcW w:w="1280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1694</w:t>
            </w:r>
          </w:p>
        </w:tc>
      </w:tr>
      <w:tr w:rsidR="00064E3B" w:rsidRPr="00CC6E58" w:rsidTr="007D253B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064E3B" w:rsidRPr="00CC6E58" w:rsidRDefault="00064E3B" w:rsidP="00064E3B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064E3B" w:rsidRPr="00CC6E58" w:rsidRDefault="00064E3B" w:rsidP="007D253B">
            <w:pPr>
              <w:jc w:val="right"/>
              <w:rPr>
                <w:bCs/>
                <w:sz w:val="24"/>
                <w:szCs w:val="24"/>
                <w:lang w:val="uk-UA" w:eastAsia="uk-UA"/>
              </w:rPr>
            </w:pPr>
            <w:r w:rsidRPr="00CC6E58">
              <w:rPr>
                <w:bCs/>
                <w:sz w:val="24"/>
                <w:szCs w:val="24"/>
              </w:rPr>
              <w:t>9754</w:t>
            </w:r>
          </w:p>
        </w:tc>
        <w:tc>
          <w:tcPr>
            <w:tcW w:w="1277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4666</w:t>
            </w:r>
          </w:p>
        </w:tc>
        <w:tc>
          <w:tcPr>
            <w:tcW w:w="1277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737</w:t>
            </w:r>
          </w:p>
        </w:tc>
        <w:tc>
          <w:tcPr>
            <w:tcW w:w="1278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518</w:t>
            </w:r>
          </w:p>
        </w:tc>
        <w:tc>
          <w:tcPr>
            <w:tcW w:w="1277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2257</w:t>
            </w:r>
          </w:p>
        </w:tc>
        <w:tc>
          <w:tcPr>
            <w:tcW w:w="1277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73</w:t>
            </w:r>
          </w:p>
        </w:tc>
        <w:tc>
          <w:tcPr>
            <w:tcW w:w="1280" w:type="dxa"/>
            <w:shd w:val="clear" w:color="auto" w:fill="auto"/>
          </w:tcPr>
          <w:p w:rsidR="00064E3B" w:rsidRPr="007D253B" w:rsidRDefault="00064E3B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1503</w:t>
            </w:r>
          </w:p>
        </w:tc>
      </w:tr>
      <w:tr w:rsidR="000B6D9A" w:rsidRPr="00CC6E58" w:rsidTr="007D253B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0B6D9A" w:rsidRPr="00CC6E58" w:rsidRDefault="000B6D9A" w:rsidP="000B6D9A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2016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7D253B" w:rsidRDefault="000B6D9A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834</w:t>
            </w:r>
            <w:r w:rsidR="00371BC0" w:rsidRPr="007D253B">
              <w:rPr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7D253B" w:rsidRDefault="000B6D9A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340</w:t>
            </w:r>
            <w:r w:rsidR="009D730F" w:rsidRPr="007D253B">
              <w:rPr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7D253B" w:rsidRDefault="000B6D9A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587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7D253B" w:rsidRDefault="000B6D9A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445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7D253B" w:rsidRDefault="000B6D9A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2127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7D253B" w:rsidRDefault="000B6D9A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216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B6D9A" w:rsidRPr="007D253B" w:rsidRDefault="000B6D9A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1564</w:t>
            </w:r>
          </w:p>
        </w:tc>
      </w:tr>
      <w:tr w:rsidR="002D5564" w:rsidRPr="00CC6E58" w:rsidTr="007D253B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2017</w:t>
            </w:r>
          </w:p>
        </w:tc>
        <w:tc>
          <w:tcPr>
            <w:tcW w:w="11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D5564" w:rsidRPr="007D253B" w:rsidRDefault="002D5564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9217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7D253B" w:rsidRDefault="002D5564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3548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7D253B" w:rsidRDefault="002D5564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532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7D253B" w:rsidRDefault="002D5564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463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7D253B" w:rsidRDefault="002D5564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2540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7D253B" w:rsidRDefault="002D5564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209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7D253B" w:rsidRDefault="002D5564" w:rsidP="007D253B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  <w:r w:rsidRPr="007D253B">
              <w:rPr>
                <w:bCs/>
                <w:sz w:val="24"/>
                <w:szCs w:val="24"/>
                <w:lang w:val="uk-UA"/>
              </w:rPr>
              <w:t>1925</w:t>
            </w:r>
          </w:p>
        </w:tc>
      </w:tr>
      <w:tr w:rsidR="002D5564" w:rsidRPr="00CC6E58" w:rsidTr="00B34166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D5564" w:rsidRPr="00CC6E58" w:rsidRDefault="002D5564" w:rsidP="002D5564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564" w:rsidRPr="00CC6E58" w:rsidRDefault="002D5564" w:rsidP="002D5564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564" w:rsidRPr="00CC6E58" w:rsidRDefault="002D5564" w:rsidP="002D5564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564" w:rsidRPr="00CC6E58" w:rsidRDefault="002D5564" w:rsidP="002D5564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564" w:rsidRPr="00CC6E58" w:rsidRDefault="002D5564" w:rsidP="002D5564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564" w:rsidRPr="00CC6E58" w:rsidRDefault="002D5564" w:rsidP="002D5564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5564" w:rsidRPr="00CC6E58" w:rsidRDefault="002D5564" w:rsidP="002D5564">
            <w:pPr>
              <w:spacing w:line="312" w:lineRule="auto"/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2D5564" w:rsidRPr="00CC6E58" w:rsidTr="00B34166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</w:tr>
      <w:tr w:rsidR="002D5564" w:rsidRPr="00CC6E58" w:rsidTr="003E35E1">
        <w:trPr>
          <w:trHeight w:val="270"/>
        </w:trPr>
        <w:tc>
          <w:tcPr>
            <w:tcW w:w="9757" w:type="dxa"/>
            <w:gridSpan w:val="8"/>
            <w:shd w:val="clear" w:color="auto" w:fill="auto"/>
          </w:tcPr>
          <w:p w:rsidR="002D5564" w:rsidRPr="00A30F76" w:rsidRDefault="002D5564" w:rsidP="002D5564">
            <w:pPr>
              <w:jc w:val="center"/>
              <w:rPr>
                <w:b/>
                <w:sz w:val="24"/>
                <w:szCs w:val="24"/>
              </w:rPr>
            </w:pPr>
            <w:r w:rsidRPr="00CC6E58">
              <w:rPr>
                <w:b/>
                <w:sz w:val="24"/>
                <w:szCs w:val="24"/>
                <w:lang w:val="uk-UA"/>
              </w:rPr>
              <w:t>Відсотків до загального обсягу</w:t>
            </w:r>
            <w:r w:rsidRPr="00A30F76">
              <w:rPr>
                <w:b/>
                <w:sz w:val="24"/>
                <w:szCs w:val="24"/>
              </w:rPr>
              <w:t xml:space="preserve"> /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Percentage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of</w:t>
            </w:r>
            <w:proofErr w:type="spellEnd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total</w:t>
            </w:r>
            <w:proofErr w:type="spellEnd"/>
          </w:p>
        </w:tc>
      </w:tr>
      <w:tr w:rsidR="002D5564" w:rsidRPr="00CC6E58" w:rsidTr="003E35E1">
        <w:trPr>
          <w:trHeight w:val="360"/>
        </w:trPr>
        <w:tc>
          <w:tcPr>
            <w:tcW w:w="976" w:type="dxa"/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</w:tr>
      <w:tr w:rsidR="002D5564" w:rsidRPr="00CC6E58" w:rsidTr="003E35E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bCs/>
                <w:sz w:val="24"/>
                <w:szCs w:val="24"/>
                <w:lang w:val="uk-UA"/>
              </w:rPr>
            </w:pPr>
            <w:r w:rsidRPr="00CC6E58">
              <w:rPr>
                <w:b/>
                <w:bCs/>
                <w:sz w:val="24"/>
                <w:szCs w:val="24"/>
                <w:lang w:val="uk-UA"/>
              </w:rPr>
              <w:t>201</w:t>
            </w:r>
            <w:r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 xml:space="preserve"> 100,0</w:t>
            </w:r>
          </w:p>
        </w:tc>
        <w:tc>
          <w:tcPr>
            <w:tcW w:w="1277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60,9</w:t>
            </w:r>
          </w:p>
        </w:tc>
        <w:tc>
          <w:tcPr>
            <w:tcW w:w="1277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8,0</w:t>
            </w:r>
          </w:p>
        </w:tc>
        <w:tc>
          <w:tcPr>
            <w:tcW w:w="1278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2,2</w:t>
            </w:r>
          </w:p>
        </w:tc>
        <w:tc>
          <w:tcPr>
            <w:tcW w:w="1277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11,6</w:t>
            </w:r>
          </w:p>
        </w:tc>
        <w:tc>
          <w:tcPr>
            <w:tcW w:w="1277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1,0</w:t>
            </w:r>
          </w:p>
        </w:tc>
        <w:tc>
          <w:tcPr>
            <w:tcW w:w="1280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16,3</w:t>
            </w:r>
          </w:p>
        </w:tc>
      </w:tr>
      <w:tr w:rsidR="002D5564" w:rsidRPr="00CC6E58" w:rsidTr="003E35E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2013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 xml:space="preserve"> 100,0</w:t>
            </w:r>
          </w:p>
        </w:tc>
        <w:tc>
          <w:tcPr>
            <w:tcW w:w="1277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55,6</w:t>
            </w:r>
          </w:p>
        </w:tc>
        <w:tc>
          <w:tcPr>
            <w:tcW w:w="1277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7,4</w:t>
            </w:r>
          </w:p>
        </w:tc>
        <w:tc>
          <w:tcPr>
            <w:tcW w:w="1278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4,0</w:t>
            </w:r>
          </w:p>
        </w:tc>
        <w:tc>
          <w:tcPr>
            <w:tcW w:w="1277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14,7</w:t>
            </w:r>
          </w:p>
        </w:tc>
        <w:tc>
          <w:tcPr>
            <w:tcW w:w="1277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1,8</w:t>
            </w:r>
          </w:p>
        </w:tc>
        <w:tc>
          <w:tcPr>
            <w:tcW w:w="1280" w:type="dxa"/>
            <w:shd w:val="clear" w:color="auto" w:fill="auto"/>
          </w:tcPr>
          <w:p w:rsidR="002D5564" w:rsidRPr="002176E1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2176E1">
              <w:rPr>
                <w:sz w:val="24"/>
                <w:szCs w:val="24"/>
                <w:lang w:val="uk-UA"/>
              </w:rPr>
              <w:t>16,5</w:t>
            </w:r>
          </w:p>
        </w:tc>
      </w:tr>
      <w:tr w:rsidR="002D5564" w:rsidRPr="00CC6E58" w:rsidTr="003E35E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2014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277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43,9</w:t>
            </w:r>
          </w:p>
        </w:tc>
        <w:tc>
          <w:tcPr>
            <w:tcW w:w="1277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9,0</w:t>
            </w:r>
          </w:p>
        </w:tc>
        <w:tc>
          <w:tcPr>
            <w:tcW w:w="1278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4,6</w:t>
            </w:r>
          </w:p>
        </w:tc>
        <w:tc>
          <w:tcPr>
            <w:tcW w:w="1277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21,6</w:t>
            </w:r>
          </w:p>
        </w:tc>
        <w:tc>
          <w:tcPr>
            <w:tcW w:w="1277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1,6</w:t>
            </w:r>
          </w:p>
        </w:tc>
        <w:tc>
          <w:tcPr>
            <w:tcW w:w="1280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19,3</w:t>
            </w:r>
          </w:p>
        </w:tc>
      </w:tr>
      <w:tr w:rsidR="002D5564" w:rsidRPr="00CC6E58" w:rsidTr="003E35E1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2015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277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47,8</w:t>
            </w:r>
          </w:p>
        </w:tc>
        <w:tc>
          <w:tcPr>
            <w:tcW w:w="1277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7,6</w:t>
            </w:r>
          </w:p>
        </w:tc>
        <w:tc>
          <w:tcPr>
            <w:tcW w:w="1278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5,3</w:t>
            </w:r>
          </w:p>
        </w:tc>
        <w:tc>
          <w:tcPr>
            <w:tcW w:w="1277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23,1</w:t>
            </w:r>
          </w:p>
        </w:tc>
        <w:tc>
          <w:tcPr>
            <w:tcW w:w="1277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0,8</w:t>
            </w:r>
          </w:p>
        </w:tc>
        <w:tc>
          <w:tcPr>
            <w:tcW w:w="1280" w:type="dxa"/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15,4</w:t>
            </w:r>
          </w:p>
        </w:tc>
      </w:tr>
      <w:tr w:rsidR="002D5564" w:rsidRPr="00CC6E58" w:rsidTr="000B6D9A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2016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0B6D9A" w:rsidRDefault="002D5564" w:rsidP="002D5564">
            <w:pPr>
              <w:jc w:val="right"/>
              <w:rPr>
                <w:color w:val="000000"/>
                <w:sz w:val="24"/>
                <w:szCs w:val="24"/>
                <w:lang w:val="uk-UA" w:eastAsia="uk-UA"/>
              </w:rPr>
            </w:pPr>
            <w:r w:rsidRPr="000B6D9A">
              <w:rPr>
                <w:color w:val="000000"/>
                <w:sz w:val="24"/>
                <w:szCs w:val="24"/>
              </w:rPr>
              <w:t>40,8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0B6D9A" w:rsidRDefault="002D5564" w:rsidP="002D5564">
            <w:pPr>
              <w:jc w:val="right"/>
              <w:rPr>
                <w:color w:val="000000"/>
                <w:sz w:val="24"/>
                <w:szCs w:val="24"/>
                <w:lang w:val="uk-UA"/>
              </w:rPr>
            </w:pPr>
            <w:r w:rsidRPr="000B6D9A">
              <w:rPr>
                <w:color w:val="000000"/>
                <w:sz w:val="24"/>
                <w:szCs w:val="24"/>
              </w:rPr>
              <w:t>7</w:t>
            </w:r>
            <w:r>
              <w:rPr>
                <w:color w:val="000000"/>
                <w:sz w:val="24"/>
                <w:szCs w:val="24"/>
                <w:lang w:val="uk-UA"/>
              </w:rPr>
              <w:t>,0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0B6D9A" w:rsidRDefault="002D5564" w:rsidP="002D5564">
            <w:pPr>
              <w:jc w:val="right"/>
              <w:rPr>
                <w:color w:val="000000"/>
                <w:sz w:val="24"/>
                <w:szCs w:val="24"/>
              </w:rPr>
            </w:pPr>
            <w:r w:rsidRPr="000B6D9A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0B6D9A" w:rsidRDefault="002D5564" w:rsidP="002D5564">
            <w:pPr>
              <w:jc w:val="right"/>
              <w:rPr>
                <w:color w:val="000000"/>
                <w:sz w:val="24"/>
                <w:szCs w:val="24"/>
              </w:rPr>
            </w:pPr>
            <w:r w:rsidRPr="000B6D9A">
              <w:rPr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0B6D9A" w:rsidRDefault="002D5564" w:rsidP="002D5564">
            <w:pPr>
              <w:jc w:val="right"/>
              <w:rPr>
                <w:color w:val="000000"/>
                <w:sz w:val="24"/>
                <w:szCs w:val="24"/>
              </w:rPr>
            </w:pPr>
            <w:r w:rsidRPr="000B6D9A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0B6D9A" w:rsidRDefault="002D5564" w:rsidP="002D5564">
            <w:pPr>
              <w:jc w:val="right"/>
              <w:rPr>
                <w:color w:val="000000"/>
                <w:sz w:val="24"/>
                <w:szCs w:val="24"/>
              </w:rPr>
            </w:pPr>
            <w:r w:rsidRPr="000B6D9A">
              <w:rPr>
                <w:color w:val="000000"/>
                <w:sz w:val="24"/>
                <w:szCs w:val="24"/>
              </w:rPr>
              <w:t>18,8</w:t>
            </w:r>
          </w:p>
        </w:tc>
      </w:tr>
      <w:tr w:rsidR="002D5564" w:rsidRPr="00CC6E58" w:rsidTr="002D5564">
        <w:trPr>
          <w:trHeight w:val="360"/>
        </w:trPr>
        <w:tc>
          <w:tcPr>
            <w:tcW w:w="976" w:type="dxa"/>
            <w:tcBorders>
              <w:righ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2017</w:t>
            </w:r>
          </w:p>
        </w:tc>
        <w:tc>
          <w:tcPr>
            <w:tcW w:w="1115" w:type="dxa"/>
            <w:tcBorders>
              <w:lef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  <w:r w:rsidRPr="00CC6E58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2D5564">
            <w:pPr>
              <w:jc w:val="right"/>
              <w:rPr>
                <w:color w:val="000000"/>
                <w:sz w:val="24"/>
                <w:szCs w:val="24"/>
              </w:rPr>
            </w:pPr>
            <w:r w:rsidRPr="002D5564">
              <w:rPr>
                <w:color w:val="000000"/>
                <w:sz w:val="24"/>
                <w:szCs w:val="24"/>
              </w:rPr>
              <w:t>38,5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2D5564">
            <w:pPr>
              <w:jc w:val="right"/>
              <w:rPr>
                <w:color w:val="000000"/>
                <w:sz w:val="24"/>
                <w:szCs w:val="24"/>
              </w:rPr>
            </w:pPr>
            <w:r w:rsidRPr="002D5564">
              <w:rPr>
                <w:color w:val="000000"/>
                <w:sz w:val="24"/>
                <w:szCs w:val="24"/>
              </w:rPr>
              <w:t>5,8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2D5564">
            <w:pPr>
              <w:jc w:val="right"/>
              <w:rPr>
                <w:color w:val="000000"/>
                <w:sz w:val="24"/>
                <w:szCs w:val="24"/>
              </w:rPr>
            </w:pPr>
            <w:r w:rsidRPr="002D5564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931F23" w:rsidRDefault="002D5564" w:rsidP="00931F23">
            <w:pPr>
              <w:jc w:val="right"/>
              <w:rPr>
                <w:color w:val="000000"/>
                <w:sz w:val="24"/>
                <w:szCs w:val="24"/>
                <w:lang w:val="en-US"/>
              </w:rPr>
            </w:pPr>
            <w:r w:rsidRPr="002D5564">
              <w:rPr>
                <w:color w:val="000000"/>
                <w:sz w:val="24"/>
                <w:szCs w:val="24"/>
              </w:rPr>
              <w:t>27,</w:t>
            </w:r>
            <w:r w:rsidR="00931F23">
              <w:rPr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2D5564">
            <w:pPr>
              <w:jc w:val="right"/>
              <w:rPr>
                <w:color w:val="000000"/>
                <w:sz w:val="24"/>
                <w:szCs w:val="24"/>
              </w:rPr>
            </w:pPr>
            <w:r w:rsidRPr="002D5564">
              <w:rPr>
                <w:color w:val="000000"/>
                <w:sz w:val="24"/>
                <w:szCs w:val="24"/>
              </w:rPr>
              <w:t>2,3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2D5564">
            <w:pPr>
              <w:jc w:val="right"/>
              <w:rPr>
                <w:color w:val="000000"/>
                <w:sz w:val="24"/>
                <w:szCs w:val="24"/>
              </w:rPr>
            </w:pPr>
            <w:r w:rsidRPr="002D5564">
              <w:rPr>
                <w:color w:val="000000"/>
                <w:sz w:val="24"/>
                <w:szCs w:val="24"/>
              </w:rPr>
              <w:t>20,9</w:t>
            </w:r>
          </w:p>
        </w:tc>
      </w:tr>
      <w:tr w:rsidR="002D5564" w:rsidRPr="00CC6E58" w:rsidTr="003E35E1">
        <w:trPr>
          <w:trHeight w:val="345"/>
        </w:trPr>
        <w:tc>
          <w:tcPr>
            <w:tcW w:w="9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spacing w:line="312" w:lineRule="auto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1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5564" w:rsidRPr="00CC6E58" w:rsidRDefault="002D5564" w:rsidP="002D556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540A6C" w:rsidRPr="00CC6E58" w:rsidRDefault="00540A6C" w:rsidP="00540A6C">
      <w:pPr>
        <w:rPr>
          <w:b/>
          <w:kern w:val="2"/>
          <w:sz w:val="28"/>
          <w:lang w:val="uk-UA"/>
        </w:rPr>
      </w:pPr>
    </w:p>
    <w:p w:rsidR="005B7164" w:rsidRPr="00CC6E58" w:rsidRDefault="005B7164" w:rsidP="00D4036B">
      <w:pPr>
        <w:rPr>
          <w:b/>
          <w:kern w:val="2"/>
          <w:sz w:val="28"/>
          <w:lang w:val="uk-UA"/>
        </w:rPr>
      </w:pPr>
    </w:p>
    <w:p w:rsidR="003E35E1" w:rsidRDefault="003E35E1" w:rsidP="00D4036B">
      <w:pPr>
        <w:rPr>
          <w:b/>
          <w:kern w:val="2"/>
          <w:sz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923"/>
      </w:tblGrid>
      <w:tr w:rsidR="00AC20A2" w:rsidTr="0088575E">
        <w:tc>
          <w:tcPr>
            <w:tcW w:w="846" w:type="dxa"/>
          </w:tcPr>
          <w:p w:rsidR="00AC20A2" w:rsidRDefault="00AC20A2" w:rsidP="00D4036B">
            <w:pPr>
              <w:rPr>
                <w:b/>
                <w:kern w:val="2"/>
                <w:sz w:val="28"/>
                <w:lang w:val="uk-UA"/>
              </w:rPr>
            </w:pPr>
            <w:r>
              <w:rPr>
                <w:b/>
                <w:kern w:val="2"/>
                <w:sz w:val="28"/>
                <w:lang w:val="uk-UA"/>
              </w:rPr>
              <w:lastRenderedPageBreak/>
              <w:t>3</w:t>
            </w:r>
            <w:r w:rsidRPr="00675FAC">
              <w:rPr>
                <w:b/>
                <w:kern w:val="2"/>
                <w:sz w:val="28"/>
                <w:lang w:val="uk-UA"/>
              </w:rPr>
              <w:t>.3</w:t>
            </w:r>
            <w:r w:rsidRPr="00E9670C">
              <w:rPr>
                <w:b/>
                <w:kern w:val="2"/>
                <w:sz w:val="28"/>
              </w:rPr>
              <w:t>6</w:t>
            </w:r>
            <w:r w:rsidRPr="00675FAC">
              <w:rPr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8923" w:type="dxa"/>
          </w:tcPr>
          <w:p w:rsidR="00AC20A2" w:rsidRPr="00675FAC" w:rsidRDefault="00AC20A2" w:rsidP="00AC20A2">
            <w:pPr>
              <w:rPr>
                <w:b/>
                <w:kern w:val="2"/>
                <w:sz w:val="28"/>
                <w:lang w:val="uk-UA"/>
              </w:rPr>
            </w:pPr>
            <w:r w:rsidRPr="00675FAC">
              <w:rPr>
                <w:b/>
                <w:kern w:val="2"/>
                <w:sz w:val="28"/>
                <w:lang w:val="uk-UA"/>
              </w:rPr>
              <w:t xml:space="preserve">Розподіл прийнятих в експлуатацію нових житлових будівель та </w:t>
            </w:r>
          </w:p>
          <w:p w:rsidR="00AC20A2" w:rsidRDefault="00AC20A2" w:rsidP="00AC20A2">
            <w:pPr>
              <w:rPr>
                <w:b/>
                <w:kern w:val="2"/>
                <w:sz w:val="28"/>
                <w:lang w:val="uk-UA"/>
              </w:rPr>
            </w:pPr>
            <w:r w:rsidRPr="00675FAC">
              <w:rPr>
                <w:b/>
                <w:kern w:val="2"/>
                <w:sz w:val="28"/>
                <w:lang w:val="uk-UA"/>
              </w:rPr>
              <w:t>їх загальної площі за поверховістю у 201</w:t>
            </w:r>
            <w:r>
              <w:rPr>
                <w:b/>
                <w:kern w:val="2"/>
                <w:sz w:val="28"/>
                <w:lang w:val="uk-UA"/>
              </w:rPr>
              <w:t>2</w:t>
            </w:r>
            <w:r w:rsidRPr="00675FAC">
              <w:rPr>
                <w:b/>
                <w:kern w:val="2"/>
                <w:sz w:val="28"/>
                <w:lang w:val="uk-UA"/>
              </w:rPr>
              <w:t xml:space="preserve"> році</w:t>
            </w:r>
            <w:r w:rsidRPr="00675FAC">
              <w:rPr>
                <w:b/>
                <w:kern w:val="2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kern w:val="2"/>
                <w:sz w:val="28"/>
                <w:szCs w:val="28"/>
                <w:lang w:val="uk-UA"/>
              </w:rPr>
              <w:t>по регіонах</w:t>
            </w:r>
          </w:p>
        </w:tc>
      </w:tr>
      <w:tr w:rsidR="00AC20A2" w:rsidRPr="009F178A" w:rsidTr="0088575E">
        <w:tc>
          <w:tcPr>
            <w:tcW w:w="846" w:type="dxa"/>
          </w:tcPr>
          <w:p w:rsidR="00AC20A2" w:rsidRDefault="00AC20A2" w:rsidP="00D4036B">
            <w:pPr>
              <w:rPr>
                <w:b/>
                <w:kern w:val="2"/>
                <w:sz w:val="28"/>
                <w:lang w:val="uk-UA"/>
              </w:rPr>
            </w:pPr>
          </w:p>
        </w:tc>
        <w:tc>
          <w:tcPr>
            <w:tcW w:w="8923" w:type="dxa"/>
          </w:tcPr>
          <w:p w:rsidR="00AC20A2" w:rsidRPr="00AC20A2" w:rsidRDefault="00AC20A2" w:rsidP="005E145D">
            <w:pPr>
              <w:spacing w:line="240" w:lineRule="exact"/>
              <w:rPr>
                <w:rFonts w:eastAsia="Calibri"/>
                <w:i/>
                <w:sz w:val="22"/>
                <w:szCs w:val="22"/>
                <w:lang w:val="en-US" w:eastAsia="en-US"/>
              </w:rPr>
            </w:pPr>
            <w:r w:rsidRPr="00675FAC">
              <w:rPr>
                <w:rFonts w:eastAsia="Calibri"/>
                <w:i/>
                <w:sz w:val="22"/>
                <w:szCs w:val="22"/>
                <w:lang w:val="en-US" w:eastAsia="en-US"/>
              </w:rPr>
              <w:t>Distribution of</w:t>
            </w:r>
            <w:r w:rsidR="0003207C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the</w:t>
            </w:r>
            <w:r w:rsidRPr="00675FAC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new residential buildings </w:t>
            </w:r>
            <w:r w:rsidR="0003207C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put into service </w:t>
            </w:r>
            <w:r w:rsidRPr="00675FAC">
              <w:rPr>
                <w:rFonts w:eastAsia="Calibri"/>
                <w:i/>
                <w:sz w:val="22"/>
                <w:szCs w:val="22"/>
                <w:lang w:val="en-US" w:eastAsia="en-US"/>
              </w:rPr>
              <w:t>in 20</w:t>
            </w:r>
            <w:r w:rsidRPr="00675FAC">
              <w:rPr>
                <w:rFonts w:eastAsia="Calibri"/>
                <w:i/>
                <w:sz w:val="22"/>
                <w:szCs w:val="22"/>
                <w:lang w:val="uk-UA" w:eastAsia="en-US"/>
              </w:rPr>
              <w:t>1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2</w:t>
            </w:r>
            <w:r w:rsidRPr="00675FAC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and their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total area</w:t>
            </w:r>
            <w:r w:rsidRPr="00675FAC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, </w:t>
            </w:r>
            <w:r w:rsidR="00806726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              </w:t>
            </w:r>
            <w:r w:rsidRPr="00675FAC">
              <w:rPr>
                <w:rFonts w:eastAsia="Calibri"/>
                <w:i/>
                <w:sz w:val="22"/>
                <w:szCs w:val="22"/>
                <w:lang w:val="en-US" w:eastAsia="en-US"/>
              </w:rPr>
              <w:t>by number of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>storeys</w:t>
            </w:r>
            <w:proofErr w:type="spellEnd"/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>, by region</w:t>
            </w:r>
          </w:p>
        </w:tc>
      </w:tr>
      <w:tr w:rsidR="00AC20A2" w:rsidTr="0088575E">
        <w:tc>
          <w:tcPr>
            <w:tcW w:w="846" w:type="dxa"/>
          </w:tcPr>
          <w:p w:rsidR="00AC20A2" w:rsidRDefault="00AC20A2" w:rsidP="00D4036B">
            <w:pPr>
              <w:rPr>
                <w:b/>
                <w:kern w:val="2"/>
                <w:sz w:val="28"/>
                <w:lang w:val="uk-UA"/>
              </w:rPr>
            </w:pPr>
          </w:p>
        </w:tc>
        <w:tc>
          <w:tcPr>
            <w:tcW w:w="8923" w:type="dxa"/>
          </w:tcPr>
          <w:p w:rsidR="00AC20A2" w:rsidRDefault="00AC20A2" w:rsidP="00AC20A2">
            <w:pPr>
              <w:jc w:val="right"/>
              <w:rPr>
                <w:b/>
                <w:kern w:val="2"/>
                <w:sz w:val="28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(одиниць</w:t>
            </w:r>
            <w:r w:rsidRPr="00CC6E58">
              <w:rPr>
                <w:i/>
                <w:kern w:val="2"/>
                <w:sz w:val="24"/>
                <w:szCs w:val="24"/>
                <w:lang w:val="en-US"/>
              </w:rPr>
              <w:t xml:space="preserve"> / u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nits</w:t>
            </w:r>
            <w:proofErr w:type="spellEnd"/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819" w:type="dxa"/>
        <w:tblLayout w:type="fixed"/>
        <w:tblLook w:val="0000" w:firstRow="0" w:lastRow="0" w:firstColumn="0" w:lastColumn="0" w:noHBand="0" w:noVBand="0"/>
      </w:tblPr>
      <w:tblGrid>
        <w:gridCol w:w="2025"/>
        <w:gridCol w:w="1212"/>
        <w:gridCol w:w="805"/>
        <w:gridCol w:w="806"/>
        <w:gridCol w:w="805"/>
        <w:gridCol w:w="806"/>
        <w:gridCol w:w="851"/>
        <w:gridCol w:w="57"/>
        <w:gridCol w:w="945"/>
        <w:gridCol w:w="1507"/>
      </w:tblGrid>
      <w:tr w:rsidR="00A863E6" w:rsidRPr="009F178A" w:rsidTr="003E35E1">
        <w:trPr>
          <w:trHeight w:val="289"/>
        </w:trPr>
        <w:tc>
          <w:tcPr>
            <w:tcW w:w="2025" w:type="dxa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863E6" w:rsidRPr="00CC6E58" w:rsidRDefault="00540A6C" w:rsidP="0036073D">
            <w:pPr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12" w:type="dxa"/>
            <w:vMerge w:val="restart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863E6" w:rsidRPr="00CC6E58" w:rsidRDefault="00A863E6" w:rsidP="0036073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Прийнято</w:t>
            </w:r>
          </w:p>
          <w:p w:rsidR="00A863E6" w:rsidRPr="00CC6E58" w:rsidRDefault="00A863E6" w:rsidP="0036073D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в </w:t>
            </w: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експлуа-тацію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житлових будівель, усього</w:t>
            </w:r>
            <w:r w:rsidR="00D4036B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A863E6" w:rsidRPr="00E624EB" w:rsidRDefault="00D4036B" w:rsidP="00D4036B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en-US"/>
              </w:rPr>
              <w:t>put into service residential buildings,</w:t>
            </w:r>
            <w:r w:rsidRPr="00E624EB">
              <w:rPr>
                <w:rStyle w:val="hps"/>
                <w:sz w:val="22"/>
                <w:szCs w:val="22"/>
                <w:lang w:val="uk-UA"/>
              </w:rPr>
              <w:t xml:space="preserve"> </w:t>
            </w:r>
            <w:r w:rsidRPr="00E624EB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6582" w:type="dxa"/>
            <w:gridSpan w:val="8"/>
            <w:tcBorders>
              <w:top w:val="single" w:sz="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</w:tcPr>
          <w:p w:rsidR="00A863E6" w:rsidRPr="00CC6E58" w:rsidRDefault="00A863E6" w:rsidP="00D4036B">
            <w:pPr>
              <w:jc w:val="center"/>
              <w:rPr>
                <w:b/>
                <w:kern w:val="2"/>
                <w:sz w:val="24"/>
                <w:lang w:val="en-US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 тому числі у будівлях</w:t>
            </w:r>
            <w:r w:rsidRPr="00CC6E58">
              <w:rPr>
                <w:b/>
                <w:kern w:val="2"/>
                <w:sz w:val="24"/>
                <w:lang w:val="en-US"/>
              </w:rPr>
              <w:t xml:space="preserve"> / </w:t>
            </w:r>
            <w:r w:rsidR="00D4036B" w:rsidRPr="00E624EB">
              <w:rPr>
                <w:rStyle w:val="hps"/>
                <w:i/>
                <w:sz w:val="22"/>
                <w:szCs w:val="22"/>
                <w:lang w:val="en"/>
              </w:rPr>
              <w:t>Including</w:t>
            </w:r>
            <w:r w:rsidR="00D4036B" w:rsidRPr="00E624EB">
              <w:rPr>
                <w:rStyle w:val="shorttext"/>
                <w:i/>
                <w:sz w:val="22"/>
                <w:szCs w:val="22"/>
                <w:lang w:val="en"/>
              </w:rPr>
              <w:t xml:space="preserve"> </w:t>
            </w:r>
            <w:r w:rsidR="00D4036B" w:rsidRPr="00E624EB">
              <w:rPr>
                <w:rStyle w:val="hps"/>
                <w:i/>
                <w:sz w:val="22"/>
                <w:szCs w:val="22"/>
                <w:lang w:val="en"/>
              </w:rPr>
              <w:t xml:space="preserve">in </w:t>
            </w:r>
            <w:proofErr w:type="spellStart"/>
            <w:r w:rsidR="00FF4EE9" w:rsidRPr="00E624EB">
              <w:rPr>
                <w:rStyle w:val="hps"/>
                <w:i/>
                <w:sz w:val="22"/>
                <w:szCs w:val="22"/>
                <w:lang w:val="uk-UA"/>
              </w:rPr>
              <w:t>buildings</w:t>
            </w:r>
            <w:proofErr w:type="spellEnd"/>
          </w:p>
        </w:tc>
      </w:tr>
      <w:tr w:rsidR="003E35E1" w:rsidRPr="009F178A" w:rsidTr="00C857DF">
        <w:trPr>
          <w:trHeight w:val="2585"/>
        </w:trPr>
        <w:tc>
          <w:tcPr>
            <w:tcW w:w="2025" w:type="dxa"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863E6" w:rsidRPr="00CC6E58" w:rsidRDefault="00A863E6" w:rsidP="00A863E6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12" w:type="dxa"/>
            <w:vMerge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0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1-2</w:t>
            </w:r>
          </w:p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="00D4036B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4036B" w:rsidRPr="00E624EB" w:rsidRDefault="00D4036B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en-US"/>
              </w:rPr>
              <w:t>1-2</w:t>
            </w:r>
            <w:r w:rsidRPr="00E624EB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80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3-5</w:t>
            </w:r>
          </w:p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="00D4036B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4036B" w:rsidRPr="00E624EB" w:rsidRDefault="00D4036B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en-US"/>
              </w:rPr>
              <w:t>3-5</w:t>
            </w:r>
            <w:r w:rsidRPr="00E624EB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80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6-8</w:t>
            </w:r>
          </w:p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="00D4036B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4036B" w:rsidRPr="00E624EB" w:rsidRDefault="00D4036B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uk-UA"/>
              </w:rPr>
              <w:t xml:space="preserve">6-8 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80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9-12</w:t>
            </w:r>
          </w:p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="00D4036B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4036B" w:rsidRPr="00E624EB" w:rsidRDefault="00D4036B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E624EB">
              <w:rPr>
                <w:i/>
                <w:sz w:val="22"/>
                <w:szCs w:val="22"/>
                <w:lang w:val="uk-UA"/>
              </w:rPr>
              <w:t>9</w:t>
            </w:r>
            <w:r w:rsidRPr="00E624EB">
              <w:rPr>
                <w:i/>
                <w:kern w:val="2"/>
                <w:sz w:val="22"/>
                <w:szCs w:val="22"/>
                <w:lang w:val="en-US"/>
              </w:rPr>
              <w:t>-12</w:t>
            </w:r>
            <w:r w:rsidRPr="00E624EB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13-15</w:t>
            </w:r>
          </w:p>
          <w:p w:rsidR="00A863E6" w:rsidRPr="00CC6E58" w:rsidRDefault="00A863E6" w:rsidP="00D4036B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="00D4036B" w:rsidRPr="00CC6E58"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D4036B" w:rsidRPr="00E624EB" w:rsidRDefault="00D4036B" w:rsidP="00D4036B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uk-UA"/>
              </w:rPr>
              <w:t xml:space="preserve">13-15 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100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863E6" w:rsidRPr="00CC6E58" w:rsidRDefault="00A863E6" w:rsidP="00A863E6">
            <w:pPr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 </w:t>
            </w:r>
          </w:p>
          <w:p w:rsidR="00A863E6" w:rsidRPr="00CC6E58" w:rsidRDefault="00A863E6" w:rsidP="00A863E6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16-</w:t>
            </w:r>
          </w:p>
          <w:p w:rsidR="00A863E6" w:rsidRPr="00CC6E58" w:rsidRDefault="00A863E6" w:rsidP="00A863E6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і вище</w:t>
            </w:r>
            <w:r w:rsidR="00D4036B"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5F5F76" w:rsidRPr="00E624EB" w:rsidRDefault="00D4036B" w:rsidP="00A863E6">
            <w:pPr>
              <w:ind w:left="-108" w:right="-108"/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E624EB">
              <w:rPr>
                <w:i/>
                <w:kern w:val="2"/>
                <w:sz w:val="22"/>
                <w:szCs w:val="22"/>
                <w:lang w:val="uk-UA"/>
              </w:rPr>
              <w:t>16-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  <w:r w:rsidRPr="00E624EB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D4036B" w:rsidRPr="005F5F76" w:rsidRDefault="00D4036B" w:rsidP="00A863E6">
            <w:pPr>
              <w:ind w:left="-108" w:right="-108"/>
              <w:jc w:val="center"/>
              <w:rPr>
                <w:b/>
                <w:kern w:val="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en-US"/>
              </w:rPr>
              <w:t>and above</w:t>
            </w:r>
          </w:p>
        </w:tc>
        <w:tc>
          <w:tcPr>
            <w:tcW w:w="150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863E6" w:rsidRPr="00CC6E58" w:rsidRDefault="00A863E6" w:rsidP="00A863E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3E35E1" w:rsidRPr="009F178A" w:rsidTr="00C857DF">
        <w:trPr>
          <w:trHeight w:val="143"/>
        </w:trPr>
        <w:tc>
          <w:tcPr>
            <w:tcW w:w="2025" w:type="dxa"/>
            <w:tcBorders>
              <w:top w:val="single" w:sz="2" w:space="0" w:color="auto"/>
              <w:right w:val="single" w:sz="4" w:space="0" w:color="auto"/>
            </w:tcBorders>
          </w:tcPr>
          <w:p w:rsidR="00A863E6" w:rsidRPr="003E35E1" w:rsidRDefault="00A863E6" w:rsidP="00A863E6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212" w:type="dxa"/>
            <w:tcBorders>
              <w:top w:val="single" w:sz="2" w:space="0" w:color="auto"/>
              <w:left w:val="single" w:sz="4" w:space="0" w:color="auto"/>
            </w:tcBorders>
          </w:tcPr>
          <w:p w:rsidR="00A863E6" w:rsidRPr="003E35E1" w:rsidRDefault="00A863E6" w:rsidP="00A863E6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05" w:type="dxa"/>
            <w:tcBorders>
              <w:top w:val="single" w:sz="2" w:space="0" w:color="auto"/>
            </w:tcBorders>
          </w:tcPr>
          <w:p w:rsidR="00A863E6" w:rsidRPr="003E35E1" w:rsidRDefault="00A863E6" w:rsidP="00A863E6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06" w:type="dxa"/>
            <w:tcBorders>
              <w:top w:val="single" w:sz="2" w:space="0" w:color="auto"/>
            </w:tcBorders>
          </w:tcPr>
          <w:p w:rsidR="00A863E6" w:rsidRPr="003E35E1" w:rsidRDefault="00A863E6" w:rsidP="00A863E6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05" w:type="dxa"/>
            <w:tcBorders>
              <w:top w:val="single" w:sz="2" w:space="0" w:color="auto"/>
            </w:tcBorders>
          </w:tcPr>
          <w:p w:rsidR="00A863E6" w:rsidRPr="003E35E1" w:rsidRDefault="00A863E6" w:rsidP="00A863E6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06" w:type="dxa"/>
            <w:tcBorders>
              <w:top w:val="single" w:sz="2" w:space="0" w:color="auto"/>
            </w:tcBorders>
          </w:tcPr>
          <w:p w:rsidR="00A863E6" w:rsidRPr="003E35E1" w:rsidRDefault="00A863E6" w:rsidP="00A863E6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08" w:type="dxa"/>
            <w:gridSpan w:val="2"/>
            <w:tcBorders>
              <w:top w:val="single" w:sz="2" w:space="0" w:color="auto"/>
            </w:tcBorders>
          </w:tcPr>
          <w:p w:rsidR="00A863E6" w:rsidRPr="003E35E1" w:rsidRDefault="00A863E6" w:rsidP="00A863E6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45" w:type="dxa"/>
            <w:tcBorders>
              <w:top w:val="single" w:sz="2" w:space="0" w:color="auto"/>
            </w:tcBorders>
          </w:tcPr>
          <w:p w:rsidR="00A863E6" w:rsidRPr="003E35E1" w:rsidRDefault="00A863E6" w:rsidP="00A863E6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07" w:type="dxa"/>
            <w:tcBorders>
              <w:top w:val="single" w:sz="2" w:space="0" w:color="auto"/>
            </w:tcBorders>
          </w:tcPr>
          <w:p w:rsidR="00A863E6" w:rsidRPr="003E35E1" w:rsidRDefault="00A863E6" w:rsidP="00A863E6">
            <w:pPr>
              <w:rPr>
                <w:sz w:val="16"/>
                <w:szCs w:val="16"/>
                <w:lang w:val="en-US"/>
              </w:rPr>
            </w:pPr>
          </w:p>
        </w:tc>
      </w:tr>
      <w:tr w:rsidR="00C857DF" w:rsidRPr="00062CA2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675FAC" w:rsidRDefault="00C857DF" w:rsidP="00C857DF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675FAC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212" w:type="dxa"/>
            <w:tcBorders>
              <w:left w:val="single" w:sz="4" w:space="0" w:color="auto"/>
            </w:tcBorders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C857DF">
              <w:rPr>
                <w:b/>
                <w:bCs/>
                <w:sz w:val="24"/>
                <w:szCs w:val="24"/>
              </w:rPr>
              <w:t>32413</w:t>
            </w:r>
          </w:p>
        </w:tc>
        <w:tc>
          <w:tcPr>
            <w:tcW w:w="805" w:type="dxa"/>
          </w:tcPr>
          <w:p w:rsidR="00C857DF" w:rsidRPr="00C857DF" w:rsidRDefault="00C857DF" w:rsidP="007D253B">
            <w:pPr>
              <w:ind w:left="-226"/>
              <w:jc w:val="right"/>
              <w:rPr>
                <w:b/>
                <w:bCs/>
                <w:sz w:val="24"/>
                <w:szCs w:val="24"/>
              </w:rPr>
            </w:pPr>
            <w:r w:rsidRPr="00C857DF">
              <w:rPr>
                <w:b/>
                <w:bCs/>
                <w:sz w:val="24"/>
                <w:szCs w:val="24"/>
              </w:rPr>
              <w:t>31288</w:t>
            </w:r>
          </w:p>
        </w:tc>
        <w:tc>
          <w:tcPr>
            <w:tcW w:w="806" w:type="dxa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  <w:r w:rsidRPr="00C857DF">
              <w:rPr>
                <w:b/>
                <w:bCs/>
                <w:sz w:val="24"/>
                <w:szCs w:val="24"/>
              </w:rPr>
              <w:t>811</w:t>
            </w:r>
          </w:p>
        </w:tc>
        <w:tc>
          <w:tcPr>
            <w:tcW w:w="805" w:type="dxa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  <w:r w:rsidRPr="00C857DF">
              <w:rPr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806" w:type="dxa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  <w:r w:rsidRPr="00C857DF">
              <w:rPr>
                <w:b/>
                <w:bCs/>
                <w:sz w:val="24"/>
                <w:szCs w:val="24"/>
              </w:rPr>
              <w:t>174</w:t>
            </w:r>
          </w:p>
        </w:tc>
        <w:tc>
          <w:tcPr>
            <w:tcW w:w="908" w:type="dxa"/>
            <w:gridSpan w:val="2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  <w:r w:rsidRPr="00C857DF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  <w:r w:rsidRPr="00C857DF">
              <w:rPr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675FAC" w:rsidRDefault="00C857DF" w:rsidP="00C857DF">
            <w:pPr>
              <w:spacing w:line="264" w:lineRule="auto"/>
              <w:rPr>
                <w:b/>
                <w:i/>
                <w:lang w:val="uk-UA"/>
              </w:rPr>
            </w:pPr>
            <w:proofErr w:type="spellStart"/>
            <w:r w:rsidRPr="00675FAC">
              <w:rPr>
                <w:b/>
                <w:i/>
              </w:rPr>
              <w:t>Ukraine</w:t>
            </w:r>
            <w:proofErr w:type="spellEnd"/>
          </w:p>
        </w:tc>
      </w:tr>
      <w:tr w:rsidR="00C857DF" w:rsidRPr="00CC6E58" w:rsidTr="007D253B">
        <w:trPr>
          <w:trHeight w:val="289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C857DF" w:rsidRPr="00CC6E58" w:rsidTr="007D253B">
        <w:trPr>
          <w:trHeight w:val="338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1550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1535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280926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7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E55CEF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E55CEF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1536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1523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280926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6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E55CEF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E55CEF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ind w:right="-55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1315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1300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280926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5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1592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1550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280926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C857DF" w:rsidRPr="00CC6E58" w:rsidTr="007D253B">
        <w:trPr>
          <w:trHeight w:val="338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857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851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280926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BC0B70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BC0B70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1479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1465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280926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5A61CD" w:rsidP="007D253B">
            <w:pPr>
              <w:jc w:val="right"/>
              <w:rPr>
                <w:sz w:val="24"/>
                <w:szCs w:val="24"/>
              </w:rPr>
            </w:pPr>
            <w:r w:rsidRPr="00280926">
              <w:rPr>
                <w:sz w:val="24"/>
                <w:szCs w:val="24"/>
              </w:rPr>
              <w:t>−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BC0B70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BC0B70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915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280926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BC0B70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BC0B70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ind w:right="-197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1626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1555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27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BC0B70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BC0B70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ind w:right="-108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C857DF" w:rsidRPr="00CC6E58" w:rsidTr="007D253B">
        <w:trPr>
          <w:trHeight w:val="338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3343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3173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140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19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658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654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921FF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5A61CD" w:rsidP="007D253B">
            <w:pPr>
              <w:jc w:val="right"/>
              <w:rPr>
                <w:sz w:val="24"/>
                <w:szCs w:val="24"/>
              </w:rPr>
            </w:pPr>
            <w:r w:rsidRPr="00280926">
              <w:rPr>
                <w:sz w:val="24"/>
                <w:szCs w:val="24"/>
              </w:rPr>
              <w:t>−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D4FAA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D4FAA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990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984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921FF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D4FAA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D4FAA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2470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2388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53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13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D4FAA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D4FAA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C857DF" w:rsidRPr="00CC6E58" w:rsidTr="007D253B">
        <w:trPr>
          <w:trHeight w:val="338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564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550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D4FAA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D4FAA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2210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2086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15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743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727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2E6C3E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F6713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1229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1204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2E6C3E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F6713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C857DF" w:rsidRPr="00CC6E58" w:rsidTr="007D253B">
        <w:trPr>
          <w:trHeight w:val="338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816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807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2E6C3E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7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F6713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1252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1196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35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12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CF6713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1231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1207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7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971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945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5A61CD" w:rsidP="007D253B">
            <w:pPr>
              <w:jc w:val="right"/>
              <w:rPr>
                <w:sz w:val="24"/>
                <w:szCs w:val="24"/>
              </w:rPr>
            </w:pPr>
            <w:r w:rsidRPr="00280926">
              <w:rPr>
                <w:sz w:val="24"/>
                <w:szCs w:val="24"/>
              </w:rPr>
              <w:t>−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4E6569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1116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1086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20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4E6569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C857DF" w:rsidRPr="00CC6E58" w:rsidTr="007D253B">
        <w:trPr>
          <w:trHeight w:val="338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586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581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C6E58">
              <w:rPr>
                <w:sz w:val="24"/>
                <w:szCs w:val="24"/>
              </w:rPr>
              <w:t>−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4E6569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1689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1660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9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4E6569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1014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1003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Default="00C857DF" w:rsidP="007D253B">
            <w:pPr>
              <w:jc w:val="right"/>
            </w:pPr>
            <w:r w:rsidRPr="004E6569">
              <w:rPr>
                <w:sz w:val="24"/>
                <w:szCs w:val="24"/>
              </w:rPr>
              <w:t>−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C857DF" w:rsidRPr="00CC6E58" w:rsidTr="007D253B">
        <w:trPr>
          <w:trHeight w:val="306"/>
        </w:trPr>
        <w:tc>
          <w:tcPr>
            <w:tcW w:w="2025" w:type="dxa"/>
            <w:tcBorders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07" w:type="dxa"/>
            <w:tcBorders>
              <w:lef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C857DF" w:rsidRPr="00CC6E58" w:rsidTr="007D253B">
        <w:trPr>
          <w:trHeight w:val="321"/>
        </w:trPr>
        <w:tc>
          <w:tcPr>
            <w:tcW w:w="2025" w:type="dxa"/>
            <w:tcBorders>
              <w:bottom w:val="single" w:sz="4" w:space="0" w:color="auto"/>
              <w:right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212" w:type="dxa"/>
            <w:tcBorders>
              <w:left w:val="single" w:sz="4" w:space="0" w:color="auto"/>
              <w:bottom w:val="single" w:sz="4" w:space="0" w:color="auto"/>
            </w:tcBorders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661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358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236</w:t>
            </w:r>
          </w:p>
        </w:tc>
        <w:tc>
          <w:tcPr>
            <w:tcW w:w="805" w:type="dxa"/>
            <w:tcBorders>
              <w:bottom w:val="single" w:sz="4" w:space="0" w:color="auto"/>
            </w:tcBorders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1</w:t>
            </w:r>
          </w:p>
        </w:tc>
        <w:tc>
          <w:tcPr>
            <w:tcW w:w="806" w:type="dxa"/>
            <w:tcBorders>
              <w:bottom w:val="single" w:sz="4" w:space="0" w:color="auto"/>
            </w:tcBorders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3</w:t>
            </w:r>
          </w:p>
        </w:tc>
        <w:tc>
          <w:tcPr>
            <w:tcW w:w="908" w:type="dxa"/>
            <w:gridSpan w:val="2"/>
            <w:tcBorders>
              <w:bottom w:val="single" w:sz="4" w:space="0" w:color="auto"/>
            </w:tcBorders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4</w:t>
            </w:r>
          </w:p>
        </w:tc>
        <w:tc>
          <w:tcPr>
            <w:tcW w:w="945" w:type="dxa"/>
            <w:tcBorders>
              <w:bottom w:val="single" w:sz="4" w:space="0" w:color="auto"/>
              <w:right w:val="single" w:sz="4" w:space="0" w:color="auto"/>
            </w:tcBorders>
          </w:tcPr>
          <w:p w:rsidR="00C857DF" w:rsidRPr="00C857DF" w:rsidRDefault="00C857DF" w:rsidP="007D253B">
            <w:pPr>
              <w:jc w:val="right"/>
              <w:rPr>
                <w:sz w:val="24"/>
                <w:szCs w:val="24"/>
              </w:rPr>
            </w:pPr>
            <w:r w:rsidRPr="00C857DF">
              <w:rPr>
                <w:sz w:val="24"/>
                <w:szCs w:val="24"/>
              </w:rPr>
              <w:t>59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</w:tcBorders>
          </w:tcPr>
          <w:p w:rsidR="00C857DF" w:rsidRPr="00CC6E58" w:rsidRDefault="00C857DF" w:rsidP="00C857DF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p w:rsidR="00F71AD9" w:rsidRPr="00CC6E58" w:rsidRDefault="00F71AD9" w:rsidP="00300B34">
      <w:pPr>
        <w:ind w:right="-2"/>
        <w:jc w:val="right"/>
        <w:rPr>
          <w:i/>
          <w:kern w:val="2"/>
          <w:sz w:val="24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9"/>
      </w:tblGrid>
      <w:tr w:rsidR="00AC20A2" w:rsidTr="0088575E">
        <w:tc>
          <w:tcPr>
            <w:tcW w:w="9769" w:type="dxa"/>
          </w:tcPr>
          <w:p w:rsidR="00AC20A2" w:rsidRDefault="00AC20A2" w:rsidP="00102E1C">
            <w:pPr>
              <w:ind w:right="22"/>
              <w:jc w:val="right"/>
              <w:rPr>
                <w:i/>
                <w:kern w:val="2"/>
                <w:sz w:val="24"/>
                <w:szCs w:val="24"/>
                <w:lang w:val="uk-UA"/>
              </w:rPr>
            </w:pPr>
            <w:r w:rsidRPr="00CC6E58">
              <w:rPr>
                <w:i/>
                <w:kern w:val="2"/>
                <w:sz w:val="24"/>
                <w:lang w:val="uk-UA"/>
              </w:rPr>
              <w:lastRenderedPageBreak/>
              <w:t xml:space="preserve">Продовження табл. </w:t>
            </w:r>
            <w:r w:rsidR="00102E1C">
              <w:rPr>
                <w:i/>
                <w:kern w:val="2"/>
                <w:sz w:val="24"/>
                <w:lang w:val="en-US"/>
              </w:rPr>
              <w:t>3</w:t>
            </w:r>
            <w:r w:rsidRPr="00CC6E58">
              <w:rPr>
                <w:i/>
                <w:kern w:val="2"/>
                <w:sz w:val="24"/>
                <w:lang w:val="uk-UA"/>
              </w:rPr>
              <w:t>.3</w:t>
            </w:r>
            <w:r>
              <w:rPr>
                <w:i/>
                <w:kern w:val="2"/>
                <w:sz w:val="24"/>
                <w:lang w:val="en-US"/>
              </w:rPr>
              <w:t>6</w:t>
            </w:r>
            <w:r w:rsidRPr="00CC6E58">
              <w:rPr>
                <w:i/>
                <w:kern w:val="2"/>
                <w:sz w:val="24"/>
                <w:lang w:val="uk-UA"/>
              </w:rPr>
              <w:t xml:space="preserve">. / </w:t>
            </w:r>
            <w:proofErr w:type="spellStart"/>
            <w:r w:rsidRPr="00CC6E58">
              <w:rPr>
                <w:i/>
                <w:iCs/>
                <w:sz w:val="22"/>
                <w:szCs w:val="22"/>
              </w:rPr>
              <w:t>Continuation</w:t>
            </w:r>
            <w:proofErr w:type="spellEnd"/>
            <w:r w:rsidRPr="00CC6E58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iCs/>
                <w:sz w:val="22"/>
                <w:szCs w:val="22"/>
              </w:rPr>
              <w:t>tabl</w:t>
            </w:r>
            <w:r w:rsidRPr="00CC6E58">
              <w:rPr>
                <w:i/>
                <w:iCs/>
                <w:sz w:val="22"/>
                <w:szCs w:val="22"/>
                <w:lang w:val="uk-UA"/>
              </w:rPr>
              <w:t xml:space="preserve">. </w:t>
            </w:r>
            <w:r w:rsidR="00102E1C">
              <w:rPr>
                <w:i/>
                <w:iCs/>
                <w:sz w:val="22"/>
                <w:szCs w:val="22"/>
                <w:lang w:val="en-US"/>
              </w:rPr>
              <w:t>3</w:t>
            </w:r>
            <w:r w:rsidRPr="00CC6E58">
              <w:rPr>
                <w:i/>
                <w:iCs/>
                <w:sz w:val="22"/>
                <w:szCs w:val="22"/>
                <w:lang w:val="uk-UA"/>
              </w:rPr>
              <w:t>.3</w:t>
            </w:r>
            <w:r>
              <w:rPr>
                <w:i/>
                <w:iCs/>
                <w:sz w:val="22"/>
                <w:szCs w:val="22"/>
                <w:lang w:val="en-US"/>
              </w:rPr>
              <w:t>6</w:t>
            </w:r>
            <w:r w:rsidRPr="00CC6E58">
              <w:rPr>
                <w:i/>
                <w:iCs/>
                <w:sz w:val="22"/>
                <w:szCs w:val="22"/>
                <w:lang w:val="uk-UA"/>
              </w:rPr>
              <w:t>.</w:t>
            </w:r>
          </w:p>
        </w:tc>
      </w:tr>
      <w:tr w:rsidR="00AC20A2" w:rsidRPr="009F178A" w:rsidTr="0088575E">
        <w:tc>
          <w:tcPr>
            <w:tcW w:w="9769" w:type="dxa"/>
          </w:tcPr>
          <w:p w:rsidR="00AC20A2" w:rsidRDefault="00AC20A2" w:rsidP="00102E1C">
            <w:pPr>
              <w:ind w:right="22"/>
              <w:jc w:val="right"/>
              <w:rPr>
                <w:i/>
                <w:kern w:val="2"/>
                <w:sz w:val="24"/>
                <w:szCs w:val="24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(тис.м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загальної площі / 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thsd.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830" w:type="dxa"/>
        <w:tblLayout w:type="fixed"/>
        <w:tblLook w:val="0000" w:firstRow="0" w:lastRow="0" w:firstColumn="0" w:lastColumn="0" w:noHBand="0" w:noVBand="0"/>
      </w:tblPr>
      <w:tblGrid>
        <w:gridCol w:w="2031"/>
        <w:gridCol w:w="1216"/>
        <w:gridCol w:w="812"/>
        <w:gridCol w:w="812"/>
        <w:gridCol w:w="812"/>
        <w:gridCol w:w="812"/>
        <w:gridCol w:w="876"/>
        <w:gridCol w:w="993"/>
        <w:gridCol w:w="1466"/>
      </w:tblGrid>
      <w:tr w:rsidR="00656DD1" w:rsidRPr="009F178A" w:rsidTr="003E35E1">
        <w:trPr>
          <w:trHeight w:val="295"/>
        </w:trPr>
        <w:tc>
          <w:tcPr>
            <w:tcW w:w="2031" w:type="dxa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6DD1" w:rsidRPr="00CC6E58" w:rsidRDefault="00656DD1" w:rsidP="00B47FA0">
            <w:pPr>
              <w:rPr>
                <w:b/>
                <w:kern w:val="2"/>
                <w:sz w:val="24"/>
                <w:lang w:val="uk-UA"/>
              </w:rPr>
            </w:pPr>
          </w:p>
        </w:tc>
        <w:tc>
          <w:tcPr>
            <w:tcW w:w="1216" w:type="dxa"/>
            <w:vMerge w:val="restart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Прийнято</w:t>
            </w:r>
          </w:p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в </w:t>
            </w: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експлуа-тацію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житлових будівель, усього /</w:t>
            </w:r>
          </w:p>
          <w:p w:rsidR="00656DD1" w:rsidRPr="00E624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en-US"/>
              </w:rPr>
              <w:t>put into service residential buildings,</w:t>
            </w:r>
            <w:r w:rsidRPr="00E624EB">
              <w:rPr>
                <w:rStyle w:val="hps"/>
                <w:sz w:val="22"/>
                <w:szCs w:val="22"/>
                <w:lang w:val="uk-UA"/>
              </w:rPr>
              <w:t xml:space="preserve"> </w:t>
            </w:r>
            <w:r w:rsidRPr="00E624EB">
              <w:rPr>
                <w:i/>
                <w:kern w:val="2"/>
                <w:sz w:val="22"/>
                <w:szCs w:val="22"/>
                <w:lang w:val="en-US"/>
              </w:rPr>
              <w:t>total</w:t>
            </w:r>
          </w:p>
        </w:tc>
        <w:tc>
          <w:tcPr>
            <w:tcW w:w="6583" w:type="dxa"/>
            <w:gridSpan w:val="7"/>
            <w:tcBorders>
              <w:top w:val="single" w:sz="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</w:tcPr>
          <w:p w:rsidR="00656DD1" w:rsidRPr="00CC6E58" w:rsidRDefault="00656DD1" w:rsidP="00B47FA0">
            <w:pPr>
              <w:jc w:val="center"/>
              <w:rPr>
                <w:b/>
                <w:kern w:val="2"/>
                <w:sz w:val="24"/>
                <w:lang w:val="en-US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 тому числі у будівлях</w:t>
            </w:r>
            <w:r w:rsidRPr="00CC6E58">
              <w:rPr>
                <w:b/>
                <w:kern w:val="2"/>
                <w:sz w:val="24"/>
                <w:lang w:val="en-US"/>
              </w:rPr>
              <w:t xml:space="preserve"> / </w:t>
            </w:r>
            <w:r w:rsidRPr="00CC6E58">
              <w:rPr>
                <w:rStyle w:val="hps"/>
                <w:i/>
                <w:lang w:val="en"/>
              </w:rPr>
              <w:t>Including</w:t>
            </w:r>
            <w:r w:rsidRPr="00CC6E58">
              <w:rPr>
                <w:rStyle w:val="shorttext"/>
                <w:i/>
                <w:lang w:val="en"/>
              </w:rPr>
              <w:t xml:space="preserve"> </w:t>
            </w:r>
            <w:r w:rsidRPr="00CC6E58">
              <w:rPr>
                <w:rStyle w:val="hps"/>
                <w:i/>
                <w:lang w:val="en"/>
              </w:rPr>
              <w:t xml:space="preserve">in </w:t>
            </w:r>
            <w:proofErr w:type="spellStart"/>
            <w:r w:rsidR="00FF4EE9">
              <w:rPr>
                <w:rStyle w:val="hps"/>
                <w:i/>
                <w:lang w:val="uk-UA"/>
              </w:rPr>
              <w:t>buildings</w:t>
            </w:r>
            <w:proofErr w:type="spellEnd"/>
          </w:p>
        </w:tc>
      </w:tr>
      <w:tr w:rsidR="00656DD1" w:rsidRPr="009F178A" w:rsidTr="00E624EB">
        <w:trPr>
          <w:trHeight w:val="2600"/>
        </w:trPr>
        <w:tc>
          <w:tcPr>
            <w:tcW w:w="2031" w:type="dxa"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6DD1" w:rsidRPr="00CC6E58" w:rsidRDefault="00656DD1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16" w:type="dxa"/>
            <w:vMerge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1-2</w:t>
            </w:r>
          </w:p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656DD1" w:rsidRPr="00E624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en-US"/>
              </w:rPr>
              <w:t>1-2</w:t>
            </w:r>
            <w:r w:rsidRPr="00E624EB">
              <w:rPr>
                <w:b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8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3-5</w:t>
            </w:r>
          </w:p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656DD1" w:rsidRPr="00E624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en-US"/>
              </w:rPr>
              <w:t>3-5</w:t>
            </w:r>
            <w:r w:rsidRPr="00E624EB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8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6-8</w:t>
            </w:r>
          </w:p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656DD1" w:rsidRPr="00E624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uk-UA"/>
              </w:rPr>
              <w:t xml:space="preserve">6-8 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81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9-12</w:t>
            </w:r>
          </w:p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656DD1" w:rsidRPr="00E624EB" w:rsidRDefault="00656DD1" w:rsidP="005F5F76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sz w:val="22"/>
                <w:szCs w:val="22"/>
                <w:lang w:val="uk-UA"/>
              </w:rPr>
              <w:t>9</w:t>
            </w:r>
            <w:r w:rsidRPr="00E624EB">
              <w:rPr>
                <w:i/>
                <w:kern w:val="2"/>
                <w:sz w:val="22"/>
                <w:szCs w:val="22"/>
                <w:lang w:val="en-US"/>
              </w:rPr>
              <w:t>-12</w:t>
            </w:r>
            <w:r w:rsidRPr="00E624EB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87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13-15</w:t>
            </w:r>
          </w:p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656DD1" w:rsidRPr="00E624EB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uk-UA"/>
              </w:rPr>
              <w:t xml:space="preserve">13-15 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</w:p>
        </w:tc>
        <w:tc>
          <w:tcPr>
            <w:tcW w:w="993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56DD1" w:rsidRPr="00CC6E58" w:rsidRDefault="00656DD1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 </w:t>
            </w:r>
          </w:p>
          <w:p w:rsidR="00656DD1" w:rsidRPr="00CC6E58" w:rsidRDefault="00656DD1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16-</w:t>
            </w:r>
          </w:p>
          <w:p w:rsidR="00656DD1" w:rsidRPr="00CC6E58" w:rsidRDefault="00656DD1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і вище /</w:t>
            </w:r>
          </w:p>
          <w:p w:rsidR="005F5F76" w:rsidRPr="00E624EB" w:rsidRDefault="00656DD1" w:rsidP="00B47FA0">
            <w:pPr>
              <w:ind w:left="-108" w:right="-108"/>
              <w:jc w:val="center"/>
              <w:rPr>
                <w:i/>
                <w:kern w:val="2"/>
                <w:sz w:val="22"/>
                <w:szCs w:val="22"/>
                <w:lang w:val="en-US"/>
              </w:rPr>
            </w:pPr>
            <w:r w:rsidRPr="00E624EB">
              <w:rPr>
                <w:i/>
                <w:kern w:val="2"/>
                <w:sz w:val="22"/>
                <w:szCs w:val="22"/>
                <w:lang w:val="uk-UA"/>
              </w:rPr>
              <w:t>16-</w:t>
            </w:r>
            <w:proofErr w:type="spellStart"/>
            <w:r w:rsidRPr="00E624EB">
              <w:rPr>
                <w:i/>
                <w:kern w:val="2"/>
                <w:sz w:val="22"/>
                <w:szCs w:val="22"/>
                <w:lang w:val="en-US"/>
              </w:rPr>
              <w:t>storey</w:t>
            </w:r>
            <w:proofErr w:type="spellEnd"/>
            <w:r w:rsidRPr="00E624EB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</w:p>
          <w:p w:rsidR="00656DD1" w:rsidRPr="005F5F76" w:rsidRDefault="00656DD1" w:rsidP="00B47FA0">
            <w:pPr>
              <w:ind w:left="-108" w:right="-108"/>
              <w:jc w:val="center"/>
              <w:rPr>
                <w:b/>
                <w:kern w:val="2"/>
                <w:lang w:val="uk-UA"/>
              </w:rPr>
            </w:pPr>
            <w:r w:rsidRPr="00E624EB">
              <w:rPr>
                <w:i/>
                <w:kern w:val="2"/>
                <w:sz w:val="22"/>
                <w:szCs w:val="22"/>
                <w:lang w:val="en-US"/>
              </w:rPr>
              <w:t>and above</w:t>
            </w:r>
          </w:p>
        </w:tc>
        <w:tc>
          <w:tcPr>
            <w:tcW w:w="146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56DD1" w:rsidRPr="00CC6E58" w:rsidRDefault="00656DD1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656DD1" w:rsidRPr="009F178A" w:rsidTr="00E624EB">
        <w:trPr>
          <w:trHeight w:val="147"/>
        </w:trPr>
        <w:tc>
          <w:tcPr>
            <w:tcW w:w="2031" w:type="dxa"/>
            <w:tcBorders>
              <w:top w:val="single" w:sz="2" w:space="0" w:color="auto"/>
              <w:right w:val="single" w:sz="4" w:space="0" w:color="auto"/>
            </w:tcBorders>
          </w:tcPr>
          <w:p w:rsidR="00656DD1" w:rsidRPr="003E35E1" w:rsidRDefault="00656DD1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216" w:type="dxa"/>
            <w:tcBorders>
              <w:top w:val="single" w:sz="2" w:space="0" w:color="auto"/>
              <w:left w:val="single" w:sz="4" w:space="0" w:color="auto"/>
            </w:tcBorders>
          </w:tcPr>
          <w:p w:rsidR="00656DD1" w:rsidRPr="003E35E1" w:rsidRDefault="00656DD1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2" w:type="dxa"/>
            <w:tcBorders>
              <w:top w:val="single" w:sz="2" w:space="0" w:color="auto"/>
            </w:tcBorders>
          </w:tcPr>
          <w:p w:rsidR="00656DD1" w:rsidRPr="003E35E1" w:rsidRDefault="00656DD1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2" w:type="dxa"/>
            <w:tcBorders>
              <w:top w:val="single" w:sz="2" w:space="0" w:color="auto"/>
            </w:tcBorders>
          </w:tcPr>
          <w:p w:rsidR="00656DD1" w:rsidRPr="003E35E1" w:rsidRDefault="00656DD1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2" w:type="dxa"/>
            <w:tcBorders>
              <w:top w:val="single" w:sz="2" w:space="0" w:color="auto"/>
            </w:tcBorders>
          </w:tcPr>
          <w:p w:rsidR="00656DD1" w:rsidRPr="003E35E1" w:rsidRDefault="00656DD1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2" w:type="dxa"/>
            <w:tcBorders>
              <w:top w:val="single" w:sz="2" w:space="0" w:color="auto"/>
            </w:tcBorders>
          </w:tcPr>
          <w:p w:rsidR="00656DD1" w:rsidRPr="003E35E1" w:rsidRDefault="00656DD1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76" w:type="dxa"/>
            <w:tcBorders>
              <w:top w:val="single" w:sz="2" w:space="0" w:color="auto"/>
            </w:tcBorders>
          </w:tcPr>
          <w:p w:rsidR="00656DD1" w:rsidRPr="003E35E1" w:rsidRDefault="00656DD1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3" w:type="dxa"/>
            <w:tcBorders>
              <w:top w:val="single" w:sz="2" w:space="0" w:color="auto"/>
            </w:tcBorders>
          </w:tcPr>
          <w:p w:rsidR="00656DD1" w:rsidRPr="003E35E1" w:rsidRDefault="00656DD1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466" w:type="dxa"/>
            <w:tcBorders>
              <w:top w:val="single" w:sz="2" w:space="0" w:color="auto"/>
            </w:tcBorders>
          </w:tcPr>
          <w:p w:rsidR="00656DD1" w:rsidRPr="003E35E1" w:rsidRDefault="00656DD1" w:rsidP="00B47FA0">
            <w:pPr>
              <w:rPr>
                <w:sz w:val="16"/>
                <w:szCs w:val="16"/>
                <w:lang w:val="en-US"/>
              </w:rPr>
            </w:pPr>
          </w:p>
        </w:tc>
      </w:tr>
      <w:tr w:rsidR="00C663A3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216" w:type="dxa"/>
            <w:tcBorders>
              <w:left w:val="single" w:sz="4" w:space="0" w:color="auto"/>
            </w:tcBorders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  <w:r w:rsidRPr="00C663A3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9029</w:t>
            </w:r>
          </w:p>
        </w:tc>
        <w:tc>
          <w:tcPr>
            <w:tcW w:w="812" w:type="dxa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5501</w:t>
            </w:r>
          </w:p>
        </w:tc>
        <w:tc>
          <w:tcPr>
            <w:tcW w:w="812" w:type="dxa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719</w:t>
            </w:r>
          </w:p>
        </w:tc>
        <w:tc>
          <w:tcPr>
            <w:tcW w:w="812" w:type="dxa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203</w:t>
            </w:r>
          </w:p>
        </w:tc>
        <w:tc>
          <w:tcPr>
            <w:tcW w:w="812" w:type="dxa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1049</w:t>
            </w:r>
          </w:p>
        </w:tc>
        <w:tc>
          <w:tcPr>
            <w:tcW w:w="876" w:type="dxa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1470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88" w:lineRule="auto"/>
              <w:rPr>
                <w:i/>
                <w:lang w:val="uk-UA"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C663A3" w:rsidRPr="00CC6E58" w:rsidTr="00E624EB">
        <w:trPr>
          <w:trHeight w:val="244"/>
        </w:trPr>
        <w:tc>
          <w:tcPr>
            <w:tcW w:w="2031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uk-UA" w:eastAsia="uk-UA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38" w:lineRule="auto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5A61CD">
              <w:rPr>
                <w:sz w:val="24"/>
                <w:szCs w:val="24"/>
              </w:rPr>
              <w:t>279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209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50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284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248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ind w:right="-193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0213FA" w:rsidRDefault="005A61CD" w:rsidP="000213FA">
            <w:pPr>
              <w:jc w:val="right"/>
              <w:rPr>
                <w:sz w:val="24"/>
                <w:szCs w:val="24"/>
                <w:lang w:val="uk-UA"/>
              </w:rPr>
            </w:pPr>
            <w:r w:rsidRPr="005A61CD">
              <w:rPr>
                <w:sz w:val="24"/>
                <w:szCs w:val="24"/>
              </w:rPr>
              <w:t>25</w:t>
            </w:r>
            <w:r w:rsidR="000213F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197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0213FA" w:rsidRDefault="005A61CD" w:rsidP="000213FA">
            <w:pPr>
              <w:jc w:val="right"/>
              <w:rPr>
                <w:sz w:val="24"/>
                <w:szCs w:val="24"/>
                <w:lang w:val="uk-UA"/>
              </w:rPr>
            </w:pPr>
            <w:r w:rsidRPr="005A61CD">
              <w:rPr>
                <w:sz w:val="24"/>
                <w:szCs w:val="24"/>
              </w:rPr>
              <w:t>1</w:t>
            </w:r>
            <w:r w:rsidR="000213FA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20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ind w:right="-230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342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258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40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146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133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307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284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176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158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ind w:right="-193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471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299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134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ind w:right="-230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1152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703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182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40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177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26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5A61CD" w:rsidRPr="00CC6E58" w:rsidTr="00E624EB">
        <w:trPr>
          <w:trHeight w:val="377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101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91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152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142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655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476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53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51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75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103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85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770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367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73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106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195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162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107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48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206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185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16</w:t>
            </w:r>
            <w:r w:rsidR="000213FA">
              <w:rPr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115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0213FA" w:rsidRDefault="000213FA" w:rsidP="005A61C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42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381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244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82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355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222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65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50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162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138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314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212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89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5A61CD" w:rsidRPr="00CC6E58" w:rsidTr="00E624EB">
        <w:trPr>
          <w:trHeight w:val="361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102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85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5A61CD" w:rsidRPr="00CC6E58" w:rsidTr="00E624EB">
        <w:trPr>
          <w:trHeight w:val="377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382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317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39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5A61CD" w:rsidRPr="00CC6E58" w:rsidTr="00E624EB">
        <w:trPr>
          <w:trHeight w:val="227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173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137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Pr="005A61CD" w:rsidRDefault="005A61CD" w:rsidP="005A61CD">
            <w:pPr>
              <w:jc w:val="right"/>
              <w:rPr>
                <w:sz w:val="24"/>
                <w:szCs w:val="24"/>
              </w:rPr>
            </w:pPr>
            <w:r w:rsidRPr="005A61CD">
              <w:rPr>
                <w:sz w:val="24"/>
                <w:szCs w:val="24"/>
              </w:rPr>
              <w:t>16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A61CD" w:rsidRDefault="005A61CD" w:rsidP="005A61CD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5A61CD" w:rsidRPr="00CC6E58" w:rsidTr="00E624EB">
        <w:trPr>
          <w:trHeight w:val="185"/>
        </w:trPr>
        <w:tc>
          <w:tcPr>
            <w:tcW w:w="2031" w:type="dxa"/>
            <w:tcBorders>
              <w:righ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61CD" w:rsidRDefault="005A61CD" w:rsidP="005A61CD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61CD" w:rsidRDefault="005A61CD" w:rsidP="005A61CD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61CD" w:rsidRDefault="005A61CD" w:rsidP="005A61CD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61CD" w:rsidRDefault="005A61CD" w:rsidP="005A61CD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61CD" w:rsidRDefault="005A61CD" w:rsidP="005A61CD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61CD" w:rsidRDefault="005A61CD" w:rsidP="005A61CD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A61CD" w:rsidRDefault="005A61CD" w:rsidP="005A61CD">
            <w:pPr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1466" w:type="dxa"/>
            <w:tcBorders>
              <w:left w:val="single" w:sz="4" w:space="0" w:color="auto"/>
            </w:tcBorders>
          </w:tcPr>
          <w:p w:rsidR="005A61CD" w:rsidRPr="00CC6E58" w:rsidRDefault="005A61CD" w:rsidP="005A61CD">
            <w:pPr>
              <w:spacing w:line="238" w:lineRule="auto"/>
              <w:rPr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C663A3" w:rsidRPr="00CC6E58" w:rsidTr="00E624EB">
        <w:trPr>
          <w:trHeight w:val="237"/>
        </w:trPr>
        <w:tc>
          <w:tcPr>
            <w:tcW w:w="2031" w:type="dxa"/>
            <w:tcBorders>
              <w:bottom w:val="single" w:sz="4" w:space="0" w:color="auto"/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3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216" w:type="dxa"/>
            <w:tcBorders>
              <w:left w:val="single" w:sz="4" w:space="0" w:color="auto"/>
              <w:bottom w:val="single" w:sz="4" w:space="0" w:color="auto"/>
            </w:tcBorders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sz w:val="24"/>
                <w:szCs w:val="24"/>
              </w:rPr>
              <w:t>1442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sz w:val="24"/>
                <w:szCs w:val="24"/>
              </w:rPr>
              <w:t>89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sz w:val="24"/>
                <w:szCs w:val="24"/>
              </w:rPr>
              <w:t>130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sz w:val="24"/>
                <w:szCs w:val="24"/>
              </w:rPr>
              <w:t>16</w:t>
            </w:r>
          </w:p>
        </w:tc>
        <w:tc>
          <w:tcPr>
            <w:tcW w:w="812" w:type="dxa"/>
            <w:tcBorders>
              <w:bottom w:val="single" w:sz="4" w:space="0" w:color="auto"/>
            </w:tcBorders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sz w:val="24"/>
                <w:szCs w:val="24"/>
              </w:rPr>
              <w:t>22</w:t>
            </w:r>
          </w:p>
        </w:tc>
        <w:tc>
          <w:tcPr>
            <w:tcW w:w="876" w:type="dxa"/>
            <w:tcBorders>
              <w:bottom w:val="single" w:sz="4" w:space="0" w:color="auto"/>
            </w:tcBorders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63A3" w:rsidRPr="00C663A3" w:rsidRDefault="00C663A3" w:rsidP="00C663A3">
            <w:pPr>
              <w:jc w:val="righ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C663A3">
              <w:rPr>
                <w:rFonts w:ascii="Times New Roman CYR" w:hAnsi="Times New Roman CYR" w:cs="Times New Roman CYR"/>
                <w:sz w:val="24"/>
                <w:szCs w:val="24"/>
              </w:rPr>
              <w:t>1139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</w:tcBorders>
          </w:tcPr>
          <w:p w:rsidR="00C663A3" w:rsidRPr="00CC6E58" w:rsidRDefault="00C663A3" w:rsidP="00C663A3">
            <w:pPr>
              <w:spacing w:line="23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p w:rsidR="001F08C0" w:rsidRDefault="001F08C0" w:rsidP="001C255D">
      <w:pPr>
        <w:jc w:val="both"/>
        <w:rPr>
          <w:b/>
          <w:kern w:val="2"/>
          <w:sz w:val="28"/>
          <w:lang w:val="uk-U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993"/>
      </w:tblGrid>
      <w:tr w:rsidR="00AC20A2" w:rsidTr="0088575E">
        <w:tc>
          <w:tcPr>
            <w:tcW w:w="776" w:type="dxa"/>
          </w:tcPr>
          <w:p w:rsidR="00AC20A2" w:rsidRDefault="00AC20A2" w:rsidP="001C255D">
            <w:pPr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lang w:val="uk-UA"/>
              </w:rPr>
              <w:lastRenderedPageBreak/>
              <w:t>3</w:t>
            </w:r>
            <w:r w:rsidRPr="00CC6E58">
              <w:rPr>
                <w:b/>
                <w:kern w:val="2"/>
                <w:sz w:val="28"/>
                <w:lang w:val="uk-UA"/>
              </w:rPr>
              <w:t>.3</w:t>
            </w:r>
            <w:r w:rsidRPr="00E9670C">
              <w:rPr>
                <w:b/>
                <w:kern w:val="2"/>
                <w:sz w:val="28"/>
              </w:rPr>
              <w:t>7</w:t>
            </w:r>
            <w:r w:rsidRPr="00CC6E58">
              <w:rPr>
                <w:b/>
                <w:kern w:val="2"/>
                <w:sz w:val="28"/>
                <w:lang w:val="uk-UA"/>
              </w:rPr>
              <w:t>.</w:t>
            </w:r>
          </w:p>
        </w:tc>
        <w:tc>
          <w:tcPr>
            <w:tcW w:w="8993" w:type="dxa"/>
          </w:tcPr>
          <w:p w:rsidR="00AC20A2" w:rsidRDefault="00AC20A2" w:rsidP="00AC20A2">
            <w:pPr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  <w:r w:rsidRPr="00CC6E58">
              <w:rPr>
                <w:b/>
                <w:kern w:val="2"/>
                <w:sz w:val="28"/>
                <w:lang w:val="uk-UA"/>
              </w:rPr>
              <w:t>Розподіл прийнятих в експлуатацію нових житлових будівель та загальної площі за поверховістю у 201</w:t>
            </w:r>
            <w:r>
              <w:rPr>
                <w:b/>
                <w:kern w:val="2"/>
                <w:sz w:val="28"/>
                <w:lang w:val="uk-UA"/>
              </w:rPr>
              <w:t>7</w:t>
            </w:r>
            <w:r w:rsidRPr="00CC6E58">
              <w:rPr>
                <w:b/>
                <w:kern w:val="2"/>
                <w:sz w:val="28"/>
                <w:lang w:val="uk-UA"/>
              </w:rPr>
              <w:t xml:space="preserve"> році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kern w:val="2"/>
                <w:sz w:val="28"/>
                <w:szCs w:val="28"/>
                <w:lang w:val="uk-UA"/>
              </w:rPr>
              <w:t>по регіонах</w:t>
            </w:r>
          </w:p>
        </w:tc>
      </w:tr>
      <w:tr w:rsidR="00AC20A2" w:rsidRPr="009F178A" w:rsidTr="0088575E">
        <w:tc>
          <w:tcPr>
            <w:tcW w:w="776" w:type="dxa"/>
          </w:tcPr>
          <w:p w:rsidR="00AC20A2" w:rsidRDefault="00AC20A2" w:rsidP="001C255D">
            <w:pPr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8993" w:type="dxa"/>
          </w:tcPr>
          <w:p w:rsidR="00AC20A2" w:rsidRPr="00AC20A2" w:rsidRDefault="00AC20A2" w:rsidP="00AC20A2">
            <w:pPr>
              <w:spacing w:line="240" w:lineRule="exact"/>
              <w:rPr>
                <w:i/>
                <w:kern w:val="2"/>
                <w:sz w:val="16"/>
                <w:szCs w:val="16"/>
                <w:lang w:val="uk-UA"/>
              </w:rPr>
            </w:pP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Distribution of </w:t>
            </w:r>
            <w:r w:rsidR="005E145D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the 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new residential buildings </w:t>
            </w:r>
            <w:r w:rsidR="005E145D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put into service 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>in 201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7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and their </w:t>
            </w:r>
            <w:r>
              <w:rPr>
                <w:rFonts w:eastAsia="Calibri"/>
                <w:i/>
                <w:sz w:val="22"/>
                <w:szCs w:val="22"/>
                <w:lang w:val="en-US" w:eastAsia="en-US"/>
              </w:rPr>
              <w:t>total area</w:t>
            </w:r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, by number of </w:t>
            </w:r>
            <w:proofErr w:type="spellStart"/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>storeys,by</w:t>
            </w:r>
            <w:proofErr w:type="spellEnd"/>
            <w:r w:rsidRPr="00CC6E58">
              <w:rPr>
                <w:rFonts w:eastAsia="Calibri"/>
                <w:i/>
                <w:sz w:val="22"/>
                <w:szCs w:val="22"/>
                <w:lang w:val="en-US" w:eastAsia="en-US"/>
              </w:rPr>
              <w:t xml:space="preserve"> region</w:t>
            </w:r>
            <w:r w:rsidRPr="00CC6E58">
              <w:rPr>
                <w:i/>
                <w:kern w:val="2"/>
                <w:sz w:val="16"/>
                <w:szCs w:val="16"/>
                <w:lang w:val="uk-UA"/>
              </w:rPr>
              <w:t xml:space="preserve"> </w:t>
            </w:r>
          </w:p>
        </w:tc>
      </w:tr>
      <w:tr w:rsidR="00AC20A2" w:rsidTr="0088575E">
        <w:tc>
          <w:tcPr>
            <w:tcW w:w="776" w:type="dxa"/>
          </w:tcPr>
          <w:p w:rsidR="00AC20A2" w:rsidRDefault="00AC20A2" w:rsidP="001C255D">
            <w:pPr>
              <w:jc w:val="both"/>
              <w:rPr>
                <w:b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8993" w:type="dxa"/>
          </w:tcPr>
          <w:p w:rsidR="00AC20A2" w:rsidRDefault="00AC20A2" w:rsidP="00AC20A2">
            <w:pPr>
              <w:jc w:val="right"/>
              <w:rPr>
                <w:b/>
                <w:kern w:val="2"/>
                <w:sz w:val="28"/>
                <w:szCs w:val="28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(одиниць / </w:t>
            </w:r>
            <w:r w:rsidRPr="00CC6E58">
              <w:rPr>
                <w:i/>
                <w:kern w:val="2"/>
                <w:sz w:val="24"/>
                <w:szCs w:val="24"/>
                <w:lang w:val="en-US"/>
              </w:rPr>
              <w:t>u</w:t>
            </w:r>
            <w:proofErr w:type="spellStart"/>
            <w:r w:rsidRPr="00CC6E58">
              <w:rPr>
                <w:rFonts w:ascii="TimesNewRomanPS-BoldMT" w:hAnsi="TimesNewRomanPS-BoldMT" w:cs="TimesNewRomanPS-BoldMT"/>
                <w:bCs/>
                <w:i/>
                <w:sz w:val="22"/>
                <w:szCs w:val="22"/>
                <w:lang w:val="uk-UA" w:eastAsia="uk-UA"/>
              </w:rPr>
              <w:t>nits</w:t>
            </w:r>
            <w:proofErr w:type="spellEnd"/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888" w:type="dxa"/>
        <w:tblLayout w:type="fixed"/>
        <w:tblLook w:val="0000" w:firstRow="0" w:lastRow="0" w:firstColumn="0" w:lastColumn="0" w:noHBand="0" w:noVBand="0"/>
      </w:tblPr>
      <w:tblGrid>
        <w:gridCol w:w="2039"/>
        <w:gridCol w:w="1238"/>
        <w:gridCol w:w="799"/>
        <w:gridCol w:w="815"/>
        <w:gridCol w:w="815"/>
        <w:gridCol w:w="815"/>
        <w:gridCol w:w="851"/>
        <w:gridCol w:w="850"/>
        <w:gridCol w:w="1666"/>
      </w:tblGrid>
      <w:tr w:rsidR="00050C32" w:rsidRPr="009F178A" w:rsidTr="00FF4EE9">
        <w:trPr>
          <w:trHeight w:val="286"/>
        </w:trPr>
        <w:tc>
          <w:tcPr>
            <w:tcW w:w="2039" w:type="dxa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0C32" w:rsidRPr="00CC6E58" w:rsidRDefault="001C255D" w:rsidP="00B47FA0">
            <w:pPr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38" w:type="dxa"/>
            <w:vMerge w:val="restart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0C32" w:rsidRPr="00CC6E58" w:rsidRDefault="00050C32" w:rsidP="003E35E1">
            <w:pPr>
              <w:ind w:left="-101" w:right="-57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Прийнято</w:t>
            </w:r>
          </w:p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в </w:t>
            </w: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експлуа-тацію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житлових будівель, усього /</w:t>
            </w:r>
          </w:p>
          <w:p w:rsidR="00050C32" w:rsidRPr="00CC6E58" w:rsidRDefault="00050C32" w:rsidP="00B47FA0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lang w:val="en-US"/>
              </w:rPr>
              <w:t>put into service residential buildings,</w:t>
            </w:r>
            <w:r w:rsidRPr="00CC6E58">
              <w:rPr>
                <w:rStyle w:val="hps"/>
                <w:lang w:val="uk-UA"/>
              </w:rPr>
              <w:t xml:space="preserve"> </w:t>
            </w:r>
            <w:r w:rsidRPr="00CC6E58">
              <w:rPr>
                <w:i/>
                <w:kern w:val="2"/>
                <w:lang w:val="en-US"/>
              </w:rPr>
              <w:t>total</w:t>
            </w:r>
          </w:p>
        </w:tc>
        <w:tc>
          <w:tcPr>
            <w:tcW w:w="6611" w:type="dxa"/>
            <w:gridSpan w:val="7"/>
            <w:tcBorders>
              <w:top w:val="single" w:sz="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</w:tcPr>
          <w:p w:rsidR="00050C32" w:rsidRPr="00CC6E58" w:rsidRDefault="00050C32" w:rsidP="00B47FA0">
            <w:pPr>
              <w:jc w:val="center"/>
              <w:rPr>
                <w:b/>
                <w:kern w:val="2"/>
                <w:sz w:val="24"/>
                <w:lang w:val="en-US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 тому числі у будівлях</w:t>
            </w:r>
            <w:r w:rsidRPr="00CC6E58">
              <w:rPr>
                <w:b/>
                <w:kern w:val="2"/>
                <w:sz w:val="24"/>
                <w:lang w:val="en-US"/>
              </w:rPr>
              <w:t xml:space="preserve"> / </w:t>
            </w:r>
            <w:r w:rsidRPr="00CC6E58">
              <w:rPr>
                <w:rStyle w:val="hps"/>
                <w:i/>
                <w:lang w:val="en"/>
              </w:rPr>
              <w:t>Including</w:t>
            </w:r>
            <w:r w:rsidRPr="00CC6E58">
              <w:rPr>
                <w:rStyle w:val="shorttext"/>
                <w:i/>
                <w:lang w:val="en"/>
              </w:rPr>
              <w:t xml:space="preserve"> </w:t>
            </w:r>
            <w:r w:rsidRPr="00CC6E58">
              <w:rPr>
                <w:rStyle w:val="hps"/>
                <w:i/>
                <w:lang w:val="en"/>
              </w:rPr>
              <w:t xml:space="preserve">in </w:t>
            </w:r>
            <w:proofErr w:type="spellStart"/>
            <w:r w:rsidR="00FF4EE9">
              <w:rPr>
                <w:rStyle w:val="hps"/>
                <w:i/>
                <w:lang w:val="uk-UA"/>
              </w:rPr>
              <w:t>buildings</w:t>
            </w:r>
            <w:proofErr w:type="spellEnd"/>
          </w:p>
        </w:tc>
      </w:tr>
      <w:tr w:rsidR="00D67034" w:rsidRPr="009F178A" w:rsidTr="00FF4EE9">
        <w:trPr>
          <w:trHeight w:val="2531"/>
        </w:trPr>
        <w:tc>
          <w:tcPr>
            <w:tcW w:w="2039" w:type="dxa"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0C32" w:rsidRPr="00CC6E58" w:rsidRDefault="00050C32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38" w:type="dxa"/>
            <w:vMerge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79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1-2</w:t>
            </w:r>
          </w:p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050C32" w:rsidRPr="00CC6E58" w:rsidRDefault="00050C32" w:rsidP="00B47FA0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lang w:val="en-US"/>
              </w:rPr>
              <w:t>1-2</w:t>
            </w:r>
            <w:r w:rsidRPr="00CC6E58">
              <w:rPr>
                <w:b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lang w:val="en-US"/>
              </w:rPr>
              <w:t>storey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3-5</w:t>
            </w:r>
          </w:p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050C32" w:rsidRPr="00FF4EE9" w:rsidRDefault="00050C32" w:rsidP="00B47FA0">
            <w:pPr>
              <w:jc w:val="center"/>
              <w:rPr>
                <w:b/>
                <w:kern w:val="2"/>
                <w:lang w:val="uk-UA"/>
              </w:rPr>
            </w:pPr>
            <w:r w:rsidRPr="00FF4EE9">
              <w:rPr>
                <w:i/>
                <w:kern w:val="2"/>
                <w:lang w:val="en-US"/>
              </w:rPr>
              <w:t>3-5</w:t>
            </w:r>
            <w:r w:rsidRPr="00FF4EE9">
              <w:rPr>
                <w:i/>
                <w:kern w:val="2"/>
                <w:lang w:val="uk-UA"/>
              </w:rPr>
              <w:t xml:space="preserve"> </w:t>
            </w:r>
            <w:proofErr w:type="spellStart"/>
            <w:r w:rsidRPr="00FF4EE9">
              <w:rPr>
                <w:i/>
                <w:kern w:val="2"/>
                <w:lang w:val="en-US"/>
              </w:rPr>
              <w:t>storey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6-8</w:t>
            </w:r>
          </w:p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050C32" w:rsidRPr="00FF4EE9" w:rsidRDefault="00050C32" w:rsidP="00B47FA0">
            <w:pPr>
              <w:jc w:val="center"/>
              <w:rPr>
                <w:b/>
                <w:kern w:val="2"/>
                <w:lang w:val="uk-UA"/>
              </w:rPr>
            </w:pPr>
            <w:r w:rsidRPr="00FF4EE9">
              <w:rPr>
                <w:i/>
                <w:kern w:val="2"/>
                <w:lang w:val="uk-UA"/>
              </w:rPr>
              <w:t xml:space="preserve">6-8 </w:t>
            </w:r>
            <w:proofErr w:type="spellStart"/>
            <w:r w:rsidRPr="00FF4EE9">
              <w:rPr>
                <w:i/>
                <w:kern w:val="2"/>
                <w:lang w:val="en-US"/>
              </w:rPr>
              <w:t>storey</w:t>
            </w:r>
            <w:proofErr w:type="spellEnd"/>
          </w:p>
        </w:tc>
        <w:tc>
          <w:tcPr>
            <w:tcW w:w="815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9-12</w:t>
            </w:r>
          </w:p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050C32" w:rsidRPr="00FF4EE9" w:rsidRDefault="00050C32" w:rsidP="00B47FA0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FF4EE9">
              <w:rPr>
                <w:i/>
                <w:lang w:val="uk-UA"/>
              </w:rPr>
              <w:t>9</w:t>
            </w:r>
            <w:r w:rsidRPr="00FF4EE9">
              <w:rPr>
                <w:i/>
                <w:kern w:val="2"/>
                <w:lang w:val="en-US"/>
              </w:rPr>
              <w:t>-12</w:t>
            </w:r>
            <w:r w:rsidRPr="00FF4EE9">
              <w:rPr>
                <w:i/>
                <w:kern w:val="2"/>
                <w:lang w:val="uk-UA"/>
              </w:rPr>
              <w:t xml:space="preserve"> </w:t>
            </w:r>
            <w:proofErr w:type="spellStart"/>
            <w:r w:rsidRPr="00FF4EE9">
              <w:rPr>
                <w:i/>
                <w:kern w:val="2"/>
                <w:lang w:val="en-US"/>
              </w:rPr>
              <w:t>storey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13-15</w:t>
            </w:r>
          </w:p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050C32" w:rsidRPr="00FF4EE9" w:rsidRDefault="00050C32" w:rsidP="00B47FA0">
            <w:pPr>
              <w:jc w:val="center"/>
              <w:rPr>
                <w:b/>
                <w:kern w:val="2"/>
                <w:lang w:val="uk-UA"/>
              </w:rPr>
            </w:pPr>
            <w:r w:rsidRPr="00FF4EE9">
              <w:rPr>
                <w:i/>
                <w:kern w:val="2"/>
                <w:lang w:val="uk-UA"/>
              </w:rPr>
              <w:t xml:space="preserve">13-15 </w:t>
            </w:r>
            <w:proofErr w:type="spellStart"/>
            <w:r w:rsidRPr="00FF4EE9">
              <w:rPr>
                <w:i/>
                <w:kern w:val="2"/>
                <w:lang w:val="en-US"/>
              </w:rPr>
              <w:t>storey</w:t>
            </w:r>
            <w:proofErr w:type="spellEnd"/>
          </w:p>
        </w:tc>
        <w:tc>
          <w:tcPr>
            <w:tcW w:w="8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050C32" w:rsidRPr="00CC6E58" w:rsidRDefault="00050C32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 </w:t>
            </w:r>
          </w:p>
          <w:p w:rsidR="00050C32" w:rsidRPr="00CC6E58" w:rsidRDefault="00050C32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16-</w:t>
            </w:r>
          </w:p>
          <w:p w:rsidR="00050C32" w:rsidRPr="00CC6E58" w:rsidRDefault="00050C32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і вище /</w:t>
            </w:r>
          </w:p>
          <w:p w:rsidR="00FF4EE9" w:rsidRDefault="00050C32" w:rsidP="00B47FA0">
            <w:pPr>
              <w:ind w:left="-108" w:right="-108"/>
              <w:jc w:val="center"/>
              <w:rPr>
                <w:i/>
                <w:kern w:val="2"/>
                <w:lang w:val="en-US"/>
              </w:rPr>
            </w:pPr>
            <w:r w:rsidRPr="00FF4EE9">
              <w:rPr>
                <w:i/>
                <w:kern w:val="2"/>
                <w:lang w:val="uk-UA"/>
              </w:rPr>
              <w:t>16-</w:t>
            </w:r>
            <w:proofErr w:type="spellStart"/>
            <w:r w:rsidRPr="00FF4EE9">
              <w:rPr>
                <w:i/>
                <w:kern w:val="2"/>
                <w:lang w:val="en-US"/>
              </w:rPr>
              <w:t>storey</w:t>
            </w:r>
            <w:proofErr w:type="spellEnd"/>
            <w:r w:rsidRPr="00FF4EE9">
              <w:rPr>
                <w:i/>
                <w:kern w:val="2"/>
                <w:lang w:val="en-US"/>
              </w:rPr>
              <w:t xml:space="preserve"> </w:t>
            </w:r>
          </w:p>
          <w:p w:rsidR="00050C32" w:rsidRPr="00FF4EE9" w:rsidRDefault="00050C32" w:rsidP="00B47FA0">
            <w:pPr>
              <w:ind w:left="-108" w:right="-108"/>
              <w:jc w:val="center"/>
              <w:rPr>
                <w:b/>
                <w:kern w:val="2"/>
                <w:lang w:val="uk-UA"/>
              </w:rPr>
            </w:pPr>
            <w:r w:rsidRPr="00FF4EE9">
              <w:rPr>
                <w:i/>
                <w:kern w:val="2"/>
                <w:lang w:val="en-US"/>
              </w:rPr>
              <w:t>and above</w:t>
            </w:r>
          </w:p>
        </w:tc>
        <w:tc>
          <w:tcPr>
            <w:tcW w:w="166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050C32" w:rsidRPr="00CC6E58" w:rsidRDefault="00050C32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050C32" w:rsidRPr="009F178A" w:rsidTr="00FF4EE9">
        <w:trPr>
          <w:trHeight w:val="142"/>
        </w:trPr>
        <w:tc>
          <w:tcPr>
            <w:tcW w:w="2039" w:type="dxa"/>
            <w:tcBorders>
              <w:top w:val="single" w:sz="2" w:space="0" w:color="auto"/>
              <w:right w:val="single" w:sz="4" w:space="0" w:color="auto"/>
            </w:tcBorders>
          </w:tcPr>
          <w:p w:rsidR="00050C32" w:rsidRPr="003E35E1" w:rsidRDefault="00050C32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238" w:type="dxa"/>
            <w:tcBorders>
              <w:top w:val="single" w:sz="2" w:space="0" w:color="auto"/>
              <w:left w:val="single" w:sz="4" w:space="0" w:color="auto"/>
            </w:tcBorders>
          </w:tcPr>
          <w:p w:rsidR="00050C32" w:rsidRPr="003E35E1" w:rsidRDefault="00050C32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799" w:type="dxa"/>
            <w:tcBorders>
              <w:top w:val="single" w:sz="2" w:space="0" w:color="auto"/>
            </w:tcBorders>
          </w:tcPr>
          <w:p w:rsidR="00050C32" w:rsidRPr="003E35E1" w:rsidRDefault="00050C32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5" w:type="dxa"/>
            <w:tcBorders>
              <w:top w:val="single" w:sz="2" w:space="0" w:color="auto"/>
            </w:tcBorders>
          </w:tcPr>
          <w:p w:rsidR="00050C32" w:rsidRPr="003E35E1" w:rsidRDefault="00050C32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5" w:type="dxa"/>
            <w:tcBorders>
              <w:top w:val="single" w:sz="2" w:space="0" w:color="auto"/>
            </w:tcBorders>
          </w:tcPr>
          <w:p w:rsidR="00050C32" w:rsidRPr="003E35E1" w:rsidRDefault="00050C32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5" w:type="dxa"/>
            <w:tcBorders>
              <w:top w:val="single" w:sz="2" w:space="0" w:color="auto"/>
            </w:tcBorders>
          </w:tcPr>
          <w:p w:rsidR="00050C32" w:rsidRPr="003E35E1" w:rsidRDefault="00050C32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tcBorders>
              <w:top w:val="single" w:sz="2" w:space="0" w:color="auto"/>
            </w:tcBorders>
          </w:tcPr>
          <w:p w:rsidR="00050C32" w:rsidRPr="003E35E1" w:rsidRDefault="00050C32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50" w:type="dxa"/>
            <w:tcBorders>
              <w:top w:val="single" w:sz="2" w:space="0" w:color="auto"/>
              <w:right w:val="single" w:sz="4" w:space="0" w:color="auto"/>
            </w:tcBorders>
          </w:tcPr>
          <w:p w:rsidR="00050C32" w:rsidRPr="003E35E1" w:rsidRDefault="00050C32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666" w:type="dxa"/>
            <w:tcBorders>
              <w:top w:val="single" w:sz="2" w:space="0" w:color="auto"/>
              <w:left w:val="single" w:sz="4" w:space="0" w:color="auto"/>
            </w:tcBorders>
          </w:tcPr>
          <w:p w:rsidR="00050C32" w:rsidRPr="003E35E1" w:rsidRDefault="00050C32" w:rsidP="00B47FA0">
            <w:pPr>
              <w:rPr>
                <w:sz w:val="16"/>
                <w:szCs w:val="16"/>
                <w:lang w:val="en-US"/>
              </w:rPr>
            </w:pP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238" w:type="dxa"/>
            <w:tcBorders>
              <w:left w:val="single" w:sz="4" w:space="0" w:color="auto"/>
            </w:tcBorders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C663A3">
              <w:rPr>
                <w:b/>
                <w:bCs/>
                <w:color w:val="000000"/>
                <w:sz w:val="24"/>
                <w:szCs w:val="24"/>
              </w:rPr>
              <w:t>22906</w:t>
            </w:r>
          </w:p>
        </w:tc>
        <w:tc>
          <w:tcPr>
            <w:tcW w:w="799" w:type="dxa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63A3">
              <w:rPr>
                <w:b/>
                <w:bCs/>
                <w:color w:val="000000"/>
                <w:sz w:val="24"/>
                <w:szCs w:val="24"/>
              </w:rPr>
              <w:t>21773</w:t>
            </w:r>
          </w:p>
        </w:tc>
        <w:tc>
          <w:tcPr>
            <w:tcW w:w="815" w:type="dxa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63A3">
              <w:rPr>
                <w:b/>
                <w:bCs/>
                <w:color w:val="000000"/>
                <w:sz w:val="24"/>
                <w:szCs w:val="24"/>
              </w:rPr>
              <w:t>335</w:t>
            </w:r>
          </w:p>
        </w:tc>
        <w:tc>
          <w:tcPr>
            <w:tcW w:w="815" w:type="dxa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63A3">
              <w:rPr>
                <w:b/>
                <w:bCs/>
                <w:color w:val="000000"/>
                <w:sz w:val="24"/>
                <w:szCs w:val="24"/>
              </w:rPr>
              <w:t>148</w:t>
            </w:r>
          </w:p>
        </w:tc>
        <w:tc>
          <w:tcPr>
            <w:tcW w:w="815" w:type="dxa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63A3">
              <w:rPr>
                <w:b/>
                <w:bCs/>
                <w:color w:val="000000"/>
                <w:sz w:val="24"/>
                <w:szCs w:val="24"/>
              </w:rPr>
              <w:t>494</w:t>
            </w:r>
          </w:p>
        </w:tc>
        <w:tc>
          <w:tcPr>
            <w:tcW w:w="851" w:type="dxa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63A3">
              <w:rPr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850" w:type="dxa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63A3">
              <w:rPr>
                <w:b/>
                <w:bCs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947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907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C663A3" w:rsidRPr="00CC6E58" w:rsidTr="007D253B">
        <w:trPr>
          <w:trHeight w:val="335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1625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1603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ind w:right="-328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650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581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263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261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597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588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C663A3" w:rsidRPr="00CC6E58" w:rsidTr="007D253B">
        <w:trPr>
          <w:trHeight w:val="335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1812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1783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411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404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ind w:right="-187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1665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1593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ind w:right="-48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5189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4979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C663A3" w:rsidRPr="00CC6E58" w:rsidTr="007D253B">
        <w:trPr>
          <w:trHeight w:val="335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221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2104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1976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164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799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C663A3" w:rsidRPr="00CC6E58" w:rsidTr="007D253B">
        <w:trPr>
          <w:trHeight w:val="335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554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525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1659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1620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330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524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485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C663A3" w:rsidRPr="00CC6E58" w:rsidTr="007D253B">
        <w:trPr>
          <w:trHeight w:val="335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662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612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242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236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634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569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362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339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C663A3" w:rsidRPr="00CC6E58" w:rsidTr="007D253B">
        <w:trPr>
          <w:trHeight w:val="335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621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594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374</w:t>
            </w: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357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Default="00C663A3" w:rsidP="007D253B">
            <w:pPr>
              <w:jc w:val="right"/>
            </w:pPr>
            <w:r w:rsidRPr="00D655FB">
              <w:rPr>
                <w:sz w:val="24"/>
                <w:szCs w:val="24"/>
              </w:rPr>
              <w:t>−</w:t>
            </w: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C663A3" w:rsidRPr="00CC6E58" w:rsidTr="007D253B">
        <w:trPr>
          <w:trHeight w:val="319"/>
        </w:trPr>
        <w:tc>
          <w:tcPr>
            <w:tcW w:w="2039" w:type="dxa"/>
            <w:tcBorders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66" w:type="dxa"/>
            <w:tcBorders>
              <w:lef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C663A3" w:rsidRPr="00062CA2" w:rsidTr="007D253B">
        <w:trPr>
          <w:trHeight w:val="319"/>
        </w:trPr>
        <w:tc>
          <w:tcPr>
            <w:tcW w:w="2039" w:type="dxa"/>
            <w:tcBorders>
              <w:bottom w:val="single" w:sz="4" w:space="0" w:color="auto"/>
              <w:right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238" w:type="dxa"/>
            <w:tcBorders>
              <w:left w:val="single" w:sz="4" w:space="0" w:color="auto"/>
              <w:bottom w:val="single" w:sz="4" w:space="0" w:color="auto"/>
            </w:tcBorders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298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815" w:type="dxa"/>
            <w:tcBorders>
              <w:bottom w:val="single" w:sz="4" w:space="0" w:color="auto"/>
            </w:tcBorders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63A3" w:rsidRPr="00C663A3" w:rsidRDefault="00C663A3" w:rsidP="007D253B">
            <w:pPr>
              <w:ind w:left="-20"/>
              <w:jc w:val="right"/>
              <w:rPr>
                <w:color w:val="000000"/>
                <w:sz w:val="24"/>
                <w:szCs w:val="24"/>
              </w:rPr>
            </w:pPr>
            <w:r w:rsidRPr="00C663A3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666" w:type="dxa"/>
            <w:tcBorders>
              <w:left w:val="single" w:sz="4" w:space="0" w:color="auto"/>
              <w:bottom w:val="single" w:sz="4" w:space="0" w:color="auto"/>
            </w:tcBorders>
          </w:tcPr>
          <w:p w:rsidR="00C663A3" w:rsidRPr="00CC6E58" w:rsidRDefault="00C663A3" w:rsidP="00C663A3">
            <w:pPr>
              <w:spacing w:line="264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p w:rsidR="00540A6C" w:rsidRPr="00CC6E58" w:rsidRDefault="00540A6C" w:rsidP="00540A6C">
      <w:pPr>
        <w:tabs>
          <w:tab w:val="left" w:pos="5140"/>
        </w:tabs>
        <w:rPr>
          <w:b/>
          <w:kern w:val="2"/>
          <w:sz w:val="16"/>
          <w:szCs w:val="16"/>
          <w:lang w:val="uk-UA"/>
        </w:rPr>
      </w:pPr>
      <w:r w:rsidRPr="00CC6E58">
        <w:rPr>
          <w:b/>
          <w:kern w:val="2"/>
          <w:sz w:val="16"/>
          <w:szCs w:val="16"/>
          <w:lang w:val="uk-UA"/>
        </w:rPr>
        <w:tab/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9"/>
      </w:tblGrid>
      <w:tr w:rsidR="00AC20A2" w:rsidTr="0088575E">
        <w:trPr>
          <w:trHeight w:val="419"/>
        </w:trPr>
        <w:tc>
          <w:tcPr>
            <w:tcW w:w="9769" w:type="dxa"/>
          </w:tcPr>
          <w:p w:rsidR="00AC20A2" w:rsidRDefault="00AC20A2" w:rsidP="00102E1C">
            <w:pPr>
              <w:jc w:val="right"/>
              <w:rPr>
                <w:i/>
                <w:kern w:val="2"/>
                <w:sz w:val="24"/>
                <w:szCs w:val="24"/>
                <w:lang w:val="uk-UA"/>
              </w:rPr>
            </w:pPr>
            <w:r w:rsidRPr="00CC6E58">
              <w:rPr>
                <w:i/>
                <w:kern w:val="2"/>
                <w:sz w:val="24"/>
                <w:lang w:val="uk-UA"/>
              </w:rPr>
              <w:lastRenderedPageBreak/>
              <w:t xml:space="preserve">Продовження табл. </w:t>
            </w:r>
            <w:r w:rsidR="00102E1C">
              <w:rPr>
                <w:i/>
                <w:kern w:val="2"/>
                <w:sz w:val="24"/>
                <w:lang w:val="en-US"/>
              </w:rPr>
              <w:t>3</w:t>
            </w:r>
            <w:r w:rsidRPr="00CC6E58">
              <w:rPr>
                <w:i/>
                <w:kern w:val="2"/>
                <w:sz w:val="24"/>
                <w:lang w:val="uk-UA"/>
              </w:rPr>
              <w:t>.3</w:t>
            </w:r>
            <w:r w:rsidRPr="0038646C">
              <w:rPr>
                <w:i/>
                <w:kern w:val="2"/>
                <w:sz w:val="24"/>
                <w:lang w:val="uk-UA"/>
              </w:rPr>
              <w:t>7</w:t>
            </w:r>
            <w:r w:rsidRPr="00CC6E58">
              <w:rPr>
                <w:i/>
                <w:kern w:val="2"/>
                <w:sz w:val="24"/>
                <w:lang w:val="uk-UA"/>
              </w:rPr>
              <w:t xml:space="preserve">. / </w:t>
            </w:r>
            <w:proofErr w:type="spellStart"/>
            <w:r w:rsidRPr="00CC6E58">
              <w:rPr>
                <w:i/>
                <w:iCs/>
                <w:sz w:val="22"/>
                <w:szCs w:val="22"/>
              </w:rPr>
              <w:t>Continuation</w:t>
            </w:r>
            <w:proofErr w:type="spellEnd"/>
            <w:r w:rsidRPr="00CC6E58">
              <w:rPr>
                <w:i/>
                <w:iCs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iCs/>
                <w:sz w:val="22"/>
                <w:szCs w:val="22"/>
              </w:rPr>
              <w:t>tabl</w:t>
            </w:r>
            <w:r w:rsidRPr="00CC6E58">
              <w:rPr>
                <w:i/>
                <w:iCs/>
                <w:sz w:val="22"/>
                <w:szCs w:val="22"/>
                <w:lang w:val="uk-UA"/>
              </w:rPr>
              <w:t xml:space="preserve">. </w:t>
            </w:r>
            <w:r w:rsidR="00102E1C">
              <w:rPr>
                <w:i/>
                <w:iCs/>
                <w:sz w:val="22"/>
                <w:szCs w:val="22"/>
                <w:lang w:val="en-US"/>
              </w:rPr>
              <w:t>3</w:t>
            </w:r>
            <w:r w:rsidRPr="00CC6E58">
              <w:rPr>
                <w:i/>
                <w:iCs/>
                <w:sz w:val="22"/>
                <w:szCs w:val="22"/>
                <w:lang w:val="uk-UA"/>
              </w:rPr>
              <w:t>.3</w:t>
            </w:r>
            <w:r w:rsidRPr="0038646C">
              <w:rPr>
                <w:i/>
                <w:iCs/>
                <w:sz w:val="22"/>
                <w:szCs w:val="22"/>
                <w:lang w:val="uk-UA"/>
              </w:rPr>
              <w:t>7</w:t>
            </w:r>
            <w:r w:rsidRPr="00CC6E58">
              <w:rPr>
                <w:i/>
                <w:iCs/>
                <w:sz w:val="22"/>
                <w:szCs w:val="22"/>
                <w:lang w:val="uk-UA"/>
              </w:rPr>
              <w:t>.</w:t>
            </w:r>
          </w:p>
        </w:tc>
      </w:tr>
      <w:tr w:rsidR="00AC20A2" w:rsidRPr="009F178A" w:rsidTr="0088575E">
        <w:tc>
          <w:tcPr>
            <w:tcW w:w="9769" w:type="dxa"/>
          </w:tcPr>
          <w:p w:rsidR="00AC20A2" w:rsidRDefault="00AC20A2" w:rsidP="00102E1C">
            <w:pPr>
              <w:ind w:right="-120"/>
              <w:jc w:val="right"/>
              <w:rPr>
                <w:i/>
                <w:kern w:val="2"/>
                <w:sz w:val="24"/>
                <w:szCs w:val="24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(тис.м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загальної площі / 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thsd. </w:t>
            </w:r>
            <w:proofErr w:type="spellStart"/>
            <w:r w:rsidRPr="00CC6E58">
              <w:rPr>
                <w:i/>
                <w:kern w:val="2"/>
                <w:sz w:val="22"/>
                <w:szCs w:val="22"/>
                <w:lang w:val="en-US"/>
              </w:rPr>
              <w:t>sq</w:t>
            </w:r>
            <w:proofErr w:type="spellEnd"/>
            <w:r w:rsidRPr="00CC6E58">
              <w:rPr>
                <w:i/>
                <w:kern w:val="2"/>
                <w:sz w:val="22"/>
                <w:szCs w:val="22"/>
                <w:lang w:val="uk-UA"/>
              </w:rPr>
              <w:t>.m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of</w:t>
            </w: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szCs w:val="22"/>
                <w:lang w:val="en-US"/>
              </w:rPr>
              <w:t>total</w:t>
            </w:r>
            <w:r w:rsidRPr="00CC6E58">
              <w:rPr>
                <w:i/>
                <w:kern w:val="2"/>
                <w:sz w:val="22"/>
                <w:szCs w:val="22"/>
                <w:lang w:val="uk-UA"/>
              </w:rPr>
              <w:t xml:space="preserve"> </w:t>
            </w:r>
            <w:r>
              <w:rPr>
                <w:i/>
                <w:kern w:val="2"/>
                <w:sz w:val="22"/>
                <w:szCs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853" w:type="dxa"/>
        <w:tblLayout w:type="fixed"/>
        <w:tblLook w:val="0000" w:firstRow="0" w:lastRow="0" w:firstColumn="0" w:lastColumn="0" w:noHBand="0" w:noVBand="0"/>
      </w:tblPr>
      <w:tblGrid>
        <w:gridCol w:w="2029"/>
        <w:gridCol w:w="1215"/>
        <w:gridCol w:w="811"/>
        <w:gridCol w:w="811"/>
        <w:gridCol w:w="811"/>
        <w:gridCol w:w="811"/>
        <w:gridCol w:w="867"/>
        <w:gridCol w:w="57"/>
        <w:gridCol w:w="948"/>
        <w:gridCol w:w="1493"/>
      </w:tblGrid>
      <w:tr w:rsidR="00D67034" w:rsidRPr="009F178A" w:rsidTr="003E35E1">
        <w:trPr>
          <w:trHeight w:val="286"/>
        </w:trPr>
        <w:tc>
          <w:tcPr>
            <w:tcW w:w="2029" w:type="dxa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67034" w:rsidRPr="00CC6E58" w:rsidRDefault="00D67034" w:rsidP="00B47FA0">
            <w:pPr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15" w:type="dxa"/>
            <w:vMerge w:val="restart"/>
            <w:tcBorders>
              <w:top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Прийнято</w:t>
            </w:r>
          </w:p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в </w:t>
            </w: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експлуа-тацію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житлових будівель, усього /</w:t>
            </w:r>
          </w:p>
          <w:p w:rsidR="00D67034" w:rsidRPr="00CC6E58" w:rsidRDefault="00D67034" w:rsidP="00B47FA0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lang w:val="en-US"/>
              </w:rPr>
              <w:t>put into service residential buildings,</w:t>
            </w:r>
            <w:r w:rsidRPr="00CC6E58">
              <w:rPr>
                <w:rStyle w:val="hps"/>
                <w:lang w:val="uk-UA"/>
              </w:rPr>
              <w:t xml:space="preserve"> </w:t>
            </w:r>
            <w:r w:rsidRPr="00CC6E58">
              <w:rPr>
                <w:i/>
                <w:kern w:val="2"/>
                <w:lang w:val="en-US"/>
              </w:rPr>
              <w:t>total</w:t>
            </w:r>
          </w:p>
        </w:tc>
        <w:tc>
          <w:tcPr>
            <w:tcW w:w="6609" w:type="dxa"/>
            <w:gridSpan w:val="8"/>
            <w:tcBorders>
              <w:top w:val="single" w:sz="2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</w:tcPr>
          <w:p w:rsidR="00D67034" w:rsidRPr="00CC6E58" w:rsidRDefault="00D67034" w:rsidP="00B47FA0">
            <w:pPr>
              <w:jc w:val="center"/>
              <w:rPr>
                <w:b/>
                <w:kern w:val="2"/>
                <w:sz w:val="24"/>
                <w:lang w:val="en-US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 тому числі у будівлях</w:t>
            </w:r>
            <w:r w:rsidRPr="00CC6E58">
              <w:rPr>
                <w:b/>
                <w:kern w:val="2"/>
                <w:sz w:val="24"/>
                <w:lang w:val="en-US"/>
              </w:rPr>
              <w:t xml:space="preserve"> / </w:t>
            </w:r>
            <w:r w:rsidRPr="00CC6E58">
              <w:rPr>
                <w:rStyle w:val="hps"/>
                <w:i/>
                <w:lang w:val="en"/>
              </w:rPr>
              <w:t>Including</w:t>
            </w:r>
            <w:r w:rsidRPr="00CC6E58">
              <w:rPr>
                <w:rStyle w:val="shorttext"/>
                <w:i/>
                <w:lang w:val="en"/>
              </w:rPr>
              <w:t xml:space="preserve"> </w:t>
            </w:r>
            <w:r w:rsidRPr="00CC6E58">
              <w:rPr>
                <w:rStyle w:val="hps"/>
                <w:i/>
                <w:lang w:val="en"/>
              </w:rPr>
              <w:t xml:space="preserve">in </w:t>
            </w:r>
            <w:proofErr w:type="spellStart"/>
            <w:r w:rsidR="00FF4EE9">
              <w:rPr>
                <w:rStyle w:val="hps"/>
                <w:i/>
                <w:lang w:val="uk-UA"/>
              </w:rPr>
              <w:t>buildings</w:t>
            </w:r>
            <w:proofErr w:type="spellEnd"/>
          </w:p>
        </w:tc>
      </w:tr>
      <w:tr w:rsidR="00D67034" w:rsidRPr="009F178A" w:rsidTr="00C663A3">
        <w:trPr>
          <w:trHeight w:val="2513"/>
        </w:trPr>
        <w:tc>
          <w:tcPr>
            <w:tcW w:w="2029" w:type="dxa"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67034" w:rsidRPr="00CC6E58" w:rsidRDefault="00D67034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1215" w:type="dxa"/>
            <w:vMerge/>
            <w:tcBorders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81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1-2</w:t>
            </w:r>
          </w:p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67034" w:rsidRPr="00CC6E58" w:rsidRDefault="00D67034" w:rsidP="00B47FA0">
            <w:pPr>
              <w:jc w:val="center"/>
              <w:rPr>
                <w:b/>
                <w:kern w:val="2"/>
                <w:lang w:val="uk-UA"/>
              </w:rPr>
            </w:pPr>
            <w:r w:rsidRPr="00CC6E58">
              <w:rPr>
                <w:i/>
                <w:kern w:val="2"/>
                <w:lang w:val="en-US"/>
              </w:rPr>
              <w:t>1-2</w:t>
            </w:r>
            <w:r w:rsidRPr="00CC6E58">
              <w:rPr>
                <w:b/>
                <w:lang w:val="uk-UA"/>
              </w:rPr>
              <w:t xml:space="preserve"> </w:t>
            </w:r>
            <w:proofErr w:type="spellStart"/>
            <w:r w:rsidRPr="00CC6E58">
              <w:rPr>
                <w:i/>
                <w:kern w:val="2"/>
                <w:lang w:val="en-US"/>
              </w:rPr>
              <w:t>storey</w:t>
            </w:r>
            <w:proofErr w:type="spellEnd"/>
          </w:p>
        </w:tc>
        <w:tc>
          <w:tcPr>
            <w:tcW w:w="81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3-5</w:t>
            </w:r>
          </w:p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67034" w:rsidRPr="00FF4EE9" w:rsidRDefault="00D67034" w:rsidP="00B47FA0">
            <w:pPr>
              <w:jc w:val="center"/>
              <w:rPr>
                <w:b/>
                <w:kern w:val="2"/>
                <w:lang w:val="uk-UA"/>
              </w:rPr>
            </w:pPr>
            <w:r w:rsidRPr="00FF4EE9">
              <w:rPr>
                <w:i/>
                <w:kern w:val="2"/>
                <w:lang w:val="en-US"/>
              </w:rPr>
              <w:t>3-5</w:t>
            </w:r>
            <w:r w:rsidRPr="00FF4EE9">
              <w:rPr>
                <w:i/>
                <w:kern w:val="2"/>
                <w:lang w:val="uk-UA"/>
              </w:rPr>
              <w:t xml:space="preserve"> </w:t>
            </w:r>
            <w:proofErr w:type="spellStart"/>
            <w:r w:rsidRPr="00FF4EE9">
              <w:rPr>
                <w:i/>
                <w:kern w:val="2"/>
                <w:lang w:val="en-US"/>
              </w:rPr>
              <w:t>storey</w:t>
            </w:r>
            <w:proofErr w:type="spellEnd"/>
          </w:p>
        </w:tc>
        <w:tc>
          <w:tcPr>
            <w:tcW w:w="81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6-8</w:t>
            </w:r>
          </w:p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67034" w:rsidRPr="00FF4EE9" w:rsidRDefault="00D67034" w:rsidP="00B47FA0">
            <w:pPr>
              <w:jc w:val="center"/>
              <w:rPr>
                <w:b/>
                <w:kern w:val="2"/>
                <w:lang w:val="uk-UA"/>
              </w:rPr>
            </w:pPr>
            <w:r w:rsidRPr="00FF4EE9">
              <w:rPr>
                <w:i/>
                <w:kern w:val="2"/>
                <w:lang w:val="uk-UA"/>
              </w:rPr>
              <w:t xml:space="preserve">6-8 </w:t>
            </w:r>
            <w:proofErr w:type="spellStart"/>
            <w:r w:rsidRPr="00FF4EE9">
              <w:rPr>
                <w:i/>
                <w:kern w:val="2"/>
                <w:lang w:val="en-US"/>
              </w:rPr>
              <w:t>storey</w:t>
            </w:r>
            <w:proofErr w:type="spellEnd"/>
          </w:p>
        </w:tc>
        <w:tc>
          <w:tcPr>
            <w:tcW w:w="811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9-12</w:t>
            </w:r>
          </w:p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/</w:t>
            </w:r>
          </w:p>
          <w:p w:rsidR="00D67034" w:rsidRPr="00FF4EE9" w:rsidRDefault="00D67034" w:rsidP="00B47FA0">
            <w:pPr>
              <w:jc w:val="center"/>
              <w:rPr>
                <w:b/>
                <w:kern w:val="2"/>
                <w:lang w:val="uk-UA"/>
              </w:rPr>
            </w:pPr>
            <w:r w:rsidRPr="00FF4EE9">
              <w:rPr>
                <w:b/>
                <w:kern w:val="2"/>
                <w:lang w:val="uk-UA"/>
              </w:rPr>
              <w:t xml:space="preserve"> </w:t>
            </w:r>
            <w:r w:rsidRPr="00FF4EE9">
              <w:rPr>
                <w:i/>
                <w:lang w:val="uk-UA"/>
              </w:rPr>
              <w:t>9</w:t>
            </w:r>
            <w:r w:rsidRPr="00FF4EE9">
              <w:rPr>
                <w:i/>
                <w:kern w:val="2"/>
                <w:lang w:val="en-US"/>
              </w:rPr>
              <w:t>-12</w:t>
            </w:r>
            <w:r w:rsidRPr="00FF4EE9">
              <w:rPr>
                <w:i/>
                <w:kern w:val="2"/>
                <w:lang w:val="uk-UA"/>
              </w:rPr>
              <w:t xml:space="preserve"> </w:t>
            </w:r>
            <w:proofErr w:type="spellStart"/>
            <w:r w:rsidRPr="00FF4EE9">
              <w:rPr>
                <w:i/>
                <w:kern w:val="2"/>
                <w:lang w:val="en-US"/>
              </w:rPr>
              <w:t>storey</w:t>
            </w:r>
            <w:proofErr w:type="spellEnd"/>
          </w:p>
        </w:tc>
        <w:tc>
          <w:tcPr>
            <w:tcW w:w="86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13-15</w:t>
            </w:r>
          </w:p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>/</w:t>
            </w:r>
          </w:p>
          <w:p w:rsidR="00D67034" w:rsidRPr="00FF4EE9" w:rsidRDefault="00D67034" w:rsidP="00B47FA0">
            <w:pPr>
              <w:jc w:val="center"/>
              <w:rPr>
                <w:b/>
                <w:kern w:val="2"/>
                <w:lang w:val="uk-UA"/>
              </w:rPr>
            </w:pPr>
            <w:r w:rsidRPr="00FF4EE9">
              <w:rPr>
                <w:i/>
                <w:kern w:val="2"/>
                <w:lang w:val="uk-UA"/>
              </w:rPr>
              <w:t xml:space="preserve">13-15 </w:t>
            </w:r>
            <w:proofErr w:type="spellStart"/>
            <w:r w:rsidRPr="00FF4EE9">
              <w:rPr>
                <w:i/>
                <w:kern w:val="2"/>
                <w:lang w:val="en-US"/>
              </w:rPr>
              <w:t>storey</w:t>
            </w:r>
            <w:proofErr w:type="spellEnd"/>
          </w:p>
        </w:tc>
        <w:tc>
          <w:tcPr>
            <w:tcW w:w="1005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67034" w:rsidRPr="00CC6E58" w:rsidRDefault="00D67034" w:rsidP="00B47FA0">
            <w:pPr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 </w:t>
            </w:r>
          </w:p>
          <w:p w:rsidR="00D67034" w:rsidRPr="00CC6E58" w:rsidRDefault="00D67034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r w:rsidRPr="00CC6E58">
              <w:rPr>
                <w:b/>
                <w:kern w:val="2"/>
                <w:sz w:val="22"/>
                <w:szCs w:val="22"/>
                <w:lang w:val="uk-UA"/>
              </w:rPr>
              <w:t>16-</w:t>
            </w:r>
          </w:p>
          <w:p w:rsidR="00D67034" w:rsidRPr="00CC6E58" w:rsidRDefault="00D67034" w:rsidP="00B47FA0">
            <w:pPr>
              <w:ind w:left="-108" w:right="-108"/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  <w:proofErr w:type="spellStart"/>
            <w:r w:rsidRPr="00CC6E58">
              <w:rPr>
                <w:b/>
                <w:kern w:val="2"/>
                <w:sz w:val="22"/>
                <w:szCs w:val="22"/>
                <w:lang w:val="uk-UA"/>
              </w:rPr>
              <w:t>повер-хових</w:t>
            </w:r>
            <w:proofErr w:type="spellEnd"/>
            <w:r w:rsidRPr="00CC6E58">
              <w:rPr>
                <w:b/>
                <w:kern w:val="2"/>
                <w:sz w:val="22"/>
                <w:szCs w:val="22"/>
                <w:lang w:val="uk-UA"/>
              </w:rPr>
              <w:t xml:space="preserve"> і вище /</w:t>
            </w:r>
          </w:p>
          <w:p w:rsidR="00FF4EE9" w:rsidRDefault="00D67034" w:rsidP="00B47FA0">
            <w:pPr>
              <w:ind w:left="-108" w:right="-108"/>
              <w:jc w:val="center"/>
              <w:rPr>
                <w:i/>
                <w:kern w:val="2"/>
                <w:lang w:val="en-US"/>
              </w:rPr>
            </w:pPr>
            <w:r w:rsidRPr="00FF4EE9">
              <w:rPr>
                <w:i/>
                <w:kern w:val="2"/>
                <w:lang w:val="uk-UA"/>
              </w:rPr>
              <w:t>16-</w:t>
            </w:r>
            <w:proofErr w:type="spellStart"/>
            <w:r w:rsidRPr="00FF4EE9">
              <w:rPr>
                <w:i/>
                <w:kern w:val="2"/>
                <w:lang w:val="en-US"/>
              </w:rPr>
              <w:t>storey</w:t>
            </w:r>
            <w:proofErr w:type="spellEnd"/>
            <w:r w:rsidRPr="00FF4EE9">
              <w:rPr>
                <w:i/>
                <w:kern w:val="2"/>
                <w:lang w:val="en-US"/>
              </w:rPr>
              <w:t xml:space="preserve"> </w:t>
            </w:r>
          </w:p>
          <w:p w:rsidR="00D67034" w:rsidRPr="00FF4EE9" w:rsidRDefault="00D67034" w:rsidP="00B47FA0">
            <w:pPr>
              <w:ind w:left="-108" w:right="-108"/>
              <w:jc w:val="center"/>
              <w:rPr>
                <w:b/>
                <w:kern w:val="2"/>
                <w:lang w:val="uk-UA"/>
              </w:rPr>
            </w:pPr>
            <w:r w:rsidRPr="00FF4EE9">
              <w:rPr>
                <w:i/>
                <w:kern w:val="2"/>
                <w:lang w:val="en-US"/>
              </w:rPr>
              <w:t>and above</w:t>
            </w:r>
          </w:p>
        </w:tc>
        <w:tc>
          <w:tcPr>
            <w:tcW w:w="14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67034" w:rsidRPr="00CC6E58" w:rsidRDefault="00D67034" w:rsidP="00B47FA0">
            <w:pPr>
              <w:jc w:val="center"/>
              <w:rPr>
                <w:b/>
                <w:kern w:val="2"/>
                <w:sz w:val="22"/>
                <w:szCs w:val="22"/>
                <w:lang w:val="uk-UA"/>
              </w:rPr>
            </w:pPr>
          </w:p>
        </w:tc>
      </w:tr>
      <w:tr w:rsidR="00D67034" w:rsidRPr="009F178A" w:rsidTr="00C663A3">
        <w:trPr>
          <w:trHeight w:val="143"/>
        </w:trPr>
        <w:tc>
          <w:tcPr>
            <w:tcW w:w="2029" w:type="dxa"/>
            <w:tcBorders>
              <w:top w:val="single" w:sz="2" w:space="0" w:color="auto"/>
              <w:right w:val="single" w:sz="4" w:space="0" w:color="auto"/>
            </w:tcBorders>
          </w:tcPr>
          <w:p w:rsidR="00D67034" w:rsidRPr="003E35E1" w:rsidRDefault="00D67034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en-US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4" w:space="0" w:color="auto"/>
            </w:tcBorders>
          </w:tcPr>
          <w:p w:rsidR="00D67034" w:rsidRPr="003E35E1" w:rsidRDefault="00D67034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1" w:type="dxa"/>
            <w:tcBorders>
              <w:top w:val="single" w:sz="2" w:space="0" w:color="auto"/>
            </w:tcBorders>
          </w:tcPr>
          <w:p w:rsidR="00D67034" w:rsidRPr="003E35E1" w:rsidRDefault="00D67034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1" w:type="dxa"/>
            <w:tcBorders>
              <w:top w:val="single" w:sz="2" w:space="0" w:color="auto"/>
            </w:tcBorders>
          </w:tcPr>
          <w:p w:rsidR="00D67034" w:rsidRPr="003E35E1" w:rsidRDefault="00D67034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1" w:type="dxa"/>
            <w:tcBorders>
              <w:top w:val="single" w:sz="2" w:space="0" w:color="auto"/>
            </w:tcBorders>
          </w:tcPr>
          <w:p w:rsidR="00D67034" w:rsidRPr="003E35E1" w:rsidRDefault="00D67034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811" w:type="dxa"/>
            <w:tcBorders>
              <w:top w:val="single" w:sz="2" w:space="0" w:color="auto"/>
            </w:tcBorders>
          </w:tcPr>
          <w:p w:rsidR="00D67034" w:rsidRPr="003E35E1" w:rsidRDefault="00D67034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24" w:type="dxa"/>
            <w:gridSpan w:val="2"/>
            <w:tcBorders>
              <w:top w:val="single" w:sz="2" w:space="0" w:color="auto"/>
            </w:tcBorders>
          </w:tcPr>
          <w:p w:rsidR="00D67034" w:rsidRPr="003E35E1" w:rsidRDefault="00D67034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48" w:type="dxa"/>
            <w:tcBorders>
              <w:top w:val="single" w:sz="2" w:space="0" w:color="auto"/>
              <w:right w:val="single" w:sz="4" w:space="0" w:color="auto"/>
            </w:tcBorders>
          </w:tcPr>
          <w:p w:rsidR="00D67034" w:rsidRPr="003E35E1" w:rsidRDefault="00D67034" w:rsidP="00B47FA0">
            <w:pPr>
              <w:spacing w:line="288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493" w:type="dxa"/>
            <w:tcBorders>
              <w:top w:val="single" w:sz="2" w:space="0" w:color="auto"/>
              <w:left w:val="single" w:sz="4" w:space="0" w:color="auto"/>
            </w:tcBorders>
          </w:tcPr>
          <w:p w:rsidR="00D67034" w:rsidRPr="003E35E1" w:rsidRDefault="00D67034" w:rsidP="00B47FA0">
            <w:pPr>
              <w:rPr>
                <w:sz w:val="16"/>
                <w:szCs w:val="16"/>
                <w:lang w:val="en-US"/>
              </w:rPr>
            </w:pPr>
          </w:p>
        </w:tc>
      </w:tr>
      <w:tr w:rsidR="002D5564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D5564" w:rsidRPr="00CC6E58" w:rsidRDefault="002D5564" w:rsidP="002D556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215" w:type="dxa"/>
            <w:tcBorders>
              <w:left w:val="single" w:sz="4" w:space="0" w:color="auto"/>
            </w:tcBorders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  <w:r w:rsidRPr="002D5564">
              <w:rPr>
                <w:b/>
                <w:bCs/>
                <w:color w:val="000000"/>
                <w:sz w:val="24"/>
                <w:szCs w:val="24"/>
              </w:rPr>
              <w:t>9217</w:t>
            </w:r>
          </w:p>
        </w:tc>
        <w:tc>
          <w:tcPr>
            <w:tcW w:w="811" w:type="dxa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5564">
              <w:rPr>
                <w:b/>
                <w:bCs/>
                <w:color w:val="000000"/>
                <w:sz w:val="24"/>
                <w:szCs w:val="24"/>
              </w:rPr>
              <w:t>3548</w:t>
            </w:r>
          </w:p>
        </w:tc>
        <w:tc>
          <w:tcPr>
            <w:tcW w:w="811" w:type="dxa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5564">
              <w:rPr>
                <w:b/>
                <w:bCs/>
                <w:color w:val="000000"/>
                <w:sz w:val="24"/>
                <w:szCs w:val="24"/>
              </w:rPr>
              <w:t>532</w:t>
            </w:r>
          </w:p>
        </w:tc>
        <w:tc>
          <w:tcPr>
            <w:tcW w:w="811" w:type="dxa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5564">
              <w:rPr>
                <w:b/>
                <w:bCs/>
                <w:color w:val="000000"/>
                <w:sz w:val="24"/>
                <w:szCs w:val="24"/>
              </w:rPr>
              <w:t>463</w:t>
            </w:r>
          </w:p>
        </w:tc>
        <w:tc>
          <w:tcPr>
            <w:tcW w:w="811" w:type="dxa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5564">
              <w:rPr>
                <w:b/>
                <w:bCs/>
                <w:color w:val="000000"/>
                <w:sz w:val="24"/>
                <w:szCs w:val="24"/>
              </w:rPr>
              <w:t>2540</w:t>
            </w:r>
          </w:p>
        </w:tc>
        <w:tc>
          <w:tcPr>
            <w:tcW w:w="924" w:type="dxa"/>
            <w:gridSpan w:val="2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5564">
              <w:rPr>
                <w:b/>
                <w:bCs/>
                <w:color w:val="000000"/>
                <w:sz w:val="24"/>
                <w:szCs w:val="24"/>
              </w:rPr>
              <w:t>209</w:t>
            </w:r>
          </w:p>
        </w:tc>
        <w:tc>
          <w:tcPr>
            <w:tcW w:w="948" w:type="dxa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2D5564">
              <w:rPr>
                <w:b/>
                <w:bCs/>
                <w:color w:val="000000"/>
                <w:sz w:val="24"/>
                <w:szCs w:val="24"/>
              </w:rPr>
              <w:t>1925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D5564" w:rsidRPr="00CC6E58" w:rsidRDefault="002D5564" w:rsidP="002D5564">
            <w:pPr>
              <w:spacing w:line="288" w:lineRule="auto"/>
              <w:rPr>
                <w:i/>
              </w:rPr>
            </w:pPr>
            <w:proofErr w:type="spellStart"/>
            <w:r w:rsidRPr="00CC6E58">
              <w:rPr>
                <w:b/>
                <w:i/>
              </w:rPr>
              <w:t>Ukraine</w:t>
            </w:r>
            <w:proofErr w:type="spellEnd"/>
          </w:p>
        </w:tc>
      </w:tr>
      <w:tr w:rsidR="002D5564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D5564" w:rsidRPr="00CC6E58" w:rsidRDefault="002D5564" w:rsidP="002D5564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D5564" w:rsidRPr="00CC6E58" w:rsidRDefault="002D5564" w:rsidP="002D5564">
            <w:pPr>
              <w:spacing w:line="288" w:lineRule="auto"/>
              <w:rPr>
                <w:b/>
                <w:i/>
              </w:rPr>
            </w:pPr>
            <w:r w:rsidRPr="00CC6E58">
              <w:rPr>
                <w:i/>
              </w:rPr>
              <w:t xml:space="preserve"> </w:t>
            </w:r>
            <w:r w:rsidRPr="00CC6E58">
              <w:rPr>
                <w:b/>
                <w:i/>
              </w:rPr>
              <w:t xml:space="preserve"> </w:t>
            </w:r>
            <w:proofErr w:type="spellStart"/>
            <w:r w:rsidRPr="00CC6E58">
              <w:rPr>
                <w:b/>
                <w:i/>
              </w:rPr>
              <w:t>oblasts</w:t>
            </w:r>
            <w:proofErr w:type="spellEnd"/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2A7F5A">
              <w:rPr>
                <w:sz w:val="24"/>
                <w:szCs w:val="24"/>
              </w:rPr>
              <w:t>304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DC685B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Vinnytsya</w:t>
            </w:r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308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DC685B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Volyn</w:t>
            </w:r>
          </w:p>
        </w:tc>
      </w:tr>
      <w:tr w:rsidR="002A7F5A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ind w:right="-60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320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Dnipropetrovsk</w:t>
            </w:r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38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916846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Donetsk</w:t>
            </w:r>
            <w:proofErr w:type="spellEnd"/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124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ED5D64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916846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Zhytomyr</w:t>
            </w:r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368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319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ED5D64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916846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Zakarpattya</w:t>
            </w:r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88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ED5D64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916846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Zaporizhzhya</w:t>
            </w:r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ind w:right="-202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523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287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196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ED5D64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916846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ind w:right="-132"/>
              <w:rPr>
                <w:i/>
              </w:rPr>
            </w:pPr>
            <w:r w:rsidRPr="00CC6E58">
              <w:rPr>
                <w:i/>
              </w:rPr>
              <w:t>Ivano-Frankivsk</w:t>
            </w:r>
          </w:p>
        </w:tc>
      </w:tr>
      <w:tr w:rsidR="002A7F5A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1719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828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152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  <w:tr w:rsidR="008107D7" w:rsidRPr="00CC6E58" w:rsidTr="007D253B">
        <w:trPr>
          <w:trHeight w:val="365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41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1C5D72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Kirovohrad</w:t>
            </w:r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1C5D72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Luhansk</w:t>
            </w:r>
          </w:p>
        </w:tc>
      </w:tr>
      <w:tr w:rsidR="002A7F5A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889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313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Lviv</w:t>
            </w:r>
          </w:p>
        </w:tc>
      </w:tr>
      <w:tr w:rsidR="002A7F5A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52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 w:rsidR="008107D7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 w:rsidR="008107D7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Mykolayiv</w:t>
            </w:r>
          </w:p>
        </w:tc>
      </w:tr>
      <w:tr w:rsidR="002A7F5A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683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364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Odesa</w:t>
            </w:r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206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119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8B2B2E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AC4103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Poltava</w:t>
            </w:r>
            <w:proofErr w:type="spellEnd"/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360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233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8B2B2E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AC4103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Rivne</w:t>
            </w:r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91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8B2B2E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Sumy</w:t>
            </w:r>
            <w:proofErr w:type="spellEnd"/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244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8B2B2E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Ternopil</w:t>
            </w:r>
          </w:p>
        </w:tc>
      </w:tr>
      <w:tr w:rsidR="002A7F5A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348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146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Kharkiv</w:t>
            </w:r>
          </w:p>
        </w:tc>
      </w:tr>
      <w:tr w:rsidR="002A7F5A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 w:rsidR="008107D7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 w:rsidR="008107D7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 xml:space="preserve"> </w:t>
            </w:r>
            <w:r w:rsidR="008107D7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Kherson</w:t>
            </w:r>
            <w:proofErr w:type="spellEnd"/>
          </w:p>
        </w:tc>
      </w:tr>
      <w:tr w:rsidR="002A7F5A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335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180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Khmelnytskiy</w:t>
            </w:r>
          </w:p>
        </w:tc>
      </w:tr>
      <w:tr w:rsidR="002A7F5A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133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Cherkasy</w:t>
            </w:r>
          </w:p>
        </w:tc>
      </w:tr>
      <w:tr w:rsidR="008107D7" w:rsidRPr="00CC6E58" w:rsidTr="007D253B">
        <w:trPr>
          <w:trHeight w:val="365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187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C40419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9666C1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Chernivtsi</w:t>
            </w:r>
          </w:p>
        </w:tc>
      </w:tr>
      <w:tr w:rsidR="008107D7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sz w:val="24"/>
                <w:szCs w:val="24"/>
              </w:rPr>
            </w:pPr>
            <w:r w:rsidRPr="002A7F5A">
              <w:rPr>
                <w:sz w:val="24"/>
                <w:szCs w:val="24"/>
              </w:rPr>
              <w:t>119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07D7" w:rsidRPr="002A7F5A" w:rsidRDefault="008107D7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C40419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9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8107D7" w:rsidRDefault="008107D7" w:rsidP="007D253B">
            <w:pPr>
              <w:jc w:val="right"/>
            </w:pPr>
            <w:r w:rsidRPr="009666C1">
              <w:rPr>
                <w:color w:val="000000"/>
                <w:sz w:val="24"/>
                <w:szCs w:val="24"/>
              </w:rPr>
              <w:t>‒</w:t>
            </w: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8107D7" w:rsidRPr="00CC6E58" w:rsidRDefault="008107D7" w:rsidP="008107D7">
            <w:pPr>
              <w:spacing w:line="288" w:lineRule="auto"/>
              <w:rPr>
                <w:i/>
              </w:rPr>
            </w:pPr>
            <w:r w:rsidRPr="00CC6E58">
              <w:rPr>
                <w:i/>
              </w:rPr>
              <w:t>Chernihiv</w:t>
            </w:r>
          </w:p>
        </w:tc>
      </w:tr>
      <w:tr w:rsidR="002D5564" w:rsidRPr="00CC6E58" w:rsidTr="007D253B">
        <w:trPr>
          <w:trHeight w:val="349"/>
        </w:trPr>
        <w:tc>
          <w:tcPr>
            <w:tcW w:w="2029" w:type="dxa"/>
            <w:tcBorders>
              <w:right w:val="single" w:sz="4" w:space="0" w:color="auto"/>
            </w:tcBorders>
          </w:tcPr>
          <w:p w:rsidR="002D5564" w:rsidRPr="00CC6E58" w:rsidRDefault="002D5564" w:rsidP="002D5564">
            <w:pPr>
              <w:spacing w:line="288" w:lineRule="auto"/>
              <w:jc w:val="both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21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2D5564" w:rsidRPr="002D5564" w:rsidRDefault="002D5564" w:rsidP="007D253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93" w:type="dxa"/>
            <w:tcBorders>
              <w:left w:val="single" w:sz="4" w:space="0" w:color="auto"/>
            </w:tcBorders>
          </w:tcPr>
          <w:p w:rsidR="002D5564" w:rsidRPr="00CC6E58" w:rsidRDefault="002D5564" w:rsidP="002D5564">
            <w:pPr>
              <w:spacing w:line="288" w:lineRule="auto"/>
              <w:rPr>
                <w:i/>
              </w:rPr>
            </w:pPr>
            <w:r>
              <w:rPr>
                <w:b/>
                <w:i/>
              </w:rPr>
              <w:t xml:space="preserve">  </w:t>
            </w:r>
            <w:proofErr w:type="spellStart"/>
            <w:r>
              <w:rPr>
                <w:b/>
                <w:i/>
              </w:rPr>
              <w:t>city</w:t>
            </w:r>
            <w:proofErr w:type="spellEnd"/>
          </w:p>
        </w:tc>
      </w:tr>
      <w:tr w:rsidR="002A7F5A" w:rsidRPr="00C030F1" w:rsidTr="007D253B">
        <w:trPr>
          <w:trHeight w:val="349"/>
        </w:trPr>
        <w:tc>
          <w:tcPr>
            <w:tcW w:w="2029" w:type="dxa"/>
            <w:tcBorders>
              <w:bottom w:val="single" w:sz="4" w:space="0" w:color="auto"/>
              <w:right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21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2A7F5A">
              <w:rPr>
                <w:sz w:val="24"/>
                <w:szCs w:val="24"/>
              </w:rPr>
              <w:t>1663</w:t>
            </w:r>
          </w:p>
        </w:tc>
        <w:tc>
          <w:tcPr>
            <w:tcW w:w="8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8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8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81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166</w:t>
            </w:r>
          </w:p>
        </w:tc>
        <w:tc>
          <w:tcPr>
            <w:tcW w:w="92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948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5A" w:rsidRPr="002A7F5A" w:rsidRDefault="002A7F5A" w:rsidP="007D253B">
            <w:pPr>
              <w:jc w:val="right"/>
              <w:rPr>
                <w:color w:val="000000"/>
                <w:sz w:val="24"/>
                <w:szCs w:val="24"/>
              </w:rPr>
            </w:pPr>
            <w:r w:rsidRPr="002A7F5A">
              <w:rPr>
                <w:color w:val="000000"/>
                <w:sz w:val="24"/>
                <w:szCs w:val="24"/>
              </w:rPr>
              <w:t>1262</w:t>
            </w:r>
          </w:p>
        </w:tc>
        <w:tc>
          <w:tcPr>
            <w:tcW w:w="1493" w:type="dxa"/>
            <w:tcBorders>
              <w:left w:val="single" w:sz="4" w:space="0" w:color="auto"/>
              <w:bottom w:val="single" w:sz="4" w:space="0" w:color="auto"/>
            </w:tcBorders>
          </w:tcPr>
          <w:p w:rsidR="002A7F5A" w:rsidRPr="00CC6E58" w:rsidRDefault="002A7F5A" w:rsidP="002A7F5A">
            <w:pPr>
              <w:spacing w:line="288" w:lineRule="auto"/>
              <w:rPr>
                <w:i/>
              </w:rPr>
            </w:pPr>
            <w:proofErr w:type="spellStart"/>
            <w:r w:rsidRPr="00CC6E58">
              <w:rPr>
                <w:i/>
              </w:rPr>
              <w:t>Kyiv</w:t>
            </w:r>
            <w:proofErr w:type="spellEnd"/>
          </w:p>
        </w:tc>
      </w:tr>
    </w:tbl>
    <w:p w:rsidR="001F08C0" w:rsidRDefault="001F08C0" w:rsidP="00347A7F"/>
    <w:sectPr w:rsidR="001F08C0" w:rsidSect="000352E1">
      <w:headerReference w:type="default" r:id="rId19"/>
      <w:footerReference w:type="default" r:id="rId20"/>
      <w:pgSz w:w="11906" w:h="16838" w:code="9"/>
      <w:pgMar w:top="1531" w:right="709" w:bottom="1276" w:left="1418" w:header="709" w:footer="567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53E" w:rsidRDefault="0026353E" w:rsidP="0036073D">
      <w:r>
        <w:separator/>
      </w:r>
    </w:p>
  </w:endnote>
  <w:endnote w:type="continuationSeparator" w:id="0">
    <w:p w:rsidR="0026353E" w:rsidRDefault="0026353E" w:rsidP="0036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08" w:rsidRDefault="00625B08" w:rsidP="00645D41">
    <w:pPr>
      <w:pStyle w:val="a8"/>
      <w:tabs>
        <w:tab w:val="clear" w:pos="4819"/>
        <w:tab w:val="clear" w:pos="9639"/>
      </w:tabs>
      <w:ind w:left="-142" w:right="-2"/>
      <w:jc w:val="right"/>
      <w:rPr>
        <w:lang w:val="uk-UA"/>
      </w:rPr>
    </w:pPr>
    <w:r>
      <w:rPr>
        <w:lang w:val="uk-UA"/>
      </w:rPr>
      <w:t>__________________________________________________________________________________________________</w:t>
    </w:r>
  </w:p>
  <w:p w:rsidR="00625B08" w:rsidRPr="00230AFB" w:rsidRDefault="00625B08" w:rsidP="00645D41">
    <w:pPr>
      <w:pStyle w:val="a8"/>
      <w:framePr w:w="271" w:h="226" w:hRule="exact" w:wrap="around" w:vAnchor="text" w:hAnchor="page" w:x="1441" w:y="57"/>
      <w:rPr>
        <w:rStyle w:val="ac"/>
        <w:lang w:val="en-US"/>
      </w:rPr>
    </w:pPr>
    <w:r>
      <w:rPr>
        <w:rStyle w:val="ac"/>
      </w:rPr>
      <w:fldChar w:fldCharType="begin"/>
    </w:r>
    <w:r w:rsidRPr="00230AFB">
      <w:rPr>
        <w:rStyle w:val="ac"/>
        <w:lang w:val="en-US"/>
      </w:rPr>
      <w:instrText xml:space="preserve">PAGE  </w:instrText>
    </w:r>
    <w:r>
      <w:rPr>
        <w:rStyle w:val="ac"/>
      </w:rPr>
      <w:fldChar w:fldCharType="separate"/>
    </w:r>
    <w:r w:rsidR="00567BC2">
      <w:rPr>
        <w:rStyle w:val="ac"/>
        <w:noProof/>
        <w:lang w:val="en-US"/>
      </w:rPr>
      <w:t>40</w:t>
    </w:r>
    <w:r>
      <w:rPr>
        <w:rStyle w:val="ac"/>
      </w:rPr>
      <w:fldChar w:fldCharType="end"/>
    </w:r>
  </w:p>
  <w:p w:rsidR="00625B08" w:rsidRDefault="00625B08" w:rsidP="004D5086">
    <w:pPr>
      <w:pStyle w:val="a8"/>
      <w:tabs>
        <w:tab w:val="clear" w:pos="9639"/>
      </w:tabs>
      <w:ind w:right="-2"/>
      <w:jc w:val="right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 xml:space="preserve"> </w:t>
    </w:r>
    <w:r w:rsidRPr="00B26069">
      <w:rPr>
        <w:i/>
        <w:sz w:val="16"/>
        <w:szCs w:val="16"/>
        <w:lang w:val="en-US"/>
      </w:rPr>
      <w:t>Statistical publication</w:t>
    </w:r>
  </w:p>
  <w:p w:rsidR="00625B08" w:rsidRDefault="00625B08" w:rsidP="004D5086">
    <w:pPr>
      <w:pStyle w:val="a8"/>
      <w:tabs>
        <w:tab w:val="clear" w:pos="9639"/>
      </w:tabs>
      <w:ind w:right="-2"/>
      <w:jc w:val="right"/>
      <w:rPr>
        <w:sz w:val="16"/>
        <w:szCs w:val="16"/>
        <w:lang w:val="uk-UA"/>
      </w:rPr>
    </w:pPr>
    <w:r w:rsidRPr="00B26069">
      <w:rPr>
        <w:sz w:val="16"/>
        <w:szCs w:val="16"/>
        <w:lang w:val="en-US"/>
      </w:rPr>
      <w:t xml:space="preserve">Residential </w:t>
    </w:r>
    <w:r>
      <w:rPr>
        <w:sz w:val="16"/>
        <w:szCs w:val="16"/>
        <w:lang w:val="en-US"/>
      </w:rPr>
      <w:t>Building</w:t>
    </w:r>
    <w:r w:rsidRPr="00B26069">
      <w:rPr>
        <w:sz w:val="16"/>
        <w:szCs w:val="16"/>
        <w:lang w:val="en-US"/>
      </w:rPr>
      <w:t xml:space="preserve"> in Ukraine</w:t>
    </w:r>
    <w:r>
      <w:rPr>
        <w:sz w:val="16"/>
        <w:szCs w:val="16"/>
        <w:lang w:val="en-US"/>
      </w:rPr>
      <w:t>,</w:t>
    </w:r>
    <w:r w:rsidRPr="00B26069">
      <w:rPr>
        <w:sz w:val="16"/>
        <w:szCs w:val="16"/>
        <w:lang w:val="en-US"/>
      </w:rPr>
      <w:t xml:space="preserve"> </w:t>
    </w:r>
    <w:r w:rsidRPr="00B26069">
      <w:rPr>
        <w:sz w:val="16"/>
        <w:szCs w:val="16"/>
        <w:lang w:val="uk-UA"/>
      </w:rPr>
      <w:t>20</w:t>
    </w:r>
    <w:r>
      <w:rPr>
        <w:sz w:val="16"/>
        <w:szCs w:val="16"/>
        <w:lang w:val="uk-UA"/>
      </w:rPr>
      <w:t>12</w:t>
    </w:r>
    <w:r w:rsidRPr="00B26069">
      <w:rPr>
        <w:sz w:val="16"/>
        <w:szCs w:val="16"/>
        <w:lang w:val="uk-UA"/>
      </w:rPr>
      <w:t>-201</w:t>
    </w:r>
    <w:r>
      <w:rPr>
        <w:sz w:val="16"/>
        <w:szCs w:val="16"/>
        <w:lang w:val="uk-UA"/>
      </w:rPr>
      <w:t>7</w:t>
    </w:r>
  </w:p>
  <w:p w:rsidR="00625B08" w:rsidRPr="00AC16FE" w:rsidRDefault="00625B08" w:rsidP="004D5086">
    <w:pPr>
      <w:pStyle w:val="a8"/>
      <w:tabs>
        <w:tab w:val="clear" w:pos="9639"/>
      </w:tabs>
      <w:ind w:right="-2"/>
      <w:jc w:val="right"/>
      <w:rPr>
        <w:rStyle w:val="ac"/>
        <w:sz w:val="16"/>
        <w:szCs w:val="16"/>
        <w:lang w:val="en-US"/>
      </w:rPr>
    </w:pPr>
    <w:r w:rsidRPr="00B26069">
      <w:rPr>
        <w:sz w:val="16"/>
        <w:szCs w:val="16"/>
        <w:lang w:val="uk-U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08" w:rsidRPr="00B26069" w:rsidRDefault="00625B08" w:rsidP="00301E66">
    <w:pPr>
      <w:pStyle w:val="a8"/>
      <w:tabs>
        <w:tab w:val="clear" w:pos="9639"/>
      </w:tabs>
      <w:ind w:right="-2"/>
      <w:rPr>
        <w:sz w:val="16"/>
        <w:szCs w:val="16"/>
        <w:lang w:val="uk-UA"/>
      </w:rPr>
    </w:pPr>
    <w:r>
      <w:rPr>
        <w:sz w:val="16"/>
        <w:szCs w:val="16"/>
        <w:lang w:val="uk-UA"/>
      </w:rPr>
      <w:t>__________________________________________________________________________________________________________________________</w:t>
    </w:r>
  </w:p>
  <w:p w:rsidR="00625B08" w:rsidRDefault="00625B08" w:rsidP="00301E66">
    <w:pPr>
      <w:pStyle w:val="a8"/>
      <w:framePr w:wrap="around" w:vAnchor="text" w:hAnchor="margin" w:xAlign="outside" w:y="13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19</w:t>
    </w:r>
    <w:r>
      <w:rPr>
        <w:rStyle w:val="ac"/>
      </w:rPr>
      <w:fldChar w:fldCharType="end"/>
    </w:r>
  </w:p>
  <w:p w:rsidR="00625B08" w:rsidRDefault="00625B08" w:rsidP="00301E66">
    <w:pPr>
      <w:pStyle w:val="a8"/>
      <w:ind w:right="-110"/>
      <w:rPr>
        <w:lang w:val="uk-UA"/>
      </w:rPr>
    </w:pPr>
    <w:r>
      <w:rPr>
        <w:i/>
        <w:sz w:val="16"/>
        <w:szCs w:val="16"/>
        <w:lang w:val="uk-UA"/>
      </w:rPr>
      <w:t>Статистичний збірник</w:t>
    </w:r>
  </w:p>
  <w:p w:rsidR="00625B08" w:rsidRPr="00DC2FF4" w:rsidRDefault="00625B08" w:rsidP="00301E66">
    <w:pPr>
      <w:pStyle w:val="a8"/>
      <w:ind w:right="-110"/>
      <w:rPr>
        <w:lang w:val="uk-UA"/>
      </w:rPr>
    </w:pPr>
    <w:r>
      <w:rPr>
        <w:sz w:val="16"/>
        <w:szCs w:val="16"/>
        <w:lang w:val="uk-UA"/>
      </w:rPr>
      <w:t>Житлове будівництво в Україні у</w:t>
    </w:r>
    <w:r w:rsidRPr="00DC2FF4">
      <w:rPr>
        <w:sz w:val="16"/>
        <w:szCs w:val="16"/>
      </w:rPr>
      <w:t xml:space="preserve"> 20</w:t>
    </w:r>
    <w:r>
      <w:rPr>
        <w:sz w:val="16"/>
        <w:szCs w:val="16"/>
        <w:lang w:val="uk-UA"/>
      </w:rPr>
      <w:t>1</w:t>
    </w:r>
    <w:r w:rsidRPr="00DC2FF4">
      <w:rPr>
        <w:sz w:val="16"/>
        <w:szCs w:val="16"/>
      </w:rPr>
      <w:t>0-201</w:t>
    </w:r>
    <w:r>
      <w:rPr>
        <w:sz w:val="16"/>
        <w:szCs w:val="16"/>
        <w:lang w:val="uk-UA"/>
      </w:rPr>
      <w:t>5 роках</w:t>
    </w:r>
  </w:p>
  <w:p w:rsidR="00625B08" w:rsidRPr="00DC2FF4" w:rsidRDefault="00625B08" w:rsidP="00301E66">
    <w:pPr>
      <w:pStyle w:val="a8"/>
      <w:ind w:right="-110"/>
      <w:rPr>
        <w:rStyle w:val="ac"/>
        <w:lang w:val="uk-UA"/>
      </w:rPr>
    </w:pPr>
  </w:p>
  <w:p w:rsidR="00625B08" w:rsidRPr="00301E66" w:rsidRDefault="00625B08">
    <w:pPr>
      <w:pStyle w:val="a8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08" w:rsidRPr="00B26069" w:rsidRDefault="00625B08" w:rsidP="004D5086">
    <w:pPr>
      <w:pStyle w:val="a8"/>
      <w:tabs>
        <w:tab w:val="clear" w:pos="9639"/>
      </w:tabs>
      <w:ind w:right="-2"/>
      <w:rPr>
        <w:sz w:val="16"/>
        <w:szCs w:val="16"/>
        <w:lang w:val="uk-UA"/>
      </w:rPr>
    </w:pPr>
    <w:r>
      <w:rPr>
        <w:sz w:val="16"/>
        <w:szCs w:val="16"/>
        <w:lang w:val="uk-UA"/>
      </w:rPr>
      <w:t>__________________________________________________________________________________________________________________________</w:t>
    </w:r>
  </w:p>
  <w:p w:rsidR="00625B08" w:rsidRDefault="00625B08" w:rsidP="00B26069">
    <w:pPr>
      <w:pStyle w:val="a8"/>
      <w:framePr w:wrap="around" w:vAnchor="text" w:hAnchor="margin" w:xAlign="outside" w:y="13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67BC2">
      <w:rPr>
        <w:rStyle w:val="ac"/>
        <w:noProof/>
      </w:rPr>
      <w:t>41</w:t>
    </w:r>
    <w:r>
      <w:rPr>
        <w:rStyle w:val="ac"/>
      </w:rPr>
      <w:fldChar w:fldCharType="end"/>
    </w:r>
  </w:p>
  <w:p w:rsidR="00625B08" w:rsidRDefault="00625B08" w:rsidP="004F1569">
    <w:pPr>
      <w:pStyle w:val="a8"/>
      <w:ind w:right="-110"/>
      <w:rPr>
        <w:lang w:val="uk-UA"/>
      </w:rPr>
    </w:pPr>
    <w:r>
      <w:rPr>
        <w:i/>
        <w:sz w:val="16"/>
        <w:szCs w:val="16"/>
        <w:lang w:val="uk-UA"/>
      </w:rPr>
      <w:t>Статистичний збірник</w:t>
    </w:r>
  </w:p>
  <w:p w:rsidR="00625B08" w:rsidRPr="00DC2FF4" w:rsidRDefault="00625B08" w:rsidP="004F1569">
    <w:pPr>
      <w:pStyle w:val="a8"/>
      <w:ind w:right="-110"/>
      <w:rPr>
        <w:lang w:val="uk-UA"/>
      </w:rPr>
    </w:pPr>
    <w:r>
      <w:rPr>
        <w:sz w:val="16"/>
        <w:szCs w:val="16"/>
        <w:lang w:val="uk-UA"/>
      </w:rPr>
      <w:t>Житлове будівництво в Україні у</w:t>
    </w:r>
    <w:r w:rsidRPr="00DC2FF4">
      <w:rPr>
        <w:sz w:val="16"/>
        <w:szCs w:val="16"/>
      </w:rPr>
      <w:t xml:space="preserve"> 20</w:t>
    </w:r>
    <w:r>
      <w:rPr>
        <w:sz w:val="16"/>
        <w:szCs w:val="16"/>
        <w:lang w:val="uk-UA"/>
      </w:rPr>
      <w:t>12</w:t>
    </w:r>
    <w:r w:rsidRPr="00DC2FF4">
      <w:rPr>
        <w:sz w:val="16"/>
        <w:szCs w:val="16"/>
      </w:rPr>
      <w:t>-201</w:t>
    </w:r>
    <w:r>
      <w:rPr>
        <w:sz w:val="16"/>
        <w:szCs w:val="16"/>
        <w:lang w:val="uk-UA"/>
      </w:rPr>
      <w:t>7 роках</w:t>
    </w:r>
  </w:p>
  <w:p w:rsidR="00625B08" w:rsidRPr="00DC2FF4" w:rsidRDefault="00625B08" w:rsidP="004F1569">
    <w:pPr>
      <w:pStyle w:val="a8"/>
      <w:ind w:right="-110"/>
      <w:rPr>
        <w:rStyle w:val="ac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53E" w:rsidRDefault="0026353E" w:rsidP="0036073D">
      <w:r>
        <w:separator/>
      </w:r>
    </w:p>
  </w:footnote>
  <w:footnote w:type="continuationSeparator" w:id="0">
    <w:p w:rsidR="0026353E" w:rsidRDefault="0026353E" w:rsidP="00360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08" w:rsidRPr="007B7BC1" w:rsidRDefault="00625B08" w:rsidP="0036073D">
    <w:pPr>
      <w:pStyle w:val="a6"/>
      <w:pBdr>
        <w:bottom w:val="single" w:sz="4" w:space="1" w:color="auto"/>
      </w:pBdr>
      <w:jc w:val="center"/>
      <w:rPr>
        <w:lang w:val="uk-UA"/>
      </w:rPr>
    </w:pPr>
    <w:r w:rsidRPr="00C327FB">
      <w:rPr>
        <w:noProof/>
        <w:lang w:val="uk-UA" w:eastAsia="uk-UA"/>
      </w:rPr>
      <w:drawing>
        <wp:inline distT="0" distB="0" distL="0" distR="0">
          <wp:extent cx="276225" cy="171450"/>
          <wp:effectExtent l="0" t="0" r="9525" b="0"/>
          <wp:docPr id="119" name="Рисунок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17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>III</w:t>
    </w:r>
    <w:r w:rsidRPr="00465455">
      <w:t xml:space="preserve">. </w:t>
    </w:r>
    <w:r>
      <w:rPr>
        <w:lang w:val="uk-UA"/>
      </w:rPr>
      <w:t>ПРИЙНЯТТЯ В ЕКСПЛУАТАЦІЮ</w:t>
    </w:r>
    <w:r w:rsidRPr="00465455">
      <w:t xml:space="preserve"> ЖИТЛ</w:t>
    </w:r>
    <w:r>
      <w:rPr>
        <w:lang w:val="uk-UA"/>
      </w:rPr>
      <w:t>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08" w:rsidRPr="00A9392F" w:rsidRDefault="00625B08" w:rsidP="00301E66">
    <w:pPr>
      <w:pStyle w:val="a6"/>
      <w:pBdr>
        <w:bottom w:val="single" w:sz="4" w:space="0" w:color="auto"/>
      </w:pBdr>
      <w:ind w:right="140"/>
      <w:jc w:val="center"/>
    </w:pPr>
    <w:r w:rsidRPr="00C327FB">
      <w:rPr>
        <w:noProof/>
        <w:lang w:val="uk-UA" w:eastAsia="uk-UA"/>
      </w:rPr>
      <w:drawing>
        <wp:inline distT="0" distB="0" distL="0" distR="0">
          <wp:extent cx="276225" cy="180975"/>
          <wp:effectExtent l="0" t="0" r="9525" b="9525"/>
          <wp:docPr id="120" name="Рисунок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>II</w:t>
    </w:r>
    <w:r w:rsidRPr="00887339">
      <w:rPr>
        <w:lang w:val="uk-UA"/>
      </w:rPr>
      <w:t xml:space="preserve">.   </w:t>
    </w:r>
    <w:r w:rsidRPr="00A9392F">
      <w:t>ПРИЙНЯТ</w:t>
    </w:r>
    <w:r>
      <w:rPr>
        <w:lang w:val="uk-UA"/>
      </w:rPr>
      <w:t>ТЯ</w:t>
    </w:r>
    <w:r w:rsidRPr="00A9392F">
      <w:t xml:space="preserve"> В ЕКСПЛУАТАЦІЮ ЖИТЛА</w:t>
    </w:r>
  </w:p>
  <w:p w:rsidR="00625B08" w:rsidRDefault="00625B08" w:rsidP="000D36A0">
    <w:pPr>
      <w:pStyle w:val="a6"/>
      <w:tabs>
        <w:tab w:val="clear" w:pos="4819"/>
        <w:tab w:val="clear" w:pos="9639"/>
        <w:tab w:val="left" w:pos="54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08" w:rsidRPr="002E3A23" w:rsidRDefault="00625B08" w:rsidP="0033313B">
    <w:pPr>
      <w:pStyle w:val="a6"/>
      <w:pBdr>
        <w:bottom w:val="single" w:sz="4" w:space="1" w:color="auto"/>
      </w:pBdr>
      <w:tabs>
        <w:tab w:val="clear" w:pos="9639"/>
      </w:tabs>
      <w:jc w:val="center"/>
    </w:pPr>
    <w:r w:rsidRPr="00C327FB">
      <w:rPr>
        <w:noProof/>
        <w:lang w:val="uk-UA" w:eastAsia="uk-UA"/>
      </w:rPr>
      <w:drawing>
        <wp:inline distT="0" distB="0" distL="0" distR="0">
          <wp:extent cx="276225" cy="171450"/>
          <wp:effectExtent l="0" t="0" r="9525" b="0"/>
          <wp:docPr id="66" name="Рисунок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17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E3A23">
      <w:rPr>
        <w:lang w:val="en-US"/>
      </w:rPr>
      <w:t>I</w:t>
    </w:r>
    <w:r>
      <w:rPr>
        <w:lang w:val="en-US"/>
      </w:rPr>
      <w:t>I</w:t>
    </w:r>
    <w:r w:rsidRPr="002E3A23">
      <w:rPr>
        <w:lang w:val="en-US"/>
      </w:rPr>
      <w:t>I</w:t>
    </w:r>
    <w:r w:rsidRPr="002E3A23">
      <w:rPr>
        <w:lang w:val="uk-UA"/>
      </w:rPr>
      <w:t xml:space="preserve">. </w:t>
    </w:r>
    <w:r w:rsidRPr="002E3A23">
      <w:t>ПРИЙНЯТ</w:t>
    </w:r>
    <w:r>
      <w:rPr>
        <w:lang w:val="uk-UA"/>
      </w:rPr>
      <w:t>ТЯ</w:t>
    </w:r>
    <w:r w:rsidRPr="002E3A23">
      <w:t xml:space="preserve"> В ЕКСПЛУАТАЦІЮ ЖИТЛА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5C4"/>
    <w:multiLevelType w:val="hybridMultilevel"/>
    <w:tmpl w:val="1DA49A92"/>
    <w:lvl w:ilvl="0" w:tplc="2968EBE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23F23"/>
    <w:multiLevelType w:val="hybridMultilevel"/>
    <w:tmpl w:val="EBF26BF6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20720"/>
    <w:multiLevelType w:val="multilevel"/>
    <w:tmpl w:val="080AD99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57F2C7A"/>
    <w:multiLevelType w:val="multilevel"/>
    <w:tmpl w:val="F534807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665180E"/>
    <w:multiLevelType w:val="hybridMultilevel"/>
    <w:tmpl w:val="D68EB3C8"/>
    <w:lvl w:ilvl="0" w:tplc="814495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6B01B0"/>
    <w:multiLevelType w:val="hybridMultilevel"/>
    <w:tmpl w:val="B92A2C6C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31F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825EB1"/>
    <w:multiLevelType w:val="multilevel"/>
    <w:tmpl w:val="D7D2326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0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6021D36"/>
    <w:multiLevelType w:val="multilevel"/>
    <w:tmpl w:val="DE62075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6F47E9D"/>
    <w:multiLevelType w:val="hybridMultilevel"/>
    <w:tmpl w:val="2E1088DA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E2B78"/>
    <w:multiLevelType w:val="multilevel"/>
    <w:tmpl w:val="C6B0E89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BE90E98"/>
    <w:multiLevelType w:val="multilevel"/>
    <w:tmpl w:val="2676E6D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FF97884"/>
    <w:multiLevelType w:val="hybridMultilevel"/>
    <w:tmpl w:val="8E305AF8"/>
    <w:lvl w:ilvl="0" w:tplc="8144953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E5413C"/>
    <w:multiLevelType w:val="hybridMultilevel"/>
    <w:tmpl w:val="85BCEAF4"/>
    <w:lvl w:ilvl="0" w:tplc="F10CF6C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F1015D"/>
    <w:multiLevelType w:val="hybridMultilevel"/>
    <w:tmpl w:val="177EA148"/>
    <w:lvl w:ilvl="0" w:tplc="8D9290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312B62"/>
    <w:multiLevelType w:val="hybridMultilevel"/>
    <w:tmpl w:val="EBC0D802"/>
    <w:lvl w:ilvl="0" w:tplc="2C24CA0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A45512"/>
    <w:multiLevelType w:val="hybridMultilevel"/>
    <w:tmpl w:val="19449C8C"/>
    <w:lvl w:ilvl="0" w:tplc="B0DC70D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AB2664"/>
    <w:multiLevelType w:val="hybridMultilevel"/>
    <w:tmpl w:val="F30CDE3E"/>
    <w:lvl w:ilvl="0" w:tplc="814495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3D0D90"/>
    <w:multiLevelType w:val="hybridMultilevel"/>
    <w:tmpl w:val="230A8F62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57E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61F5C2E"/>
    <w:multiLevelType w:val="hybridMultilevel"/>
    <w:tmpl w:val="16088C06"/>
    <w:lvl w:ilvl="0" w:tplc="8144953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1">
    <w:nsid w:val="7C8F53FE"/>
    <w:multiLevelType w:val="multilevel"/>
    <w:tmpl w:val="24C048E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7D42123B"/>
    <w:multiLevelType w:val="multilevel"/>
    <w:tmpl w:val="2D929886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4"/>
  </w:num>
  <w:num w:numId="3">
    <w:abstractNumId w:val="12"/>
  </w:num>
  <w:num w:numId="4">
    <w:abstractNumId w:val="19"/>
  </w:num>
  <w:num w:numId="5">
    <w:abstractNumId w:val="6"/>
  </w:num>
  <w:num w:numId="6">
    <w:abstractNumId w:val="13"/>
  </w:num>
  <w:num w:numId="7">
    <w:abstractNumId w:val="15"/>
  </w:num>
  <w:num w:numId="8">
    <w:abstractNumId w:val="14"/>
  </w:num>
  <w:num w:numId="9">
    <w:abstractNumId w:val="16"/>
  </w:num>
  <w:num w:numId="10">
    <w:abstractNumId w:val="0"/>
  </w:num>
  <w:num w:numId="11">
    <w:abstractNumId w:val="17"/>
  </w:num>
  <w:num w:numId="12">
    <w:abstractNumId w:val="8"/>
  </w:num>
  <w:num w:numId="13">
    <w:abstractNumId w:val="21"/>
  </w:num>
  <w:num w:numId="14">
    <w:abstractNumId w:val="7"/>
  </w:num>
  <w:num w:numId="15">
    <w:abstractNumId w:val="10"/>
  </w:num>
  <w:num w:numId="16">
    <w:abstractNumId w:val="2"/>
  </w:num>
  <w:num w:numId="17">
    <w:abstractNumId w:val="3"/>
  </w:num>
  <w:num w:numId="18">
    <w:abstractNumId w:val="11"/>
  </w:num>
  <w:num w:numId="19">
    <w:abstractNumId w:val="22"/>
  </w:num>
  <w:num w:numId="20">
    <w:abstractNumId w:val="1"/>
  </w:num>
  <w:num w:numId="21">
    <w:abstractNumId w:val="9"/>
  </w:num>
  <w:num w:numId="22">
    <w:abstractNumId w:val="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6C"/>
    <w:rsid w:val="0000230A"/>
    <w:rsid w:val="000038B5"/>
    <w:rsid w:val="00005228"/>
    <w:rsid w:val="000063C6"/>
    <w:rsid w:val="0000666D"/>
    <w:rsid w:val="00007EE4"/>
    <w:rsid w:val="000109C0"/>
    <w:rsid w:val="00013994"/>
    <w:rsid w:val="00013B05"/>
    <w:rsid w:val="00015D8C"/>
    <w:rsid w:val="000213FA"/>
    <w:rsid w:val="00023DE0"/>
    <w:rsid w:val="00026434"/>
    <w:rsid w:val="000267AC"/>
    <w:rsid w:val="000305CC"/>
    <w:rsid w:val="00030745"/>
    <w:rsid w:val="0003162C"/>
    <w:rsid w:val="0003207C"/>
    <w:rsid w:val="00033258"/>
    <w:rsid w:val="00034566"/>
    <w:rsid w:val="000352E1"/>
    <w:rsid w:val="00036169"/>
    <w:rsid w:val="00036FF2"/>
    <w:rsid w:val="00043AB4"/>
    <w:rsid w:val="00050717"/>
    <w:rsid w:val="00050C32"/>
    <w:rsid w:val="000535E2"/>
    <w:rsid w:val="000541AF"/>
    <w:rsid w:val="00054D38"/>
    <w:rsid w:val="00055672"/>
    <w:rsid w:val="0005572F"/>
    <w:rsid w:val="0005635B"/>
    <w:rsid w:val="00062CA2"/>
    <w:rsid w:val="00064E3B"/>
    <w:rsid w:val="00066A8A"/>
    <w:rsid w:val="00070343"/>
    <w:rsid w:val="00077B48"/>
    <w:rsid w:val="0008066C"/>
    <w:rsid w:val="000839A0"/>
    <w:rsid w:val="00084036"/>
    <w:rsid w:val="00094931"/>
    <w:rsid w:val="00095660"/>
    <w:rsid w:val="00097F4C"/>
    <w:rsid w:val="000A23C8"/>
    <w:rsid w:val="000A2FF3"/>
    <w:rsid w:val="000B1B79"/>
    <w:rsid w:val="000B4DB9"/>
    <w:rsid w:val="000B6D9A"/>
    <w:rsid w:val="000C015B"/>
    <w:rsid w:val="000C6E69"/>
    <w:rsid w:val="000C77CC"/>
    <w:rsid w:val="000D36A0"/>
    <w:rsid w:val="000D65C3"/>
    <w:rsid w:val="000E0F7B"/>
    <w:rsid w:val="000E1F63"/>
    <w:rsid w:val="000E2E28"/>
    <w:rsid w:val="000E642E"/>
    <w:rsid w:val="000F02DD"/>
    <w:rsid w:val="000F1525"/>
    <w:rsid w:val="000F63B9"/>
    <w:rsid w:val="000F6767"/>
    <w:rsid w:val="00101CCF"/>
    <w:rsid w:val="00102E1C"/>
    <w:rsid w:val="001101AB"/>
    <w:rsid w:val="00110803"/>
    <w:rsid w:val="00111A3E"/>
    <w:rsid w:val="0011376F"/>
    <w:rsid w:val="001158A6"/>
    <w:rsid w:val="00116198"/>
    <w:rsid w:val="00116AD6"/>
    <w:rsid w:val="00116F59"/>
    <w:rsid w:val="00124CD9"/>
    <w:rsid w:val="001302A2"/>
    <w:rsid w:val="00131851"/>
    <w:rsid w:val="00133384"/>
    <w:rsid w:val="00133532"/>
    <w:rsid w:val="00133EA4"/>
    <w:rsid w:val="001433A7"/>
    <w:rsid w:val="001476A3"/>
    <w:rsid w:val="00147907"/>
    <w:rsid w:val="00151905"/>
    <w:rsid w:val="00152971"/>
    <w:rsid w:val="0015334F"/>
    <w:rsid w:val="00154A10"/>
    <w:rsid w:val="001555D0"/>
    <w:rsid w:val="001602D7"/>
    <w:rsid w:val="0016102D"/>
    <w:rsid w:val="0016153D"/>
    <w:rsid w:val="00161D5F"/>
    <w:rsid w:val="00162F21"/>
    <w:rsid w:val="00164239"/>
    <w:rsid w:val="001655E7"/>
    <w:rsid w:val="00166DB8"/>
    <w:rsid w:val="00167947"/>
    <w:rsid w:val="00170407"/>
    <w:rsid w:val="001735A2"/>
    <w:rsid w:val="00175551"/>
    <w:rsid w:val="0017573B"/>
    <w:rsid w:val="00184444"/>
    <w:rsid w:val="00185599"/>
    <w:rsid w:val="0018758C"/>
    <w:rsid w:val="001915D5"/>
    <w:rsid w:val="0019273A"/>
    <w:rsid w:val="00194C77"/>
    <w:rsid w:val="0019794B"/>
    <w:rsid w:val="001A0436"/>
    <w:rsid w:val="001A6889"/>
    <w:rsid w:val="001B28D7"/>
    <w:rsid w:val="001B67CF"/>
    <w:rsid w:val="001B68DC"/>
    <w:rsid w:val="001B6F47"/>
    <w:rsid w:val="001B7569"/>
    <w:rsid w:val="001C07A7"/>
    <w:rsid w:val="001C0E82"/>
    <w:rsid w:val="001C255D"/>
    <w:rsid w:val="001D0600"/>
    <w:rsid w:val="001D14F3"/>
    <w:rsid w:val="001D231C"/>
    <w:rsid w:val="001D5380"/>
    <w:rsid w:val="001E5925"/>
    <w:rsid w:val="001E5A83"/>
    <w:rsid w:val="001E75B2"/>
    <w:rsid w:val="001F08C0"/>
    <w:rsid w:val="001F1F1C"/>
    <w:rsid w:val="001F524A"/>
    <w:rsid w:val="001F6078"/>
    <w:rsid w:val="0020120E"/>
    <w:rsid w:val="0020291E"/>
    <w:rsid w:val="00204135"/>
    <w:rsid w:val="002056EA"/>
    <w:rsid w:val="00210B1D"/>
    <w:rsid w:val="002116EB"/>
    <w:rsid w:val="00215120"/>
    <w:rsid w:val="00215E8F"/>
    <w:rsid w:val="002176E1"/>
    <w:rsid w:val="002228F4"/>
    <w:rsid w:val="002247F4"/>
    <w:rsid w:val="00230AFB"/>
    <w:rsid w:val="00231912"/>
    <w:rsid w:val="0023385D"/>
    <w:rsid w:val="002477ED"/>
    <w:rsid w:val="002506BE"/>
    <w:rsid w:val="002518C9"/>
    <w:rsid w:val="00254858"/>
    <w:rsid w:val="002555E1"/>
    <w:rsid w:val="0026287D"/>
    <w:rsid w:val="0026353E"/>
    <w:rsid w:val="00263C76"/>
    <w:rsid w:val="00264FEB"/>
    <w:rsid w:val="0027084E"/>
    <w:rsid w:val="002730AB"/>
    <w:rsid w:val="0027537A"/>
    <w:rsid w:val="002756F6"/>
    <w:rsid w:val="00277E05"/>
    <w:rsid w:val="002812A9"/>
    <w:rsid w:val="00281E32"/>
    <w:rsid w:val="00283D9B"/>
    <w:rsid w:val="00286B38"/>
    <w:rsid w:val="00286EEA"/>
    <w:rsid w:val="002A061E"/>
    <w:rsid w:val="002A40DE"/>
    <w:rsid w:val="002A6F4D"/>
    <w:rsid w:val="002A7F5A"/>
    <w:rsid w:val="002B07F5"/>
    <w:rsid w:val="002B0E48"/>
    <w:rsid w:val="002B13B9"/>
    <w:rsid w:val="002B3C12"/>
    <w:rsid w:val="002B4A3F"/>
    <w:rsid w:val="002B78F2"/>
    <w:rsid w:val="002C0BA2"/>
    <w:rsid w:val="002C1DB3"/>
    <w:rsid w:val="002C370A"/>
    <w:rsid w:val="002C54C2"/>
    <w:rsid w:val="002C5EA7"/>
    <w:rsid w:val="002D333D"/>
    <w:rsid w:val="002D5564"/>
    <w:rsid w:val="002D580B"/>
    <w:rsid w:val="002D73F9"/>
    <w:rsid w:val="002D789A"/>
    <w:rsid w:val="002E0346"/>
    <w:rsid w:val="002E048C"/>
    <w:rsid w:val="002E189A"/>
    <w:rsid w:val="002E237C"/>
    <w:rsid w:val="002E23A1"/>
    <w:rsid w:val="002E2C7F"/>
    <w:rsid w:val="002E3A23"/>
    <w:rsid w:val="002E6B1A"/>
    <w:rsid w:val="002F2D9E"/>
    <w:rsid w:val="002F43C8"/>
    <w:rsid w:val="002F4981"/>
    <w:rsid w:val="002F542A"/>
    <w:rsid w:val="002F586E"/>
    <w:rsid w:val="002F5CDA"/>
    <w:rsid w:val="002F7CBF"/>
    <w:rsid w:val="00300B34"/>
    <w:rsid w:val="00301378"/>
    <w:rsid w:val="00301477"/>
    <w:rsid w:val="00301E66"/>
    <w:rsid w:val="0030250C"/>
    <w:rsid w:val="00302FCB"/>
    <w:rsid w:val="00303168"/>
    <w:rsid w:val="00304063"/>
    <w:rsid w:val="003121D9"/>
    <w:rsid w:val="003134B5"/>
    <w:rsid w:val="00317EFF"/>
    <w:rsid w:val="0032234E"/>
    <w:rsid w:val="00324F6C"/>
    <w:rsid w:val="003264C2"/>
    <w:rsid w:val="00332E38"/>
    <w:rsid w:val="0033313B"/>
    <w:rsid w:val="00335FF1"/>
    <w:rsid w:val="0033757F"/>
    <w:rsid w:val="00337C06"/>
    <w:rsid w:val="0034189C"/>
    <w:rsid w:val="00343277"/>
    <w:rsid w:val="00343EA4"/>
    <w:rsid w:val="0034559A"/>
    <w:rsid w:val="00345DF6"/>
    <w:rsid w:val="00347A7F"/>
    <w:rsid w:val="00350052"/>
    <w:rsid w:val="00350283"/>
    <w:rsid w:val="00355148"/>
    <w:rsid w:val="0036073D"/>
    <w:rsid w:val="00361370"/>
    <w:rsid w:val="00363ECA"/>
    <w:rsid w:val="00364544"/>
    <w:rsid w:val="003709BE"/>
    <w:rsid w:val="00371BC0"/>
    <w:rsid w:val="0037268C"/>
    <w:rsid w:val="00382392"/>
    <w:rsid w:val="00386149"/>
    <w:rsid w:val="0038646C"/>
    <w:rsid w:val="00386CC2"/>
    <w:rsid w:val="0039029A"/>
    <w:rsid w:val="0039312D"/>
    <w:rsid w:val="00395201"/>
    <w:rsid w:val="00395733"/>
    <w:rsid w:val="003A088C"/>
    <w:rsid w:val="003A233F"/>
    <w:rsid w:val="003A302F"/>
    <w:rsid w:val="003A41F4"/>
    <w:rsid w:val="003A431C"/>
    <w:rsid w:val="003A6668"/>
    <w:rsid w:val="003A6827"/>
    <w:rsid w:val="003B0761"/>
    <w:rsid w:val="003B10A7"/>
    <w:rsid w:val="003B2797"/>
    <w:rsid w:val="003B33BE"/>
    <w:rsid w:val="003C16B9"/>
    <w:rsid w:val="003C2608"/>
    <w:rsid w:val="003C2C5B"/>
    <w:rsid w:val="003C315D"/>
    <w:rsid w:val="003D0328"/>
    <w:rsid w:val="003D0519"/>
    <w:rsid w:val="003D2159"/>
    <w:rsid w:val="003D42A6"/>
    <w:rsid w:val="003E3290"/>
    <w:rsid w:val="003E35E1"/>
    <w:rsid w:val="003E4E85"/>
    <w:rsid w:val="003E5D56"/>
    <w:rsid w:val="003E609E"/>
    <w:rsid w:val="003E63C4"/>
    <w:rsid w:val="003E69CE"/>
    <w:rsid w:val="003F1B01"/>
    <w:rsid w:val="003F4CCA"/>
    <w:rsid w:val="003F7628"/>
    <w:rsid w:val="004014CD"/>
    <w:rsid w:val="00403B2C"/>
    <w:rsid w:val="00411B4B"/>
    <w:rsid w:val="0041320D"/>
    <w:rsid w:val="00414242"/>
    <w:rsid w:val="00416E24"/>
    <w:rsid w:val="0041710D"/>
    <w:rsid w:val="004173B0"/>
    <w:rsid w:val="0042159B"/>
    <w:rsid w:val="00424618"/>
    <w:rsid w:val="00425758"/>
    <w:rsid w:val="00430D17"/>
    <w:rsid w:val="004314A8"/>
    <w:rsid w:val="00431E31"/>
    <w:rsid w:val="00434C5D"/>
    <w:rsid w:val="0043578C"/>
    <w:rsid w:val="00436C97"/>
    <w:rsid w:val="00437359"/>
    <w:rsid w:val="00437CAD"/>
    <w:rsid w:val="00437E66"/>
    <w:rsid w:val="00441CDA"/>
    <w:rsid w:val="00444186"/>
    <w:rsid w:val="00447D40"/>
    <w:rsid w:val="004522BB"/>
    <w:rsid w:val="00455B82"/>
    <w:rsid w:val="0045673F"/>
    <w:rsid w:val="00456CB9"/>
    <w:rsid w:val="00457A5B"/>
    <w:rsid w:val="004609B6"/>
    <w:rsid w:val="00461199"/>
    <w:rsid w:val="004722D1"/>
    <w:rsid w:val="00472892"/>
    <w:rsid w:val="00472A9D"/>
    <w:rsid w:val="00475AE1"/>
    <w:rsid w:val="00475D74"/>
    <w:rsid w:val="00481F54"/>
    <w:rsid w:val="00484C36"/>
    <w:rsid w:val="00485472"/>
    <w:rsid w:val="00485D29"/>
    <w:rsid w:val="00485F7E"/>
    <w:rsid w:val="0048690E"/>
    <w:rsid w:val="004878A5"/>
    <w:rsid w:val="0049098D"/>
    <w:rsid w:val="004934AE"/>
    <w:rsid w:val="00497CFE"/>
    <w:rsid w:val="004A05DA"/>
    <w:rsid w:val="004A28E0"/>
    <w:rsid w:val="004A2927"/>
    <w:rsid w:val="004A3406"/>
    <w:rsid w:val="004A6826"/>
    <w:rsid w:val="004B0889"/>
    <w:rsid w:val="004B43EA"/>
    <w:rsid w:val="004B7724"/>
    <w:rsid w:val="004B7A85"/>
    <w:rsid w:val="004C0F9F"/>
    <w:rsid w:val="004C103F"/>
    <w:rsid w:val="004C13FC"/>
    <w:rsid w:val="004C6009"/>
    <w:rsid w:val="004D109B"/>
    <w:rsid w:val="004D1339"/>
    <w:rsid w:val="004D1706"/>
    <w:rsid w:val="004D1E47"/>
    <w:rsid w:val="004D35D5"/>
    <w:rsid w:val="004D3979"/>
    <w:rsid w:val="004D4202"/>
    <w:rsid w:val="004D4B78"/>
    <w:rsid w:val="004D5086"/>
    <w:rsid w:val="004D597F"/>
    <w:rsid w:val="004E214E"/>
    <w:rsid w:val="004E307D"/>
    <w:rsid w:val="004E4258"/>
    <w:rsid w:val="004E5ACF"/>
    <w:rsid w:val="004E716B"/>
    <w:rsid w:val="004F1569"/>
    <w:rsid w:val="004F1AFF"/>
    <w:rsid w:val="004F41E6"/>
    <w:rsid w:val="004F7987"/>
    <w:rsid w:val="004F7DE6"/>
    <w:rsid w:val="00503479"/>
    <w:rsid w:val="005050E4"/>
    <w:rsid w:val="005055E4"/>
    <w:rsid w:val="00505ECB"/>
    <w:rsid w:val="00510658"/>
    <w:rsid w:val="00510EAB"/>
    <w:rsid w:val="0051199D"/>
    <w:rsid w:val="00511D35"/>
    <w:rsid w:val="00514394"/>
    <w:rsid w:val="005145F8"/>
    <w:rsid w:val="00517990"/>
    <w:rsid w:val="00520B04"/>
    <w:rsid w:val="00521AF9"/>
    <w:rsid w:val="00522A46"/>
    <w:rsid w:val="00524F95"/>
    <w:rsid w:val="005269FA"/>
    <w:rsid w:val="005272FE"/>
    <w:rsid w:val="005327DD"/>
    <w:rsid w:val="005340A6"/>
    <w:rsid w:val="00535AE3"/>
    <w:rsid w:val="0053636C"/>
    <w:rsid w:val="005368E6"/>
    <w:rsid w:val="00536A7B"/>
    <w:rsid w:val="00540347"/>
    <w:rsid w:val="00540A6C"/>
    <w:rsid w:val="00542337"/>
    <w:rsid w:val="005472AF"/>
    <w:rsid w:val="0055116D"/>
    <w:rsid w:val="0055127A"/>
    <w:rsid w:val="0055139D"/>
    <w:rsid w:val="00555F79"/>
    <w:rsid w:val="005562AA"/>
    <w:rsid w:val="00556497"/>
    <w:rsid w:val="00557E88"/>
    <w:rsid w:val="0056004E"/>
    <w:rsid w:val="005627A0"/>
    <w:rsid w:val="005637F7"/>
    <w:rsid w:val="00563CA0"/>
    <w:rsid w:val="00564351"/>
    <w:rsid w:val="00565181"/>
    <w:rsid w:val="00567BC2"/>
    <w:rsid w:val="005709A0"/>
    <w:rsid w:val="005713F4"/>
    <w:rsid w:val="005715B7"/>
    <w:rsid w:val="00572B23"/>
    <w:rsid w:val="00572BC4"/>
    <w:rsid w:val="00573226"/>
    <w:rsid w:val="00573B3A"/>
    <w:rsid w:val="00574036"/>
    <w:rsid w:val="00575CE5"/>
    <w:rsid w:val="00581FCB"/>
    <w:rsid w:val="005821D1"/>
    <w:rsid w:val="00587D09"/>
    <w:rsid w:val="00591A5D"/>
    <w:rsid w:val="00592EDF"/>
    <w:rsid w:val="00597B11"/>
    <w:rsid w:val="005A0EC5"/>
    <w:rsid w:val="005A1625"/>
    <w:rsid w:val="005A61CD"/>
    <w:rsid w:val="005A678A"/>
    <w:rsid w:val="005A77DA"/>
    <w:rsid w:val="005B0D4D"/>
    <w:rsid w:val="005B2E7E"/>
    <w:rsid w:val="005B4418"/>
    <w:rsid w:val="005B472B"/>
    <w:rsid w:val="005B7164"/>
    <w:rsid w:val="005C03B1"/>
    <w:rsid w:val="005C2247"/>
    <w:rsid w:val="005D01B5"/>
    <w:rsid w:val="005D3927"/>
    <w:rsid w:val="005D46D9"/>
    <w:rsid w:val="005D6508"/>
    <w:rsid w:val="005E03E1"/>
    <w:rsid w:val="005E145D"/>
    <w:rsid w:val="005E226A"/>
    <w:rsid w:val="005F1429"/>
    <w:rsid w:val="005F29C9"/>
    <w:rsid w:val="005F33D6"/>
    <w:rsid w:val="005F5F76"/>
    <w:rsid w:val="005F7523"/>
    <w:rsid w:val="005F7A50"/>
    <w:rsid w:val="006027C6"/>
    <w:rsid w:val="00603C8E"/>
    <w:rsid w:val="00604B8B"/>
    <w:rsid w:val="00606E82"/>
    <w:rsid w:val="006078BF"/>
    <w:rsid w:val="00607B2E"/>
    <w:rsid w:val="00607B5F"/>
    <w:rsid w:val="00613479"/>
    <w:rsid w:val="00614871"/>
    <w:rsid w:val="00614EB0"/>
    <w:rsid w:val="006159CE"/>
    <w:rsid w:val="00615AD7"/>
    <w:rsid w:val="006173EA"/>
    <w:rsid w:val="006204A0"/>
    <w:rsid w:val="00622B83"/>
    <w:rsid w:val="0062323C"/>
    <w:rsid w:val="00624055"/>
    <w:rsid w:val="00625B08"/>
    <w:rsid w:val="006266BB"/>
    <w:rsid w:val="0063130B"/>
    <w:rsid w:val="00632EB8"/>
    <w:rsid w:val="00633B17"/>
    <w:rsid w:val="00634267"/>
    <w:rsid w:val="00634719"/>
    <w:rsid w:val="00635899"/>
    <w:rsid w:val="006361C2"/>
    <w:rsid w:val="006364D9"/>
    <w:rsid w:val="00637B6D"/>
    <w:rsid w:val="006402D4"/>
    <w:rsid w:val="006408C4"/>
    <w:rsid w:val="00640E94"/>
    <w:rsid w:val="00641760"/>
    <w:rsid w:val="00645D41"/>
    <w:rsid w:val="00646675"/>
    <w:rsid w:val="006469FA"/>
    <w:rsid w:val="006477F4"/>
    <w:rsid w:val="00651D05"/>
    <w:rsid w:val="00653871"/>
    <w:rsid w:val="00653B34"/>
    <w:rsid w:val="006563D2"/>
    <w:rsid w:val="00656DD1"/>
    <w:rsid w:val="006612E8"/>
    <w:rsid w:val="00661D88"/>
    <w:rsid w:val="00661F0C"/>
    <w:rsid w:val="00665A6E"/>
    <w:rsid w:val="006707D7"/>
    <w:rsid w:val="00672081"/>
    <w:rsid w:val="00672386"/>
    <w:rsid w:val="00674051"/>
    <w:rsid w:val="00675DD4"/>
    <w:rsid w:val="00675FAC"/>
    <w:rsid w:val="00677D27"/>
    <w:rsid w:val="00677D37"/>
    <w:rsid w:val="006829D6"/>
    <w:rsid w:val="006911E9"/>
    <w:rsid w:val="006929F2"/>
    <w:rsid w:val="0069456E"/>
    <w:rsid w:val="00696BAA"/>
    <w:rsid w:val="00697565"/>
    <w:rsid w:val="006A0147"/>
    <w:rsid w:val="006A05B1"/>
    <w:rsid w:val="006A18D3"/>
    <w:rsid w:val="006A232E"/>
    <w:rsid w:val="006A258D"/>
    <w:rsid w:val="006A2941"/>
    <w:rsid w:val="006A40EF"/>
    <w:rsid w:val="006A5239"/>
    <w:rsid w:val="006B05F3"/>
    <w:rsid w:val="006B27BC"/>
    <w:rsid w:val="006B49CD"/>
    <w:rsid w:val="006C302F"/>
    <w:rsid w:val="006C4BDC"/>
    <w:rsid w:val="006D0377"/>
    <w:rsid w:val="006D7CA4"/>
    <w:rsid w:val="006E4C1A"/>
    <w:rsid w:val="006E7922"/>
    <w:rsid w:val="006E7DF6"/>
    <w:rsid w:val="006F03D6"/>
    <w:rsid w:val="006F0729"/>
    <w:rsid w:val="006F1D96"/>
    <w:rsid w:val="006F1E11"/>
    <w:rsid w:val="006F323E"/>
    <w:rsid w:val="006F4A24"/>
    <w:rsid w:val="007027C4"/>
    <w:rsid w:val="00705298"/>
    <w:rsid w:val="00705DD4"/>
    <w:rsid w:val="007118C9"/>
    <w:rsid w:val="00711CC8"/>
    <w:rsid w:val="00713381"/>
    <w:rsid w:val="00713878"/>
    <w:rsid w:val="00716486"/>
    <w:rsid w:val="00720121"/>
    <w:rsid w:val="0072128E"/>
    <w:rsid w:val="0072153F"/>
    <w:rsid w:val="007218C9"/>
    <w:rsid w:val="00722AAA"/>
    <w:rsid w:val="00723154"/>
    <w:rsid w:val="0072413C"/>
    <w:rsid w:val="00724714"/>
    <w:rsid w:val="00725B0D"/>
    <w:rsid w:val="00735E41"/>
    <w:rsid w:val="00737135"/>
    <w:rsid w:val="0073743A"/>
    <w:rsid w:val="00740C10"/>
    <w:rsid w:val="00740EB0"/>
    <w:rsid w:val="00741C57"/>
    <w:rsid w:val="0074223A"/>
    <w:rsid w:val="00746992"/>
    <w:rsid w:val="00746A17"/>
    <w:rsid w:val="00750296"/>
    <w:rsid w:val="00750E2D"/>
    <w:rsid w:val="007547C4"/>
    <w:rsid w:val="00754887"/>
    <w:rsid w:val="00755988"/>
    <w:rsid w:val="00757446"/>
    <w:rsid w:val="00757486"/>
    <w:rsid w:val="00757996"/>
    <w:rsid w:val="00757B9D"/>
    <w:rsid w:val="00757EC2"/>
    <w:rsid w:val="007656CB"/>
    <w:rsid w:val="00766DC7"/>
    <w:rsid w:val="007705A9"/>
    <w:rsid w:val="00774CB6"/>
    <w:rsid w:val="007818F4"/>
    <w:rsid w:val="00782A48"/>
    <w:rsid w:val="00783082"/>
    <w:rsid w:val="0078423B"/>
    <w:rsid w:val="00785132"/>
    <w:rsid w:val="00786597"/>
    <w:rsid w:val="00794B79"/>
    <w:rsid w:val="0079562E"/>
    <w:rsid w:val="007A39B4"/>
    <w:rsid w:val="007A4642"/>
    <w:rsid w:val="007B2DF5"/>
    <w:rsid w:val="007B35BC"/>
    <w:rsid w:val="007B42F1"/>
    <w:rsid w:val="007B4EDD"/>
    <w:rsid w:val="007B6287"/>
    <w:rsid w:val="007B7BC1"/>
    <w:rsid w:val="007C4033"/>
    <w:rsid w:val="007C4BDA"/>
    <w:rsid w:val="007C5096"/>
    <w:rsid w:val="007C72E0"/>
    <w:rsid w:val="007C764F"/>
    <w:rsid w:val="007D253B"/>
    <w:rsid w:val="007D2AE2"/>
    <w:rsid w:val="007D7EEA"/>
    <w:rsid w:val="007E0C3B"/>
    <w:rsid w:val="007E2A97"/>
    <w:rsid w:val="007E441F"/>
    <w:rsid w:val="007E6D3F"/>
    <w:rsid w:val="007E7194"/>
    <w:rsid w:val="007F1D6E"/>
    <w:rsid w:val="007F3E8D"/>
    <w:rsid w:val="007F4727"/>
    <w:rsid w:val="007F7E70"/>
    <w:rsid w:val="00803FF0"/>
    <w:rsid w:val="008042C5"/>
    <w:rsid w:val="00806726"/>
    <w:rsid w:val="008107D7"/>
    <w:rsid w:val="00810A4E"/>
    <w:rsid w:val="00810B7F"/>
    <w:rsid w:val="00810DCC"/>
    <w:rsid w:val="00813DD0"/>
    <w:rsid w:val="00817793"/>
    <w:rsid w:val="00817C37"/>
    <w:rsid w:val="00821E12"/>
    <w:rsid w:val="008241F3"/>
    <w:rsid w:val="008261EA"/>
    <w:rsid w:val="00826959"/>
    <w:rsid w:val="0082761C"/>
    <w:rsid w:val="008325F9"/>
    <w:rsid w:val="00832A65"/>
    <w:rsid w:val="00843043"/>
    <w:rsid w:val="008441B9"/>
    <w:rsid w:val="0084511F"/>
    <w:rsid w:val="0084517D"/>
    <w:rsid w:val="00846C1D"/>
    <w:rsid w:val="00846CF4"/>
    <w:rsid w:val="00847FC8"/>
    <w:rsid w:val="00850257"/>
    <w:rsid w:val="008523D1"/>
    <w:rsid w:val="00853028"/>
    <w:rsid w:val="008539C8"/>
    <w:rsid w:val="00854A8A"/>
    <w:rsid w:val="008606E8"/>
    <w:rsid w:val="00863054"/>
    <w:rsid w:val="00863128"/>
    <w:rsid w:val="00864ADB"/>
    <w:rsid w:val="008672C5"/>
    <w:rsid w:val="00867BAB"/>
    <w:rsid w:val="0087189B"/>
    <w:rsid w:val="00871931"/>
    <w:rsid w:val="008752B6"/>
    <w:rsid w:val="00880742"/>
    <w:rsid w:val="008812E1"/>
    <w:rsid w:val="00881BDB"/>
    <w:rsid w:val="008827D7"/>
    <w:rsid w:val="00885670"/>
    <w:rsid w:val="0088575E"/>
    <w:rsid w:val="008871EA"/>
    <w:rsid w:val="00887973"/>
    <w:rsid w:val="00890399"/>
    <w:rsid w:val="0089259C"/>
    <w:rsid w:val="0089399D"/>
    <w:rsid w:val="008951D3"/>
    <w:rsid w:val="00896C46"/>
    <w:rsid w:val="008A0360"/>
    <w:rsid w:val="008A4AF9"/>
    <w:rsid w:val="008B0819"/>
    <w:rsid w:val="008B56F4"/>
    <w:rsid w:val="008B665B"/>
    <w:rsid w:val="008C2824"/>
    <w:rsid w:val="008C6773"/>
    <w:rsid w:val="008D1396"/>
    <w:rsid w:val="008D2456"/>
    <w:rsid w:val="008D347A"/>
    <w:rsid w:val="008D4899"/>
    <w:rsid w:val="008D616D"/>
    <w:rsid w:val="008E118B"/>
    <w:rsid w:val="008E128C"/>
    <w:rsid w:val="008E4568"/>
    <w:rsid w:val="008E65BA"/>
    <w:rsid w:val="008E7C4A"/>
    <w:rsid w:val="008F0E90"/>
    <w:rsid w:val="008F1B5C"/>
    <w:rsid w:val="008F236A"/>
    <w:rsid w:val="008F33E6"/>
    <w:rsid w:val="008F42DF"/>
    <w:rsid w:val="008F4824"/>
    <w:rsid w:val="0090076E"/>
    <w:rsid w:val="00900968"/>
    <w:rsid w:val="009033DB"/>
    <w:rsid w:val="00903B25"/>
    <w:rsid w:val="00904C08"/>
    <w:rsid w:val="00906CC9"/>
    <w:rsid w:val="00910E7D"/>
    <w:rsid w:val="00911AB0"/>
    <w:rsid w:val="00915344"/>
    <w:rsid w:val="009163AC"/>
    <w:rsid w:val="00920731"/>
    <w:rsid w:val="009228AA"/>
    <w:rsid w:val="00924AD7"/>
    <w:rsid w:val="00927024"/>
    <w:rsid w:val="009306F3"/>
    <w:rsid w:val="0093081B"/>
    <w:rsid w:val="00931868"/>
    <w:rsid w:val="00931F23"/>
    <w:rsid w:val="00935055"/>
    <w:rsid w:val="0093603A"/>
    <w:rsid w:val="00936177"/>
    <w:rsid w:val="00940559"/>
    <w:rsid w:val="00941A5C"/>
    <w:rsid w:val="00942935"/>
    <w:rsid w:val="00946BF8"/>
    <w:rsid w:val="00950D90"/>
    <w:rsid w:val="00954BA4"/>
    <w:rsid w:val="009556A3"/>
    <w:rsid w:val="00960D35"/>
    <w:rsid w:val="00964D4C"/>
    <w:rsid w:val="00967063"/>
    <w:rsid w:val="0096725E"/>
    <w:rsid w:val="00971194"/>
    <w:rsid w:val="00971B7D"/>
    <w:rsid w:val="00972A94"/>
    <w:rsid w:val="0097375A"/>
    <w:rsid w:val="00976393"/>
    <w:rsid w:val="009765AB"/>
    <w:rsid w:val="0098781A"/>
    <w:rsid w:val="009904B3"/>
    <w:rsid w:val="00990BAE"/>
    <w:rsid w:val="00991929"/>
    <w:rsid w:val="0099240F"/>
    <w:rsid w:val="00994E3B"/>
    <w:rsid w:val="009969D4"/>
    <w:rsid w:val="00997327"/>
    <w:rsid w:val="00997871"/>
    <w:rsid w:val="00997E2A"/>
    <w:rsid w:val="009A0E54"/>
    <w:rsid w:val="009A243D"/>
    <w:rsid w:val="009A39DE"/>
    <w:rsid w:val="009A41DF"/>
    <w:rsid w:val="009A4E9B"/>
    <w:rsid w:val="009A6837"/>
    <w:rsid w:val="009B2BFE"/>
    <w:rsid w:val="009B352B"/>
    <w:rsid w:val="009B5C29"/>
    <w:rsid w:val="009B601C"/>
    <w:rsid w:val="009C1FCA"/>
    <w:rsid w:val="009C2555"/>
    <w:rsid w:val="009C2C59"/>
    <w:rsid w:val="009C339D"/>
    <w:rsid w:val="009D0CC9"/>
    <w:rsid w:val="009D4F86"/>
    <w:rsid w:val="009D534F"/>
    <w:rsid w:val="009D730F"/>
    <w:rsid w:val="009E2EE2"/>
    <w:rsid w:val="009E615C"/>
    <w:rsid w:val="009E685F"/>
    <w:rsid w:val="009F178A"/>
    <w:rsid w:val="009F289F"/>
    <w:rsid w:val="009F2E08"/>
    <w:rsid w:val="009F7B0D"/>
    <w:rsid w:val="00A01BCC"/>
    <w:rsid w:val="00A02530"/>
    <w:rsid w:val="00A079D0"/>
    <w:rsid w:val="00A12450"/>
    <w:rsid w:val="00A12954"/>
    <w:rsid w:val="00A130F3"/>
    <w:rsid w:val="00A146D9"/>
    <w:rsid w:val="00A14B67"/>
    <w:rsid w:val="00A14FF3"/>
    <w:rsid w:val="00A160E3"/>
    <w:rsid w:val="00A20868"/>
    <w:rsid w:val="00A2170B"/>
    <w:rsid w:val="00A250F2"/>
    <w:rsid w:val="00A26616"/>
    <w:rsid w:val="00A30F76"/>
    <w:rsid w:val="00A320B8"/>
    <w:rsid w:val="00A357F3"/>
    <w:rsid w:val="00A40838"/>
    <w:rsid w:val="00A426F4"/>
    <w:rsid w:val="00A4315C"/>
    <w:rsid w:val="00A43F81"/>
    <w:rsid w:val="00A45023"/>
    <w:rsid w:val="00A46154"/>
    <w:rsid w:val="00A47700"/>
    <w:rsid w:val="00A50CB8"/>
    <w:rsid w:val="00A53388"/>
    <w:rsid w:val="00A54112"/>
    <w:rsid w:val="00A547A9"/>
    <w:rsid w:val="00A55D74"/>
    <w:rsid w:val="00A564CB"/>
    <w:rsid w:val="00A60A8D"/>
    <w:rsid w:val="00A662D4"/>
    <w:rsid w:val="00A70490"/>
    <w:rsid w:val="00A716BC"/>
    <w:rsid w:val="00A73C1D"/>
    <w:rsid w:val="00A76462"/>
    <w:rsid w:val="00A779D7"/>
    <w:rsid w:val="00A83E28"/>
    <w:rsid w:val="00A863E6"/>
    <w:rsid w:val="00A876A3"/>
    <w:rsid w:val="00A877AF"/>
    <w:rsid w:val="00A91408"/>
    <w:rsid w:val="00A968E5"/>
    <w:rsid w:val="00A96CE6"/>
    <w:rsid w:val="00AA107C"/>
    <w:rsid w:val="00AA1325"/>
    <w:rsid w:val="00AA18A4"/>
    <w:rsid w:val="00AB6398"/>
    <w:rsid w:val="00AB720F"/>
    <w:rsid w:val="00AB72D7"/>
    <w:rsid w:val="00AB74F6"/>
    <w:rsid w:val="00AB78E1"/>
    <w:rsid w:val="00AC16FE"/>
    <w:rsid w:val="00AC20A2"/>
    <w:rsid w:val="00AC28A9"/>
    <w:rsid w:val="00AC306B"/>
    <w:rsid w:val="00AC4A04"/>
    <w:rsid w:val="00AC6DB1"/>
    <w:rsid w:val="00AD288C"/>
    <w:rsid w:val="00AD2E8A"/>
    <w:rsid w:val="00AD778D"/>
    <w:rsid w:val="00AE1A6B"/>
    <w:rsid w:val="00AE5AA4"/>
    <w:rsid w:val="00AF3033"/>
    <w:rsid w:val="00AF4034"/>
    <w:rsid w:val="00AF541F"/>
    <w:rsid w:val="00AF6605"/>
    <w:rsid w:val="00AF79B6"/>
    <w:rsid w:val="00B007FD"/>
    <w:rsid w:val="00B00DD0"/>
    <w:rsid w:val="00B0295A"/>
    <w:rsid w:val="00B058BD"/>
    <w:rsid w:val="00B07FBC"/>
    <w:rsid w:val="00B1621F"/>
    <w:rsid w:val="00B16A76"/>
    <w:rsid w:val="00B21E36"/>
    <w:rsid w:val="00B22EC5"/>
    <w:rsid w:val="00B22FAE"/>
    <w:rsid w:val="00B26069"/>
    <w:rsid w:val="00B2788E"/>
    <w:rsid w:val="00B30F64"/>
    <w:rsid w:val="00B34166"/>
    <w:rsid w:val="00B3428C"/>
    <w:rsid w:val="00B42917"/>
    <w:rsid w:val="00B4310C"/>
    <w:rsid w:val="00B45995"/>
    <w:rsid w:val="00B46EAC"/>
    <w:rsid w:val="00B47FA0"/>
    <w:rsid w:val="00B54E1F"/>
    <w:rsid w:val="00B55BDE"/>
    <w:rsid w:val="00B5767C"/>
    <w:rsid w:val="00B57A7F"/>
    <w:rsid w:val="00B657FD"/>
    <w:rsid w:val="00B75892"/>
    <w:rsid w:val="00B76C82"/>
    <w:rsid w:val="00B76F54"/>
    <w:rsid w:val="00B808F5"/>
    <w:rsid w:val="00B810C4"/>
    <w:rsid w:val="00B816A0"/>
    <w:rsid w:val="00B8442D"/>
    <w:rsid w:val="00B85C94"/>
    <w:rsid w:val="00B864F6"/>
    <w:rsid w:val="00B86594"/>
    <w:rsid w:val="00B871D9"/>
    <w:rsid w:val="00B9186A"/>
    <w:rsid w:val="00B95413"/>
    <w:rsid w:val="00B97357"/>
    <w:rsid w:val="00BA0CDA"/>
    <w:rsid w:val="00BA1A35"/>
    <w:rsid w:val="00BA5FA8"/>
    <w:rsid w:val="00BB14C0"/>
    <w:rsid w:val="00BB30BD"/>
    <w:rsid w:val="00BB42A0"/>
    <w:rsid w:val="00BB6B34"/>
    <w:rsid w:val="00BC6E95"/>
    <w:rsid w:val="00BC7EBA"/>
    <w:rsid w:val="00BD37A1"/>
    <w:rsid w:val="00BD37AA"/>
    <w:rsid w:val="00BE38BF"/>
    <w:rsid w:val="00BF6F87"/>
    <w:rsid w:val="00BF731D"/>
    <w:rsid w:val="00BF7C89"/>
    <w:rsid w:val="00C00117"/>
    <w:rsid w:val="00C010B5"/>
    <w:rsid w:val="00C062CB"/>
    <w:rsid w:val="00C06A17"/>
    <w:rsid w:val="00C07578"/>
    <w:rsid w:val="00C07C33"/>
    <w:rsid w:val="00C144C1"/>
    <w:rsid w:val="00C1511D"/>
    <w:rsid w:val="00C21F35"/>
    <w:rsid w:val="00C2207D"/>
    <w:rsid w:val="00C23EF2"/>
    <w:rsid w:val="00C2602A"/>
    <w:rsid w:val="00C27128"/>
    <w:rsid w:val="00C27725"/>
    <w:rsid w:val="00C27839"/>
    <w:rsid w:val="00C3071A"/>
    <w:rsid w:val="00C324C1"/>
    <w:rsid w:val="00C327FB"/>
    <w:rsid w:val="00C33834"/>
    <w:rsid w:val="00C3616C"/>
    <w:rsid w:val="00C36658"/>
    <w:rsid w:val="00C37821"/>
    <w:rsid w:val="00C40ED4"/>
    <w:rsid w:val="00C421AF"/>
    <w:rsid w:val="00C43A19"/>
    <w:rsid w:val="00C44024"/>
    <w:rsid w:val="00C44074"/>
    <w:rsid w:val="00C44AB1"/>
    <w:rsid w:val="00C51815"/>
    <w:rsid w:val="00C51FF8"/>
    <w:rsid w:val="00C522F0"/>
    <w:rsid w:val="00C53A02"/>
    <w:rsid w:val="00C53C37"/>
    <w:rsid w:val="00C54003"/>
    <w:rsid w:val="00C544CF"/>
    <w:rsid w:val="00C5560A"/>
    <w:rsid w:val="00C570D6"/>
    <w:rsid w:val="00C63D0A"/>
    <w:rsid w:val="00C64835"/>
    <w:rsid w:val="00C649EC"/>
    <w:rsid w:val="00C660CD"/>
    <w:rsid w:val="00C663A3"/>
    <w:rsid w:val="00C6718A"/>
    <w:rsid w:val="00C67204"/>
    <w:rsid w:val="00C67820"/>
    <w:rsid w:val="00C67F17"/>
    <w:rsid w:val="00C72A59"/>
    <w:rsid w:val="00C76494"/>
    <w:rsid w:val="00C771FD"/>
    <w:rsid w:val="00C77958"/>
    <w:rsid w:val="00C80F1B"/>
    <w:rsid w:val="00C8125C"/>
    <w:rsid w:val="00C81DCA"/>
    <w:rsid w:val="00C8346D"/>
    <w:rsid w:val="00C8413E"/>
    <w:rsid w:val="00C857DF"/>
    <w:rsid w:val="00C878C1"/>
    <w:rsid w:val="00C92786"/>
    <w:rsid w:val="00C93525"/>
    <w:rsid w:val="00C93B2F"/>
    <w:rsid w:val="00C94081"/>
    <w:rsid w:val="00C9505A"/>
    <w:rsid w:val="00CA5EF1"/>
    <w:rsid w:val="00CA68F1"/>
    <w:rsid w:val="00CB04FC"/>
    <w:rsid w:val="00CB1B32"/>
    <w:rsid w:val="00CB284A"/>
    <w:rsid w:val="00CB3890"/>
    <w:rsid w:val="00CB745F"/>
    <w:rsid w:val="00CC2161"/>
    <w:rsid w:val="00CC2E2A"/>
    <w:rsid w:val="00CC58B7"/>
    <w:rsid w:val="00CC6E58"/>
    <w:rsid w:val="00CD466C"/>
    <w:rsid w:val="00CD4984"/>
    <w:rsid w:val="00CD6FB2"/>
    <w:rsid w:val="00CE1A1C"/>
    <w:rsid w:val="00CE1F0B"/>
    <w:rsid w:val="00CE3B3C"/>
    <w:rsid w:val="00CE4646"/>
    <w:rsid w:val="00CE5895"/>
    <w:rsid w:val="00CE6F10"/>
    <w:rsid w:val="00CE7506"/>
    <w:rsid w:val="00CE772C"/>
    <w:rsid w:val="00CF0BAE"/>
    <w:rsid w:val="00CF6709"/>
    <w:rsid w:val="00CF7CBE"/>
    <w:rsid w:val="00D02F9D"/>
    <w:rsid w:val="00D07287"/>
    <w:rsid w:val="00D07C25"/>
    <w:rsid w:val="00D10AC2"/>
    <w:rsid w:val="00D11D13"/>
    <w:rsid w:val="00D12695"/>
    <w:rsid w:val="00D13CBE"/>
    <w:rsid w:val="00D1558F"/>
    <w:rsid w:val="00D15E31"/>
    <w:rsid w:val="00D1623B"/>
    <w:rsid w:val="00D20A2B"/>
    <w:rsid w:val="00D24618"/>
    <w:rsid w:val="00D2589C"/>
    <w:rsid w:val="00D32B30"/>
    <w:rsid w:val="00D36AD9"/>
    <w:rsid w:val="00D37605"/>
    <w:rsid w:val="00D37709"/>
    <w:rsid w:val="00D37BDB"/>
    <w:rsid w:val="00D4036B"/>
    <w:rsid w:val="00D414FB"/>
    <w:rsid w:val="00D461D6"/>
    <w:rsid w:val="00D46BF0"/>
    <w:rsid w:val="00D472F7"/>
    <w:rsid w:val="00D50262"/>
    <w:rsid w:val="00D50D88"/>
    <w:rsid w:val="00D56D50"/>
    <w:rsid w:val="00D56E97"/>
    <w:rsid w:val="00D574EC"/>
    <w:rsid w:val="00D6165D"/>
    <w:rsid w:val="00D61778"/>
    <w:rsid w:val="00D636CC"/>
    <w:rsid w:val="00D64F80"/>
    <w:rsid w:val="00D657EB"/>
    <w:rsid w:val="00D67034"/>
    <w:rsid w:val="00D70A87"/>
    <w:rsid w:val="00D71E93"/>
    <w:rsid w:val="00D7287A"/>
    <w:rsid w:val="00D739D4"/>
    <w:rsid w:val="00D739F6"/>
    <w:rsid w:val="00D761FC"/>
    <w:rsid w:val="00D80751"/>
    <w:rsid w:val="00D80AF4"/>
    <w:rsid w:val="00D80C98"/>
    <w:rsid w:val="00D8370C"/>
    <w:rsid w:val="00D83846"/>
    <w:rsid w:val="00D8621D"/>
    <w:rsid w:val="00DA0D7B"/>
    <w:rsid w:val="00DA226A"/>
    <w:rsid w:val="00DA626E"/>
    <w:rsid w:val="00DB0424"/>
    <w:rsid w:val="00DB0FCE"/>
    <w:rsid w:val="00DB2206"/>
    <w:rsid w:val="00DB3341"/>
    <w:rsid w:val="00DB3927"/>
    <w:rsid w:val="00DB5908"/>
    <w:rsid w:val="00DC13C7"/>
    <w:rsid w:val="00DC17A1"/>
    <w:rsid w:val="00DC1EEF"/>
    <w:rsid w:val="00DC2FF4"/>
    <w:rsid w:val="00DC7C02"/>
    <w:rsid w:val="00DD05C1"/>
    <w:rsid w:val="00DD3797"/>
    <w:rsid w:val="00DD44DB"/>
    <w:rsid w:val="00DD5482"/>
    <w:rsid w:val="00DD6374"/>
    <w:rsid w:val="00DE3E5D"/>
    <w:rsid w:val="00DE5F7F"/>
    <w:rsid w:val="00DE6FFE"/>
    <w:rsid w:val="00DF2AB8"/>
    <w:rsid w:val="00DF3CF5"/>
    <w:rsid w:val="00DF6D9C"/>
    <w:rsid w:val="00DF6EE2"/>
    <w:rsid w:val="00DF76CD"/>
    <w:rsid w:val="00E00F54"/>
    <w:rsid w:val="00E0341C"/>
    <w:rsid w:val="00E040F7"/>
    <w:rsid w:val="00E06CB4"/>
    <w:rsid w:val="00E11378"/>
    <w:rsid w:val="00E11A1B"/>
    <w:rsid w:val="00E11BE5"/>
    <w:rsid w:val="00E12416"/>
    <w:rsid w:val="00E125E7"/>
    <w:rsid w:val="00E132DD"/>
    <w:rsid w:val="00E20D6B"/>
    <w:rsid w:val="00E21744"/>
    <w:rsid w:val="00E222BD"/>
    <w:rsid w:val="00E2230D"/>
    <w:rsid w:val="00E25A2A"/>
    <w:rsid w:val="00E25D4D"/>
    <w:rsid w:val="00E31632"/>
    <w:rsid w:val="00E31855"/>
    <w:rsid w:val="00E32C3A"/>
    <w:rsid w:val="00E32CED"/>
    <w:rsid w:val="00E34156"/>
    <w:rsid w:val="00E357F8"/>
    <w:rsid w:val="00E378A1"/>
    <w:rsid w:val="00E40D82"/>
    <w:rsid w:val="00E43D26"/>
    <w:rsid w:val="00E521AB"/>
    <w:rsid w:val="00E525D3"/>
    <w:rsid w:val="00E56FA3"/>
    <w:rsid w:val="00E624EB"/>
    <w:rsid w:val="00E65A3C"/>
    <w:rsid w:val="00E6626C"/>
    <w:rsid w:val="00E67646"/>
    <w:rsid w:val="00E71CC7"/>
    <w:rsid w:val="00E71DCB"/>
    <w:rsid w:val="00E73097"/>
    <w:rsid w:val="00E76257"/>
    <w:rsid w:val="00E8157E"/>
    <w:rsid w:val="00E827A1"/>
    <w:rsid w:val="00E873F1"/>
    <w:rsid w:val="00E936AC"/>
    <w:rsid w:val="00E93C06"/>
    <w:rsid w:val="00E95EA3"/>
    <w:rsid w:val="00E9670C"/>
    <w:rsid w:val="00E96CCA"/>
    <w:rsid w:val="00E97222"/>
    <w:rsid w:val="00EA1692"/>
    <w:rsid w:val="00EA21CF"/>
    <w:rsid w:val="00EA29C0"/>
    <w:rsid w:val="00EA319D"/>
    <w:rsid w:val="00EA69F4"/>
    <w:rsid w:val="00EB04B8"/>
    <w:rsid w:val="00EB20BF"/>
    <w:rsid w:val="00EB2E02"/>
    <w:rsid w:val="00EB386E"/>
    <w:rsid w:val="00EB397F"/>
    <w:rsid w:val="00EB6580"/>
    <w:rsid w:val="00EB7262"/>
    <w:rsid w:val="00EC3F36"/>
    <w:rsid w:val="00EC4673"/>
    <w:rsid w:val="00EC52D1"/>
    <w:rsid w:val="00EC60FE"/>
    <w:rsid w:val="00EC7629"/>
    <w:rsid w:val="00ED067B"/>
    <w:rsid w:val="00ED08F5"/>
    <w:rsid w:val="00ED0CCF"/>
    <w:rsid w:val="00ED116F"/>
    <w:rsid w:val="00ED1316"/>
    <w:rsid w:val="00ED1A32"/>
    <w:rsid w:val="00ED243E"/>
    <w:rsid w:val="00ED7EFF"/>
    <w:rsid w:val="00EE052D"/>
    <w:rsid w:val="00EE1324"/>
    <w:rsid w:val="00EE1B78"/>
    <w:rsid w:val="00EE1BA1"/>
    <w:rsid w:val="00EE4211"/>
    <w:rsid w:val="00EF0B42"/>
    <w:rsid w:val="00EF13CA"/>
    <w:rsid w:val="00EF22C3"/>
    <w:rsid w:val="00EF5855"/>
    <w:rsid w:val="00EF681F"/>
    <w:rsid w:val="00EF6BD6"/>
    <w:rsid w:val="00EF71D8"/>
    <w:rsid w:val="00F01854"/>
    <w:rsid w:val="00F04282"/>
    <w:rsid w:val="00F12F6E"/>
    <w:rsid w:val="00F14077"/>
    <w:rsid w:val="00F14158"/>
    <w:rsid w:val="00F14696"/>
    <w:rsid w:val="00F2078D"/>
    <w:rsid w:val="00F214B2"/>
    <w:rsid w:val="00F239D1"/>
    <w:rsid w:val="00F25985"/>
    <w:rsid w:val="00F30DA2"/>
    <w:rsid w:val="00F30EC4"/>
    <w:rsid w:val="00F313CA"/>
    <w:rsid w:val="00F3140F"/>
    <w:rsid w:val="00F337AC"/>
    <w:rsid w:val="00F353C3"/>
    <w:rsid w:val="00F373D4"/>
    <w:rsid w:val="00F37FEB"/>
    <w:rsid w:val="00F40E96"/>
    <w:rsid w:val="00F4360E"/>
    <w:rsid w:val="00F44456"/>
    <w:rsid w:val="00F45191"/>
    <w:rsid w:val="00F506F0"/>
    <w:rsid w:val="00F5184E"/>
    <w:rsid w:val="00F54302"/>
    <w:rsid w:val="00F6146F"/>
    <w:rsid w:val="00F6553E"/>
    <w:rsid w:val="00F663AB"/>
    <w:rsid w:val="00F678E5"/>
    <w:rsid w:val="00F71AD9"/>
    <w:rsid w:val="00F7227A"/>
    <w:rsid w:val="00F728A4"/>
    <w:rsid w:val="00F737F6"/>
    <w:rsid w:val="00F73F2C"/>
    <w:rsid w:val="00F74924"/>
    <w:rsid w:val="00F74983"/>
    <w:rsid w:val="00F754C3"/>
    <w:rsid w:val="00F77074"/>
    <w:rsid w:val="00F83F40"/>
    <w:rsid w:val="00F86068"/>
    <w:rsid w:val="00F92464"/>
    <w:rsid w:val="00F952B9"/>
    <w:rsid w:val="00F978F7"/>
    <w:rsid w:val="00FA11F2"/>
    <w:rsid w:val="00FA57F7"/>
    <w:rsid w:val="00FB2258"/>
    <w:rsid w:val="00FB2585"/>
    <w:rsid w:val="00FB5131"/>
    <w:rsid w:val="00FB77EE"/>
    <w:rsid w:val="00FC029E"/>
    <w:rsid w:val="00FC1D22"/>
    <w:rsid w:val="00FC23AB"/>
    <w:rsid w:val="00FC7973"/>
    <w:rsid w:val="00FD258F"/>
    <w:rsid w:val="00FD4A8A"/>
    <w:rsid w:val="00FD636B"/>
    <w:rsid w:val="00FD7B11"/>
    <w:rsid w:val="00FD7B99"/>
    <w:rsid w:val="00FE0CD1"/>
    <w:rsid w:val="00FE1A97"/>
    <w:rsid w:val="00FE2488"/>
    <w:rsid w:val="00FE3E3F"/>
    <w:rsid w:val="00FE5B63"/>
    <w:rsid w:val="00FF0C70"/>
    <w:rsid w:val="00FF1B5E"/>
    <w:rsid w:val="00FF1B9F"/>
    <w:rsid w:val="00FF4EE9"/>
    <w:rsid w:val="00FF56B2"/>
    <w:rsid w:val="00FF58ED"/>
    <w:rsid w:val="00FF5DA3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D85DE-03DE-460B-A5A1-37332611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A6C"/>
    <w:rPr>
      <w:lang w:val="ru-RU" w:eastAsia="ru-RU"/>
    </w:rPr>
  </w:style>
  <w:style w:type="paragraph" w:styleId="1">
    <w:name w:val="heading 1"/>
    <w:basedOn w:val="a"/>
    <w:next w:val="a"/>
    <w:qFormat/>
    <w:rsid w:val="00540A6C"/>
    <w:pPr>
      <w:keepNext/>
      <w:jc w:val="center"/>
      <w:outlineLvl w:val="0"/>
    </w:pPr>
    <w:rPr>
      <w:rFonts w:ascii="Times New Roman CYR" w:hAnsi="Times New Roman CYR"/>
      <w:b/>
      <w:sz w:val="28"/>
      <w:lang w:val="uk-UA"/>
    </w:rPr>
  </w:style>
  <w:style w:type="paragraph" w:styleId="3">
    <w:name w:val="heading 3"/>
    <w:basedOn w:val="a"/>
    <w:next w:val="a"/>
    <w:qFormat/>
    <w:rsid w:val="00540A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40A6C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40A6C"/>
    <w:pPr>
      <w:jc w:val="center"/>
    </w:pPr>
    <w:rPr>
      <w:kern w:val="2"/>
      <w:sz w:val="28"/>
      <w:lang w:val="uk-UA"/>
    </w:rPr>
  </w:style>
  <w:style w:type="table" w:styleId="a4">
    <w:name w:val="Table Grid"/>
    <w:basedOn w:val="a1"/>
    <w:rsid w:val="00540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540A6C"/>
    <w:rPr>
      <w:color w:val="0000FF"/>
      <w:u w:val="single"/>
    </w:rPr>
  </w:style>
  <w:style w:type="paragraph" w:styleId="a6">
    <w:name w:val="header"/>
    <w:basedOn w:val="a"/>
    <w:link w:val="a7"/>
    <w:rsid w:val="00540A6C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rsid w:val="00540A6C"/>
    <w:pPr>
      <w:tabs>
        <w:tab w:val="center" w:pos="4819"/>
        <w:tab w:val="right" w:pos="9639"/>
      </w:tabs>
    </w:pPr>
  </w:style>
  <w:style w:type="paragraph" w:styleId="aa">
    <w:name w:val="Subtitle"/>
    <w:basedOn w:val="a"/>
    <w:qFormat/>
    <w:rsid w:val="00540A6C"/>
    <w:pPr>
      <w:ind w:left="720"/>
      <w:jc w:val="both"/>
    </w:pPr>
    <w:rPr>
      <w:kern w:val="2"/>
      <w:sz w:val="28"/>
      <w:lang w:val="uk-UA"/>
    </w:rPr>
  </w:style>
  <w:style w:type="paragraph" w:styleId="ab">
    <w:name w:val="Body Text"/>
    <w:basedOn w:val="a"/>
    <w:rsid w:val="00540A6C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540A6C"/>
    <w:pPr>
      <w:ind w:firstLine="720"/>
      <w:jc w:val="both"/>
    </w:pPr>
    <w:rPr>
      <w:sz w:val="28"/>
      <w:lang w:val="uk-UA"/>
    </w:rPr>
  </w:style>
  <w:style w:type="character" w:styleId="ac">
    <w:name w:val="page number"/>
    <w:basedOn w:val="a0"/>
    <w:rsid w:val="00540A6C"/>
  </w:style>
  <w:style w:type="paragraph" w:styleId="30">
    <w:name w:val="Body Text 3"/>
    <w:basedOn w:val="a"/>
    <w:rsid w:val="00540A6C"/>
    <w:pPr>
      <w:spacing w:after="120"/>
    </w:pPr>
    <w:rPr>
      <w:sz w:val="16"/>
      <w:szCs w:val="16"/>
    </w:rPr>
  </w:style>
  <w:style w:type="paragraph" w:customStyle="1" w:styleId="10">
    <w:name w:val="Обычный1"/>
    <w:rsid w:val="00540A6C"/>
    <w:rPr>
      <w:snapToGrid w:val="0"/>
      <w:lang w:eastAsia="ru-RU"/>
    </w:rPr>
  </w:style>
  <w:style w:type="paragraph" w:styleId="ad">
    <w:name w:val="footnote text"/>
    <w:basedOn w:val="a"/>
    <w:semiHidden/>
    <w:rsid w:val="00540A6C"/>
    <w:rPr>
      <w:lang w:val="uk-UA"/>
    </w:rPr>
  </w:style>
  <w:style w:type="paragraph" w:customStyle="1" w:styleId="ae">
    <w:name w:val="Табл. шапка"/>
    <w:basedOn w:val="a"/>
    <w:rsid w:val="00540A6C"/>
    <w:pPr>
      <w:spacing w:before="20" w:after="20" w:line="160" w:lineRule="exact"/>
      <w:jc w:val="center"/>
    </w:pPr>
    <w:rPr>
      <w:b/>
      <w:sz w:val="14"/>
      <w:lang w:val="uk-UA"/>
    </w:rPr>
  </w:style>
  <w:style w:type="paragraph" w:styleId="af">
    <w:name w:val="Body Text Indent"/>
    <w:basedOn w:val="a"/>
    <w:rsid w:val="00540A6C"/>
    <w:pPr>
      <w:spacing w:after="120"/>
      <w:ind w:left="283"/>
    </w:pPr>
  </w:style>
  <w:style w:type="paragraph" w:customStyle="1" w:styleId="right">
    <w:name w:val="right"/>
    <w:basedOn w:val="a"/>
    <w:rsid w:val="00540A6C"/>
    <w:pPr>
      <w:spacing w:after="60"/>
      <w:jc w:val="right"/>
    </w:pPr>
    <w:rPr>
      <w:i/>
      <w:sz w:val="16"/>
      <w:szCs w:val="24"/>
      <w:lang w:val="uk-UA"/>
    </w:rPr>
  </w:style>
  <w:style w:type="paragraph" w:customStyle="1" w:styleId="NormalHead">
    <w:name w:val="Normal Head"/>
    <w:basedOn w:val="10"/>
    <w:rsid w:val="00540A6C"/>
    <w:pPr>
      <w:spacing w:before="40" w:after="40"/>
      <w:jc w:val="center"/>
    </w:pPr>
    <w:rPr>
      <w:b/>
      <w:snapToGrid/>
      <w:sz w:val="14"/>
      <w:szCs w:val="24"/>
    </w:rPr>
  </w:style>
  <w:style w:type="paragraph" w:customStyle="1" w:styleId="af0">
    <w:name w:val="a"/>
    <w:basedOn w:val="a"/>
    <w:rsid w:val="00540A6C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"/>
    <w:basedOn w:val="a"/>
    <w:rsid w:val="00540A6C"/>
    <w:rPr>
      <w:rFonts w:ascii="Verdana" w:hAnsi="Verdana" w:cs="Verdana"/>
      <w:lang w:val="en-US" w:eastAsia="en-US"/>
    </w:rPr>
  </w:style>
  <w:style w:type="paragraph" w:customStyle="1" w:styleId="af2">
    <w:name w:val="Знак Знак Знак Знак"/>
    <w:basedOn w:val="a"/>
    <w:rsid w:val="00540A6C"/>
    <w:rPr>
      <w:rFonts w:ascii="Verdana" w:hAnsi="Verdana" w:cs="Verdana"/>
      <w:lang w:val="en-US" w:eastAsia="en-US"/>
    </w:rPr>
  </w:style>
  <w:style w:type="paragraph" w:customStyle="1" w:styleId="bezotst9">
    <w:name w:val="bez otst 9"/>
    <w:basedOn w:val="a"/>
    <w:rsid w:val="00540A6C"/>
    <w:pPr>
      <w:spacing w:before="120"/>
      <w:jc w:val="both"/>
    </w:pPr>
    <w:rPr>
      <w:sz w:val="16"/>
      <w:szCs w:val="24"/>
      <w:lang w:val="uk-UA"/>
    </w:rPr>
  </w:style>
  <w:style w:type="paragraph" w:customStyle="1" w:styleId="af3">
    <w:name w:val="Знак Знак Знак Знак Знак Знак Знак Знак Знак Знак Знак"/>
    <w:basedOn w:val="a"/>
    <w:rsid w:val="00540A6C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540A6C"/>
    <w:rPr>
      <w:rFonts w:ascii="Verdana" w:hAnsi="Verdana" w:cs="Verdana"/>
      <w:lang w:val="en-US" w:eastAsia="en-US"/>
    </w:rPr>
  </w:style>
  <w:style w:type="character" w:styleId="af5">
    <w:name w:val="FollowedHyperlink"/>
    <w:rsid w:val="00540A6C"/>
    <w:rPr>
      <w:color w:val="800080"/>
      <w:u w:val="single"/>
    </w:rPr>
  </w:style>
  <w:style w:type="paragraph" w:styleId="af6">
    <w:name w:val="Balloon Text"/>
    <w:basedOn w:val="a"/>
    <w:link w:val="af7"/>
    <w:rsid w:val="000E2E28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0E2E28"/>
    <w:rPr>
      <w:rFonts w:ascii="Segoe UI" w:hAnsi="Segoe UI" w:cs="Segoe UI"/>
      <w:sz w:val="18"/>
      <w:szCs w:val="18"/>
      <w:lang w:val="ru-RU" w:eastAsia="ru-RU"/>
    </w:rPr>
  </w:style>
  <w:style w:type="character" w:styleId="af8">
    <w:name w:val="annotation reference"/>
    <w:rsid w:val="00757B9D"/>
    <w:rPr>
      <w:sz w:val="16"/>
      <w:szCs w:val="16"/>
    </w:rPr>
  </w:style>
  <w:style w:type="paragraph" w:styleId="af9">
    <w:name w:val="annotation text"/>
    <w:basedOn w:val="a"/>
    <w:link w:val="afa"/>
    <w:rsid w:val="00757B9D"/>
  </w:style>
  <w:style w:type="character" w:customStyle="1" w:styleId="afa">
    <w:name w:val="Текст примітки Знак"/>
    <w:link w:val="af9"/>
    <w:rsid w:val="00757B9D"/>
    <w:rPr>
      <w:lang w:val="ru-RU" w:eastAsia="ru-RU"/>
    </w:rPr>
  </w:style>
  <w:style w:type="paragraph" w:styleId="afb">
    <w:name w:val="annotation subject"/>
    <w:basedOn w:val="af9"/>
    <w:next w:val="af9"/>
    <w:link w:val="afc"/>
    <w:rsid w:val="00757B9D"/>
    <w:rPr>
      <w:b/>
      <w:bCs/>
    </w:rPr>
  </w:style>
  <w:style w:type="character" w:customStyle="1" w:styleId="afc">
    <w:name w:val="Тема примітки Знак"/>
    <w:link w:val="afb"/>
    <w:rsid w:val="00757B9D"/>
    <w:rPr>
      <w:b/>
      <w:bCs/>
      <w:lang w:val="ru-RU" w:eastAsia="ru-RU"/>
    </w:rPr>
  </w:style>
  <w:style w:type="paragraph" w:customStyle="1" w:styleId="Default">
    <w:name w:val="Default"/>
    <w:rsid w:val="007F7E7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horttext">
    <w:name w:val="short_text"/>
    <w:basedOn w:val="a0"/>
    <w:rsid w:val="00DB0FCE"/>
  </w:style>
  <w:style w:type="character" w:customStyle="1" w:styleId="hps">
    <w:name w:val="hps"/>
    <w:basedOn w:val="a0"/>
    <w:rsid w:val="00DB0FCE"/>
  </w:style>
  <w:style w:type="character" w:customStyle="1" w:styleId="longtext">
    <w:name w:val="long_text"/>
    <w:basedOn w:val="a0"/>
    <w:rsid w:val="000C77CC"/>
  </w:style>
  <w:style w:type="character" w:customStyle="1" w:styleId="a9">
    <w:name w:val="Нижній колонтитул Знак"/>
    <w:link w:val="a8"/>
    <w:rsid w:val="000D36A0"/>
    <w:rPr>
      <w:lang w:val="ru-RU" w:eastAsia="ru-RU"/>
    </w:rPr>
  </w:style>
  <w:style w:type="character" w:customStyle="1" w:styleId="a7">
    <w:name w:val="Верхній колонтитул Знак"/>
    <w:link w:val="a6"/>
    <w:rsid w:val="000D36A0"/>
    <w:rPr>
      <w:lang w:val="ru-RU" w:eastAsia="ru-RU"/>
    </w:rPr>
  </w:style>
  <w:style w:type="paragraph" w:customStyle="1" w:styleId="20">
    <w:name w:val="Обычный2"/>
    <w:basedOn w:val="a"/>
    <w:rsid w:val="00EC3F36"/>
    <w:rPr>
      <w:sz w:val="1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3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hart" Target="charts/chart3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2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3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4.xlsx"/><Relationship Id="rId1" Type="http://schemas.openxmlformats.org/officeDocument/2006/relationships/themeOverride" Target="../theme/themeOverride2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5.xlsx"/><Relationship Id="rId1" Type="http://schemas.openxmlformats.org/officeDocument/2006/relationships/themeOverride" Target="../theme/themeOverride3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6.xlsx"/><Relationship Id="rId1" Type="http://schemas.openxmlformats.org/officeDocument/2006/relationships/themeOverride" Target="../theme/themeOverride4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7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загальна площа  прийнятого в експлуатацію житла, тис.кв.м / total area of residential building put into service, thsd.sq.m of total area  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3"/>
              <c:layout>
                <c:manualLayout>
                  <c:x val="2.0736132711248593E-3"/>
                  <c:y val="-1.092896174863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9770</c:v>
                </c:pt>
                <c:pt idx="1">
                  <c:v>9949</c:v>
                </c:pt>
                <c:pt idx="2">
                  <c:v>9741</c:v>
                </c:pt>
                <c:pt idx="3">
                  <c:v>11044</c:v>
                </c:pt>
                <c:pt idx="4">
                  <c:v>9367</c:v>
                </c:pt>
                <c:pt idx="5">
                  <c:v>10206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57473712"/>
        <c:axId val="457473152"/>
      </c:barChart>
      <c:lineChart>
        <c:grouping val="standard"/>
        <c:varyColors val="0"/>
        <c:ser>
          <c:idx val="1"/>
          <c:order val="1"/>
          <c:tx>
            <c:strRef>
              <c:f>Лист1!$C$1</c:f>
              <c:strCache>
                <c:ptCount val="1"/>
                <c:pt idx="0">
                  <c:v>темпи зростання (зниження) прийнятого в експлуатацію житла, у % до попереднього року/ increase (decrease) rate in the total area putting into service of residential building, in % of the previous year</c:v>
                </c:pt>
              </c:strCache>
            </c:strRef>
          </c:tx>
          <c:spPr>
            <a:ln w="28564" cap="rnd">
              <a:solidFill>
                <a:schemeClr val="accent2">
                  <a:lumMod val="75000"/>
                </a:schemeClr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6.4153022862810886E-3"/>
                  <c:y val="-3.910072716320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0541670238343031E-2"/>
                  <c:y val="-3.9761054458356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9191699015850078E-2"/>
                  <c:y val="7.561636762617787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2.444773718992754E-2"/>
                  <c:y val="-1.03242832350874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1.8662519440124418E-2"/>
                  <c:y val="-6.6787328042072091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2441679626749611E-2"/>
                  <c:y val="-8.378870673952641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solidFill>
                <a:schemeClr val="bg1"/>
              </a:solidFill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112.5</c:v>
                </c:pt>
                <c:pt idx="1">
                  <c:v>101.8</c:v>
                </c:pt>
                <c:pt idx="2">
                  <c:v>97.9</c:v>
                </c:pt>
                <c:pt idx="3">
                  <c:v>113.4</c:v>
                </c:pt>
                <c:pt idx="4">
                  <c:v>84.8</c:v>
                </c:pt>
                <c:pt idx="5">
                  <c:v>109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57466992"/>
        <c:axId val="457467552"/>
      </c:lineChart>
      <c:catAx>
        <c:axId val="457473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1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7473152"/>
        <c:crosses val="autoZero"/>
        <c:auto val="1"/>
        <c:lblAlgn val="ctr"/>
        <c:lblOffset val="100"/>
        <c:noMultiLvlLbl val="0"/>
      </c:catAx>
      <c:valAx>
        <c:axId val="457473152"/>
        <c:scaling>
          <c:orientation val="minMax"/>
          <c:min val="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7473712"/>
        <c:crosses val="autoZero"/>
        <c:crossBetween val="between"/>
      </c:valAx>
      <c:catAx>
        <c:axId val="4574669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57467552"/>
        <c:crossesAt val="0"/>
        <c:auto val="1"/>
        <c:lblAlgn val="ctr"/>
        <c:lblOffset val="100"/>
        <c:noMultiLvlLbl val="0"/>
      </c:catAx>
      <c:valAx>
        <c:axId val="457467552"/>
        <c:scaling>
          <c:orientation val="minMax"/>
          <c:min val="40"/>
        </c:scaling>
        <c:delete val="0"/>
        <c:axPos val="r"/>
        <c:numFmt formatCode="General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7466992"/>
        <c:crosses val="max"/>
        <c:crossBetween val="between"/>
      </c:valAx>
      <c:spPr>
        <a:noFill/>
        <a:ln w="25390">
          <a:noFill/>
        </a:ln>
      </c:spPr>
    </c:plotArea>
    <c:legend>
      <c:legendPos val="b"/>
      <c:layout>
        <c:manualLayout>
          <c:xMode val="edge"/>
          <c:yMode val="edge"/>
          <c:x val="6.7285807283568227E-2"/>
          <c:y val="0.80791648234981861"/>
          <c:w val="0.8654283854328636"/>
          <c:h val="0.1920835176501813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міські поселення/  urban areas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solidFill>
                <a:schemeClr val="lt1"/>
              </a:solidFill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6778</c:v>
                </c:pt>
                <c:pt idx="1">
                  <c:v>6685</c:v>
                </c:pt>
                <c:pt idx="2">
                  <c:v>6645</c:v>
                </c:pt>
                <c:pt idx="3">
                  <c:v>7465</c:v>
                </c:pt>
                <c:pt idx="4">
                  <c:v>6503</c:v>
                </c:pt>
                <c:pt idx="5">
                  <c:v>7274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сільська місцевість/ rural areas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solidFill>
                <a:schemeClr val="lt1"/>
              </a:solidFill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2992</c:v>
                </c:pt>
                <c:pt idx="1">
                  <c:v>3264</c:v>
                </c:pt>
                <c:pt idx="2">
                  <c:v>3096</c:v>
                </c:pt>
                <c:pt idx="3">
                  <c:v>3579</c:v>
                </c:pt>
                <c:pt idx="4">
                  <c:v>2864</c:v>
                </c:pt>
                <c:pt idx="5">
                  <c:v>2932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457471472"/>
        <c:axId val="415834816"/>
      </c:barChart>
      <c:catAx>
        <c:axId val="457471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15834816"/>
        <c:crosses val="autoZero"/>
        <c:auto val="1"/>
        <c:lblAlgn val="ctr"/>
        <c:lblOffset val="100"/>
        <c:noMultiLvlLbl val="0"/>
      </c:catAx>
      <c:valAx>
        <c:axId val="415834816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57471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0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2733446519524619"/>
          <c:y val="6.5088757396449703E-2"/>
          <c:w val="0.84719864176570459"/>
          <c:h val="0.686390532544378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міські поселення/ urban areas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4.8279291175559579E-3"/>
                  <c:y val="1.4047495560060907E-2"/>
                </c:manualLayout>
              </c:layout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9597006895877146E-3"/>
                  <c:y val="1.69890140977886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99" b="0" i="0" u="none" strike="noStrike" kern="1200" baseline="0">
                        <a:solidFill>
                          <a:srgbClr val="000000"/>
                        </a:solidFill>
                        <a:latin typeface="+mn-lt"/>
                        <a:ea typeface="Arial Cyr"/>
                        <a:cs typeface="Arial Cyr"/>
                      </a:defRPr>
                    </a:pPr>
                    <a:r>
                      <a:rPr lang="en-US">
                        <a:latin typeface="+mn-lt"/>
                      </a:rPr>
                      <a:t>98,6</a:t>
                    </a:r>
                  </a:p>
                </c:rich>
              </c:tx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99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1078071762776379E-4"/>
                  <c:y val="1.3226146132930989E-2"/>
                </c:manualLayout>
              </c:layout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7.4821082147340278E-3"/>
                  <c:y val="1.4814465557074753E-2"/>
                </c:manualLayout>
              </c:layout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2.1744021127793806E-3"/>
                  <c:y val="1.5008094048124225E-2"/>
                </c:manualLayout>
              </c:layout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0879835672716341E-3"/>
                  <c:y val="9.5868106307070902E-3"/>
                </c:manualLayout>
              </c:layout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Mode val="edge"/>
                  <c:yMode val="edge"/>
                  <c:x val="0.8234295415959253"/>
                  <c:y val="0.36686390532544377"/>
                </c:manualLayout>
              </c:layout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Mode val="edge"/>
                  <c:yMode val="edge"/>
                  <c:x val="0.90662139219015281"/>
                  <c:y val="0.66863905325443784"/>
                </c:manualLayout>
              </c:layout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0"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0000"/>
                    </a:solidFill>
                    <a:latin typeface="+mn-lt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Sheet1!$B$1:$G$1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106.5</c:v>
                </c:pt>
                <c:pt idx="1">
                  <c:v>98.6</c:v>
                </c:pt>
                <c:pt idx="2">
                  <c:v>99.4</c:v>
                </c:pt>
                <c:pt idx="3">
                  <c:v>112.4</c:v>
                </c:pt>
                <c:pt idx="4">
                  <c:v>87.1</c:v>
                </c:pt>
                <c:pt idx="5">
                  <c:v>111.9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сільська місцевість/ rural areas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3.5027143346212158E-3"/>
                  <c:y val="1.4338566960567019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rgbClr val="000000"/>
                        </a:solidFill>
                        <a:latin typeface="+mn-lt"/>
                        <a:ea typeface="Arial Cyr"/>
                        <a:cs typeface="Arial Cyr"/>
                      </a:defRPr>
                    </a:pPr>
                    <a:fld id="{A7F26516-8D99-461E-8B74-5DFAC2459A41}" type="VALUE">
                      <a:rPr lang="en-US">
                        <a:latin typeface="+mn-lt"/>
                      </a:rPr>
                      <a:pPr>
                        <a:defRPr sz="900" b="0">
                          <a:latin typeface="+mn-lt"/>
                        </a:defRPr>
                      </a:pPr>
                      <a:t>[ЗНАЧЕННЯ]</a:t>
                    </a:fld>
                    <a:r>
                      <a:rPr lang="en-US">
                        <a:latin typeface="+mn-lt"/>
                      </a:rPr>
                      <a:t>,0</a:t>
                    </a:r>
                  </a:p>
                </c:rich>
              </c:tx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7.5414486232699171E-4"/>
                  <c:y val="5.7648482562433455E-3"/>
                </c:manualLayout>
              </c:layout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7669910826363339E-3"/>
                  <c:y val="1.3496471623681698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899" b="0" i="0" u="none" strike="noStrike" kern="1200" baseline="0">
                        <a:solidFill>
                          <a:srgbClr val="000000"/>
                        </a:solidFill>
                        <a:latin typeface="+mn-lt"/>
                        <a:ea typeface="Arial Cyr"/>
                        <a:cs typeface="Arial Cyr"/>
                      </a:defRPr>
                    </a:pPr>
                    <a:r>
                      <a:rPr lang="en-US">
                        <a:latin typeface="+mn-lt"/>
                      </a:rPr>
                      <a:t>94,9</a:t>
                    </a:r>
                  </a:p>
                </c:rich>
              </c:tx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899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4784075903555537E-3"/>
                  <c:y val="1.1033052006223737E-2"/>
                </c:manualLayout>
              </c:layout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3.6191128282877686E-4"/>
                  <c:y val="1.4838983450421991E-2"/>
                </c:manualLayout>
              </c:layout>
              <c:tx>
                <c:rich>
                  <a:bodyPr rot="0" spcFirstLastPara="1" vertOverflow="ellipsis" vert="horz" wrap="square" anchor="ctr" anchorCtr="1"/>
                  <a:lstStyle/>
                  <a:p>
                    <a:pPr>
                      <a:defRPr sz="900" b="0" i="0" u="none" strike="noStrike" kern="1200" baseline="0">
                        <a:solidFill>
                          <a:srgbClr val="000000"/>
                        </a:solidFill>
                        <a:latin typeface="+mn-lt"/>
                        <a:ea typeface="Arial Cyr"/>
                        <a:cs typeface="Arial Cyr"/>
                      </a:defRPr>
                    </a:pPr>
                    <a:r>
                      <a:rPr lang="en-US">
                        <a:latin typeface="+mn-lt"/>
                      </a:rPr>
                      <a:t>80,0</a:t>
                    </a:r>
                  </a:p>
                </c:rich>
              </c:tx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1.3649924194258326E-3"/>
                  <c:y val="1.2657833938422368E-2"/>
                </c:manualLayout>
              </c:layout>
              <c:spPr>
                <a:noFill/>
                <a:ln w="25350"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0" i="0" u="none" strike="noStrike" kern="1200" baseline="0">
                      <a:solidFill>
                        <a:srgbClr val="000000"/>
                      </a:solidFill>
                      <a:latin typeface="+mn-lt"/>
                      <a:ea typeface="Arial Cyr"/>
                      <a:cs typeface="Arial Cyr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50"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rgbClr val="000000"/>
                    </a:solidFill>
                    <a:latin typeface="+mn-lt"/>
                    <a:ea typeface="Arial Cyr"/>
                    <a:cs typeface="Arial Cyr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6350" cap="flat" cmpd="sng" algn="ctr">
                      <a:solidFill>
                        <a:schemeClr val="tx1"/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Sheet1!$B$1:$G$1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Sheet1!$B$3:$G$3</c:f>
              <c:numCache>
                <c:formatCode>General</c:formatCode>
                <c:ptCount val="6"/>
                <c:pt idx="0">
                  <c:v>129</c:v>
                </c:pt>
                <c:pt idx="1">
                  <c:v>109.1</c:v>
                </c:pt>
                <c:pt idx="2">
                  <c:v>94.9</c:v>
                </c:pt>
                <c:pt idx="3">
                  <c:v>115.6</c:v>
                </c:pt>
                <c:pt idx="4">
                  <c:v>80</c:v>
                </c:pt>
                <c:pt idx="5">
                  <c:v>102.4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8491232"/>
        <c:axId val="478491792"/>
      </c:barChart>
      <c:catAx>
        <c:axId val="478491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3169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99" b="0" i="0" u="none" strike="noStrike" kern="1200" baseline="0">
                <a:solidFill>
                  <a:srgbClr val="000000"/>
                </a:solidFill>
                <a:latin typeface="+mn-lt"/>
                <a:ea typeface="Arial Cyr"/>
                <a:cs typeface="Arial Cyr"/>
              </a:defRPr>
            </a:pPr>
            <a:endParaRPr lang="uk-UA"/>
          </a:p>
        </c:txPr>
        <c:crossAx val="478491792"/>
        <c:crosses val="autoZero"/>
        <c:auto val="1"/>
        <c:lblAlgn val="ctr"/>
        <c:lblOffset val="100"/>
        <c:noMultiLvlLbl val="0"/>
      </c:catAx>
      <c:valAx>
        <c:axId val="478491792"/>
        <c:scaling>
          <c:orientation val="minMax"/>
          <c:max val="150"/>
          <c:min val="7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3169" cap="flat" cmpd="sng" algn="ctr">
            <a:solidFill>
              <a:srgbClr val="000000"/>
            </a:solidFill>
            <a:prstDash val="solid"/>
            <a:round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899" b="0" i="0" u="none" strike="noStrike" kern="1200" baseline="0">
                <a:solidFill>
                  <a:srgbClr val="000000"/>
                </a:solidFill>
                <a:latin typeface="+mn-lt"/>
                <a:ea typeface="Arial Cyr"/>
                <a:cs typeface="Arial Cyr"/>
              </a:defRPr>
            </a:pPr>
            <a:endParaRPr lang="uk-UA"/>
          </a:p>
        </c:txPr>
        <c:crossAx val="478491232"/>
        <c:crosses val="autoZero"/>
        <c:crossBetween val="between"/>
        <c:majorUnit val="20"/>
      </c:valAx>
      <c:spPr>
        <a:solidFill>
          <a:srgbClr val="FFFFFF"/>
        </a:solidFill>
        <a:ln w="12675">
          <a:solidFill>
            <a:srgbClr val="FFFFFF"/>
          </a:solidFill>
          <a:prstDash val="solid"/>
        </a:ln>
        <a:effectLst/>
      </c:spPr>
    </c:plotArea>
    <c:legend>
      <c:legendPos val="b"/>
      <c:layout>
        <c:manualLayout>
          <c:xMode val="edge"/>
          <c:yMode val="edge"/>
          <c:x val="0.18358699727751426"/>
          <c:y val="0.87902399924560348"/>
          <c:w val="0.61202751829934299"/>
          <c:h val="6.0291385732472065E-2"/>
        </c:manualLayout>
      </c:layout>
      <c:overlay val="0"/>
      <c:spPr>
        <a:noFill/>
        <a:ln w="3169">
          <a:noFill/>
          <a:prstDash val="solid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rgbClr val="000000"/>
              </a:solidFill>
              <a:latin typeface="+mn-lt"/>
              <a:ea typeface="Arial Cyr"/>
              <a:cs typeface="Arial Cyr"/>
            </a:defRPr>
          </a:pPr>
          <a:endParaRPr lang="uk-UA"/>
        </a:p>
      </c:txPr>
    </c:legend>
    <c:plotVisOnly val="1"/>
    <c:dispBlanksAs val="gap"/>
    <c:showDLblsOverMax val="0"/>
  </c:chart>
  <c:spPr>
    <a:noFill/>
    <a:ln w="6350" cap="flat" cmpd="sng" algn="ctr">
      <a:noFill/>
      <a:prstDash val="solid"/>
      <a:round/>
    </a:ln>
    <a:effectLst/>
  </c:spPr>
  <c:txPr>
    <a:bodyPr/>
    <a:lstStyle/>
    <a:p>
      <a:pPr>
        <a:defRPr sz="1475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8246000742908692E-2"/>
          <c:y val="4.0515841031682064E-2"/>
          <c:w val="0.8567501636922249"/>
          <c:h val="0.64874295851358499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будинки одноквартирні / one-dwelling buildings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-9.5039510355359194E-18"/>
                  <c:y val="1.10497237569060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4515292897874546E-2"/>
                  <c:y val="-6.752530956739885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2441679626749687E-2"/>
                  <c:y val="-1.688132739184971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2441679626749611E-2"/>
                  <c:y val="7.366482504604051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8.2944530844996645E-3"/>
                  <c:y val="3.68324125230195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6466</c:v>
                </c:pt>
                <c:pt idx="1">
                  <c:v>5864</c:v>
                </c:pt>
                <c:pt idx="2">
                  <c:v>4553</c:v>
                </c:pt>
                <c:pt idx="3">
                  <c:v>5580</c:v>
                </c:pt>
                <c:pt idx="4">
                  <c:v>4089</c:v>
                </c:pt>
                <c:pt idx="5">
                  <c:v>4231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будинки з двома та більше квартирами / two- and more dwelling buildings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1.244167962674961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1.2441679626749573E-2"/>
                  <c:y val="3.68324125230195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1.9189765458422253E-2"/>
                  <c:y val="-3.1545741324921135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1556335308832664E-2"/>
                  <c:y val="-3.665764176954279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3261</c:v>
                </c:pt>
                <c:pt idx="1">
                  <c:v>4023</c:v>
                </c:pt>
                <c:pt idx="2">
                  <c:v>5161</c:v>
                </c:pt>
                <c:pt idx="3">
                  <c:v>5435</c:v>
                </c:pt>
                <c:pt idx="4">
                  <c:v>5250</c:v>
                </c:pt>
                <c:pt idx="5">
                  <c:v>5935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гуртожитки / residences for communities</c:v>
                </c:pt>
              </c:strCache>
            </c:strRef>
          </c:tx>
          <c:spPr>
            <a:pattFill prst="horzBrick">
              <a:fgClr>
                <a:srgbClr val="A5A5A5"/>
              </a:fgClr>
              <a:bgClr>
                <a:sysClr val="window" lastClr="FFFFFF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1.666340571064966E-2"/>
                  <c:y val="-1.9197809252171721E-2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rgbClr val="5B9BD5"/>
                  </a:solidFill>
                </a:ln>
                <a:effectLst>
                  <a:outerShdw blurRad="50800" dist="38100" dir="10800000" algn="r" rotWithShape="0">
                    <a:prstClr val="black">
                      <a:alpha val="40000"/>
                    </a:prstClr>
                  </a:outerShdw>
                </a:effectLst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1706195816432028E-2"/>
                      <c:h val="7.1255210745715614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1.8177523264137439E-2"/>
                  <c:y val="-2.6813908323379081E-2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rgbClr val="5B9BD5"/>
                  </a:solidFill>
                </a:ln>
                <a:effectLst>
                  <a:outerShdw blurRad="50800" dist="38100" dir="10800000" algn="r" rotWithShape="0">
                    <a:prstClr val="black">
                      <a:alpha val="40000"/>
                    </a:prstClr>
                  </a:outerShdw>
                </a:effectLst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8102759882287439E-2"/>
                      <c:h val="8.7027945036282223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6.3965884861407248E-3"/>
                  <c:y val="-1.8927444794952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8.4207316690570414E-4"/>
                  <c:y val="-1.4195595900445543E-2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rgbClr val="5B9BD5"/>
                  </a:solidFill>
                </a:ln>
                <a:effectLst>
                  <a:outerShdw blurRad="50800" dist="38100" dir="10800000" algn="r" rotWithShape="0">
                    <a:prstClr val="black">
                      <a:alpha val="40000"/>
                    </a:prstClr>
                  </a:outerShdw>
                </a:effectLst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/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3.2729499721625699E-2"/>
                      <c:h val="5.742912166938885E-2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3.3662466208004664E-3"/>
                  <c:y val="-1.2618262693333111E-2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rgbClr val="5B9BD5"/>
                  </a:solidFill>
                </a:ln>
                <a:effectLst>
                  <a:outerShdw blurRad="50800" dist="38100" dir="10800000" algn="r" rotWithShape="0">
                    <a:prstClr val="black">
                      <a:alpha val="40000"/>
                    </a:prstClr>
                  </a:outerShdw>
                </a:effectLst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>
                      <a:solidFill>
                        <a:schemeClr val="tx1"/>
                      </a:solidFill>
                      <a:effectLst>
                        <a:outerShdw blurRad="50800" dist="50800" dir="5400000" algn="ctr" rotWithShape="0">
                          <a:schemeClr val="bg1"/>
                        </a:outerShdw>
                      </a:effectLst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3.261735464885071E-2"/>
                      <c:h val="5.4274639818629483E-2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4.1243152769273681E-3"/>
                  <c:y val="-3.4219730783678404E-2"/>
                </c:manualLayout>
              </c:layout>
              <c:spPr>
                <a:solidFill>
                  <a:sysClr val="window" lastClr="FFFFFF"/>
                </a:solidFill>
                <a:ln>
                  <a:solidFill>
                    <a:srgbClr val="5B9BD5"/>
                  </a:solidFill>
                </a:ln>
                <a:effectLst>
                  <a:outerShdw blurRad="50800" dist="38100" dir="10800000" algn="r" rotWithShape="0">
                    <a:prstClr val="black">
                      <a:alpha val="40000"/>
                    </a:prstClr>
                  </a:outerShdw>
                </a:effectLst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>
                      <a:solidFill>
                        <a:sysClr val="windowText" lastClr="000000"/>
                      </a:solidFill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7148492802036111E-2"/>
                      <c:h val="7.77104409936374E-2"/>
                    </c:manualLayout>
                  </c15:layout>
                </c:ext>
              </c:extLst>
            </c:dLbl>
            <c:spPr>
              <a:solidFill>
                <a:sysClr val="window" lastClr="FFFFFF"/>
              </a:solidFill>
              <a:ln>
                <a:solidFill>
                  <a:srgbClr val="5B9BD5"/>
                </a:solidFill>
              </a:ln>
              <a:effectLst>
                <a:outerShdw blurRad="50800" dist="38100" dir="10800000" algn="r" rotWithShape="0">
                  <a:prstClr val="black">
                    <a:alpha val="40000"/>
                  </a:prstClr>
                </a:outerShdw>
              </a:effectLst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43</c:v>
                </c:pt>
                <c:pt idx="1">
                  <c:v>62</c:v>
                </c:pt>
                <c:pt idx="2">
                  <c:v>27</c:v>
                </c:pt>
                <c:pt idx="3">
                  <c:v>29</c:v>
                </c:pt>
                <c:pt idx="4">
                  <c:v>28</c:v>
                </c:pt>
                <c:pt idx="5">
                  <c:v>40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478495152"/>
        <c:axId val="478495712"/>
      </c:barChart>
      <c:catAx>
        <c:axId val="47849515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1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78495712"/>
        <c:crossesAt val="0"/>
        <c:auto val="1"/>
        <c:lblAlgn val="ctr"/>
        <c:lblOffset val="100"/>
        <c:noMultiLvlLbl val="0"/>
      </c:catAx>
      <c:valAx>
        <c:axId val="478495712"/>
        <c:scaling>
          <c:orientation val="minMax"/>
          <c:min val="0"/>
        </c:scaling>
        <c:delete val="1"/>
        <c:axPos val="b"/>
        <c:majorGridlines>
          <c:spPr>
            <a:ln>
              <a:noFill/>
            </a:ln>
          </c:spPr>
        </c:majorGridlines>
        <c:numFmt formatCode="0%" sourceLinked="1"/>
        <c:majorTickMark val="none"/>
        <c:minorTickMark val="none"/>
        <c:tickLblPos val="none"/>
        <c:crossAx val="478495152"/>
        <c:crosses val="autoZero"/>
        <c:crossBetween val="between"/>
      </c:valAx>
      <c:spPr>
        <a:noFill/>
        <a:ln w="25390">
          <a:noFill/>
        </a:ln>
      </c:spPr>
    </c:plotArea>
    <c:legend>
      <c:legendPos val="tr"/>
      <c:legendEntry>
        <c:idx val="0"/>
        <c:txPr>
          <a:bodyPr rot="0" vert="horz"/>
          <a:lstStyle/>
          <a:p>
            <a:pPr>
              <a:defRPr/>
            </a:pPr>
            <a:endParaRPr lang="uk-UA"/>
          </a:p>
        </c:txPr>
      </c:legendEntry>
      <c:legendEntry>
        <c:idx val="1"/>
        <c:txPr>
          <a:bodyPr rot="0" vert="horz"/>
          <a:lstStyle/>
          <a:p>
            <a:pPr>
              <a:defRPr/>
            </a:pPr>
            <a:endParaRPr lang="uk-UA"/>
          </a:p>
        </c:txPr>
      </c:legendEntry>
      <c:layout>
        <c:manualLayout>
          <c:xMode val="edge"/>
          <c:yMode val="edge"/>
          <c:x val="2.2219836156844031E-2"/>
          <c:y val="0.7479297595540495"/>
          <c:w val="0.88972853576108235"/>
          <c:h val="0.14676146948508409"/>
        </c:manualLayout>
      </c:layout>
      <c:overlay val="0"/>
      <c:txPr>
        <a:bodyPr rot="0" vert="horz"/>
        <a:lstStyle/>
        <a:p>
          <a:pPr>
            <a:defRPr/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826488996567737E-2"/>
          <c:y val="5.7193923145665772E-2"/>
          <c:w val="0.94038231374924286"/>
          <c:h val="0.6847246909149761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Лист1!$D$1</c:f>
              <c:strCache>
                <c:ptCount val="1"/>
                <c:pt idx="0">
                  <c:v>будинки одноквартирні / one-dwelling buildings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-9.4016007936147637E-18"/>
                  <c:y val="1.072386058981231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1.0256410256410256E-2"/>
                  <c:y val="1.072386058981233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2307692307692346E-2"/>
                  <c:y val="7.1492403932082215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0"/>
                  <c:y val="1.072386058981233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0256410256410331E-2"/>
                  <c:y val="1.78731009830204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2307692307692382E-2"/>
                  <c:y val="3.5746201966040782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50"/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Лист1!$D$2:$D$7</c:f>
              <c:numCache>
                <c:formatCode>General</c:formatCode>
                <c:ptCount val="6"/>
                <c:pt idx="0">
                  <c:v>137.1</c:v>
                </c:pt>
                <c:pt idx="1">
                  <c:v>90.7</c:v>
                </c:pt>
                <c:pt idx="2">
                  <c:v>77.599999999999994</c:v>
                </c:pt>
                <c:pt idx="3">
                  <c:v>122.5</c:v>
                </c:pt>
                <c:pt idx="4">
                  <c:v>73.3</c:v>
                </c:pt>
                <c:pt idx="5">
                  <c:v>103.5</c:v>
                </c:pt>
              </c:numCache>
            </c:numRef>
          </c:val>
        </c:ser>
        <c:ser>
          <c:idx val="1"/>
          <c:order val="1"/>
          <c:tx>
            <c:strRef>
              <c:f>Лист1!$B$1</c:f>
              <c:strCache>
                <c:ptCount val="1"/>
                <c:pt idx="0">
                  <c:v>будинки з двома та більше квартирами / two- and more dwelling buildings</c:v>
                </c:pt>
              </c:strCache>
            </c:strRef>
          </c:tx>
          <c:spPr>
            <a:solidFill>
              <a:srgbClr val="FFC000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wrap="square" lIns="38100" tIns="19050" rIns="38100" bIns="19050" anchor="ctr">
                  <a:spAutoFit/>
                </a:bodyPr>
                <a:lstStyle/>
                <a:p>
                  <a:pPr>
                    <a:defRPr sz="900"/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4358974358974359E-2"/>
                  <c:y val="3.5746201966041107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051282051282089E-3"/>
                  <c:y val="1.072386058981233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4.1025641025640271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2307692307692308E-2"/>
                  <c:y val="-6.5533946550665909E-17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1.0256410256410256E-2"/>
                  <c:y val="-2.144772117962469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50"/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82.8</c:v>
                </c:pt>
                <c:pt idx="1">
                  <c:v>123.4</c:v>
                </c:pt>
                <c:pt idx="2">
                  <c:v>128.30000000000001</c:v>
                </c:pt>
                <c:pt idx="3">
                  <c:v>105.3</c:v>
                </c:pt>
                <c:pt idx="4">
                  <c:v>96.6</c:v>
                </c:pt>
                <c:pt idx="5">
                  <c:v>113.1</c:v>
                </c:pt>
              </c:numCache>
            </c:numRef>
          </c:val>
        </c:ser>
        <c:ser>
          <c:idx val="2"/>
          <c:order val="2"/>
          <c:tx>
            <c:strRef>
              <c:f>Лист1!$C$1</c:f>
              <c:strCache>
                <c:ptCount val="1"/>
                <c:pt idx="0">
                  <c:v>гуртожитки / residences for communities</c:v>
                </c:pt>
              </c:strCache>
            </c:strRef>
          </c:tx>
          <c:spPr>
            <a:pattFill prst="horzBrick">
              <a:fgClr>
                <a:srgbClr val="A5A5A5"/>
              </a:fgClr>
              <a:bgClr>
                <a:sysClr val="window" lastClr="FFFFFF"/>
              </a:bgClr>
            </a:pattFill>
            <a:ln>
              <a:solidFill>
                <a:sysClr val="windowText" lastClr="000000"/>
              </a:solidFill>
              <a:prstDash val="sysDot"/>
            </a:ln>
            <a:effectLst/>
          </c:spPr>
          <c:invertIfNegative val="0"/>
          <c:dLbls>
            <c:dLbl>
              <c:idx val="0"/>
              <c:layout>
                <c:manualLayout>
                  <c:x val="0"/>
                  <c:y val="1.072386058981233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1.072386058981231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2.0512820512819763E-3"/>
                  <c:y val="2.144772117962453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1.2307692307692233E-2"/>
                  <c:y val="-2.144772117962469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6.1538461538461538E-3"/>
                  <c:y val="1.429848078641644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50"/>
                </a:pPr>
                <a:endParaRPr lang="uk-UA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131.19999999999999</c:v>
                </c:pt>
                <c:pt idx="1">
                  <c:v>141.30000000000001</c:v>
                </c:pt>
                <c:pt idx="2">
                  <c:v>43.6</c:v>
                </c:pt>
                <c:pt idx="3">
                  <c:v>108.9</c:v>
                </c:pt>
                <c:pt idx="4">
                  <c:v>95.6</c:v>
                </c:pt>
                <c:pt idx="5">
                  <c:v>142.19999999999999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8499072"/>
        <c:axId val="478499632"/>
      </c:barChart>
      <c:catAx>
        <c:axId val="478499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1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78499632"/>
        <c:crossesAt val="0"/>
        <c:auto val="1"/>
        <c:lblAlgn val="ctr"/>
        <c:lblOffset val="100"/>
        <c:noMultiLvlLbl val="1"/>
      </c:catAx>
      <c:valAx>
        <c:axId val="478499632"/>
        <c:scaling>
          <c:orientation val="minMax"/>
          <c:min val="0"/>
        </c:scaling>
        <c:delete val="0"/>
        <c:axPos val="l"/>
        <c:majorGridlines>
          <c:spPr>
            <a:ln>
              <a:noFill/>
            </a:ln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78499072"/>
        <c:crosses val="autoZero"/>
        <c:crossBetween val="between"/>
      </c:valAx>
      <c:spPr>
        <a:noFill/>
        <a:ln w="25390">
          <a:noFill/>
        </a:ln>
      </c:spPr>
    </c:plotArea>
    <c:legend>
      <c:legendPos val="r"/>
      <c:legendEntry>
        <c:idx val="0"/>
        <c:txPr>
          <a:bodyPr rot="0" vert="horz"/>
          <a:lstStyle/>
          <a:p>
            <a:pPr>
              <a:defRPr/>
            </a:pPr>
            <a:endParaRPr lang="uk-UA"/>
          </a:p>
        </c:txPr>
      </c:legendEntry>
      <c:legendEntry>
        <c:idx val="1"/>
        <c:txPr>
          <a:bodyPr rot="0" vert="horz"/>
          <a:lstStyle/>
          <a:p>
            <a:pPr>
              <a:defRPr/>
            </a:pPr>
            <a:endParaRPr lang="uk-UA"/>
          </a:p>
        </c:txPr>
      </c:legendEntry>
      <c:legendEntry>
        <c:idx val="2"/>
        <c:txPr>
          <a:bodyPr rot="0" vert="horz"/>
          <a:lstStyle/>
          <a:p>
            <a:pPr>
              <a:defRPr/>
            </a:pPr>
            <a:endParaRPr lang="uk-UA"/>
          </a:p>
        </c:txPr>
      </c:legendEntry>
      <c:layout>
        <c:manualLayout>
          <c:xMode val="edge"/>
          <c:yMode val="edge"/>
          <c:x val="0"/>
          <c:y val="0.82395671050502062"/>
          <c:w val="1"/>
          <c:h val="0.15459556831535468"/>
        </c:manualLayout>
      </c:layout>
      <c:overlay val="0"/>
      <c:txPr>
        <a:bodyPr rot="0" vert="horz"/>
        <a:lstStyle/>
        <a:p>
          <a:pPr>
            <a:defRPr/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41326188393117524"/>
          <c:y val="1.1492403593781546E-2"/>
          <c:w val="0.5362113129983358"/>
          <c:h val="0.9548104684029881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rgbClr val="5B9BD5">
                <a:lumMod val="75000"/>
              </a:srgbClr>
            </a:solidFill>
            <a:ln w="12715">
              <a:solidFill>
                <a:schemeClr val="tx1"/>
              </a:solidFill>
            </a:ln>
            <a:effectLst/>
          </c:spPr>
          <c:invertIfNegative val="0"/>
          <c:dPt>
            <c:idx val="10"/>
            <c:invertIfNegative val="0"/>
            <c:bubble3D val="0"/>
            <c:spPr>
              <a:solidFill>
                <a:srgbClr val="FFFF00"/>
              </a:solidFill>
              <a:ln w="12715">
                <a:solidFill>
                  <a:schemeClr val="tx1"/>
                </a:solidFill>
              </a:ln>
              <a:effectLst/>
            </c:spPr>
          </c:dPt>
          <c:dPt>
            <c:idx val="17"/>
            <c:invertIfNegative val="0"/>
            <c:bubble3D val="0"/>
          </c:dPt>
          <c:dPt>
            <c:idx val="18"/>
            <c:invertIfNegative val="0"/>
            <c:bubble3D val="0"/>
          </c:dPt>
          <c:dLbls>
            <c:dLbl>
              <c:idx val="10"/>
              <c:tx>
                <c:rich>
                  <a:bodyPr/>
                  <a:lstStyle/>
                  <a:p>
                    <a:fld id="{ABCD05FF-B4EC-452E-BB37-79D3B15E5414}" type="VALUE">
                      <a:rPr lang="en-US" b="1"/>
                      <a:pPr/>
                      <a:t>[ЗНАЧЕННЯ]</a:t>
                    </a:fld>
                    <a:endParaRPr lang="uk-UA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</c:extLst>
            </c:dLbl>
            <c:dLbl>
              <c:idx val="17"/>
              <c:tx>
                <c:rich>
                  <a:bodyPr/>
                  <a:lstStyle/>
                  <a:p>
                    <a:r>
                      <a:rPr lang="en-US" b="0"/>
                      <a:t>126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8"/>
              <c:tx>
                <c:rich>
                  <a:bodyPr/>
                  <a:lstStyle/>
                  <a:p>
                    <a:r>
                      <a:rPr lang="en-US" b="0"/>
                      <a:t>113</a:t>
                    </a:r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18"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1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Лист1!$A$2:$A$27</c:f>
              <c:strCache>
                <c:ptCount val="26"/>
                <c:pt idx="0">
                  <c:v>Київська / Kyiv</c:v>
                </c:pt>
                <c:pt idx="1">
                  <c:v>м.Київ /  city Kyiv</c:v>
                </c:pt>
                <c:pt idx="2">
                  <c:v>Івано-Франківська / Ivano-Frankivsk</c:v>
                </c:pt>
                <c:pt idx="3">
                  <c:v>Львівська / Lviv</c:v>
                </c:pt>
                <c:pt idx="4">
                  <c:v>Рівненська / Rivne</c:v>
                </c:pt>
                <c:pt idx="5">
                  <c:v>Закарпатська / Zakarpattya</c:v>
                </c:pt>
                <c:pt idx="6">
                  <c:v>Волинська / Volyn</c:v>
                </c:pt>
                <c:pt idx="7">
                  <c:v>Одеська / Odesa</c:v>
                </c:pt>
                <c:pt idx="8">
                  <c:v>Хмельницька / Khmelnytskiy</c:v>
                </c:pt>
                <c:pt idx="9">
                  <c:v>Тернопільська / Ternopil</c:v>
                </c:pt>
                <c:pt idx="10">
                  <c:v>Україна / Ukraine</c:v>
                </c:pt>
                <c:pt idx="11">
                  <c:v>Чернівецька / Chernivtsi</c:v>
                </c:pt>
                <c:pt idx="12">
                  <c:v>Вінницька / Vinnytsya</c:v>
                </c:pt>
                <c:pt idx="13">
                  <c:v>Харківська / Kharkiv</c:v>
                </c:pt>
                <c:pt idx="14">
                  <c:v>Полтавська / Poltava</c:v>
                </c:pt>
                <c:pt idx="15">
                  <c:v>Житомирська / Zhytomyr</c:v>
                </c:pt>
                <c:pt idx="16">
                  <c:v>Чернігівська / Chernihiv</c:v>
                </c:pt>
                <c:pt idx="17">
                  <c:v>Черкаська / Cherkasy</c:v>
                </c:pt>
                <c:pt idx="18">
                  <c:v>Дніпропетровська / Dnipropetrovsk</c:v>
                </c:pt>
                <c:pt idx="19">
                  <c:v>Сумська / Sumy</c:v>
                </c:pt>
                <c:pt idx="20">
                  <c:v>Херсонська / Kherson</c:v>
                </c:pt>
                <c:pt idx="21">
                  <c:v>Миколаївська / Mykolayiv</c:v>
                </c:pt>
                <c:pt idx="22">
                  <c:v>Запорізька / Zaporizhzhya</c:v>
                </c:pt>
                <c:pt idx="23">
                  <c:v>Кіровоградська / Kirovohrad</c:v>
                </c:pt>
                <c:pt idx="24">
                  <c:v>Донецька / Donetsk</c:v>
                </c:pt>
                <c:pt idx="25">
                  <c:v>Луганська / Luhansk</c:v>
                </c:pt>
              </c:strCache>
            </c:strRef>
          </c:cat>
          <c:val>
            <c:numRef>
              <c:f>Лист1!$B$2:$B$27</c:f>
              <c:numCache>
                <c:formatCode>0</c:formatCode>
                <c:ptCount val="26"/>
                <c:pt idx="0">
                  <c:v>1050</c:v>
                </c:pt>
                <c:pt idx="1">
                  <c:v>600</c:v>
                </c:pt>
                <c:pt idx="2">
                  <c:v>454</c:v>
                </c:pt>
                <c:pt idx="3">
                  <c:v>382</c:v>
                </c:pt>
                <c:pt idx="4">
                  <c:v>340</c:v>
                </c:pt>
                <c:pt idx="5">
                  <c:v>334</c:v>
                </c:pt>
                <c:pt idx="6">
                  <c:v>324</c:v>
                </c:pt>
                <c:pt idx="7">
                  <c:v>304</c:v>
                </c:pt>
                <c:pt idx="8">
                  <c:v>283</c:v>
                </c:pt>
                <c:pt idx="9">
                  <c:v>278</c:v>
                </c:pt>
                <c:pt idx="10">
                  <c:v>241</c:v>
                </c:pt>
                <c:pt idx="11">
                  <c:v>224</c:v>
                </c:pt>
                <c:pt idx="12">
                  <c:v>214</c:v>
                </c:pt>
                <c:pt idx="13">
                  <c:v>175</c:v>
                </c:pt>
                <c:pt idx="14">
                  <c:v>166</c:v>
                </c:pt>
                <c:pt idx="15">
                  <c:v>132</c:v>
                </c:pt>
                <c:pt idx="16">
                  <c:v>126</c:v>
                </c:pt>
                <c:pt idx="17">
                  <c:v>126</c:v>
                </c:pt>
                <c:pt idx="18">
                  <c:v>113</c:v>
                </c:pt>
                <c:pt idx="19">
                  <c:v>97</c:v>
                </c:pt>
                <c:pt idx="20">
                  <c:v>71</c:v>
                </c:pt>
                <c:pt idx="21">
                  <c:v>64</c:v>
                </c:pt>
                <c:pt idx="22">
                  <c:v>60</c:v>
                </c:pt>
                <c:pt idx="23">
                  <c:v>54</c:v>
                </c:pt>
                <c:pt idx="24">
                  <c:v>13</c:v>
                </c:pt>
                <c:pt idx="25">
                  <c:v>10.070316048606699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5"/>
        <c:axId val="478501872"/>
        <c:axId val="478502432"/>
      </c:barChart>
      <c:catAx>
        <c:axId val="4785018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ln w="3177">
            <a:solidFill>
              <a:srgbClr val="000080"/>
            </a:solidFill>
            <a:prstDash val="solid"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478502432"/>
        <c:crossesAt val="0"/>
        <c:auto val="1"/>
        <c:lblAlgn val="ctr"/>
        <c:lblOffset val="100"/>
        <c:noMultiLvlLbl val="0"/>
      </c:catAx>
      <c:valAx>
        <c:axId val="478502432"/>
        <c:scaling>
          <c:orientation val="minMax"/>
        </c:scaling>
        <c:delete val="0"/>
        <c:axPos val="b"/>
        <c:numFmt formatCode="0" sourceLinked="1"/>
        <c:majorTickMark val="cross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1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Arial" panose="020B0604020202020204" pitchFamily="34" charset="0"/>
              </a:defRPr>
            </a:pPr>
            <a:endParaRPr lang="uk-UA"/>
          </a:p>
        </c:txPr>
        <c:crossAx val="478501872"/>
        <c:crosses val="autoZero"/>
        <c:crossBetween val="between"/>
        <c:majorUnit val="100"/>
      </c:valAx>
      <c:spPr>
        <a:noFill/>
        <a:ln w="25418">
          <a:noFill/>
        </a:ln>
      </c:spPr>
    </c:plotArea>
    <c:plotVisOnly val="1"/>
    <c:dispBlanksAs val="gap"/>
    <c:showDLblsOverMax val="0"/>
  </c:chart>
  <c:spPr>
    <a:solidFill>
      <a:schemeClr val="bg1"/>
    </a:solidFill>
    <a:ln>
      <a:noFill/>
    </a:ln>
    <a:effectLst/>
  </c:spPr>
  <c:txPr>
    <a:bodyPr/>
    <a:lstStyle/>
    <a:p>
      <a:pPr>
        <a:defRPr/>
      </a:pPr>
      <a:endParaRPr lang="uk-UA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0532915360501561E-2"/>
          <c:y val="0.13884756037294502"/>
          <c:w val="0.88401253918495293"/>
          <c:h val="0.59255735292502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тис.кв.м загальної  площі / thsd. sq.m of total area</c:v>
                </c:pt>
              </c:strCache>
            </c:strRef>
          </c:tx>
          <c:spPr>
            <a:solidFill>
              <a:srgbClr val="00CCFF"/>
            </a:solidFill>
            <a:ln w="1268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spPr>
                <a:solidFill>
                  <a:srgbClr val="FFFFFF"/>
                </a:solidFill>
                <a:ln w="3172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+mn-lt"/>
                      <a:ea typeface="Arial"/>
                      <a:cs typeface="Arial" panose="020B0604020202020204" pitchFamily="34" charset="0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solidFill>
                  <a:srgbClr val="FFFFFF"/>
                </a:solidFill>
                <a:ln w="3172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+mn-lt"/>
                      <a:ea typeface="Arial"/>
                      <a:cs typeface="Arial" panose="020B0604020202020204" pitchFamily="34" charset="0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pPr>
                <a:solidFill>
                  <a:srgbClr val="FFFFFF"/>
                </a:solidFill>
                <a:ln w="3172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+mn-lt"/>
                      <a:ea typeface="Arial"/>
                      <a:cs typeface="Arial" panose="020B0604020202020204" pitchFamily="34" charset="0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spPr>
                <a:solidFill>
                  <a:srgbClr val="FFFFFF"/>
                </a:solidFill>
                <a:ln w="3172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+mn-lt"/>
                      <a:ea typeface="Arial"/>
                      <a:cs typeface="Arial" panose="020B0604020202020204" pitchFamily="34" charset="0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spPr>
                <a:solidFill>
                  <a:srgbClr val="FFFFFF"/>
                </a:solidFill>
                <a:ln w="3172">
                  <a:solidFill>
                    <a:srgbClr val="000000"/>
                  </a:solidFill>
                  <a:prstDash val="solid"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+mn-lt"/>
                      <a:ea typeface="Arial"/>
                      <a:cs typeface="Arial" panose="020B0604020202020204" pitchFamily="34" charset="0"/>
                    </a:defRPr>
                  </a:pPr>
                  <a:endParaRPr lang="uk-UA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solidFill>
                <a:srgbClr val="FFFFFF"/>
              </a:solidFill>
              <a:ln w="3172">
                <a:solidFill>
                  <a:srgbClr val="000000"/>
                </a:solidFill>
                <a:prstDash val="solid"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+mn-lt"/>
                    <a:ea typeface="Arial"/>
                    <a:cs typeface="Arial" panose="020B0604020202020204" pitchFamily="34" charset="0"/>
                  </a:defRPr>
                </a:pPr>
                <a:endParaRPr lang="uk-UA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Sheet1!$B$2:$F$2</c:f>
              <c:numCache>
                <c:formatCode>General</c:formatCode>
                <c:ptCount val="5"/>
                <c:pt idx="0">
                  <c:v>68</c:v>
                </c:pt>
                <c:pt idx="1">
                  <c:v>50</c:v>
                </c:pt>
                <c:pt idx="2">
                  <c:v>33</c:v>
                </c:pt>
                <c:pt idx="3">
                  <c:v>53</c:v>
                </c:pt>
                <c:pt idx="4">
                  <c:v>30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78505232"/>
        <c:axId val="478505792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відсотків до загального обсягу / рercentage of total</c:v>
                </c:pt>
              </c:strCache>
            </c:strRef>
          </c:tx>
          <c:spPr>
            <a:ln w="12688" cap="rnd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Pt>
            <c:idx val="1"/>
            <c:bubble3D val="0"/>
            <c:spPr>
              <a:ln w="25376" cap="rnd">
                <a:solidFill>
                  <a:srgbClr val="000080"/>
                </a:solidFill>
                <a:prstDash val="solid"/>
              </a:ln>
            </c:spPr>
          </c:dPt>
          <c:dPt>
            <c:idx val="2"/>
            <c:bubble3D val="0"/>
            <c:spPr>
              <a:ln w="25376" cap="rnd">
                <a:solidFill>
                  <a:srgbClr val="000080"/>
                </a:solidFill>
                <a:prstDash val="solid"/>
              </a:ln>
            </c:spPr>
          </c:dPt>
          <c:dPt>
            <c:idx val="3"/>
            <c:bubble3D val="0"/>
            <c:spPr>
              <a:ln w="25376" cap="rnd">
                <a:solidFill>
                  <a:srgbClr val="000080"/>
                </a:solidFill>
                <a:prstDash val="solid"/>
              </a:ln>
            </c:spPr>
          </c:dPt>
          <c:dPt>
            <c:idx val="4"/>
            <c:bubble3D val="0"/>
            <c:spPr>
              <a:ln w="25376" cap="rnd">
                <a:solidFill>
                  <a:srgbClr val="00008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0987414841071721E-2"/>
                  <c:y val="-0.10493943487189625"/>
                </c:manualLayout>
              </c:layout>
              <c:tx>
                <c:rich>
                  <a:bodyPr/>
                  <a:lstStyle/>
                  <a:p>
                    <a:pPr>
                      <a:defRPr sz="895" b="0" i="0" u="none" strike="noStrike" baseline="0">
                        <a:solidFill>
                          <a:srgbClr val="000000"/>
                        </a:solidFill>
                        <a:latin typeface="+mn-lt"/>
                        <a:ea typeface="Arial"/>
                        <a:cs typeface="Arial" panose="020B0604020202020204" pitchFamily="34" charset="0"/>
                      </a:defRPr>
                    </a:pPr>
                    <a:r>
                      <a:rPr lang="en-US">
                        <a:latin typeface="+mn-lt"/>
                        <a:cs typeface="Arial" panose="020B0604020202020204" pitchFamily="34" charset="0"/>
                      </a:rPr>
                      <a:t>0,7</a:t>
                    </a:r>
                  </a:p>
                </c:rich>
              </c:tx>
              <c:spPr>
                <a:noFill/>
                <a:ln w="25376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92784929518904E-2"/>
                  <c:y val="-9.4901986624056911E-2"/>
                </c:manualLayout>
              </c:layout>
              <c:tx>
                <c:rich>
                  <a:bodyPr/>
                  <a:lstStyle/>
                  <a:p>
                    <a:pPr>
                      <a:defRPr sz="895" b="0" i="0" u="none" strike="noStrike" baseline="0">
                        <a:solidFill>
                          <a:srgbClr val="000000"/>
                        </a:solidFill>
                        <a:latin typeface="+mn-lt"/>
                        <a:ea typeface="Arial"/>
                        <a:cs typeface="Arial" panose="020B0604020202020204" pitchFamily="34" charset="0"/>
                      </a:defRPr>
                    </a:pPr>
                    <a:r>
                      <a:rPr lang="en-US">
                        <a:latin typeface="+mn-lt"/>
                        <a:cs typeface="Arial" panose="020B0604020202020204" pitchFamily="34" charset="0"/>
                      </a:rPr>
                      <a:t>0,5</a:t>
                    </a:r>
                  </a:p>
                </c:rich>
              </c:tx>
              <c:spPr>
                <a:noFill/>
                <a:ln w="25376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3023743497358461E-2"/>
                  <c:y val="-9.9929056985031683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+mn-lt"/>
                      <a:ea typeface="Arial"/>
                      <a:cs typeface="Arial" panose="020B060402020202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009873894297917E-2"/>
                  <c:y val="-0.10968976158314944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+mn-lt"/>
                      <a:ea typeface="Arial"/>
                      <a:cs typeface="Arial" panose="020B060402020202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237900532356486E-2"/>
                  <c:y val="-9.8615183562305753E-2"/>
                </c:manualLayout>
              </c:layout>
              <c:spPr>
                <a:noFill/>
                <a:ln w="25376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+mn-lt"/>
                      <a:ea typeface="Arial"/>
                      <a:cs typeface="Arial" panose="020B0604020202020204" pitchFamily="34" charset="0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76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+mn-lt"/>
                    <a:ea typeface="Arial"/>
                    <a:cs typeface="Arial" panose="020B0604020202020204" pitchFamily="34" charset="0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Sheet1!$B$1:$F$1</c:f>
              <c:numCache>
                <c:formatCode>General</c:formatCode>
                <c:ptCount val="5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</c:numCache>
            </c:numRef>
          </c:cat>
          <c:val>
            <c:numRef>
              <c:f>Sheet1!$B$3:$F$3</c:f>
              <c:numCache>
                <c:formatCode>General</c:formatCode>
                <c:ptCount val="5"/>
                <c:pt idx="0">
                  <c:v>0.7</c:v>
                </c:pt>
                <c:pt idx="1">
                  <c:v>0.5</c:v>
                </c:pt>
                <c:pt idx="2">
                  <c:v>0.3</c:v>
                </c:pt>
                <c:pt idx="3">
                  <c:v>0.5</c:v>
                </c:pt>
                <c:pt idx="4">
                  <c:v>0.3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80360640"/>
        <c:axId val="480361200"/>
      </c:lineChart>
      <c:catAx>
        <c:axId val="478505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uk-UA"/>
          </a:p>
        </c:txPr>
        <c:crossAx val="478505792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478505792"/>
        <c:scaling>
          <c:orientation val="minMax"/>
          <c:max val="70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+mn-lt"/>
                <a:ea typeface="Arial"/>
                <a:cs typeface="Arial" panose="020B0604020202020204" pitchFamily="34" charset="0"/>
              </a:defRPr>
            </a:pPr>
            <a:endParaRPr lang="uk-UA"/>
          </a:p>
        </c:txPr>
        <c:crossAx val="478505232"/>
        <c:crosses val="autoZero"/>
        <c:crossBetween val="between"/>
      </c:valAx>
      <c:catAx>
        <c:axId val="48036064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480361200"/>
        <c:crosses val="autoZero"/>
        <c:auto val="0"/>
        <c:lblAlgn val="ctr"/>
        <c:lblOffset val="100"/>
        <c:noMultiLvlLbl val="0"/>
      </c:catAx>
      <c:valAx>
        <c:axId val="480361200"/>
        <c:scaling>
          <c:orientation val="minMax"/>
          <c:max val="0.8"/>
        </c:scaling>
        <c:delete val="0"/>
        <c:axPos val="r"/>
        <c:numFmt formatCode="0.0" sourceLinked="0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+mn-lt"/>
                <a:ea typeface="Arial"/>
                <a:cs typeface="Arial" panose="020B0604020202020204" pitchFamily="34" charset="0"/>
              </a:defRPr>
            </a:pPr>
            <a:endParaRPr lang="uk-UA"/>
          </a:p>
        </c:txPr>
        <c:crossAx val="480360640"/>
        <c:crosses val="max"/>
        <c:crossBetween val="between"/>
        <c:majorUnit val="0.2"/>
      </c:valAx>
      <c:spPr>
        <a:noFill/>
        <a:ln w="25399">
          <a:noFill/>
        </a:ln>
      </c:spPr>
    </c:plotArea>
    <c:legend>
      <c:legendPos val="b"/>
      <c:layout>
        <c:manualLayout>
          <c:xMode val="edge"/>
          <c:yMode val="edge"/>
          <c:x val="6.1986358288286067E-2"/>
          <c:y val="0.82675239830829006"/>
          <c:w val="0.88503805362887633"/>
          <c:h val="0.1490974108585772"/>
        </c:manualLayout>
      </c:layout>
      <c:overlay val="0"/>
      <c:spPr>
        <a:solidFill>
          <a:srgbClr val="FFFFFF"/>
        </a:solidFill>
        <a:ln w="3172">
          <a:noFill/>
          <a:prstDash val="solid"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+mn-lt"/>
              <a:ea typeface="Arial"/>
              <a:cs typeface="Arial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1">
      <cs:styleClr val="auto"/>
    </cs:lnRef>
    <cs:lineWidthScale>3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1">
      <cs:styleClr val="auto"/>
    </cs:fillRef>
    <cs:effectRef idx="0"/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1">
      <a:schemeClr val="tx1"/>
    </cs:lnRef>
    <cs:fillRef idx="1">
      <a:schemeClr val="dk1">
        <a:tint val="95000"/>
      </a:schemeClr>
    </cs:fillRef>
    <cs:effectRef idx="0"/>
    <cs:fontRef idx="minor">
      <a:schemeClr val="tx1"/>
    </cs:fontRef>
    <cs:spPr>
      <a:ln>
        <a:round/>
      </a:ln>
    </cs:spPr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1">
      <a:schemeClr val="tx1"/>
    </cs:lnRef>
    <cs:fillRef idx="1">
      <a:schemeClr val="dk1">
        <a:tint val="5000"/>
      </a:schemeClr>
    </cs:fillRef>
    <cs:effectRef idx="0"/>
    <cs:fontRef idx="minor">
      <a:schemeClr val="tx1"/>
    </cs:fontRef>
    <cs:spPr>
      <a:ln>
        <a:round/>
      </a:ln>
    </cs:spPr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8F43A-40F0-4461-B5BB-6E6A8DE1B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1966</TotalTime>
  <Pages>36</Pages>
  <Words>31080</Words>
  <Characters>17716</Characters>
  <Application>Microsoft Office Word</Application>
  <DocSecurity>0</DocSecurity>
  <Lines>147</Lines>
  <Paragraphs>97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II</vt:lpstr>
      <vt:lpstr>II</vt:lpstr>
    </vt:vector>
  </TitlesOfParts>
  <Company/>
  <LinksUpToDate>false</LinksUpToDate>
  <CharactersWithSpaces>48699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I.Nuzhda</cp:lastModifiedBy>
  <cp:revision>146</cp:revision>
  <cp:lastPrinted>2018-10-26T06:30:00Z</cp:lastPrinted>
  <dcterms:created xsi:type="dcterms:W3CDTF">2018-10-05T08:20:00Z</dcterms:created>
  <dcterms:modified xsi:type="dcterms:W3CDTF">2018-10-26T07:53:00Z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