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9.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charts/chart10.xml" ContentType="application/vnd.openxmlformats-officedocument.drawingml.chart+xml"/>
  <Override PartName="/word/theme/themeOverride2.xml" ContentType="application/vnd.openxmlformats-officedocument.themeOverride+xml"/>
  <Override PartName="/word/charts/chart11.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12.xml" ContentType="application/vnd.openxmlformats-officedocument.drawingml.chart+xml"/>
  <Override PartName="/word/theme/themeOverride4.xml" ContentType="application/vnd.openxmlformats-officedocument.themeOverride+xml"/>
  <Override PartName="/word/charts/chart13.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charts/chart14.xml" ContentType="application/vnd.openxmlformats-officedocument.drawingml.chart+xml"/>
  <Override PartName="/word/theme/themeOverride6.xml" ContentType="application/vnd.openxmlformats-officedocument.themeOverride+xml"/>
  <Override PartName="/word/charts/chart15.xml" ContentType="application/vnd.openxmlformats-officedocument.drawingml.chart+xml"/>
  <Override PartName="/word/theme/themeOverride7.xml" ContentType="application/vnd.openxmlformats-officedocument.themeOverride+xml"/>
  <Override PartName="/word/drawings/drawing3.xml" ContentType="application/vnd.openxmlformats-officedocument.drawingml.chartshapes+xml"/>
  <Override PartName="/word/charts/chart16.xml" ContentType="application/vnd.openxmlformats-officedocument.drawingml.chart+xml"/>
  <Override PartName="/word/theme/themeOverride8.xml" ContentType="application/vnd.openxmlformats-officedocument.themeOverride+xml"/>
  <Override PartName="/word/charts/chart17.xml" ContentType="application/vnd.openxmlformats-officedocument.drawingml.chart+xml"/>
  <Override PartName="/word/theme/themeOverride9.xml" ContentType="application/vnd.openxmlformats-officedocument.themeOverride+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828" w:rsidRPr="005A3C2F" w:rsidRDefault="006C0810" w:rsidP="00D02828">
      <w:pPr>
        <w:pStyle w:val="31"/>
        <w:ind w:firstLine="0"/>
        <w:rPr>
          <w:i w:val="0"/>
          <w:sz w:val="28"/>
          <w:szCs w:val="28"/>
        </w:rPr>
      </w:pPr>
      <w:r w:rsidRPr="005A3C2F">
        <w:rPr>
          <w:i w:val="0"/>
          <w:sz w:val="28"/>
          <w:szCs w:val="28"/>
        </w:rPr>
        <w:t>С</w:t>
      </w:r>
      <w:r w:rsidR="00D02828" w:rsidRPr="005A3C2F">
        <w:rPr>
          <w:i w:val="0"/>
          <w:sz w:val="28"/>
          <w:szCs w:val="28"/>
        </w:rPr>
        <w:t>оціально-економічне становище</w:t>
      </w:r>
    </w:p>
    <w:p w:rsidR="00D02828" w:rsidRPr="005A3C2F" w:rsidRDefault="00D02828" w:rsidP="00D02828">
      <w:pPr>
        <w:pStyle w:val="31"/>
        <w:ind w:firstLine="0"/>
        <w:rPr>
          <w:i w:val="0"/>
          <w:sz w:val="28"/>
          <w:szCs w:val="28"/>
        </w:rPr>
      </w:pPr>
      <w:r w:rsidRPr="005A3C2F">
        <w:rPr>
          <w:i w:val="0"/>
          <w:sz w:val="28"/>
          <w:szCs w:val="28"/>
        </w:rPr>
        <w:t>домогосподарств України у 201</w:t>
      </w:r>
      <w:r w:rsidR="008B27EC" w:rsidRPr="00982B30">
        <w:rPr>
          <w:i w:val="0"/>
          <w:sz w:val="28"/>
          <w:szCs w:val="28"/>
          <w:lang w:val="ru-RU"/>
        </w:rPr>
        <w:t>5</w:t>
      </w:r>
      <w:r w:rsidRPr="005A3C2F">
        <w:rPr>
          <w:i w:val="0"/>
          <w:sz w:val="28"/>
          <w:szCs w:val="28"/>
        </w:rPr>
        <w:t xml:space="preserve"> році</w:t>
      </w:r>
    </w:p>
    <w:p w:rsidR="00D02828" w:rsidRPr="005A3C2F" w:rsidRDefault="00D02828" w:rsidP="00D02828">
      <w:pPr>
        <w:jc w:val="center"/>
        <w:rPr>
          <w:b/>
          <w:sz w:val="24"/>
          <w:szCs w:val="24"/>
        </w:rPr>
      </w:pPr>
      <w:r w:rsidRPr="005A3C2F">
        <w:rPr>
          <w:b/>
          <w:sz w:val="24"/>
          <w:szCs w:val="24"/>
        </w:rPr>
        <w:t>(за даними вибіркового обстеження умов життя домогосподарств)</w:t>
      </w:r>
    </w:p>
    <w:p w:rsidR="00D02828" w:rsidRPr="005A3C2F" w:rsidRDefault="00D02828" w:rsidP="00D02828">
      <w:pPr>
        <w:jc w:val="center"/>
        <w:rPr>
          <w:b/>
          <w:i/>
          <w:sz w:val="28"/>
          <w:szCs w:val="28"/>
        </w:rPr>
      </w:pPr>
    </w:p>
    <w:p w:rsidR="00D02828" w:rsidRPr="005A3C2F" w:rsidRDefault="00D02828" w:rsidP="00D95059">
      <w:pPr>
        <w:pStyle w:val="a4"/>
        <w:jc w:val="both"/>
        <w:rPr>
          <w:sz w:val="28"/>
        </w:rPr>
      </w:pPr>
      <w:r w:rsidRPr="005A3C2F">
        <w:rPr>
          <w:sz w:val="28"/>
        </w:rPr>
        <w:t xml:space="preserve">З метою дослідження рівня життя різних соціальних груп населення </w:t>
      </w:r>
      <w:proofErr w:type="spellStart"/>
      <w:r w:rsidRPr="005A3C2F">
        <w:rPr>
          <w:sz w:val="28"/>
        </w:rPr>
        <w:t>Держстат</w:t>
      </w:r>
      <w:proofErr w:type="spellEnd"/>
      <w:r w:rsidR="00211AF7" w:rsidRPr="005A3C2F">
        <w:rPr>
          <w:sz w:val="28"/>
        </w:rPr>
        <w:t xml:space="preserve"> </w:t>
      </w:r>
      <w:r w:rsidRPr="005A3C2F">
        <w:rPr>
          <w:sz w:val="28"/>
        </w:rPr>
        <w:t>у 201</w:t>
      </w:r>
      <w:r w:rsidR="008B27EC" w:rsidRPr="00982B30">
        <w:rPr>
          <w:sz w:val="28"/>
          <w:lang w:val="ru-RU"/>
        </w:rPr>
        <w:t>5</w:t>
      </w:r>
      <w:r w:rsidRPr="005A3C2F">
        <w:rPr>
          <w:sz w:val="28"/>
        </w:rPr>
        <w:t>р. пров</w:t>
      </w:r>
      <w:r w:rsidR="001327A7" w:rsidRPr="005A3C2F">
        <w:rPr>
          <w:sz w:val="28"/>
        </w:rPr>
        <w:t>ів</w:t>
      </w:r>
      <w:r w:rsidRPr="005A3C2F">
        <w:rPr>
          <w:sz w:val="28"/>
        </w:rPr>
        <w:t xml:space="preserve"> обстеження </w:t>
      </w:r>
      <w:r w:rsidR="001E4D7C" w:rsidRPr="00982B30">
        <w:rPr>
          <w:sz w:val="28"/>
          <w:lang w:val="ru-RU"/>
        </w:rPr>
        <w:t>9</w:t>
      </w:r>
      <w:r w:rsidR="003B7DDF" w:rsidRPr="005A3C2F">
        <w:rPr>
          <w:sz w:val="28"/>
        </w:rPr>
        <w:t>,</w:t>
      </w:r>
      <w:r w:rsidR="001E4D7C" w:rsidRPr="00982B30">
        <w:rPr>
          <w:sz w:val="28"/>
          <w:lang w:val="ru-RU"/>
        </w:rPr>
        <w:t>1</w:t>
      </w:r>
      <w:r w:rsidRPr="005A3C2F">
        <w:rPr>
          <w:sz w:val="28"/>
        </w:rPr>
        <w:t xml:space="preserve"> тис. домогосподарств</w:t>
      </w:r>
      <w:r w:rsidRPr="005A3C2F">
        <w:rPr>
          <w:rStyle w:val="a8"/>
          <w:sz w:val="22"/>
          <w:szCs w:val="22"/>
        </w:rPr>
        <w:footnoteReference w:id="1"/>
      </w:r>
      <w:r w:rsidRPr="005A3C2F">
        <w:rPr>
          <w:sz w:val="28"/>
        </w:rPr>
        <w:t>.</w:t>
      </w:r>
    </w:p>
    <w:p w:rsidR="00D02828" w:rsidRPr="005A3C2F" w:rsidRDefault="00D02828" w:rsidP="00D95059">
      <w:pPr>
        <w:pStyle w:val="a4"/>
        <w:jc w:val="both"/>
        <w:rPr>
          <w:sz w:val="28"/>
        </w:rPr>
      </w:pPr>
      <w:r w:rsidRPr="005A3C2F">
        <w:rPr>
          <w:b/>
          <w:sz w:val="28"/>
        </w:rPr>
        <w:t xml:space="preserve">Середньомісячні загальні доходи </w:t>
      </w:r>
      <w:r w:rsidRPr="005A3C2F">
        <w:rPr>
          <w:sz w:val="28"/>
        </w:rPr>
        <w:t>одного домогосподарства у 201</w:t>
      </w:r>
      <w:r w:rsidR="001E4D7C" w:rsidRPr="005A3C2F">
        <w:rPr>
          <w:sz w:val="28"/>
        </w:rPr>
        <w:t>5</w:t>
      </w:r>
      <w:r w:rsidRPr="005A3C2F">
        <w:rPr>
          <w:sz w:val="28"/>
        </w:rPr>
        <w:t>р. с</w:t>
      </w:r>
      <w:r w:rsidR="001327A7" w:rsidRPr="005A3C2F">
        <w:rPr>
          <w:sz w:val="28"/>
        </w:rPr>
        <w:t>танови</w:t>
      </w:r>
      <w:r w:rsidRPr="005A3C2F">
        <w:rPr>
          <w:sz w:val="28"/>
        </w:rPr>
        <w:t xml:space="preserve">ли </w:t>
      </w:r>
      <w:r w:rsidR="001E4D7C" w:rsidRPr="005A3C2F">
        <w:rPr>
          <w:sz w:val="28"/>
          <w:lang w:val="ru-RU"/>
        </w:rPr>
        <w:t>5122</w:t>
      </w:r>
      <w:r w:rsidRPr="005A3C2F">
        <w:rPr>
          <w:sz w:val="28"/>
        </w:rPr>
        <w:t xml:space="preserve"> </w:t>
      </w:r>
      <w:r w:rsidR="00A96736">
        <w:rPr>
          <w:sz w:val="28"/>
        </w:rPr>
        <w:t>грн</w:t>
      </w:r>
      <w:r w:rsidR="004F5D38">
        <w:rPr>
          <w:sz w:val="28"/>
        </w:rPr>
        <w:t xml:space="preserve">. </w:t>
      </w:r>
      <w:r w:rsidRPr="005A3C2F">
        <w:rPr>
          <w:sz w:val="28"/>
        </w:rPr>
        <w:t xml:space="preserve">Міське домогосподарство отримувало в середньому за місяць </w:t>
      </w:r>
      <w:r w:rsidR="001E4D7C" w:rsidRPr="005A3C2F">
        <w:rPr>
          <w:sz w:val="28"/>
          <w:lang w:val="ru-RU"/>
        </w:rPr>
        <w:t>5118</w:t>
      </w:r>
      <w:r w:rsidRPr="005A3C2F">
        <w:rPr>
          <w:sz w:val="28"/>
        </w:rPr>
        <w:t xml:space="preserve"> </w:t>
      </w:r>
      <w:r w:rsidR="00A96736">
        <w:rPr>
          <w:sz w:val="28"/>
        </w:rPr>
        <w:t>грн</w:t>
      </w:r>
      <w:r w:rsidRPr="005A3C2F">
        <w:rPr>
          <w:sz w:val="28"/>
        </w:rPr>
        <w:t xml:space="preserve">, сільське – </w:t>
      </w:r>
      <w:r w:rsidR="001E4D7C" w:rsidRPr="005A3C2F">
        <w:rPr>
          <w:sz w:val="28"/>
          <w:lang w:val="ru-RU"/>
        </w:rPr>
        <w:t>5130</w:t>
      </w:r>
      <w:r w:rsidRPr="005A3C2F">
        <w:rPr>
          <w:sz w:val="28"/>
        </w:rPr>
        <w:t xml:space="preserve"> </w:t>
      </w:r>
      <w:r w:rsidR="00A96736">
        <w:rPr>
          <w:sz w:val="28"/>
        </w:rPr>
        <w:t>грн</w:t>
      </w:r>
      <w:r w:rsidR="00A32206">
        <w:rPr>
          <w:sz w:val="28"/>
        </w:rPr>
        <w:t>.</w:t>
      </w:r>
      <w:r w:rsidRPr="005A3C2F">
        <w:rPr>
          <w:sz w:val="28"/>
        </w:rPr>
        <w:t xml:space="preserve"> У середньому на одного члена домогосподарства </w:t>
      </w:r>
      <w:r w:rsidR="00EC03B8" w:rsidRPr="005A3C2F">
        <w:rPr>
          <w:sz w:val="28"/>
        </w:rPr>
        <w:t>еквівалентні</w:t>
      </w:r>
      <w:r w:rsidR="009D3F57" w:rsidRPr="005A3C2F">
        <w:rPr>
          <w:rStyle w:val="a8"/>
          <w:sz w:val="22"/>
          <w:szCs w:val="22"/>
        </w:rPr>
        <w:footnoteReference w:id="2"/>
      </w:r>
      <w:r w:rsidR="00EC03B8" w:rsidRPr="005A3C2F">
        <w:rPr>
          <w:sz w:val="28"/>
        </w:rPr>
        <w:t xml:space="preserve"> </w:t>
      </w:r>
      <w:r w:rsidRPr="005A3C2F">
        <w:rPr>
          <w:sz w:val="28"/>
        </w:rPr>
        <w:t xml:space="preserve">загальні доходи </w:t>
      </w:r>
      <w:r w:rsidR="00E36198" w:rsidRPr="005A3C2F">
        <w:rPr>
          <w:sz w:val="28"/>
        </w:rPr>
        <w:t xml:space="preserve">(далі – доходи) </w:t>
      </w:r>
      <w:r w:rsidRPr="005A3C2F">
        <w:rPr>
          <w:sz w:val="28"/>
        </w:rPr>
        <w:t xml:space="preserve">становили </w:t>
      </w:r>
      <w:r w:rsidR="001E4D7C" w:rsidRPr="005A3C2F">
        <w:rPr>
          <w:sz w:val="28"/>
        </w:rPr>
        <w:br/>
      </w:r>
      <w:r w:rsidR="003B7DDF" w:rsidRPr="005A3C2F">
        <w:rPr>
          <w:sz w:val="28"/>
          <w:lang w:val="ru-RU"/>
        </w:rPr>
        <w:t>2</w:t>
      </w:r>
      <w:r w:rsidR="001E4D7C" w:rsidRPr="005A3C2F">
        <w:rPr>
          <w:sz w:val="28"/>
          <w:lang w:val="ru-RU"/>
        </w:rPr>
        <w:t xml:space="preserve">428 </w:t>
      </w:r>
      <w:r w:rsidR="00A96736">
        <w:rPr>
          <w:sz w:val="28"/>
        </w:rPr>
        <w:t>грн</w:t>
      </w:r>
      <w:r w:rsidRPr="005A3C2F">
        <w:rPr>
          <w:sz w:val="28"/>
        </w:rPr>
        <w:t xml:space="preserve"> на місяць, у міських домогосподарствах – </w:t>
      </w:r>
      <w:r w:rsidR="001E4D7C" w:rsidRPr="005A3C2F">
        <w:rPr>
          <w:sz w:val="28"/>
          <w:lang w:val="ru-RU"/>
        </w:rPr>
        <w:t>2461</w:t>
      </w:r>
      <w:r w:rsidRPr="005A3C2F">
        <w:rPr>
          <w:sz w:val="28"/>
        </w:rPr>
        <w:t xml:space="preserve"> </w:t>
      </w:r>
      <w:r w:rsidR="00A96736">
        <w:rPr>
          <w:sz w:val="28"/>
        </w:rPr>
        <w:t>грн</w:t>
      </w:r>
      <w:r w:rsidRPr="005A3C2F">
        <w:rPr>
          <w:sz w:val="28"/>
        </w:rPr>
        <w:t xml:space="preserve">, у сільських – </w:t>
      </w:r>
      <w:r w:rsidR="00E111F5">
        <w:rPr>
          <w:sz w:val="28"/>
        </w:rPr>
        <w:br/>
      </w:r>
      <w:r w:rsidR="001E4D7C" w:rsidRPr="005A3C2F">
        <w:rPr>
          <w:sz w:val="28"/>
          <w:lang w:val="ru-RU"/>
        </w:rPr>
        <w:t>2364</w:t>
      </w:r>
      <w:r w:rsidRPr="005A3C2F">
        <w:rPr>
          <w:sz w:val="28"/>
        </w:rPr>
        <w:t xml:space="preserve"> </w:t>
      </w:r>
      <w:r w:rsidR="00A96736">
        <w:rPr>
          <w:sz w:val="28"/>
        </w:rPr>
        <w:t>грн</w:t>
      </w:r>
      <w:r w:rsidR="00D14EA1">
        <w:rPr>
          <w:sz w:val="28"/>
        </w:rPr>
        <w:t>.</w:t>
      </w:r>
      <w:r w:rsidRPr="005A3C2F">
        <w:rPr>
          <w:sz w:val="28"/>
        </w:rPr>
        <w:t xml:space="preserve"> Середньомісячні доходи однієї особи перевищили середньо</w:t>
      </w:r>
      <w:r w:rsidR="001E4D7C" w:rsidRPr="005A3C2F">
        <w:rPr>
          <w:sz w:val="28"/>
        </w:rPr>
        <w:t>місячний</w:t>
      </w:r>
      <w:r w:rsidRPr="005A3C2F">
        <w:rPr>
          <w:sz w:val="28"/>
        </w:rPr>
        <w:t xml:space="preserve"> розмір прожиткового мінімуму (</w:t>
      </w:r>
      <w:r w:rsidR="00DB61E3" w:rsidRPr="005A3C2F">
        <w:rPr>
          <w:sz w:val="28"/>
          <w:lang w:val="ru-RU"/>
        </w:rPr>
        <w:t>1</w:t>
      </w:r>
      <w:r w:rsidR="001E4D7C" w:rsidRPr="005A3C2F">
        <w:rPr>
          <w:sz w:val="28"/>
          <w:lang w:val="ru-RU"/>
        </w:rPr>
        <w:t>227,33</w:t>
      </w:r>
      <w:r w:rsidRPr="005A3C2F">
        <w:rPr>
          <w:sz w:val="28"/>
        </w:rPr>
        <w:t xml:space="preserve"> </w:t>
      </w:r>
      <w:r w:rsidR="00A96736">
        <w:rPr>
          <w:sz w:val="28"/>
        </w:rPr>
        <w:t>грн</w:t>
      </w:r>
      <w:r w:rsidRPr="005A3C2F">
        <w:rPr>
          <w:sz w:val="28"/>
        </w:rPr>
        <w:t xml:space="preserve">) у </w:t>
      </w:r>
      <w:r w:rsidR="00484F48" w:rsidRPr="00982B30">
        <w:rPr>
          <w:sz w:val="28"/>
          <w:lang w:val="ru-RU"/>
        </w:rPr>
        <w:t>2</w:t>
      </w:r>
      <w:r w:rsidRPr="005A3C2F">
        <w:rPr>
          <w:sz w:val="28"/>
        </w:rPr>
        <w:t xml:space="preserve"> раз</w:t>
      </w:r>
      <w:r w:rsidR="00002450">
        <w:rPr>
          <w:sz w:val="28"/>
        </w:rPr>
        <w:t>и</w:t>
      </w:r>
      <w:r w:rsidRPr="005A3C2F">
        <w:rPr>
          <w:sz w:val="28"/>
        </w:rPr>
        <w:t xml:space="preserve">. </w:t>
      </w:r>
      <w:r w:rsidR="00405FEA" w:rsidRPr="005A3C2F">
        <w:rPr>
          <w:sz w:val="28"/>
        </w:rPr>
        <w:t>С</w:t>
      </w:r>
      <w:r w:rsidRPr="005A3C2F">
        <w:rPr>
          <w:sz w:val="28"/>
        </w:rPr>
        <w:t>ередньодуш</w:t>
      </w:r>
      <w:r w:rsidR="00FA4D42" w:rsidRPr="005A3C2F">
        <w:rPr>
          <w:sz w:val="28"/>
        </w:rPr>
        <w:t>ов</w:t>
      </w:r>
      <w:r w:rsidR="00405FEA" w:rsidRPr="005A3C2F">
        <w:rPr>
          <w:sz w:val="28"/>
        </w:rPr>
        <w:t>і</w:t>
      </w:r>
      <w:r w:rsidRPr="005A3C2F">
        <w:rPr>
          <w:sz w:val="28"/>
        </w:rPr>
        <w:t xml:space="preserve"> доход</w:t>
      </w:r>
      <w:r w:rsidR="00405FEA" w:rsidRPr="005A3C2F">
        <w:rPr>
          <w:sz w:val="28"/>
        </w:rPr>
        <w:t>и</w:t>
      </w:r>
      <w:r w:rsidRPr="005A3C2F">
        <w:rPr>
          <w:sz w:val="28"/>
        </w:rPr>
        <w:t xml:space="preserve"> </w:t>
      </w:r>
      <w:r w:rsidR="00FA4D42" w:rsidRPr="005A3C2F">
        <w:rPr>
          <w:sz w:val="28"/>
        </w:rPr>
        <w:t xml:space="preserve">домогосподарств </w:t>
      </w:r>
      <w:r w:rsidRPr="005A3C2F">
        <w:rPr>
          <w:sz w:val="28"/>
        </w:rPr>
        <w:t>у 201</w:t>
      </w:r>
      <w:r w:rsidR="00484F48" w:rsidRPr="005A3C2F">
        <w:rPr>
          <w:sz w:val="28"/>
        </w:rPr>
        <w:t>5</w:t>
      </w:r>
      <w:r w:rsidRPr="005A3C2F">
        <w:rPr>
          <w:sz w:val="28"/>
        </w:rPr>
        <w:t xml:space="preserve">р. порівняно з </w:t>
      </w:r>
      <w:r w:rsidR="000D6AE7" w:rsidRPr="005A3C2F">
        <w:rPr>
          <w:sz w:val="28"/>
        </w:rPr>
        <w:t>попереднім</w:t>
      </w:r>
      <w:r w:rsidRPr="005A3C2F">
        <w:rPr>
          <w:sz w:val="28"/>
        </w:rPr>
        <w:t xml:space="preserve"> роком</w:t>
      </w:r>
      <w:r w:rsidR="00C74996" w:rsidRPr="005A3C2F">
        <w:rPr>
          <w:sz w:val="28"/>
        </w:rPr>
        <w:t xml:space="preserve"> </w:t>
      </w:r>
      <w:r w:rsidR="00405FEA" w:rsidRPr="005A3C2F">
        <w:rPr>
          <w:sz w:val="28"/>
        </w:rPr>
        <w:t>зростали меншими темпами</w:t>
      </w:r>
      <w:r w:rsidR="00C74996" w:rsidRPr="005A3C2F">
        <w:rPr>
          <w:sz w:val="28"/>
        </w:rPr>
        <w:t>, ніж</w:t>
      </w:r>
      <w:r w:rsidR="007319AB" w:rsidRPr="005A3C2F">
        <w:rPr>
          <w:sz w:val="28"/>
        </w:rPr>
        <w:t xml:space="preserve"> </w:t>
      </w:r>
      <w:r w:rsidRPr="005A3C2F">
        <w:rPr>
          <w:sz w:val="28"/>
        </w:rPr>
        <w:t xml:space="preserve">індекс споживчих цін за цей період: відповідно </w:t>
      </w:r>
      <w:r w:rsidR="00CA5AED" w:rsidRPr="005A3C2F">
        <w:rPr>
          <w:sz w:val="28"/>
        </w:rPr>
        <w:t>1</w:t>
      </w:r>
      <w:r w:rsidR="008E1FEB" w:rsidRPr="005A3C2F">
        <w:rPr>
          <w:sz w:val="28"/>
        </w:rPr>
        <w:t>1</w:t>
      </w:r>
      <w:r w:rsidR="00802072" w:rsidRPr="005A3C2F">
        <w:rPr>
          <w:sz w:val="28"/>
        </w:rPr>
        <w:t>4</w:t>
      </w:r>
      <w:r w:rsidRPr="005A3C2F">
        <w:rPr>
          <w:sz w:val="28"/>
        </w:rPr>
        <w:t xml:space="preserve">% проти </w:t>
      </w:r>
      <w:r w:rsidR="000D6AE7" w:rsidRPr="005A3C2F">
        <w:rPr>
          <w:sz w:val="28"/>
          <w:lang w:val="ru-RU"/>
        </w:rPr>
        <w:t>1</w:t>
      </w:r>
      <w:r w:rsidR="00484F48" w:rsidRPr="005A3C2F">
        <w:rPr>
          <w:sz w:val="28"/>
          <w:lang w:val="ru-RU"/>
        </w:rPr>
        <w:t>48,7</w:t>
      </w:r>
      <w:r w:rsidRPr="005A3C2F">
        <w:rPr>
          <w:sz w:val="28"/>
        </w:rPr>
        <w:t>%.</w:t>
      </w:r>
      <w:r w:rsidR="00A3564A" w:rsidRPr="005A3C2F">
        <w:rPr>
          <w:sz w:val="28"/>
          <w:lang w:val="ru-RU"/>
        </w:rPr>
        <w:t xml:space="preserve"> </w:t>
      </w:r>
    </w:p>
    <w:p w:rsidR="00D02828" w:rsidRPr="007737A4" w:rsidRDefault="00D02828" w:rsidP="00D95059">
      <w:pPr>
        <w:pStyle w:val="a4"/>
        <w:jc w:val="both"/>
        <w:rPr>
          <w:sz w:val="28"/>
        </w:rPr>
      </w:pPr>
      <w:r w:rsidRPr="005A3C2F">
        <w:rPr>
          <w:sz w:val="28"/>
        </w:rPr>
        <w:t>Частка населення із середньодушовими доходами нижче розміру прожиткового мінімуму</w:t>
      </w:r>
      <w:r w:rsidR="00C74996" w:rsidRPr="005A3C2F">
        <w:rPr>
          <w:sz w:val="28"/>
        </w:rPr>
        <w:t xml:space="preserve"> </w:t>
      </w:r>
      <w:r w:rsidR="001327A7" w:rsidRPr="005A3C2F">
        <w:rPr>
          <w:sz w:val="28"/>
        </w:rPr>
        <w:t>в</w:t>
      </w:r>
      <w:r w:rsidR="00C74996" w:rsidRPr="005A3C2F">
        <w:rPr>
          <w:sz w:val="28"/>
        </w:rPr>
        <w:t xml:space="preserve"> середньому за місяць </w:t>
      </w:r>
      <w:r w:rsidR="004E1757" w:rsidRPr="005A3C2F">
        <w:rPr>
          <w:sz w:val="28"/>
        </w:rPr>
        <w:t xml:space="preserve">(далі – </w:t>
      </w:r>
      <w:r w:rsidR="004E1757" w:rsidRPr="005A3C2F">
        <w:rPr>
          <w:b/>
          <w:sz w:val="28"/>
        </w:rPr>
        <w:t>нижче прожиткового мінімуму</w:t>
      </w:r>
      <w:r w:rsidR="00BA1BC1" w:rsidRPr="005A3C2F">
        <w:rPr>
          <w:rStyle w:val="a8"/>
          <w:sz w:val="28"/>
        </w:rPr>
        <w:footnoteReference w:id="3"/>
      </w:r>
      <w:r w:rsidR="004E1757" w:rsidRPr="005A3C2F">
        <w:rPr>
          <w:sz w:val="28"/>
        </w:rPr>
        <w:t>)</w:t>
      </w:r>
      <w:r w:rsidRPr="005A3C2F">
        <w:rPr>
          <w:sz w:val="28"/>
        </w:rPr>
        <w:t xml:space="preserve"> </w:t>
      </w:r>
      <w:r w:rsidR="00C2161A" w:rsidRPr="005A3C2F">
        <w:rPr>
          <w:sz w:val="28"/>
        </w:rPr>
        <w:t>з</w:t>
      </w:r>
      <w:r w:rsidR="0076275F" w:rsidRPr="005A3C2F">
        <w:rPr>
          <w:sz w:val="28"/>
        </w:rPr>
        <w:t>мен</w:t>
      </w:r>
      <w:r w:rsidR="00896357" w:rsidRPr="005A3C2F">
        <w:rPr>
          <w:sz w:val="28"/>
        </w:rPr>
        <w:t>ши</w:t>
      </w:r>
      <w:r w:rsidR="00C2161A" w:rsidRPr="005A3C2F">
        <w:rPr>
          <w:sz w:val="28"/>
        </w:rPr>
        <w:t>лася</w:t>
      </w:r>
      <w:r w:rsidRPr="005A3C2F">
        <w:rPr>
          <w:sz w:val="28"/>
        </w:rPr>
        <w:t xml:space="preserve"> порівняно з 20</w:t>
      </w:r>
      <w:r w:rsidR="006947A3" w:rsidRPr="005A3C2F">
        <w:rPr>
          <w:sz w:val="28"/>
        </w:rPr>
        <w:t>1</w:t>
      </w:r>
      <w:r w:rsidR="0076275F" w:rsidRPr="005A3C2F">
        <w:rPr>
          <w:sz w:val="28"/>
        </w:rPr>
        <w:t>4</w:t>
      </w:r>
      <w:r w:rsidRPr="005A3C2F">
        <w:rPr>
          <w:sz w:val="28"/>
        </w:rPr>
        <w:t xml:space="preserve">р. </w:t>
      </w:r>
      <w:r w:rsidR="002B05F6" w:rsidRPr="005A3C2F">
        <w:rPr>
          <w:sz w:val="28"/>
        </w:rPr>
        <w:t>на</w:t>
      </w:r>
      <w:r w:rsidRPr="005A3C2F">
        <w:rPr>
          <w:sz w:val="28"/>
        </w:rPr>
        <w:t xml:space="preserve"> </w:t>
      </w:r>
      <w:r w:rsidR="0076275F" w:rsidRPr="005A3C2F">
        <w:rPr>
          <w:sz w:val="28"/>
        </w:rPr>
        <w:t>2,2</w:t>
      </w:r>
      <w:r w:rsidR="002B05F6" w:rsidRPr="005A3C2F">
        <w:rPr>
          <w:sz w:val="28"/>
        </w:rPr>
        <w:t xml:space="preserve"> </w:t>
      </w:r>
      <w:proofErr w:type="spellStart"/>
      <w:r w:rsidR="002B05F6" w:rsidRPr="005A3C2F">
        <w:rPr>
          <w:sz w:val="28"/>
        </w:rPr>
        <w:t>в.п</w:t>
      </w:r>
      <w:proofErr w:type="spellEnd"/>
      <w:r w:rsidR="002B05F6" w:rsidRPr="005A3C2F">
        <w:rPr>
          <w:sz w:val="28"/>
        </w:rPr>
        <w:t>.</w:t>
      </w:r>
      <w:r w:rsidRPr="005A3C2F">
        <w:rPr>
          <w:sz w:val="28"/>
        </w:rPr>
        <w:t xml:space="preserve"> і склала </w:t>
      </w:r>
      <w:r w:rsidR="0076275F" w:rsidRPr="005A3C2F">
        <w:rPr>
          <w:sz w:val="28"/>
        </w:rPr>
        <w:t>6% (розмір прожиткового мінімуму за цей період зріс на 4%).</w:t>
      </w:r>
      <w:r w:rsidRPr="005A3C2F">
        <w:rPr>
          <w:sz w:val="28"/>
        </w:rPr>
        <w:t xml:space="preserve"> </w:t>
      </w:r>
      <w:r w:rsidR="001B3FC9" w:rsidRPr="005A3C2F">
        <w:rPr>
          <w:sz w:val="28"/>
        </w:rPr>
        <w:t>Більш с</w:t>
      </w:r>
      <w:r w:rsidRPr="005A3C2F">
        <w:rPr>
          <w:sz w:val="28"/>
        </w:rPr>
        <w:t xml:space="preserve">уттєво </w:t>
      </w:r>
      <w:r w:rsidR="00E47F85" w:rsidRPr="005A3C2F">
        <w:rPr>
          <w:sz w:val="28"/>
        </w:rPr>
        <w:t>скоротила</w:t>
      </w:r>
      <w:r w:rsidR="00C2161A" w:rsidRPr="005A3C2F">
        <w:rPr>
          <w:sz w:val="28"/>
        </w:rPr>
        <w:t>ся</w:t>
      </w:r>
      <w:r w:rsidRPr="005A3C2F">
        <w:rPr>
          <w:sz w:val="28"/>
        </w:rPr>
        <w:t xml:space="preserve"> частка такого населення серед</w:t>
      </w:r>
      <w:r w:rsidR="0076275F" w:rsidRPr="005A3C2F">
        <w:rPr>
          <w:sz w:val="28"/>
        </w:rPr>
        <w:t xml:space="preserve"> мешканців малих міст</w:t>
      </w:r>
      <w:r w:rsidRPr="005A3C2F">
        <w:rPr>
          <w:sz w:val="28"/>
        </w:rPr>
        <w:t xml:space="preserve"> (з </w:t>
      </w:r>
      <w:r w:rsidR="002720BF" w:rsidRPr="005A3C2F">
        <w:rPr>
          <w:sz w:val="28"/>
          <w:lang w:val="ru-RU"/>
        </w:rPr>
        <w:t>1</w:t>
      </w:r>
      <w:r w:rsidR="0076275F" w:rsidRPr="005A3C2F">
        <w:rPr>
          <w:sz w:val="28"/>
          <w:lang w:val="ru-RU"/>
        </w:rPr>
        <w:t>2</w:t>
      </w:r>
      <w:r w:rsidRPr="005A3C2F">
        <w:rPr>
          <w:sz w:val="28"/>
        </w:rPr>
        <w:t xml:space="preserve">% до </w:t>
      </w:r>
      <w:r w:rsidR="0076275F" w:rsidRPr="005A3C2F">
        <w:rPr>
          <w:sz w:val="28"/>
          <w:lang w:val="ru-RU"/>
        </w:rPr>
        <w:t>8</w:t>
      </w:r>
      <w:r w:rsidRPr="005A3C2F">
        <w:rPr>
          <w:sz w:val="28"/>
        </w:rPr>
        <w:t>%),</w:t>
      </w:r>
      <w:r w:rsidR="001B3FC9" w:rsidRPr="005A3C2F">
        <w:rPr>
          <w:sz w:val="28"/>
        </w:rPr>
        <w:t xml:space="preserve"> </w:t>
      </w:r>
      <w:r w:rsidR="00C2161A" w:rsidRPr="005A3C2F">
        <w:rPr>
          <w:sz w:val="28"/>
        </w:rPr>
        <w:t>с</w:t>
      </w:r>
      <w:r w:rsidR="008311EE" w:rsidRPr="005A3C2F">
        <w:rPr>
          <w:sz w:val="28"/>
        </w:rPr>
        <w:t>еред мешканців великих</w:t>
      </w:r>
      <w:r w:rsidR="002720BF" w:rsidRPr="005A3C2F">
        <w:rPr>
          <w:sz w:val="28"/>
        </w:rPr>
        <w:t xml:space="preserve"> </w:t>
      </w:r>
      <w:r w:rsidR="008311EE" w:rsidRPr="005A3C2F">
        <w:rPr>
          <w:sz w:val="28"/>
        </w:rPr>
        <w:t>міст</w:t>
      </w:r>
      <w:r w:rsidR="001B3FC9" w:rsidRPr="005A3C2F">
        <w:rPr>
          <w:sz w:val="28"/>
        </w:rPr>
        <w:t xml:space="preserve"> – відповідно з 6% до 4%, серед </w:t>
      </w:r>
      <w:r w:rsidR="0076275F" w:rsidRPr="005A3C2F">
        <w:rPr>
          <w:sz w:val="28"/>
        </w:rPr>
        <w:t xml:space="preserve">селян </w:t>
      </w:r>
      <w:r w:rsidR="001B3FC9" w:rsidRPr="005A3C2F">
        <w:rPr>
          <w:sz w:val="28"/>
        </w:rPr>
        <w:t xml:space="preserve">– </w:t>
      </w:r>
      <w:r w:rsidR="002720BF" w:rsidRPr="005A3C2F">
        <w:rPr>
          <w:sz w:val="28"/>
        </w:rPr>
        <w:t xml:space="preserve">з </w:t>
      </w:r>
      <w:r w:rsidR="001B3FC9" w:rsidRPr="005A3C2F">
        <w:rPr>
          <w:sz w:val="28"/>
        </w:rPr>
        <w:t>9</w:t>
      </w:r>
      <w:r w:rsidR="002720BF" w:rsidRPr="005A3C2F">
        <w:rPr>
          <w:sz w:val="28"/>
        </w:rPr>
        <w:t xml:space="preserve">% до </w:t>
      </w:r>
      <w:r w:rsidR="001B3FC9" w:rsidRPr="005A3C2F">
        <w:rPr>
          <w:sz w:val="28"/>
        </w:rPr>
        <w:t>8</w:t>
      </w:r>
      <w:r w:rsidR="002720BF" w:rsidRPr="005A3C2F">
        <w:rPr>
          <w:sz w:val="28"/>
        </w:rPr>
        <w:t xml:space="preserve">%. </w:t>
      </w:r>
      <w:r w:rsidR="00AC0919" w:rsidRPr="005A3C2F">
        <w:rPr>
          <w:sz w:val="28"/>
        </w:rPr>
        <w:t xml:space="preserve"> </w:t>
      </w:r>
      <w:r w:rsidRPr="005A3C2F">
        <w:rPr>
          <w:sz w:val="28"/>
        </w:rPr>
        <w:t>При цьому</w:t>
      </w:r>
      <w:r w:rsidR="00B93E13" w:rsidRPr="005A3C2F">
        <w:rPr>
          <w:sz w:val="28"/>
        </w:rPr>
        <w:t xml:space="preserve"> </w:t>
      </w:r>
      <w:r w:rsidR="00030DB2" w:rsidRPr="005A3C2F">
        <w:rPr>
          <w:sz w:val="28"/>
        </w:rPr>
        <w:t xml:space="preserve">майже </w:t>
      </w:r>
      <w:r w:rsidR="004E1FC6" w:rsidRPr="005A3C2F">
        <w:rPr>
          <w:sz w:val="28"/>
        </w:rPr>
        <w:t>третина</w:t>
      </w:r>
      <w:r w:rsidRPr="005A3C2F">
        <w:rPr>
          <w:sz w:val="28"/>
        </w:rPr>
        <w:t xml:space="preserve"> осіб, рівень </w:t>
      </w:r>
      <w:r w:rsidR="004E1757" w:rsidRPr="005A3C2F">
        <w:rPr>
          <w:sz w:val="28"/>
        </w:rPr>
        <w:t>доходів</w:t>
      </w:r>
      <w:r w:rsidRPr="005A3C2F">
        <w:rPr>
          <w:sz w:val="28"/>
        </w:rPr>
        <w:t xml:space="preserve"> яких нижче прожиткового</w:t>
      </w:r>
      <w:r w:rsidR="002720BF" w:rsidRPr="005A3C2F">
        <w:rPr>
          <w:sz w:val="28"/>
        </w:rPr>
        <w:t xml:space="preserve"> </w:t>
      </w:r>
      <w:r w:rsidRPr="005A3C2F">
        <w:rPr>
          <w:sz w:val="28"/>
        </w:rPr>
        <w:t xml:space="preserve">мінімуму,  працюючі (загалом – </w:t>
      </w:r>
      <w:r w:rsidR="001B3FC9" w:rsidRPr="005A3C2F">
        <w:rPr>
          <w:sz w:val="28"/>
        </w:rPr>
        <w:t>5</w:t>
      </w:r>
      <w:r w:rsidRPr="005A3C2F">
        <w:rPr>
          <w:sz w:val="28"/>
        </w:rPr>
        <w:t xml:space="preserve">% усіх осіб цієї групи), </w:t>
      </w:r>
      <w:r w:rsidR="00E36198" w:rsidRPr="005A3C2F">
        <w:rPr>
          <w:sz w:val="28"/>
        </w:rPr>
        <w:t>3</w:t>
      </w:r>
      <w:r w:rsidR="0094088F" w:rsidRPr="005A3C2F">
        <w:rPr>
          <w:sz w:val="28"/>
        </w:rPr>
        <w:t>1</w:t>
      </w:r>
      <w:r w:rsidR="00E36198" w:rsidRPr="005A3C2F">
        <w:rPr>
          <w:sz w:val="28"/>
        </w:rPr>
        <w:t>% – діти до 18 років (1</w:t>
      </w:r>
      <w:r w:rsidR="001B3FC9" w:rsidRPr="005A3C2F">
        <w:rPr>
          <w:sz w:val="28"/>
        </w:rPr>
        <w:t>1</w:t>
      </w:r>
      <w:r w:rsidR="00E36198" w:rsidRPr="005A3C2F">
        <w:rPr>
          <w:sz w:val="28"/>
        </w:rPr>
        <w:t xml:space="preserve">%), </w:t>
      </w:r>
      <w:r w:rsidR="00526C80">
        <w:rPr>
          <w:sz w:val="28"/>
        </w:rPr>
        <w:br/>
      </w:r>
      <w:r w:rsidRPr="005A3C2F">
        <w:rPr>
          <w:sz w:val="28"/>
        </w:rPr>
        <w:t>1</w:t>
      </w:r>
      <w:r w:rsidR="001B3FC9" w:rsidRPr="005A3C2F">
        <w:rPr>
          <w:sz w:val="28"/>
        </w:rPr>
        <w:t>1</w:t>
      </w:r>
      <w:r w:rsidRPr="005A3C2F">
        <w:rPr>
          <w:sz w:val="28"/>
        </w:rPr>
        <w:t>% – непрацюючі пенсіонери (</w:t>
      </w:r>
      <w:r w:rsidR="001B3FC9" w:rsidRPr="005A3C2F">
        <w:rPr>
          <w:sz w:val="28"/>
        </w:rPr>
        <w:t>3</w:t>
      </w:r>
      <w:r w:rsidRPr="005A3C2F">
        <w:rPr>
          <w:sz w:val="28"/>
        </w:rPr>
        <w:t>%).</w:t>
      </w:r>
      <w:r w:rsidR="0094088F" w:rsidRPr="005A3C2F">
        <w:rPr>
          <w:sz w:val="28"/>
        </w:rPr>
        <w:t xml:space="preserve"> </w:t>
      </w:r>
      <w:r w:rsidR="003779B1">
        <w:rPr>
          <w:sz w:val="28"/>
        </w:rPr>
        <w:t>Ч</w:t>
      </w:r>
      <w:r w:rsidR="005D147E" w:rsidRPr="005A3C2F">
        <w:rPr>
          <w:sz w:val="28"/>
        </w:rPr>
        <w:t>астк</w:t>
      </w:r>
      <w:r w:rsidR="003779B1">
        <w:rPr>
          <w:sz w:val="28"/>
        </w:rPr>
        <w:t>а</w:t>
      </w:r>
      <w:r w:rsidR="005D147E" w:rsidRPr="005A3C2F">
        <w:rPr>
          <w:sz w:val="28"/>
        </w:rPr>
        <w:t xml:space="preserve"> осіб із </w:t>
      </w:r>
      <w:r w:rsidR="0035544C" w:rsidRPr="005A3C2F">
        <w:rPr>
          <w:sz w:val="28"/>
        </w:rPr>
        <w:t>середньодушов</w:t>
      </w:r>
      <w:r w:rsidR="005D147E" w:rsidRPr="005A3C2F">
        <w:rPr>
          <w:sz w:val="28"/>
        </w:rPr>
        <w:t xml:space="preserve">ими </w:t>
      </w:r>
      <w:r w:rsidR="0035544C" w:rsidRPr="005A3C2F">
        <w:rPr>
          <w:sz w:val="28"/>
        </w:rPr>
        <w:t>доход</w:t>
      </w:r>
      <w:r w:rsidR="005D147E" w:rsidRPr="005A3C2F">
        <w:rPr>
          <w:sz w:val="28"/>
        </w:rPr>
        <w:t>ами</w:t>
      </w:r>
      <w:r w:rsidR="00204496" w:rsidRPr="005A3C2F">
        <w:rPr>
          <w:sz w:val="28"/>
        </w:rPr>
        <w:t xml:space="preserve"> </w:t>
      </w:r>
      <w:r w:rsidR="0035544C" w:rsidRPr="005A3C2F">
        <w:rPr>
          <w:sz w:val="28"/>
        </w:rPr>
        <w:t>нижче прожиткового мінімуму</w:t>
      </w:r>
      <w:r w:rsidR="005D147E" w:rsidRPr="005A3C2F">
        <w:rPr>
          <w:sz w:val="28"/>
        </w:rPr>
        <w:t xml:space="preserve"> </w:t>
      </w:r>
      <w:r w:rsidR="00A41526" w:rsidRPr="005A3C2F">
        <w:rPr>
          <w:sz w:val="28"/>
        </w:rPr>
        <w:t>скоротилася</w:t>
      </w:r>
      <w:r w:rsidR="005D147E" w:rsidRPr="005A3C2F">
        <w:rPr>
          <w:sz w:val="28"/>
        </w:rPr>
        <w:t xml:space="preserve"> серед</w:t>
      </w:r>
      <w:r w:rsidR="00A41526" w:rsidRPr="005A3C2F">
        <w:rPr>
          <w:sz w:val="28"/>
        </w:rPr>
        <w:t xml:space="preserve"> </w:t>
      </w:r>
      <w:r w:rsidR="005D147E" w:rsidRPr="005A3C2F">
        <w:rPr>
          <w:sz w:val="28"/>
        </w:rPr>
        <w:t xml:space="preserve">непрацюючих пенсіонерів в 1,7 </w:t>
      </w:r>
      <w:proofErr w:type="spellStart"/>
      <w:r w:rsidR="005D147E" w:rsidRPr="005A3C2F">
        <w:rPr>
          <w:sz w:val="28"/>
        </w:rPr>
        <w:t>раза</w:t>
      </w:r>
      <w:proofErr w:type="spellEnd"/>
      <w:r w:rsidR="00D21FFC" w:rsidRPr="005A3C2F">
        <w:rPr>
          <w:sz w:val="28"/>
        </w:rPr>
        <w:t xml:space="preserve">, </w:t>
      </w:r>
      <w:r w:rsidR="005D147E" w:rsidRPr="005A3C2F">
        <w:rPr>
          <w:sz w:val="28"/>
        </w:rPr>
        <w:t xml:space="preserve">серед дітей до 18 років – в 1,4 </w:t>
      </w:r>
      <w:proofErr w:type="spellStart"/>
      <w:r w:rsidR="005D147E" w:rsidRPr="005A3C2F">
        <w:rPr>
          <w:sz w:val="28"/>
        </w:rPr>
        <w:t>раз</w:t>
      </w:r>
      <w:r w:rsidR="00D63F91" w:rsidRPr="005A3C2F">
        <w:rPr>
          <w:sz w:val="28"/>
        </w:rPr>
        <w:t>а</w:t>
      </w:r>
      <w:proofErr w:type="spellEnd"/>
      <w:r w:rsidR="005D147E" w:rsidRPr="005A3C2F">
        <w:rPr>
          <w:sz w:val="28"/>
        </w:rPr>
        <w:t xml:space="preserve">, </w:t>
      </w:r>
      <w:r w:rsidR="00030DB2" w:rsidRPr="005A3C2F">
        <w:rPr>
          <w:sz w:val="28"/>
        </w:rPr>
        <w:t>серед</w:t>
      </w:r>
      <w:r w:rsidR="005D147E" w:rsidRPr="005A3C2F">
        <w:rPr>
          <w:sz w:val="28"/>
        </w:rPr>
        <w:t xml:space="preserve"> працюючих </w:t>
      </w:r>
      <w:r w:rsidR="00030DB2" w:rsidRPr="005A3C2F">
        <w:rPr>
          <w:sz w:val="28"/>
        </w:rPr>
        <w:t>–</w:t>
      </w:r>
      <w:r w:rsidR="005D147E" w:rsidRPr="005A3C2F">
        <w:rPr>
          <w:sz w:val="28"/>
        </w:rPr>
        <w:t xml:space="preserve"> </w:t>
      </w:r>
      <w:r w:rsidR="001C2390" w:rsidRPr="005A3C2F">
        <w:rPr>
          <w:sz w:val="28"/>
        </w:rPr>
        <w:t xml:space="preserve">в 1,3 </w:t>
      </w:r>
      <w:proofErr w:type="spellStart"/>
      <w:r w:rsidR="001C2390" w:rsidRPr="005A3C2F">
        <w:rPr>
          <w:sz w:val="28"/>
        </w:rPr>
        <w:t>раз</w:t>
      </w:r>
      <w:r w:rsidR="001327A7" w:rsidRPr="005A3C2F">
        <w:rPr>
          <w:sz w:val="28"/>
        </w:rPr>
        <w:t>а</w:t>
      </w:r>
      <w:proofErr w:type="spellEnd"/>
      <w:r w:rsidRPr="005A3C2F">
        <w:rPr>
          <w:sz w:val="28"/>
        </w:rPr>
        <w:t xml:space="preserve">. Розподіл населення України за рівнем середньодушових доходів </w:t>
      </w:r>
      <w:r w:rsidR="0008696F" w:rsidRPr="005A3C2F">
        <w:rPr>
          <w:sz w:val="28"/>
        </w:rPr>
        <w:t xml:space="preserve">на місяць </w:t>
      </w:r>
      <w:r w:rsidRPr="005A3C2F">
        <w:rPr>
          <w:sz w:val="28"/>
        </w:rPr>
        <w:t>наведено</w:t>
      </w:r>
      <w:r w:rsidR="00B54114" w:rsidRPr="005A3C2F">
        <w:rPr>
          <w:sz w:val="28"/>
          <w:lang w:val="ru-RU"/>
        </w:rPr>
        <w:t xml:space="preserve"> </w:t>
      </w:r>
      <w:r w:rsidR="001327A7" w:rsidRPr="005A3C2F">
        <w:rPr>
          <w:sz w:val="28"/>
          <w:lang w:val="ru-RU"/>
        </w:rPr>
        <w:t>в</w:t>
      </w:r>
      <w:r w:rsidRPr="005A3C2F">
        <w:rPr>
          <w:sz w:val="28"/>
        </w:rPr>
        <w:t xml:space="preserve"> додатку</w:t>
      </w:r>
      <w:r w:rsidR="002968AC" w:rsidRPr="005A3C2F">
        <w:rPr>
          <w:sz w:val="28"/>
        </w:rPr>
        <w:t xml:space="preserve"> </w:t>
      </w:r>
      <w:r w:rsidRPr="005A3C2F">
        <w:rPr>
          <w:sz w:val="28"/>
        </w:rPr>
        <w:t>1.</w:t>
      </w:r>
      <w:r w:rsidR="007737A4" w:rsidRPr="00982B30">
        <w:rPr>
          <w:sz w:val="28"/>
          <w:lang w:val="ru-RU"/>
        </w:rPr>
        <w:t xml:space="preserve"> </w:t>
      </w:r>
      <w:r w:rsidR="007737A4">
        <w:rPr>
          <w:sz w:val="28"/>
        </w:rPr>
        <w:t>Частка населення із середньодушовими доходами нижче розміру фактичного прожиткового мінімуму</w:t>
      </w:r>
      <w:r w:rsidR="007737A4" w:rsidRPr="007737A4">
        <w:rPr>
          <w:sz w:val="28"/>
          <w:vertAlign w:val="superscript"/>
        </w:rPr>
        <w:t>4</w:t>
      </w:r>
      <w:r w:rsidR="007737A4">
        <w:rPr>
          <w:sz w:val="28"/>
        </w:rPr>
        <w:t xml:space="preserve"> (у 2015р. – 2257,0 грн, у 2014р. –1357,58 грн) </w:t>
      </w:r>
      <w:r w:rsidR="00E16D1D">
        <w:rPr>
          <w:sz w:val="28"/>
        </w:rPr>
        <w:t>у</w:t>
      </w:r>
      <w:r w:rsidR="007737A4">
        <w:rPr>
          <w:sz w:val="28"/>
        </w:rPr>
        <w:t xml:space="preserve"> 2015р. зросла втричі порівняно з 2014р. і становила 52%. </w:t>
      </w:r>
    </w:p>
    <w:p w:rsidR="00D02828" w:rsidRPr="005A3C2F" w:rsidRDefault="00D02828" w:rsidP="00D95059">
      <w:pPr>
        <w:pStyle w:val="a4"/>
        <w:jc w:val="both"/>
        <w:rPr>
          <w:sz w:val="28"/>
        </w:rPr>
      </w:pPr>
      <w:r w:rsidRPr="005A3C2F">
        <w:rPr>
          <w:sz w:val="28"/>
        </w:rPr>
        <w:t xml:space="preserve">Співвідношення </w:t>
      </w:r>
      <w:r w:rsidR="009338A5" w:rsidRPr="005A3C2F">
        <w:rPr>
          <w:sz w:val="28"/>
        </w:rPr>
        <w:t xml:space="preserve">загальних </w:t>
      </w:r>
      <w:r w:rsidRPr="005A3C2F">
        <w:rPr>
          <w:sz w:val="28"/>
        </w:rPr>
        <w:t xml:space="preserve">доходів 10% найбільш та найменш забезпеченого населення становило </w:t>
      </w:r>
      <w:r w:rsidR="005D65A8" w:rsidRPr="005A3C2F">
        <w:rPr>
          <w:sz w:val="28"/>
        </w:rPr>
        <w:t>4,</w:t>
      </w:r>
      <w:r w:rsidR="005868A0" w:rsidRPr="005A3C2F">
        <w:rPr>
          <w:sz w:val="28"/>
        </w:rPr>
        <w:t>5</w:t>
      </w:r>
      <w:r w:rsidR="005D65A8" w:rsidRPr="005A3C2F">
        <w:rPr>
          <w:sz w:val="28"/>
        </w:rPr>
        <w:t xml:space="preserve"> </w:t>
      </w:r>
      <w:proofErr w:type="spellStart"/>
      <w:r w:rsidRPr="005A3C2F">
        <w:rPr>
          <w:sz w:val="28"/>
        </w:rPr>
        <w:t>раза</w:t>
      </w:r>
      <w:proofErr w:type="spellEnd"/>
      <w:r w:rsidRPr="005A3C2F">
        <w:rPr>
          <w:sz w:val="28"/>
        </w:rPr>
        <w:t xml:space="preserve"> (у 20</w:t>
      </w:r>
      <w:r w:rsidR="00642F43" w:rsidRPr="005A3C2F">
        <w:rPr>
          <w:sz w:val="28"/>
        </w:rPr>
        <w:t>1</w:t>
      </w:r>
      <w:r w:rsidR="005868A0" w:rsidRPr="005A3C2F">
        <w:rPr>
          <w:sz w:val="28"/>
        </w:rPr>
        <w:t>4</w:t>
      </w:r>
      <w:r w:rsidRPr="005A3C2F">
        <w:rPr>
          <w:sz w:val="28"/>
        </w:rPr>
        <w:t xml:space="preserve">р. – </w:t>
      </w:r>
      <w:r w:rsidR="00951949" w:rsidRPr="005A3C2F">
        <w:rPr>
          <w:sz w:val="28"/>
        </w:rPr>
        <w:t>4,</w:t>
      </w:r>
      <w:r w:rsidR="005868A0" w:rsidRPr="005A3C2F">
        <w:rPr>
          <w:sz w:val="28"/>
        </w:rPr>
        <w:t>4</w:t>
      </w:r>
      <w:r w:rsidR="00951949" w:rsidRPr="005A3C2F">
        <w:rPr>
          <w:sz w:val="28"/>
        </w:rPr>
        <w:t xml:space="preserve"> </w:t>
      </w:r>
      <w:proofErr w:type="spellStart"/>
      <w:r w:rsidRPr="005A3C2F">
        <w:rPr>
          <w:sz w:val="28"/>
        </w:rPr>
        <w:t>раза</w:t>
      </w:r>
      <w:proofErr w:type="spellEnd"/>
      <w:r w:rsidRPr="005A3C2F">
        <w:rPr>
          <w:sz w:val="28"/>
        </w:rPr>
        <w:t xml:space="preserve">), у тому числі серед міського населення – </w:t>
      </w:r>
      <w:r w:rsidR="00951949" w:rsidRPr="005A3C2F">
        <w:rPr>
          <w:sz w:val="28"/>
        </w:rPr>
        <w:t>4,</w:t>
      </w:r>
      <w:r w:rsidR="005868A0" w:rsidRPr="005A3C2F">
        <w:rPr>
          <w:sz w:val="28"/>
        </w:rPr>
        <w:t>6</w:t>
      </w:r>
      <w:r w:rsidRPr="005A3C2F">
        <w:rPr>
          <w:sz w:val="28"/>
        </w:rPr>
        <w:t xml:space="preserve"> </w:t>
      </w:r>
      <w:proofErr w:type="spellStart"/>
      <w:r w:rsidRPr="005A3C2F">
        <w:rPr>
          <w:sz w:val="28"/>
        </w:rPr>
        <w:t>раз</w:t>
      </w:r>
      <w:r w:rsidR="00951949" w:rsidRPr="005A3C2F">
        <w:rPr>
          <w:sz w:val="28"/>
        </w:rPr>
        <w:t>а</w:t>
      </w:r>
      <w:proofErr w:type="spellEnd"/>
      <w:r w:rsidRPr="005A3C2F">
        <w:rPr>
          <w:sz w:val="28"/>
        </w:rPr>
        <w:t xml:space="preserve"> (</w:t>
      </w:r>
      <w:r w:rsidR="003100A9" w:rsidRPr="005A3C2F">
        <w:rPr>
          <w:sz w:val="28"/>
        </w:rPr>
        <w:t>4,</w:t>
      </w:r>
      <w:r w:rsidR="005868A0" w:rsidRPr="005A3C2F">
        <w:rPr>
          <w:sz w:val="28"/>
        </w:rPr>
        <w:t>5</w:t>
      </w:r>
      <w:r w:rsidRPr="005A3C2F">
        <w:rPr>
          <w:sz w:val="28"/>
        </w:rPr>
        <w:t xml:space="preserve"> </w:t>
      </w:r>
      <w:proofErr w:type="spellStart"/>
      <w:r w:rsidRPr="005A3C2F">
        <w:rPr>
          <w:sz w:val="28"/>
        </w:rPr>
        <w:t>раз</w:t>
      </w:r>
      <w:r w:rsidR="004C1BD7" w:rsidRPr="005A3C2F">
        <w:rPr>
          <w:sz w:val="28"/>
        </w:rPr>
        <w:t>а</w:t>
      </w:r>
      <w:proofErr w:type="spellEnd"/>
      <w:r w:rsidRPr="005A3C2F">
        <w:rPr>
          <w:sz w:val="28"/>
        </w:rPr>
        <w:t xml:space="preserve">), серед сільського – </w:t>
      </w:r>
      <w:r w:rsidR="005D65A8" w:rsidRPr="005A3C2F">
        <w:rPr>
          <w:sz w:val="28"/>
        </w:rPr>
        <w:t>4,</w:t>
      </w:r>
      <w:r w:rsidR="005868A0" w:rsidRPr="005A3C2F">
        <w:rPr>
          <w:sz w:val="28"/>
        </w:rPr>
        <w:t>3</w:t>
      </w:r>
      <w:r w:rsidR="001F19FC" w:rsidRPr="005A3C2F">
        <w:rPr>
          <w:sz w:val="28"/>
        </w:rPr>
        <w:t xml:space="preserve"> </w:t>
      </w:r>
      <w:proofErr w:type="spellStart"/>
      <w:r w:rsidRPr="005A3C2F">
        <w:rPr>
          <w:sz w:val="28"/>
        </w:rPr>
        <w:t>раз</w:t>
      </w:r>
      <w:r w:rsidR="001327A7" w:rsidRPr="005A3C2F">
        <w:rPr>
          <w:sz w:val="28"/>
        </w:rPr>
        <w:t>а</w:t>
      </w:r>
      <w:proofErr w:type="spellEnd"/>
      <w:r w:rsidRPr="005A3C2F">
        <w:rPr>
          <w:sz w:val="28"/>
        </w:rPr>
        <w:t xml:space="preserve"> </w:t>
      </w:r>
      <w:r w:rsidR="007115C2" w:rsidRPr="005A3C2F">
        <w:rPr>
          <w:sz w:val="28"/>
        </w:rPr>
        <w:br/>
      </w:r>
      <w:r w:rsidRPr="005A3C2F">
        <w:rPr>
          <w:sz w:val="28"/>
        </w:rPr>
        <w:t>(</w:t>
      </w:r>
      <w:r w:rsidR="00614A3A">
        <w:rPr>
          <w:sz w:val="28"/>
        </w:rPr>
        <w:t>4</w:t>
      </w:r>
      <w:r w:rsidR="00614A3A" w:rsidRPr="00982B30">
        <w:rPr>
          <w:sz w:val="28"/>
          <w:lang w:val="ru-RU"/>
        </w:rPr>
        <w:t xml:space="preserve"> </w:t>
      </w:r>
      <w:r w:rsidRPr="005A3C2F">
        <w:rPr>
          <w:sz w:val="28"/>
        </w:rPr>
        <w:t>раз</w:t>
      </w:r>
      <w:r w:rsidR="00E111F5">
        <w:rPr>
          <w:sz w:val="28"/>
        </w:rPr>
        <w:t>и</w:t>
      </w:r>
      <w:r w:rsidRPr="005A3C2F">
        <w:rPr>
          <w:sz w:val="28"/>
        </w:rPr>
        <w:t xml:space="preserve">). Співвідношення мінімального рівня </w:t>
      </w:r>
      <w:r w:rsidR="009338A5" w:rsidRPr="005A3C2F">
        <w:rPr>
          <w:sz w:val="28"/>
        </w:rPr>
        <w:t xml:space="preserve">загальних </w:t>
      </w:r>
      <w:r w:rsidRPr="005A3C2F">
        <w:rPr>
          <w:sz w:val="28"/>
        </w:rPr>
        <w:t xml:space="preserve">доходів серед </w:t>
      </w:r>
      <w:r w:rsidR="00AA10EB" w:rsidRPr="005A3C2F">
        <w:rPr>
          <w:sz w:val="28"/>
        </w:rPr>
        <w:t>найбільш забезпечених</w:t>
      </w:r>
      <w:r w:rsidRPr="005A3C2F">
        <w:rPr>
          <w:sz w:val="28"/>
        </w:rPr>
        <w:t xml:space="preserve"> </w:t>
      </w:r>
      <w:r w:rsidR="00AA10EB" w:rsidRPr="005A3C2F">
        <w:rPr>
          <w:sz w:val="28"/>
        </w:rPr>
        <w:t xml:space="preserve">10% </w:t>
      </w:r>
      <w:r w:rsidRPr="005A3C2F">
        <w:rPr>
          <w:sz w:val="28"/>
        </w:rPr>
        <w:t>населення до максимального рівня серед найменш забезпечен</w:t>
      </w:r>
      <w:r w:rsidR="00AA10EB" w:rsidRPr="005A3C2F">
        <w:rPr>
          <w:sz w:val="28"/>
        </w:rPr>
        <w:t>их</w:t>
      </w:r>
      <w:r w:rsidRPr="005A3C2F">
        <w:rPr>
          <w:sz w:val="28"/>
        </w:rPr>
        <w:t xml:space="preserve"> </w:t>
      </w:r>
      <w:r w:rsidR="00AA10EB" w:rsidRPr="005A3C2F">
        <w:rPr>
          <w:sz w:val="28"/>
        </w:rPr>
        <w:t xml:space="preserve">10% </w:t>
      </w:r>
      <w:r w:rsidRPr="005A3C2F">
        <w:rPr>
          <w:sz w:val="28"/>
        </w:rPr>
        <w:t xml:space="preserve">населення </w:t>
      </w:r>
      <w:r w:rsidR="00951949" w:rsidRPr="005A3C2F">
        <w:rPr>
          <w:sz w:val="28"/>
        </w:rPr>
        <w:t>з</w:t>
      </w:r>
      <w:r w:rsidR="005868A0" w:rsidRPr="005A3C2F">
        <w:rPr>
          <w:sz w:val="28"/>
        </w:rPr>
        <w:t>біль</w:t>
      </w:r>
      <w:r w:rsidR="00951949" w:rsidRPr="005A3C2F">
        <w:rPr>
          <w:sz w:val="28"/>
        </w:rPr>
        <w:t>шилося</w:t>
      </w:r>
      <w:r w:rsidR="00C42D52" w:rsidRPr="005A3C2F">
        <w:rPr>
          <w:sz w:val="28"/>
        </w:rPr>
        <w:t xml:space="preserve"> </w:t>
      </w:r>
      <w:r w:rsidR="00951949" w:rsidRPr="005A3C2F">
        <w:rPr>
          <w:sz w:val="28"/>
        </w:rPr>
        <w:t>по Україні</w:t>
      </w:r>
      <w:r w:rsidR="00FA16FE" w:rsidRPr="005A3C2F">
        <w:rPr>
          <w:sz w:val="28"/>
        </w:rPr>
        <w:t xml:space="preserve"> та серед мешканців сіл </w:t>
      </w:r>
      <w:r w:rsidR="00FA16FE" w:rsidRPr="005A3C2F">
        <w:rPr>
          <w:sz w:val="28"/>
        </w:rPr>
        <w:lastRenderedPageBreak/>
        <w:t>відповідно з 2,6 до 2,7</w:t>
      </w:r>
      <w:r w:rsidR="00E60A59" w:rsidRPr="005A3C2F">
        <w:rPr>
          <w:sz w:val="28"/>
        </w:rPr>
        <w:t xml:space="preserve"> </w:t>
      </w:r>
      <w:proofErr w:type="spellStart"/>
      <w:r w:rsidR="00E60A59" w:rsidRPr="005A3C2F">
        <w:rPr>
          <w:sz w:val="28"/>
        </w:rPr>
        <w:t>раза</w:t>
      </w:r>
      <w:proofErr w:type="spellEnd"/>
      <w:r w:rsidR="00FA16FE" w:rsidRPr="005A3C2F">
        <w:rPr>
          <w:sz w:val="28"/>
        </w:rPr>
        <w:t xml:space="preserve"> та з 2,5 до 2,6</w:t>
      </w:r>
      <w:r w:rsidR="00E60A59" w:rsidRPr="005A3C2F">
        <w:rPr>
          <w:sz w:val="28"/>
        </w:rPr>
        <w:t xml:space="preserve"> </w:t>
      </w:r>
      <w:proofErr w:type="spellStart"/>
      <w:r w:rsidR="00E60A59" w:rsidRPr="005A3C2F">
        <w:rPr>
          <w:sz w:val="28"/>
        </w:rPr>
        <w:t>раза</w:t>
      </w:r>
      <w:proofErr w:type="spellEnd"/>
      <w:r w:rsidR="00E75F17" w:rsidRPr="005A3C2F">
        <w:rPr>
          <w:sz w:val="28"/>
        </w:rPr>
        <w:t>, а</w:t>
      </w:r>
      <w:r w:rsidR="00951949" w:rsidRPr="005A3C2F">
        <w:rPr>
          <w:sz w:val="28"/>
        </w:rPr>
        <w:t xml:space="preserve"> </w:t>
      </w:r>
      <w:r w:rsidR="004B314B" w:rsidRPr="005A3C2F">
        <w:rPr>
          <w:sz w:val="28"/>
        </w:rPr>
        <w:t>серед міських жителів</w:t>
      </w:r>
      <w:r w:rsidR="00E75F17" w:rsidRPr="005A3C2F">
        <w:rPr>
          <w:sz w:val="28"/>
        </w:rPr>
        <w:t xml:space="preserve"> </w:t>
      </w:r>
      <w:r w:rsidR="00244226" w:rsidRPr="005A3C2F">
        <w:rPr>
          <w:sz w:val="28"/>
        </w:rPr>
        <w:t xml:space="preserve">залишилося на рівні </w:t>
      </w:r>
      <w:r w:rsidR="00DC6418" w:rsidRPr="005A3C2F">
        <w:rPr>
          <w:sz w:val="28"/>
        </w:rPr>
        <w:t>201</w:t>
      </w:r>
      <w:r w:rsidR="000C794A" w:rsidRPr="005A3C2F">
        <w:rPr>
          <w:sz w:val="28"/>
        </w:rPr>
        <w:t>4</w:t>
      </w:r>
      <w:r w:rsidR="00244226" w:rsidRPr="005A3C2F">
        <w:rPr>
          <w:sz w:val="28"/>
        </w:rPr>
        <w:t>р</w:t>
      </w:r>
      <w:r w:rsidR="00DC6418" w:rsidRPr="005A3C2F">
        <w:rPr>
          <w:sz w:val="28"/>
        </w:rPr>
        <w:t>.</w:t>
      </w:r>
      <w:r w:rsidR="00244226" w:rsidRPr="005A3C2F">
        <w:rPr>
          <w:sz w:val="28"/>
        </w:rPr>
        <w:t xml:space="preserve"> і становило </w:t>
      </w:r>
      <w:r w:rsidR="003100A9" w:rsidRPr="005A3C2F">
        <w:rPr>
          <w:sz w:val="28"/>
        </w:rPr>
        <w:t>2,</w:t>
      </w:r>
      <w:r w:rsidR="00244226" w:rsidRPr="005A3C2F">
        <w:rPr>
          <w:sz w:val="28"/>
        </w:rPr>
        <w:t>7</w:t>
      </w:r>
      <w:r w:rsidR="003100A9" w:rsidRPr="005A3C2F">
        <w:rPr>
          <w:sz w:val="28"/>
        </w:rPr>
        <w:t xml:space="preserve"> </w:t>
      </w:r>
      <w:proofErr w:type="spellStart"/>
      <w:r w:rsidRPr="005A3C2F">
        <w:rPr>
          <w:sz w:val="28"/>
        </w:rPr>
        <w:t>раза</w:t>
      </w:r>
      <w:proofErr w:type="spellEnd"/>
      <w:r w:rsidRPr="005A3C2F">
        <w:rPr>
          <w:sz w:val="28"/>
        </w:rPr>
        <w:t>. Найбільш заможні 20% населення</w:t>
      </w:r>
      <w:r w:rsidR="000C794A" w:rsidRPr="005A3C2F">
        <w:rPr>
          <w:sz w:val="28"/>
        </w:rPr>
        <w:t>, як і в попередньому році,</w:t>
      </w:r>
      <w:r w:rsidRPr="005A3C2F">
        <w:rPr>
          <w:sz w:val="28"/>
        </w:rPr>
        <w:t xml:space="preserve"> отримували</w:t>
      </w:r>
      <w:r w:rsidR="00951949" w:rsidRPr="005A3C2F">
        <w:rPr>
          <w:sz w:val="28"/>
        </w:rPr>
        <w:t xml:space="preserve"> </w:t>
      </w:r>
      <w:r w:rsidRPr="005A3C2F">
        <w:rPr>
          <w:sz w:val="28"/>
        </w:rPr>
        <w:t>3</w:t>
      </w:r>
      <w:r w:rsidR="00244226" w:rsidRPr="005A3C2F">
        <w:rPr>
          <w:sz w:val="28"/>
        </w:rPr>
        <w:t>4</w:t>
      </w:r>
      <w:r w:rsidRPr="005A3C2F">
        <w:rPr>
          <w:sz w:val="28"/>
        </w:rPr>
        <w:t xml:space="preserve">% усіх </w:t>
      </w:r>
      <w:r w:rsidR="009338A5" w:rsidRPr="005A3C2F">
        <w:rPr>
          <w:sz w:val="28"/>
        </w:rPr>
        <w:t xml:space="preserve">загальних </w:t>
      </w:r>
      <w:r w:rsidRPr="005A3C2F">
        <w:rPr>
          <w:sz w:val="28"/>
        </w:rPr>
        <w:t>доходів</w:t>
      </w:r>
      <w:r w:rsidR="000C794A" w:rsidRPr="005A3C2F">
        <w:rPr>
          <w:sz w:val="28"/>
        </w:rPr>
        <w:t xml:space="preserve"> </w:t>
      </w:r>
      <w:r w:rsidR="00C74996" w:rsidRPr="005A3C2F">
        <w:rPr>
          <w:sz w:val="28"/>
        </w:rPr>
        <w:t>(додаток 2)</w:t>
      </w:r>
      <w:r w:rsidRPr="005A3C2F">
        <w:rPr>
          <w:sz w:val="28"/>
        </w:rPr>
        <w:t>.</w:t>
      </w:r>
    </w:p>
    <w:p w:rsidR="00D02828" w:rsidRPr="005A3C2F" w:rsidRDefault="00D02828" w:rsidP="00D95059">
      <w:pPr>
        <w:pStyle w:val="a4"/>
        <w:jc w:val="both"/>
        <w:rPr>
          <w:sz w:val="28"/>
        </w:rPr>
      </w:pPr>
      <w:r w:rsidRPr="005A3C2F">
        <w:rPr>
          <w:sz w:val="28"/>
        </w:rPr>
        <w:t>Нерівність розподілу загальних доходів характеризують крива Лоренца (додаток 3) та коефіцієнт концентрації (індекс Джині), який приймає значення від 0 (рівномірний розподіл доходів серед усього населення) до 1 (увесь дох</w:t>
      </w:r>
      <w:r w:rsidR="001327A7" w:rsidRPr="005A3C2F">
        <w:rPr>
          <w:sz w:val="28"/>
        </w:rPr>
        <w:t>і</w:t>
      </w:r>
      <w:r w:rsidRPr="005A3C2F">
        <w:rPr>
          <w:sz w:val="28"/>
        </w:rPr>
        <w:t xml:space="preserve">д належить одній особі). Індекс Джині по загальних доходах </w:t>
      </w:r>
      <w:r w:rsidR="008311EE" w:rsidRPr="005A3C2F">
        <w:rPr>
          <w:sz w:val="28"/>
        </w:rPr>
        <w:t xml:space="preserve">населення </w:t>
      </w:r>
      <w:r w:rsidRPr="005A3C2F">
        <w:rPr>
          <w:sz w:val="28"/>
        </w:rPr>
        <w:t>з</w:t>
      </w:r>
      <w:r w:rsidR="00E111F5">
        <w:rPr>
          <w:sz w:val="28"/>
        </w:rPr>
        <w:t>біль</w:t>
      </w:r>
      <w:r w:rsidR="008B35B2" w:rsidRPr="005A3C2F">
        <w:rPr>
          <w:sz w:val="28"/>
        </w:rPr>
        <w:t>шив</w:t>
      </w:r>
      <w:r w:rsidRPr="005A3C2F">
        <w:rPr>
          <w:sz w:val="28"/>
        </w:rPr>
        <w:t>ся з 0,</w:t>
      </w:r>
      <w:r w:rsidR="00C43065" w:rsidRPr="005A3C2F">
        <w:rPr>
          <w:sz w:val="28"/>
        </w:rPr>
        <w:t>2</w:t>
      </w:r>
      <w:r w:rsidR="00F939CC" w:rsidRPr="005A3C2F">
        <w:rPr>
          <w:sz w:val="28"/>
        </w:rPr>
        <w:t>26</w:t>
      </w:r>
      <w:r w:rsidRPr="005A3C2F">
        <w:rPr>
          <w:sz w:val="28"/>
        </w:rPr>
        <w:t xml:space="preserve"> у 20</w:t>
      </w:r>
      <w:r w:rsidR="00C8310E" w:rsidRPr="005A3C2F">
        <w:rPr>
          <w:sz w:val="28"/>
        </w:rPr>
        <w:t>1</w:t>
      </w:r>
      <w:r w:rsidR="00F939CC" w:rsidRPr="005A3C2F">
        <w:rPr>
          <w:sz w:val="28"/>
        </w:rPr>
        <w:t>4</w:t>
      </w:r>
      <w:r w:rsidRPr="005A3C2F">
        <w:rPr>
          <w:sz w:val="28"/>
        </w:rPr>
        <w:t>р. до 0,2</w:t>
      </w:r>
      <w:r w:rsidR="008B35B2" w:rsidRPr="005A3C2F">
        <w:rPr>
          <w:sz w:val="28"/>
        </w:rPr>
        <w:t>2</w:t>
      </w:r>
      <w:r w:rsidR="00F939CC" w:rsidRPr="005A3C2F">
        <w:rPr>
          <w:sz w:val="28"/>
        </w:rPr>
        <w:t>7</w:t>
      </w:r>
      <w:r w:rsidR="00C8310E" w:rsidRPr="005A3C2F">
        <w:rPr>
          <w:sz w:val="28"/>
        </w:rPr>
        <w:t xml:space="preserve"> </w:t>
      </w:r>
      <w:r w:rsidRPr="005A3C2F">
        <w:rPr>
          <w:sz w:val="28"/>
        </w:rPr>
        <w:t>у 201</w:t>
      </w:r>
      <w:r w:rsidR="00F939CC" w:rsidRPr="005A3C2F">
        <w:rPr>
          <w:sz w:val="28"/>
        </w:rPr>
        <w:t>5</w:t>
      </w:r>
      <w:r w:rsidRPr="005A3C2F">
        <w:rPr>
          <w:sz w:val="28"/>
        </w:rPr>
        <w:t xml:space="preserve">р. </w:t>
      </w:r>
    </w:p>
    <w:p w:rsidR="00D02828" w:rsidRPr="005A3C2F" w:rsidRDefault="00C74996" w:rsidP="00D95059">
      <w:pPr>
        <w:pStyle w:val="a4"/>
        <w:jc w:val="both"/>
        <w:rPr>
          <w:sz w:val="28"/>
        </w:rPr>
      </w:pPr>
      <w:r w:rsidRPr="005A3C2F">
        <w:rPr>
          <w:sz w:val="28"/>
        </w:rPr>
        <w:t xml:space="preserve">Також </w:t>
      </w:r>
      <w:r w:rsidR="00F939CC" w:rsidRPr="005A3C2F">
        <w:rPr>
          <w:sz w:val="28"/>
        </w:rPr>
        <w:t>зросла</w:t>
      </w:r>
      <w:r w:rsidRPr="005A3C2F">
        <w:rPr>
          <w:sz w:val="28"/>
        </w:rPr>
        <w:t xml:space="preserve"> диференціація рівня добробуту населення, розрахована з використанням критерію грошових доходів. </w:t>
      </w:r>
      <w:r w:rsidR="00D02828" w:rsidRPr="005A3C2F">
        <w:rPr>
          <w:sz w:val="28"/>
        </w:rPr>
        <w:t>Індекс Джині становив у 201</w:t>
      </w:r>
      <w:r w:rsidR="00F939CC" w:rsidRPr="005A3C2F">
        <w:rPr>
          <w:sz w:val="28"/>
        </w:rPr>
        <w:t>5</w:t>
      </w:r>
      <w:r w:rsidR="00D02828" w:rsidRPr="005A3C2F">
        <w:rPr>
          <w:sz w:val="28"/>
        </w:rPr>
        <w:t>р. 0,</w:t>
      </w:r>
      <w:r w:rsidR="00336DF1" w:rsidRPr="005A3C2F">
        <w:rPr>
          <w:sz w:val="28"/>
        </w:rPr>
        <w:t>2</w:t>
      </w:r>
      <w:r w:rsidR="00CA07A3" w:rsidRPr="005A3C2F">
        <w:rPr>
          <w:sz w:val="28"/>
        </w:rPr>
        <w:t>4</w:t>
      </w:r>
      <w:r w:rsidR="00F939CC" w:rsidRPr="005A3C2F">
        <w:rPr>
          <w:sz w:val="28"/>
        </w:rPr>
        <w:t>3</w:t>
      </w:r>
      <w:r w:rsidR="00D02828" w:rsidRPr="005A3C2F">
        <w:rPr>
          <w:sz w:val="28"/>
        </w:rPr>
        <w:t xml:space="preserve"> проти 0,</w:t>
      </w:r>
      <w:r w:rsidR="00254CC0" w:rsidRPr="005A3C2F">
        <w:rPr>
          <w:sz w:val="28"/>
        </w:rPr>
        <w:t>2</w:t>
      </w:r>
      <w:r w:rsidR="00F939CC" w:rsidRPr="005A3C2F">
        <w:rPr>
          <w:sz w:val="28"/>
        </w:rPr>
        <w:t>40</w:t>
      </w:r>
      <w:r w:rsidR="00D02828" w:rsidRPr="005A3C2F">
        <w:rPr>
          <w:sz w:val="28"/>
        </w:rPr>
        <w:t xml:space="preserve"> у 20</w:t>
      </w:r>
      <w:r w:rsidR="00C8310E" w:rsidRPr="005A3C2F">
        <w:rPr>
          <w:sz w:val="28"/>
        </w:rPr>
        <w:t>1</w:t>
      </w:r>
      <w:r w:rsidR="00F939CC" w:rsidRPr="005A3C2F">
        <w:rPr>
          <w:sz w:val="28"/>
        </w:rPr>
        <w:t>4</w:t>
      </w:r>
      <w:r w:rsidR="00D02828" w:rsidRPr="005A3C2F">
        <w:rPr>
          <w:sz w:val="28"/>
        </w:rPr>
        <w:t>р., мінімальний рівень грошових доходів серед найбільш забезпечен</w:t>
      </w:r>
      <w:r w:rsidR="00AA10EB" w:rsidRPr="005A3C2F">
        <w:rPr>
          <w:sz w:val="28"/>
        </w:rPr>
        <w:t>их</w:t>
      </w:r>
      <w:r w:rsidR="00D02828" w:rsidRPr="005A3C2F">
        <w:rPr>
          <w:sz w:val="28"/>
        </w:rPr>
        <w:t xml:space="preserve"> </w:t>
      </w:r>
      <w:r w:rsidR="00AA10EB" w:rsidRPr="005A3C2F">
        <w:rPr>
          <w:sz w:val="28"/>
        </w:rPr>
        <w:t xml:space="preserve">10% </w:t>
      </w:r>
      <w:r w:rsidR="00D02828" w:rsidRPr="005A3C2F">
        <w:rPr>
          <w:sz w:val="28"/>
        </w:rPr>
        <w:t>населення</w:t>
      </w:r>
      <w:r w:rsidR="003779B1">
        <w:rPr>
          <w:sz w:val="28"/>
        </w:rPr>
        <w:t>,</w:t>
      </w:r>
      <w:r w:rsidR="00D02828" w:rsidRPr="005A3C2F">
        <w:rPr>
          <w:sz w:val="28"/>
        </w:rPr>
        <w:t xml:space="preserve"> </w:t>
      </w:r>
      <w:r w:rsidR="003779B1" w:rsidRPr="005A3C2F">
        <w:rPr>
          <w:sz w:val="28"/>
        </w:rPr>
        <w:t xml:space="preserve">як і у 2014р., </w:t>
      </w:r>
      <w:r w:rsidR="00D02828" w:rsidRPr="005A3C2F">
        <w:rPr>
          <w:sz w:val="28"/>
        </w:rPr>
        <w:t>перевищував максимальний серед  найменш забезпечен</w:t>
      </w:r>
      <w:r w:rsidR="00AA10EB" w:rsidRPr="005A3C2F">
        <w:rPr>
          <w:sz w:val="28"/>
        </w:rPr>
        <w:t>их</w:t>
      </w:r>
      <w:r w:rsidR="00D02828" w:rsidRPr="005A3C2F">
        <w:rPr>
          <w:sz w:val="28"/>
        </w:rPr>
        <w:t xml:space="preserve"> </w:t>
      </w:r>
      <w:r w:rsidR="00AA10EB" w:rsidRPr="005A3C2F">
        <w:rPr>
          <w:sz w:val="28"/>
        </w:rPr>
        <w:t xml:space="preserve">10% населення </w:t>
      </w:r>
      <w:r w:rsidR="00D02828" w:rsidRPr="005A3C2F">
        <w:rPr>
          <w:sz w:val="28"/>
        </w:rPr>
        <w:t xml:space="preserve">у </w:t>
      </w:r>
      <w:r w:rsidR="00D21FFC" w:rsidRPr="005A3C2F">
        <w:rPr>
          <w:sz w:val="28"/>
        </w:rPr>
        <w:t>2,</w:t>
      </w:r>
      <w:r w:rsidR="00CA07A3" w:rsidRPr="005A3C2F">
        <w:rPr>
          <w:sz w:val="28"/>
        </w:rPr>
        <w:t>8</w:t>
      </w:r>
      <w:r w:rsidR="00D02828" w:rsidRPr="005A3C2F">
        <w:rPr>
          <w:sz w:val="28"/>
        </w:rPr>
        <w:t xml:space="preserve"> </w:t>
      </w:r>
      <w:proofErr w:type="spellStart"/>
      <w:r w:rsidR="00D02828" w:rsidRPr="005A3C2F">
        <w:rPr>
          <w:sz w:val="28"/>
        </w:rPr>
        <w:t>раз</w:t>
      </w:r>
      <w:r w:rsidR="000F4A83" w:rsidRPr="005A3C2F">
        <w:rPr>
          <w:sz w:val="28"/>
        </w:rPr>
        <w:t>а</w:t>
      </w:r>
      <w:proofErr w:type="spellEnd"/>
      <w:r w:rsidR="00F939CC" w:rsidRPr="005A3C2F">
        <w:rPr>
          <w:sz w:val="28"/>
        </w:rPr>
        <w:t xml:space="preserve">, </w:t>
      </w:r>
      <w:r w:rsidR="00D02828" w:rsidRPr="005A3C2F">
        <w:rPr>
          <w:sz w:val="28"/>
        </w:rPr>
        <w:t xml:space="preserve">а в цілому найбільш забезпечені 10% населення отримали у </w:t>
      </w:r>
      <w:r w:rsidR="00964AC3">
        <w:rPr>
          <w:sz w:val="28"/>
        </w:rPr>
        <w:t>5</w:t>
      </w:r>
      <w:r w:rsidR="00D02828" w:rsidRPr="005A3C2F">
        <w:rPr>
          <w:sz w:val="28"/>
        </w:rPr>
        <w:t xml:space="preserve"> раз</w:t>
      </w:r>
      <w:r w:rsidR="00964AC3">
        <w:rPr>
          <w:sz w:val="28"/>
        </w:rPr>
        <w:t>ів</w:t>
      </w:r>
      <w:r w:rsidR="00D02828" w:rsidRPr="005A3C2F">
        <w:rPr>
          <w:sz w:val="28"/>
        </w:rPr>
        <w:t xml:space="preserve"> більше грошових доходів, ніж найменш забезпечен</w:t>
      </w:r>
      <w:r w:rsidR="00597C37" w:rsidRPr="005A3C2F">
        <w:rPr>
          <w:sz w:val="28"/>
        </w:rPr>
        <w:t>і</w:t>
      </w:r>
      <w:r w:rsidR="00D02828" w:rsidRPr="005A3C2F">
        <w:rPr>
          <w:sz w:val="28"/>
        </w:rPr>
        <w:t xml:space="preserve"> </w:t>
      </w:r>
      <w:r w:rsidR="00AA10EB" w:rsidRPr="005A3C2F">
        <w:rPr>
          <w:sz w:val="28"/>
        </w:rPr>
        <w:t xml:space="preserve">10% населення </w:t>
      </w:r>
      <w:r w:rsidR="00D02828" w:rsidRPr="005A3C2F">
        <w:rPr>
          <w:sz w:val="28"/>
        </w:rPr>
        <w:t>(у 20</w:t>
      </w:r>
      <w:r w:rsidR="00C8310E" w:rsidRPr="005A3C2F">
        <w:rPr>
          <w:sz w:val="28"/>
        </w:rPr>
        <w:t>1</w:t>
      </w:r>
      <w:r w:rsidR="00F939CC" w:rsidRPr="005A3C2F">
        <w:rPr>
          <w:sz w:val="28"/>
        </w:rPr>
        <w:t>4</w:t>
      </w:r>
      <w:r w:rsidR="00D02828" w:rsidRPr="005A3C2F">
        <w:rPr>
          <w:sz w:val="28"/>
        </w:rPr>
        <w:t xml:space="preserve">р. – у </w:t>
      </w:r>
      <w:r w:rsidR="00F939CC" w:rsidRPr="005A3C2F">
        <w:rPr>
          <w:sz w:val="28"/>
        </w:rPr>
        <w:t>4</w:t>
      </w:r>
      <w:r w:rsidR="00336DF1" w:rsidRPr="005A3C2F">
        <w:rPr>
          <w:sz w:val="28"/>
        </w:rPr>
        <w:t>,</w:t>
      </w:r>
      <w:r w:rsidR="00F939CC" w:rsidRPr="005A3C2F">
        <w:rPr>
          <w:sz w:val="28"/>
        </w:rPr>
        <w:t>9</w:t>
      </w:r>
      <w:r w:rsidR="00D02828" w:rsidRPr="005A3C2F">
        <w:rPr>
          <w:sz w:val="28"/>
        </w:rPr>
        <w:t xml:space="preserve"> </w:t>
      </w:r>
      <w:proofErr w:type="spellStart"/>
      <w:r w:rsidR="00D02828" w:rsidRPr="005A3C2F">
        <w:rPr>
          <w:sz w:val="28"/>
        </w:rPr>
        <w:t>раз</w:t>
      </w:r>
      <w:r w:rsidR="00336DF1" w:rsidRPr="005A3C2F">
        <w:rPr>
          <w:sz w:val="28"/>
        </w:rPr>
        <w:t>а</w:t>
      </w:r>
      <w:proofErr w:type="spellEnd"/>
      <w:r w:rsidR="00D02828" w:rsidRPr="005A3C2F">
        <w:rPr>
          <w:sz w:val="28"/>
        </w:rPr>
        <w:t xml:space="preserve">) (додаток 4). </w:t>
      </w:r>
    </w:p>
    <w:p w:rsidR="005A2365" w:rsidRPr="00444AE1" w:rsidRDefault="005A2365" w:rsidP="005A2365">
      <w:pPr>
        <w:pStyle w:val="a4"/>
        <w:spacing w:line="350" w:lineRule="exact"/>
        <w:jc w:val="both"/>
        <w:rPr>
          <w:sz w:val="28"/>
        </w:rPr>
      </w:pPr>
      <w:r w:rsidRPr="00444AE1">
        <w:rPr>
          <w:sz w:val="28"/>
        </w:rPr>
        <w:t xml:space="preserve">За розрахунками, здійсненими Інститутом демографії та соціальних досліджень ім. М.В. </w:t>
      </w:r>
      <w:proofErr w:type="spellStart"/>
      <w:r w:rsidRPr="00444AE1">
        <w:rPr>
          <w:sz w:val="28"/>
        </w:rPr>
        <w:t>Птухи</w:t>
      </w:r>
      <w:proofErr w:type="spellEnd"/>
      <w:r w:rsidRPr="00444AE1">
        <w:rPr>
          <w:sz w:val="28"/>
        </w:rPr>
        <w:t xml:space="preserve"> Національної академії наук України, </w:t>
      </w:r>
      <w:r w:rsidRPr="00444AE1">
        <w:rPr>
          <w:b/>
          <w:sz w:val="28"/>
        </w:rPr>
        <w:t>рівень відносної бідності</w:t>
      </w:r>
      <w:r w:rsidRPr="00444AE1">
        <w:rPr>
          <w:sz w:val="28"/>
        </w:rPr>
        <w:t xml:space="preserve"> у 201</w:t>
      </w:r>
      <w:r w:rsidRPr="00982B30">
        <w:rPr>
          <w:sz w:val="28"/>
        </w:rPr>
        <w:t>5</w:t>
      </w:r>
      <w:r w:rsidRPr="00444AE1">
        <w:rPr>
          <w:sz w:val="28"/>
        </w:rPr>
        <w:t>р. порівняно з 201</w:t>
      </w:r>
      <w:r w:rsidRPr="00982B30">
        <w:rPr>
          <w:sz w:val="28"/>
        </w:rPr>
        <w:t>4</w:t>
      </w:r>
      <w:r w:rsidRPr="00444AE1">
        <w:rPr>
          <w:sz w:val="28"/>
        </w:rPr>
        <w:t xml:space="preserve">р. скоротився на </w:t>
      </w:r>
      <w:r w:rsidRPr="00982B30">
        <w:rPr>
          <w:sz w:val="28"/>
        </w:rPr>
        <w:t>0</w:t>
      </w:r>
      <w:r w:rsidRPr="00444AE1">
        <w:rPr>
          <w:sz w:val="28"/>
        </w:rPr>
        <w:t>,</w:t>
      </w:r>
      <w:r w:rsidRPr="00982B30">
        <w:rPr>
          <w:sz w:val="28"/>
        </w:rPr>
        <w:t>5</w:t>
      </w:r>
      <w:r w:rsidRPr="00444AE1">
        <w:rPr>
          <w:sz w:val="28"/>
        </w:rPr>
        <w:t xml:space="preserve"> </w:t>
      </w:r>
      <w:proofErr w:type="spellStart"/>
      <w:r w:rsidRPr="00444AE1">
        <w:rPr>
          <w:sz w:val="28"/>
        </w:rPr>
        <w:t>в.п</w:t>
      </w:r>
      <w:proofErr w:type="spellEnd"/>
      <w:r w:rsidRPr="00444AE1">
        <w:rPr>
          <w:sz w:val="28"/>
        </w:rPr>
        <w:t>. і становив 22,9%. Межа бідності</w:t>
      </w:r>
      <w:r w:rsidRPr="00444AE1">
        <w:rPr>
          <w:rStyle w:val="a8"/>
          <w:sz w:val="28"/>
        </w:rPr>
        <w:footnoteReference w:id="4"/>
      </w:r>
      <w:r w:rsidRPr="00444AE1">
        <w:rPr>
          <w:sz w:val="28"/>
          <w:szCs w:val="28"/>
          <w:vertAlign w:val="superscript"/>
        </w:rPr>
        <w:t xml:space="preserve"> </w:t>
      </w:r>
      <w:r w:rsidRPr="00444AE1">
        <w:rPr>
          <w:sz w:val="28"/>
        </w:rPr>
        <w:t xml:space="preserve">досягла рівня 1560 грн у середньому на одну особу на місяць і збільшилася порівняно з попереднім роком в 1,2 </w:t>
      </w:r>
      <w:proofErr w:type="spellStart"/>
      <w:r w:rsidRPr="00444AE1">
        <w:rPr>
          <w:sz w:val="28"/>
        </w:rPr>
        <w:t>раза</w:t>
      </w:r>
      <w:proofErr w:type="spellEnd"/>
      <w:r w:rsidRPr="00444AE1">
        <w:rPr>
          <w:sz w:val="28"/>
        </w:rPr>
        <w:t xml:space="preserve">. </w:t>
      </w:r>
    </w:p>
    <w:p w:rsidR="005A2365" w:rsidRPr="00444AE1" w:rsidRDefault="005A2365" w:rsidP="005A2365">
      <w:pPr>
        <w:pStyle w:val="a4"/>
        <w:spacing w:line="350" w:lineRule="exact"/>
        <w:jc w:val="both"/>
        <w:rPr>
          <w:sz w:val="28"/>
        </w:rPr>
      </w:pPr>
      <w:r w:rsidRPr="00444AE1">
        <w:rPr>
          <w:sz w:val="28"/>
        </w:rPr>
        <w:t>Найбільш поширена відносна бідність</w:t>
      </w:r>
      <w:r w:rsidRPr="00444AE1">
        <w:rPr>
          <w:sz w:val="28"/>
          <w:lang w:val="ru-RU"/>
        </w:rPr>
        <w:t xml:space="preserve"> </w:t>
      </w:r>
      <w:r w:rsidRPr="00444AE1">
        <w:rPr>
          <w:sz w:val="28"/>
        </w:rPr>
        <w:t xml:space="preserve">була у сільських </w:t>
      </w:r>
      <w:proofErr w:type="spellStart"/>
      <w:r w:rsidRPr="00444AE1">
        <w:rPr>
          <w:sz w:val="28"/>
        </w:rPr>
        <w:t>домогоспо</w:t>
      </w:r>
      <w:proofErr w:type="spellEnd"/>
      <w:r w:rsidRPr="00444AE1">
        <w:rPr>
          <w:sz w:val="28"/>
        </w:rPr>
        <w:t>-</w:t>
      </w:r>
      <w:r w:rsidRPr="00444AE1">
        <w:rPr>
          <w:sz w:val="28"/>
        </w:rPr>
        <w:br/>
      </w:r>
      <w:proofErr w:type="spellStart"/>
      <w:r w:rsidRPr="00444AE1">
        <w:rPr>
          <w:sz w:val="28"/>
        </w:rPr>
        <w:t>дарствах</w:t>
      </w:r>
      <w:proofErr w:type="spellEnd"/>
      <w:r w:rsidRPr="00444AE1">
        <w:rPr>
          <w:sz w:val="28"/>
        </w:rPr>
        <w:t xml:space="preserve"> – 27,9% та у домогосподарствах із дітьми – </w:t>
      </w:r>
      <w:r w:rsidR="00A574D0" w:rsidRPr="00444AE1">
        <w:rPr>
          <w:sz w:val="28"/>
        </w:rPr>
        <w:t>28,6</w:t>
      </w:r>
      <w:r w:rsidRPr="00444AE1">
        <w:rPr>
          <w:sz w:val="28"/>
        </w:rPr>
        <w:t>%.</w:t>
      </w:r>
    </w:p>
    <w:p w:rsidR="005A2365" w:rsidRPr="00444AE1" w:rsidRDefault="005A2365" w:rsidP="005A2365">
      <w:pPr>
        <w:pStyle w:val="a4"/>
        <w:spacing w:line="350" w:lineRule="exact"/>
        <w:jc w:val="both"/>
        <w:rPr>
          <w:sz w:val="28"/>
        </w:rPr>
      </w:pPr>
      <w:r w:rsidRPr="00444AE1">
        <w:rPr>
          <w:sz w:val="28"/>
        </w:rPr>
        <w:t xml:space="preserve">Позитивно змінилася ситуація в домогосподарствах, які проживають у </w:t>
      </w:r>
      <w:r w:rsidR="00A574D0" w:rsidRPr="00444AE1">
        <w:rPr>
          <w:sz w:val="28"/>
        </w:rPr>
        <w:t>сільській місцевості</w:t>
      </w:r>
      <w:r w:rsidRPr="00444AE1">
        <w:rPr>
          <w:sz w:val="28"/>
        </w:rPr>
        <w:t xml:space="preserve"> (рівень бідності зменшився на 3</w:t>
      </w:r>
      <w:r w:rsidR="00A574D0" w:rsidRPr="00444AE1">
        <w:rPr>
          <w:sz w:val="28"/>
        </w:rPr>
        <w:t>,4</w:t>
      </w:r>
      <w:r w:rsidRPr="00444AE1">
        <w:rPr>
          <w:sz w:val="28"/>
        </w:rPr>
        <w:t xml:space="preserve"> </w:t>
      </w:r>
      <w:proofErr w:type="spellStart"/>
      <w:r w:rsidRPr="00444AE1">
        <w:rPr>
          <w:sz w:val="28"/>
        </w:rPr>
        <w:t>в.п</w:t>
      </w:r>
      <w:proofErr w:type="spellEnd"/>
      <w:r w:rsidRPr="00444AE1">
        <w:rPr>
          <w:sz w:val="28"/>
        </w:rPr>
        <w:t>.),</w:t>
      </w:r>
      <w:r w:rsidR="00803C4A">
        <w:rPr>
          <w:sz w:val="28"/>
          <w:lang w:val="en-US"/>
        </w:rPr>
        <w:t xml:space="preserve"> </w:t>
      </w:r>
      <w:r w:rsidR="00803C4A" w:rsidRPr="00444AE1">
        <w:rPr>
          <w:sz w:val="28"/>
        </w:rPr>
        <w:t>у домогосподарствах з дітьми</w:t>
      </w:r>
      <w:r w:rsidR="00803C4A">
        <w:rPr>
          <w:sz w:val="28"/>
          <w:lang w:val="en-US"/>
        </w:rPr>
        <w:t xml:space="preserve"> (</w:t>
      </w:r>
      <w:r w:rsidR="00803C4A">
        <w:rPr>
          <w:sz w:val="28"/>
        </w:rPr>
        <w:t xml:space="preserve">на 1,6 </w:t>
      </w:r>
      <w:proofErr w:type="spellStart"/>
      <w:r w:rsidR="00803C4A">
        <w:rPr>
          <w:sz w:val="28"/>
        </w:rPr>
        <w:t>в.п</w:t>
      </w:r>
      <w:proofErr w:type="spellEnd"/>
      <w:r w:rsidR="00803C4A">
        <w:rPr>
          <w:sz w:val="28"/>
        </w:rPr>
        <w:t>.),</w:t>
      </w:r>
      <w:r w:rsidRPr="00444AE1">
        <w:rPr>
          <w:sz w:val="28"/>
        </w:rPr>
        <w:t xml:space="preserve"> у </w:t>
      </w:r>
      <w:r w:rsidR="00803C4A">
        <w:rPr>
          <w:sz w:val="28"/>
        </w:rPr>
        <w:t xml:space="preserve">т. ч. у </w:t>
      </w:r>
      <w:r w:rsidR="00803C4A" w:rsidRPr="00444AE1">
        <w:rPr>
          <w:sz w:val="28"/>
        </w:rPr>
        <w:t>домогосподарствах з</w:t>
      </w:r>
      <w:r w:rsidR="00803C4A">
        <w:rPr>
          <w:sz w:val="28"/>
        </w:rPr>
        <w:t xml:space="preserve"> однією дитиною (на 0,6 </w:t>
      </w:r>
      <w:proofErr w:type="spellStart"/>
      <w:r w:rsidR="00803C4A">
        <w:rPr>
          <w:sz w:val="28"/>
        </w:rPr>
        <w:t>в.п</w:t>
      </w:r>
      <w:proofErr w:type="spellEnd"/>
      <w:r w:rsidR="00803C4A">
        <w:rPr>
          <w:sz w:val="28"/>
        </w:rPr>
        <w:t>.), з</w:t>
      </w:r>
      <w:r w:rsidR="00444AE1" w:rsidRPr="00444AE1">
        <w:rPr>
          <w:sz w:val="28"/>
        </w:rPr>
        <w:t xml:space="preserve"> двома дітьми</w:t>
      </w:r>
      <w:r w:rsidRPr="00444AE1">
        <w:rPr>
          <w:sz w:val="28"/>
        </w:rPr>
        <w:t xml:space="preserve"> (на </w:t>
      </w:r>
      <w:r w:rsidR="00444AE1" w:rsidRPr="00444AE1">
        <w:rPr>
          <w:sz w:val="28"/>
        </w:rPr>
        <w:t>3,3</w:t>
      </w:r>
      <w:r w:rsidRPr="00444AE1">
        <w:rPr>
          <w:sz w:val="28"/>
        </w:rPr>
        <w:t xml:space="preserve"> </w:t>
      </w:r>
      <w:proofErr w:type="spellStart"/>
      <w:r w:rsidRPr="00444AE1">
        <w:rPr>
          <w:sz w:val="28"/>
        </w:rPr>
        <w:t>в.п</w:t>
      </w:r>
      <w:proofErr w:type="spellEnd"/>
      <w:r w:rsidRPr="00444AE1">
        <w:rPr>
          <w:sz w:val="28"/>
        </w:rPr>
        <w:t>.), а також у домогосподарствах</w:t>
      </w:r>
      <w:r w:rsidR="00444AE1" w:rsidRPr="00444AE1">
        <w:rPr>
          <w:sz w:val="28"/>
        </w:rPr>
        <w:t xml:space="preserve"> з дітьми</w:t>
      </w:r>
      <w:r w:rsidRPr="00444AE1">
        <w:rPr>
          <w:sz w:val="28"/>
        </w:rPr>
        <w:t xml:space="preserve">, </w:t>
      </w:r>
      <w:r w:rsidR="00A574D0" w:rsidRPr="00444AE1">
        <w:rPr>
          <w:sz w:val="28"/>
        </w:rPr>
        <w:t xml:space="preserve">де </w:t>
      </w:r>
      <w:r w:rsidR="00444AE1" w:rsidRPr="00444AE1">
        <w:rPr>
          <w:sz w:val="28"/>
        </w:rPr>
        <w:t>всі дорослі працюють</w:t>
      </w:r>
      <w:r w:rsidRPr="00444AE1">
        <w:rPr>
          <w:sz w:val="28"/>
        </w:rPr>
        <w:t xml:space="preserve"> (на </w:t>
      </w:r>
      <w:r w:rsidR="00444AE1" w:rsidRPr="00444AE1">
        <w:rPr>
          <w:sz w:val="28"/>
        </w:rPr>
        <w:t>2</w:t>
      </w:r>
      <w:r w:rsidR="00A574D0" w:rsidRPr="00444AE1">
        <w:rPr>
          <w:sz w:val="28"/>
        </w:rPr>
        <w:t>,</w:t>
      </w:r>
      <w:r w:rsidR="00444AE1" w:rsidRPr="00444AE1">
        <w:rPr>
          <w:sz w:val="28"/>
        </w:rPr>
        <w:t>2</w:t>
      </w:r>
      <w:r w:rsidRPr="00444AE1">
        <w:rPr>
          <w:sz w:val="28"/>
        </w:rPr>
        <w:t xml:space="preserve"> </w:t>
      </w:r>
      <w:proofErr w:type="spellStart"/>
      <w:r w:rsidRPr="00444AE1">
        <w:rPr>
          <w:sz w:val="28"/>
        </w:rPr>
        <w:t>в.п</w:t>
      </w:r>
      <w:proofErr w:type="spellEnd"/>
      <w:r w:rsidRPr="00444AE1">
        <w:rPr>
          <w:sz w:val="28"/>
        </w:rPr>
        <w:t>.).</w:t>
      </w:r>
    </w:p>
    <w:p w:rsidR="005A2365" w:rsidRDefault="005A2365" w:rsidP="005A2365">
      <w:pPr>
        <w:pStyle w:val="a4"/>
        <w:spacing w:line="350" w:lineRule="exact"/>
        <w:jc w:val="both"/>
        <w:rPr>
          <w:sz w:val="28"/>
        </w:rPr>
      </w:pPr>
      <w:r w:rsidRPr="00444AE1">
        <w:rPr>
          <w:sz w:val="28"/>
        </w:rPr>
        <w:t>У домогосподарствах без дітей рівень бідності з</w:t>
      </w:r>
      <w:r w:rsidR="00982B30">
        <w:rPr>
          <w:sz w:val="28"/>
        </w:rPr>
        <w:t>біль</w:t>
      </w:r>
      <w:r w:rsidRPr="00444AE1">
        <w:rPr>
          <w:sz w:val="28"/>
        </w:rPr>
        <w:t xml:space="preserve">шився на </w:t>
      </w:r>
      <w:r w:rsidR="00A574D0" w:rsidRPr="00444AE1">
        <w:rPr>
          <w:sz w:val="28"/>
        </w:rPr>
        <w:t>0,</w:t>
      </w:r>
      <w:r w:rsidR="003779B1">
        <w:rPr>
          <w:sz w:val="28"/>
        </w:rPr>
        <w:t>9</w:t>
      </w:r>
      <w:r w:rsidRPr="00444AE1">
        <w:rPr>
          <w:sz w:val="28"/>
        </w:rPr>
        <w:t xml:space="preserve"> </w:t>
      </w:r>
      <w:proofErr w:type="spellStart"/>
      <w:r w:rsidRPr="00444AE1">
        <w:rPr>
          <w:sz w:val="28"/>
        </w:rPr>
        <w:t>в.п</w:t>
      </w:r>
      <w:proofErr w:type="spellEnd"/>
      <w:r w:rsidRPr="00444AE1">
        <w:rPr>
          <w:sz w:val="28"/>
        </w:rPr>
        <w:t>. Разом з тим, у найбільш вразлив</w:t>
      </w:r>
      <w:r w:rsidR="00803C4A">
        <w:rPr>
          <w:sz w:val="28"/>
        </w:rPr>
        <w:t>их групах</w:t>
      </w:r>
      <w:r w:rsidRPr="00444AE1">
        <w:rPr>
          <w:sz w:val="28"/>
        </w:rPr>
        <w:t xml:space="preserve"> домогосподарств, як</w:t>
      </w:r>
      <w:r w:rsidR="00803C4A">
        <w:rPr>
          <w:sz w:val="28"/>
        </w:rPr>
        <w:t>і</w:t>
      </w:r>
      <w:r w:rsidRPr="00444AE1">
        <w:rPr>
          <w:sz w:val="28"/>
        </w:rPr>
        <w:t xml:space="preserve"> складається лише з осіб старше 75 років, рівень бідності з</w:t>
      </w:r>
      <w:r w:rsidR="00A574D0" w:rsidRPr="00444AE1">
        <w:rPr>
          <w:sz w:val="28"/>
        </w:rPr>
        <w:t>мен</w:t>
      </w:r>
      <w:r w:rsidRPr="00444AE1">
        <w:rPr>
          <w:sz w:val="28"/>
        </w:rPr>
        <w:t xml:space="preserve">шився на </w:t>
      </w:r>
      <w:r w:rsidR="003779B1">
        <w:rPr>
          <w:sz w:val="28"/>
        </w:rPr>
        <w:t>5</w:t>
      </w:r>
      <w:r w:rsidRPr="00444AE1">
        <w:rPr>
          <w:sz w:val="28"/>
        </w:rPr>
        <w:t>,</w:t>
      </w:r>
      <w:r w:rsidR="003779B1">
        <w:rPr>
          <w:sz w:val="28"/>
        </w:rPr>
        <w:t>5</w:t>
      </w:r>
      <w:r w:rsidRPr="00444AE1">
        <w:rPr>
          <w:sz w:val="28"/>
        </w:rPr>
        <w:t xml:space="preserve"> </w:t>
      </w:r>
      <w:proofErr w:type="spellStart"/>
      <w:r w:rsidRPr="00444AE1">
        <w:rPr>
          <w:sz w:val="28"/>
        </w:rPr>
        <w:t>в.п</w:t>
      </w:r>
      <w:proofErr w:type="spellEnd"/>
      <w:r w:rsidRPr="00444AE1">
        <w:rPr>
          <w:sz w:val="28"/>
        </w:rPr>
        <w:t>.</w:t>
      </w:r>
    </w:p>
    <w:p w:rsidR="00803C4A" w:rsidRDefault="00072F5E" w:rsidP="00F01686">
      <w:pPr>
        <w:jc w:val="both"/>
        <w:rPr>
          <w:sz w:val="28"/>
          <w:szCs w:val="28"/>
        </w:rPr>
      </w:pPr>
      <w:r w:rsidRPr="00AD18E8">
        <w:rPr>
          <w:noProof/>
          <w:lang w:eastAsia="uk-UA"/>
        </w:rPr>
        <w:lastRenderedPageBreak/>
        <w:drawing>
          <wp:inline distT="0" distB="0" distL="0" distR="0" wp14:anchorId="53EC2513" wp14:editId="25572E15">
            <wp:extent cx="5855677" cy="5521325"/>
            <wp:effectExtent l="0" t="0" r="0" b="3175"/>
            <wp:docPr id="9"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03C4A" w:rsidRDefault="00803C4A" w:rsidP="00803C4A">
      <w:pPr>
        <w:ind w:firstLine="720"/>
        <w:jc w:val="both"/>
        <w:rPr>
          <w:sz w:val="28"/>
          <w:szCs w:val="28"/>
        </w:rPr>
      </w:pPr>
    </w:p>
    <w:p w:rsidR="00803C4A" w:rsidRDefault="00803C4A" w:rsidP="00803C4A">
      <w:pPr>
        <w:ind w:firstLine="720"/>
        <w:jc w:val="both"/>
        <w:rPr>
          <w:sz w:val="28"/>
          <w:szCs w:val="28"/>
        </w:rPr>
      </w:pPr>
      <w:r w:rsidRPr="005A3C2F">
        <w:rPr>
          <w:sz w:val="28"/>
          <w:szCs w:val="28"/>
        </w:rPr>
        <w:t xml:space="preserve">З метою аналізу якості життя населення </w:t>
      </w:r>
      <w:proofErr w:type="spellStart"/>
      <w:r w:rsidRPr="005A3C2F">
        <w:rPr>
          <w:sz w:val="28"/>
          <w:szCs w:val="28"/>
        </w:rPr>
        <w:t>Держстат</w:t>
      </w:r>
      <w:proofErr w:type="spellEnd"/>
      <w:r w:rsidRPr="005A3C2F">
        <w:rPr>
          <w:sz w:val="28"/>
          <w:szCs w:val="28"/>
        </w:rPr>
        <w:t xml:space="preserve"> у жовтні 2015р. провів модульне опитування 9,1 тис. домогосподарств, які брали участь у вибірковому обстеженні умов життя, щодо їхніх доходів та споживчих можливостей</w:t>
      </w:r>
      <w:r w:rsidRPr="005A3C2F">
        <w:rPr>
          <w:rStyle w:val="a8"/>
          <w:sz w:val="28"/>
          <w:szCs w:val="28"/>
        </w:rPr>
        <w:footnoteReference w:id="5"/>
      </w:r>
      <w:r w:rsidRPr="005A3C2F">
        <w:rPr>
          <w:sz w:val="28"/>
          <w:szCs w:val="28"/>
        </w:rPr>
        <w:t xml:space="preserve">. Програма дослідження передбачала вивчення сприйняття населенням ознак бідності та </w:t>
      </w:r>
      <w:proofErr w:type="spellStart"/>
      <w:r w:rsidRPr="005A3C2F">
        <w:rPr>
          <w:sz w:val="28"/>
          <w:szCs w:val="28"/>
        </w:rPr>
        <w:t>депривації</w:t>
      </w:r>
      <w:proofErr w:type="spellEnd"/>
      <w:r w:rsidRPr="005A3C2F">
        <w:rPr>
          <w:sz w:val="28"/>
          <w:szCs w:val="28"/>
        </w:rPr>
        <w:t xml:space="preserve"> (позбавлення)</w:t>
      </w:r>
      <w:r w:rsidRPr="005A3C2F">
        <w:rPr>
          <w:rStyle w:val="a8"/>
          <w:sz w:val="28"/>
          <w:szCs w:val="28"/>
        </w:rPr>
        <w:footnoteReference w:id="6"/>
      </w:r>
      <w:r w:rsidRPr="005A3C2F">
        <w:rPr>
          <w:sz w:val="28"/>
          <w:szCs w:val="28"/>
        </w:rPr>
        <w:t xml:space="preserve"> у сфері їхніх споживчих можливостей за існуючих у суспільстві стандартів, ступеня актуальності для населення базових ознак бідності та позбавлення, а також аналіз поширення серед домогосподарств </w:t>
      </w:r>
    </w:p>
    <w:p w:rsidR="00AD425C" w:rsidRPr="005A3C2F" w:rsidRDefault="00AD425C" w:rsidP="00803C4A">
      <w:pPr>
        <w:jc w:val="both"/>
        <w:rPr>
          <w:sz w:val="28"/>
          <w:szCs w:val="28"/>
        </w:rPr>
      </w:pPr>
      <w:r w:rsidRPr="005A3C2F">
        <w:rPr>
          <w:sz w:val="28"/>
          <w:szCs w:val="28"/>
        </w:rPr>
        <w:t>окремих проявів позбавлення в частині можливостей задоволення не тільки мінімально необхідних фізіологічних потреб, а й потреб, пов’язаних із розвитком особистості та забезпеченням належного рівня комфортності існування</w:t>
      </w:r>
      <w:r w:rsidR="00CC4FF6" w:rsidRPr="005A3C2F">
        <w:rPr>
          <w:sz w:val="28"/>
          <w:szCs w:val="28"/>
        </w:rPr>
        <w:t xml:space="preserve"> </w:t>
      </w:r>
      <w:r w:rsidR="00AB1257">
        <w:rPr>
          <w:sz w:val="28"/>
          <w:szCs w:val="28"/>
        </w:rPr>
        <w:br/>
      </w:r>
      <w:r w:rsidR="00CC4FF6" w:rsidRPr="005A3C2F">
        <w:rPr>
          <w:sz w:val="28"/>
          <w:szCs w:val="28"/>
        </w:rPr>
        <w:t>(додат</w:t>
      </w:r>
      <w:r w:rsidR="00EB637F" w:rsidRPr="005A3C2F">
        <w:rPr>
          <w:sz w:val="28"/>
          <w:szCs w:val="28"/>
        </w:rPr>
        <w:t>о</w:t>
      </w:r>
      <w:r w:rsidR="00CC4FF6" w:rsidRPr="005A3C2F">
        <w:rPr>
          <w:sz w:val="28"/>
          <w:szCs w:val="28"/>
        </w:rPr>
        <w:t>к 5)</w:t>
      </w:r>
      <w:r w:rsidRPr="005A3C2F">
        <w:rPr>
          <w:sz w:val="28"/>
          <w:szCs w:val="28"/>
        </w:rPr>
        <w:t>.</w:t>
      </w:r>
      <w:r w:rsidR="00B6301D" w:rsidRPr="005A3C2F">
        <w:rPr>
          <w:sz w:val="28"/>
          <w:szCs w:val="28"/>
        </w:rPr>
        <w:t xml:space="preserve"> </w:t>
      </w:r>
    </w:p>
    <w:p w:rsidR="00B6301D" w:rsidRPr="005A3C2F" w:rsidRDefault="00B6301D" w:rsidP="00D95059">
      <w:pPr>
        <w:pStyle w:val="a4"/>
        <w:jc w:val="both"/>
        <w:rPr>
          <w:sz w:val="28"/>
          <w:szCs w:val="28"/>
        </w:rPr>
      </w:pPr>
      <w:r w:rsidRPr="005A3C2F">
        <w:rPr>
          <w:sz w:val="28"/>
          <w:szCs w:val="28"/>
        </w:rPr>
        <w:lastRenderedPageBreak/>
        <w:t>Дослідження передбачало вивчення думки респондентів щодо 33 ознак бідності та позбавлення, що висвітлювали такі напрями:</w:t>
      </w:r>
    </w:p>
    <w:p w:rsidR="00B6301D" w:rsidRPr="005A3C2F" w:rsidRDefault="004738B0" w:rsidP="00D95059">
      <w:pPr>
        <w:pStyle w:val="a4"/>
        <w:numPr>
          <w:ilvl w:val="0"/>
          <w:numId w:val="1"/>
        </w:numPr>
        <w:tabs>
          <w:tab w:val="clear" w:pos="1400"/>
          <w:tab w:val="num" w:pos="142"/>
        </w:tabs>
        <w:ind w:left="0" w:firstLine="0"/>
        <w:jc w:val="both"/>
        <w:rPr>
          <w:sz w:val="28"/>
          <w:szCs w:val="28"/>
        </w:rPr>
      </w:pPr>
      <w:r w:rsidRPr="005A3C2F">
        <w:rPr>
          <w:sz w:val="28"/>
          <w:szCs w:val="28"/>
        </w:rPr>
        <w:t xml:space="preserve"> </w:t>
      </w:r>
      <w:r w:rsidR="00B6301D" w:rsidRPr="005A3C2F">
        <w:rPr>
          <w:sz w:val="28"/>
          <w:szCs w:val="28"/>
        </w:rPr>
        <w:t xml:space="preserve">економічна </w:t>
      </w:r>
      <w:proofErr w:type="spellStart"/>
      <w:r w:rsidR="00B6301D" w:rsidRPr="005A3C2F">
        <w:rPr>
          <w:sz w:val="28"/>
          <w:szCs w:val="28"/>
        </w:rPr>
        <w:t>депривація</w:t>
      </w:r>
      <w:proofErr w:type="spellEnd"/>
      <w:r w:rsidR="00B6301D" w:rsidRPr="005A3C2F">
        <w:rPr>
          <w:sz w:val="28"/>
          <w:szCs w:val="28"/>
        </w:rPr>
        <w:t xml:space="preserve"> (позбавлення):</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за харчуванням (недостатність коштів для забезпечення певної якості харчування);</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 xml:space="preserve">за непродовольчими товарами (недостатність коштів для придбання необхідних недорогих товарів та відсутність їх певних видів); </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 xml:space="preserve">за житловими умовами (відсутність нормальних житлових умов, недостатність коштів для покращення житлових умов);  </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у сферах охорони здоров’я та освіти (недостатність коштів для отримання необхідних недорогих товарів і послуг);</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у сфері відпочинку та дозвілля (недостатність коштів для сімейного відпочинку не вдома);</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у сфері фінансових можливостей домогосподарства (недостатність коштів щодо задоволення неочікуваних необхідних витрат);</w:t>
      </w:r>
    </w:p>
    <w:p w:rsidR="00B6301D" w:rsidRPr="005A3C2F" w:rsidRDefault="00B6301D" w:rsidP="00D95059">
      <w:pPr>
        <w:pStyle w:val="a4"/>
        <w:numPr>
          <w:ilvl w:val="1"/>
          <w:numId w:val="1"/>
        </w:numPr>
        <w:tabs>
          <w:tab w:val="clear" w:pos="2160"/>
          <w:tab w:val="num" w:pos="748"/>
        </w:tabs>
        <w:ind w:left="748" w:hanging="187"/>
        <w:jc w:val="both"/>
        <w:rPr>
          <w:sz w:val="28"/>
          <w:szCs w:val="28"/>
        </w:rPr>
      </w:pPr>
      <w:r w:rsidRPr="005A3C2F">
        <w:rPr>
          <w:sz w:val="28"/>
          <w:szCs w:val="28"/>
        </w:rPr>
        <w:t>за характеристикою фізичного та соціального середовища місцевості проживання домогосподарства.</w:t>
      </w:r>
    </w:p>
    <w:p w:rsidR="00B6301D" w:rsidRPr="005A3C2F" w:rsidRDefault="004738B0" w:rsidP="00D95059">
      <w:pPr>
        <w:pStyle w:val="a4"/>
        <w:numPr>
          <w:ilvl w:val="0"/>
          <w:numId w:val="2"/>
        </w:numPr>
        <w:tabs>
          <w:tab w:val="clear" w:pos="1350"/>
          <w:tab w:val="num" w:pos="142"/>
        </w:tabs>
        <w:ind w:left="0" w:firstLine="0"/>
        <w:jc w:val="both"/>
        <w:rPr>
          <w:sz w:val="28"/>
          <w:szCs w:val="28"/>
        </w:rPr>
      </w:pPr>
      <w:r w:rsidRPr="005A3C2F">
        <w:rPr>
          <w:sz w:val="28"/>
          <w:szCs w:val="28"/>
        </w:rPr>
        <w:t xml:space="preserve"> </w:t>
      </w:r>
      <w:r w:rsidR="00B6301D" w:rsidRPr="005A3C2F">
        <w:rPr>
          <w:sz w:val="28"/>
          <w:szCs w:val="28"/>
        </w:rPr>
        <w:t xml:space="preserve">розвиток інфраструктури як ознаки географічної доступності послуг і бар’єрів негеографічного характеру, які визначають позбавлення за доступом. </w:t>
      </w:r>
    </w:p>
    <w:p w:rsidR="00B6301D" w:rsidRPr="005A3C2F" w:rsidRDefault="00B6301D" w:rsidP="00D95059">
      <w:pPr>
        <w:ind w:firstLine="720"/>
        <w:jc w:val="both"/>
        <w:rPr>
          <w:sz w:val="28"/>
          <w:szCs w:val="28"/>
        </w:rPr>
      </w:pPr>
      <w:r w:rsidRPr="005A3C2F">
        <w:rPr>
          <w:sz w:val="28"/>
          <w:szCs w:val="28"/>
        </w:rPr>
        <w:t xml:space="preserve">Підсумки опитування засвідчили актуальність кожної складової визначеного переліку позбавлень як пріоритетів формування суспільної думки щодо бідності, оскільки майже всі респонденти сприймали ці ознаки як прояви бідності та позбавлення.  </w:t>
      </w:r>
    </w:p>
    <w:p w:rsidR="007F4D25" w:rsidRPr="005A3C2F" w:rsidRDefault="007F4D25" w:rsidP="007F4D25">
      <w:pPr>
        <w:ind w:firstLine="720"/>
        <w:jc w:val="both"/>
        <w:rPr>
          <w:sz w:val="28"/>
          <w:szCs w:val="28"/>
        </w:rPr>
      </w:pPr>
      <w:r w:rsidRPr="005A3C2F">
        <w:rPr>
          <w:sz w:val="28"/>
          <w:szCs w:val="28"/>
        </w:rPr>
        <w:t xml:space="preserve">Для визначення межі бідності за умовами життя на підставі списку </w:t>
      </w:r>
      <w:proofErr w:type="spellStart"/>
      <w:r w:rsidRPr="005A3C2F">
        <w:rPr>
          <w:sz w:val="28"/>
          <w:szCs w:val="28"/>
        </w:rPr>
        <w:t>депривацій</w:t>
      </w:r>
      <w:proofErr w:type="spellEnd"/>
      <w:r w:rsidRPr="005A3C2F">
        <w:rPr>
          <w:sz w:val="28"/>
          <w:szCs w:val="28"/>
        </w:rPr>
        <w:t>, доповненого дев’ятьма новими ознаками, був розрахований розподіл домогосподарств за ступенем концентрації ознак позбавлення в одному домогосподарстві. Рівень бідності за умовами життя</w:t>
      </w:r>
      <w:r w:rsidRPr="005A3C2F">
        <w:rPr>
          <w:rStyle w:val="a8"/>
          <w:sz w:val="28"/>
          <w:szCs w:val="28"/>
        </w:rPr>
        <w:footnoteReference w:id="7"/>
      </w:r>
      <w:r w:rsidRPr="005A3C2F">
        <w:rPr>
          <w:sz w:val="28"/>
          <w:szCs w:val="28"/>
        </w:rPr>
        <w:t xml:space="preserve"> був визначений як відсоток домогосподарств, наближений до рівня монетарної бідності, визначеного за національною межею</w:t>
      </w:r>
      <w:r w:rsidRPr="005A3C2F">
        <w:rPr>
          <w:sz w:val="28"/>
          <w:szCs w:val="28"/>
          <w:vertAlign w:val="superscript"/>
        </w:rPr>
        <w:footnoteReference w:id="8"/>
      </w:r>
      <w:r w:rsidR="004738B0" w:rsidRPr="005A3C2F">
        <w:rPr>
          <w:sz w:val="28"/>
          <w:szCs w:val="28"/>
        </w:rPr>
        <w:t>.</w:t>
      </w:r>
    </w:p>
    <w:p w:rsidR="00382EDC" w:rsidRPr="005A3C2F" w:rsidRDefault="007F4D25" w:rsidP="007F4D25">
      <w:pPr>
        <w:ind w:firstLine="720"/>
        <w:jc w:val="both"/>
        <w:rPr>
          <w:sz w:val="28"/>
          <w:szCs w:val="28"/>
        </w:rPr>
      </w:pPr>
      <w:r w:rsidRPr="005A3C2F">
        <w:rPr>
          <w:sz w:val="28"/>
          <w:szCs w:val="28"/>
        </w:rPr>
        <w:t xml:space="preserve">До категорії бідних за умовами життя у 2015р. були віднесені домогосподарства, які мають 10 та більше ознак позбавлення із 33 ознак. За цим критерієм були бідними 22% домогосподарств.  Бідність за умовами життя за критерієм 10 ознак позбавлень була найбільш поширена в багатодітних та сільських домогосподарствах. Так, серед багатодітних домогосподарств 43% мали 10 та більше ознак </w:t>
      </w:r>
      <w:proofErr w:type="spellStart"/>
      <w:r w:rsidRPr="005A3C2F">
        <w:rPr>
          <w:sz w:val="28"/>
          <w:szCs w:val="28"/>
        </w:rPr>
        <w:t>депривації</w:t>
      </w:r>
      <w:proofErr w:type="spellEnd"/>
      <w:r w:rsidRPr="005A3C2F">
        <w:rPr>
          <w:sz w:val="28"/>
          <w:szCs w:val="28"/>
        </w:rPr>
        <w:t>, що відповідно в 2 рази більше, ніж в домогосподарствах без дітей та в домогосподарствах</w:t>
      </w:r>
      <w:r w:rsidR="00382EDC" w:rsidRPr="005A3C2F">
        <w:rPr>
          <w:sz w:val="28"/>
          <w:szCs w:val="28"/>
        </w:rPr>
        <w:t xml:space="preserve"> з однією дитиною.</w:t>
      </w:r>
    </w:p>
    <w:p w:rsidR="007F4D25" w:rsidRDefault="007F4D25" w:rsidP="007F4D25">
      <w:pPr>
        <w:ind w:firstLine="720"/>
        <w:jc w:val="both"/>
        <w:rPr>
          <w:sz w:val="28"/>
          <w:szCs w:val="28"/>
        </w:rPr>
      </w:pPr>
      <w:r w:rsidRPr="005A3C2F">
        <w:rPr>
          <w:sz w:val="28"/>
          <w:szCs w:val="28"/>
        </w:rPr>
        <w:t>За результатами дослідження, у 2015р. серед бідних домогосподарств,  визначених за монетарною національною межею, 36% були одночасно бідними за умовами життя</w:t>
      </w:r>
      <w:r w:rsidR="00382EDC" w:rsidRPr="005A3C2F">
        <w:rPr>
          <w:sz w:val="28"/>
          <w:szCs w:val="28"/>
        </w:rPr>
        <w:t>, тобто мали 10 та більше ознак позбавлення</w:t>
      </w:r>
      <w:r w:rsidRPr="005A3C2F">
        <w:rPr>
          <w:sz w:val="28"/>
          <w:szCs w:val="28"/>
        </w:rPr>
        <w:t xml:space="preserve">. Серед бідних за умовами життя третина домогосподарств були бідними і за монетарним </w:t>
      </w:r>
      <w:r w:rsidRPr="005A3C2F">
        <w:rPr>
          <w:sz w:val="28"/>
          <w:szCs w:val="28"/>
        </w:rPr>
        <w:lastRenderedPageBreak/>
        <w:t xml:space="preserve">критерієм. Слід зазначити, що потерпало від обох форм бідності (монетарної та за умовами життя за критерієм 10 ознак позбавлень) 7% домогосподарств України. </w:t>
      </w:r>
    </w:p>
    <w:p w:rsidR="001E0281" w:rsidRPr="005A3C2F" w:rsidRDefault="001E0281" w:rsidP="007F4D25">
      <w:pPr>
        <w:ind w:firstLine="720"/>
        <w:jc w:val="both"/>
        <w:rPr>
          <w:sz w:val="28"/>
          <w:szCs w:val="28"/>
        </w:rPr>
      </w:pPr>
    </w:p>
    <w:p w:rsidR="00B6301D" w:rsidRPr="005A3C2F" w:rsidRDefault="00B6301D" w:rsidP="00521C5C">
      <w:pPr>
        <w:ind w:left="-142" w:right="-87"/>
        <w:jc w:val="both"/>
      </w:pPr>
      <w:r w:rsidRPr="005A3C2F">
        <w:rPr>
          <w:noProof/>
          <w:lang w:eastAsia="uk-UA"/>
        </w:rPr>
        <w:drawing>
          <wp:inline distT="0" distB="0" distL="0" distR="0">
            <wp:extent cx="5864225" cy="4062046"/>
            <wp:effectExtent l="0" t="0" r="3175" b="0"/>
            <wp:docPr id="1" name="Діагра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6301D" w:rsidRPr="005A3C2F" w:rsidRDefault="00B6301D" w:rsidP="00AD425C">
      <w:pPr>
        <w:ind w:firstLine="748"/>
        <w:jc w:val="both"/>
      </w:pPr>
    </w:p>
    <w:p w:rsidR="006E3C35" w:rsidRPr="005A3C2F" w:rsidRDefault="006E3C35" w:rsidP="006E3C35">
      <w:pPr>
        <w:ind w:firstLine="720"/>
        <w:jc w:val="both"/>
        <w:rPr>
          <w:sz w:val="28"/>
          <w:szCs w:val="28"/>
        </w:rPr>
      </w:pPr>
      <w:r w:rsidRPr="005A3C2F">
        <w:rPr>
          <w:sz w:val="28"/>
          <w:szCs w:val="28"/>
        </w:rPr>
        <w:t>Для забезпечення можливості проведення аналізу питань бідності за умовами життя в динаміці був розрахований розподіл домогосподарств за концентрацією позбавлень в одному домогосподарстві зі списку 18 ознак, які були початково визначені у 2007р.</w:t>
      </w:r>
      <w:r w:rsidR="00382EDC" w:rsidRPr="005A3C2F">
        <w:rPr>
          <w:sz w:val="28"/>
          <w:szCs w:val="28"/>
        </w:rPr>
        <w:t xml:space="preserve"> та за критерієм наявності 4 та більше ознаки </w:t>
      </w:r>
      <w:proofErr w:type="spellStart"/>
      <w:r w:rsidR="00382EDC" w:rsidRPr="005A3C2F">
        <w:rPr>
          <w:sz w:val="28"/>
          <w:szCs w:val="28"/>
        </w:rPr>
        <w:t>депривації</w:t>
      </w:r>
      <w:proofErr w:type="spellEnd"/>
      <w:r w:rsidR="00382EDC" w:rsidRPr="005A3C2F">
        <w:rPr>
          <w:sz w:val="28"/>
          <w:szCs w:val="28"/>
        </w:rPr>
        <w:t xml:space="preserve"> в якості межі бідності за умовами життя.</w:t>
      </w:r>
      <w:r w:rsidR="00EC67E9" w:rsidRPr="005A3C2F">
        <w:rPr>
          <w:sz w:val="28"/>
          <w:szCs w:val="28"/>
        </w:rPr>
        <w:t xml:space="preserve"> </w:t>
      </w:r>
      <w:r w:rsidRPr="005A3C2F">
        <w:rPr>
          <w:sz w:val="28"/>
          <w:szCs w:val="28"/>
        </w:rPr>
        <w:t xml:space="preserve">Порівняно з 2007р. частка домогосподарств, які мали 4 і більше ознаки </w:t>
      </w:r>
      <w:proofErr w:type="spellStart"/>
      <w:r w:rsidRPr="005A3C2F">
        <w:rPr>
          <w:sz w:val="28"/>
          <w:szCs w:val="28"/>
        </w:rPr>
        <w:t>депривацій</w:t>
      </w:r>
      <w:proofErr w:type="spellEnd"/>
      <w:r w:rsidRPr="005A3C2F">
        <w:rPr>
          <w:sz w:val="28"/>
          <w:szCs w:val="28"/>
        </w:rPr>
        <w:t xml:space="preserve">, збільшилась на 1,8 </w:t>
      </w:r>
      <w:proofErr w:type="spellStart"/>
      <w:r w:rsidRPr="005A3C2F">
        <w:rPr>
          <w:sz w:val="28"/>
          <w:szCs w:val="28"/>
        </w:rPr>
        <w:t>в.п</w:t>
      </w:r>
      <w:proofErr w:type="spellEnd"/>
      <w:r w:rsidRPr="005A3C2F">
        <w:rPr>
          <w:sz w:val="28"/>
          <w:szCs w:val="28"/>
        </w:rPr>
        <w:t xml:space="preserve">. і досягла у 2015р. рівня 31%. Бідність за умовами життя за критерієм 4 і більше ознак позбавлення, як і у 2007р., була найбільш поширена в сільських та багатодітних домогосподарствах. Серед сільських домогосподарств були бідними за умовами життя 44% проти 24%  домогосподарств, які проживають у міських поселеннях. Серед багатодітних домогосподарств 54% мали 4 та більше ознак </w:t>
      </w:r>
      <w:proofErr w:type="spellStart"/>
      <w:r w:rsidRPr="005A3C2F">
        <w:rPr>
          <w:sz w:val="28"/>
          <w:szCs w:val="28"/>
        </w:rPr>
        <w:t>депривації</w:t>
      </w:r>
      <w:proofErr w:type="spellEnd"/>
      <w:r w:rsidRPr="005A3C2F">
        <w:rPr>
          <w:sz w:val="28"/>
          <w:szCs w:val="28"/>
        </w:rPr>
        <w:t xml:space="preserve">, що відповідно в 1,8 та 1,9 </w:t>
      </w:r>
      <w:proofErr w:type="spellStart"/>
      <w:r w:rsidRPr="005A3C2F">
        <w:rPr>
          <w:sz w:val="28"/>
          <w:szCs w:val="28"/>
        </w:rPr>
        <w:t>раза</w:t>
      </w:r>
      <w:proofErr w:type="spellEnd"/>
      <w:r w:rsidRPr="005A3C2F">
        <w:rPr>
          <w:sz w:val="28"/>
          <w:szCs w:val="28"/>
        </w:rPr>
        <w:t xml:space="preserve"> більше, ніж в домогосподарствах без дітей та в домогосподарствах з однією дитиною. </w:t>
      </w:r>
    </w:p>
    <w:p w:rsidR="00EC67E9" w:rsidRPr="005A3C2F" w:rsidRDefault="00EC67E9" w:rsidP="00EC67E9">
      <w:pPr>
        <w:ind w:firstLine="720"/>
        <w:jc w:val="both"/>
        <w:rPr>
          <w:sz w:val="28"/>
          <w:szCs w:val="28"/>
        </w:rPr>
      </w:pPr>
      <w:r w:rsidRPr="005A3C2F">
        <w:rPr>
          <w:sz w:val="28"/>
          <w:szCs w:val="28"/>
        </w:rPr>
        <w:t xml:space="preserve">За результатами дослідження, у 2015р. серед бідних домогосподарств,  визначених за монетарною національною межею, 45% були одночасно бідними за умовами життя за критерієм 4 із 18 ознак (у 2013р. - 32%). Серед бідних за умовами життя третина домогосподарств, як і у 2013р., були бідними і за монетарним критерієм. Слід зазначити, що потерпало від обох форм бідності (монетарної та за умовами життя за критерієм 4 із 18 ознак позбавлень) 11% домогосподарств України (8%). </w:t>
      </w:r>
    </w:p>
    <w:p w:rsidR="00755D34" w:rsidRPr="005A3C2F" w:rsidRDefault="00755D34" w:rsidP="002B1445">
      <w:pPr>
        <w:jc w:val="both"/>
        <w:rPr>
          <w:sz w:val="28"/>
          <w:szCs w:val="28"/>
        </w:rPr>
      </w:pPr>
      <w:r w:rsidRPr="005A3C2F">
        <w:rPr>
          <w:noProof/>
          <w:lang w:eastAsia="uk-UA"/>
        </w:rPr>
        <w:lastRenderedPageBreak/>
        <w:drawing>
          <wp:inline distT="0" distB="0" distL="0" distR="0">
            <wp:extent cx="5785338" cy="4870450"/>
            <wp:effectExtent l="0" t="0" r="6350" b="6350"/>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D425C" w:rsidRPr="005A3C2F" w:rsidRDefault="00AD425C" w:rsidP="001327A7">
      <w:pPr>
        <w:pStyle w:val="a4"/>
        <w:spacing w:line="350" w:lineRule="exact"/>
        <w:jc w:val="both"/>
      </w:pPr>
    </w:p>
    <w:p w:rsidR="00F22CB7" w:rsidRPr="00957634" w:rsidRDefault="0048704E" w:rsidP="00F22CB7">
      <w:pPr>
        <w:autoSpaceDE w:val="0"/>
        <w:autoSpaceDN w:val="0"/>
        <w:adjustRightInd w:val="0"/>
        <w:ind w:firstLine="709"/>
        <w:jc w:val="both"/>
        <w:rPr>
          <w:sz w:val="28"/>
          <w:szCs w:val="28"/>
        </w:rPr>
      </w:pPr>
      <w:r>
        <w:rPr>
          <w:spacing w:val="4"/>
          <w:sz w:val="28"/>
          <w:szCs w:val="28"/>
        </w:rPr>
        <w:t xml:space="preserve">За результатами вищезазначеного опитування домогосподарств були визначені показники матеріальної </w:t>
      </w:r>
      <w:proofErr w:type="spellStart"/>
      <w:r>
        <w:rPr>
          <w:spacing w:val="4"/>
          <w:sz w:val="28"/>
          <w:szCs w:val="28"/>
        </w:rPr>
        <w:t>депривації</w:t>
      </w:r>
      <w:proofErr w:type="spellEnd"/>
      <w:r>
        <w:rPr>
          <w:spacing w:val="4"/>
          <w:sz w:val="28"/>
          <w:szCs w:val="28"/>
        </w:rPr>
        <w:t xml:space="preserve"> за методологією, діючою у країнах – членах Європейського Союзу.</w:t>
      </w:r>
      <w:r w:rsidR="00F22CB7">
        <w:rPr>
          <w:spacing w:val="4"/>
          <w:sz w:val="28"/>
          <w:szCs w:val="28"/>
        </w:rPr>
        <w:t xml:space="preserve"> З</w:t>
      </w:r>
      <w:r w:rsidR="00B25F10">
        <w:rPr>
          <w:spacing w:val="4"/>
          <w:sz w:val="28"/>
          <w:szCs w:val="28"/>
        </w:rPr>
        <w:t>а</w:t>
      </w:r>
      <w:r w:rsidR="00F22CB7">
        <w:rPr>
          <w:spacing w:val="4"/>
          <w:sz w:val="28"/>
          <w:szCs w:val="28"/>
        </w:rPr>
        <w:t xml:space="preserve"> європейською методологією </w:t>
      </w:r>
      <w:r w:rsidR="00F22CB7">
        <w:rPr>
          <w:sz w:val="28"/>
          <w:szCs w:val="28"/>
        </w:rPr>
        <w:t xml:space="preserve">показник матеріальної </w:t>
      </w:r>
      <w:proofErr w:type="spellStart"/>
      <w:r w:rsidR="00F22CB7">
        <w:rPr>
          <w:sz w:val="28"/>
          <w:szCs w:val="28"/>
        </w:rPr>
        <w:t>депривації</w:t>
      </w:r>
      <w:proofErr w:type="spellEnd"/>
      <w:r w:rsidR="00F22CB7">
        <w:rPr>
          <w:sz w:val="28"/>
          <w:szCs w:val="28"/>
        </w:rPr>
        <w:t xml:space="preserve"> (позбавлення) </w:t>
      </w:r>
      <w:r w:rsidR="00F22CB7" w:rsidRPr="00957634">
        <w:rPr>
          <w:sz w:val="28"/>
          <w:szCs w:val="28"/>
        </w:rPr>
        <w:t>визначається як відсоток населення</w:t>
      </w:r>
      <w:r w:rsidR="00F22CB7">
        <w:rPr>
          <w:sz w:val="28"/>
          <w:szCs w:val="28"/>
        </w:rPr>
        <w:t xml:space="preserve"> </w:t>
      </w:r>
      <w:r w:rsidR="00F22CB7" w:rsidRPr="00DA2D5B">
        <w:rPr>
          <w:sz w:val="28"/>
          <w:szCs w:val="28"/>
        </w:rPr>
        <w:t xml:space="preserve">із вимушеною відсутністю </w:t>
      </w:r>
      <w:r w:rsidR="00F22CB7">
        <w:rPr>
          <w:sz w:val="28"/>
          <w:szCs w:val="28"/>
        </w:rPr>
        <w:t>принаймні</w:t>
      </w:r>
      <w:r w:rsidR="00F22CB7" w:rsidRPr="00DA2D5B">
        <w:rPr>
          <w:sz w:val="28"/>
          <w:szCs w:val="28"/>
        </w:rPr>
        <w:t xml:space="preserve"> трьох</w:t>
      </w:r>
      <w:r w:rsidR="00F22CB7">
        <w:rPr>
          <w:sz w:val="28"/>
          <w:szCs w:val="28"/>
        </w:rPr>
        <w:t xml:space="preserve">, а глибокої </w:t>
      </w:r>
      <w:proofErr w:type="spellStart"/>
      <w:r w:rsidR="00F22CB7">
        <w:rPr>
          <w:sz w:val="28"/>
          <w:szCs w:val="28"/>
        </w:rPr>
        <w:t>депривації</w:t>
      </w:r>
      <w:proofErr w:type="spellEnd"/>
      <w:r w:rsidR="00F22CB7">
        <w:rPr>
          <w:sz w:val="28"/>
          <w:szCs w:val="28"/>
        </w:rPr>
        <w:t xml:space="preserve"> – чотирьох,</w:t>
      </w:r>
      <w:r w:rsidR="00F22CB7" w:rsidRPr="00DA2D5B">
        <w:rPr>
          <w:sz w:val="28"/>
          <w:szCs w:val="28"/>
        </w:rPr>
        <w:t xml:space="preserve"> із</w:t>
      </w:r>
      <w:r w:rsidR="00F22CB7">
        <w:rPr>
          <w:sz w:val="28"/>
          <w:szCs w:val="28"/>
        </w:rPr>
        <w:t xml:space="preserve"> наступних</w:t>
      </w:r>
      <w:r w:rsidR="00F22CB7" w:rsidRPr="00DA2D5B">
        <w:rPr>
          <w:sz w:val="28"/>
          <w:szCs w:val="28"/>
        </w:rPr>
        <w:t xml:space="preserve"> дев’яти </w:t>
      </w:r>
      <w:r w:rsidR="00F22CB7">
        <w:rPr>
          <w:sz w:val="28"/>
          <w:szCs w:val="28"/>
        </w:rPr>
        <w:t>ознак</w:t>
      </w:r>
      <w:r w:rsidR="00F22CB7" w:rsidRPr="00DA2D5B">
        <w:rPr>
          <w:sz w:val="28"/>
          <w:szCs w:val="28"/>
        </w:rPr>
        <w:t xml:space="preserve"> матеріальної </w:t>
      </w:r>
      <w:proofErr w:type="spellStart"/>
      <w:r w:rsidR="00F22CB7" w:rsidRPr="00DA2D5B">
        <w:rPr>
          <w:sz w:val="28"/>
          <w:szCs w:val="28"/>
        </w:rPr>
        <w:t>де</w:t>
      </w:r>
      <w:r w:rsidR="00F22CB7" w:rsidRPr="00E96CE2">
        <w:rPr>
          <w:sz w:val="28"/>
          <w:szCs w:val="28"/>
        </w:rPr>
        <w:t>п</w:t>
      </w:r>
      <w:r w:rsidR="00F22CB7" w:rsidRPr="00DA2D5B">
        <w:rPr>
          <w:sz w:val="28"/>
          <w:szCs w:val="28"/>
        </w:rPr>
        <w:t>ривації</w:t>
      </w:r>
      <w:proofErr w:type="spellEnd"/>
      <w:r w:rsidR="00B25F10">
        <w:rPr>
          <w:sz w:val="28"/>
          <w:szCs w:val="28"/>
        </w:rPr>
        <w:t>:</w:t>
      </w:r>
    </w:p>
    <w:p w:rsidR="00F22CB7" w:rsidRPr="005F7881"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5F7881">
        <w:rPr>
          <w:rFonts w:ascii="Times New Roman" w:eastAsia="Times New Roman" w:hAnsi="Times New Roman"/>
          <w:sz w:val="28"/>
          <w:szCs w:val="28"/>
          <w:lang w:eastAsia="ru-RU"/>
        </w:rPr>
        <w:t xml:space="preserve">недостатність коштів для своєчасної та в повному обсязі </w:t>
      </w:r>
      <w:r w:rsidR="00B25F10" w:rsidRPr="005F7881">
        <w:rPr>
          <w:rFonts w:ascii="Times New Roman" w:eastAsia="Times New Roman" w:hAnsi="Times New Roman"/>
          <w:sz w:val="28"/>
          <w:szCs w:val="28"/>
          <w:lang w:eastAsia="ru-RU"/>
        </w:rPr>
        <w:t>оплати житлово-комунальних послуг</w:t>
      </w:r>
      <w:r w:rsidR="00B25F10">
        <w:rPr>
          <w:rFonts w:ascii="Times New Roman" w:eastAsia="Times New Roman" w:hAnsi="Times New Roman"/>
          <w:sz w:val="28"/>
          <w:szCs w:val="28"/>
          <w:lang w:eastAsia="ru-RU"/>
        </w:rPr>
        <w:t>,</w:t>
      </w:r>
      <w:r w:rsidR="00B25F10" w:rsidRPr="005F7881">
        <w:rPr>
          <w:rFonts w:ascii="Times New Roman" w:eastAsia="Times New Roman" w:hAnsi="Times New Roman"/>
          <w:sz w:val="28"/>
          <w:szCs w:val="28"/>
          <w:lang w:eastAsia="ru-RU"/>
        </w:rPr>
        <w:t xml:space="preserve"> </w:t>
      </w:r>
      <w:r w:rsidRPr="005F7881">
        <w:rPr>
          <w:rFonts w:ascii="Times New Roman" w:eastAsia="Times New Roman" w:hAnsi="Times New Roman"/>
          <w:sz w:val="28"/>
          <w:szCs w:val="28"/>
          <w:lang w:eastAsia="ru-RU"/>
        </w:rPr>
        <w:t>оплати орендних/іпотечних платежів</w:t>
      </w:r>
      <w:r w:rsidR="00B25F10">
        <w:rPr>
          <w:rFonts w:ascii="Times New Roman" w:eastAsia="Times New Roman" w:hAnsi="Times New Roman"/>
          <w:sz w:val="28"/>
          <w:szCs w:val="28"/>
          <w:lang w:eastAsia="ru-RU"/>
        </w:rPr>
        <w:t xml:space="preserve"> та платежів по інших кредитах</w:t>
      </w:r>
      <w:r w:rsidRPr="005F7881">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5F7881">
        <w:rPr>
          <w:rFonts w:ascii="Times New Roman" w:eastAsia="Times New Roman" w:hAnsi="Times New Roman"/>
          <w:sz w:val="28"/>
          <w:szCs w:val="28"/>
          <w:lang w:eastAsia="ru-RU"/>
        </w:rPr>
        <w:t>недостатність коштів для підтримування</w:t>
      </w:r>
      <w:r w:rsidRPr="00957634">
        <w:rPr>
          <w:rFonts w:ascii="Times New Roman" w:eastAsia="Times New Roman" w:hAnsi="Times New Roman"/>
          <w:sz w:val="28"/>
          <w:szCs w:val="28"/>
          <w:lang w:eastAsia="ru-RU"/>
        </w:rPr>
        <w:t xml:space="preserve"> достатньо теплої температури у своєму житлі</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t>відсутність можливості дозволити собі неочікувані необхідні витрати за рахунок власних ресурсів</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t>недостатність коштів для споживання страви з м’ясом, курятиною, рибою (або їх вегетаріанським еквівалентом) через день</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t>недостатність коштів для сімейного відпочинку не вдома, а також не з родичами в їх житлі, щонайменше один тиждень на рік</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t>відсутність автомобіля</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t>відсутність пральної машини</w:t>
      </w:r>
      <w:r>
        <w:rPr>
          <w:rFonts w:ascii="Times New Roman" w:eastAsia="Times New Roman" w:hAnsi="Times New Roman"/>
          <w:sz w:val="28"/>
          <w:szCs w:val="28"/>
          <w:lang w:eastAsia="ru-RU"/>
        </w:rPr>
        <w:t>;</w:t>
      </w:r>
    </w:p>
    <w:p w:rsidR="00F22CB7" w:rsidRPr="00957634" w:rsidRDefault="00F22CB7" w:rsidP="00F22CB7">
      <w:pPr>
        <w:pStyle w:val="af9"/>
        <w:numPr>
          <w:ilvl w:val="0"/>
          <w:numId w:val="3"/>
        </w:numPr>
        <w:spacing w:line="240" w:lineRule="auto"/>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відсутність кольорового телевізора;</w:t>
      </w:r>
    </w:p>
    <w:p w:rsidR="00F22CB7" w:rsidRDefault="00F22CB7" w:rsidP="00F22CB7">
      <w:pPr>
        <w:pStyle w:val="af9"/>
        <w:numPr>
          <w:ilvl w:val="0"/>
          <w:numId w:val="3"/>
        </w:numPr>
        <w:spacing w:after="0" w:line="240" w:lineRule="auto"/>
        <w:ind w:left="284" w:hanging="284"/>
        <w:jc w:val="both"/>
        <w:rPr>
          <w:rFonts w:ascii="Times New Roman" w:eastAsia="Times New Roman" w:hAnsi="Times New Roman"/>
          <w:sz w:val="28"/>
          <w:szCs w:val="28"/>
          <w:lang w:eastAsia="ru-RU"/>
        </w:rPr>
      </w:pPr>
      <w:r w:rsidRPr="00957634">
        <w:rPr>
          <w:rFonts w:ascii="Times New Roman" w:eastAsia="Times New Roman" w:hAnsi="Times New Roman"/>
          <w:sz w:val="28"/>
          <w:szCs w:val="28"/>
          <w:lang w:eastAsia="ru-RU"/>
        </w:rPr>
        <w:lastRenderedPageBreak/>
        <w:t xml:space="preserve">відсутність телефону (у </w:t>
      </w:r>
      <w:proofErr w:type="spellStart"/>
      <w:r w:rsidRPr="00957634">
        <w:rPr>
          <w:rFonts w:ascii="Times New Roman" w:eastAsia="Times New Roman" w:hAnsi="Times New Roman"/>
          <w:sz w:val="28"/>
          <w:szCs w:val="28"/>
          <w:lang w:eastAsia="ru-RU"/>
        </w:rPr>
        <w:t>т.ч</w:t>
      </w:r>
      <w:proofErr w:type="spellEnd"/>
      <w:r w:rsidRPr="00957634">
        <w:rPr>
          <w:rFonts w:ascii="Times New Roman" w:eastAsia="Times New Roman" w:hAnsi="Times New Roman"/>
          <w:sz w:val="28"/>
          <w:szCs w:val="28"/>
          <w:lang w:eastAsia="ru-RU"/>
        </w:rPr>
        <w:t>. мобільного)</w:t>
      </w:r>
      <w:r>
        <w:rPr>
          <w:rFonts w:ascii="Times New Roman" w:eastAsia="Times New Roman" w:hAnsi="Times New Roman"/>
          <w:sz w:val="28"/>
          <w:szCs w:val="28"/>
          <w:lang w:eastAsia="ru-RU"/>
        </w:rPr>
        <w:t>.</w:t>
      </w:r>
    </w:p>
    <w:p w:rsidR="00B25F10" w:rsidRPr="00B25F10" w:rsidRDefault="00B25F10" w:rsidP="00B25F10">
      <w:pPr>
        <w:ind w:firstLine="720"/>
        <w:jc w:val="both"/>
        <w:rPr>
          <w:sz w:val="28"/>
          <w:szCs w:val="28"/>
        </w:rPr>
      </w:pPr>
      <w:r w:rsidRPr="00B25F10">
        <w:rPr>
          <w:sz w:val="28"/>
          <w:szCs w:val="28"/>
        </w:rPr>
        <w:t xml:space="preserve">За підсумками 2014 року показник матеріальної </w:t>
      </w:r>
      <w:proofErr w:type="spellStart"/>
      <w:r w:rsidRPr="00B25F10">
        <w:rPr>
          <w:sz w:val="28"/>
          <w:szCs w:val="28"/>
        </w:rPr>
        <w:t>депривації</w:t>
      </w:r>
      <w:proofErr w:type="spellEnd"/>
      <w:r w:rsidRPr="00B25F10">
        <w:rPr>
          <w:sz w:val="28"/>
          <w:szCs w:val="28"/>
        </w:rPr>
        <w:t xml:space="preserve"> для 28 країн ЄС становив  19%</w:t>
      </w:r>
      <w:r>
        <w:rPr>
          <w:rStyle w:val="a8"/>
          <w:sz w:val="28"/>
          <w:szCs w:val="28"/>
        </w:rPr>
        <w:footnoteReference w:id="9"/>
      </w:r>
      <w:r>
        <w:rPr>
          <w:sz w:val="28"/>
          <w:szCs w:val="28"/>
        </w:rPr>
        <w:t xml:space="preserve">, глибокої матеріальної </w:t>
      </w:r>
      <w:proofErr w:type="spellStart"/>
      <w:r>
        <w:rPr>
          <w:sz w:val="28"/>
          <w:szCs w:val="28"/>
        </w:rPr>
        <w:t>депривації</w:t>
      </w:r>
      <w:proofErr w:type="spellEnd"/>
      <w:r>
        <w:rPr>
          <w:sz w:val="28"/>
          <w:szCs w:val="28"/>
        </w:rPr>
        <w:t xml:space="preserve"> – 9% населення</w:t>
      </w:r>
      <w:r w:rsidRPr="00B25F10">
        <w:rPr>
          <w:sz w:val="28"/>
          <w:szCs w:val="28"/>
        </w:rPr>
        <w:t>. В Україні ц</w:t>
      </w:r>
      <w:r>
        <w:rPr>
          <w:sz w:val="28"/>
          <w:szCs w:val="28"/>
        </w:rPr>
        <w:t>і показники становили відповідно</w:t>
      </w:r>
      <w:r w:rsidRPr="00B25F10">
        <w:rPr>
          <w:sz w:val="28"/>
          <w:szCs w:val="28"/>
        </w:rPr>
        <w:t xml:space="preserve"> 44%</w:t>
      </w:r>
      <w:r>
        <w:rPr>
          <w:sz w:val="28"/>
          <w:szCs w:val="28"/>
        </w:rPr>
        <w:t xml:space="preserve"> та 27%</w:t>
      </w:r>
      <w:r w:rsidRPr="00B25F10">
        <w:rPr>
          <w:sz w:val="28"/>
          <w:szCs w:val="28"/>
        </w:rPr>
        <w:t>.</w:t>
      </w:r>
    </w:p>
    <w:p w:rsidR="00F22CB7" w:rsidRDefault="00F22CB7" w:rsidP="00F22CB7">
      <w:pPr>
        <w:ind w:right="-87" w:firstLine="709"/>
        <w:jc w:val="both"/>
        <w:rPr>
          <w:sz w:val="28"/>
          <w:szCs w:val="28"/>
        </w:rPr>
      </w:pPr>
      <w:r>
        <w:rPr>
          <w:sz w:val="28"/>
          <w:szCs w:val="28"/>
        </w:rPr>
        <w:t>Як у країнах ЄС, так і в Україні населення найбільше потерпало від не</w:t>
      </w:r>
      <w:r w:rsidRPr="00A83A04">
        <w:rPr>
          <w:sz w:val="28"/>
          <w:szCs w:val="28"/>
        </w:rPr>
        <w:t>можливості дозволити собі неочікувані необхідні витрати за рахунок власних ресурсів</w:t>
      </w:r>
      <w:r>
        <w:rPr>
          <w:sz w:val="28"/>
          <w:szCs w:val="28"/>
        </w:rPr>
        <w:t xml:space="preserve">. Однак значення цього показника в Україні було в 1,6 </w:t>
      </w:r>
      <w:proofErr w:type="spellStart"/>
      <w:r>
        <w:rPr>
          <w:sz w:val="28"/>
          <w:szCs w:val="28"/>
        </w:rPr>
        <w:t>раза</w:t>
      </w:r>
      <w:proofErr w:type="spellEnd"/>
      <w:r>
        <w:rPr>
          <w:sz w:val="28"/>
          <w:szCs w:val="28"/>
        </w:rPr>
        <w:t xml:space="preserve"> вище – 64% проти 39% у країнах ЄС.</w:t>
      </w:r>
    </w:p>
    <w:p w:rsidR="00F22CB7" w:rsidRDefault="00F22CB7" w:rsidP="00F22CB7">
      <w:pPr>
        <w:ind w:right="-87" w:firstLine="709"/>
        <w:jc w:val="both"/>
        <w:rPr>
          <w:sz w:val="28"/>
          <w:szCs w:val="28"/>
        </w:rPr>
      </w:pPr>
      <w:r>
        <w:rPr>
          <w:sz w:val="28"/>
          <w:szCs w:val="28"/>
        </w:rPr>
        <w:t xml:space="preserve">Лише 0,4% населення ЄС не мало можливості придбати кольоровий телевізор, що є найнижчим показником із переліку дев’яти визначених ознак. Серед населення України у 3,8 </w:t>
      </w:r>
      <w:proofErr w:type="spellStart"/>
      <w:r>
        <w:rPr>
          <w:sz w:val="28"/>
          <w:szCs w:val="28"/>
        </w:rPr>
        <w:t>раза</w:t>
      </w:r>
      <w:proofErr w:type="spellEnd"/>
      <w:r>
        <w:rPr>
          <w:sz w:val="28"/>
          <w:szCs w:val="28"/>
        </w:rPr>
        <w:t xml:space="preserve"> більша частка населення була позбавлена можливості придбати через брак коштів цей вид товару тривалого користування.</w:t>
      </w:r>
    </w:p>
    <w:p w:rsidR="0048704E" w:rsidRDefault="00F22CB7" w:rsidP="00F22CB7">
      <w:pPr>
        <w:pStyle w:val="a4"/>
        <w:jc w:val="both"/>
        <w:rPr>
          <w:spacing w:val="4"/>
          <w:sz w:val="28"/>
          <w:szCs w:val="28"/>
        </w:rPr>
      </w:pPr>
      <w:r>
        <w:rPr>
          <w:sz w:val="28"/>
          <w:szCs w:val="28"/>
        </w:rPr>
        <w:t xml:space="preserve">За іншими ознаками </w:t>
      </w:r>
      <w:proofErr w:type="spellStart"/>
      <w:r>
        <w:rPr>
          <w:sz w:val="28"/>
          <w:szCs w:val="28"/>
        </w:rPr>
        <w:t>депривація</w:t>
      </w:r>
      <w:proofErr w:type="spellEnd"/>
      <w:r>
        <w:rPr>
          <w:sz w:val="28"/>
          <w:szCs w:val="28"/>
        </w:rPr>
        <w:t xml:space="preserve"> населення в Україні була в  7−1,5 </w:t>
      </w:r>
      <w:proofErr w:type="spellStart"/>
      <w:r>
        <w:rPr>
          <w:sz w:val="28"/>
          <w:szCs w:val="28"/>
        </w:rPr>
        <w:t>раза</w:t>
      </w:r>
      <w:proofErr w:type="spellEnd"/>
      <w:r>
        <w:rPr>
          <w:sz w:val="28"/>
          <w:szCs w:val="28"/>
        </w:rPr>
        <w:t xml:space="preserve"> більша, ніж в країнах ЄС.</w:t>
      </w:r>
      <w:r>
        <w:rPr>
          <w:spacing w:val="4"/>
          <w:sz w:val="28"/>
          <w:szCs w:val="28"/>
        </w:rPr>
        <w:t xml:space="preserve"> </w:t>
      </w:r>
    </w:p>
    <w:p w:rsidR="00F22CB7" w:rsidRDefault="00B25F10" w:rsidP="00B25F10">
      <w:pPr>
        <w:pStyle w:val="a4"/>
        <w:ind w:firstLine="0"/>
        <w:jc w:val="both"/>
        <w:rPr>
          <w:spacing w:val="4"/>
          <w:sz w:val="28"/>
          <w:szCs w:val="28"/>
        </w:rPr>
      </w:pPr>
      <w:r>
        <w:rPr>
          <w:noProof/>
          <w:lang w:eastAsia="uk-UA"/>
        </w:rPr>
        <w:drawing>
          <wp:inline distT="0" distB="0" distL="0" distR="0" wp14:anchorId="7F62AF32" wp14:editId="07E81112">
            <wp:extent cx="5731510" cy="4201160"/>
            <wp:effectExtent l="0" t="0" r="2540" b="889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B16B6" w:rsidRDefault="00EB16B6" w:rsidP="00F22CB7">
      <w:pPr>
        <w:pStyle w:val="a4"/>
        <w:jc w:val="both"/>
        <w:rPr>
          <w:spacing w:val="4"/>
          <w:sz w:val="28"/>
          <w:szCs w:val="28"/>
        </w:rPr>
      </w:pPr>
    </w:p>
    <w:p w:rsidR="00F22CB7" w:rsidRDefault="0048704E" w:rsidP="00F22CB7">
      <w:pPr>
        <w:pStyle w:val="a4"/>
        <w:ind w:hanging="142"/>
        <w:jc w:val="both"/>
        <w:rPr>
          <w:spacing w:val="4"/>
          <w:sz w:val="28"/>
          <w:szCs w:val="28"/>
        </w:rPr>
      </w:pPr>
      <w:r>
        <w:rPr>
          <w:spacing w:val="4"/>
          <w:sz w:val="28"/>
          <w:szCs w:val="28"/>
        </w:rPr>
        <w:t xml:space="preserve">  </w:t>
      </w:r>
    </w:p>
    <w:p w:rsidR="00F22CB7" w:rsidRDefault="00F22CB7" w:rsidP="00D95059">
      <w:pPr>
        <w:pStyle w:val="a4"/>
        <w:jc w:val="both"/>
        <w:rPr>
          <w:spacing w:val="4"/>
          <w:sz w:val="28"/>
          <w:szCs w:val="28"/>
        </w:rPr>
      </w:pPr>
    </w:p>
    <w:p w:rsidR="003A2077" w:rsidRPr="005A3C2F" w:rsidRDefault="003A2077" w:rsidP="00D95059">
      <w:pPr>
        <w:pStyle w:val="a4"/>
        <w:jc w:val="both"/>
        <w:rPr>
          <w:spacing w:val="4"/>
          <w:sz w:val="28"/>
          <w:szCs w:val="28"/>
        </w:rPr>
      </w:pPr>
      <w:r w:rsidRPr="005A3C2F">
        <w:rPr>
          <w:spacing w:val="4"/>
          <w:sz w:val="28"/>
          <w:szCs w:val="28"/>
        </w:rPr>
        <w:t>Свої потреби домогосподарства задовольняли за рахунок ресурсів, які надходили з різних джерел.</w:t>
      </w:r>
      <w:r w:rsidRPr="005A3C2F">
        <w:rPr>
          <w:i/>
          <w:spacing w:val="4"/>
          <w:sz w:val="28"/>
          <w:szCs w:val="28"/>
        </w:rPr>
        <w:t xml:space="preserve"> </w:t>
      </w:r>
      <w:r w:rsidRPr="005A3C2F">
        <w:rPr>
          <w:b/>
          <w:spacing w:val="4"/>
          <w:sz w:val="28"/>
          <w:szCs w:val="28"/>
        </w:rPr>
        <w:t>Середньомісячні сукупні ресурси</w:t>
      </w:r>
      <w:r w:rsidRPr="005A3C2F">
        <w:rPr>
          <w:spacing w:val="4"/>
          <w:sz w:val="28"/>
          <w:szCs w:val="28"/>
        </w:rPr>
        <w:t xml:space="preserve"> пересічного домогосподарства с</w:t>
      </w:r>
      <w:r w:rsidR="001327A7" w:rsidRPr="005A3C2F">
        <w:rPr>
          <w:spacing w:val="4"/>
          <w:sz w:val="28"/>
          <w:szCs w:val="28"/>
        </w:rPr>
        <w:t>танови</w:t>
      </w:r>
      <w:r w:rsidRPr="005A3C2F">
        <w:rPr>
          <w:spacing w:val="4"/>
          <w:sz w:val="28"/>
          <w:szCs w:val="28"/>
        </w:rPr>
        <w:t xml:space="preserve">ли </w:t>
      </w:r>
      <w:r w:rsidR="004738B0" w:rsidRPr="005A3C2F">
        <w:rPr>
          <w:spacing w:val="4"/>
          <w:sz w:val="28"/>
          <w:szCs w:val="28"/>
        </w:rPr>
        <w:t>523</w:t>
      </w:r>
      <w:r w:rsidR="00964AC3">
        <w:rPr>
          <w:spacing w:val="4"/>
          <w:sz w:val="28"/>
          <w:szCs w:val="28"/>
        </w:rPr>
        <w:t>2</w:t>
      </w:r>
      <w:r w:rsidRPr="005A3C2F">
        <w:rPr>
          <w:spacing w:val="4"/>
          <w:sz w:val="28"/>
          <w:szCs w:val="28"/>
        </w:rPr>
        <w:t xml:space="preserve"> </w:t>
      </w:r>
      <w:r w:rsidR="00A96736">
        <w:rPr>
          <w:spacing w:val="4"/>
          <w:sz w:val="28"/>
          <w:szCs w:val="28"/>
        </w:rPr>
        <w:t>грн</w:t>
      </w:r>
      <w:r w:rsidRPr="005A3C2F">
        <w:rPr>
          <w:spacing w:val="4"/>
          <w:sz w:val="28"/>
          <w:szCs w:val="28"/>
        </w:rPr>
        <w:t xml:space="preserve">, міського – </w:t>
      </w:r>
      <w:r w:rsidR="004738B0" w:rsidRPr="005A3C2F">
        <w:rPr>
          <w:spacing w:val="4"/>
          <w:sz w:val="28"/>
          <w:szCs w:val="28"/>
        </w:rPr>
        <w:t>5229</w:t>
      </w:r>
      <w:r w:rsidRPr="005A3C2F">
        <w:rPr>
          <w:spacing w:val="4"/>
          <w:sz w:val="28"/>
          <w:szCs w:val="28"/>
        </w:rPr>
        <w:t xml:space="preserve"> </w:t>
      </w:r>
      <w:r w:rsidR="00A96736">
        <w:rPr>
          <w:spacing w:val="4"/>
          <w:sz w:val="28"/>
          <w:szCs w:val="28"/>
        </w:rPr>
        <w:t>грн</w:t>
      </w:r>
      <w:r w:rsidRPr="005A3C2F">
        <w:rPr>
          <w:spacing w:val="4"/>
          <w:sz w:val="28"/>
          <w:szCs w:val="28"/>
        </w:rPr>
        <w:t xml:space="preserve">, сільського – </w:t>
      </w:r>
      <w:r w:rsidR="00CB2249" w:rsidRPr="005A3C2F">
        <w:rPr>
          <w:spacing w:val="4"/>
          <w:sz w:val="28"/>
          <w:szCs w:val="28"/>
        </w:rPr>
        <w:br/>
      </w:r>
      <w:r w:rsidR="004738B0" w:rsidRPr="005A3C2F">
        <w:rPr>
          <w:spacing w:val="4"/>
          <w:sz w:val="28"/>
          <w:szCs w:val="28"/>
        </w:rPr>
        <w:t>5238</w:t>
      </w:r>
      <w:r w:rsidRPr="005A3C2F">
        <w:rPr>
          <w:spacing w:val="4"/>
          <w:sz w:val="28"/>
          <w:szCs w:val="28"/>
        </w:rPr>
        <w:t xml:space="preserve"> </w:t>
      </w:r>
      <w:r w:rsidR="00A96736">
        <w:rPr>
          <w:spacing w:val="4"/>
          <w:sz w:val="28"/>
          <w:szCs w:val="28"/>
        </w:rPr>
        <w:t>грн</w:t>
      </w:r>
      <w:r w:rsidRPr="005A3C2F">
        <w:rPr>
          <w:spacing w:val="4"/>
          <w:sz w:val="28"/>
          <w:szCs w:val="28"/>
        </w:rPr>
        <w:t xml:space="preserve"> і зросли порівняно з 201</w:t>
      </w:r>
      <w:r w:rsidR="004738B0" w:rsidRPr="005A3C2F">
        <w:rPr>
          <w:spacing w:val="4"/>
          <w:sz w:val="28"/>
          <w:szCs w:val="28"/>
        </w:rPr>
        <w:t>4</w:t>
      </w:r>
      <w:r w:rsidRPr="005A3C2F">
        <w:rPr>
          <w:spacing w:val="4"/>
          <w:sz w:val="28"/>
          <w:szCs w:val="28"/>
        </w:rPr>
        <w:t>р.</w:t>
      </w:r>
      <w:r w:rsidR="007D098E" w:rsidRPr="005A3C2F">
        <w:rPr>
          <w:spacing w:val="4"/>
          <w:sz w:val="28"/>
          <w:szCs w:val="28"/>
        </w:rPr>
        <w:t xml:space="preserve"> </w:t>
      </w:r>
      <w:r w:rsidRPr="005A3C2F">
        <w:rPr>
          <w:spacing w:val="4"/>
          <w:sz w:val="28"/>
          <w:szCs w:val="28"/>
        </w:rPr>
        <w:t>у цілому по Україні</w:t>
      </w:r>
      <w:r w:rsidR="000E25B1" w:rsidRPr="005A3C2F">
        <w:rPr>
          <w:spacing w:val="4"/>
          <w:sz w:val="28"/>
          <w:szCs w:val="28"/>
        </w:rPr>
        <w:t xml:space="preserve"> на </w:t>
      </w:r>
      <w:r w:rsidR="004738B0" w:rsidRPr="005A3C2F">
        <w:rPr>
          <w:spacing w:val="4"/>
          <w:sz w:val="28"/>
          <w:szCs w:val="28"/>
        </w:rPr>
        <w:t>15</w:t>
      </w:r>
      <w:r w:rsidR="000E25B1" w:rsidRPr="005A3C2F">
        <w:rPr>
          <w:spacing w:val="4"/>
          <w:sz w:val="28"/>
          <w:szCs w:val="28"/>
        </w:rPr>
        <w:t>%</w:t>
      </w:r>
      <w:r w:rsidR="007D098E" w:rsidRPr="005A3C2F">
        <w:rPr>
          <w:spacing w:val="4"/>
          <w:sz w:val="28"/>
          <w:szCs w:val="28"/>
        </w:rPr>
        <w:t>,</w:t>
      </w:r>
      <w:r w:rsidR="004738B0" w:rsidRPr="005A3C2F">
        <w:rPr>
          <w:spacing w:val="4"/>
          <w:sz w:val="28"/>
          <w:szCs w:val="28"/>
        </w:rPr>
        <w:t xml:space="preserve"> </w:t>
      </w:r>
      <w:r w:rsidR="00C544AA" w:rsidRPr="005A3C2F">
        <w:rPr>
          <w:spacing w:val="4"/>
          <w:sz w:val="28"/>
          <w:szCs w:val="28"/>
        </w:rPr>
        <w:t>у</w:t>
      </w:r>
      <w:r w:rsidR="004738B0" w:rsidRPr="005A3C2F">
        <w:rPr>
          <w:spacing w:val="4"/>
          <w:sz w:val="28"/>
          <w:szCs w:val="28"/>
        </w:rPr>
        <w:t xml:space="preserve"> міських поселеннях – на 13%,</w:t>
      </w:r>
      <w:r w:rsidR="00505B1E" w:rsidRPr="005A3C2F">
        <w:rPr>
          <w:spacing w:val="4"/>
          <w:sz w:val="28"/>
          <w:szCs w:val="28"/>
        </w:rPr>
        <w:t xml:space="preserve"> </w:t>
      </w:r>
      <w:r w:rsidR="000E25B1" w:rsidRPr="005A3C2F">
        <w:rPr>
          <w:spacing w:val="4"/>
          <w:sz w:val="28"/>
          <w:szCs w:val="28"/>
        </w:rPr>
        <w:t xml:space="preserve">у сільській місцевості </w:t>
      </w:r>
      <w:r w:rsidRPr="005A3C2F">
        <w:rPr>
          <w:spacing w:val="4"/>
          <w:sz w:val="28"/>
          <w:szCs w:val="28"/>
        </w:rPr>
        <w:t>–</w:t>
      </w:r>
      <w:r w:rsidR="000E25B1" w:rsidRPr="005A3C2F">
        <w:rPr>
          <w:spacing w:val="4"/>
          <w:sz w:val="28"/>
          <w:szCs w:val="28"/>
        </w:rPr>
        <w:t xml:space="preserve"> </w:t>
      </w:r>
      <w:r w:rsidRPr="005A3C2F">
        <w:rPr>
          <w:spacing w:val="4"/>
          <w:sz w:val="28"/>
          <w:szCs w:val="28"/>
        </w:rPr>
        <w:t xml:space="preserve">на </w:t>
      </w:r>
      <w:r w:rsidR="004738B0" w:rsidRPr="005A3C2F">
        <w:rPr>
          <w:spacing w:val="4"/>
          <w:sz w:val="28"/>
          <w:szCs w:val="28"/>
        </w:rPr>
        <w:t>1</w:t>
      </w:r>
      <w:r w:rsidR="000E25B1" w:rsidRPr="005A3C2F">
        <w:rPr>
          <w:spacing w:val="4"/>
          <w:sz w:val="28"/>
          <w:szCs w:val="28"/>
        </w:rPr>
        <w:t>8</w:t>
      </w:r>
      <w:r w:rsidR="00715D81" w:rsidRPr="005A3C2F">
        <w:rPr>
          <w:spacing w:val="4"/>
          <w:sz w:val="28"/>
          <w:szCs w:val="28"/>
        </w:rPr>
        <w:t>%</w:t>
      </w:r>
      <w:r w:rsidR="004738B0" w:rsidRPr="005A3C2F">
        <w:rPr>
          <w:spacing w:val="4"/>
          <w:sz w:val="28"/>
          <w:szCs w:val="28"/>
        </w:rPr>
        <w:t xml:space="preserve"> </w:t>
      </w:r>
      <w:r w:rsidRPr="005A3C2F">
        <w:rPr>
          <w:spacing w:val="4"/>
          <w:sz w:val="28"/>
          <w:szCs w:val="28"/>
        </w:rPr>
        <w:t xml:space="preserve">(додаток </w:t>
      </w:r>
      <w:r w:rsidR="00AC1702" w:rsidRPr="005A3C2F">
        <w:rPr>
          <w:spacing w:val="4"/>
          <w:sz w:val="28"/>
          <w:szCs w:val="28"/>
        </w:rPr>
        <w:t>6</w:t>
      </w:r>
      <w:r w:rsidRPr="005A3C2F">
        <w:rPr>
          <w:spacing w:val="4"/>
          <w:sz w:val="28"/>
          <w:szCs w:val="28"/>
        </w:rPr>
        <w:t xml:space="preserve">). У </w:t>
      </w:r>
      <w:r w:rsidRPr="005A3C2F">
        <w:rPr>
          <w:spacing w:val="4"/>
          <w:sz w:val="28"/>
          <w:szCs w:val="28"/>
        </w:rPr>
        <w:lastRenderedPageBreak/>
        <w:t xml:space="preserve">середньому на одного члена домогосподарства ці показники становили відповідно </w:t>
      </w:r>
      <w:r w:rsidR="00505B1E" w:rsidRPr="005A3C2F">
        <w:rPr>
          <w:spacing w:val="4"/>
          <w:sz w:val="28"/>
          <w:szCs w:val="28"/>
        </w:rPr>
        <w:t>2</w:t>
      </w:r>
      <w:r w:rsidR="00102462" w:rsidRPr="005A3C2F">
        <w:rPr>
          <w:spacing w:val="4"/>
          <w:sz w:val="28"/>
          <w:szCs w:val="28"/>
        </w:rPr>
        <w:t>479</w:t>
      </w:r>
      <w:r w:rsidRPr="005A3C2F">
        <w:rPr>
          <w:spacing w:val="4"/>
          <w:sz w:val="28"/>
          <w:szCs w:val="28"/>
        </w:rPr>
        <w:t xml:space="preserve"> </w:t>
      </w:r>
      <w:r w:rsidR="00A96736">
        <w:rPr>
          <w:spacing w:val="4"/>
          <w:sz w:val="28"/>
          <w:szCs w:val="28"/>
        </w:rPr>
        <w:t>грн</w:t>
      </w:r>
      <w:r w:rsidRPr="005A3C2F">
        <w:rPr>
          <w:spacing w:val="4"/>
          <w:sz w:val="28"/>
          <w:szCs w:val="28"/>
        </w:rPr>
        <w:t>, 2</w:t>
      </w:r>
      <w:r w:rsidR="00102462" w:rsidRPr="005A3C2F">
        <w:rPr>
          <w:spacing w:val="4"/>
          <w:sz w:val="28"/>
          <w:szCs w:val="28"/>
        </w:rPr>
        <w:t>514</w:t>
      </w:r>
      <w:r w:rsidR="00505B1E" w:rsidRPr="005A3C2F">
        <w:rPr>
          <w:spacing w:val="4"/>
          <w:sz w:val="28"/>
          <w:szCs w:val="28"/>
        </w:rPr>
        <w:t xml:space="preserve"> </w:t>
      </w:r>
      <w:r w:rsidR="00A96736">
        <w:rPr>
          <w:spacing w:val="4"/>
          <w:sz w:val="28"/>
          <w:szCs w:val="28"/>
        </w:rPr>
        <w:t>грн</w:t>
      </w:r>
      <w:r w:rsidRPr="005A3C2F">
        <w:rPr>
          <w:spacing w:val="4"/>
          <w:sz w:val="28"/>
          <w:szCs w:val="28"/>
        </w:rPr>
        <w:t xml:space="preserve"> та </w:t>
      </w:r>
      <w:r w:rsidR="00A56CDC" w:rsidRPr="005A3C2F">
        <w:rPr>
          <w:spacing w:val="4"/>
          <w:sz w:val="28"/>
          <w:szCs w:val="28"/>
        </w:rPr>
        <w:t>2</w:t>
      </w:r>
      <w:r w:rsidR="00102462" w:rsidRPr="005A3C2F">
        <w:rPr>
          <w:spacing w:val="4"/>
          <w:sz w:val="28"/>
          <w:szCs w:val="28"/>
        </w:rPr>
        <w:t>414</w:t>
      </w:r>
      <w:r w:rsidRPr="005A3C2F">
        <w:rPr>
          <w:spacing w:val="4"/>
          <w:sz w:val="28"/>
          <w:szCs w:val="28"/>
        </w:rPr>
        <w:t xml:space="preserve"> </w:t>
      </w:r>
      <w:r w:rsidR="00A96736">
        <w:rPr>
          <w:spacing w:val="4"/>
          <w:sz w:val="28"/>
          <w:szCs w:val="28"/>
        </w:rPr>
        <w:t>грн</w:t>
      </w:r>
      <w:r w:rsidRPr="005A3C2F">
        <w:rPr>
          <w:spacing w:val="4"/>
          <w:sz w:val="28"/>
          <w:szCs w:val="28"/>
        </w:rPr>
        <w:t xml:space="preserve"> в перерахунку на умовну особу</w:t>
      </w:r>
      <w:r w:rsidR="00542EAC">
        <w:rPr>
          <w:rStyle w:val="a8"/>
          <w:spacing w:val="4"/>
          <w:sz w:val="28"/>
          <w:szCs w:val="28"/>
        </w:rPr>
        <w:footnoteReference w:id="10"/>
      </w:r>
      <w:r w:rsidRPr="005A3C2F">
        <w:rPr>
          <w:spacing w:val="4"/>
          <w:sz w:val="28"/>
          <w:szCs w:val="28"/>
        </w:rPr>
        <w:t>.</w:t>
      </w:r>
    </w:p>
    <w:p w:rsidR="003A2077" w:rsidRPr="005A3C2F" w:rsidRDefault="003A2077" w:rsidP="00D95059">
      <w:pPr>
        <w:pStyle w:val="a4"/>
        <w:jc w:val="both"/>
        <w:rPr>
          <w:spacing w:val="4"/>
          <w:sz w:val="28"/>
          <w:szCs w:val="28"/>
        </w:rPr>
      </w:pPr>
      <w:r w:rsidRPr="005A3C2F">
        <w:rPr>
          <w:spacing w:val="4"/>
          <w:sz w:val="28"/>
          <w:szCs w:val="28"/>
        </w:rPr>
        <w:t>Частка грошових доходів у структурі сукупних ресурсів домогосподарств</w:t>
      </w:r>
      <w:r w:rsidR="00715D81" w:rsidRPr="005A3C2F">
        <w:rPr>
          <w:spacing w:val="4"/>
          <w:sz w:val="28"/>
          <w:szCs w:val="28"/>
        </w:rPr>
        <w:t xml:space="preserve"> </w:t>
      </w:r>
      <w:r w:rsidR="00C544AA" w:rsidRPr="005A3C2F">
        <w:rPr>
          <w:spacing w:val="4"/>
          <w:sz w:val="28"/>
          <w:szCs w:val="28"/>
        </w:rPr>
        <w:t>змен</w:t>
      </w:r>
      <w:r w:rsidR="00362F3B" w:rsidRPr="005A3C2F">
        <w:rPr>
          <w:spacing w:val="4"/>
          <w:sz w:val="28"/>
          <w:szCs w:val="28"/>
        </w:rPr>
        <w:t>шилася</w:t>
      </w:r>
      <w:r w:rsidR="00EA39A6" w:rsidRPr="005A3C2F">
        <w:rPr>
          <w:spacing w:val="4"/>
          <w:sz w:val="28"/>
          <w:szCs w:val="28"/>
        </w:rPr>
        <w:t xml:space="preserve"> на </w:t>
      </w:r>
      <w:r w:rsidR="00C544AA" w:rsidRPr="005A3C2F">
        <w:rPr>
          <w:spacing w:val="4"/>
          <w:sz w:val="28"/>
          <w:szCs w:val="28"/>
        </w:rPr>
        <w:t>1,8</w:t>
      </w:r>
      <w:r w:rsidR="00EA39A6" w:rsidRPr="005A3C2F">
        <w:rPr>
          <w:spacing w:val="4"/>
          <w:sz w:val="28"/>
          <w:szCs w:val="28"/>
        </w:rPr>
        <w:t xml:space="preserve"> </w:t>
      </w:r>
      <w:proofErr w:type="spellStart"/>
      <w:r w:rsidR="00EA39A6" w:rsidRPr="005A3C2F">
        <w:rPr>
          <w:spacing w:val="4"/>
          <w:sz w:val="28"/>
          <w:szCs w:val="28"/>
        </w:rPr>
        <w:t>в.п</w:t>
      </w:r>
      <w:proofErr w:type="spellEnd"/>
      <w:r w:rsidR="00EA39A6" w:rsidRPr="005A3C2F">
        <w:rPr>
          <w:spacing w:val="4"/>
          <w:sz w:val="28"/>
          <w:szCs w:val="28"/>
        </w:rPr>
        <w:t>.</w:t>
      </w:r>
      <w:r w:rsidR="00362F3B" w:rsidRPr="005A3C2F">
        <w:rPr>
          <w:spacing w:val="4"/>
          <w:sz w:val="28"/>
          <w:szCs w:val="28"/>
        </w:rPr>
        <w:t xml:space="preserve"> і становила </w:t>
      </w:r>
      <w:r w:rsidR="00C544AA" w:rsidRPr="005A3C2F">
        <w:rPr>
          <w:spacing w:val="4"/>
          <w:sz w:val="28"/>
          <w:szCs w:val="28"/>
        </w:rPr>
        <w:t>89</w:t>
      </w:r>
      <w:r w:rsidR="00362F3B" w:rsidRPr="005A3C2F">
        <w:rPr>
          <w:spacing w:val="4"/>
          <w:sz w:val="28"/>
          <w:szCs w:val="28"/>
        </w:rPr>
        <w:t>%. У</w:t>
      </w:r>
      <w:r w:rsidR="00DD4698" w:rsidRPr="005A3C2F">
        <w:rPr>
          <w:spacing w:val="4"/>
          <w:sz w:val="28"/>
          <w:szCs w:val="28"/>
        </w:rPr>
        <w:t xml:space="preserve"> міських </w:t>
      </w:r>
      <w:r w:rsidR="00362F3B" w:rsidRPr="005A3C2F">
        <w:rPr>
          <w:spacing w:val="4"/>
          <w:sz w:val="28"/>
          <w:szCs w:val="28"/>
        </w:rPr>
        <w:t xml:space="preserve">домогосподарствах вона </w:t>
      </w:r>
      <w:r w:rsidR="00C544AA" w:rsidRPr="005A3C2F">
        <w:rPr>
          <w:spacing w:val="4"/>
          <w:sz w:val="28"/>
          <w:szCs w:val="28"/>
        </w:rPr>
        <w:t>змен</w:t>
      </w:r>
      <w:r w:rsidR="00362F3B" w:rsidRPr="005A3C2F">
        <w:rPr>
          <w:spacing w:val="4"/>
          <w:sz w:val="28"/>
          <w:szCs w:val="28"/>
        </w:rPr>
        <w:t>шилася на 1,</w:t>
      </w:r>
      <w:r w:rsidR="00C544AA" w:rsidRPr="005A3C2F">
        <w:rPr>
          <w:spacing w:val="4"/>
          <w:sz w:val="28"/>
          <w:szCs w:val="28"/>
        </w:rPr>
        <w:t>3</w:t>
      </w:r>
      <w:r w:rsidR="00362F3B" w:rsidRPr="005A3C2F">
        <w:rPr>
          <w:spacing w:val="4"/>
          <w:sz w:val="28"/>
          <w:szCs w:val="28"/>
        </w:rPr>
        <w:t xml:space="preserve"> </w:t>
      </w:r>
      <w:proofErr w:type="spellStart"/>
      <w:r w:rsidR="00362F3B" w:rsidRPr="005A3C2F">
        <w:rPr>
          <w:spacing w:val="4"/>
          <w:sz w:val="28"/>
          <w:szCs w:val="28"/>
        </w:rPr>
        <w:t>в.п</w:t>
      </w:r>
      <w:proofErr w:type="spellEnd"/>
      <w:r w:rsidR="00362F3B" w:rsidRPr="005A3C2F">
        <w:rPr>
          <w:spacing w:val="4"/>
          <w:sz w:val="28"/>
          <w:szCs w:val="28"/>
        </w:rPr>
        <w:t>. і становила 9</w:t>
      </w:r>
      <w:r w:rsidR="00C544AA" w:rsidRPr="005A3C2F">
        <w:rPr>
          <w:spacing w:val="4"/>
          <w:sz w:val="28"/>
          <w:szCs w:val="28"/>
        </w:rPr>
        <w:t>3</w:t>
      </w:r>
      <w:r w:rsidR="00362F3B" w:rsidRPr="005A3C2F">
        <w:rPr>
          <w:spacing w:val="4"/>
          <w:sz w:val="28"/>
          <w:szCs w:val="28"/>
        </w:rPr>
        <w:t xml:space="preserve">%, </w:t>
      </w:r>
      <w:r w:rsidR="00DD4698" w:rsidRPr="005A3C2F">
        <w:rPr>
          <w:spacing w:val="4"/>
          <w:sz w:val="28"/>
          <w:szCs w:val="28"/>
        </w:rPr>
        <w:t xml:space="preserve">у </w:t>
      </w:r>
      <w:r w:rsidR="00CB2249" w:rsidRPr="005A3C2F">
        <w:rPr>
          <w:spacing w:val="4"/>
          <w:sz w:val="28"/>
          <w:szCs w:val="28"/>
        </w:rPr>
        <w:br/>
      </w:r>
      <w:r w:rsidR="00DD4698" w:rsidRPr="005A3C2F">
        <w:rPr>
          <w:spacing w:val="4"/>
          <w:sz w:val="28"/>
          <w:szCs w:val="28"/>
        </w:rPr>
        <w:t>сільськ</w:t>
      </w:r>
      <w:r w:rsidR="00362F3B" w:rsidRPr="005A3C2F">
        <w:rPr>
          <w:spacing w:val="4"/>
          <w:sz w:val="28"/>
          <w:szCs w:val="28"/>
        </w:rPr>
        <w:t xml:space="preserve">их – на </w:t>
      </w:r>
      <w:r w:rsidR="00C544AA" w:rsidRPr="005A3C2F">
        <w:rPr>
          <w:spacing w:val="4"/>
          <w:sz w:val="28"/>
          <w:szCs w:val="28"/>
        </w:rPr>
        <w:t>2,6</w:t>
      </w:r>
      <w:r w:rsidR="00362F3B" w:rsidRPr="005A3C2F">
        <w:rPr>
          <w:spacing w:val="4"/>
          <w:sz w:val="28"/>
          <w:szCs w:val="28"/>
        </w:rPr>
        <w:t xml:space="preserve"> </w:t>
      </w:r>
      <w:proofErr w:type="spellStart"/>
      <w:r w:rsidR="00362F3B" w:rsidRPr="005A3C2F">
        <w:rPr>
          <w:spacing w:val="4"/>
          <w:sz w:val="28"/>
          <w:szCs w:val="28"/>
        </w:rPr>
        <w:t>в.п</w:t>
      </w:r>
      <w:proofErr w:type="spellEnd"/>
      <w:r w:rsidR="00362F3B" w:rsidRPr="005A3C2F">
        <w:rPr>
          <w:spacing w:val="4"/>
          <w:sz w:val="28"/>
          <w:szCs w:val="28"/>
        </w:rPr>
        <w:t>. і склала 8</w:t>
      </w:r>
      <w:r w:rsidR="00C544AA" w:rsidRPr="005A3C2F">
        <w:rPr>
          <w:spacing w:val="4"/>
          <w:sz w:val="28"/>
          <w:szCs w:val="28"/>
        </w:rPr>
        <w:t>2</w:t>
      </w:r>
      <w:r w:rsidR="00362F3B" w:rsidRPr="005A3C2F">
        <w:rPr>
          <w:spacing w:val="4"/>
          <w:sz w:val="28"/>
          <w:szCs w:val="28"/>
        </w:rPr>
        <w:t xml:space="preserve">% </w:t>
      </w:r>
      <w:r w:rsidR="00DD4698" w:rsidRPr="005A3C2F">
        <w:rPr>
          <w:spacing w:val="4"/>
          <w:sz w:val="28"/>
          <w:szCs w:val="28"/>
        </w:rPr>
        <w:t>.</w:t>
      </w:r>
    </w:p>
    <w:p w:rsidR="00654E49" w:rsidRPr="005A3C2F" w:rsidRDefault="003A2077" w:rsidP="00D95059">
      <w:pPr>
        <w:pStyle w:val="a4"/>
        <w:spacing w:after="120"/>
        <w:jc w:val="both"/>
        <w:rPr>
          <w:sz w:val="28"/>
          <w:szCs w:val="28"/>
          <w:lang w:val="ru-RU"/>
        </w:rPr>
      </w:pPr>
      <w:r w:rsidRPr="005A3C2F">
        <w:rPr>
          <w:sz w:val="28"/>
        </w:rPr>
        <w:t>Доходи від зайнятості становили</w:t>
      </w:r>
      <w:r w:rsidR="005B0D07" w:rsidRPr="005A3C2F">
        <w:rPr>
          <w:sz w:val="28"/>
        </w:rPr>
        <w:t xml:space="preserve"> </w:t>
      </w:r>
      <w:r w:rsidRPr="005A3C2F">
        <w:rPr>
          <w:sz w:val="28"/>
        </w:rPr>
        <w:t>5</w:t>
      </w:r>
      <w:r w:rsidR="00C25B5C" w:rsidRPr="005A3C2F">
        <w:rPr>
          <w:sz w:val="28"/>
        </w:rPr>
        <w:t>3</w:t>
      </w:r>
      <w:r w:rsidRPr="005A3C2F">
        <w:rPr>
          <w:sz w:val="28"/>
        </w:rPr>
        <w:t>% су</w:t>
      </w:r>
      <w:r w:rsidR="00D54613" w:rsidRPr="005A3C2F">
        <w:rPr>
          <w:sz w:val="28"/>
        </w:rPr>
        <w:t>купних ресурсів домогосподарств</w:t>
      </w:r>
      <w:r w:rsidRPr="005A3C2F">
        <w:rPr>
          <w:sz w:val="28"/>
        </w:rPr>
        <w:t>,</w:t>
      </w:r>
      <w:r w:rsidR="005B0D07" w:rsidRPr="005A3C2F">
        <w:rPr>
          <w:sz w:val="28"/>
        </w:rPr>
        <w:t xml:space="preserve"> що на </w:t>
      </w:r>
      <w:r w:rsidR="00C25B5C" w:rsidRPr="005A3C2F">
        <w:rPr>
          <w:sz w:val="28"/>
        </w:rPr>
        <w:t>1,3</w:t>
      </w:r>
      <w:r w:rsidR="005B0D07" w:rsidRPr="005A3C2F">
        <w:rPr>
          <w:sz w:val="28"/>
        </w:rPr>
        <w:t xml:space="preserve"> </w:t>
      </w:r>
      <w:proofErr w:type="spellStart"/>
      <w:r w:rsidR="005B0D07" w:rsidRPr="005A3C2F">
        <w:rPr>
          <w:sz w:val="28"/>
        </w:rPr>
        <w:t>в.п</w:t>
      </w:r>
      <w:proofErr w:type="spellEnd"/>
      <w:r w:rsidR="005B0D07" w:rsidRPr="005A3C2F">
        <w:rPr>
          <w:sz w:val="28"/>
        </w:rPr>
        <w:t>. нижче, ніж у 201</w:t>
      </w:r>
      <w:r w:rsidR="00C25B5C" w:rsidRPr="005A3C2F">
        <w:rPr>
          <w:sz w:val="28"/>
        </w:rPr>
        <w:t>4</w:t>
      </w:r>
      <w:r w:rsidR="005B0D07" w:rsidRPr="005A3C2F">
        <w:rPr>
          <w:sz w:val="28"/>
        </w:rPr>
        <w:t>р.,</w:t>
      </w:r>
      <w:r w:rsidRPr="005A3C2F">
        <w:rPr>
          <w:sz w:val="28"/>
        </w:rPr>
        <w:t xml:space="preserve"> при цьому частка оплати праці (</w:t>
      </w:r>
      <w:r w:rsidR="005B0D07" w:rsidRPr="005A3C2F">
        <w:rPr>
          <w:sz w:val="28"/>
        </w:rPr>
        <w:t>4</w:t>
      </w:r>
      <w:r w:rsidR="00C25B5C" w:rsidRPr="005A3C2F">
        <w:rPr>
          <w:sz w:val="28"/>
        </w:rPr>
        <w:t>7</w:t>
      </w:r>
      <w:r w:rsidRPr="005A3C2F">
        <w:rPr>
          <w:sz w:val="28"/>
        </w:rPr>
        <w:t>%)</w:t>
      </w:r>
      <w:r w:rsidR="005B0D07" w:rsidRPr="005A3C2F">
        <w:rPr>
          <w:sz w:val="28"/>
        </w:rPr>
        <w:t xml:space="preserve"> скоротилася на 1,</w:t>
      </w:r>
      <w:r w:rsidR="00C25B5C" w:rsidRPr="005A3C2F">
        <w:rPr>
          <w:sz w:val="28"/>
        </w:rPr>
        <w:t>6</w:t>
      </w:r>
      <w:r w:rsidR="005B0D07" w:rsidRPr="005A3C2F">
        <w:rPr>
          <w:sz w:val="28"/>
        </w:rPr>
        <w:t xml:space="preserve"> </w:t>
      </w:r>
      <w:proofErr w:type="spellStart"/>
      <w:r w:rsidR="005B0D07" w:rsidRPr="005A3C2F">
        <w:rPr>
          <w:sz w:val="28"/>
        </w:rPr>
        <w:t>в.п</w:t>
      </w:r>
      <w:proofErr w:type="spellEnd"/>
      <w:r w:rsidR="005B0D07" w:rsidRPr="005A3C2F">
        <w:rPr>
          <w:sz w:val="28"/>
        </w:rPr>
        <w:t>., а</w:t>
      </w:r>
      <w:r w:rsidR="00CB125D" w:rsidRPr="005A3C2F">
        <w:rPr>
          <w:sz w:val="28"/>
        </w:rPr>
        <w:t xml:space="preserve"> ч</w:t>
      </w:r>
      <w:r w:rsidRPr="005A3C2F">
        <w:rPr>
          <w:sz w:val="28"/>
        </w:rPr>
        <w:t xml:space="preserve">астка доходів від підприємницької діяльності та </w:t>
      </w:r>
      <w:proofErr w:type="spellStart"/>
      <w:r w:rsidRPr="005A3C2F">
        <w:rPr>
          <w:sz w:val="28"/>
        </w:rPr>
        <w:t>самозайнятості</w:t>
      </w:r>
      <w:proofErr w:type="spellEnd"/>
      <w:r w:rsidR="005B0D07" w:rsidRPr="005A3C2F">
        <w:rPr>
          <w:sz w:val="28"/>
        </w:rPr>
        <w:t xml:space="preserve"> </w:t>
      </w:r>
      <w:r w:rsidR="003E4767" w:rsidRPr="005A3C2F">
        <w:rPr>
          <w:sz w:val="28"/>
        </w:rPr>
        <w:t xml:space="preserve">зросла на 0,3 </w:t>
      </w:r>
      <w:proofErr w:type="spellStart"/>
      <w:r w:rsidR="003E4767" w:rsidRPr="005A3C2F">
        <w:rPr>
          <w:sz w:val="28"/>
        </w:rPr>
        <w:t>в.п</w:t>
      </w:r>
      <w:proofErr w:type="spellEnd"/>
      <w:r w:rsidR="003E4767" w:rsidRPr="005A3C2F">
        <w:rPr>
          <w:sz w:val="28"/>
        </w:rPr>
        <w:t xml:space="preserve">. і </w:t>
      </w:r>
      <w:r w:rsidR="005B0D07" w:rsidRPr="005A3C2F">
        <w:rPr>
          <w:sz w:val="28"/>
        </w:rPr>
        <w:t xml:space="preserve">становила </w:t>
      </w:r>
      <w:r w:rsidR="00C25B5C" w:rsidRPr="005A3C2F">
        <w:rPr>
          <w:sz w:val="28"/>
        </w:rPr>
        <w:t>6</w:t>
      </w:r>
      <w:r w:rsidRPr="005A3C2F">
        <w:rPr>
          <w:sz w:val="28"/>
        </w:rPr>
        <w:t>%</w:t>
      </w:r>
      <w:r w:rsidR="005B0D07" w:rsidRPr="005A3C2F">
        <w:rPr>
          <w:spacing w:val="4"/>
          <w:sz w:val="28"/>
          <w:szCs w:val="28"/>
        </w:rPr>
        <w:t xml:space="preserve">. </w:t>
      </w:r>
      <w:r w:rsidRPr="005A3C2F">
        <w:rPr>
          <w:sz w:val="28"/>
          <w:szCs w:val="28"/>
        </w:rPr>
        <w:t>Пенсії, стипендії та соціальні допомоги (включаючи готівкові та безготівкові пільги та субсидії)</w:t>
      </w:r>
      <w:r w:rsidR="00EE1823" w:rsidRPr="005A3C2F">
        <w:rPr>
          <w:sz w:val="28"/>
          <w:szCs w:val="28"/>
        </w:rPr>
        <w:t xml:space="preserve"> </w:t>
      </w:r>
      <w:r w:rsidRPr="005A3C2F">
        <w:rPr>
          <w:sz w:val="28"/>
          <w:szCs w:val="28"/>
        </w:rPr>
        <w:t>становили 2</w:t>
      </w:r>
      <w:r w:rsidR="003E4767" w:rsidRPr="005A3C2F">
        <w:rPr>
          <w:sz w:val="28"/>
          <w:szCs w:val="28"/>
        </w:rPr>
        <w:t>7</w:t>
      </w:r>
      <w:r w:rsidRPr="005A3C2F">
        <w:rPr>
          <w:sz w:val="28"/>
          <w:szCs w:val="28"/>
        </w:rPr>
        <w:t xml:space="preserve">% сукупних ресурсів пересічного домогосподарства, доходи від особистого підсобного господарства та від </w:t>
      </w:r>
      <w:proofErr w:type="spellStart"/>
      <w:r w:rsidRPr="005A3C2F">
        <w:rPr>
          <w:sz w:val="28"/>
          <w:szCs w:val="28"/>
        </w:rPr>
        <w:t>самозаготівель</w:t>
      </w:r>
      <w:proofErr w:type="spellEnd"/>
      <w:r w:rsidRPr="005A3C2F">
        <w:rPr>
          <w:sz w:val="28"/>
          <w:szCs w:val="28"/>
        </w:rPr>
        <w:t xml:space="preserve"> – </w:t>
      </w:r>
      <w:r w:rsidR="003E4767" w:rsidRPr="005A3C2F">
        <w:rPr>
          <w:sz w:val="28"/>
          <w:szCs w:val="28"/>
        </w:rPr>
        <w:t>9</w:t>
      </w:r>
      <w:r w:rsidRPr="005A3C2F">
        <w:rPr>
          <w:sz w:val="28"/>
          <w:szCs w:val="28"/>
        </w:rPr>
        <w:t>%. Частка допомог від родичів</w:t>
      </w:r>
      <w:r w:rsidR="003E4767" w:rsidRPr="005A3C2F">
        <w:rPr>
          <w:sz w:val="28"/>
          <w:szCs w:val="28"/>
        </w:rPr>
        <w:t xml:space="preserve"> </w:t>
      </w:r>
      <w:r w:rsidRPr="005A3C2F">
        <w:rPr>
          <w:sz w:val="28"/>
          <w:szCs w:val="28"/>
        </w:rPr>
        <w:t xml:space="preserve"> та інших осіб (грошова допомога та грошова оцінка допомоги продовольчими товарами)</w:t>
      </w:r>
      <w:r w:rsidR="00FB732F" w:rsidRPr="005A3C2F">
        <w:rPr>
          <w:sz w:val="28"/>
          <w:szCs w:val="28"/>
        </w:rPr>
        <w:t xml:space="preserve"> склала</w:t>
      </w:r>
      <w:r w:rsidRPr="005A3C2F">
        <w:rPr>
          <w:sz w:val="28"/>
          <w:szCs w:val="28"/>
        </w:rPr>
        <w:t xml:space="preserve"> </w:t>
      </w:r>
      <w:r w:rsidR="00902F90">
        <w:rPr>
          <w:sz w:val="28"/>
          <w:szCs w:val="28"/>
        </w:rPr>
        <w:t>7</w:t>
      </w:r>
      <w:r w:rsidRPr="005A3C2F">
        <w:rPr>
          <w:sz w:val="28"/>
          <w:szCs w:val="28"/>
        </w:rPr>
        <w:t>%.</w:t>
      </w:r>
    </w:p>
    <w:p w:rsidR="00654E49" w:rsidRPr="005A3C2F" w:rsidRDefault="00F07939" w:rsidP="00457032">
      <w:pPr>
        <w:rPr>
          <w:lang w:val="en-US"/>
        </w:rPr>
      </w:pPr>
      <w:r w:rsidRPr="005A3C2F">
        <w:rPr>
          <w:noProof/>
          <w:lang w:eastAsia="uk-UA"/>
        </w:rPr>
        <w:drawing>
          <wp:inline distT="0" distB="0" distL="0" distR="0">
            <wp:extent cx="6076950" cy="2733675"/>
            <wp:effectExtent l="0" t="0" r="0" b="0"/>
            <wp:docPr id="3" name="Об'є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54E49" w:rsidRPr="005A3C2F" w:rsidRDefault="00654E49" w:rsidP="00654E49">
      <w:pPr>
        <w:ind w:left="142"/>
        <w:jc w:val="both"/>
        <w:rPr>
          <w:sz w:val="8"/>
          <w:szCs w:val="8"/>
        </w:rPr>
      </w:pPr>
      <w:r w:rsidRPr="005A3C2F">
        <w:rPr>
          <w:sz w:val="8"/>
          <w:szCs w:val="8"/>
        </w:rPr>
        <w:t>____________________________________________</w:t>
      </w:r>
    </w:p>
    <w:p w:rsidR="00654E49" w:rsidRPr="005A3C2F" w:rsidRDefault="006B599B" w:rsidP="00654E49">
      <w:pPr>
        <w:ind w:left="142"/>
        <w:jc w:val="both"/>
        <w:rPr>
          <w:sz w:val="24"/>
          <w:szCs w:val="24"/>
        </w:rPr>
      </w:pPr>
      <w:r w:rsidRPr="005A3C2F">
        <w:rPr>
          <w:sz w:val="24"/>
          <w:szCs w:val="24"/>
        </w:rPr>
        <w:t>*</w:t>
      </w:r>
      <w:r w:rsidR="00654E49" w:rsidRPr="005A3C2F">
        <w:rPr>
          <w:sz w:val="24"/>
          <w:szCs w:val="24"/>
        </w:rPr>
        <w:t xml:space="preserve">Оплата праці, доходи від підприємницької діяльності та </w:t>
      </w:r>
      <w:proofErr w:type="spellStart"/>
      <w:r w:rsidR="00654E49" w:rsidRPr="005A3C2F">
        <w:rPr>
          <w:sz w:val="24"/>
          <w:szCs w:val="24"/>
        </w:rPr>
        <w:t>самозайнятості</w:t>
      </w:r>
      <w:proofErr w:type="spellEnd"/>
      <w:r w:rsidR="00654E49" w:rsidRPr="005A3C2F">
        <w:rPr>
          <w:sz w:val="24"/>
          <w:szCs w:val="24"/>
        </w:rPr>
        <w:t>.</w:t>
      </w:r>
    </w:p>
    <w:p w:rsidR="00654E49" w:rsidRPr="005A3C2F" w:rsidRDefault="006B599B" w:rsidP="00654E49">
      <w:pPr>
        <w:tabs>
          <w:tab w:val="left" w:pos="284"/>
          <w:tab w:val="left" w:pos="567"/>
        </w:tabs>
        <w:ind w:left="142"/>
        <w:jc w:val="both"/>
        <w:rPr>
          <w:sz w:val="24"/>
          <w:szCs w:val="24"/>
        </w:rPr>
      </w:pPr>
      <w:r w:rsidRPr="005A3C2F">
        <w:rPr>
          <w:sz w:val="24"/>
          <w:szCs w:val="24"/>
        </w:rPr>
        <w:t>**</w:t>
      </w:r>
      <w:r w:rsidR="00654E49" w:rsidRPr="005A3C2F">
        <w:rPr>
          <w:sz w:val="24"/>
          <w:szCs w:val="24"/>
        </w:rPr>
        <w:t>Доходи від продажу сільськогосподарської продукції та вартість спожитої продукції, отриманої з особистого підсобного господарства.</w:t>
      </w:r>
    </w:p>
    <w:p w:rsidR="00654E49" w:rsidRPr="005A3C2F" w:rsidRDefault="00654E49" w:rsidP="007B0CD8">
      <w:pPr>
        <w:pStyle w:val="a4"/>
        <w:spacing w:line="350" w:lineRule="exact"/>
        <w:jc w:val="both"/>
        <w:rPr>
          <w:sz w:val="28"/>
          <w:lang w:val="ru-RU"/>
        </w:rPr>
      </w:pPr>
    </w:p>
    <w:p w:rsidR="007B0CD8" w:rsidRPr="005A3C2F" w:rsidRDefault="007B0CD8" w:rsidP="00D95059">
      <w:pPr>
        <w:pStyle w:val="a4"/>
        <w:jc w:val="both"/>
        <w:rPr>
          <w:sz w:val="28"/>
        </w:rPr>
      </w:pPr>
      <w:r w:rsidRPr="005A3C2F">
        <w:rPr>
          <w:sz w:val="28"/>
        </w:rPr>
        <w:t xml:space="preserve">Значні розбіжності традиційно мали структури формування сукупних ресурсів міських та сільських домогосподарств. </w:t>
      </w:r>
    </w:p>
    <w:p w:rsidR="003A2077" w:rsidRPr="005A3C2F" w:rsidRDefault="003A2077" w:rsidP="00D95059">
      <w:pPr>
        <w:pStyle w:val="a4"/>
        <w:jc w:val="both"/>
        <w:rPr>
          <w:sz w:val="28"/>
        </w:rPr>
      </w:pPr>
      <w:r w:rsidRPr="005A3C2F">
        <w:rPr>
          <w:sz w:val="28"/>
        </w:rPr>
        <w:t>У структурі сукупних ресурсів міських домогосподарств 6</w:t>
      </w:r>
      <w:r w:rsidR="00894531" w:rsidRPr="005A3C2F">
        <w:rPr>
          <w:sz w:val="28"/>
        </w:rPr>
        <w:t>0</w:t>
      </w:r>
      <w:r w:rsidRPr="005A3C2F">
        <w:rPr>
          <w:sz w:val="28"/>
        </w:rPr>
        <w:t xml:space="preserve">% становили </w:t>
      </w:r>
      <w:r w:rsidRPr="005A3C2F">
        <w:rPr>
          <w:spacing w:val="-2"/>
          <w:sz w:val="28"/>
        </w:rPr>
        <w:t>доходи від зайнятості (їх частка порівняно з 201</w:t>
      </w:r>
      <w:r w:rsidR="00894531" w:rsidRPr="005A3C2F">
        <w:rPr>
          <w:spacing w:val="-2"/>
          <w:sz w:val="28"/>
        </w:rPr>
        <w:t>4</w:t>
      </w:r>
      <w:r w:rsidRPr="005A3C2F">
        <w:rPr>
          <w:spacing w:val="-2"/>
          <w:sz w:val="28"/>
        </w:rPr>
        <w:t>р. з</w:t>
      </w:r>
      <w:r w:rsidR="00894531" w:rsidRPr="005A3C2F">
        <w:rPr>
          <w:spacing w:val="-2"/>
          <w:sz w:val="28"/>
        </w:rPr>
        <w:t>мен</w:t>
      </w:r>
      <w:r w:rsidR="00D37046" w:rsidRPr="005A3C2F">
        <w:rPr>
          <w:spacing w:val="-2"/>
          <w:sz w:val="28"/>
        </w:rPr>
        <w:t>ши</w:t>
      </w:r>
      <w:r w:rsidR="007A44B7" w:rsidRPr="005A3C2F">
        <w:rPr>
          <w:spacing w:val="-2"/>
          <w:sz w:val="28"/>
        </w:rPr>
        <w:t xml:space="preserve">лася на </w:t>
      </w:r>
      <w:r w:rsidR="00894531" w:rsidRPr="005A3C2F">
        <w:rPr>
          <w:spacing w:val="-2"/>
          <w:sz w:val="28"/>
        </w:rPr>
        <w:t>1,2</w:t>
      </w:r>
      <w:r w:rsidRPr="005A3C2F">
        <w:rPr>
          <w:spacing w:val="-2"/>
          <w:sz w:val="28"/>
        </w:rPr>
        <w:t xml:space="preserve"> </w:t>
      </w:r>
      <w:proofErr w:type="spellStart"/>
      <w:r w:rsidRPr="005A3C2F">
        <w:rPr>
          <w:spacing w:val="-2"/>
          <w:sz w:val="28"/>
        </w:rPr>
        <w:t>в.п</w:t>
      </w:r>
      <w:proofErr w:type="spellEnd"/>
      <w:r w:rsidRPr="005A3C2F">
        <w:rPr>
          <w:spacing w:val="-2"/>
          <w:sz w:val="28"/>
        </w:rPr>
        <w:t xml:space="preserve">.), </w:t>
      </w:r>
      <w:r w:rsidR="00CB2249" w:rsidRPr="005A3C2F">
        <w:rPr>
          <w:spacing w:val="-2"/>
          <w:sz w:val="28"/>
        </w:rPr>
        <w:br/>
      </w:r>
      <w:r w:rsidRPr="005A3C2F">
        <w:rPr>
          <w:spacing w:val="-2"/>
          <w:sz w:val="28"/>
        </w:rPr>
        <w:t>2</w:t>
      </w:r>
      <w:r w:rsidR="00894531" w:rsidRPr="005A3C2F">
        <w:rPr>
          <w:spacing w:val="-2"/>
          <w:sz w:val="28"/>
        </w:rPr>
        <w:t>5</w:t>
      </w:r>
      <w:r w:rsidRPr="005A3C2F">
        <w:rPr>
          <w:spacing w:val="-2"/>
          <w:sz w:val="28"/>
        </w:rPr>
        <w:t>% – пенсії, стипендії та соціальні допомоги, надані готівкою (</w:t>
      </w:r>
      <w:r w:rsidR="00894531" w:rsidRPr="005A3C2F">
        <w:rPr>
          <w:spacing w:val="-2"/>
          <w:sz w:val="28"/>
        </w:rPr>
        <w:t xml:space="preserve">зменшилася на </w:t>
      </w:r>
      <w:r w:rsidR="003018D2">
        <w:rPr>
          <w:spacing w:val="-2"/>
          <w:sz w:val="28"/>
        </w:rPr>
        <w:br/>
      </w:r>
      <w:r w:rsidR="00894531" w:rsidRPr="005A3C2F">
        <w:rPr>
          <w:spacing w:val="-2"/>
          <w:sz w:val="28"/>
        </w:rPr>
        <w:t xml:space="preserve">1,1 </w:t>
      </w:r>
      <w:proofErr w:type="spellStart"/>
      <w:r w:rsidR="00894531" w:rsidRPr="005A3C2F">
        <w:rPr>
          <w:spacing w:val="-2"/>
          <w:sz w:val="28"/>
        </w:rPr>
        <w:t>в.п</w:t>
      </w:r>
      <w:proofErr w:type="spellEnd"/>
      <w:r w:rsidRPr="005A3C2F">
        <w:rPr>
          <w:sz w:val="28"/>
        </w:rPr>
        <w:t xml:space="preserve">), </w:t>
      </w:r>
      <w:r w:rsidR="006B4D4B" w:rsidRPr="005A3C2F">
        <w:rPr>
          <w:sz w:val="28"/>
        </w:rPr>
        <w:t>2,0</w:t>
      </w:r>
      <w:r w:rsidRPr="005A3C2F">
        <w:rPr>
          <w:sz w:val="28"/>
        </w:rPr>
        <w:t xml:space="preserve">% – доходи від особистого підсобного господарства </w:t>
      </w:r>
      <w:r w:rsidR="003018D2">
        <w:rPr>
          <w:sz w:val="28"/>
        </w:rPr>
        <w:t>(</w:t>
      </w:r>
      <w:r w:rsidR="00894531" w:rsidRPr="005A3C2F">
        <w:rPr>
          <w:sz w:val="28"/>
        </w:rPr>
        <w:t>залишилися на рівні попереднього року</w:t>
      </w:r>
      <w:r w:rsidR="003018D2">
        <w:rPr>
          <w:sz w:val="28"/>
        </w:rPr>
        <w:t>)</w:t>
      </w:r>
      <w:r w:rsidRPr="005A3C2F">
        <w:rPr>
          <w:sz w:val="28"/>
        </w:rPr>
        <w:t xml:space="preserve">. </w:t>
      </w:r>
    </w:p>
    <w:p w:rsidR="003A2077" w:rsidRPr="005A3C2F" w:rsidRDefault="003A2077" w:rsidP="00D95059">
      <w:pPr>
        <w:pStyle w:val="a4"/>
        <w:jc w:val="both"/>
        <w:rPr>
          <w:sz w:val="28"/>
        </w:rPr>
      </w:pPr>
      <w:r w:rsidRPr="005A3C2F">
        <w:rPr>
          <w:sz w:val="28"/>
        </w:rPr>
        <w:t xml:space="preserve">У структурі сукупних ресурсів сільських домогосподарств частка доходів від зайнятості складала </w:t>
      </w:r>
      <w:r w:rsidR="00397E62" w:rsidRPr="005A3C2F">
        <w:rPr>
          <w:sz w:val="28"/>
        </w:rPr>
        <w:t>38</w:t>
      </w:r>
      <w:r w:rsidR="007A44B7" w:rsidRPr="005A3C2F">
        <w:rPr>
          <w:sz w:val="28"/>
        </w:rPr>
        <w:t xml:space="preserve">%, що на </w:t>
      </w:r>
      <w:r w:rsidR="00397E62" w:rsidRPr="005A3C2F">
        <w:rPr>
          <w:sz w:val="28"/>
        </w:rPr>
        <w:t>1,4</w:t>
      </w:r>
      <w:r w:rsidR="007A44B7" w:rsidRPr="005A3C2F">
        <w:rPr>
          <w:sz w:val="28"/>
        </w:rPr>
        <w:t xml:space="preserve"> </w:t>
      </w:r>
      <w:proofErr w:type="spellStart"/>
      <w:r w:rsidR="007A44B7" w:rsidRPr="005A3C2F">
        <w:rPr>
          <w:sz w:val="28"/>
        </w:rPr>
        <w:t>в.п</w:t>
      </w:r>
      <w:proofErr w:type="spellEnd"/>
      <w:r w:rsidR="007A44B7" w:rsidRPr="005A3C2F">
        <w:rPr>
          <w:sz w:val="28"/>
        </w:rPr>
        <w:t>. менше, ніж у 201</w:t>
      </w:r>
      <w:r w:rsidR="00397E62" w:rsidRPr="005A3C2F">
        <w:rPr>
          <w:sz w:val="28"/>
        </w:rPr>
        <w:t>4</w:t>
      </w:r>
      <w:r w:rsidR="007A44B7" w:rsidRPr="005A3C2F">
        <w:rPr>
          <w:sz w:val="28"/>
        </w:rPr>
        <w:t>р.</w:t>
      </w:r>
      <w:r w:rsidRPr="005A3C2F">
        <w:rPr>
          <w:sz w:val="28"/>
        </w:rPr>
        <w:t xml:space="preserve"> Традиційно вагомим для цієї групи домогосподарств залишається таке джерело ресурсів, як доходи від особистого підсобного господарства, </w:t>
      </w:r>
      <w:r w:rsidR="00397E62" w:rsidRPr="005A3C2F">
        <w:rPr>
          <w:sz w:val="28"/>
        </w:rPr>
        <w:t xml:space="preserve">які </w:t>
      </w:r>
      <w:r w:rsidRPr="005A3C2F">
        <w:rPr>
          <w:sz w:val="28"/>
        </w:rPr>
        <w:t xml:space="preserve">формували </w:t>
      </w:r>
      <w:r w:rsidR="00397E62" w:rsidRPr="005A3C2F">
        <w:rPr>
          <w:sz w:val="28"/>
        </w:rPr>
        <w:t>22%</w:t>
      </w:r>
      <w:r w:rsidRPr="005A3C2F">
        <w:rPr>
          <w:sz w:val="28"/>
        </w:rPr>
        <w:t xml:space="preserve"> </w:t>
      </w:r>
      <w:r w:rsidR="001327A7" w:rsidRPr="005A3C2F">
        <w:rPr>
          <w:sz w:val="28"/>
        </w:rPr>
        <w:t>в</w:t>
      </w:r>
      <w:r w:rsidRPr="005A3C2F">
        <w:rPr>
          <w:sz w:val="28"/>
        </w:rPr>
        <w:t xml:space="preserve">сіх їх </w:t>
      </w:r>
      <w:r w:rsidRPr="005A3C2F">
        <w:rPr>
          <w:sz w:val="28"/>
        </w:rPr>
        <w:lastRenderedPageBreak/>
        <w:t>надходжень</w:t>
      </w:r>
      <w:r w:rsidR="00397E62" w:rsidRPr="005A3C2F">
        <w:rPr>
          <w:sz w:val="28"/>
        </w:rPr>
        <w:t xml:space="preserve"> (на 1,4 </w:t>
      </w:r>
      <w:proofErr w:type="spellStart"/>
      <w:r w:rsidR="00397E62" w:rsidRPr="005A3C2F">
        <w:rPr>
          <w:sz w:val="28"/>
        </w:rPr>
        <w:t>в.п</w:t>
      </w:r>
      <w:proofErr w:type="spellEnd"/>
      <w:r w:rsidR="00397E62" w:rsidRPr="005A3C2F">
        <w:rPr>
          <w:sz w:val="28"/>
        </w:rPr>
        <w:t>. більше, ніж у 2014р.).</w:t>
      </w:r>
      <w:r w:rsidRPr="005A3C2F">
        <w:rPr>
          <w:sz w:val="28"/>
        </w:rPr>
        <w:t xml:space="preserve"> Суттєвим джерелом ресурсів продовжували залишатися пенсії, стипендії та соціальні допомоги, надані готівкою, частка яких становила </w:t>
      </w:r>
      <w:r w:rsidR="007670D0" w:rsidRPr="005A3C2F">
        <w:rPr>
          <w:sz w:val="28"/>
        </w:rPr>
        <w:t>2</w:t>
      </w:r>
      <w:r w:rsidR="00333754" w:rsidRPr="005A3C2F">
        <w:rPr>
          <w:sz w:val="28"/>
        </w:rPr>
        <w:t>6</w:t>
      </w:r>
      <w:r w:rsidRPr="005A3C2F">
        <w:rPr>
          <w:sz w:val="28"/>
        </w:rPr>
        <w:t>%</w:t>
      </w:r>
      <w:r w:rsidR="001E2830" w:rsidRPr="005A3C2F">
        <w:rPr>
          <w:sz w:val="28"/>
        </w:rPr>
        <w:t xml:space="preserve"> (у 201</w:t>
      </w:r>
      <w:r w:rsidR="00333754" w:rsidRPr="005A3C2F">
        <w:rPr>
          <w:sz w:val="28"/>
        </w:rPr>
        <w:t>4</w:t>
      </w:r>
      <w:r w:rsidR="001E2830" w:rsidRPr="005A3C2F">
        <w:rPr>
          <w:sz w:val="28"/>
        </w:rPr>
        <w:t xml:space="preserve">р. – </w:t>
      </w:r>
      <w:r w:rsidR="00333754" w:rsidRPr="005A3C2F">
        <w:rPr>
          <w:sz w:val="28"/>
        </w:rPr>
        <w:t>29</w:t>
      </w:r>
      <w:r w:rsidR="001E2830" w:rsidRPr="005A3C2F">
        <w:rPr>
          <w:sz w:val="28"/>
        </w:rPr>
        <w:t>%)</w:t>
      </w:r>
      <w:r w:rsidRPr="005A3C2F">
        <w:rPr>
          <w:sz w:val="28"/>
        </w:rPr>
        <w:t>.</w:t>
      </w:r>
    </w:p>
    <w:p w:rsidR="003A2077" w:rsidRPr="005A3C2F" w:rsidRDefault="003A2077" w:rsidP="00D95059">
      <w:pPr>
        <w:pStyle w:val="a4"/>
        <w:jc w:val="both"/>
        <w:rPr>
          <w:sz w:val="28"/>
        </w:rPr>
      </w:pPr>
      <w:r w:rsidRPr="005A3C2F">
        <w:rPr>
          <w:sz w:val="28"/>
        </w:rPr>
        <w:t xml:space="preserve">У домогосподарствах з дітьми </w:t>
      </w:r>
      <w:r w:rsidR="001E2830" w:rsidRPr="005A3C2F">
        <w:rPr>
          <w:sz w:val="28"/>
        </w:rPr>
        <w:t>6</w:t>
      </w:r>
      <w:r w:rsidR="00D768F8" w:rsidRPr="005A3C2F">
        <w:rPr>
          <w:sz w:val="28"/>
        </w:rPr>
        <w:t>3</w:t>
      </w:r>
      <w:r w:rsidRPr="005A3C2F">
        <w:rPr>
          <w:sz w:val="28"/>
        </w:rPr>
        <w:t>%</w:t>
      </w:r>
      <w:r w:rsidR="00EC3D87" w:rsidRPr="005A3C2F">
        <w:rPr>
          <w:sz w:val="28"/>
        </w:rPr>
        <w:t>, як і у 2014р.,</w:t>
      </w:r>
      <w:r w:rsidRPr="005A3C2F">
        <w:rPr>
          <w:sz w:val="28"/>
        </w:rPr>
        <w:t xml:space="preserve"> ресурсів формували доходи від зайнятості,</w:t>
      </w:r>
      <w:r w:rsidR="001E2830" w:rsidRPr="005A3C2F">
        <w:rPr>
          <w:sz w:val="28"/>
        </w:rPr>
        <w:t xml:space="preserve"> </w:t>
      </w:r>
      <w:r w:rsidR="00E9526C" w:rsidRPr="005A3C2F">
        <w:rPr>
          <w:sz w:val="28"/>
        </w:rPr>
        <w:t>1</w:t>
      </w:r>
      <w:r w:rsidR="00EC3D87" w:rsidRPr="005A3C2F">
        <w:rPr>
          <w:sz w:val="28"/>
        </w:rPr>
        <w:t>7%</w:t>
      </w:r>
      <w:r w:rsidR="00E9526C" w:rsidRPr="005A3C2F">
        <w:rPr>
          <w:sz w:val="28"/>
        </w:rPr>
        <w:t xml:space="preserve"> </w:t>
      </w:r>
      <w:r w:rsidRPr="005A3C2F">
        <w:rPr>
          <w:sz w:val="28"/>
        </w:rPr>
        <w:t>– пенсії, стипендії, соціальні допомоги (готівкові та безготівкові)</w:t>
      </w:r>
      <w:r w:rsidR="00EC3D87" w:rsidRPr="005A3C2F">
        <w:rPr>
          <w:sz w:val="28"/>
        </w:rPr>
        <w:t xml:space="preserve">, частка яких порівняно з 2014р. зменшилася на 1,7 </w:t>
      </w:r>
      <w:proofErr w:type="spellStart"/>
      <w:r w:rsidR="00EC3D87" w:rsidRPr="005A3C2F">
        <w:rPr>
          <w:sz w:val="28"/>
        </w:rPr>
        <w:t>в.п</w:t>
      </w:r>
      <w:proofErr w:type="spellEnd"/>
      <w:r w:rsidR="00EC3D87" w:rsidRPr="005A3C2F">
        <w:rPr>
          <w:sz w:val="28"/>
        </w:rPr>
        <w:t>.</w:t>
      </w:r>
      <w:r w:rsidRPr="005A3C2F">
        <w:rPr>
          <w:sz w:val="28"/>
        </w:rPr>
        <w:t xml:space="preserve"> Частка доходів від особистого підсобного господарства та від </w:t>
      </w:r>
      <w:proofErr w:type="spellStart"/>
      <w:r w:rsidRPr="005A3C2F">
        <w:rPr>
          <w:sz w:val="28"/>
        </w:rPr>
        <w:t>самозаготівель</w:t>
      </w:r>
      <w:proofErr w:type="spellEnd"/>
      <w:r w:rsidRPr="005A3C2F">
        <w:rPr>
          <w:sz w:val="28"/>
        </w:rPr>
        <w:t xml:space="preserve"> у цій групі домогосподарств</w:t>
      </w:r>
      <w:r w:rsidR="00D1679D" w:rsidRPr="005A3C2F">
        <w:rPr>
          <w:sz w:val="28"/>
        </w:rPr>
        <w:t xml:space="preserve"> </w:t>
      </w:r>
      <w:r w:rsidR="00FD2CD6" w:rsidRPr="005A3C2F">
        <w:rPr>
          <w:sz w:val="28"/>
        </w:rPr>
        <w:t xml:space="preserve">збільшилася на </w:t>
      </w:r>
      <w:r w:rsidR="00137394" w:rsidRPr="005A3C2F">
        <w:rPr>
          <w:sz w:val="28"/>
        </w:rPr>
        <w:t>0,3</w:t>
      </w:r>
      <w:r w:rsidR="00FD2CD6" w:rsidRPr="005A3C2F">
        <w:rPr>
          <w:sz w:val="28"/>
        </w:rPr>
        <w:t xml:space="preserve"> </w:t>
      </w:r>
      <w:proofErr w:type="spellStart"/>
      <w:r w:rsidR="00FD2CD6" w:rsidRPr="005A3C2F">
        <w:rPr>
          <w:sz w:val="28"/>
        </w:rPr>
        <w:t>в.п</w:t>
      </w:r>
      <w:proofErr w:type="spellEnd"/>
      <w:r w:rsidR="00FD2CD6" w:rsidRPr="005A3C2F">
        <w:rPr>
          <w:sz w:val="28"/>
        </w:rPr>
        <w:t xml:space="preserve">. і </w:t>
      </w:r>
      <w:r w:rsidRPr="005A3C2F">
        <w:rPr>
          <w:sz w:val="28"/>
        </w:rPr>
        <w:t>скла</w:t>
      </w:r>
      <w:r w:rsidR="00FD2CD6" w:rsidRPr="005A3C2F">
        <w:rPr>
          <w:sz w:val="28"/>
        </w:rPr>
        <w:t>да</w:t>
      </w:r>
      <w:r w:rsidRPr="005A3C2F">
        <w:rPr>
          <w:sz w:val="28"/>
        </w:rPr>
        <w:t xml:space="preserve">ла </w:t>
      </w:r>
      <w:r w:rsidR="00BE2483" w:rsidRPr="005A3C2F">
        <w:rPr>
          <w:sz w:val="28"/>
        </w:rPr>
        <w:t>8</w:t>
      </w:r>
      <w:r w:rsidRPr="005A3C2F">
        <w:rPr>
          <w:sz w:val="28"/>
        </w:rPr>
        <w:t>% сукупних ресурсів</w:t>
      </w:r>
      <w:r w:rsidR="00F51479" w:rsidRPr="005A3C2F">
        <w:rPr>
          <w:sz w:val="28"/>
        </w:rPr>
        <w:t>.</w:t>
      </w:r>
      <w:r w:rsidR="00BE2483" w:rsidRPr="005A3C2F">
        <w:rPr>
          <w:sz w:val="28"/>
        </w:rPr>
        <w:t xml:space="preserve"> </w:t>
      </w:r>
    </w:p>
    <w:p w:rsidR="00CA059C" w:rsidRPr="005A3C2F" w:rsidRDefault="00CA059C" w:rsidP="00CA059C">
      <w:pPr>
        <w:pStyle w:val="a4"/>
        <w:jc w:val="both"/>
        <w:rPr>
          <w:sz w:val="28"/>
        </w:rPr>
      </w:pPr>
      <w:r w:rsidRPr="005A3C2F">
        <w:rPr>
          <w:sz w:val="28"/>
        </w:rPr>
        <w:t xml:space="preserve">Основним джерелом надходження сукупних ресурсів в домогосподарствах з однією дитиною були доходи від зайнятості (65%), а у домогосподарствах з трьома і більше дітьми частка цих надходжень була в 1,6 </w:t>
      </w:r>
      <w:proofErr w:type="spellStart"/>
      <w:r w:rsidRPr="005A3C2F">
        <w:rPr>
          <w:sz w:val="28"/>
        </w:rPr>
        <w:t>раза</w:t>
      </w:r>
      <w:proofErr w:type="spellEnd"/>
      <w:r w:rsidRPr="005A3C2F">
        <w:rPr>
          <w:sz w:val="28"/>
        </w:rPr>
        <w:t xml:space="preserve"> нижчою. Доходи від особистого підсобного господарства в багатодітних домогосподарствах складали 14%, пенсії, стипендії та соціальні допомоги</w:t>
      </w:r>
      <w:r w:rsidR="00B6350A">
        <w:rPr>
          <w:sz w:val="28"/>
        </w:rPr>
        <w:t>, надані готівкою</w:t>
      </w:r>
      <w:r w:rsidRPr="005A3C2F">
        <w:rPr>
          <w:sz w:val="28"/>
        </w:rPr>
        <w:t xml:space="preserve"> – третину усіх ресурсів.</w:t>
      </w:r>
    </w:p>
    <w:p w:rsidR="00F22CB7" w:rsidRPr="005A3C2F" w:rsidRDefault="00F22CB7" w:rsidP="00F22CB7">
      <w:pPr>
        <w:pStyle w:val="a4"/>
        <w:jc w:val="both"/>
        <w:rPr>
          <w:sz w:val="28"/>
        </w:rPr>
      </w:pPr>
      <w:r w:rsidRPr="005A3C2F">
        <w:rPr>
          <w:sz w:val="28"/>
        </w:rPr>
        <w:t xml:space="preserve">У домогосподарствах без дітей 44% ресурсів склали доходи від зайнятості (у 2014р. – 46%), пенсії, стипендії та соціальні допомоги, як і у 2014р. – 36%, доходи від особистого підсобного господарства та від </w:t>
      </w:r>
      <w:proofErr w:type="spellStart"/>
      <w:r w:rsidRPr="005A3C2F">
        <w:rPr>
          <w:sz w:val="28"/>
        </w:rPr>
        <w:t>самозаготівель</w:t>
      </w:r>
      <w:proofErr w:type="spellEnd"/>
      <w:r w:rsidRPr="005A3C2F">
        <w:rPr>
          <w:sz w:val="28"/>
        </w:rPr>
        <w:t xml:space="preserve"> – 9% (8%).</w:t>
      </w:r>
    </w:p>
    <w:p w:rsidR="003A2077" w:rsidRPr="005A3C2F" w:rsidRDefault="003A2077" w:rsidP="00D95059">
      <w:pPr>
        <w:pStyle w:val="a4"/>
        <w:jc w:val="both"/>
        <w:rPr>
          <w:sz w:val="28"/>
        </w:rPr>
      </w:pPr>
      <w:r w:rsidRPr="005A3C2F">
        <w:rPr>
          <w:sz w:val="28"/>
        </w:rPr>
        <w:t xml:space="preserve"> </w:t>
      </w:r>
      <w:r w:rsidR="00606F39" w:rsidRPr="005A3C2F">
        <w:rPr>
          <w:sz w:val="28"/>
        </w:rPr>
        <w:t>Структура сукупних ресурсів домогосподарств</w:t>
      </w:r>
      <w:r w:rsidRPr="005A3C2F">
        <w:rPr>
          <w:sz w:val="28"/>
        </w:rPr>
        <w:t xml:space="preserve">, у складі яких були молоді сім’ї, </w:t>
      </w:r>
      <w:r w:rsidR="00606F39" w:rsidRPr="005A3C2F">
        <w:rPr>
          <w:sz w:val="28"/>
        </w:rPr>
        <w:t>не зазнала суттєвих змін і, як і у 201</w:t>
      </w:r>
      <w:r w:rsidR="0022577E" w:rsidRPr="005A3C2F">
        <w:rPr>
          <w:sz w:val="28"/>
        </w:rPr>
        <w:t>4</w:t>
      </w:r>
      <w:r w:rsidR="00606F39" w:rsidRPr="005A3C2F">
        <w:rPr>
          <w:sz w:val="28"/>
        </w:rPr>
        <w:t xml:space="preserve"> році, </w:t>
      </w:r>
      <w:r w:rsidR="00FF2B37" w:rsidRPr="005A3C2F">
        <w:rPr>
          <w:sz w:val="28"/>
        </w:rPr>
        <w:t xml:space="preserve">на </w:t>
      </w:r>
      <w:r w:rsidR="006B56BE" w:rsidRPr="005A3C2F">
        <w:rPr>
          <w:sz w:val="28"/>
        </w:rPr>
        <w:t>дві третини</w:t>
      </w:r>
      <w:r w:rsidRPr="005A3C2F">
        <w:rPr>
          <w:sz w:val="28"/>
        </w:rPr>
        <w:t xml:space="preserve"> ресурсів формувал</w:t>
      </w:r>
      <w:r w:rsidR="00FF2B37" w:rsidRPr="005A3C2F">
        <w:rPr>
          <w:sz w:val="28"/>
        </w:rPr>
        <w:t>ася</w:t>
      </w:r>
      <w:r w:rsidRPr="005A3C2F">
        <w:rPr>
          <w:sz w:val="28"/>
        </w:rPr>
        <w:t xml:space="preserve"> </w:t>
      </w:r>
      <w:r w:rsidR="00FF2B37" w:rsidRPr="005A3C2F">
        <w:rPr>
          <w:sz w:val="28"/>
        </w:rPr>
        <w:t xml:space="preserve">з </w:t>
      </w:r>
      <w:r w:rsidRPr="005A3C2F">
        <w:rPr>
          <w:sz w:val="28"/>
        </w:rPr>
        <w:t>доход</w:t>
      </w:r>
      <w:r w:rsidR="00FF2B37" w:rsidRPr="005A3C2F">
        <w:rPr>
          <w:sz w:val="28"/>
        </w:rPr>
        <w:t>ів</w:t>
      </w:r>
      <w:r w:rsidRPr="005A3C2F">
        <w:rPr>
          <w:sz w:val="28"/>
        </w:rPr>
        <w:t xml:space="preserve"> від зайнятості. </w:t>
      </w:r>
      <w:r w:rsidR="00CF7077" w:rsidRPr="005A3C2F">
        <w:rPr>
          <w:sz w:val="28"/>
        </w:rPr>
        <w:t xml:space="preserve">Пенсії, стипендії, соціальні допомоги </w:t>
      </w:r>
      <w:r w:rsidR="00B6350A">
        <w:rPr>
          <w:sz w:val="28"/>
        </w:rPr>
        <w:t xml:space="preserve"> </w:t>
      </w:r>
      <w:r w:rsidR="00B6350A" w:rsidRPr="005A3C2F">
        <w:rPr>
          <w:sz w:val="28"/>
        </w:rPr>
        <w:t>(готівкові та безготівкові)</w:t>
      </w:r>
      <w:r w:rsidR="00B6350A">
        <w:rPr>
          <w:sz w:val="28"/>
        </w:rPr>
        <w:t xml:space="preserve"> </w:t>
      </w:r>
      <w:r w:rsidR="00CF7077" w:rsidRPr="005A3C2F">
        <w:rPr>
          <w:sz w:val="28"/>
        </w:rPr>
        <w:t>у цій групі склали 15%</w:t>
      </w:r>
      <w:r w:rsidR="00F22CB7">
        <w:rPr>
          <w:sz w:val="28"/>
        </w:rPr>
        <w:t xml:space="preserve"> (</w:t>
      </w:r>
      <w:r w:rsidR="00EB16B6">
        <w:rPr>
          <w:sz w:val="28"/>
        </w:rPr>
        <w:t xml:space="preserve">у 2014р. – </w:t>
      </w:r>
      <w:r w:rsidR="00F22CB7">
        <w:rPr>
          <w:sz w:val="28"/>
        </w:rPr>
        <w:t>17%)</w:t>
      </w:r>
      <w:r w:rsidR="00CF7077" w:rsidRPr="005A3C2F">
        <w:rPr>
          <w:sz w:val="28"/>
        </w:rPr>
        <w:t>, д</w:t>
      </w:r>
      <w:r w:rsidR="0022577E" w:rsidRPr="005A3C2F">
        <w:rPr>
          <w:sz w:val="28"/>
        </w:rPr>
        <w:t>оходи від особистого підсобного господарства</w:t>
      </w:r>
      <w:r w:rsidR="00D21120">
        <w:rPr>
          <w:sz w:val="28"/>
        </w:rPr>
        <w:t>, як і в 2014 році</w:t>
      </w:r>
      <w:r w:rsidR="0022577E" w:rsidRPr="005A3C2F">
        <w:rPr>
          <w:sz w:val="28"/>
        </w:rPr>
        <w:t xml:space="preserve"> </w:t>
      </w:r>
      <w:r w:rsidR="00CF7077" w:rsidRPr="005A3C2F">
        <w:rPr>
          <w:sz w:val="28"/>
        </w:rPr>
        <w:t xml:space="preserve">– </w:t>
      </w:r>
      <w:r w:rsidR="0022577E" w:rsidRPr="005A3C2F">
        <w:rPr>
          <w:sz w:val="28"/>
        </w:rPr>
        <w:t>6%</w:t>
      </w:r>
      <w:r w:rsidRPr="005A3C2F">
        <w:rPr>
          <w:sz w:val="28"/>
        </w:rPr>
        <w:t>.</w:t>
      </w:r>
    </w:p>
    <w:p w:rsidR="003A2077" w:rsidRPr="005A3C2F" w:rsidRDefault="003A2077" w:rsidP="00D95059">
      <w:pPr>
        <w:pStyle w:val="a4"/>
        <w:jc w:val="both"/>
        <w:rPr>
          <w:sz w:val="28"/>
        </w:rPr>
      </w:pPr>
      <w:r w:rsidRPr="005A3C2F">
        <w:rPr>
          <w:sz w:val="28"/>
        </w:rPr>
        <w:t xml:space="preserve">У структурі сукупних ресурсів </w:t>
      </w:r>
      <w:r w:rsidR="008E3946" w:rsidRPr="005A3C2F">
        <w:rPr>
          <w:sz w:val="28"/>
        </w:rPr>
        <w:t xml:space="preserve">найменш забезпечених 10% </w:t>
      </w:r>
      <w:r w:rsidRPr="005A3C2F">
        <w:rPr>
          <w:sz w:val="28"/>
        </w:rPr>
        <w:t>домогосподарств</w:t>
      </w:r>
      <w:r w:rsidR="008E3946" w:rsidRPr="005A3C2F">
        <w:rPr>
          <w:sz w:val="28"/>
        </w:rPr>
        <w:t xml:space="preserve"> (далі – домогосподарств</w:t>
      </w:r>
      <w:r w:rsidR="001327A7" w:rsidRPr="005A3C2F">
        <w:rPr>
          <w:sz w:val="28"/>
        </w:rPr>
        <w:t>а</w:t>
      </w:r>
      <w:r w:rsidRPr="005A3C2F">
        <w:rPr>
          <w:sz w:val="28"/>
        </w:rPr>
        <w:t xml:space="preserve"> першого </w:t>
      </w:r>
      <w:proofErr w:type="spellStart"/>
      <w:r w:rsidRPr="005A3C2F">
        <w:rPr>
          <w:sz w:val="28"/>
        </w:rPr>
        <w:t>дециля</w:t>
      </w:r>
      <w:proofErr w:type="spellEnd"/>
      <w:r w:rsidR="008E3946" w:rsidRPr="005A3C2F">
        <w:rPr>
          <w:sz w:val="28"/>
        </w:rPr>
        <w:t>)</w:t>
      </w:r>
      <w:r w:rsidRPr="005A3C2F">
        <w:rPr>
          <w:sz w:val="28"/>
        </w:rPr>
        <w:t xml:space="preserve"> частки доходів від особистого підсобного господарства, пенсій, стипендій, соціальних допомог, наданих готівкою, допомоги від родичів та інших осіб (грошова допомога та грошова оцінка допомоги продовольчими товарами) були</w:t>
      </w:r>
      <w:r w:rsidR="004D2F00" w:rsidRPr="005A3C2F">
        <w:rPr>
          <w:sz w:val="28"/>
        </w:rPr>
        <w:t xml:space="preserve"> </w:t>
      </w:r>
      <w:r w:rsidRPr="005A3C2F">
        <w:rPr>
          <w:sz w:val="28"/>
        </w:rPr>
        <w:t xml:space="preserve">більшими, ніж у </w:t>
      </w:r>
      <w:r w:rsidR="008E3946" w:rsidRPr="005A3C2F">
        <w:rPr>
          <w:sz w:val="28"/>
        </w:rPr>
        <w:t xml:space="preserve">найбільш забезпечених 10% </w:t>
      </w:r>
      <w:r w:rsidRPr="005A3C2F">
        <w:rPr>
          <w:sz w:val="28"/>
        </w:rPr>
        <w:t>домогосподарств</w:t>
      </w:r>
      <w:r w:rsidR="008E3946" w:rsidRPr="005A3C2F">
        <w:rPr>
          <w:sz w:val="28"/>
        </w:rPr>
        <w:t xml:space="preserve"> (далі –</w:t>
      </w:r>
      <w:r w:rsidRPr="005A3C2F">
        <w:rPr>
          <w:sz w:val="28"/>
        </w:rPr>
        <w:t xml:space="preserve"> </w:t>
      </w:r>
      <w:r w:rsidR="008E3946" w:rsidRPr="005A3C2F">
        <w:rPr>
          <w:sz w:val="28"/>
        </w:rPr>
        <w:t>домогосподарств</w:t>
      </w:r>
      <w:r w:rsidR="001327A7" w:rsidRPr="005A3C2F">
        <w:rPr>
          <w:sz w:val="28"/>
        </w:rPr>
        <w:t>а</w:t>
      </w:r>
      <w:r w:rsidR="008E3946" w:rsidRPr="005A3C2F">
        <w:rPr>
          <w:sz w:val="28"/>
        </w:rPr>
        <w:t xml:space="preserve"> </w:t>
      </w:r>
      <w:r w:rsidRPr="005A3C2F">
        <w:rPr>
          <w:sz w:val="28"/>
        </w:rPr>
        <w:t xml:space="preserve">десятого </w:t>
      </w:r>
      <w:proofErr w:type="spellStart"/>
      <w:r w:rsidRPr="005A3C2F">
        <w:rPr>
          <w:sz w:val="28"/>
        </w:rPr>
        <w:t>дециля</w:t>
      </w:r>
      <w:proofErr w:type="spellEnd"/>
      <w:r w:rsidR="00597C37" w:rsidRPr="005A3C2F">
        <w:rPr>
          <w:sz w:val="28"/>
        </w:rPr>
        <w:t>)</w:t>
      </w:r>
      <w:r w:rsidRPr="005A3C2F">
        <w:rPr>
          <w:sz w:val="28"/>
        </w:rPr>
        <w:t xml:space="preserve">. </w:t>
      </w:r>
    </w:p>
    <w:p w:rsidR="003A2077" w:rsidRPr="005A3C2F" w:rsidRDefault="003A2077" w:rsidP="00D95059">
      <w:pPr>
        <w:pStyle w:val="a4"/>
        <w:jc w:val="both"/>
        <w:rPr>
          <w:sz w:val="28"/>
        </w:rPr>
      </w:pPr>
      <w:r w:rsidRPr="005A3C2F">
        <w:rPr>
          <w:sz w:val="28"/>
        </w:rPr>
        <w:t xml:space="preserve">У домогосподарствах із середньодушовими доходами  на місяць нижче прожиткового мінімуму </w:t>
      </w:r>
      <w:r w:rsidR="00DC6418" w:rsidRPr="005A3C2F">
        <w:rPr>
          <w:sz w:val="28"/>
        </w:rPr>
        <w:t>4</w:t>
      </w:r>
      <w:r w:rsidR="00FC3320" w:rsidRPr="005A3C2F">
        <w:rPr>
          <w:sz w:val="28"/>
        </w:rPr>
        <w:t>4</w:t>
      </w:r>
      <w:r w:rsidR="00DC6418" w:rsidRPr="005A3C2F">
        <w:rPr>
          <w:sz w:val="28"/>
        </w:rPr>
        <w:t>% ресурсів формували доходи від зайнятості</w:t>
      </w:r>
      <w:r w:rsidR="00606F39" w:rsidRPr="005A3C2F">
        <w:rPr>
          <w:sz w:val="28"/>
        </w:rPr>
        <w:t xml:space="preserve"> (у </w:t>
      </w:r>
      <w:r w:rsidR="00606F39" w:rsidRPr="005A3C2F">
        <w:rPr>
          <w:sz w:val="28"/>
        </w:rPr>
        <w:br/>
        <w:t>201</w:t>
      </w:r>
      <w:r w:rsidR="00FC3320" w:rsidRPr="005A3C2F">
        <w:rPr>
          <w:sz w:val="28"/>
        </w:rPr>
        <w:t>4</w:t>
      </w:r>
      <w:r w:rsidR="00606F39" w:rsidRPr="005A3C2F">
        <w:rPr>
          <w:sz w:val="28"/>
        </w:rPr>
        <w:t>р. – 4</w:t>
      </w:r>
      <w:r w:rsidR="00FC3320" w:rsidRPr="005A3C2F">
        <w:rPr>
          <w:sz w:val="28"/>
        </w:rPr>
        <w:t>6</w:t>
      </w:r>
      <w:r w:rsidR="00606F39" w:rsidRPr="005A3C2F">
        <w:rPr>
          <w:sz w:val="28"/>
        </w:rPr>
        <w:t>%)</w:t>
      </w:r>
      <w:r w:rsidR="00DC6418" w:rsidRPr="005A3C2F">
        <w:rPr>
          <w:sz w:val="28"/>
        </w:rPr>
        <w:t xml:space="preserve">, </w:t>
      </w:r>
      <w:r w:rsidR="005D6522" w:rsidRPr="005A3C2F">
        <w:rPr>
          <w:sz w:val="28"/>
        </w:rPr>
        <w:t>26</w:t>
      </w:r>
      <w:r w:rsidRPr="005A3C2F">
        <w:rPr>
          <w:sz w:val="28"/>
        </w:rPr>
        <w:t xml:space="preserve">% </w:t>
      </w:r>
      <w:r w:rsidR="00DC6418" w:rsidRPr="005A3C2F">
        <w:rPr>
          <w:sz w:val="28"/>
        </w:rPr>
        <w:t xml:space="preserve">− </w:t>
      </w:r>
      <w:r w:rsidRPr="005A3C2F">
        <w:rPr>
          <w:sz w:val="28"/>
        </w:rPr>
        <w:t>пенсі</w:t>
      </w:r>
      <w:r w:rsidR="00DC6418" w:rsidRPr="005A3C2F">
        <w:rPr>
          <w:sz w:val="28"/>
        </w:rPr>
        <w:t>ї</w:t>
      </w:r>
      <w:r w:rsidRPr="005A3C2F">
        <w:rPr>
          <w:sz w:val="28"/>
        </w:rPr>
        <w:t>, стипенді</w:t>
      </w:r>
      <w:r w:rsidR="00DC6418" w:rsidRPr="005A3C2F">
        <w:rPr>
          <w:sz w:val="28"/>
        </w:rPr>
        <w:t>ї</w:t>
      </w:r>
      <w:r w:rsidRPr="005A3C2F">
        <w:rPr>
          <w:sz w:val="28"/>
        </w:rPr>
        <w:t xml:space="preserve"> та соціальн</w:t>
      </w:r>
      <w:r w:rsidR="00DC6418" w:rsidRPr="005A3C2F">
        <w:rPr>
          <w:sz w:val="28"/>
        </w:rPr>
        <w:t>і</w:t>
      </w:r>
      <w:r w:rsidRPr="005A3C2F">
        <w:rPr>
          <w:sz w:val="28"/>
        </w:rPr>
        <w:t xml:space="preserve"> допомог</w:t>
      </w:r>
      <w:r w:rsidR="00DC6418" w:rsidRPr="005A3C2F">
        <w:rPr>
          <w:sz w:val="28"/>
        </w:rPr>
        <w:t>и</w:t>
      </w:r>
      <w:r w:rsidRPr="005A3C2F">
        <w:rPr>
          <w:sz w:val="28"/>
        </w:rPr>
        <w:t>, надан</w:t>
      </w:r>
      <w:r w:rsidR="00DC6418" w:rsidRPr="005A3C2F">
        <w:rPr>
          <w:sz w:val="28"/>
        </w:rPr>
        <w:t>і</w:t>
      </w:r>
      <w:r w:rsidRPr="005A3C2F">
        <w:rPr>
          <w:sz w:val="28"/>
        </w:rPr>
        <w:t xml:space="preserve"> готівкою</w:t>
      </w:r>
      <w:r w:rsidR="00606F39" w:rsidRPr="005A3C2F">
        <w:rPr>
          <w:sz w:val="28"/>
        </w:rPr>
        <w:t xml:space="preserve"> (</w:t>
      </w:r>
      <w:r w:rsidR="005D6522" w:rsidRPr="005A3C2F">
        <w:rPr>
          <w:sz w:val="28"/>
        </w:rPr>
        <w:t>30</w:t>
      </w:r>
      <w:r w:rsidR="00606F39" w:rsidRPr="005A3C2F">
        <w:rPr>
          <w:sz w:val="28"/>
        </w:rPr>
        <w:t>%)</w:t>
      </w:r>
      <w:r w:rsidRPr="005A3C2F">
        <w:rPr>
          <w:sz w:val="28"/>
        </w:rPr>
        <w:t xml:space="preserve">. Доходи від особистого підсобного господарства та від </w:t>
      </w:r>
      <w:proofErr w:type="spellStart"/>
      <w:r w:rsidRPr="005A3C2F">
        <w:rPr>
          <w:sz w:val="28"/>
        </w:rPr>
        <w:t>самозаготівель</w:t>
      </w:r>
      <w:proofErr w:type="spellEnd"/>
      <w:r w:rsidRPr="005A3C2F">
        <w:rPr>
          <w:sz w:val="28"/>
        </w:rPr>
        <w:t xml:space="preserve"> становили </w:t>
      </w:r>
      <w:r w:rsidR="005D6522" w:rsidRPr="005A3C2F">
        <w:rPr>
          <w:sz w:val="28"/>
        </w:rPr>
        <w:t xml:space="preserve">десяту частину </w:t>
      </w:r>
      <w:r w:rsidR="00606F39" w:rsidRPr="005A3C2F">
        <w:rPr>
          <w:sz w:val="28"/>
        </w:rPr>
        <w:t>(</w:t>
      </w:r>
      <w:r w:rsidR="005D6522" w:rsidRPr="005A3C2F">
        <w:rPr>
          <w:sz w:val="28"/>
        </w:rPr>
        <w:t>9%</w:t>
      </w:r>
      <w:r w:rsidR="00606F39" w:rsidRPr="005A3C2F">
        <w:rPr>
          <w:sz w:val="28"/>
        </w:rPr>
        <w:t>)</w:t>
      </w:r>
      <w:r w:rsidRPr="005A3C2F">
        <w:rPr>
          <w:sz w:val="28"/>
        </w:rPr>
        <w:t xml:space="preserve"> їх ресурсів (додаток </w:t>
      </w:r>
      <w:r w:rsidR="002652BA">
        <w:rPr>
          <w:sz w:val="28"/>
          <w:lang w:val="en-US"/>
        </w:rPr>
        <w:t>7</w:t>
      </w:r>
      <w:r w:rsidRPr="005A3C2F">
        <w:rPr>
          <w:sz w:val="28"/>
        </w:rPr>
        <w:t xml:space="preserve">). </w:t>
      </w:r>
    </w:p>
    <w:p w:rsidR="003A2077" w:rsidRPr="005A3C2F" w:rsidRDefault="003A2077" w:rsidP="00D95059">
      <w:pPr>
        <w:pStyle w:val="a4"/>
        <w:jc w:val="both"/>
        <w:rPr>
          <w:sz w:val="28"/>
        </w:rPr>
      </w:pPr>
      <w:r w:rsidRPr="005A3C2F">
        <w:rPr>
          <w:sz w:val="28"/>
        </w:rPr>
        <w:t xml:space="preserve">Як і раніше, залишається гострим питання низької адресності окремих видів допомог з точки зору підтримки найбільш </w:t>
      </w:r>
      <w:r w:rsidR="001327A7" w:rsidRPr="005A3C2F">
        <w:rPr>
          <w:sz w:val="28"/>
        </w:rPr>
        <w:t>у</w:t>
      </w:r>
      <w:r w:rsidRPr="005A3C2F">
        <w:rPr>
          <w:sz w:val="28"/>
        </w:rPr>
        <w:t>разливих верств населення.</w:t>
      </w:r>
    </w:p>
    <w:p w:rsidR="003A2077" w:rsidRPr="005A3C2F" w:rsidRDefault="003A2077" w:rsidP="00D95059">
      <w:pPr>
        <w:pStyle w:val="a4"/>
        <w:jc w:val="both"/>
        <w:rPr>
          <w:sz w:val="28"/>
        </w:rPr>
      </w:pPr>
      <w:r w:rsidRPr="005A3C2F">
        <w:rPr>
          <w:sz w:val="28"/>
        </w:rPr>
        <w:t>Частка пільг та субсидій на оплату житла, комунальних продуктів та послуг (готівкою та безготівкових) у сукупних ресурсах групи домогосподарств із середньодушовими доходами на місяць нижче прожиткового мінімуму</w:t>
      </w:r>
      <w:r w:rsidR="00065C27" w:rsidRPr="005A3C2F">
        <w:rPr>
          <w:sz w:val="28"/>
        </w:rPr>
        <w:t xml:space="preserve"> </w:t>
      </w:r>
      <w:r w:rsidR="005054AA" w:rsidRPr="005A3C2F">
        <w:rPr>
          <w:sz w:val="28"/>
        </w:rPr>
        <w:t xml:space="preserve">склала </w:t>
      </w:r>
      <w:r w:rsidR="00882A3E" w:rsidRPr="005A3C2F">
        <w:rPr>
          <w:sz w:val="28"/>
        </w:rPr>
        <w:t>1,0</w:t>
      </w:r>
      <w:r w:rsidR="00065C27" w:rsidRPr="005A3C2F">
        <w:rPr>
          <w:sz w:val="28"/>
        </w:rPr>
        <w:t>%,</w:t>
      </w:r>
      <w:r w:rsidR="00F96C5E" w:rsidRPr="005A3C2F">
        <w:rPr>
          <w:sz w:val="28"/>
        </w:rPr>
        <w:t xml:space="preserve"> домогосподарств </w:t>
      </w:r>
      <w:r w:rsidRPr="005A3C2F">
        <w:rPr>
          <w:sz w:val="28"/>
        </w:rPr>
        <w:t>перш</w:t>
      </w:r>
      <w:r w:rsidR="00F96C5E" w:rsidRPr="005A3C2F">
        <w:rPr>
          <w:sz w:val="28"/>
        </w:rPr>
        <w:t>ого</w:t>
      </w:r>
      <w:r w:rsidRPr="005A3C2F">
        <w:rPr>
          <w:sz w:val="28"/>
        </w:rPr>
        <w:t xml:space="preserve"> </w:t>
      </w:r>
      <w:proofErr w:type="spellStart"/>
      <w:r w:rsidRPr="005A3C2F">
        <w:rPr>
          <w:sz w:val="28"/>
        </w:rPr>
        <w:t>децил</w:t>
      </w:r>
      <w:r w:rsidR="00F96C5E" w:rsidRPr="005A3C2F">
        <w:rPr>
          <w:sz w:val="28"/>
        </w:rPr>
        <w:t>я</w:t>
      </w:r>
      <w:proofErr w:type="spellEnd"/>
      <w:r w:rsidRPr="005A3C2F">
        <w:rPr>
          <w:sz w:val="28"/>
        </w:rPr>
        <w:t xml:space="preserve"> </w:t>
      </w:r>
      <w:r w:rsidR="00065C27" w:rsidRPr="005A3C2F">
        <w:rPr>
          <w:sz w:val="28"/>
        </w:rPr>
        <w:t xml:space="preserve">– </w:t>
      </w:r>
      <w:r w:rsidR="00882A3E" w:rsidRPr="005A3C2F">
        <w:rPr>
          <w:sz w:val="28"/>
        </w:rPr>
        <w:t>1,2</w:t>
      </w:r>
      <w:r w:rsidRPr="005A3C2F">
        <w:rPr>
          <w:sz w:val="28"/>
        </w:rPr>
        <w:t>%,</w:t>
      </w:r>
      <w:r w:rsidR="00065C27" w:rsidRPr="005A3C2F">
        <w:rPr>
          <w:sz w:val="28"/>
        </w:rPr>
        <w:t xml:space="preserve"> а</w:t>
      </w:r>
      <w:r w:rsidR="00F96C5E" w:rsidRPr="005A3C2F">
        <w:rPr>
          <w:sz w:val="28"/>
        </w:rPr>
        <w:t xml:space="preserve"> серед домогосподарств </w:t>
      </w:r>
      <w:r w:rsidR="00C80935" w:rsidRPr="005A3C2F">
        <w:rPr>
          <w:sz w:val="28"/>
        </w:rPr>
        <w:t>десято</w:t>
      </w:r>
      <w:r w:rsidR="00F96C5E" w:rsidRPr="005A3C2F">
        <w:rPr>
          <w:sz w:val="28"/>
        </w:rPr>
        <w:t>го</w:t>
      </w:r>
      <w:r w:rsidR="00C80935" w:rsidRPr="005A3C2F">
        <w:rPr>
          <w:sz w:val="28"/>
        </w:rPr>
        <w:t xml:space="preserve"> </w:t>
      </w:r>
      <w:proofErr w:type="spellStart"/>
      <w:r w:rsidRPr="005A3C2F">
        <w:rPr>
          <w:sz w:val="28"/>
        </w:rPr>
        <w:t>децил</w:t>
      </w:r>
      <w:r w:rsidR="00F96C5E" w:rsidRPr="005A3C2F">
        <w:rPr>
          <w:sz w:val="28"/>
        </w:rPr>
        <w:t>я</w:t>
      </w:r>
      <w:proofErr w:type="spellEnd"/>
      <w:r w:rsidRPr="005A3C2F">
        <w:rPr>
          <w:sz w:val="28"/>
        </w:rPr>
        <w:t xml:space="preserve"> –</w:t>
      </w:r>
      <w:r w:rsidR="00065C27" w:rsidRPr="005A3C2F">
        <w:rPr>
          <w:sz w:val="28"/>
        </w:rPr>
        <w:t xml:space="preserve"> </w:t>
      </w:r>
      <w:r w:rsidRPr="005A3C2F">
        <w:rPr>
          <w:sz w:val="28"/>
        </w:rPr>
        <w:t>0,</w:t>
      </w:r>
      <w:r w:rsidR="00882A3E" w:rsidRPr="005A3C2F">
        <w:rPr>
          <w:sz w:val="28"/>
        </w:rPr>
        <w:t>6</w:t>
      </w:r>
      <w:r w:rsidRPr="005A3C2F">
        <w:rPr>
          <w:sz w:val="28"/>
        </w:rPr>
        <w:t xml:space="preserve">%. Однак суми цих пільг та субсидій, отриманих у середньому одним домогосподарством із доходами на місяць нижче прожиткового мінімуму та серед домогосподарств першого </w:t>
      </w:r>
      <w:proofErr w:type="spellStart"/>
      <w:r w:rsidRPr="005A3C2F">
        <w:rPr>
          <w:sz w:val="28"/>
        </w:rPr>
        <w:t>дециля</w:t>
      </w:r>
      <w:proofErr w:type="spellEnd"/>
      <w:r w:rsidRPr="005A3C2F">
        <w:rPr>
          <w:sz w:val="28"/>
        </w:rPr>
        <w:t>, були в</w:t>
      </w:r>
      <w:r w:rsidR="00882A3E" w:rsidRPr="005A3C2F">
        <w:rPr>
          <w:sz w:val="28"/>
        </w:rPr>
        <w:t xml:space="preserve">ідповідно в 2,3 та 1,7 </w:t>
      </w:r>
      <w:proofErr w:type="spellStart"/>
      <w:r w:rsidR="00882A3E" w:rsidRPr="005A3C2F">
        <w:rPr>
          <w:sz w:val="28"/>
        </w:rPr>
        <w:t>раза</w:t>
      </w:r>
      <w:proofErr w:type="spellEnd"/>
      <w:r w:rsidR="00882A3E" w:rsidRPr="005A3C2F">
        <w:rPr>
          <w:sz w:val="28"/>
        </w:rPr>
        <w:t xml:space="preserve"> </w:t>
      </w:r>
      <w:r w:rsidRPr="005A3C2F">
        <w:rPr>
          <w:sz w:val="28"/>
        </w:rPr>
        <w:t>нижчі, ніж у групі домогосподарств</w:t>
      </w:r>
      <w:r w:rsidR="00C80935" w:rsidRPr="005A3C2F">
        <w:rPr>
          <w:sz w:val="28"/>
        </w:rPr>
        <w:t xml:space="preserve"> десятого </w:t>
      </w:r>
      <w:proofErr w:type="spellStart"/>
      <w:r w:rsidR="00C80935" w:rsidRPr="005A3C2F">
        <w:rPr>
          <w:sz w:val="28"/>
        </w:rPr>
        <w:t>дециля</w:t>
      </w:r>
      <w:proofErr w:type="spellEnd"/>
      <w:r w:rsidRPr="005A3C2F">
        <w:rPr>
          <w:sz w:val="28"/>
        </w:rPr>
        <w:t>.</w:t>
      </w:r>
    </w:p>
    <w:p w:rsidR="003A2077" w:rsidRPr="005A3C2F" w:rsidRDefault="003A2077" w:rsidP="00D95059">
      <w:pPr>
        <w:pStyle w:val="a4"/>
        <w:tabs>
          <w:tab w:val="left" w:pos="9356"/>
        </w:tabs>
        <w:jc w:val="both"/>
        <w:rPr>
          <w:sz w:val="28"/>
        </w:rPr>
      </w:pPr>
      <w:r w:rsidRPr="005A3C2F">
        <w:rPr>
          <w:sz w:val="28"/>
        </w:rPr>
        <w:lastRenderedPageBreak/>
        <w:t xml:space="preserve">Пільги на оплату послуг транспорту, зв’язку, туристичних послуг, путівок на бази відпочинку, на оплату товарів та послуг з охорони здоров’я </w:t>
      </w:r>
      <w:r w:rsidR="00597C37" w:rsidRPr="005A3C2F">
        <w:rPr>
          <w:sz w:val="28"/>
        </w:rPr>
        <w:t>у сукупних ресурсах домогосподарств із середньодушовими доходами на місяць нижче прожиткового мінімуму</w:t>
      </w:r>
      <w:r w:rsidR="00F345EE" w:rsidRPr="005A3C2F">
        <w:rPr>
          <w:sz w:val="28"/>
        </w:rPr>
        <w:t xml:space="preserve"> с</w:t>
      </w:r>
      <w:r w:rsidR="00D21120">
        <w:rPr>
          <w:sz w:val="28"/>
        </w:rPr>
        <w:t xml:space="preserve">тановили </w:t>
      </w:r>
      <w:r w:rsidR="00F345EE" w:rsidRPr="005A3C2F">
        <w:rPr>
          <w:sz w:val="28"/>
        </w:rPr>
        <w:t xml:space="preserve">0,1%, домогосподарств першого </w:t>
      </w:r>
      <w:proofErr w:type="spellStart"/>
      <w:r w:rsidR="00F345EE" w:rsidRPr="005A3C2F">
        <w:rPr>
          <w:sz w:val="28"/>
        </w:rPr>
        <w:t>дециля</w:t>
      </w:r>
      <w:proofErr w:type="spellEnd"/>
      <w:r w:rsidR="00F345EE" w:rsidRPr="005A3C2F">
        <w:rPr>
          <w:sz w:val="28"/>
        </w:rPr>
        <w:t xml:space="preserve"> – 0,</w:t>
      </w:r>
      <w:r w:rsidR="00961932" w:rsidRPr="005A3C2F">
        <w:rPr>
          <w:sz w:val="28"/>
        </w:rPr>
        <w:t>3</w:t>
      </w:r>
      <w:r w:rsidR="00F345EE" w:rsidRPr="005A3C2F">
        <w:rPr>
          <w:sz w:val="28"/>
        </w:rPr>
        <w:t>%</w:t>
      </w:r>
      <w:r w:rsidR="00C80935" w:rsidRPr="005A3C2F">
        <w:rPr>
          <w:sz w:val="28"/>
        </w:rPr>
        <w:t>,</w:t>
      </w:r>
      <w:r w:rsidRPr="005A3C2F">
        <w:rPr>
          <w:sz w:val="28"/>
        </w:rPr>
        <w:t xml:space="preserve"> а серед</w:t>
      </w:r>
      <w:r w:rsidR="00AD6E9F" w:rsidRPr="005A3C2F">
        <w:rPr>
          <w:sz w:val="28"/>
        </w:rPr>
        <w:t xml:space="preserve"> домогосподарств десятого </w:t>
      </w:r>
      <w:proofErr w:type="spellStart"/>
      <w:r w:rsidR="00AD6E9F" w:rsidRPr="005A3C2F">
        <w:rPr>
          <w:sz w:val="28"/>
        </w:rPr>
        <w:t>дециля</w:t>
      </w:r>
      <w:proofErr w:type="spellEnd"/>
      <w:r w:rsidR="00AD6E9F" w:rsidRPr="005A3C2F">
        <w:rPr>
          <w:sz w:val="28"/>
        </w:rPr>
        <w:t xml:space="preserve"> – 0,</w:t>
      </w:r>
      <w:r w:rsidR="00961932" w:rsidRPr="005A3C2F">
        <w:rPr>
          <w:sz w:val="28"/>
        </w:rPr>
        <w:t>5</w:t>
      </w:r>
      <w:r w:rsidR="00AD6E9F" w:rsidRPr="005A3C2F">
        <w:rPr>
          <w:sz w:val="28"/>
        </w:rPr>
        <w:t>%</w:t>
      </w:r>
      <w:r w:rsidRPr="005A3C2F">
        <w:rPr>
          <w:sz w:val="28"/>
        </w:rPr>
        <w:t>. Вартість цих пільг, отриманих у середньому одним домогосподарством</w:t>
      </w:r>
      <w:r w:rsidR="00C80935" w:rsidRPr="005A3C2F">
        <w:rPr>
          <w:sz w:val="28"/>
        </w:rPr>
        <w:t xml:space="preserve"> десятого </w:t>
      </w:r>
      <w:proofErr w:type="spellStart"/>
      <w:r w:rsidR="00C80935" w:rsidRPr="005A3C2F">
        <w:rPr>
          <w:sz w:val="28"/>
        </w:rPr>
        <w:t>дециля</w:t>
      </w:r>
      <w:proofErr w:type="spellEnd"/>
      <w:r w:rsidRPr="005A3C2F">
        <w:rPr>
          <w:sz w:val="28"/>
        </w:rPr>
        <w:t>, перевищувала відповідні показники серед домогосподарств із середньодушовими доходами на місяць нижче прожиткового мінімуму та домогосподарств</w:t>
      </w:r>
      <w:r w:rsidR="00C80935" w:rsidRPr="005A3C2F">
        <w:rPr>
          <w:sz w:val="28"/>
        </w:rPr>
        <w:t xml:space="preserve"> першого </w:t>
      </w:r>
      <w:proofErr w:type="spellStart"/>
      <w:r w:rsidR="00C80935" w:rsidRPr="005A3C2F">
        <w:rPr>
          <w:sz w:val="28"/>
        </w:rPr>
        <w:t>дециля</w:t>
      </w:r>
      <w:proofErr w:type="spellEnd"/>
      <w:r w:rsidRPr="005A3C2F">
        <w:rPr>
          <w:sz w:val="28"/>
        </w:rPr>
        <w:t xml:space="preserve"> відповідно </w:t>
      </w:r>
      <w:r w:rsidR="001327A7" w:rsidRPr="005A3C2F">
        <w:rPr>
          <w:sz w:val="28"/>
        </w:rPr>
        <w:t>у</w:t>
      </w:r>
      <w:r w:rsidRPr="005A3C2F">
        <w:rPr>
          <w:sz w:val="28"/>
        </w:rPr>
        <w:t xml:space="preserve"> </w:t>
      </w:r>
      <w:r w:rsidR="00A44258">
        <w:rPr>
          <w:sz w:val="28"/>
        </w:rPr>
        <w:t>11</w:t>
      </w:r>
      <w:r w:rsidRPr="005A3C2F">
        <w:rPr>
          <w:sz w:val="28"/>
        </w:rPr>
        <w:t xml:space="preserve"> та </w:t>
      </w:r>
      <w:r w:rsidR="007F4FCE" w:rsidRPr="005A3C2F">
        <w:rPr>
          <w:sz w:val="28"/>
        </w:rPr>
        <w:t>7</w:t>
      </w:r>
      <w:r w:rsidRPr="005A3C2F">
        <w:rPr>
          <w:sz w:val="28"/>
        </w:rPr>
        <w:t xml:space="preserve"> раз</w:t>
      </w:r>
      <w:r w:rsidR="00A44258">
        <w:rPr>
          <w:sz w:val="28"/>
        </w:rPr>
        <w:t>ів</w:t>
      </w:r>
      <w:r w:rsidRPr="005A3C2F">
        <w:rPr>
          <w:sz w:val="28"/>
        </w:rPr>
        <w:t>.</w:t>
      </w:r>
    </w:p>
    <w:p w:rsidR="003D504B" w:rsidRPr="005A3C2F" w:rsidRDefault="003A2077" w:rsidP="00912572">
      <w:pPr>
        <w:pStyle w:val="a4"/>
        <w:tabs>
          <w:tab w:val="left" w:pos="5529"/>
          <w:tab w:val="left" w:pos="6096"/>
          <w:tab w:val="left" w:pos="6237"/>
          <w:tab w:val="left" w:pos="6804"/>
        </w:tabs>
        <w:ind w:firstLine="709"/>
        <w:jc w:val="both"/>
        <w:rPr>
          <w:sz w:val="28"/>
          <w:szCs w:val="28"/>
        </w:rPr>
      </w:pPr>
      <w:r w:rsidRPr="005A3C2F">
        <w:rPr>
          <w:sz w:val="28"/>
          <w:szCs w:val="28"/>
        </w:rPr>
        <w:t>Підсумки опитуван</w:t>
      </w:r>
      <w:r w:rsidR="00EA39A6" w:rsidRPr="005A3C2F">
        <w:rPr>
          <w:sz w:val="28"/>
          <w:szCs w:val="28"/>
        </w:rPr>
        <w:t>ня</w:t>
      </w:r>
      <w:r w:rsidRPr="005A3C2F">
        <w:rPr>
          <w:sz w:val="28"/>
          <w:szCs w:val="28"/>
        </w:rPr>
        <w:t xml:space="preserve"> домогосподарств</w:t>
      </w:r>
      <w:r w:rsidR="00EA39A6" w:rsidRPr="005A3C2F">
        <w:rPr>
          <w:sz w:val="28"/>
          <w:szCs w:val="28"/>
        </w:rPr>
        <w:t>, яке було проведено у січні 201</w:t>
      </w:r>
      <w:r w:rsidR="003D504B" w:rsidRPr="005A3C2F">
        <w:rPr>
          <w:sz w:val="28"/>
          <w:szCs w:val="28"/>
        </w:rPr>
        <w:t>6</w:t>
      </w:r>
      <w:r w:rsidR="00EA39A6" w:rsidRPr="005A3C2F">
        <w:rPr>
          <w:sz w:val="28"/>
          <w:szCs w:val="28"/>
        </w:rPr>
        <w:t>р.,</w:t>
      </w:r>
      <w:r w:rsidRPr="005A3C2F">
        <w:rPr>
          <w:sz w:val="28"/>
          <w:szCs w:val="28"/>
        </w:rPr>
        <w:t xml:space="preserve"> відносно очікувань щодо змін їхнього економічного становища на наступні </w:t>
      </w:r>
      <w:r w:rsidR="00912572" w:rsidRPr="005A3C2F">
        <w:rPr>
          <w:sz w:val="28"/>
          <w:szCs w:val="28"/>
        </w:rPr>
        <w:br/>
      </w:r>
      <w:r w:rsidR="00481206" w:rsidRPr="005A3C2F">
        <w:rPr>
          <w:sz w:val="28"/>
          <w:szCs w:val="28"/>
        </w:rPr>
        <w:t>12 місяців засвідчи</w:t>
      </w:r>
      <w:r w:rsidR="00D21120">
        <w:rPr>
          <w:sz w:val="28"/>
          <w:szCs w:val="28"/>
        </w:rPr>
        <w:t>ли</w:t>
      </w:r>
      <w:r w:rsidR="00481206" w:rsidRPr="005A3C2F">
        <w:rPr>
          <w:sz w:val="28"/>
          <w:szCs w:val="28"/>
        </w:rPr>
        <w:t xml:space="preserve">, </w:t>
      </w:r>
      <w:r w:rsidR="003D504B" w:rsidRPr="005A3C2F">
        <w:rPr>
          <w:sz w:val="28"/>
          <w:szCs w:val="28"/>
        </w:rPr>
        <w:t xml:space="preserve">що половина домогосподарств очікують погіршення свого добробуту (у січні 2014р. таких домогосподарств було майже дві третини), </w:t>
      </w:r>
      <w:r w:rsidR="00912572" w:rsidRPr="005A3C2F">
        <w:rPr>
          <w:sz w:val="28"/>
          <w:szCs w:val="28"/>
        </w:rPr>
        <w:br/>
      </w:r>
      <w:r w:rsidR="003D504B" w:rsidRPr="005A3C2F">
        <w:rPr>
          <w:sz w:val="28"/>
          <w:szCs w:val="28"/>
        </w:rPr>
        <w:t xml:space="preserve">42% – не сподіваються на зміну свого матеріального становища (29%), і лише 5% оптимістично дивляться у майбутнє і сподіваються на покращання існуючого становища (4%). </w:t>
      </w:r>
    </w:p>
    <w:p w:rsidR="00912572" w:rsidRPr="005A3C2F" w:rsidRDefault="0065262C" w:rsidP="00912572">
      <w:pPr>
        <w:pStyle w:val="a4"/>
        <w:jc w:val="both"/>
        <w:rPr>
          <w:sz w:val="28"/>
          <w:szCs w:val="28"/>
        </w:rPr>
      </w:pPr>
      <w:r w:rsidRPr="005A3C2F">
        <w:rPr>
          <w:sz w:val="28"/>
          <w:szCs w:val="28"/>
        </w:rPr>
        <w:t xml:space="preserve">За підсумками </w:t>
      </w:r>
      <w:r w:rsidR="00EA39A6" w:rsidRPr="005A3C2F">
        <w:rPr>
          <w:sz w:val="28"/>
          <w:szCs w:val="28"/>
        </w:rPr>
        <w:t xml:space="preserve">зазначеного </w:t>
      </w:r>
      <w:r w:rsidRPr="005A3C2F">
        <w:rPr>
          <w:sz w:val="28"/>
          <w:szCs w:val="28"/>
        </w:rPr>
        <w:t>опитування</w:t>
      </w:r>
      <w:r w:rsidR="00EA39A6" w:rsidRPr="005A3C2F">
        <w:rPr>
          <w:sz w:val="28"/>
          <w:szCs w:val="28"/>
        </w:rPr>
        <w:t xml:space="preserve"> </w:t>
      </w:r>
      <w:r w:rsidR="00833F72" w:rsidRPr="005A3C2F">
        <w:rPr>
          <w:sz w:val="28"/>
          <w:szCs w:val="28"/>
        </w:rPr>
        <w:t xml:space="preserve">домогосподарств </w:t>
      </w:r>
      <w:r w:rsidR="00D21120">
        <w:rPr>
          <w:sz w:val="28"/>
          <w:szCs w:val="28"/>
        </w:rPr>
        <w:t>щодо</w:t>
      </w:r>
      <w:r w:rsidR="00833F72" w:rsidRPr="005A3C2F">
        <w:rPr>
          <w:sz w:val="28"/>
          <w:szCs w:val="28"/>
        </w:rPr>
        <w:t xml:space="preserve"> оцінки розвитку економіки на наступні 12 місяців </w:t>
      </w:r>
      <w:r w:rsidR="00D21120">
        <w:rPr>
          <w:sz w:val="28"/>
          <w:szCs w:val="28"/>
        </w:rPr>
        <w:t>з</w:t>
      </w:r>
      <w:r w:rsidR="00912572" w:rsidRPr="005A3C2F">
        <w:rPr>
          <w:sz w:val="28"/>
          <w:szCs w:val="28"/>
        </w:rPr>
        <w:t>меншилася частка респондентів, які оцінили майбутні 12 місяців як несприятливий</w:t>
      </w:r>
      <w:r w:rsidR="00D60308">
        <w:rPr>
          <w:sz w:val="28"/>
          <w:szCs w:val="28"/>
        </w:rPr>
        <w:t xml:space="preserve"> в цілому</w:t>
      </w:r>
      <w:r w:rsidR="00912572" w:rsidRPr="005A3C2F">
        <w:rPr>
          <w:sz w:val="28"/>
          <w:szCs w:val="28"/>
        </w:rPr>
        <w:t xml:space="preserve"> час для розвитку економіки (</w:t>
      </w:r>
      <w:r w:rsidR="00A70F6B">
        <w:rPr>
          <w:sz w:val="28"/>
          <w:szCs w:val="28"/>
        </w:rPr>
        <w:t>з 54% до 38%) та несприятлив</w:t>
      </w:r>
      <w:r w:rsidR="00D60308">
        <w:rPr>
          <w:sz w:val="28"/>
          <w:szCs w:val="28"/>
        </w:rPr>
        <w:t>ий</w:t>
      </w:r>
      <w:r w:rsidR="00A83858">
        <w:rPr>
          <w:sz w:val="28"/>
          <w:szCs w:val="28"/>
        </w:rPr>
        <w:t>,</w:t>
      </w:r>
      <w:r w:rsidR="00A70F6B">
        <w:rPr>
          <w:sz w:val="28"/>
          <w:szCs w:val="28"/>
        </w:rPr>
        <w:t xml:space="preserve"> але не в усьому (з 23% до 22%). З</w:t>
      </w:r>
      <w:r w:rsidR="00912572" w:rsidRPr="005A3C2F">
        <w:rPr>
          <w:sz w:val="28"/>
          <w:szCs w:val="28"/>
        </w:rPr>
        <w:t xml:space="preserve">більшилася частка домогосподарств, які сподівалися на сприятливі умови для розвитку економіки (з 7% до 10%). У той же час  зросла (з 15% до 28%) частка домогосподарств, які не очікують суттєвих змін у розвитку економіки України. </w:t>
      </w:r>
    </w:p>
    <w:p w:rsidR="00D02828" w:rsidRPr="005A3C2F" w:rsidRDefault="00D02828" w:rsidP="00D95059">
      <w:pPr>
        <w:pStyle w:val="a4"/>
        <w:jc w:val="both"/>
        <w:rPr>
          <w:sz w:val="28"/>
        </w:rPr>
      </w:pPr>
      <w:r w:rsidRPr="005A3C2F">
        <w:rPr>
          <w:b/>
          <w:sz w:val="28"/>
        </w:rPr>
        <w:t>Середньомісячні сукупні витрати</w:t>
      </w:r>
      <w:r w:rsidRPr="005A3C2F">
        <w:rPr>
          <w:sz w:val="28"/>
        </w:rPr>
        <w:t xml:space="preserve"> одного домогосподарства у 201</w:t>
      </w:r>
      <w:r w:rsidR="0090633B" w:rsidRPr="005A3C2F">
        <w:rPr>
          <w:sz w:val="28"/>
        </w:rPr>
        <w:t>5</w:t>
      </w:r>
      <w:r w:rsidRPr="005A3C2F">
        <w:rPr>
          <w:sz w:val="28"/>
        </w:rPr>
        <w:t>р. с</w:t>
      </w:r>
      <w:r w:rsidR="001327A7" w:rsidRPr="005A3C2F">
        <w:rPr>
          <w:sz w:val="28"/>
        </w:rPr>
        <w:t>танови</w:t>
      </w:r>
      <w:r w:rsidRPr="005A3C2F">
        <w:rPr>
          <w:sz w:val="28"/>
        </w:rPr>
        <w:t xml:space="preserve">ли </w:t>
      </w:r>
      <w:r w:rsidR="0090633B" w:rsidRPr="005A3C2F">
        <w:rPr>
          <w:sz w:val="28"/>
        </w:rPr>
        <w:t>4952</w:t>
      </w:r>
      <w:r w:rsidRPr="005A3C2F">
        <w:rPr>
          <w:sz w:val="28"/>
        </w:rPr>
        <w:t xml:space="preserve"> </w:t>
      </w:r>
      <w:r w:rsidR="00A96736">
        <w:rPr>
          <w:sz w:val="28"/>
        </w:rPr>
        <w:t>грн</w:t>
      </w:r>
      <w:r w:rsidRPr="005A3C2F">
        <w:rPr>
          <w:sz w:val="28"/>
        </w:rPr>
        <w:t xml:space="preserve">, що на </w:t>
      </w:r>
      <w:r w:rsidR="0090633B" w:rsidRPr="005A3C2F">
        <w:rPr>
          <w:sz w:val="28"/>
          <w:lang w:val="ru-RU"/>
        </w:rPr>
        <w:t>22</w:t>
      </w:r>
      <w:r w:rsidRPr="005A3C2F">
        <w:rPr>
          <w:sz w:val="28"/>
        </w:rPr>
        <w:t>% більше, ніж у 20</w:t>
      </w:r>
      <w:r w:rsidR="00280313" w:rsidRPr="005A3C2F">
        <w:rPr>
          <w:sz w:val="28"/>
        </w:rPr>
        <w:t>1</w:t>
      </w:r>
      <w:r w:rsidR="0090633B" w:rsidRPr="005A3C2F">
        <w:rPr>
          <w:sz w:val="28"/>
        </w:rPr>
        <w:t>4</w:t>
      </w:r>
      <w:r w:rsidRPr="005A3C2F">
        <w:rPr>
          <w:sz w:val="28"/>
        </w:rPr>
        <w:t xml:space="preserve">р. Міське домогосподарство витрачало в середньому за місяць </w:t>
      </w:r>
      <w:r w:rsidR="0090633B" w:rsidRPr="005A3C2F">
        <w:rPr>
          <w:sz w:val="28"/>
          <w:lang w:val="ru-RU"/>
        </w:rPr>
        <w:t>5077</w:t>
      </w:r>
      <w:r w:rsidRPr="005A3C2F">
        <w:rPr>
          <w:sz w:val="28"/>
        </w:rPr>
        <w:t xml:space="preserve"> </w:t>
      </w:r>
      <w:r w:rsidR="00A96736">
        <w:rPr>
          <w:sz w:val="28"/>
        </w:rPr>
        <w:t>грн</w:t>
      </w:r>
      <w:r w:rsidRPr="005A3C2F">
        <w:rPr>
          <w:sz w:val="28"/>
        </w:rPr>
        <w:t xml:space="preserve">, сільське – </w:t>
      </w:r>
      <w:r w:rsidR="0090633B" w:rsidRPr="005A3C2F">
        <w:rPr>
          <w:sz w:val="28"/>
        </w:rPr>
        <w:t>4697</w:t>
      </w:r>
      <w:r w:rsidRPr="005A3C2F">
        <w:rPr>
          <w:sz w:val="28"/>
        </w:rPr>
        <w:t xml:space="preserve"> </w:t>
      </w:r>
      <w:r w:rsidR="00A96736">
        <w:rPr>
          <w:sz w:val="28"/>
        </w:rPr>
        <w:t>грн</w:t>
      </w:r>
      <w:r w:rsidR="00D14EA1">
        <w:rPr>
          <w:sz w:val="28"/>
        </w:rPr>
        <w:t>.</w:t>
      </w:r>
      <w:r w:rsidRPr="005A3C2F">
        <w:rPr>
          <w:sz w:val="28"/>
        </w:rPr>
        <w:t xml:space="preserve"> У середньому на одного члена домогосподарства </w:t>
      </w:r>
      <w:r w:rsidR="0078697B" w:rsidRPr="005A3C2F">
        <w:rPr>
          <w:sz w:val="28"/>
        </w:rPr>
        <w:t xml:space="preserve">еквівалентні </w:t>
      </w:r>
      <w:r w:rsidRPr="005A3C2F">
        <w:rPr>
          <w:sz w:val="28"/>
        </w:rPr>
        <w:t xml:space="preserve">сукупні витрати становили </w:t>
      </w:r>
      <w:r w:rsidR="00FD3145" w:rsidRPr="005A3C2F">
        <w:rPr>
          <w:sz w:val="28"/>
        </w:rPr>
        <w:br/>
      </w:r>
      <w:r w:rsidR="0090633B" w:rsidRPr="005A3C2F">
        <w:rPr>
          <w:sz w:val="28"/>
        </w:rPr>
        <w:t>2347</w:t>
      </w:r>
      <w:r w:rsidRPr="005A3C2F">
        <w:rPr>
          <w:sz w:val="28"/>
        </w:rPr>
        <w:t xml:space="preserve"> </w:t>
      </w:r>
      <w:r w:rsidR="00A96736">
        <w:rPr>
          <w:sz w:val="28"/>
        </w:rPr>
        <w:t>грн</w:t>
      </w:r>
      <w:r w:rsidRPr="005A3C2F">
        <w:rPr>
          <w:sz w:val="28"/>
        </w:rPr>
        <w:t xml:space="preserve"> на місяць, у міських домогосподарствах – </w:t>
      </w:r>
      <w:r w:rsidR="0090633B" w:rsidRPr="005A3C2F">
        <w:rPr>
          <w:sz w:val="28"/>
        </w:rPr>
        <w:t>2441</w:t>
      </w:r>
      <w:r w:rsidRPr="005A3C2F">
        <w:rPr>
          <w:sz w:val="28"/>
        </w:rPr>
        <w:t xml:space="preserve"> </w:t>
      </w:r>
      <w:r w:rsidR="00A96736">
        <w:rPr>
          <w:sz w:val="28"/>
        </w:rPr>
        <w:t>грн</w:t>
      </w:r>
      <w:r w:rsidRPr="005A3C2F">
        <w:rPr>
          <w:sz w:val="28"/>
        </w:rPr>
        <w:t xml:space="preserve">, у сільських – </w:t>
      </w:r>
      <w:r w:rsidR="00FD3145" w:rsidRPr="005A3C2F">
        <w:rPr>
          <w:sz w:val="28"/>
        </w:rPr>
        <w:br/>
      </w:r>
      <w:r w:rsidR="0090633B" w:rsidRPr="005A3C2F">
        <w:rPr>
          <w:sz w:val="28"/>
        </w:rPr>
        <w:t>2164</w:t>
      </w:r>
      <w:r w:rsidRPr="005A3C2F">
        <w:rPr>
          <w:sz w:val="28"/>
        </w:rPr>
        <w:t xml:space="preserve"> </w:t>
      </w:r>
      <w:r w:rsidR="00A96736">
        <w:rPr>
          <w:sz w:val="28"/>
        </w:rPr>
        <w:t>грн</w:t>
      </w:r>
      <w:r w:rsidRPr="005A3C2F">
        <w:rPr>
          <w:sz w:val="28"/>
        </w:rPr>
        <w:t xml:space="preserve"> (додаток </w:t>
      </w:r>
      <w:r w:rsidR="00AC1702" w:rsidRPr="005A3C2F">
        <w:rPr>
          <w:sz w:val="28"/>
        </w:rPr>
        <w:t>9</w:t>
      </w:r>
      <w:r w:rsidRPr="005A3C2F">
        <w:rPr>
          <w:sz w:val="28"/>
        </w:rPr>
        <w:t>).</w:t>
      </w:r>
    </w:p>
    <w:p w:rsidR="00D02828" w:rsidRPr="005A3C2F" w:rsidRDefault="00D02828" w:rsidP="00D95059">
      <w:pPr>
        <w:pStyle w:val="a4"/>
        <w:tabs>
          <w:tab w:val="left" w:pos="8789"/>
        </w:tabs>
        <w:jc w:val="both"/>
        <w:rPr>
          <w:sz w:val="28"/>
        </w:rPr>
      </w:pPr>
      <w:r w:rsidRPr="005A3C2F">
        <w:rPr>
          <w:sz w:val="28"/>
        </w:rPr>
        <w:t>Серед усіх сукупних витрат</w:t>
      </w:r>
      <w:r w:rsidR="00D21FFC" w:rsidRPr="005A3C2F">
        <w:rPr>
          <w:sz w:val="28"/>
        </w:rPr>
        <w:t xml:space="preserve"> </w:t>
      </w:r>
      <w:r w:rsidR="001F0927" w:rsidRPr="005A3C2F">
        <w:rPr>
          <w:sz w:val="28"/>
        </w:rPr>
        <w:t>9</w:t>
      </w:r>
      <w:r w:rsidR="0090633B" w:rsidRPr="005A3C2F">
        <w:rPr>
          <w:sz w:val="28"/>
        </w:rPr>
        <w:t>3</w:t>
      </w:r>
      <w:r w:rsidRPr="005A3C2F">
        <w:rPr>
          <w:sz w:val="28"/>
        </w:rPr>
        <w:t>% становили споживчі витрати домогосподарств</w:t>
      </w:r>
      <w:r w:rsidR="00D21FFC" w:rsidRPr="005A3C2F">
        <w:rPr>
          <w:sz w:val="28"/>
        </w:rPr>
        <w:t xml:space="preserve"> (у 201</w:t>
      </w:r>
      <w:r w:rsidR="004F6ED3" w:rsidRPr="005A3C2F">
        <w:rPr>
          <w:sz w:val="28"/>
        </w:rPr>
        <w:t>4</w:t>
      </w:r>
      <w:r w:rsidR="00D21FFC" w:rsidRPr="005A3C2F">
        <w:rPr>
          <w:sz w:val="28"/>
        </w:rPr>
        <w:t>р. – 9</w:t>
      </w:r>
      <w:r w:rsidR="004F6ED3" w:rsidRPr="005A3C2F">
        <w:rPr>
          <w:sz w:val="28"/>
        </w:rPr>
        <w:t>2</w:t>
      </w:r>
      <w:r w:rsidR="00D21FFC" w:rsidRPr="005A3C2F">
        <w:rPr>
          <w:sz w:val="28"/>
        </w:rPr>
        <w:t>%).</w:t>
      </w:r>
    </w:p>
    <w:p w:rsidR="00D02828" w:rsidRPr="005A3C2F" w:rsidRDefault="00D02828" w:rsidP="00D95059">
      <w:pPr>
        <w:pStyle w:val="a4"/>
        <w:tabs>
          <w:tab w:val="left" w:pos="8789"/>
        </w:tabs>
        <w:jc w:val="both"/>
        <w:rPr>
          <w:sz w:val="28"/>
        </w:rPr>
      </w:pPr>
      <w:r w:rsidRPr="005A3C2F">
        <w:rPr>
          <w:sz w:val="28"/>
        </w:rPr>
        <w:t>Найбільш вагомою статтею сукупних витрат домогосподарств</w:t>
      </w:r>
      <w:r w:rsidR="00EA39A6" w:rsidRPr="005A3C2F">
        <w:rPr>
          <w:sz w:val="28"/>
        </w:rPr>
        <w:t>, як і у 201</w:t>
      </w:r>
      <w:r w:rsidR="004F6ED3" w:rsidRPr="005A3C2F">
        <w:rPr>
          <w:sz w:val="28"/>
        </w:rPr>
        <w:t>4</w:t>
      </w:r>
      <w:r w:rsidR="00EA39A6" w:rsidRPr="005A3C2F">
        <w:rPr>
          <w:sz w:val="28"/>
        </w:rPr>
        <w:t>р.,</w:t>
      </w:r>
      <w:r w:rsidRPr="005A3C2F">
        <w:rPr>
          <w:sz w:val="28"/>
        </w:rPr>
        <w:t xml:space="preserve"> продовжували залишатися витрати на харчування (в</w:t>
      </w:r>
      <w:r w:rsidR="00826FB4" w:rsidRPr="005A3C2F">
        <w:rPr>
          <w:sz w:val="28"/>
        </w:rPr>
        <w:t xml:space="preserve">ключаючи харчування поза домом), </w:t>
      </w:r>
      <w:r w:rsidRPr="005A3C2F">
        <w:rPr>
          <w:sz w:val="28"/>
        </w:rPr>
        <w:t>частка</w:t>
      </w:r>
      <w:r w:rsidR="00EA39A6" w:rsidRPr="005A3C2F">
        <w:rPr>
          <w:sz w:val="28"/>
        </w:rPr>
        <w:t xml:space="preserve"> яких</w:t>
      </w:r>
      <w:r w:rsidR="00D34C19" w:rsidRPr="005A3C2F">
        <w:rPr>
          <w:sz w:val="28"/>
        </w:rPr>
        <w:t xml:space="preserve"> збільшилася на </w:t>
      </w:r>
      <w:r w:rsidR="004F6ED3" w:rsidRPr="005A3C2F">
        <w:rPr>
          <w:sz w:val="28"/>
        </w:rPr>
        <w:t>0,9</w:t>
      </w:r>
      <w:r w:rsidR="00D34C19" w:rsidRPr="005A3C2F">
        <w:rPr>
          <w:sz w:val="28"/>
        </w:rPr>
        <w:t xml:space="preserve"> </w:t>
      </w:r>
      <w:proofErr w:type="spellStart"/>
      <w:r w:rsidR="00D34C19" w:rsidRPr="005A3C2F">
        <w:rPr>
          <w:sz w:val="28"/>
        </w:rPr>
        <w:t>в.п</w:t>
      </w:r>
      <w:proofErr w:type="spellEnd"/>
      <w:r w:rsidR="00D34C19" w:rsidRPr="005A3C2F">
        <w:rPr>
          <w:sz w:val="28"/>
        </w:rPr>
        <w:t>. і</w:t>
      </w:r>
      <w:r w:rsidRPr="005A3C2F">
        <w:rPr>
          <w:sz w:val="28"/>
        </w:rPr>
        <w:t xml:space="preserve"> становила </w:t>
      </w:r>
      <w:r w:rsidR="006140FD" w:rsidRPr="005A3C2F">
        <w:rPr>
          <w:sz w:val="28"/>
        </w:rPr>
        <w:t>5</w:t>
      </w:r>
      <w:r w:rsidR="004F6ED3" w:rsidRPr="005A3C2F">
        <w:rPr>
          <w:sz w:val="28"/>
        </w:rPr>
        <w:t>5</w:t>
      </w:r>
      <w:r w:rsidRPr="005A3C2F">
        <w:rPr>
          <w:sz w:val="28"/>
        </w:rPr>
        <w:t xml:space="preserve">%. </w:t>
      </w:r>
    </w:p>
    <w:p w:rsidR="002F009A" w:rsidRPr="005A3C2F" w:rsidRDefault="002F009A" w:rsidP="002F009A">
      <w:pPr>
        <w:pStyle w:val="a4"/>
        <w:jc w:val="both"/>
        <w:rPr>
          <w:sz w:val="28"/>
        </w:rPr>
      </w:pPr>
      <w:r w:rsidRPr="005A3C2F">
        <w:rPr>
          <w:sz w:val="28"/>
        </w:rPr>
        <w:t xml:space="preserve">На купівлю непродовольчих товарів та послуг (без витрат на харчування поза домом) домогосподарства направляли 35% усіх сукупних витрат, що на </w:t>
      </w:r>
      <w:r w:rsidRPr="005A3C2F">
        <w:rPr>
          <w:sz w:val="28"/>
        </w:rPr>
        <w:br/>
      </w:r>
      <w:r w:rsidRPr="005A3C2F">
        <w:rPr>
          <w:sz w:val="28"/>
          <w:lang w:val="ru-RU"/>
        </w:rPr>
        <w:t>0</w:t>
      </w:r>
      <w:r w:rsidRPr="005A3C2F">
        <w:rPr>
          <w:sz w:val="28"/>
        </w:rPr>
        <w:t xml:space="preserve">,5 </w:t>
      </w:r>
      <w:proofErr w:type="spellStart"/>
      <w:r w:rsidRPr="005A3C2F">
        <w:rPr>
          <w:sz w:val="28"/>
        </w:rPr>
        <w:t>в.п</w:t>
      </w:r>
      <w:proofErr w:type="spellEnd"/>
      <w:r w:rsidRPr="005A3C2F">
        <w:rPr>
          <w:sz w:val="28"/>
        </w:rPr>
        <w:t xml:space="preserve">. більше, ніж у 2014р. </w:t>
      </w:r>
    </w:p>
    <w:p w:rsidR="002F009A" w:rsidRPr="005A3C2F" w:rsidRDefault="002F009A" w:rsidP="002F009A">
      <w:pPr>
        <w:pStyle w:val="a4"/>
        <w:jc w:val="both"/>
        <w:rPr>
          <w:sz w:val="28"/>
        </w:rPr>
      </w:pPr>
      <w:r w:rsidRPr="005A3C2F">
        <w:rPr>
          <w:sz w:val="28"/>
        </w:rPr>
        <w:t>Витрати на алкогольні напої становили 1,3% сукупних витрат домогосподарств</w:t>
      </w:r>
      <w:r w:rsidRPr="005A3C2F">
        <w:rPr>
          <w:sz w:val="28"/>
          <w:lang w:val="ru-RU"/>
        </w:rPr>
        <w:t xml:space="preserve"> (</w:t>
      </w:r>
      <w:r w:rsidRPr="005A3C2F">
        <w:rPr>
          <w:sz w:val="28"/>
        </w:rPr>
        <w:t xml:space="preserve">у 2014р. </w:t>
      </w:r>
      <w:r w:rsidRPr="005A3C2F">
        <w:rPr>
          <w:sz w:val="28"/>
          <w:szCs w:val="28"/>
        </w:rPr>
        <w:t>– 1,4%), н</w:t>
      </w:r>
      <w:r w:rsidRPr="005A3C2F">
        <w:rPr>
          <w:sz w:val="28"/>
        </w:rPr>
        <w:t xml:space="preserve">а тютюнові вироби, як і у 2014р., </w:t>
      </w:r>
      <w:r w:rsidRPr="005A3C2F">
        <w:rPr>
          <w:sz w:val="28"/>
          <w:szCs w:val="28"/>
        </w:rPr>
        <w:t>–</w:t>
      </w:r>
      <w:r w:rsidRPr="005A3C2F">
        <w:rPr>
          <w:sz w:val="28"/>
        </w:rPr>
        <w:t xml:space="preserve"> 2% сукупних витрат домогосподарств.</w:t>
      </w:r>
    </w:p>
    <w:p w:rsidR="002F009A" w:rsidRPr="005A3C2F" w:rsidRDefault="002F009A" w:rsidP="002F009A">
      <w:pPr>
        <w:pStyle w:val="a4"/>
        <w:jc w:val="both"/>
        <w:rPr>
          <w:sz w:val="28"/>
        </w:rPr>
      </w:pPr>
      <w:r w:rsidRPr="005A3C2F">
        <w:rPr>
          <w:sz w:val="28"/>
        </w:rPr>
        <w:t xml:space="preserve">На неспоживчі цілі домогосподарства витрачали 7% сукупних витрат, що на 1,3 </w:t>
      </w:r>
      <w:proofErr w:type="spellStart"/>
      <w:r w:rsidRPr="005A3C2F">
        <w:rPr>
          <w:sz w:val="28"/>
        </w:rPr>
        <w:t>в.п</w:t>
      </w:r>
      <w:proofErr w:type="spellEnd"/>
      <w:r w:rsidRPr="005A3C2F">
        <w:rPr>
          <w:sz w:val="28"/>
        </w:rPr>
        <w:t xml:space="preserve">. менше, ніж у 2014р. </w:t>
      </w:r>
    </w:p>
    <w:p w:rsidR="00FD3145" w:rsidRPr="005A3C2F" w:rsidRDefault="00FD3145" w:rsidP="00131643">
      <w:pPr>
        <w:pStyle w:val="a4"/>
        <w:tabs>
          <w:tab w:val="left" w:pos="8789"/>
        </w:tabs>
        <w:spacing w:line="350" w:lineRule="exact"/>
        <w:jc w:val="both"/>
        <w:rPr>
          <w:sz w:val="16"/>
          <w:szCs w:val="16"/>
        </w:rPr>
      </w:pPr>
    </w:p>
    <w:p w:rsidR="00D02828" w:rsidRPr="005A3C2F" w:rsidRDefault="00F07939" w:rsidP="00D02828">
      <w:pPr>
        <w:pStyle w:val="a4"/>
        <w:tabs>
          <w:tab w:val="left" w:pos="7200"/>
        </w:tabs>
        <w:ind w:firstLine="0"/>
        <w:jc w:val="both"/>
      </w:pPr>
      <w:r w:rsidRPr="005A3C2F">
        <w:rPr>
          <w:noProof/>
          <w:lang w:eastAsia="uk-UA"/>
        </w:rPr>
        <w:lastRenderedPageBreak/>
        <w:drawing>
          <wp:inline distT="0" distB="0" distL="0" distR="0">
            <wp:extent cx="5467350" cy="2400300"/>
            <wp:effectExtent l="0" t="0" r="0" b="0"/>
            <wp:docPr id="4" name="Об'є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02828" w:rsidRPr="005A3C2F" w:rsidRDefault="00D02828" w:rsidP="00D02828">
      <w:pPr>
        <w:pStyle w:val="a4"/>
        <w:tabs>
          <w:tab w:val="left" w:pos="7200"/>
        </w:tabs>
        <w:ind w:firstLine="0"/>
        <w:jc w:val="both"/>
        <w:rPr>
          <w:sz w:val="20"/>
        </w:rPr>
      </w:pPr>
      <w:r w:rsidRPr="005A3C2F">
        <w:rPr>
          <w:sz w:val="22"/>
          <w:szCs w:val="22"/>
        </w:rPr>
        <w:t>*Включаючи вартість харчування поза домом</w:t>
      </w:r>
      <w:r w:rsidRPr="005A3C2F">
        <w:rPr>
          <w:sz w:val="20"/>
        </w:rPr>
        <w:tab/>
      </w:r>
    </w:p>
    <w:p w:rsidR="00D02828" w:rsidRPr="005A3C2F" w:rsidRDefault="00D02828" w:rsidP="00D02828">
      <w:pPr>
        <w:pStyle w:val="a4"/>
        <w:tabs>
          <w:tab w:val="left" w:pos="5910"/>
        </w:tabs>
        <w:ind w:firstLine="0"/>
        <w:jc w:val="both"/>
        <w:rPr>
          <w:sz w:val="22"/>
          <w:szCs w:val="22"/>
        </w:rPr>
      </w:pPr>
      <w:r w:rsidRPr="005A3C2F">
        <w:rPr>
          <w:sz w:val="22"/>
          <w:szCs w:val="22"/>
        </w:rPr>
        <w:t>**</w:t>
      </w:r>
      <w:r w:rsidRPr="005A3C2F">
        <w:rPr>
          <w:sz w:val="22"/>
          <w:szCs w:val="22"/>
          <w:vertAlign w:val="superscript"/>
        </w:rPr>
        <w:t xml:space="preserve"> </w:t>
      </w:r>
      <w:r w:rsidRPr="005A3C2F">
        <w:rPr>
          <w:sz w:val="22"/>
          <w:szCs w:val="22"/>
        </w:rPr>
        <w:t>Без вартості харчування поза домом</w:t>
      </w:r>
      <w:r w:rsidRPr="005A3C2F">
        <w:rPr>
          <w:sz w:val="22"/>
          <w:szCs w:val="22"/>
        </w:rPr>
        <w:tab/>
      </w:r>
    </w:p>
    <w:p w:rsidR="008E3946" w:rsidRPr="005A3C2F" w:rsidRDefault="008E3946" w:rsidP="002A395C">
      <w:pPr>
        <w:pStyle w:val="a4"/>
        <w:spacing w:line="350" w:lineRule="exact"/>
        <w:jc w:val="both"/>
        <w:rPr>
          <w:sz w:val="28"/>
        </w:rPr>
      </w:pPr>
    </w:p>
    <w:p w:rsidR="007449BE" w:rsidRPr="005A3C2F" w:rsidRDefault="00D02828" w:rsidP="00D95059">
      <w:pPr>
        <w:pStyle w:val="a4"/>
        <w:jc w:val="both"/>
        <w:rPr>
          <w:sz w:val="28"/>
        </w:rPr>
      </w:pPr>
      <w:r w:rsidRPr="005A3C2F">
        <w:rPr>
          <w:sz w:val="28"/>
        </w:rPr>
        <w:t>Вартість харчування у 201</w:t>
      </w:r>
      <w:r w:rsidR="00FD2A47" w:rsidRPr="005A3C2F">
        <w:rPr>
          <w:sz w:val="28"/>
        </w:rPr>
        <w:t>5</w:t>
      </w:r>
      <w:r w:rsidRPr="005A3C2F">
        <w:rPr>
          <w:sz w:val="28"/>
        </w:rPr>
        <w:t>р.</w:t>
      </w:r>
      <w:r w:rsidR="00DB3BC4" w:rsidRPr="005A3C2F">
        <w:rPr>
          <w:sz w:val="28"/>
        </w:rPr>
        <w:t xml:space="preserve"> у </w:t>
      </w:r>
      <w:r w:rsidRPr="005A3C2F">
        <w:rPr>
          <w:sz w:val="28"/>
        </w:rPr>
        <w:t>середньому на одну особу становила</w:t>
      </w:r>
      <w:r w:rsidR="00F81BD0" w:rsidRPr="005A3C2F">
        <w:rPr>
          <w:sz w:val="28"/>
        </w:rPr>
        <w:t xml:space="preserve"> </w:t>
      </w:r>
      <w:r w:rsidR="00FD2A47" w:rsidRPr="005A3C2F">
        <w:rPr>
          <w:sz w:val="28"/>
        </w:rPr>
        <w:t>42</w:t>
      </w:r>
      <w:r w:rsidR="006738F3" w:rsidRPr="005A3C2F">
        <w:rPr>
          <w:sz w:val="28"/>
        </w:rPr>
        <w:t xml:space="preserve"> </w:t>
      </w:r>
      <w:r w:rsidR="00A96736">
        <w:rPr>
          <w:sz w:val="28"/>
        </w:rPr>
        <w:t>грн</w:t>
      </w:r>
      <w:r w:rsidR="00DB3BC4" w:rsidRPr="005A3C2F">
        <w:rPr>
          <w:sz w:val="28"/>
        </w:rPr>
        <w:t xml:space="preserve"> на добу проти </w:t>
      </w:r>
      <w:r w:rsidR="00ED519D" w:rsidRPr="005A3C2F">
        <w:rPr>
          <w:sz w:val="28"/>
        </w:rPr>
        <w:t>3</w:t>
      </w:r>
      <w:r w:rsidR="00FD2A47" w:rsidRPr="005A3C2F">
        <w:rPr>
          <w:sz w:val="28"/>
        </w:rPr>
        <w:t>4</w:t>
      </w:r>
      <w:r w:rsidR="00DB3BC4" w:rsidRPr="005A3C2F">
        <w:rPr>
          <w:sz w:val="28"/>
        </w:rPr>
        <w:t xml:space="preserve"> </w:t>
      </w:r>
      <w:r w:rsidR="00A96736">
        <w:rPr>
          <w:sz w:val="28"/>
        </w:rPr>
        <w:t>грн</w:t>
      </w:r>
      <w:r w:rsidR="00DB3BC4" w:rsidRPr="005A3C2F">
        <w:rPr>
          <w:sz w:val="28"/>
        </w:rPr>
        <w:t xml:space="preserve"> у 201</w:t>
      </w:r>
      <w:r w:rsidR="00FD2A47" w:rsidRPr="005A3C2F">
        <w:rPr>
          <w:sz w:val="28"/>
        </w:rPr>
        <w:t>4</w:t>
      </w:r>
      <w:r w:rsidR="00DB3BC4" w:rsidRPr="005A3C2F">
        <w:rPr>
          <w:sz w:val="28"/>
        </w:rPr>
        <w:t>р.</w:t>
      </w:r>
      <w:r w:rsidR="007449BE" w:rsidRPr="005A3C2F">
        <w:rPr>
          <w:sz w:val="28"/>
        </w:rPr>
        <w:t xml:space="preserve"> </w:t>
      </w:r>
      <w:r w:rsidRPr="005A3C2F">
        <w:rPr>
          <w:sz w:val="28"/>
        </w:rPr>
        <w:t xml:space="preserve">Вартість добового раціону в домогосподарствах першого </w:t>
      </w:r>
      <w:proofErr w:type="spellStart"/>
      <w:r w:rsidRPr="005A3C2F">
        <w:rPr>
          <w:sz w:val="28"/>
        </w:rPr>
        <w:t>дециля</w:t>
      </w:r>
      <w:proofErr w:type="spellEnd"/>
      <w:r w:rsidRPr="005A3C2F">
        <w:rPr>
          <w:sz w:val="28"/>
        </w:rPr>
        <w:t xml:space="preserve"> та в групі домогосподарств із середньодушовими доходами нижче прожиткового мінімуму становила відповідно </w:t>
      </w:r>
      <w:r w:rsidR="00DB3BC4" w:rsidRPr="005A3C2F">
        <w:rPr>
          <w:sz w:val="28"/>
        </w:rPr>
        <w:t>2</w:t>
      </w:r>
      <w:r w:rsidR="00FD2A47" w:rsidRPr="005A3C2F">
        <w:rPr>
          <w:sz w:val="28"/>
        </w:rPr>
        <w:t>9</w:t>
      </w:r>
      <w:r w:rsidR="00FC6DC7" w:rsidRPr="005A3C2F">
        <w:rPr>
          <w:sz w:val="28"/>
        </w:rPr>
        <w:t xml:space="preserve"> та 2</w:t>
      </w:r>
      <w:r w:rsidR="00FD2A47" w:rsidRPr="005A3C2F">
        <w:rPr>
          <w:sz w:val="28"/>
        </w:rPr>
        <w:t>6</w:t>
      </w:r>
      <w:r w:rsidR="00DB3BC4" w:rsidRPr="005A3C2F">
        <w:rPr>
          <w:sz w:val="28"/>
        </w:rPr>
        <w:t xml:space="preserve"> </w:t>
      </w:r>
      <w:r w:rsidR="00A96736">
        <w:rPr>
          <w:sz w:val="28"/>
        </w:rPr>
        <w:t>грн</w:t>
      </w:r>
      <w:r w:rsidRPr="005A3C2F">
        <w:rPr>
          <w:sz w:val="28"/>
        </w:rPr>
        <w:t xml:space="preserve"> на одну особу проти </w:t>
      </w:r>
      <w:r w:rsidR="00FD2A47" w:rsidRPr="005A3C2F">
        <w:rPr>
          <w:sz w:val="28"/>
        </w:rPr>
        <w:t>63</w:t>
      </w:r>
      <w:r w:rsidRPr="005A3C2F">
        <w:rPr>
          <w:sz w:val="28"/>
        </w:rPr>
        <w:t xml:space="preserve"> </w:t>
      </w:r>
      <w:r w:rsidR="00A96736">
        <w:rPr>
          <w:sz w:val="28"/>
        </w:rPr>
        <w:t>грн</w:t>
      </w:r>
      <w:r w:rsidRPr="005A3C2F">
        <w:rPr>
          <w:sz w:val="28"/>
        </w:rPr>
        <w:t xml:space="preserve"> серед</w:t>
      </w:r>
      <w:r w:rsidR="008E3946" w:rsidRPr="005A3C2F">
        <w:rPr>
          <w:sz w:val="28"/>
          <w:szCs w:val="28"/>
        </w:rPr>
        <w:t xml:space="preserve"> </w:t>
      </w:r>
      <w:r w:rsidRPr="005A3C2F">
        <w:rPr>
          <w:sz w:val="28"/>
          <w:szCs w:val="28"/>
        </w:rPr>
        <w:t xml:space="preserve">домогосподарств десятого </w:t>
      </w:r>
      <w:proofErr w:type="spellStart"/>
      <w:r w:rsidRPr="005A3C2F">
        <w:rPr>
          <w:sz w:val="28"/>
          <w:szCs w:val="28"/>
        </w:rPr>
        <w:t>дециля</w:t>
      </w:r>
      <w:proofErr w:type="spellEnd"/>
      <w:r w:rsidRPr="005A3C2F">
        <w:rPr>
          <w:sz w:val="28"/>
          <w:szCs w:val="28"/>
        </w:rPr>
        <w:t>.</w:t>
      </w:r>
      <w:r w:rsidR="007449BE" w:rsidRPr="005A3C2F">
        <w:rPr>
          <w:sz w:val="28"/>
        </w:rPr>
        <w:t xml:space="preserve"> </w:t>
      </w:r>
    </w:p>
    <w:p w:rsidR="007449BE" w:rsidRPr="005A3C2F" w:rsidRDefault="007449BE" w:rsidP="00D95059">
      <w:pPr>
        <w:pStyle w:val="a4"/>
        <w:jc w:val="both"/>
        <w:rPr>
          <w:sz w:val="28"/>
          <w:szCs w:val="28"/>
        </w:rPr>
      </w:pPr>
      <w:r w:rsidRPr="005A3C2F">
        <w:rPr>
          <w:sz w:val="28"/>
        </w:rPr>
        <w:t>В</w:t>
      </w:r>
      <w:r w:rsidRPr="005A3C2F">
        <w:rPr>
          <w:sz w:val="28"/>
          <w:szCs w:val="28"/>
        </w:rPr>
        <w:t>ідбул</w:t>
      </w:r>
      <w:r w:rsidR="00D21120">
        <w:rPr>
          <w:sz w:val="28"/>
          <w:szCs w:val="28"/>
        </w:rPr>
        <w:t>о</w:t>
      </w:r>
      <w:r w:rsidRPr="005A3C2F">
        <w:rPr>
          <w:sz w:val="28"/>
          <w:szCs w:val="28"/>
        </w:rPr>
        <w:t xml:space="preserve">ся </w:t>
      </w:r>
      <w:r w:rsidR="00D21120">
        <w:rPr>
          <w:sz w:val="28"/>
          <w:szCs w:val="28"/>
        </w:rPr>
        <w:t>скорочення споживання усіх продуктів</w:t>
      </w:r>
      <w:r w:rsidRPr="005A3C2F">
        <w:rPr>
          <w:sz w:val="28"/>
          <w:szCs w:val="28"/>
        </w:rPr>
        <w:t xml:space="preserve"> харчування</w:t>
      </w:r>
      <w:r w:rsidR="00D21120">
        <w:rPr>
          <w:sz w:val="28"/>
          <w:szCs w:val="28"/>
        </w:rPr>
        <w:t>.</w:t>
      </w:r>
      <w:r w:rsidRPr="005A3C2F">
        <w:rPr>
          <w:sz w:val="28"/>
          <w:szCs w:val="28"/>
        </w:rPr>
        <w:t xml:space="preserve"> </w:t>
      </w:r>
      <w:r w:rsidR="00D21120">
        <w:rPr>
          <w:sz w:val="28"/>
          <w:szCs w:val="28"/>
        </w:rPr>
        <w:t>Н</w:t>
      </w:r>
      <w:r w:rsidR="006A5435" w:rsidRPr="005A3C2F">
        <w:rPr>
          <w:sz w:val="28"/>
          <w:szCs w:val="28"/>
        </w:rPr>
        <w:t xml:space="preserve">айбільше </w:t>
      </w:r>
      <w:r w:rsidR="00D701CA" w:rsidRPr="005A3C2F">
        <w:rPr>
          <w:sz w:val="28"/>
          <w:szCs w:val="28"/>
        </w:rPr>
        <w:t>скоротилося</w:t>
      </w:r>
      <w:r w:rsidR="006A5435" w:rsidRPr="005A3C2F">
        <w:rPr>
          <w:sz w:val="28"/>
          <w:szCs w:val="28"/>
        </w:rPr>
        <w:t xml:space="preserve"> порівняно з 2014 роком</w:t>
      </w:r>
      <w:r w:rsidRPr="005A3C2F">
        <w:rPr>
          <w:sz w:val="28"/>
          <w:szCs w:val="28"/>
        </w:rPr>
        <w:t xml:space="preserve"> споживання риби та рибопродуктів</w:t>
      </w:r>
      <w:r w:rsidRPr="005A3C2F">
        <w:rPr>
          <w:sz w:val="28"/>
          <w:szCs w:val="28"/>
          <w:lang w:val="ru-RU"/>
        </w:rPr>
        <w:t xml:space="preserve"> </w:t>
      </w:r>
      <w:r w:rsidR="00D21120">
        <w:rPr>
          <w:sz w:val="28"/>
          <w:szCs w:val="28"/>
          <w:lang w:val="ru-RU"/>
        </w:rPr>
        <w:t>(</w:t>
      </w:r>
      <w:r w:rsidRPr="005A3C2F">
        <w:rPr>
          <w:sz w:val="28"/>
          <w:szCs w:val="28"/>
        </w:rPr>
        <w:t xml:space="preserve">на </w:t>
      </w:r>
      <w:r w:rsidR="006A5435" w:rsidRPr="005A3C2F">
        <w:rPr>
          <w:sz w:val="28"/>
          <w:szCs w:val="28"/>
        </w:rPr>
        <w:t>25</w:t>
      </w:r>
      <w:r w:rsidRPr="005A3C2F">
        <w:rPr>
          <w:sz w:val="28"/>
          <w:szCs w:val="28"/>
        </w:rPr>
        <w:t>%</w:t>
      </w:r>
      <w:r w:rsidR="00D21120">
        <w:rPr>
          <w:sz w:val="28"/>
          <w:szCs w:val="28"/>
        </w:rPr>
        <w:t>)</w:t>
      </w:r>
      <w:r w:rsidRPr="005A3C2F">
        <w:rPr>
          <w:sz w:val="28"/>
          <w:szCs w:val="28"/>
        </w:rPr>
        <w:t>,</w:t>
      </w:r>
      <w:r w:rsidR="006A5435" w:rsidRPr="005A3C2F">
        <w:rPr>
          <w:sz w:val="28"/>
          <w:szCs w:val="28"/>
        </w:rPr>
        <w:t xml:space="preserve"> на що значн</w:t>
      </w:r>
      <w:r w:rsidR="009642F5">
        <w:rPr>
          <w:sz w:val="28"/>
          <w:szCs w:val="28"/>
        </w:rPr>
        <w:t>ою</w:t>
      </w:r>
      <w:r w:rsidR="006A5435" w:rsidRPr="005A3C2F">
        <w:rPr>
          <w:sz w:val="28"/>
          <w:szCs w:val="28"/>
        </w:rPr>
        <w:t xml:space="preserve"> мір</w:t>
      </w:r>
      <w:r w:rsidR="009642F5">
        <w:rPr>
          <w:sz w:val="28"/>
          <w:szCs w:val="28"/>
        </w:rPr>
        <w:t>ою</w:t>
      </w:r>
      <w:r w:rsidR="006A5435" w:rsidRPr="005A3C2F">
        <w:rPr>
          <w:sz w:val="28"/>
          <w:szCs w:val="28"/>
        </w:rPr>
        <w:t xml:space="preserve"> вплинуло зростання цін на ці продукти (</w:t>
      </w:r>
      <w:r w:rsidR="00D21120">
        <w:rPr>
          <w:sz w:val="28"/>
          <w:szCs w:val="28"/>
        </w:rPr>
        <w:t>в</w:t>
      </w:r>
      <w:r w:rsidR="006A5435" w:rsidRPr="005A3C2F">
        <w:rPr>
          <w:sz w:val="28"/>
          <w:szCs w:val="28"/>
        </w:rPr>
        <w:t xml:space="preserve"> </w:t>
      </w:r>
      <w:r w:rsidR="00D21120">
        <w:rPr>
          <w:sz w:val="28"/>
          <w:szCs w:val="28"/>
        </w:rPr>
        <w:t>1,</w:t>
      </w:r>
      <w:r w:rsidR="001E0281" w:rsidRPr="00982B30">
        <w:rPr>
          <w:sz w:val="28"/>
          <w:szCs w:val="28"/>
          <w:lang w:val="ru-RU"/>
        </w:rPr>
        <w:t>6</w:t>
      </w:r>
      <w:r w:rsidR="00D21120">
        <w:rPr>
          <w:sz w:val="28"/>
          <w:szCs w:val="28"/>
          <w:lang w:val="ru-RU"/>
        </w:rPr>
        <w:t xml:space="preserve"> раза</w:t>
      </w:r>
      <w:r w:rsidR="006A5435" w:rsidRPr="005A3C2F">
        <w:rPr>
          <w:sz w:val="28"/>
          <w:szCs w:val="28"/>
        </w:rPr>
        <w:t>). Зменшилося також споживання</w:t>
      </w:r>
      <w:r w:rsidR="00D701CA" w:rsidRPr="005A3C2F">
        <w:rPr>
          <w:sz w:val="28"/>
          <w:szCs w:val="28"/>
        </w:rPr>
        <w:t xml:space="preserve"> фруктів, ягід, горіхів, винограду </w:t>
      </w:r>
      <w:r w:rsidR="00D21120">
        <w:rPr>
          <w:sz w:val="28"/>
          <w:szCs w:val="28"/>
        </w:rPr>
        <w:t>–</w:t>
      </w:r>
      <w:r w:rsidR="00D701CA" w:rsidRPr="005A3C2F">
        <w:rPr>
          <w:sz w:val="28"/>
          <w:szCs w:val="28"/>
        </w:rPr>
        <w:t xml:space="preserve"> на </w:t>
      </w:r>
      <w:r w:rsidR="00D701CA" w:rsidRPr="00982B30">
        <w:rPr>
          <w:sz w:val="28"/>
          <w:szCs w:val="28"/>
        </w:rPr>
        <w:t>1</w:t>
      </w:r>
      <w:r w:rsidR="006A5435" w:rsidRPr="00982B30">
        <w:rPr>
          <w:sz w:val="28"/>
          <w:szCs w:val="28"/>
        </w:rPr>
        <w:t>6</w:t>
      </w:r>
      <w:r w:rsidR="00D701CA" w:rsidRPr="005A3C2F">
        <w:rPr>
          <w:sz w:val="28"/>
          <w:szCs w:val="28"/>
        </w:rPr>
        <w:t>%,</w:t>
      </w:r>
      <w:r w:rsidR="00620668" w:rsidRPr="005A3C2F">
        <w:rPr>
          <w:sz w:val="28"/>
          <w:szCs w:val="28"/>
        </w:rPr>
        <w:t xml:space="preserve"> </w:t>
      </w:r>
      <w:r w:rsidR="003C3D0E" w:rsidRPr="005A3C2F">
        <w:rPr>
          <w:sz w:val="28"/>
          <w:szCs w:val="28"/>
        </w:rPr>
        <w:br/>
        <w:t xml:space="preserve">цукру – на 7%, </w:t>
      </w:r>
      <w:r w:rsidR="00620668" w:rsidRPr="005A3C2F">
        <w:rPr>
          <w:sz w:val="28"/>
          <w:szCs w:val="28"/>
        </w:rPr>
        <w:t xml:space="preserve">м’яса </w:t>
      </w:r>
      <w:r w:rsidR="007F6CC7" w:rsidRPr="005A3C2F">
        <w:rPr>
          <w:sz w:val="28"/>
          <w:szCs w:val="28"/>
        </w:rPr>
        <w:t>і</w:t>
      </w:r>
      <w:r w:rsidR="00620668" w:rsidRPr="005A3C2F">
        <w:rPr>
          <w:sz w:val="28"/>
          <w:szCs w:val="28"/>
        </w:rPr>
        <w:t xml:space="preserve"> м’ясопродуктів, олії </w:t>
      </w:r>
      <w:r w:rsidR="007F6CC7" w:rsidRPr="005A3C2F">
        <w:rPr>
          <w:sz w:val="28"/>
          <w:szCs w:val="28"/>
        </w:rPr>
        <w:t>і</w:t>
      </w:r>
      <w:r w:rsidR="00620668" w:rsidRPr="005A3C2F">
        <w:rPr>
          <w:sz w:val="28"/>
          <w:szCs w:val="28"/>
        </w:rPr>
        <w:t xml:space="preserve"> інших рослинних жирів, хліба </w:t>
      </w:r>
      <w:r w:rsidR="007F6CC7" w:rsidRPr="005A3C2F">
        <w:rPr>
          <w:sz w:val="28"/>
          <w:szCs w:val="28"/>
        </w:rPr>
        <w:t>та</w:t>
      </w:r>
      <w:r w:rsidR="00620668" w:rsidRPr="005A3C2F">
        <w:rPr>
          <w:sz w:val="28"/>
          <w:szCs w:val="28"/>
        </w:rPr>
        <w:t xml:space="preserve"> хлібопродуктів – на 6% кожного, яєць – на 5%, </w:t>
      </w:r>
      <w:r w:rsidR="003C3D0E" w:rsidRPr="005A3C2F">
        <w:rPr>
          <w:sz w:val="28"/>
          <w:szCs w:val="28"/>
        </w:rPr>
        <w:t xml:space="preserve">картоплі – на </w:t>
      </w:r>
      <w:r w:rsidR="003C3D0E" w:rsidRPr="00982B30">
        <w:rPr>
          <w:sz w:val="28"/>
          <w:szCs w:val="28"/>
        </w:rPr>
        <w:t>4</w:t>
      </w:r>
      <w:r w:rsidR="003C3D0E" w:rsidRPr="005A3C2F">
        <w:rPr>
          <w:sz w:val="28"/>
          <w:szCs w:val="28"/>
        </w:rPr>
        <w:t>%</w:t>
      </w:r>
      <w:r w:rsidR="00EB7A30">
        <w:rPr>
          <w:sz w:val="28"/>
          <w:szCs w:val="28"/>
        </w:rPr>
        <w:t>,</w:t>
      </w:r>
      <w:r w:rsidR="003C3D0E" w:rsidRPr="005A3C2F">
        <w:rPr>
          <w:sz w:val="28"/>
          <w:szCs w:val="28"/>
        </w:rPr>
        <w:t xml:space="preserve"> молока та молочних продуктів</w:t>
      </w:r>
      <w:r w:rsidR="007F6CC7" w:rsidRPr="005A3C2F">
        <w:rPr>
          <w:sz w:val="28"/>
          <w:szCs w:val="28"/>
        </w:rPr>
        <w:t xml:space="preserve">, </w:t>
      </w:r>
      <w:r w:rsidR="00D701CA" w:rsidRPr="005A3C2F">
        <w:rPr>
          <w:sz w:val="28"/>
          <w:szCs w:val="28"/>
        </w:rPr>
        <w:t>овочів і баштанних</w:t>
      </w:r>
      <w:r w:rsidR="007F6CC7" w:rsidRPr="005A3C2F">
        <w:rPr>
          <w:sz w:val="28"/>
          <w:szCs w:val="28"/>
        </w:rPr>
        <w:t xml:space="preserve"> </w:t>
      </w:r>
      <w:r w:rsidR="00D701CA" w:rsidRPr="005A3C2F">
        <w:rPr>
          <w:sz w:val="28"/>
          <w:szCs w:val="28"/>
        </w:rPr>
        <w:t xml:space="preserve">– на </w:t>
      </w:r>
      <w:r w:rsidR="007F6CC7" w:rsidRPr="005A3C2F">
        <w:rPr>
          <w:sz w:val="28"/>
          <w:szCs w:val="28"/>
        </w:rPr>
        <w:t>2</w:t>
      </w:r>
      <w:r w:rsidR="00D701CA" w:rsidRPr="005A3C2F">
        <w:rPr>
          <w:sz w:val="28"/>
          <w:szCs w:val="28"/>
        </w:rPr>
        <w:t xml:space="preserve">% кожного </w:t>
      </w:r>
      <w:r w:rsidRPr="005A3C2F">
        <w:rPr>
          <w:sz w:val="28"/>
          <w:szCs w:val="28"/>
        </w:rPr>
        <w:t xml:space="preserve">(додаток </w:t>
      </w:r>
      <w:r w:rsidR="00AC1702" w:rsidRPr="005A3C2F">
        <w:rPr>
          <w:sz w:val="28"/>
          <w:szCs w:val="28"/>
        </w:rPr>
        <w:t>10</w:t>
      </w:r>
      <w:r w:rsidRPr="005A3C2F">
        <w:rPr>
          <w:sz w:val="28"/>
          <w:szCs w:val="28"/>
        </w:rPr>
        <w:t>).</w:t>
      </w:r>
    </w:p>
    <w:p w:rsidR="00EB4314" w:rsidRPr="005A3C2F" w:rsidRDefault="00EB4314" w:rsidP="007449BE">
      <w:pPr>
        <w:pStyle w:val="a4"/>
        <w:spacing w:line="350" w:lineRule="exact"/>
        <w:jc w:val="both"/>
        <w:rPr>
          <w:sz w:val="10"/>
          <w:szCs w:val="10"/>
        </w:rPr>
      </w:pPr>
    </w:p>
    <w:p w:rsidR="00CA24BB" w:rsidRPr="005A3C2F" w:rsidRDefault="00F07939" w:rsidP="00457032">
      <w:pPr>
        <w:tabs>
          <w:tab w:val="left" w:pos="4536"/>
        </w:tabs>
        <w:rPr>
          <w:rFonts w:ascii="Arial" w:hAnsi="Arial" w:cs="Arial"/>
          <w:sz w:val="16"/>
          <w:szCs w:val="16"/>
          <w:lang w:val="en-US"/>
        </w:rPr>
      </w:pPr>
      <w:r w:rsidRPr="005A3C2F">
        <w:rPr>
          <w:noProof/>
          <w:sz w:val="16"/>
          <w:szCs w:val="16"/>
          <w:lang w:eastAsia="uk-UA"/>
        </w:rPr>
        <w:drawing>
          <wp:inline distT="0" distB="0" distL="0" distR="0">
            <wp:extent cx="6124575" cy="2990850"/>
            <wp:effectExtent l="0" t="0" r="0" b="0"/>
            <wp:docPr id="5" name="Об'є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24BB" w:rsidRPr="005A3C2F" w:rsidRDefault="00CA24BB" w:rsidP="00CA24BB">
      <w:pPr>
        <w:pStyle w:val="31"/>
        <w:ind w:firstLine="0"/>
        <w:jc w:val="left"/>
        <w:rPr>
          <w:b w:val="0"/>
          <w:i w:val="0"/>
          <w:sz w:val="20"/>
          <w:lang w:val="ru-RU"/>
        </w:rPr>
      </w:pPr>
      <w:r w:rsidRPr="005A3C2F">
        <w:rPr>
          <w:b w:val="0"/>
          <w:i w:val="0"/>
          <w:sz w:val="20"/>
        </w:rPr>
        <w:t>* Включаючи цукор, використаний на виготовлення кондитерських виробів, та мед</w:t>
      </w:r>
    </w:p>
    <w:p w:rsidR="0015722D" w:rsidRPr="005A3C2F" w:rsidRDefault="00D02828" w:rsidP="00887004">
      <w:pPr>
        <w:pStyle w:val="a4"/>
        <w:spacing w:before="120"/>
        <w:jc w:val="both"/>
        <w:rPr>
          <w:spacing w:val="4"/>
          <w:sz w:val="28"/>
          <w:szCs w:val="28"/>
        </w:rPr>
      </w:pPr>
      <w:r w:rsidRPr="005A3C2F">
        <w:rPr>
          <w:sz w:val="28"/>
          <w:szCs w:val="28"/>
        </w:rPr>
        <w:t>Калорійність добового раціону харчування однієї особи с</w:t>
      </w:r>
      <w:r w:rsidR="001327A7" w:rsidRPr="005A3C2F">
        <w:rPr>
          <w:sz w:val="28"/>
          <w:szCs w:val="28"/>
        </w:rPr>
        <w:t>танови</w:t>
      </w:r>
      <w:r w:rsidRPr="005A3C2F">
        <w:rPr>
          <w:sz w:val="28"/>
          <w:szCs w:val="28"/>
        </w:rPr>
        <w:t xml:space="preserve">ла </w:t>
      </w:r>
      <w:r w:rsidR="00887004" w:rsidRPr="005A3C2F">
        <w:rPr>
          <w:sz w:val="28"/>
          <w:szCs w:val="28"/>
        </w:rPr>
        <w:br/>
      </w:r>
      <w:r w:rsidR="00887004" w:rsidRPr="005A3C2F">
        <w:rPr>
          <w:spacing w:val="4"/>
          <w:sz w:val="28"/>
          <w:szCs w:val="28"/>
        </w:rPr>
        <w:t>3030</w:t>
      </w:r>
      <w:r w:rsidRPr="005A3C2F">
        <w:rPr>
          <w:spacing w:val="4"/>
          <w:sz w:val="28"/>
          <w:szCs w:val="28"/>
        </w:rPr>
        <w:t xml:space="preserve"> ккал, вміст білків у спожитих продуктах харчування становив </w:t>
      </w:r>
      <w:r w:rsidR="00887004" w:rsidRPr="005A3C2F">
        <w:rPr>
          <w:spacing w:val="4"/>
          <w:sz w:val="28"/>
          <w:szCs w:val="28"/>
        </w:rPr>
        <w:t>84</w:t>
      </w:r>
      <w:r w:rsidRPr="005A3C2F">
        <w:rPr>
          <w:spacing w:val="4"/>
          <w:sz w:val="28"/>
          <w:szCs w:val="28"/>
        </w:rPr>
        <w:t xml:space="preserve"> г, </w:t>
      </w:r>
      <w:r w:rsidR="00887004" w:rsidRPr="005A3C2F">
        <w:rPr>
          <w:spacing w:val="4"/>
          <w:sz w:val="28"/>
          <w:szCs w:val="28"/>
        </w:rPr>
        <w:br/>
      </w:r>
      <w:r w:rsidRPr="005A3C2F">
        <w:rPr>
          <w:spacing w:val="4"/>
          <w:sz w:val="28"/>
          <w:szCs w:val="28"/>
        </w:rPr>
        <w:lastRenderedPageBreak/>
        <w:t>жирів – 1</w:t>
      </w:r>
      <w:r w:rsidR="00887004" w:rsidRPr="005A3C2F">
        <w:rPr>
          <w:spacing w:val="4"/>
          <w:sz w:val="28"/>
          <w:szCs w:val="28"/>
        </w:rPr>
        <w:t>3</w:t>
      </w:r>
      <w:r w:rsidR="004B53FE" w:rsidRPr="005A3C2F">
        <w:rPr>
          <w:spacing w:val="4"/>
          <w:sz w:val="28"/>
          <w:szCs w:val="28"/>
        </w:rPr>
        <w:t>6</w:t>
      </w:r>
      <w:r w:rsidRPr="005A3C2F">
        <w:rPr>
          <w:spacing w:val="4"/>
          <w:sz w:val="28"/>
          <w:szCs w:val="28"/>
        </w:rPr>
        <w:t xml:space="preserve"> г, вуглеводів – </w:t>
      </w:r>
      <w:r w:rsidR="004B53FE" w:rsidRPr="005A3C2F">
        <w:rPr>
          <w:spacing w:val="4"/>
          <w:sz w:val="28"/>
          <w:szCs w:val="28"/>
        </w:rPr>
        <w:t>3</w:t>
      </w:r>
      <w:r w:rsidR="00887004" w:rsidRPr="005A3C2F">
        <w:rPr>
          <w:spacing w:val="4"/>
          <w:sz w:val="28"/>
          <w:szCs w:val="28"/>
        </w:rPr>
        <w:t>74</w:t>
      </w:r>
      <w:r w:rsidRPr="005A3C2F">
        <w:rPr>
          <w:spacing w:val="4"/>
          <w:sz w:val="28"/>
          <w:szCs w:val="28"/>
        </w:rPr>
        <w:t xml:space="preserve"> г. Порівняно з 20</w:t>
      </w:r>
      <w:r w:rsidR="00AD43C0" w:rsidRPr="005A3C2F">
        <w:rPr>
          <w:spacing w:val="4"/>
          <w:sz w:val="28"/>
          <w:szCs w:val="28"/>
        </w:rPr>
        <w:t>1</w:t>
      </w:r>
      <w:r w:rsidR="009046BA" w:rsidRPr="005A3C2F">
        <w:rPr>
          <w:spacing w:val="4"/>
          <w:sz w:val="28"/>
          <w:szCs w:val="28"/>
        </w:rPr>
        <w:t>4</w:t>
      </w:r>
      <w:r w:rsidRPr="005A3C2F">
        <w:rPr>
          <w:spacing w:val="4"/>
          <w:sz w:val="28"/>
          <w:szCs w:val="28"/>
        </w:rPr>
        <w:t>р. калорійність</w:t>
      </w:r>
      <w:r w:rsidR="00887004" w:rsidRPr="005A3C2F">
        <w:rPr>
          <w:spacing w:val="4"/>
          <w:sz w:val="28"/>
          <w:szCs w:val="28"/>
        </w:rPr>
        <w:t xml:space="preserve"> </w:t>
      </w:r>
      <w:r w:rsidRPr="005A3C2F">
        <w:rPr>
          <w:spacing w:val="4"/>
          <w:sz w:val="28"/>
          <w:szCs w:val="28"/>
        </w:rPr>
        <w:t xml:space="preserve">домашнього харчування </w:t>
      </w:r>
      <w:r w:rsidR="00AC1A80" w:rsidRPr="005A3C2F">
        <w:rPr>
          <w:spacing w:val="4"/>
          <w:sz w:val="28"/>
          <w:szCs w:val="28"/>
        </w:rPr>
        <w:t>змен</w:t>
      </w:r>
      <w:r w:rsidR="00FB547F" w:rsidRPr="005A3C2F">
        <w:rPr>
          <w:spacing w:val="4"/>
          <w:sz w:val="28"/>
          <w:szCs w:val="28"/>
        </w:rPr>
        <w:t>шилася</w:t>
      </w:r>
      <w:r w:rsidRPr="005A3C2F">
        <w:rPr>
          <w:spacing w:val="4"/>
          <w:sz w:val="28"/>
          <w:szCs w:val="28"/>
        </w:rPr>
        <w:t xml:space="preserve"> на </w:t>
      </w:r>
      <w:r w:rsidR="009046BA" w:rsidRPr="005A3C2F">
        <w:rPr>
          <w:spacing w:val="4"/>
          <w:sz w:val="28"/>
          <w:szCs w:val="28"/>
        </w:rPr>
        <w:t>6</w:t>
      </w:r>
      <w:r w:rsidRPr="005A3C2F">
        <w:rPr>
          <w:spacing w:val="4"/>
          <w:sz w:val="28"/>
          <w:szCs w:val="28"/>
        </w:rPr>
        <w:t>%. Вміст</w:t>
      </w:r>
      <w:r w:rsidR="00AC1A80" w:rsidRPr="005A3C2F">
        <w:rPr>
          <w:spacing w:val="4"/>
          <w:sz w:val="28"/>
          <w:szCs w:val="28"/>
        </w:rPr>
        <w:t xml:space="preserve"> </w:t>
      </w:r>
      <w:r w:rsidR="009046BA" w:rsidRPr="005A3C2F">
        <w:rPr>
          <w:spacing w:val="4"/>
          <w:sz w:val="28"/>
          <w:szCs w:val="28"/>
        </w:rPr>
        <w:t xml:space="preserve">жирів та </w:t>
      </w:r>
      <w:r w:rsidR="00AC1A80" w:rsidRPr="005A3C2F">
        <w:rPr>
          <w:spacing w:val="4"/>
          <w:sz w:val="28"/>
          <w:szCs w:val="28"/>
        </w:rPr>
        <w:t xml:space="preserve">білків </w:t>
      </w:r>
      <w:r w:rsidRPr="005A3C2F">
        <w:rPr>
          <w:spacing w:val="4"/>
          <w:sz w:val="28"/>
          <w:szCs w:val="28"/>
        </w:rPr>
        <w:t xml:space="preserve">у спожитих продуктах харчування </w:t>
      </w:r>
      <w:r w:rsidR="00FB547F" w:rsidRPr="005A3C2F">
        <w:rPr>
          <w:spacing w:val="4"/>
          <w:sz w:val="28"/>
          <w:szCs w:val="28"/>
        </w:rPr>
        <w:t>зменшився</w:t>
      </w:r>
      <w:r w:rsidR="009046BA" w:rsidRPr="005A3C2F">
        <w:rPr>
          <w:spacing w:val="4"/>
          <w:sz w:val="28"/>
          <w:szCs w:val="28"/>
        </w:rPr>
        <w:t xml:space="preserve"> на 7%, вуглеводів – 6</w:t>
      </w:r>
      <w:r w:rsidR="00FB547F" w:rsidRPr="005A3C2F">
        <w:rPr>
          <w:spacing w:val="4"/>
          <w:sz w:val="28"/>
          <w:szCs w:val="28"/>
        </w:rPr>
        <w:t xml:space="preserve">% </w:t>
      </w:r>
      <w:r w:rsidRPr="005A3C2F">
        <w:rPr>
          <w:spacing w:val="4"/>
          <w:sz w:val="28"/>
          <w:szCs w:val="28"/>
        </w:rPr>
        <w:t xml:space="preserve">(додаток </w:t>
      </w:r>
      <w:r w:rsidR="002E684C" w:rsidRPr="005A3C2F">
        <w:rPr>
          <w:spacing w:val="4"/>
          <w:sz w:val="28"/>
          <w:szCs w:val="28"/>
        </w:rPr>
        <w:t>1</w:t>
      </w:r>
      <w:r w:rsidR="00120B64" w:rsidRPr="005A3C2F">
        <w:rPr>
          <w:spacing w:val="4"/>
          <w:sz w:val="28"/>
          <w:szCs w:val="28"/>
        </w:rPr>
        <w:t>1</w:t>
      </w:r>
      <w:r w:rsidRPr="005A3C2F">
        <w:rPr>
          <w:spacing w:val="4"/>
          <w:sz w:val="28"/>
          <w:szCs w:val="28"/>
        </w:rPr>
        <w:t>).</w:t>
      </w:r>
    </w:p>
    <w:p w:rsidR="00DF06B6" w:rsidRPr="005A3C2F" w:rsidRDefault="0015722D" w:rsidP="00DF06B6">
      <w:pPr>
        <w:pStyle w:val="a4"/>
        <w:jc w:val="both"/>
        <w:rPr>
          <w:spacing w:val="4"/>
          <w:sz w:val="28"/>
          <w:szCs w:val="28"/>
        </w:rPr>
      </w:pPr>
      <w:r w:rsidRPr="005A3C2F">
        <w:rPr>
          <w:spacing w:val="4"/>
          <w:sz w:val="28"/>
          <w:szCs w:val="28"/>
        </w:rPr>
        <w:t>За результатами опитуванн</w:t>
      </w:r>
      <w:r w:rsidR="00165582" w:rsidRPr="005A3C2F">
        <w:rPr>
          <w:spacing w:val="4"/>
          <w:sz w:val="28"/>
          <w:szCs w:val="28"/>
        </w:rPr>
        <w:t>я</w:t>
      </w:r>
      <w:r w:rsidR="00D21120">
        <w:rPr>
          <w:spacing w:val="4"/>
          <w:sz w:val="28"/>
          <w:szCs w:val="28"/>
        </w:rPr>
        <w:t xml:space="preserve"> домогосподарств щодо самооцінки рівня їх доходів</w:t>
      </w:r>
      <w:r w:rsidRPr="005A3C2F">
        <w:rPr>
          <w:spacing w:val="4"/>
          <w:sz w:val="28"/>
          <w:szCs w:val="28"/>
        </w:rPr>
        <w:t xml:space="preserve">, проведеного </w:t>
      </w:r>
      <w:r w:rsidR="00EB4314" w:rsidRPr="005A3C2F">
        <w:rPr>
          <w:spacing w:val="4"/>
          <w:sz w:val="28"/>
          <w:szCs w:val="28"/>
        </w:rPr>
        <w:t>у січні 201</w:t>
      </w:r>
      <w:r w:rsidR="00DF06B6" w:rsidRPr="005A3C2F">
        <w:rPr>
          <w:spacing w:val="4"/>
          <w:sz w:val="28"/>
          <w:szCs w:val="28"/>
        </w:rPr>
        <w:t>6</w:t>
      </w:r>
      <w:r w:rsidR="00EB4314" w:rsidRPr="005A3C2F">
        <w:rPr>
          <w:spacing w:val="4"/>
          <w:sz w:val="28"/>
          <w:szCs w:val="28"/>
        </w:rPr>
        <w:t>р.,</w:t>
      </w:r>
      <w:r w:rsidR="00DF06B6" w:rsidRPr="005A3C2F">
        <w:rPr>
          <w:spacing w:val="4"/>
          <w:sz w:val="28"/>
          <w:szCs w:val="28"/>
        </w:rPr>
        <w:t xml:space="preserve"> близько 5% домогосподарств (на 1,2 </w:t>
      </w:r>
      <w:proofErr w:type="spellStart"/>
      <w:r w:rsidR="00DF06B6" w:rsidRPr="005A3C2F">
        <w:rPr>
          <w:spacing w:val="4"/>
          <w:sz w:val="28"/>
          <w:szCs w:val="28"/>
        </w:rPr>
        <w:t>в.п</w:t>
      </w:r>
      <w:proofErr w:type="spellEnd"/>
      <w:r w:rsidR="00DF06B6" w:rsidRPr="005A3C2F">
        <w:rPr>
          <w:spacing w:val="4"/>
          <w:sz w:val="28"/>
          <w:szCs w:val="28"/>
        </w:rPr>
        <w:t xml:space="preserve">. більше, ніж у 2014р.) повідомили, що </w:t>
      </w:r>
      <w:r w:rsidR="00D21120">
        <w:rPr>
          <w:spacing w:val="4"/>
          <w:sz w:val="28"/>
          <w:szCs w:val="28"/>
        </w:rPr>
        <w:t>рівень їх доходу не дозволив у 2015р.</w:t>
      </w:r>
      <w:r w:rsidR="00DF06B6" w:rsidRPr="005A3C2F">
        <w:rPr>
          <w:spacing w:val="4"/>
          <w:sz w:val="28"/>
          <w:szCs w:val="28"/>
        </w:rPr>
        <w:t xml:space="preserve"> забезпечити навіть достатнє харчування. Серед багатодітних домогосподарств частка таких домогосподарств збільшилась на 4 </w:t>
      </w:r>
      <w:proofErr w:type="spellStart"/>
      <w:r w:rsidR="00DF06B6" w:rsidRPr="005A3C2F">
        <w:rPr>
          <w:spacing w:val="4"/>
          <w:sz w:val="28"/>
          <w:szCs w:val="28"/>
        </w:rPr>
        <w:t>в.п</w:t>
      </w:r>
      <w:proofErr w:type="spellEnd"/>
      <w:r w:rsidR="00DF06B6" w:rsidRPr="005A3C2F">
        <w:rPr>
          <w:spacing w:val="4"/>
          <w:sz w:val="28"/>
          <w:szCs w:val="28"/>
        </w:rPr>
        <w:t>. і склала 14%.</w:t>
      </w:r>
    </w:p>
    <w:p w:rsidR="00D02828" w:rsidRPr="005A3C2F" w:rsidRDefault="00D02828" w:rsidP="00D95059">
      <w:pPr>
        <w:pStyle w:val="a4"/>
        <w:jc w:val="both"/>
        <w:rPr>
          <w:spacing w:val="4"/>
          <w:sz w:val="28"/>
          <w:szCs w:val="28"/>
        </w:rPr>
      </w:pPr>
      <w:r w:rsidRPr="005A3C2F">
        <w:rPr>
          <w:spacing w:val="4"/>
          <w:sz w:val="28"/>
          <w:szCs w:val="28"/>
        </w:rPr>
        <w:t>Сільські домогосподарства традиційно направляли на харчування більшу частину сукупних витрат, ніж міські (відповідно 5</w:t>
      </w:r>
      <w:r w:rsidR="00923E71" w:rsidRPr="005A3C2F">
        <w:rPr>
          <w:spacing w:val="4"/>
          <w:sz w:val="28"/>
          <w:szCs w:val="28"/>
        </w:rPr>
        <w:t>7</w:t>
      </w:r>
      <w:r w:rsidRPr="005A3C2F">
        <w:rPr>
          <w:spacing w:val="4"/>
          <w:sz w:val="28"/>
          <w:szCs w:val="28"/>
        </w:rPr>
        <w:t>% проти 5</w:t>
      </w:r>
      <w:r w:rsidR="00923E71" w:rsidRPr="005A3C2F">
        <w:rPr>
          <w:spacing w:val="4"/>
          <w:sz w:val="28"/>
          <w:szCs w:val="28"/>
        </w:rPr>
        <w:t>4</w:t>
      </w:r>
      <w:r w:rsidRPr="005A3C2F">
        <w:rPr>
          <w:spacing w:val="4"/>
          <w:sz w:val="28"/>
          <w:szCs w:val="28"/>
        </w:rPr>
        <w:t>%). При цьому сільські жителі споживали більше: картоплі – в 1,</w:t>
      </w:r>
      <w:r w:rsidR="005A237B" w:rsidRPr="005A3C2F">
        <w:rPr>
          <w:spacing w:val="4"/>
          <w:sz w:val="28"/>
          <w:szCs w:val="28"/>
        </w:rPr>
        <w:t xml:space="preserve">6 </w:t>
      </w:r>
      <w:proofErr w:type="spellStart"/>
      <w:r w:rsidRPr="005A3C2F">
        <w:rPr>
          <w:spacing w:val="4"/>
          <w:sz w:val="28"/>
          <w:szCs w:val="28"/>
        </w:rPr>
        <w:t>раза</w:t>
      </w:r>
      <w:proofErr w:type="spellEnd"/>
      <w:r w:rsidRPr="005A3C2F">
        <w:rPr>
          <w:spacing w:val="4"/>
          <w:sz w:val="28"/>
          <w:szCs w:val="28"/>
        </w:rPr>
        <w:t xml:space="preserve">, хліба і хлібних продуктів – в 1,3 </w:t>
      </w:r>
      <w:proofErr w:type="spellStart"/>
      <w:r w:rsidRPr="005A3C2F">
        <w:rPr>
          <w:spacing w:val="4"/>
          <w:sz w:val="28"/>
          <w:szCs w:val="28"/>
        </w:rPr>
        <w:t>раза</w:t>
      </w:r>
      <w:proofErr w:type="spellEnd"/>
      <w:r w:rsidRPr="005A3C2F">
        <w:rPr>
          <w:spacing w:val="4"/>
          <w:sz w:val="28"/>
          <w:szCs w:val="28"/>
        </w:rPr>
        <w:t xml:space="preserve">, цукру – </w:t>
      </w:r>
      <w:r w:rsidR="00E504EC" w:rsidRPr="005A3C2F">
        <w:rPr>
          <w:spacing w:val="4"/>
          <w:sz w:val="28"/>
          <w:szCs w:val="28"/>
        </w:rPr>
        <w:t>на 1</w:t>
      </w:r>
      <w:r w:rsidR="005A237B" w:rsidRPr="005A3C2F">
        <w:rPr>
          <w:spacing w:val="4"/>
          <w:sz w:val="28"/>
          <w:szCs w:val="28"/>
        </w:rPr>
        <w:t>5</w:t>
      </w:r>
      <w:r w:rsidR="00E504EC" w:rsidRPr="005A3C2F">
        <w:rPr>
          <w:spacing w:val="4"/>
          <w:sz w:val="28"/>
          <w:szCs w:val="28"/>
        </w:rPr>
        <w:t>%</w:t>
      </w:r>
      <w:r w:rsidR="00131EAC" w:rsidRPr="005A3C2F">
        <w:rPr>
          <w:spacing w:val="4"/>
          <w:sz w:val="28"/>
          <w:szCs w:val="28"/>
        </w:rPr>
        <w:t>,</w:t>
      </w:r>
      <w:r w:rsidR="005A237B" w:rsidRPr="005A3C2F">
        <w:rPr>
          <w:spacing w:val="4"/>
          <w:sz w:val="28"/>
          <w:szCs w:val="28"/>
        </w:rPr>
        <w:t xml:space="preserve"> </w:t>
      </w:r>
      <w:r w:rsidR="005A237B" w:rsidRPr="005A3C2F">
        <w:rPr>
          <w:sz w:val="28"/>
          <w:szCs w:val="28"/>
        </w:rPr>
        <w:t>молока та молочних продуктів – на 3%,</w:t>
      </w:r>
      <w:r w:rsidR="00131EAC" w:rsidRPr="005A3C2F">
        <w:rPr>
          <w:spacing w:val="4"/>
          <w:sz w:val="28"/>
          <w:szCs w:val="28"/>
        </w:rPr>
        <w:t xml:space="preserve"> </w:t>
      </w:r>
      <w:r w:rsidRPr="005A3C2F">
        <w:rPr>
          <w:spacing w:val="4"/>
          <w:sz w:val="28"/>
          <w:szCs w:val="28"/>
        </w:rPr>
        <w:t xml:space="preserve">овочів і баштанних – на </w:t>
      </w:r>
      <w:r w:rsidR="005A237B" w:rsidRPr="005A3C2F">
        <w:rPr>
          <w:spacing w:val="4"/>
          <w:sz w:val="28"/>
          <w:szCs w:val="28"/>
        </w:rPr>
        <w:t>2</w:t>
      </w:r>
      <w:r w:rsidRPr="005A3C2F">
        <w:rPr>
          <w:spacing w:val="4"/>
          <w:sz w:val="28"/>
          <w:szCs w:val="28"/>
        </w:rPr>
        <w:t xml:space="preserve">%. Калорійність добового раціону одного сільського жителя </w:t>
      </w:r>
      <w:r w:rsidR="00D21120">
        <w:rPr>
          <w:spacing w:val="4"/>
          <w:sz w:val="28"/>
          <w:szCs w:val="28"/>
        </w:rPr>
        <w:t xml:space="preserve"> (</w:t>
      </w:r>
      <w:r w:rsidR="00FE2A10">
        <w:rPr>
          <w:spacing w:val="4"/>
          <w:sz w:val="28"/>
          <w:szCs w:val="28"/>
        </w:rPr>
        <w:t>3290 ккал</w:t>
      </w:r>
      <w:r w:rsidR="00D21120">
        <w:rPr>
          <w:spacing w:val="4"/>
          <w:sz w:val="28"/>
          <w:szCs w:val="28"/>
        </w:rPr>
        <w:t xml:space="preserve">) </w:t>
      </w:r>
      <w:r w:rsidRPr="005A3C2F">
        <w:rPr>
          <w:spacing w:val="4"/>
          <w:sz w:val="28"/>
          <w:szCs w:val="28"/>
        </w:rPr>
        <w:t xml:space="preserve">була на </w:t>
      </w:r>
      <w:r w:rsidR="00925E64" w:rsidRPr="005A3C2F">
        <w:rPr>
          <w:spacing w:val="4"/>
          <w:sz w:val="28"/>
          <w:szCs w:val="28"/>
        </w:rPr>
        <w:t>1</w:t>
      </w:r>
      <w:r w:rsidR="00B50FE7" w:rsidRPr="005A3C2F">
        <w:rPr>
          <w:spacing w:val="4"/>
          <w:sz w:val="28"/>
          <w:szCs w:val="28"/>
        </w:rPr>
        <w:t>4</w:t>
      </w:r>
      <w:r w:rsidRPr="005A3C2F">
        <w:rPr>
          <w:spacing w:val="4"/>
          <w:sz w:val="28"/>
          <w:szCs w:val="28"/>
        </w:rPr>
        <w:t>% вища, ніж міського (у 20</w:t>
      </w:r>
      <w:r w:rsidR="00AD43C0" w:rsidRPr="005A3C2F">
        <w:rPr>
          <w:spacing w:val="4"/>
          <w:sz w:val="28"/>
          <w:szCs w:val="28"/>
        </w:rPr>
        <w:t>1</w:t>
      </w:r>
      <w:r w:rsidR="00B50FE7" w:rsidRPr="005A3C2F">
        <w:rPr>
          <w:spacing w:val="4"/>
          <w:sz w:val="28"/>
          <w:szCs w:val="28"/>
        </w:rPr>
        <w:t>4</w:t>
      </w:r>
      <w:r w:rsidRPr="005A3C2F">
        <w:rPr>
          <w:spacing w:val="4"/>
          <w:sz w:val="28"/>
          <w:szCs w:val="28"/>
        </w:rPr>
        <w:t xml:space="preserve">р. – на </w:t>
      </w:r>
      <w:r w:rsidR="00925E64" w:rsidRPr="005A3C2F">
        <w:rPr>
          <w:spacing w:val="4"/>
          <w:sz w:val="28"/>
          <w:szCs w:val="28"/>
        </w:rPr>
        <w:t>1</w:t>
      </w:r>
      <w:r w:rsidR="00B50FE7" w:rsidRPr="005A3C2F">
        <w:rPr>
          <w:spacing w:val="4"/>
          <w:sz w:val="28"/>
          <w:szCs w:val="28"/>
        </w:rPr>
        <w:t>3</w:t>
      </w:r>
      <w:r w:rsidRPr="005A3C2F">
        <w:rPr>
          <w:spacing w:val="4"/>
          <w:sz w:val="28"/>
          <w:szCs w:val="28"/>
        </w:rPr>
        <w:t>%).</w:t>
      </w:r>
    </w:p>
    <w:p w:rsidR="00D02828" w:rsidRPr="005A3C2F" w:rsidRDefault="00D02828" w:rsidP="00D95059">
      <w:pPr>
        <w:pStyle w:val="a4"/>
        <w:jc w:val="both"/>
        <w:rPr>
          <w:spacing w:val="4"/>
          <w:sz w:val="28"/>
          <w:szCs w:val="28"/>
        </w:rPr>
      </w:pPr>
      <w:r w:rsidRPr="005A3C2F">
        <w:rPr>
          <w:spacing w:val="4"/>
          <w:sz w:val="28"/>
          <w:szCs w:val="28"/>
        </w:rPr>
        <w:t xml:space="preserve">При збільшенні числа дітей у домогосподарстві частка сукупних витрат на харчування, як і раніше, мала тенденцію до зростання при одночасному зменшенні вартості та калорійності добового раціону. Аналогічна тенденція спостерігалася зі зниженням життєвого рівня домогосподарств як по інтервальних групах, так і за їх </w:t>
      </w:r>
      <w:proofErr w:type="spellStart"/>
      <w:r w:rsidRPr="005A3C2F">
        <w:rPr>
          <w:spacing w:val="4"/>
          <w:sz w:val="28"/>
          <w:szCs w:val="28"/>
        </w:rPr>
        <w:t>децильним</w:t>
      </w:r>
      <w:proofErr w:type="spellEnd"/>
      <w:r w:rsidRPr="005A3C2F">
        <w:rPr>
          <w:spacing w:val="4"/>
          <w:sz w:val="28"/>
          <w:szCs w:val="28"/>
        </w:rPr>
        <w:t xml:space="preserve"> розподілом за рівнем середньодушових доходів (додатки </w:t>
      </w:r>
      <w:r w:rsidR="002E684C" w:rsidRPr="005A3C2F">
        <w:rPr>
          <w:spacing w:val="4"/>
          <w:sz w:val="28"/>
          <w:szCs w:val="28"/>
        </w:rPr>
        <w:t>1</w:t>
      </w:r>
      <w:r w:rsidR="00120B64" w:rsidRPr="005A3C2F">
        <w:rPr>
          <w:spacing w:val="4"/>
          <w:sz w:val="28"/>
          <w:szCs w:val="28"/>
        </w:rPr>
        <w:t>2</w:t>
      </w:r>
      <w:r w:rsidRPr="005A3C2F">
        <w:rPr>
          <w:spacing w:val="4"/>
          <w:sz w:val="28"/>
          <w:szCs w:val="28"/>
        </w:rPr>
        <w:t>–</w:t>
      </w:r>
      <w:r w:rsidR="002E684C" w:rsidRPr="005A3C2F">
        <w:rPr>
          <w:spacing w:val="4"/>
          <w:sz w:val="28"/>
          <w:szCs w:val="28"/>
        </w:rPr>
        <w:t>1</w:t>
      </w:r>
      <w:r w:rsidR="00120B64" w:rsidRPr="005A3C2F">
        <w:rPr>
          <w:spacing w:val="4"/>
          <w:sz w:val="28"/>
          <w:szCs w:val="28"/>
        </w:rPr>
        <w:t>3</w:t>
      </w:r>
      <w:r w:rsidRPr="005A3C2F">
        <w:rPr>
          <w:spacing w:val="4"/>
          <w:sz w:val="28"/>
          <w:szCs w:val="28"/>
        </w:rPr>
        <w:t>).</w:t>
      </w:r>
    </w:p>
    <w:p w:rsidR="002C1BF4" w:rsidRDefault="00D02828" w:rsidP="00D95059">
      <w:pPr>
        <w:pStyle w:val="a4"/>
        <w:jc w:val="both"/>
        <w:rPr>
          <w:spacing w:val="4"/>
          <w:sz w:val="28"/>
          <w:szCs w:val="28"/>
        </w:rPr>
      </w:pPr>
      <w:r w:rsidRPr="005A3C2F">
        <w:rPr>
          <w:spacing w:val="4"/>
          <w:sz w:val="28"/>
          <w:szCs w:val="28"/>
        </w:rPr>
        <w:t>Домогосподарства з дітьми до 18 років</w:t>
      </w:r>
      <w:r w:rsidR="00422608" w:rsidRPr="005A3C2F">
        <w:rPr>
          <w:spacing w:val="4"/>
          <w:sz w:val="28"/>
          <w:szCs w:val="28"/>
        </w:rPr>
        <w:t xml:space="preserve"> направляли на харчування меншу частку всіх сукупних витрат</w:t>
      </w:r>
      <w:r w:rsidR="00405E44" w:rsidRPr="005A3C2F">
        <w:rPr>
          <w:spacing w:val="4"/>
          <w:sz w:val="28"/>
          <w:szCs w:val="28"/>
        </w:rPr>
        <w:t>,</w:t>
      </w:r>
      <w:r w:rsidR="00422608" w:rsidRPr="005A3C2F">
        <w:rPr>
          <w:spacing w:val="4"/>
          <w:sz w:val="28"/>
          <w:szCs w:val="28"/>
        </w:rPr>
        <w:t xml:space="preserve"> ніж</w:t>
      </w:r>
      <w:r w:rsidR="00405E44" w:rsidRPr="005A3C2F">
        <w:rPr>
          <w:spacing w:val="4"/>
          <w:sz w:val="28"/>
          <w:szCs w:val="28"/>
        </w:rPr>
        <w:t xml:space="preserve"> домогосподарства без дітей</w:t>
      </w:r>
      <w:r w:rsidR="00422608" w:rsidRPr="005A3C2F">
        <w:rPr>
          <w:spacing w:val="4"/>
          <w:sz w:val="28"/>
          <w:szCs w:val="28"/>
        </w:rPr>
        <w:t xml:space="preserve"> (</w:t>
      </w:r>
      <w:r w:rsidR="00F754E7" w:rsidRPr="005A3C2F">
        <w:rPr>
          <w:spacing w:val="4"/>
          <w:sz w:val="28"/>
          <w:szCs w:val="28"/>
        </w:rPr>
        <w:t xml:space="preserve"> </w:t>
      </w:r>
      <w:r w:rsidR="00405E44" w:rsidRPr="005A3C2F">
        <w:rPr>
          <w:spacing w:val="4"/>
          <w:sz w:val="28"/>
          <w:szCs w:val="28"/>
        </w:rPr>
        <w:t>54%</w:t>
      </w:r>
      <w:r w:rsidR="00422608" w:rsidRPr="005A3C2F">
        <w:rPr>
          <w:spacing w:val="4"/>
          <w:sz w:val="28"/>
          <w:szCs w:val="28"/>
        </w:rPr>
        <w:t xml:space="preserve"> проти 55%),</w:t>
      </w:r>
      <w:r w:rsidR="00F754E7" w:rsidRPr="005A3C2F">
        <w:rPr>
          <w:spacing w:val="4"/>
          <w:sz w:val="28"/>
          <w:szCs w:val="28"/>
        </w:rPr>
        <w:t xml:space="preserve"> </w:t>
      </w:r>
      <w:r w:rsidRPr="005A3C2F">
        <w:rPr>
          <w:spacing w:val="4"/>
          <w:sz w:val="28"/>
          <w:szCs w:val="28"/>
        </w:rPr>
        <w:t>вартість (</w:t>
      </w:r>
      <w:r w:rsidR="00634DB5" w:rsidRPr="005A3C2F">
        <w:rPr>
          <w:spacing w:val="4"/>
          <w:sz w:val="28"/>
          <w:szCs w:val="28"/>
        </w:rPr>
        <w:t>3</w:t>
      </w:r>
      <w:r w:rsidR="00BE2662" w:rsidRPr="005A3C2F">
        <w:rPr>
          <w:spacing w:val="4"/>
          <w:sz w:val="28"/>
          <w:szCs w:val="28"/>
        </w:rPr>
        <w:t>8</w:t>
      </w:r>
      <w:r w:rsidRPr="005A3C2F">
        <w:rPr>
          <w:spacing w:val="4"/>
          <w:sz w:val="28"/>
          <w:szCs w:val="28"/>
        </w:rPr>
        <w:t xml:space="preserve"> </w:t>
      </w:r>
      <w:r w:rsidR="00A96736">
        <w:rPr>
          <w:spacing w:val="4"/>
          <w:sz w:val="28"/>
          <w:szCs w:val="28"/>
        </w:rPr>
        <w:t>грн</w:t>
      </w:r>
      <w:r w:rsidRPr="005A3C2F">
        <w:rPr>
          <w:spacing w:val="4"/>
          <w:sz w:val="28"/>
          <w:szCs w:val="28"/>
        </w:rPr>
        <w:t>) та калорійність (</w:t>
      </w:r>
      <w:r w:rsidR="00BE2662" w:rsidRPr="005A3C2F">
        <w:rPr>
          <w:spacing w:val="4"/>
          <w:sz w:val="28"/>
          <w:szCs w:val="28"/>
        </w:rPr>
        <w:t>2584</w:t>
      </w:r>
      <w:r w:rsidRPr="005A3C2F">
        <w:rPr>
          <w:spacing w:val="4"/>
          <w:sz w:val="28"/>
          <w:szCs w:val="28"/>
        </w:rPr>
        <w:t xml:space="preserve"> ккал) </w:t>
      </w:r>
      <w:r w:rsidR="00DC6418" w:rsidRPr="005A3C2F">
        <w:rPr>
          <w:spacing w:val="4"/>
          <w:sz w:val="28"/>
          <w:szCs w:val="28"/>
        </w:rPr>
        <w:t xml:space="preserve">продуктів, </w:t>
      </w:r>
      <w:r w:rsidRPr="005A3C2F">
        <w:rPr>
          <w:spacing w:val="4"/>
          <w:sz w:val="28"/>
          <w:szCs w:val="28"/>
        </w:rPr>
        <w:t>спожитих за добу однією особою</w:t>
      </w:r>
      <w:r w:rsidR="0081210F" w:rsidRPr="005A3C2F">
        <w:rPr>
          <w:spacing w:val="4"/>
          <w:sz w:val="28"/>
          <w:szCs w:val="28"/>
        </w:rPr>
        <w:t>,</w:t>
      </w:r>
      <w:r w:rsidRPr="005A3C2F">
        <w:rPr>
          <w:spacing w:val="4"/>
          <w:sz w:val="28"/>
          <w:szCs w:val="28"/>
        </w:rPr>
        <w:t xml:space="preserve"> </w:t>
      </w:r>
      <w:r w:rsidR="00A04A6E" w:rsidRPr="005A3C2F">
        <w:rPr>
          <w:spacing w:val="4"/>
          <w:sz w:val="28"/>
          <w:szCs w:val="28"/>
        </w:rPr>
        <w:t xml:space="preserve">у домогосподарствах з дітьми до 18 років </w:t>
      </w:r>
      <w:r w:rsidRPr="005A3C2F">
        <w:rPr>
          <w:spacing w:val="4"/>
          <w:sz w:val="28"/>
          <w:szCs w:val="28"/>
        </w:rPr>
        <w:t>були менші</w:t>
      </w:r>
      <w:r w:rsidR="00BD5B6A" w:rsidRPr="005A3C2F">
        <w:rPr>
          <w:spacing w:val="4"/>
          <w:sz w:val="28"/>
          <w:szCs w:val="28"/>
        </w:rPr>
        <w:t>, ніж у домогосподарствах без дітей</w:t>
      </w:r>
      <w:r w:rsidRPr="005A3C2F">
        <w:rPr>
          <w:spacing w:val="4"/>
          <w:sz w:val="28"/>
          <w:szCs w:val="28"/>
        </w:rPr>
        <w:t xml:space="preserve"> – відповідно в 1,</w:t>
      </w:r>
      <w:r w:rsidR="00422608" w:rsidRPr="005A3C2F">
        <w:rPr>
          <w:spacing w:val="4"/>
          <w:sz w:val="28"/>
          <w:szCs w:val="28"/>
        </w:rPr>
        <w:t>2</w:t>
      </w:r>
      <w:r w:rsidRPr="005A3C2F">
        <w:rPr>
          <w:spacing w:val="4"/>
          <w:sz w:val="28"/>
          <w:szCs w:val="28"/>
        </w:rPr>
        <w:t xml:space="preserve"> </w:t>
      </w:r>
      <w:r w:rsidR="00931F32" w:rsidRPr="005A3C2F">
        <w:rPr>
          <w:spacing w:val="4"/>
          <w:sz w:val="28"/>
          <w:szCs w:val="28"/>
        </w:rPr>
        <w:t xml:space="preserve">та в 1,4 </w:t>
      </w:r>
      <w:proofErr w:type="spellStart"/>
      <w:r w:rsidRPr="005A3C2F">
        <w:rPr>
          <w:spacing w:val="4"/>
          <w:sz w:val="28"/>
          <w:szCs w:val="28"/>
        </w:rPr>
        <w:t>раза</w:t>
      </w:r>
      <w:proofErr w:type="spellEnd"/>
      <w:r w:rsidRPr="005A3C2F">
        <w:rPr>
          <w:spacing w:val="4"/>
          <w:sz w:val="28"/>
          <w:szCs w:val="28"/>
        </w:rPr>
        <w:t>.</w:t>
      </w:r>
    </w:p>
    <w:p w:rsidR="00FE2A10" w:rsidRDefault="00FE2A10" w:rsidP="00D95059">
      <w:pPr>
        <w:pStyle w:val="a4"/>
        <w:jc w:val="both"/>
        <w:rPr>
          <w:spacing w:val="4"/>
          <w:sz w:val="28"/>
          <w:szCs w:val="28"/>
        </w:rPr>
      </w:pPr>
    </w:p>
    <w:p w:rsidR="00FE2A10" w:rsidRPr="005A3C2F" w:rsidRDefault="00FE2A10" w:rsidP="00D95059">
      <w:pPr>
        <w:pStyle w:val="a4"/>
        <w:jc w:val="both"/>
        <w:rPr>
          <w:spacing w:val="4"/>
          <w:sz w:val="28"/>
          <w:szCs w:val="28"/>
        </w:rPr>
      </w:pPr>
    </w:p>
    <w:p w:rsidR="00DC6418" w:rsidRPr="005A3C2F" w:rsidRDefault="00DC6418" w:rsidP="00D02828">
      <w:pPr>
        <w:pStyle w:val="a4"/>
        <w:spacing w:line="350" w:lineRule="exact"/>
        <w:jc w:val="both"/>
        <w:rPr>
          <w:spacing w:val="4"/>
          <w:sz w:val="28"/>
          <w:szCs w:val="28"/>
        </w:rPr>
      </w:pPr>
      <w:r w:rsidRPr="005A3C2F">
        <w:rPr>
          <w:noProof/>
          <w:spacing w:val="4"/>
          <w:sz w:val="28"/>
          <w:szCs w:val="28"/>
          <w:lang w:eastAsia="uk-UA"/>
        </w:rPr>
        <w:drawing>
          <wp:anchor distT="0" distB="0" distL="114300" distR="114300" simplePos="0" relativeHeight="251657728" behindDoc="0" locked="0" layoutInCell="1" allowOverlap="1" wp14:anchorId="48A2E926" wp14:editId="2CD72AE0">
            <wp:simplePos x="0" y="0"/>
            <wp:positionH relativeFrom="column">
              <wp:posOffset>-69215</wp:posOffset>
            </wp:positionH>
            <wp:positionV relativeFrom="paragraph">
              <wp:posOffset>135255</wp:posOffset>
            </wp:positionV>
            <wp:extent cx="5953125" cy="2828925"/>
            <wp:effectExtent l="0" t="0" r="0" b="0"/>
            <wp:wrapNone/>
            <wp:docPr id="6"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D02828" w:rsidRPr="005A3C2F" w:rsidRDefault="00D02828" w:rsidP="00D02828">
      <w:pPr>
        <w:pStyle w:val="a4"/>
        <w:spacing w:line="350" w:lineRule="exact"/>
        <w:jc w:val="both"/>
        <w:rPr>
          <w:spacing w:val="4"/>
          <w:sz w:val="28"/>
          <w:szCs w:val="28"/>
        </w:rPr>
      </w:pPr>
    </w:p>
    <w:p w:rsidR="00D02828" w:rsidRPr="005A3C2F" w:rsidRDefault="00D02828" w:rsidP="00D02828">
      <w:pPr>
        <w:pStyle w:val="a4"/>
        <w:spacing w:line="350" w:lineRule="exact"/>
        <w:jc w:val="both"/>
        <w:rPr>
          <w:spacing w:val="4"/>
          <w:sz w:val="28"/>
          <w:szCs w:val="28"/>
        </w:rPr>
      </w:pPr>
    </w:p>
    <w:p w:rsidR="00D02828" w:rsidRPr="005A3C2F" w:rsidRDefault="00D02828" w:rsidP="00D02828">
      <w:pPr>
        <w:pStyle w:val="a4"/>
        <w:spacing w:line="350" w:lineRule="exact"/>
        <w:jc w:val="both"/>
        <w:rPr>
          <w:spacing w:val="4"/>
          <w:sz w:val="28"/>
          <w:szCs w:val="28"/>
        </w:rPr>
      </w:pPr>
    </w:p>
    <w:p w:rsidR="00D02828" w:rsidRPr="005A3C2F" w:rsidRDefault="00D02828" w:rsidP="00D02828">
      <w:pPr>
        <w:pStyle w:val="a4"/>
        <w:spacing w:line="350" w:lineRule="exact"/>
        <w:jc w:val="both"/>
        <w:rPr>
          <w:spacing w:val="4"/>
          <w:sz w:val="28"/>
          <w:szCs w:val="28"/>
        </w:rPr>
      </w:pPr>
    </w:p>
    <w:p w:rsidR="00D02828" w:rsidRPr="005A3C2F" w:rsidRDefault="00D02828" w:rsidP="00D02828">
      <w:pPr>
        <w:pStyle w:val="a4"/>
        <w:spacing w:line="350" w:lineRule="exact"/>
        <w:jc w:val="both"/>
        <w:rPr>
          <w:spacing w:val="4"/>
          <w:sz w:val="28"/>
          <w:szCs w:val="28"/>
        </w:rPr>
      </w:pPr>
    </w:p>
    <w:p w:rsidR="00D02828" w:rsidRPr="005A3C2F" w:rsidRDefault="00D02828" w:rsidP="00D02828">
      <w:pPr>
        <w:pStyle w:val="a4"/>
        <w:spacing w:line="350" w:lineRule="exact"/>
        <w:jc w:val="both"/>
        <w:rPr>
          <w:sz w:val="22"/>
          <w:szCs w:val="22"/>
        </w:rPr>
      </w:pPr>
    </w:p>
    <w:p w:rsidR="00D02828" w:rsidRPr="005A3C2F" w:rsidRDefault="00D02828" w:rsidP="00D02828">
      <w:pPr>
        <w:pStyle w:val="a4"/>
        <w:spacing w:line="350" w:lineRule="exact"/>
        <w:jc w:val="both"/>
        <w:rPr>
          <w:sz w:val="22"/>
          <w:szCs w:val="22"/>
        </w:rPr>
      </w:pPr>
    </w:p>
    <w:p w:rsidR="00D02828" w:rsidRPr="005A3C2F" w:rsidRDefault="00D02828" w:rsidP="00D02828">
      <w:pPr>
        <w:pStyle w:val="a4"/>
        <w:spacing w:line="350" w:lineRule="exact"/>
        <w:jc w:val="both"/>
        <w:rPr>
          <w:sz w:val="22"/>
          <w:szCs w:val="22"/>
        </w:rPr>
      </w:pPr>
    </w:p>
    <w:p w:rsidR="00D02828" w:rsidRPr="005A3C2F" w:rsidRDefault="00D02828" w:rsidP="00D02828">
      <w:pPr>
        <w:pStyle w:val="a4"/>
        <w:spacing w:line="350" w:lineRule="exact"/>
        <w:jc w:val="both"/>
        <w:rPr>
          <w:sz w:val="22"/>
          <w:szCs w:val="22"/>
        </w:rPr>
      </w:pPr>
    </w:p>
    <w:p w:rsidR="0076486F" w:rsidRPr="005A3C2F" w:rsidRDefault="0076486F" w:rsidP="00D02828">
      <w:pPr>
        <w:pStyle w:val="a4"/>
        <w:spacing w:line="350" w:lineRule="exact"/>
        <w:jc w:val="both"/>
        <w:rPr>
          <w:spacing w:val="4"/>
          <w:sz w:val="28"/>
          <w:szCs w:val="28"/>
        </w:rPr>
      </w:pPr>
    </w:p>
    <w:p w:rsidR="002C1BF4" w:rsidRPr="005A3C2F" w:rsidRDefault="002C1BF4" w:rsidP="00D02828">
      <w:pPr>
        <w:pStyle w:val="a4"/>
        <w:spacing w:line="350" w:lineRule="exact"/>
        <w:jc w:val="both"/>
        <w:rPr>
          <w:spacing w:val="4"/>
          <w:sz w:val="28"/>
          <w:szCs w:val="28"/>
        </w:rPr>
      </w:pPr>
    </w:p>
    <w:p w:rsidR="002C1BF4" w:rsidRPr="005A3C2F" w:rsidRDefault="002C1BF4" w:rsidP="00D02828">
      <w:pPr>
        <w:pStyle w:val="a4"/>
        <w:spacing w:line="350" w:lineRule="exact"/>
        <w:jc w:val="both"/>
        <w:rPr>
          <w:spacing w:val="4"/>
          <w:sz w:val="28"/>
          <w:szCs w:val="28"/>
        </w:rPr>
      </w:pPr>
    </w:p>
    <w:p w:rsidR="002914DA" w:rsidRPr="005A3C2F" w:rsidRDefault="002914DA" w:rsidP="002914DA">
      <w:pPr>
        <w:pStyle w:val="a4"/>
        <w:spacing w:line="350" w:lineRule="exact"/>
        <w:jc w:val="both"/>
        <w:rPr>
          <w:sz w:val="22"/>
          <w:szCs w:val="22"/>
        </w:rPr>
      </w:pPr>
      <w:r w:rsidRPr="005A3C2F">
        <w:rPr>
          <w:sz w:val="22"/>
          <w:szCs w:val="22"/>
        </w:rPr>
        <w:t>*Включаючи цукор, використаний на виготовлення кондитерських виробів, та мед.</w:t>
      </w:r>
    </w:p>
    <w:p w:rsidR="002914DA" w:rsidRPr="005A3C2F" w:rsidRDefault="002914DA" w:rsidP="00D02828">
      <w:pPr>
        <w:pStyle w:val="a4"/>
        <w:spacing w:line="350" w:lineRule="exact"/>
        <w:jc w:val="both"/>
        <w:rPr>
          <w:spacing w:val="4"/>
          <w:sz w:val="28"/>
          <w:szCs w:val="28"/>
        </w:rPr>
      </w:pPr>
    </w:p>
    <w:p w:rsidR="002914DA" w:rsidRPr="005A3C2F" w:rsidRDefault="002914DA" w:rsidP="00541DB0">
      <w:pPr>
        <w:pStyle w:val="a4"/>
        <w:jc w:val="both"/>
        <w:rPr>
          <w:spacing w:val="4"/>
          <w:sz w:val="28"/>
          <w:szCs w:val="28"/>
        </w:rPr>
      </w:pPr>
      <w:r w:rsidRPr="005A3C2F">
        <w:rPr>
          <w:spacing w:val="4"/>
          <w:sz w:val="28"/>
          <w:szCs w:val="28"/>
        </w:rPr>
        <w:lastRenderedPageBreak/>
        <w:t>У домогосподарствах з дітьми зменшилося споживання</w:t>
      </w:r>
      <w:r w:rsidR="00C911B5" w:rsidRPr="005A3C2F">
        <w:rPr>
          <w:spacing w:val="4"/>
          <w:sz w:val="28"/>
          <w:szCs w:val="28"/>
        </w:rPr>
        <w:t xml:space="preserve"> </w:t>
      </w:r>
      <w:r w:rsidR="00541DB0" w:rsidRPr="005A3C2F">
        <w:rPr>
          <w:spacing w:val="4"/>
          <w:sz w:val="28"/>
          <w:szCs w:val="28"/>
        </w:rPr>
        <w:t xml:space="preserve">риби і рибопродуктів на 23%, </w:t>
      </w:r>
      <w:r w:rsidR="004503AA" w:rsidRPr="005A3C2F">
        <w:rPr>
          <w:spacing w:val="4"/>
          <w:sz w:val="28"/>
          <w:szCs w:val="28"/>
        </w:rPr>
        <w:t>фруктів, ягід, горіхів, винограду</w:t>
      </w:r>
      <w:r w:rsidR="00541DB0" w:rsidRPr="005A3C2F">
        <w:rPr>
          <w:spacing w:val="4"/>
          <w:sz w:val="28"/>
          <w:szCs w:val="28"/>
        </w:rPr>
        <w:t xml:space="preserve"> –</w:t>
      </w:r>
      <w:r w:rsidR="004503AA" w:rsidRPr="005A3C2F">
        <w:rPr>
          <w:spacing w:val="4"/>
          <w:sz w:val="28"/>
          <w:szCs w:val="28"/>
        </w:rPr>
        <w:t xml:space="preserve"> на 1</w:t>
      </w:r>
      <w:r w:rsidR="00541DB0" w:rsidRPr="005A3C2F">
        <w:rPr>
          <w:spacing w:val="4"/>
          <w:sz w:val="28"/>
          <w:szCs w:val="28"/>
        </w:rPr>
        <w:t>5</w:t>
      </w:r>
      <w:r w:rsidR="004503AA" w:rsidRPr="005A3C2F">
        <w:rPr>
          <w:spacing w:val="4"/>
          <w:sz w:val="28"/>
          <w:szCs w:val="28"/>
        </w:rPr>
        <w:t xml:space="preserve">%, </w:t>
      </w:r>
      <w:r w:rsidR="00541DB0" w:rsidRPr="005A3C2F">
        <w:rPr>
          <w:spacing w:val="4"/>
          <w:sz w:val="28"/>
          <w:szCs w:val="28"/>
        </w:rPr>
        <w:t>цукру – на 8%, олії та інших жирів – на 7%,  хліба і хлібопродуктів та  м’яса і м’ясопродуктів – на 5% кожного,  картоплі – на 3%</w:t>
      </w:r>
      <w:r w:rsidR="004503AA" w:rsidRPr="005A3C2F">
        <w:rPr>
          <w:spacing w:val="4"/>
          <w:sz w:val="28"/>
          <w:szCs w:val="28"/>
        </w:rPr>
        <w:t>.</w:t>
      </w:r>
      <w:r w:rsidR="00E33A31" w:rsidRPr="005A3C2F">
        <w:rPr>
          <w:spacing w:val="4"/>
          <w:sz w:val="28"/>
          <w:szCs w:val="28"/>
        </w:rPr>
        <w:t xml:space="preserve"> </w:t>
      </w:r>
      <w:r w:rsidRPr="005A3C2F">
        <w:rPr>
          <w:spacing w:val="4"/>
          <w:sz w:val="28"/>
          <w:szCs w:val="28"/>
        </w:rPr>
        <w:t xml:space="preserve">Залишилося на рівні </w:t>
      </w:r>
      <w:r w:rsidR="00EF0611">
        <w:rPr>
          <w:spacing w:val="4"/>
          <w:sz w:val="28"/>
          <w:szCs w:val="28"/>
        </w:rPr>
        <w:br/>
        <w:t>2014 року</w:t>
      </w:r>
      <w:r w:rsidRPr="005A3C2F">
        <w:rPr>
          <w:spacing w:val="4"/>
          <w:sz w:val="28"/>
          <w:szCs w:val="28"/>
        </w:rPr>
        <w:t xml:space="preserve"> споживання</w:t>
      </w:r>
      <w:r w:rsidR="004503AA" w:rsidRPr="005A3C2F">
        <w:rPr>
          <w:spacing w:val="4"/>
          <w:sz w:val="28"/>
          <w:szCs w:val="28"/>
        </w:rPr>
        <w:t xml:space="preserve"> </w:t>
      </w:r>
      <w:r w:rsidR="00541DB0" w:rsidRPr="005A3C2F">
        <w:rPr>
          <w:spacing w:val="4"/>
          <w:sz w:val="28"/>
          <w:szCs w:val="28"/>
        </w:rPr>
        <w:t>яєць</w:t>
      </w:r>
      <w:r w:rsidR="00007A6C" w:rsidRPr="005A3C2F">
        <w:rPr>
          <w:spacing w:val="4"/>
          <w:sz w:val="28"/>
          <w:szCs w:val="28"/>
        </w:rPr>
        <w:t xml:space="preserve">, а також практично </w:t>
      </w:r>
      <w:r w:rsidR="00CD060C" w:rsidRPr="005A3C2F">
        <w:rPr>
          <w:spacing w:val="4"/>
          <w:sz w:val="28"/>
          <w:szCs w:val="28"/>
        </w:rPr>
        <w:t>не змінилося</w:t>
      </w:r>
      <w:r w:rsidR="00007A6C" w:rsidRPr="005A3C2F">
        <w:rPr>
          <w:spacing w:val="4"/>
          <w:sz w:val="28"/>
          <w:szCs w:val="28"/>
        </w:rPr>
        <w:t xml:space="preserve"> споживання овочів</w:t>
      </w:r>
      <w:r w:rsidR="00FE2A10">
        <w:rPr>
          <w:spacing w:val="4"/>
          <w:sz w:val="28"/>
          <w:szCs w:val="28"/>
        </w:rPr>
        <w:t>,</w:t>
      </w:r>
      <w:r w:rsidR="00007A6C" w:rsidRPr="005A3C2F">
        <w:rPr>
          <w:spacing w:val="4"/>
          <w:sz w:val="28"/>
          <w:szCs w:val="28"/>
        </w:rPr>
        <w:t xml:space="preserve"> баштанних</w:t>
      </w:r>
      <w:r w:rsidR="00FE2A10">
        <w:rPr>
          <w:spacing w:val="4"/>
          <w:sz w:val="28"/>
          <w:szCs w:val="28"/>
        </w:rPr>
        <w:t>,</w:t>
      </w:r>
      <w:r w:rsidR="00007A6C" w:rsidRPr="005A3C2F">
        <w:rPr>
          <w:spacing w:val="4"/>
          <w:sz w:val="28"/>
          <w:szCs w:val="28"/>
        </w:rPr>
        <w:t xml:space="preserve"> молока </w:t>
      </w:r>
      <w:r w:rsidR="00FE2A10">
        <w:rPr>
          <w:spacing w:val="4"/>
          <w:sz w:val="28"/>
          <w:szCs w:val="28"/>
        </w:rPr>
        <w:t>та</w:t>
      </w:r>
      <w:r w:rsidR="00007A6C" w:rsidRPr="005A3C2F">
        <w:rPr>
          <w:spacing w:val="4"/>
          <w:sz w:val="28"/>
          <w:szCs w:val="28"/>
        </w:rPr>
        <w:t xml:space="preserve"> молочних продуктів.</w:t>
      </w:r>
    </w:p>
    <w:p w:rsidR="001156B9" w:rsidRPr="005A3C2F" w:rsidRDefault="00D02828" w:rsidP="00D65C31">
      <w:pPr>
        <w:pStyle w:val="a4"/>
        <w:jc w:val="both"/>
        <w:rPr>
          <w:spacing w:val="4"/>
          <w:sz w:val="28"/>
          <w:szCs w:val="28"/>
        </w:rPr>
      </w:pPr>
      <w:r w:rsidRPr="005A3C2F">
        <w:rPr>
          <w:spacing w:val="4"/>
          <w:sz w:val="28"/>
          <w:szCs w:val="28"/>
        </w:rPr>
        <w:t xml:space="preserve">Споживання майже усіх основних продуктів харчування однією особою в багатодітних домогосподарствах було значно нижчим, ніж </w:t>
      </w:r>
      <w:r w:rsidR="001327A7" w:rsidRPr="005A3C2F">
        <w:rPr>
          <w:spacing w:val="4"/>
          <w:sz w:val="28"/>
          <w:szCs w:val="28"/>
        </w:rPr>
        <w:t>у</w:t>
      </w:r>
      <w:r w:rsidRPr="005A3C2F">
        <w:rPr>
          <w:spacing w:val="4"/>
          <w:sz w:val="28"/>
          <w:szCs w:val="28"/>
        </w:rPr>
        <w:t xml:space="preserve"> </w:t>
      </w:r>
      <w:r w:rsidR="00FD617B" w:rsidRPr="005A3C2F">
        <w:rPr>
          <w:spacing w:val="4"/>
          <w:sz w:val="28"/>
          <w:szCs w:val="28"/>
        </w:rPr>
        <w:t>домогосподарствах з однією дитиною</w:t>
      </w:r>
      <w:r w:rsidRPr="005A3C2F">
        <w:rPr>
          <w:spacing w:val="4"/>
          <w:sz w:val="28"/>
          <w:szCs w:val="28"/>
        </w:rPr>
        <w:t xml:space="preserve">: </w:t>
      </w:r>
      <w:r w:rsidR="00D65C31" w:rsidRPr="005A3C2F">
        <w:rPr>
          <w:spacing w:val="4"/>
          <w:sz w:val="28"/>
          <w:szCs w:val="28"/>
        </w:rPr>
        <w:t xml:space="preserve">риби і рибопродуктів – в 1,6 </w:t>
      </w:r>
      <w:proofErr w:type="spellStart"/>
      <w:r w:rsidR="00D65C31" w:rsidRPr="005A3C2F">
        <w:rPr>
          <w:spacing w:val="4"/>
          <w:sz w:val="28"/>
          <w:szCs w:val="28"/>
        </w:rPr>
        <w:t>раза</w:t>
      </w:r>
      <w:proofErr w:type="spellEnd"/>
      <w:r w:rsidR="00D65C31" w:rsidRPr="005A3C2F">
        <w:rPr>
          <w:spacing w:val="4"/>
          <w:sz w:val="28"/>
          <w:szCs w:val="28"/>
        </w:rPr>
        <w:t xml:space="preserve">, м’яса і м’ясопродуктів, </w:t>
      </w:r>
      <w:r w:rsidR="00990942" w:rsidRPr="005A3C2F">
        <w:rPr>
          <w:spacing w:val="4"/>
          <w:sz w:val="28"/>
          <w:szCs w:val="28"/>
        </w:rPr>
        <w:t>фру</w:t>
      </w:r>
      <w:r w:rsidR="00675098" w:rsidRPr="005A3C2F">
        <w:rPr>
          <w:spacing w:val="4"/>
          <w:sz w:val="28"/>
          <w:szCs w:val="28"/>
        </w:rPr>
        <w:t>ктів, ягід, горіхів, винограду</w:t>
      </w:r>
      <w:r w:rsidR="00D65C31" w:rsidRPr="005A3C2F">
        <w:rPr>
          <w:spacing w:val="4"/>
          <w:sz w:val="28"/>
          <w:szCs w:val="28"/>
        </w:rPr>
        <w:t xml:space="preserve"> та</w:t>
      </w:r>
      <w:r w:rsidR="00675098" w:rsidRPr="005A3C2F">
        <w:rPr>
          <w:spacing w:val="4"/>
          <w:sz w:val="28"/>
          <w:szCs w:val="28"/>
        </w:rPr>
        <w:t xml:space="preserve"> </w:t>
      </w:r>
      <w:r w:rsidR="00943EC8" w:rsidRPr="005A3C2F">
        <w:rPr>
          <w:spacing w:val="4"/>
          <w:sz w:val="28"/>
          <w:szCs w:val="28"/>
        </w:rPr>
        <w:t>овочів і баштанних</w:t>
      </w:r>
      <w:r w:rsidR="00675098" w:rsidRPr="005A3C2F">
        <w:rPr>
          <w:spacing w:val="4"/>
          <w:sz w:val="28"/>
          <w:szCs w:val="28"/>
        </w:rPr>
        <w:t>, яєць</w:t>
      </w:r>
      <w:r w:rsidR="00D65C31" w:rsidRPr="005A3C2F">
        <w:rPr>
          <w:spacing w:val="4"/>
          <w:sz w:val="28"/>
          <w:szCs w:val="28"/>
        </w:rPr>
        <w:t>,</w:t>
      </w:r>
      <w:r w:rsidR="00675098" w:rsidRPr="005A3C2F">
        <w:rPr>
          <w:spacing w:val="4"/>
          <w:sz w:val="28"/>
          <w:szCs w:val="28"/>
        </w:rPr>
        <w:t xml:space="preserve"> </w:t>
      </w:r>
      <w:r w:rsidR="00D65C31" w:rsidRPr="005A3C2F">
        <w:rPr>
          <w:spacing w:val="4"/>
          <w:sz w:val="28"/>
          <w:szCs w:val="28"/>
        </w:rPr>
        <w:t xml:space="preserve">олії та інших рослинних жирів – в 1,4–1,2 </w:t>
      </w:r>
      <w:proofErr w:type="spellStart"/>
      <w:r w:rsidR="00D65C31" w:rsidRPr="005A3C2F">
        <w:rPr>
          <w:spacing w:val="4"/>
          <w:sz w:val="28"/>
          <w:szCs w:val="28"/>
        </w:rPr>
        <w:t>раза</w:t>
      </w:r>
      <w:proofErr w:type="spellEnd"/>
      <w:r w:rsidR="00D65C31" w:rsidRPr="005A3C2F">
        <w:rPr>
          <w:spacing w:val="4"/>
          <w:sz w:val="28"/>
          <w:szCs w:val="28"/>
        </w:rPr>
        <w:t>,</w:t>
      </w:r>
      <w:r w:rsidR="00617E07" w:rsidRPr="00982B30">
        <w:rPr>
          <w:spacing w:val="4"/>
          <w:sz w:val="28"/>
          <w:szCs w:val="28"/>
        </w:rPr>
        <w:t xml:space="preserve"> </w:t>
      </w:r>
      <w:r w:rsidR="00617E07" w:rsidRPr="005A3C2F">
        <w:rPr>
          <w:spacing w:val="4"/>
          <w:sz w:val="28"/>
          <w:szCs w:val="28"/>
        </w:rPr>
        <w:t xml:space="preserve">цукру – на </w:t>
      </w:r>
      <w:r w:rsidR="00617E07" w:rsidRPr="00982B30">
        <w:rPr>
          <w:spacing w:val="4"/>
          <w:sz w:val="28"/>
          <w:szCs w:val="28"/>
        </w:rPr>
        <w:t>12</w:t>
      </w:r>
      <w:r w:rsidR="00617E07" w:rsidRPr="005A3C2F">
        <w:rPr>
          <w:spacing w:val="4"/>
          <w:sz w:val="28"/>
          <w:szCs w:val="28"/>
        </w:rPr>
        <w:t>%</w:t>
      </w:r>
      <w:r w:rsidR="00617E07">
        <w:rPr>
          <w:spacing w:val="4"/>
          <w:sz w:val="28"/>
          <w:szCs w:val="28"/>
        </w:rPr>
        <w:t>,</w:t>
      </w:r>
      <w:r w:rsidR="00617E07" w:rsidRPr="005A3C2F">
        <w:rPr>
          <w:spacing w:val="4"/>
          <w:sz w:val="28"/>
          <w:szCs w:val="28"/>
        </w:rPr>
        <w:t xml:space="preserve"> </w:t>
      </w:r>
      <w:r w:rsidR="00D65C31" w:rsidRPr="005A3C2F">
        <w:rPr>
          <w:spacing w:val="4"/>
          <w:sz w:val="28"/>
          <w:szCs w:val="28"/>
        </w:rPr>
        <w:t xml:space="preserve"> молока і молочних продуктів – на 11%</w:t>
      </w:r>
      <w:r w:rsidR="00617E07">
        <w:rPr>
          <w:spacing w:val="4"/>
          <w:sz w:val="28"/>
          <w:szCs w:val="28"/>
        </w:rPr>
        <w:t xml:space="preserve"> </w:t>
      </w:r>
      <w:r w:rsidR="00675098" w:rsidRPr="005A3C2F">
        <w:rPr>
          <w:spacing w:val="4"/>
          <w:sz w:val="28"/>
          <w:szCs w:val="28"/>
        </w:rPr>
        <w:t>та хліба і хлібопродуктів</w:t>
      </w:r>
      <w:r w:rsidR="00F4708D" w:rsidRPr="005A3C2F">
        <w:rPr>
          <w:spacing w:val="4"/>
          <w:sz w:val="28"/>
          <w:szCs w:val="28"/>
        </w:rPr>
        <w:t xml:space="preserve"> </w:t>
      </w:r>
      <w:r w:rsidRPr="005A3C2F">
        <w:rPr>
          <w:spacing w:val="4"/>
          <w:sz w:val="28"/>
          <w:szCs w:val="28"/>
        </w:rPr>
        <w:t xml:space="preserve">– на </w:t>
      </w:r>
      <w:r w:rsidR="00D65C31" w:rsidRPr="005A3C2F">
        <w:rPr>
          <w:spacing w:val="4"/>
          <w:sz w:val="28"/>
          <w:szCs w:val="28"/>
        </w:rPr>
        <w:t>4</w:t>
      </w:r>
      <w:r w:rsidRPr="005A3C2F">
        <w:rPr>
          <w:spacing w:val="4"/>
          <w:sz w:val="28"/>
          <w:szCs w:val="28"/>
        </w:rPr>
        <w:t>%.</w:t>
      </w:r>
      <w:r w:rsidR="00CC5D5E" w:rsidRPr="005A3C2F">
        <w:rPr>
          <w:spacing w:val="4"/>
          <w:sz w:val="28"/>
          <w:szCs w:val="28"/>
        </w:rPr>
        <w:t xml:space="preserve"> </w:t>
      </w:r>
    </w:p>
    <w:p w:rsidR="00003156" w:rsidRPr="005A3C2F" w:rsidRDefault="00003156" w:rsidP="00D95059">
      <w:pPr>
        <w:pStyle w:val="a4"/>
        <w:jc w:val="both"/>
        <w:rPr>
          <w:spacing w:val="4"/>
          <w:sz w:val="28"/>
          <w:szCs w:val="28"/>
        </w:rPr>
      </w:pPr>
      <w:r w:rsidRPr="005A3C2F">
        <w:rPr>
          <w:spacing w:val="4"/>
          <w:sz w:val="28"/>
          <w:szCs w:val="28"/>
        </w:rPr>
        <w:t>Кількість спожитих основних продуктів харчування однією особою в домого</w:t>
      </w:r>
      <w:r w:rsidR="00CB136C" w:rsidRPr="005A3C2F">
        <w:rPr>
          <w:spacing w:val="4"/>
          <w:sz w:val="28"/>
          <w:szCs w:val="28"/>
        </w:rPr>
        <w:t>сподарствах без дітей була в 1,</w:t>
      </w:r>
      <w:r w:rsidR="000C3E45" w:rsidRPr="005A3C2F">
        <w:rPr>
          <w:spacing w:val="4"/>
          <w:sz w:val="28"/>
          <w:szCs w:val="28"/>
        </w:rPr>
        <w:t>5</w:t>
      </w:r>
      <w:r w:rsidRPr="005A3C2F">
        <w:rPr>
          <w:spacing w:val="4"/>
          <w:sz w:val="28"/>
          <w:szCs w:val="28"/>
        </w:rPr>
        <w:t>–1,</w:t>
      </w:r>
      <w:r w:rsidR="00FB5358" w:rsidRPr="00982B30">
        <w:rPr>
          <w:spacing w:val="4"/>
          <w:sz w:val="28"/>
          <w:szCs w:val="28"/>
          <w:lang w:val="ru-RU"/>
        </w:rPr>
        <w:t>1</w:t>
      </w:r>
      <w:r w:rsidRPr="005A3C2F">
        <w:rPr>
          <w:spacing w:val="4"/>
          <w:sz w:val="28"/>
          <w:szCs w:val="28"/>
        </w:rPr>
        <w:t xml:space="preserve"> </w:t>
      </w:r>
      <w:proofErr w:type="spellStart"/>
      <w:r w:rsidRPr="005A3C2F">
        <w:rPr>
          <w:spacing w:val="4"/>
          <w:sz w:val="28"/>
          <w:szCs w:val="28"/>
        </w:rPr>
        <w:t>раза</w:t>
      </w:r>
      <w:proofErr w:type="spellEnd"/>
      <w:r w:rsidRPr="005A3C2F">
        <w:rPr>
          <w:spacing w:val="4"/>
          <w:sz w:val="28"/>
          <w:szCs w:val="28"/>
        </w:rPr>
        <w:t xml:space="preserve"> більшою, ніж у домогосподарствах з дітьми.</w:t>
      </w:r>
    </w:p>
    <w:p w:rsidR="002F4A98" w:rsidRPr="005A3C2F" w:rsidRDefault="00CD481B" w:rsidP="002F4A98">
      <w:pPr>
        <w:pStyle w:val="a4"/>
        <w:jc w:val="both"/>
        <w:rPr>
          <w:sz w:val="28"/>
          <w:szCs w:val="28"/>
        </w:rPr>
      </w:pPr>
      <w:r w:rsidRPr="005A3C2F">
        <w:rPr>
          <w:sz w:val="28"/>
          <w:szCs w:val="28"/>
        </w:rPr>
        <w:t>Підсумки опитування домогосподарств щодо самооцінки рівня своїх доходів</w:t>
      </w:r>
      <w:r w:rsidR="00724E22" w:rsidRPr="005A3C2F">
        <w:rPr>
          <w:sz w:val="28"/>
          <w:szCs w:val="28"/>
        </w:rPr>
        <w:t xml:space="preserve"> </w:t>
      </w:r>
      <w:r w:rsidRPr="005A3C2F">
        <w:rPr>
          <w:sz w:val="28"/>
          <w:szCs w:val="28"/>
        </w:rPr>
        <w:t xml:space="preserve">засвідчили </w:t>
      </w:r>
      <w:r w:rsidR="00DC6418" w:rsidRPr="005A3C2F">
        <w:rPr>
          <w:sz w:val="28"/>
          <w:szCs w:val="28"/>
        </w:rPr>
        <w:t>зменшення можливостей домогосподарств щодо</w:t>
      </w:r>
      <w:r w:rsidRPr="005A3C2F">
        <w:rPr>
          <w:sz w:val="28"/>
          <w:szCs w:val="28"/>
        </w:rPr>
        <w:t xml:space="preserve"> покращення раціону харчування дітей. </w:t>
      </w:r>
      <w:r w:rsidR="002F4A98" w:rsidRPr="005A3C2F">
        <w:rPr>
          <w:sz w:val="28"/>
          <w:szCs w:val="28"/>
        </w:rPr>
        <w:t>Порівняно з 2014р. дещо зросла частка домогосподарств з дітьми, які через нестачу коштів не могли давати дітям фрукти чи соки – 2,9% домогосподарств (у 2014р. – 2,2%), їжу або гроші на харчування в школі 0,7% (0,5%). Серед багатодітних домогосподарств не мали змоги давати дітям їжу або гроші на харчування в школі 2% домогосподарств (у 2014р. – 3%), фрукти чи соки – 11% (6%).</w:t>
      </w:r>
    </w:p>
    <w:p w:rsidR="00040B28" w:rsidRPr="005A3C2F" w:rsidRDefault="00D02828" w:rsidP="00D95059">
      <w:pPr>
        <w:pStyle w:val="a4"/>
        <w:jc w:val="both"/>
        <w:rPr>
          <w:spacing w:val="4"/>
          <w:sz w:val="28"/>
          <w:szCs w:val="28"/>
        </w:rPr>
      </w:pPr>
      <w:r w:rsidRPr="005A3C2F">
        <w:rPr>
          <w:spacing w:val="4"/>
          <w:sz w:val="28"/>
          <w:szCs w:val="28"/>
        </w:rPr>
        <w:t>У домогосподарствах, у складі яких є молоді сім’ї, витрати на харчування склали</w:t>
      </w:r>
      <w:r w:rsidR="00CD481B" w:rsidRPr="005A3C2F">
        <w:rPr>
          <w:spacing w:val="4"/>
          <w:sz w:val="28"/>
          <w:szCs w:val="28"/>
        </w:rPr>
        <w:t xml:space="preserve"> </w:t>
      </w:r>
      <w:r w:rsidRPr="005A3C2F">
        <w:rPr>
          <w:spacing w:val="4"/>
          <w:sz w:val="28"/>
          <w:szCs w:val="28"/>
        </w:rPr>
        <w:t>5</w:t>
      </w:r>
      <w:r w:rsidR="00020DAE" w:rsidRPr="005A3C2F">
        <w:rPr>
          <w:spacing w:val="4"/>
          <w:sz w:val="28"/>
          <w:szCs w:val="28"/>
        </w:rPr>
        <w:t>3</w:t>
      </w:r>
      <w:r w:rsidRPr="005A3C2F">
        <w:rPr>
          <w:spacing w:val="4"/>
          <w:sz w:val="28"/>
          <w:szCs w:val="28"/>
        </w:rPr>
        <w:t xml:space="preserve">% усіх сукупних витрат, що на </w:t>
      </w:r>
      <w:r w:rsidR="00020DAE" w:rsidRPr="005A3C2F">
        <w:rPr>
          <w:spacing w:val="4"/>
          <w:sz w:val="28"/>
          <w:szCs w:val="28"/>
        </w:rPr>
        <w:t>1,</w:t>
      </w:r>
      <w:r w:rsidR="00515338" w:rsidRPr="005A3C2F">
        <w:rPr>
          <w:spacing w:val="4"/>
          <w:sz w:val="28"/>
          <w:szCs w:val="28"/>
        </w:rPr>
        <w:t>6</w:t>
      </w:r>
      <w:r w:rsidRPr="005A3C2F">
        <w:rPr>
          <w:spacing w:val="4"/>
          <w:sz w:val="28"/>
          <w:szCs w:val="28"/>
        </w:rPr>
        <w:t xml:space="preserve"> </w:t>
      </w:r>
      <w:proofErr w:type="spellStart"/>
      <w:r w:rsidRPr="005A3C2F">
        <w:rPr>
          <w:spacing w:val="4"/>
          <w:sz w:val="28"/>
          <w:szCs w:val="28"/>
        </w:rPr>
        <w:t>в.п</w:t>
      </w:r>
      <w:proofErr w:type="spellEnd"/>
      <w:r w:rsidRPr="005A3C2F">
        <w:rPr>
          <w:spacing w:val="4"/>
          <w:sz w:val="28"/>
          <w:szCs w:val="28"/>
        </w:rPr>
        <w:t xml:space="preserve">. менше, ніж у середньому по всіх домогосподарствах. Вартість добового раціону однієї особи цієї групи домогосподарств </w:t>
      </w:r>
      <w:r w:rsidR="008D3735" w:rsidRPr="005A3C2F">
        <w:rPr>
          <w:spacing w:val="4"/>
          <w:sz w:val="28"/>
          <w:szCs w:val="28"/>
        </w:rPr>
        <w:t xml:space="preserve">становила </w:t>
      </w:r>
      <w:r w:rsidR="00020DAE" w:rsidRPr="005A3C2F">
        <w:rPr>
          <w:spacing w:val="4"/>
          <w:sz w:val="28"/>
          <w:szCs w:val="28"/>
        </w:rPr>
        <w:t>3</w:t>
      </w:r>
      <w:r w:rsidR="00585488" w:rsidRPr="005A3C2F">
        <w:rPr>
          <w:spacing w:val="4"/>
          <w:sz w:val="28"/>
          <w:szCs w:val="28"/>
        </w:rPr>
        <w:t>7</w:t>
      </w:r>
      <w:r w:rsidRPr="005A3C2F">
        <w:rPr>
          <w:spacing w:val="4"/>
          <w:sz w:val="28"/>
          <w:szCs w:val="28"/>
        </w:rPr>
        <w:t xml:space="preserve"> </w:t>
      </w:r>
      <w:r w:rsidR="00A96736">
        <w:rPr>
          <w:spacing w:val="4"/>
          <w:sz w:val="28"/>
          <w:szCs w:val="28"/>
        </w:rPr>
        <w:t>грн</w:t>
      </w:r>
      <w:r w:rsidR="00FE2A10">
        <w:rPr>
          <w:spacing w:val="4"/>
          <w:sz w:val="28"/>
          <w:szCs w:val="28"/>
        </w:rPr>
        <w:t xml:space="preserve"> (у 2014р. – 30 грн)</w:t>
      </w:r>
      <w:r w:rsidR="008D3735" w:rsidRPr="005A3C2F">
        <w:rPr>
          <w:spacing w:val="4"/>
          <w:sz w:val="28"/>
          <w:szCs w:val="28"/>
        </w:rPr>
        <w:t>,</w:t>
      </w:r>
      <w:r w:rsidRPr="005A3C2F">
        <w:rPr>
          <w:spacing w:val="4"/>
          <w:sz w:val="28"/>
          <w:szCs w:val="28"/>
        </w:rPr>
        <w:t xml:space="preserve"> калорійність </w:t>
      </w:r>
      <w:r w:rsidR="008D3735" w:rsidRPr="005A3C2F">
        <w:rPr>
          <w:spacing w:val="4"/>
          <w:sz w:val="28"/>
          <w:szCs w:val="28"/>
        </w:rPr>
        <w:t xml:space="preserve">– </w:t>
      </w:r>
      <w:r w:rsidRPr="005A3C2F">
        <w:rPr>
          <w:spacing w:val="4"/>
          <w:sz w:val="28"/>
          <w:szCs w:val="28"/>
        </w:rPr>
        <w:t>2</w:t>
      </w:r>
      <w:r w:rsidR="00585488" w:rsidRPr="005A3C2F">
        <w:rPr>
          <w:spacing w:val="4"/>
          <w:sz w:val="28"/>
          <w:szCs w:val="28"/>
        </w:rPr>
        <w:t>474</w:t>
      </w:r>
      <w:r w:rsidRPr="005A3C2F">
        <w:rPr>
          <w:spacing w:val="4"/>
          <w:sz w:val="28"/>
          <w:szCs w:val="28"/>
        </w:rPr>
        <w:t xml:space="preserve"> ккал</w:t>
      </w:r>
      <w:r w:rsidR="00FE2A10">
        <w:rPr>
          <w:spacing w:val="4"/>
          <w:sz w:val="28"/>
          <w:szCs w:val="28"/>
        </w:rPr>
        <w:t xml:space="preserve"> (2678 ккал)</w:t>
      </w:r>
      <w:r w:rsidR="008D3735" w:rsidRPr="005A3C2F">
        <w:rPr>
          <w:spacing w:val="4"/>
          <w:sz w:val="28"/>
          <w:szCs w:val="28"/>
        </w:rPr>
        <w:t>.</w:t>
      </w:r>
      <w:r w:rsidRPr="005A3C2F">
        <w:rPr>
          <w:spacing w:val="4"/>
          <w:sz w:val="28"/>
          <w:szCs w:val="28"/>
        </w:rPr>
        <w:t xml:space="preserve"> </w:t>
      </w:r>
    </w:p>
    <w:p w:rsidR="00490BBC" w:rsidRPr="005A3C2F" w:rsidRDefault="00D02828" w:rsidP="00D95059">
      <w:pPr>
        <w:pStyle w:val="a4"/>
        <w:jc w:val="both"/>
        <w:rPr>
          <w:sz w:val="28"/>
        </w:rPr>
      </w:pPr>
      <w:r w:rsidRPr="005A3C2F">
        <w:rPr>
          <w:sz w:val="28"/>
        </w:rPr>
        <w:t xml:space="preserve">Домогосподарства із середньодушовими доходами </w:t>
      </w:r>
      <w:r w:rsidR="00B93E82" w:rsidRPr="005A3C2F">
        <w:rPr>
          <w:sz w:val="28"/>
        </w:rPr>
        <w:t xml:space="preserve">на місяць </w:t>
      </w:r>
      <w:r w:rsidRPr="005A3C2F">
        <w:rPr>
          <w:sz w:val="28"/>
        </w:rPr>
        <w:t>нижче прожиткового мінімуму витрачали</w:t>
      </w:r>
      <w:r w:rsidR="00B7256E" w:rsidRPr="005A3C2F">
        <w:rPr>
          <w:sz w:val="28"/>
        </w:rPr>
        <w:t xml:space="preserve"> на харчування</w:t>
      </w:r>
      <w:r w:rsidRPr="005A3C2F">
        <w:rPr>
          <w:sz w:val="28"/>
        </w:rPr>
        <w:t xml:space="preserve"> 6</w:t>
      </w:r>
      <w:r w:rsidR="00156C5E" w:rsidRPr="005A3C2F">
        <w:rPr>
          <w:sz w:val="28"/>
        </w:rPr>
        <w:t>4</w:t>
      </w:r>
      <w:r w:rsidRPr="005A3C2F">
        <w:rPr>
          <w:sz w:val="28"/>
        </w:rPr>
        <w:t>% усіх сукупних витрат</w:t>
      </w:r>
      <w:r w:rsidR="00156C5E" w:rsidRPr="005A3C2F">
        <w:rPr>
          <w:sz w:val="28"/>
        </w:rPr>
        <w:t xml:space="preserve"> (у 2014</w:t>
      </w:r>
      <w:r w:rsidR="00F26920" w:rsidRPr="005A3C2F">
        <w:rPr>
          <w:sz w:val="28"/>
        </w:rPr>
        <w:t xml:space="preserve">р. </w:t>
      </w:r>
      <w:r w:rsidR="00F26920" w:rsidRPr="005A3C2F">
        <w:rPr>
          <w:sz w:val="28"/>
          <w:szCs w:val="28"/>
        </w:rPr>
        <w:t>– 6</w:t>
      </w:r>
      <w:r w:rsidR="00156C5E" w:rsidRPr="005A3C2F">
        <w:rPr>
          <w:sz w:val="28"/>
          <w:szCs w:val="28"/>
        </w:rPr>
        <w:t>3</w:t>
      </w:r>
      <w:r w:rsidR="00F26920" w:rsidRPr="005A3C2F">
        <w:rPr>
          <w:sz w:val="28"/>
          <w:szCs w:val="28"/>
        </w:rPr>
        <w:t>%)</w:t>
      </w:r>
      <w:r w:rsidRPr="005A3C2F">
        <w:rPr>
          <w:sz w:val="28"/>
        </w:rPr>
        <w:t>. Вартість та калорійність добового раціону однієї особи цієї групи с</w:t>
      </w:r>
      <w:r w:rsidR="001327A7" w:rsidRPr="005A3C2F">
        <w:rPr>
          <w:sz w:val="28"/>
        </w:rPr>
        <w:t>танови</w:t>
      </w:r>
      <w:r w:rsidRPr="005A3C2F">
        <w:rPr>
          <w:sz w:val="28"/>
        </w:rPr>
        <w:t xml:space="preserve">ли відповідно </w:t>
      </w:r>
      <w:r w:rsidR="00F26920" w:rsidRPr="005A3C2F">
        <w:rPr>
          <w:sz w:val="28"/>
        </w:rPr>
        <w:t>2</w:t>
      </w:r>
      <w:r w:rsidR="00156C5E" w:rsidRPr="005A3C2F">
        <w:rPr>
          <w:sz w:val="28"/>
        </w:rPr>
        <w:t>6</w:t>
      </w:r>
      <w:r w:rsidRPr="005A3C2F">
        <w:rPr>
          <w:sz w:val="28"/>
        </w:rPr>
        <w:t xml:space="preserve"> </w:t>
      </w:r>
      <w:r w:rsidR="00A96736">
        <w:rPr>
          <w:sz w:val="28"/>
        </w:rPr>
        <w:t>грн</w:t>
      </w:r>
      <w:r w:rsidRPr="005A3C2F">
        <w:rPr>
          <w:sz w:val="28"/>
        </w:rPr>
        <w:t xml:space="preserve"> та 2</w:t>
      </w:r>
      <w:r w:rsidR="00156C5E" w:rsidRPr="005A3C2F">
        <w:rPr>
          <w:sz w:val="28"/>
        </w:rPr>
        <w:t>215</w:t>
      </w:r>
      <w:r w:rsidRPr="005A3C2F">
        <w:rPr>
          <w:sz w:val="28"/>
        </w:rPr>
        <w:t xml:space="preserve"> ккал</w:t>
      </w:r>
      <w:r w:rsidR="00FE2A10">
        <w:rPr>
          <w:sz w:val="28"/>
        </w:rPr>
        <w:t xml:space="preserve"> (у 2014р. – </w:t>
      </w:r>
      <w:r w:rsidR="00531689">
        <w:rPr>
          <w:sz w:val="28"/>
        </w:rPr>
        <w:t>23 грн та 2532 ккал)</w:t>
      </w:r>
      <w:r w:rsidR="00490BBC" w:rsidRPr="005A3C2F">
        <w:rPr>
          <w:sz w:val="28"/>
        </w:rPr>
        <w:t>.</w:t>
      </w:r>
    </w:p>
    <w:p w:rsidR="00D02828" w:rsidRPr="005A3C2F" w:rsidRDefault="00D02828" w:rsidP="00D95059">
      <w:pPr>
        <w:pStyle w:val="a4"/>
        <w:jc w:val="both"/>
        <w:rPr>
          <w:sz w:val="28"/>
        </w:rPr>
      </w:pPr>
      <w:r w:rsidRPr="005A3C2F">
        <w:rPr>
          <w:sz w:val="28"/>
        </w:rPr>
        <w:t xml:space="preserve">До добового раціону домогосподарств </w:t>
      </w:r>
      <w:r w:rsidR="001327A7" w:rsidRPr="005A3C2F">
        <w:rPr>
          <w:sz w:val="28"/>
        </w:rPr>
        <w:t>і</w:t>
      </w:r>
      <w:r w:rsidRPr="005A3C2F">
        <w:rPr>
          <w:sz w:val="28"/>
        </w:rPr>
        <w:t xml:space="preserve">з дітьми, домогосподарств, у складі яких є діти, які не мають одного чи обох батьків, та домогосподарств із середньодушовими доходами </w:t>
      </w:r>
      <w:r w:rsidR="00B93E82" w:rsidRPr="005A3C2F">
        <w:rPr>
          <w:sz w:val="28"/>
        </w:rPr>
        <w:t xml:space="preserve">на місяць </w:t>
      </w:r>
      <w:r w:rsidRPr="005A3C2F">
        <w:rPr>
          <w:sz w:val="28"/>
        </w:rPr>
        <w:t>нижче прожиткового мінімуму входили продукти, вміст білків та вуглеводів у яких менше норми для працездатних осіб.</w:t>
      </w:r>
    </w:p>
    <w:p w:rsidR="00D02828" w:rsidRPr="005A3C2F" w:rsidRDefault="00D02828" w:rsidP="00D95059">
      <w:pPr>
        <w:pStyle w:val="a4"/>
        <w:jc w:val="both"/>
        <w:rPr>
          <w:sz w:val="28"/>
        </w:rPr>
      </w:pPr>
      <w:r w:rsidRPr="005A3C2F">
        <w:rPr>
          <w:sz w:val="28"/>
        </w:rPr>
        <w:t xml:space="preserve">У групі домогосподарств першого </w:t>
      </w:r>
      <w:proofErr w:type="spellStart"/>
      <w:r w:rsidRPr="005A3C2F">
        <w:rPr>
          <w:sz w:val="28"/>
        </w:rPr>
        <w:t>дециля</w:t>
      </w:r>
      <w:proofErr w:type="spellEnd"/>
      <w:r w:rsidRPr="005A3C2F">
        <w:rPr>
          <w:sz w:val="28"/>
        </w:rPr>
        <w:t xml:space="preserve"> вміст білків, вуглеводів </w:t>
      </w:r>
      <w:r w:rsidR="00B867A2" w:rsidRPr="005A3C2F">
        <w:rPr>
          <w:sz w:val="28"/>
        </w:rPr>
        <w:t xml:space="preserve">та калорійність харчування </w:t>
      </w:r>
      <w:r w:rsidRPr="005A3C2F">
        <w:rPr>
          <w:sz w:val="28"/>
        </w:rPr>
        <w:t xml:space="preserve">у спожитих однією особою за добу продуктах харчування були вищими порівняно з нормами, встановленими прожитковим мінімумом для непрацездатного населення, але нижчими відповідних норм </w:t>
      </w:r>
      <w:r w:rsidRPr="005A3C2F">
        <w:rPr>
          <w:spacing w:val="-2"/>
          <w:sz w:val="28"/>
          <w:szCs w:val="28"/>
        </w:rPr>
        <w:t xml:space="preserve">для </w:t>
      </w:r>
      <w:r w:rsidRPr="005A3C2F">
        <w:rPr>
          <w:sz w:val="28"/>
        </w:rPr>
        <w:t>працездатного населення (діаграми 1–8).</w:t>
      </w:r>
    </w:p>
    <w:p w:rsidR="00D02828" w:rsidRPr="005A3C2F" w:rsidRDefault="00D02828" w:rsidP="00D95059">
      <w:pPr>
        <w:pStyle w:val="a4"/>
        <w:jc w:val="both"/>
        <w:rPr>
          <w:sz w:val="28"/>
        </w:rPr>
      </w:pPr>
      <w:r w:rsidRPr="005A3C2F">
        <w:rPr>
          <w:sz w:val="28"/>
        </w:rPr>
        <w:t>Продовжувала зберігатися диференціація в споживанні продуктів харчування між</w:t>
      </w:r>
      <w:r w:rsidR="003A3F26" w:rsidRPr="005A3C2F">
        <w:rPr>
          <w:sz w:val="28"/>
        </w:rPr>
        <w:t xml:space="preserve"> різними за рівнем добробуту верствами населення:</w:t>
      </w:r>
      <w:r w:rsidRPr="005A3C2F">
        <w:rPr>
          <w:sz w:val="28"/>
        </w:rPr>
        <w:t xml:space="preserve"> домогосподарствами першого </w:t>
      </w:r>
      <w:proofErr w:type="spellStart"/>
      <w:r w:rsidRPr="005A3C2F">
        <w:rPr>
          <w:sz w:val="28"/>
        </w:rPr>
        <w:t>дециля</w:t>
      </w:r>
      <w:proofErr w:type="spellEnd"/>
      <w:r w:rsidRPr="005A3C2F">
        <w:rPr>
          <w:sz w:val="28"/>
        </w:rPr>
        <w:t>, із середньодушовими доходами у місяць нижче прожиткового мінімуму та домогосподарствами</w:t>
      </w:r>
      <w:r w:rsidR="00C95E06" w:rsidRPr="005A3C2F">
        <w:rPr>
          <w:sz w:val="28"/>
        </w:rPr>
        <w:t xml:space="preserve"> десятого </w:t>
      </w:r>
      <w:proofErr w:type="spellStart"/>
      <w:r w:rsidR="00C95E06" w:rsidRPr="005A3C2F">
        <w:rPr>
          <w:sz w:val="28"/>
        </w:rPr>
        <w:t>дециля</w:t>
      </w:r>
      <w:proofErr w:type="spellEnd"/>
      <w:r w:rsidRPr="005A3C2F">
        <w:rPr>
          <w:sz w:val="28"/>
        </w:rPr>
        <w:t xml:space="preserve">. Останні </w:t>
      </w:r>
      <w:r w:rsidRPr="005A3C2F">
        <w:rPr>
          <w:sz w:val="28"/>
        </w:rPr>
        <w:lastRenderedPageBreak/>
        <w:t>спрямовували на харчування, порівняно з</w:t>
      </w:r>
      <w:r w:rsidR="0033187C" w:rsidRPr="005A3C2F">
        <w:rPr>
          <w:sz w:val="28"/>
        </w:rPr>
        <w:t xml:space="preserve"> </w:t>
      </w:r>
      <w:r w:rsidRPr="005A3C2F">
        <w:rPr>
          <w:sz w:val="28"/>
        </w:rPr>
        <w:t xml:space="preserve">домогосподарствами першого </w:t>
      </w:r>
      <w:proofErr w:type="spellStart"/>
      <w:r w:rsidRPr="005A3C2F">
        <w:rPr>
          <w:sz w:val="28"/>
        </w:rPr>
        <w:t>дециля</w:t>
      </w:r>
      <w:proofErr w:type="spellEnd"/>
      <w:r w:rsidRPr="005A3C2F">
        <w:rPr>
          <w:sz w:val="28"/>
        </w:rPr>
        <w:t xml:space="preserve"> і домогосподарствами, середньодушові доходи яких у місяць </w:t>
      </w:r>
      <w:r w:rsidR="00B93E82" w:rsidRPr="005A3C2F">
        <w:rPr>
          <w:sz w:val="28"/>
        </w:rPr>
        <w:t xml:space="preserve">були </w:t>
      </w:r>
      <w:r w:rsidRPr="005A3C2F">
        <w:rPr>
          <w:sz w:val="28"/>
        </w:rPr>
        <w:t xml:space="preserve">нижче прожиткового мінімуму, в </w:t>
      </w:r>
      <w:r w:rsidR="00E22FA6" w:rsidRPr="005A3C2F">
        <w:rPr>
          <w:sz w:val="28"/>
        </w:rPr>
        <w:t>1,</w:t>
      </w:r>
      <w:r w:rsidR="00790D50" w:rsidRPr="005A3C2F">
        <w:rPr>
          <w:sz w:val="28"/>
        </w:rPr>
        <w:t>4</w:t>
      </w:r>
      <w:r w:rsidR="00175249" w:rsidRPr="005A3C2F">
        <w:rPr>
          <w:sz w:val="28"/>
        </w:rPr>
        <w:t xml:space="preserve"> та 1,5</w:t>
      </w:r>
      <w:r w:rsidRPr="005A3C2F">
        <w:rPr>
          <w:sz w:val="28"/>
        </w:rPr>
        <w:t xml:space="preserve"> </w:t>
      </w:r>
      <w:proofErr w:type="spellStart"/>
      <w:r w:rsidRPr="005A3C2F">
        <w:rPr>
          <w:sz w:val="28"/>
        </w:rPr>
        <w:t>раза</w:t>
      </w:r>
      <w:proofErr w:type="spellEnd"/>
      <w:r w:rsidRPr="005A3C2F">
        <w:rPr>
          <w:sz w:val="28"/>
        </w:rPr>
        <w:t xml:space="preserve"> меншу частку </w:t>
      </w:r>
      <w:r w:rsidR="001327A7" w:rsidRPr="005A3C2F">
        <w:rPr>
          <w:sz w:val="28"/>
        </w:rPr>
        <w:t>в</w:t>
      </w:r>
      <w:r w:rsidRPr="005A3C2F">
        <w:rPr>
          <w:sz w:val="28"/>
        </w:rPr>
        <w:t>сіх сукупних витрат (</w:t>
      </w:r>
      <w:r w:rsidR="00790D50" w:rsidRPr="005A3C2F">
        <w:rPr>
          <w:sz w:val="28"/>
        </w:rPr>
        <w:t>4</w:t>
      </w:r>
      <w:r w:rsidR="00175249" w:rsidRPr="005A3C2F">
        <w:rPr>
          <w:sz w:val="28"/>
        </w:rPr>
        <w:t>4</w:t>
      </w:r>
      <w:r w:rsidRPr="005A3C2F">
        <w:rPr>
          <w:sz w:val="28"/>
        </w:rPr>
        <w:t>%),</w:t>
      </w:r>
      <w:r w:rsidR="00510771" w:rsidRPr="005A3C2F">
        <w:rPr>
          <w:sz w:val="28"/>
        </w:rPr>
        <w:t xml:space="preserve"> а</w:t>
      </w:r>
      <w:r w:rsidR="00567E48" w:rsidRPr="005A3C2F">
        <w:rPr>
          <w:sz w:val="28"/>
        </w:rPr>
        <w:t xml:space="preserve"> </w:t>
      </w:r>
      <w:r w:rsidRPr="005A3C2F">
        <w:rPr>
          <w:sz w:val="28"/>
        </w:rPr>
        <w:t>вартість</w:t>
      </w:r>
      <w:r w:rsidR="006A757B" w:rsidRPr="005A3C2F">
        <w:rPr>
          <w:sz w:val="28"/>
        </w:rPr>
        <w:t xml:space="preserve"> </w:t>
      </w:r>
      <w:r w:rsidRPr="005A3C2F">
        <w:rPr>
          <w:sz w:val="28"/>
        </w:rPr>
        <w:t>(</w:t>
      </w:r>
      <w:r w:rsidR="00175249" w:rsidRPr="005A3C2F">
        <w:rPr>
          <w:sz w:val="28"/>
        </w:rPr>
        <w:t>63</w:t>
      </w:r>
      <w:r w:rsidR="0063214D" w:rsidRPr="005A3C2F">
        <w:rPr>
          <w:sz w:val="28"/>
        </w:rPr>
        <w:t xml:space="preserve"> </w:t>
      </w:r>
      <w:r w:rsidR="00A96736">
        <w:rPr>
          <w:sz w:val="28"/>
        </w:rPr>
        <w:t>грн</w:t>
      </w:r>
      <w:r w:rsidRPr="005A3C2F">
        <w:rPr>
          <w:sz w:val="28"/>
        </w:rPr>
        <w:t>) спожитих однією особою за добу продуктів</w:t>
      </w:r>
      <w:r w:rsidR="00C17F72" w:rsidRPr="005A3C2F">
        <w:rPr>
          <w:sz w:val="28"/>
        </w:rPr>
        <w:t xml:space="preserve"> була відповідно </w:t>
      </w:r>
      <w:r w:rsidR="001327A7" w:rsidRPr="005A3C2F">
        <w:rPr>
          <w:sz w:val="28"/>
        </w:rPr>
        <w:t>у</w:t>
      </w:r>
      <w:r w:rsidR="00C17F72" w:rsidRPr="005A3C2F">
        <w:rPr>
          <w:sz w:val="28"/>
        </w:rPr>
        <w:t xml:space="preserve"> 2,2 та 2,</w:t>
      </w:r>
      <w:r w:rsidR="00175249" w:rsidRPr="005A3C2F">
        <w:rPr>
          <w:sz w:val="28"/>
        </w:rPr>
        <w:t>4</w:t>
      </w:r>
      <w:r w:rsidR="00C17F72" w:rsidRPr="005A3C2F">
        <w:rPr>
          <w:sz w:val="28"/>
        </w:rPr>
        <w:t xml:space="preserve"> </w:t>
      </w:r>
      <w:proofErr w:type="spellStart"/>
      <w:r w:rsidR="00C17F72" w:rsidRPr="005A3C2F">
        <w:rPr>
          <w:sz w:val="28"/>
        </w:rPr>
        <w:t>раза</w:t>
      </w:r>
      <w:proofErr w:type="spellEnd"/>
      <w:r w:rsidR="00C17F72" w:rsidRPr="005A3C2F">
        <w:rPr>
          <w:sz w:val="28"/>
        </w:rPr>
        <w:t>, а</w:t>
      </w:r>
      <w:r w:rsidR="006A757B" w:rsidRPr="005A3C2F">
        <w:rPr>
          <w:sz w:val="28"/>
        </w:rPr>
        <w:t xml:space="preserve"> калорійність (3</w:t>
      </w:r>
      <w:r w:rsidR="00175249" w:rsidRPr="005A3C2F">
        <w:rPr>
          <w:sz w:val="28"/>
        </w:rPr>
        <w:t>425</w:t>
      </w:r>
      <w:r w:rsidR="006A757B" w:rsidRPr="005A3C2F">
        <w:rPr>
          <w:sz w:val="28"/>
        </w:rPr>
        <w:t xml:space="preserve"> ккал) </w:t>
      </w:r>
      <w:r w:rsidR="00C17F72" w:rsidRPr="005A3C2F">
        <w:rPr>
          <w:sz w:val="28"/>
        </w:rPr>
        <w:t xml:space="preserve">– </w:t>
      </w:r>
      <w:r w:rsidRPr="005A3C2F">
        <w:rPr>
          <w:sz w:val="28"/>
        </w:rPr>
        <w:t>в 1,</w:t>
      </w:r>
      <w:r w:rsidR="00175249" w:rsidRPr="005A3C2F">
        <w:rPr>
          <w:sz w:val="28"/>
        </w:rPr>
        <w:t>4 та 1,5</w:t>
      </w:r>
      <w:r w:rsidRPr="005A3C2F">
        <w:rPr>
          <w:sz w:val="28"/>
        </w:rPr>
        <w:t xml:space="preserve"> </w:t>
      </w:r>
      <w:proofErr w:type="spellStart"/>
      <w:r w:rsidRPr="005A3C2F">
        <w:rPr>
          <w:sz w:val="28"/>
        </w:rPr>
        <w:t>раза</w:t>
      </w:r>
      <w:proofErr w:type="spellEnd"/>
      <w:r w:rsidR="006A757B" w:rsidRPr="005A3C2F">
        <w:rPr>
          <w:sz w:val="28"/>
        </w:rPr>
        <w:t xml:space="preserve"> </w:t>
      </w:r>
      <w:r w:rsidR="00C17F72" w:rsidRPr="005A3C2F">
        <w:rPr>
          <w:sz w:val="28"/>
        </w:rPr>
        <w:t>вищою</w:t>
      </w:r>
      <w:r w:rsidRPr="005A3C2F">
        <w:rPr>
          <w:sz w:val="28"/>
        </w:rPr>
        <w:t xml:space="preserve">. В домогосподарствах першого </w:t>
      </w:r>
      <w:proofErr w:type="spellStart"/>
      <w:r w:rsidRPr="005A3C2F">
        <w:rPr>
          <w:sz w:val="28"/>
        </w:rPr>
        <w:t>дециля</w:t>
      </w:r>
      <w:proofErr w:type="spellEnd"/>
      <w:r w:rsidRPr="005A3C2F">
        <w:rPr>
          <w:sz w:val="28"/>
        </w:rPr>
        <w:t xml:space="preserve"> та групи із середньодушовими доходами </w:t>
      </w:r>
      <w:r w:rsidR="00B93E82" w:rsidRPr="005A3C2F">
        <w:rPr>
          <w:sz w:val="28"/>
        </w:rPr>
        <w:t xml:space="preserve">на місяць </w:t>
      </w:r>
      <w:r w:rsidRPr="005A3C2F">
        <w:rPr>
          <w:sz w:val="28"/>
        </w:rPr>
        <w:t>нижче прожиткового мінімуму однією особою було спожито фруктів, ягід, горіхів, винограду, м’яса та м’ясопродуктів,</w:t>
      </w:r>
      <w:r w:rsidR="003F092B" w:rsidRPr="005A3C2F">
        <w:rPr>
          <w:sz w:val="28"/>
        </w:rPr>
        <w:t xml:space="preserve">  молока і молочних продуктів, </w:t>
      </w:r>
      <w:r w:rsidR="0094370B" w:rsidRPr="005A3C2F">
        <w:rPr>
          <w:sz w:val="28"/>
        </w:rPr>
        <w:t>риби і рибопродуктів</w:t>
      </w:r>
      <w:r w:rsidR="003F092B" w:rsidRPr="005A3C2F">
        <w:rPr>
          <w:sz w:val="28"/>
        </w:rPr>
        <w:t xml:space="preserve">, </w:t>
      </w:r>
      <w:r w:rsidRPr="005A3C2F">
        <w:rPr>
          <w:sz w:val="28"/>
        </w:rPr>
        <w:t>овочів і баштанних, цукру,</w:t>
      </w:r>
      <w:r w:rsidR="003F092B" w:rsidRPr="005A3C2F">
        <w:rPr>
          <w:sz w:val="28"/>
        </w:rPr>
        <w:t xml:space="preserve"> </w:t>
      </w:r>
      <w:r w:rsidR="0056027F" w:rsidRPr="005A3C2F">
        <w:rPr>
          <w:sz w:val="28"/>
        </w:rPr>
        <w:t xml:space="preserve">яєць, </w:t>
      </w:r>
      <w:r w:rsidR="003F092B" w:rsidRPr="005A3C2F">
        <w:rPr>
          <w:sz w:val="28"/>
        </w:rPr>
        <w:t>олії та інших рослинних жирів,</w:t>
      </w:r>
      <w:r w:rsidR="0094370B" w:rsidRPr="005A3C2F">
        <w:rPr>
          <w:sz w:val="28"/>
        </w:rPr>
        <w:t xml:space="preserve"> </w:t>
      </w:r>
      <w:r w:rsidR="00E93787" w:rsidRPr="005A3C2F">
        <w:rPr>
          <w:sz w:val="28"/>
        </w:rPr>
        <w:t>хліба та хлібних продуктів</w:t>
      </w:r>
      <w:r w:rsidR="0056027F" w:rsidRPr="005A3C2F">
        <w:rPr>
          <w:sz w:val="28"/>
        </w:rPr>
        <w:t>, картоплі</w:t>
      </w:r>
      <w:r w:rsidR="000965AD" w:rsidRPr="005A3C2F">
        <w:rPr>
          <w:sz w:val="28"/>
        </w:rPr>
        <w:t xml:space="preserve"> </w:t>
      </w:r>
      <w:r w:rsidRPr="005A3C2F">
        <w:rPr>
          <w:sz w:val="28"/>
        </w:rPr>
        <w:t xml:space="preserve">відповідно </w:t>
      </w:r>
      <w:r w:rsidR="00A02B39" w:rsidRPr="005A3C2F">
        <w:rPr>
          <w:sz w:val="28"/>
        </w:rPr>
        <w:t>в</w:t>
      </w:r>
      <w:r w:rsidRPr="005A3C2F">
        <w:rPr>
          <w:sz w:val="28"/>
        </w:rPr>
        <w:t xml:space="preserve"> </w:t>
      </w:r>
      <w:r w:rsidR="00E213B3" w:rsidRPr="005A3C2F">
        <w:rPr>
          <w:sz w:val="28"/>
        </w:rPr>
        <w:t xml:space="preserve">2,4–1,1 </w:t>
      </w:r>
      <w:r w:rsidR="00A02B39" w:rsidRPr="005A3C2F">
        <w:rPr>
          <w:sz w:val="28"/>
        </w:rPr>
        <w:t xml:space="preserve">та </w:t>
      </w:r>
      <w:r w:rsidR="00E213B3" w:rsidRPr="005A3C2F">
        <w:rPr>
          <w:sz w:val="28"/>
        </w:rPr>
        <w:t>2,8–1,</w:t>
      </w:r>
      <w:r w:rsidR="00E213B3">
        <w:rPr>
          <w:sz w:val="28"/>
        </w:rPr>
        <w:t>2</w:t>
      </w:r>
      <w:r w:rsidR="00E213B3" w:rsidRPr="005A3C2F">
        <w:rPr>
          <w:sz w:val="28"/>
        </w:rPr>
        <w:t xml:space="preserve"> </w:t>
      </w:r>
      <w:proofErr w:type="spellStart"/>
      <w:r w:rsidR="00A02B39" w:rsidRPr="005A3C2F">
        <w:rPr>
          <w:sz w:val="28"/>
        </w:rPr>
        <w:t>раза</w:t>
      </w:r>
      <w:proofErr w:type="spellEnd"/>
      <w:r w:rsidR="00CA5756" w:rsidRPr="005A3C2F">
        <w:rPr>
          <w:sz w:val="28"/>
        </w:rPr>
        <w:t xml:space="preserve"> </w:t>
      </w:r>
      <w:r w:rsidRPr="005A3C2F">
        <w:rPr>
          <w:sz w:val="28"/>
        </w:rPr>
        <w:t xml:space="preserve">менше в кожній групі, ніж серед </w:t>
      </w:r>
      <w:r w:rsidR="00C95E06" w:rsidRPr="005A3C2F">
        <w:rPr>
          <w:sz w:val="28"/>
        </w:rPr>
        <w:t xml:space="preserve">домогосподарств десятого </w:t>
      </w:r>
      <w:proofErr w:type="spellStart"/>
      <w:r w:rsidR="00C95E06" w:rsidRPr="005A3C2F">
        <w:rPr>
          <w:sz w:val="28"/>
        </w:rPr>
        <w:t>дециля</w:t>
      </w:r>
      <w:proofErr w:type="spellEnd"/>
      <w:r w:rsidR="00A02B39" w:rsidRPr="005A3C2F">
        <w:rPr>
          <w:sz w:val="28"/>
        </w:rPr>
        <w:t xml:space="preserve"> </w:t>
      </w:r>
      <w:r w:rsidRPr="005A3C2F">
        <w:rPr>
          <w:sz w:val="28"/>
        </w:rPr>
        <w:t xml:space="preserve">(додатки </w:t>
      </w:r>
      <w:r w:rsidR="00266DA7" w:rsidRPr="005A3C2F">
        <w:rPr>
          <w:sz w:val="28"/>
        </w:rPr>
        <w:t>1</w:t>
      </w:r>
      <w:r w:rsidR="00120B64" w:rsidRPr="005A3C2F">
        <w:rPr>
          <w:sz w:val="28"/>
        </w:rPr>
        <w:t>4</w:t>
      </w:r>
      <w:r w:rsidR="00F03A40" w:rsidRPr="005A3C2F">
        <w:rPr>
          <w:sz w:val="28"/>
        </w:rPr>
        <w:t>–1</w:t>
      </w:r>
      <w:r w:rsidR="00120B64" w:rsidRPr="005A3C2F">
        <w:rPr>
          <w:sz w:val="28"/>
        </w:rPr>
        <w:t>5</w:t>
      </w:r>
      <w:r w:rsidRPr="005A3C2F">
        <w:rPr>
          <w:sz w:val="28"/>
        </w:rPr>
        <w:t xml:space="preserve">). </w:t>
      </w:r>
    </w:p>
    <w:p w:rsidR="00D02828" w:rsidRPr="005A3C2F" w:rsidRDefault="00D02828" w:rsidP="00D95059">
      <w:pPr>
        <w:pStyle w:val="a4"/>
        <w:jc w:val="both"/>
        <w:rPr>
          <w:sz w:val="28"/>
        </w:rPr>
      </w:pPr>
      <w:r w:rsidRPr="005A3C2F">
        <w:rPr>
          <w:sz w:val="28"/>
        </w:rPr>
        <w:t xml:space="preserve">Значну роль у забезпеченні населення, особливо сільського, продуктами харчування традиційно продовжували відігравати особисті підсобні господарства. В них було вироблено </w:t>
      </w:r>
      <w:r w:rsidR="00156C5E" w:rsidRPr="005A3C2F">
        <w:rPr>
          <w:sz w:val="28"/>
        </w:rPr>
        <w:t>64</w:t>
      </w:r>
      <w:r w:rsidR="0017409D" w:rsidRPr="005A3C2F">
        <w:rPr>
          <w:sz w:val="28"/>
        </w:rPr>
        <w:t>%</w:t>
      </w:r>
      <w:r w:rsidRPr="005A3C2F">
        <w:rPr>
          <w:sz w:val="28"/>
        </w:rPr>
        <w:t xml:space="preserve"> спожитої в домогосподарствах картоплі,</w:t>
      </w:r>
      <w:r w:rsidR="005C6525" w:rsidRPr="005A3C2F">
        <w:rPr>
          <w:sz w:val="28"/>
        </w:rPr>
        <w:t xml:space="preserve"> </w:t>
      </w:r>
      <w:r w:rsidR="00156C5E" w:rsidRPr="005A3C2F">
        <w:rPr>
          <w:sz w:val="28"/>
        </w:rPr>
        <w:t>36</w:t>
      </w:r>
      <w:r w:rsidR="003B32A9" w:rsidRPr="005A3C2F">
        <w:rPr>
          <w:sz w:val="28"/>
        </w:rPr>
        <w:t>%</w:t>
      </w:r>
      <w:r w:rsidR="005C6525" w:rsidRPr="005A3C2F">
        <w:rPr>
          <w:sz w:val="28"/>
        </w:rPr>
        <w:t xml:space="preserve"> – овочів і баштанних, </w:t>
      </w:r>
      <w:r w:rsidR="00156C5E" w:rsidRPr="005A3C2F">
        <w:rPr>
          <w:sz w:val="28"/>
        </w:rPr>
        <w:t>34</w:t>
      </w:r>
      <w:r w:rsidR="005C6525" w:rsidRPr="005A3C2F">
        <w:rPr>
          <w:sz w:val="28"/>
        </w:rPr>
        <w:t>%</w:t>
      </w:r>
      <w:r w:rsidRPr="005A3C2F">
        <w:rPr>
          <w:sz w:val="28"/>
        </w:rPr>
        <w:t xml:space="preserve"> – яєць</w:t>
      </w:r>
      <w:r w:rsidR="002405FA" w:rsidRPr="005A3C2F">
        <w:rPr>
          <w:sz w:val="28"/>
        </w:rPr>
        <w:t>,</w:t>
      </w:r>
      <w:r w:rsidR="0017409D" w:rsidRPr="005A3C2F">
        <w:rPr>
          <w:sz w:val="28"/>
        </w:rPr>
        <w:t xml:space="preserve"> </w:t>
      </w:r>
      <w:r w:rsidR="00156C5E" w:rsidRPr="005A3C2F">
        <w:rPr>
          <w:sz w:val="28"/>
        </w:rPr>
        <w:t>19</w:t>
      </w:r>
      <w:r w:rsidR="0017409D" w:rsidRPr="005A3C2F">
        <w:rPr>
          <w:sz w:val="28"/>
        </w:rPr>
        <w:t>% –</w:t>
      </w:r>
      <w:r w:rsidR="00915891" w:rsidRPr="005A3C2F">
        <w:rPr>
          <w:sz w:val="28"/>
        </w:rPr>
        <w:t xml:space="preserve"> </w:t>
      </w:r>
      <w:r w:rsidR="0017409D" w:rsidRPr="005A3C2F">
        <w:rPr>
          <w:sz w:val="28"/>
        </w:rPr>
        <w:t>фруктів, ягід, горіхів, винограду,</w:t>
      </w:r>
      <w:r w:rsidRPr="005A3C2F">
        <w:rPr>
          <w:sz w:val="28"/>
        </w:rPr>
        <w:t xml:space="preserve"> 1</w:t>
      </w:r>
      <w:r w:rsidR="00156C5E" w:rsidRPr="005A3C2F">
        <w:rPr>
          <w:sz w:val="28"/>
        </w:rPr>
        <w:t>5</w:t>
      </w:r>
      <w:r w:rsidR="003B32A9" w:rsidRPr="005A3C2F">
        <w:rPr>
          <w:sz w:val="28"/>
        </w:rPr>
        <w:t>% – молока і молочних продуктів</w:t>
      </w:r>
      <w:r w:rsidR="00156C5E" w:rsidRPr="005A3C2F">
        <w:rPr>
          <w:sz w:val="28"/>
        </w:rPr>
        <w:t>,</w:t>
      </w:r>
      <w:r w:rsidR="003511B8" w:rsidRPr="005A3C2F">
        <w:rPr>
          <w:sz w:val="28"/>
        </w:rPr>
        <w:t xml:space="preserve"> </w:t>
      </w:r>
      <w:r w:rsidR="00156C5E" w:rsidRPr="005A3C2F">
        <w:rPr>
          <w:sz w:val="28"/>
        </w:rPr>
        <w:t>14% –</w:t>
      </w:r>
      <w:r w:rsidR="0017409D" w:rsidRPr="005A3C2F">
        <w:rPr>
          <w:sz w:val="28"/>
        </w:rPr>
        <w:t xml:space="preserve"> м’яса і м’ясопродуктів. </w:t>
      </w:r>
      <w:r w:rsidRPr="005A3C2F">
        <w:rPr>
          <w:sz w:val="28"/>
        </w:rPr>
        <w:t xml:space="preserve">У сільських домогосподарствах було вироблено відповідно від </w:t>
      </w:r>
      <w:r w:rsidR="00156C5E" w:rsidRPr="005A3C2F">
        <w:rPr>
          <w:sz w:val="28"/>
        </w:rPr>
        <w:t>90</w:t>
      </w:r>
      <w:r w:rsidRPr="005A3C2F">
        <w:rPr>
          <w:sz w:val="28"/>
        </w:rPr>
        <w:t xml:space="preserve">% до </w:t>
      </w:r>
      <w:r w:rsidR="00156C5E" w:rsidRPr="005A3C2F">
        <w:rPr>
          <w:sz w:val="28"/>
        </w:rPr>
        <w:t>42% інших</w:t>
      </w:r>
      <w:r w:rsidRPr="005A3C2F">
        <w:rPr>
          <w:sz w:val="28"/>
        </w:rPr>
        <w:t xml:space="preserve"> зазначених </w:t>
      </w:r>
      <w:r w:rsidR="00DC6418" w:rsidRPr="005A3C2F">
        <w:rPr>
          <w:sz w:val="28"/>
        </w:rPr>
        <w:t xml:space="preserve">спожитих </w:t>
      </w:r>
      <w:r w:rsidRPr="005A3C2F">
        <w:rPr>
          <w:sz w:val="28"/>
        </w:rPr>
        <w:t>продуктів</w:t>
      </w:r>
      <w:r w:rsidR="00BA49D2">
        <w:rPr>
          <w:sz w:val="28"/>
        </w:rPr>
        <w:t xml:space="preserve"> та </w:t>
      </w:r>
      <w:r w:rsidR="00C94B07">
        <w:rPr>
          <w:sz w:val="28"/>
        </w:rPr>
        <w:t xml:space="preserve">практично </w:t>
      </w:r>
      <w:r w:rsidR="00BA49D2">
        <w:rPr>
          <w:sz w:val="28"/>
        </w:rPr>
        <w:t xml:space="preserve">уся спожита </w:t>
      </w:r>
      <w:r w:rsidR="00BA49D2" w:rsidRPr="005A3C2F">
        <w:rPr>
          <w:sz w:val="28"/>
        </w:rPr>
        <w:t>картопл</w:t>
      </w:r>
      <w:r w:rsidR="00BA49D2">
        <w:rPr>
          <w:sz w:val="28"/>
        </w:rPr>
        <w:t>я</w:t>
      </w:r>
      <w:r w:rsidRPr="005A3C2F">
        <w:rPr>
          <w:sz w:val="28"/>
        </w:rPr>
        <w:t xml:space="preserve">. </w:t>
      </w:r>
    </w:p>
    <w:p w:rsidR="004760B1" w:rsidRPr="005A3C2F" w:rsidRDefault="00C9730F" w:rsidP="00D95059">
      <w:pPr>
        <w:pStyle w:val="a4"/>
        <w:jc w:val="both"/>
        <w:rPr>
          <w:sz w:val="28"/>
        </w:rPr>
      </w:pPr>
      <w:r w:rsidRPr="005A3C2F">
        <w:rPr>
          <w:sz w:val="28"/>
        </w:rPr>
        <w:t>У 201</w:t>
      </w:r>
      <w:r w:rsidR="003B3423" w:rsidRPr="005A3C2F">
        <w:rPr>
          <w:sz w:val="28"/>
        </w:rPr>
        <w:t>5</w:t>
      </w:r>
      <w:r w:rsidR="00CA5756" w:rsidRPr="005A3C2F">
        <w:rPr>
          <w:sz w:val="28"/>
        </w:rPr>
        <w:t>р. грошові витрати</w:t>
      </w:r>
      <w:r w:rsidR="00DC6418" w:rsidRPr="005A3C2F">
        <w:rPr>
          <w:sz w:val="28"/>
        </w:rPr>
        <w:t xml:space="preserve"> </w:t>
      </w:r>
      <w:r w:rsidR="00CA5756" w:rsidRPr="005A3C2F">
        <w:rPr>
          <w:sz w:val="28"/>
        </w:rPr>
        <w:t>становили</w:t>
      </w:r>
      <w:r w:rsidR="00FD5B70" w:rsidRPr="005A3C2F">
        <w:rPr>
          <w:sz w:val="28"/>
        </w:rPr>
        <w:t xml:space="preserve"> </w:t>
      </w:r>
      <w:r w:rsidR="00CA5756" w:rsidRPr="005A3C2F">
        <w:rPr>
          <w:sz w:val="28"/>
        </w:rPr>
        <w:t>9</w:t>
      </w:r>
      <w:r w:rsidR="003B3423" w:rsidRPr="005A3C2F">
        <w:rPr>
          <w:sz w:val="28"/>
        </w:rPr>
        <w:t>0</w:t>
      </w:r>
      <w:r w:rsidRPr="005A3C2F">
        <w:rPr>
          <w:sz w:val="28"/>
        </w:rPr>
        <w:t>%</w:t>
      </w:r>
      <w:r w:rsidR="00DC6418" w:rsidRPr="005A3C2F">
        <w:rPr>
          <w:sz w:val="28"/>
        </w:rPr>
        <w:t xml:space="preserve"> сукупних витрат</w:t>
      </w:r>
      <w:r w:rsidR="003B3423" w:rsidRPr="005A3C2F">
        <w:rPr>
          <w:sz w:val="28"/>
        </w:rPr>
        <w:t xml:space="preserve"> (у 2014р. – 91%). </w:t>
      </w:r>
      <w:r w:rsidRPr="005A3C2F">
        <w:rPr>
          <w:sz w:val="28"/>
        </w:rPr>
        <w:t>Грошові ко</w:t>
      </w:r>
      <w:r w:rsidR="00FD5B70" w:rsidRPr="005A3C2F">
        <w:rPr>
          <w:sz w:val="28"/>
        </w:rPr>
        <w:t>шти домогосподарства переважно</w:t>
      </w:r>
      <w:r w:rsidR="004760B1" w:rsidRPr="005A3C2F">
        <w:rPr>
          <w:sz w:val="28"/>
        </w:rPr>
        <w:t xml:space="preserve"> (</w:t>
      </w:r>
      <w:r w:rsidR="00D07EEB" w:rsidRPr="005A3C2F">
        <w:rPr>
          <w:sz w:val="28"/>
        </w:rPr>
        <w:t>9</w:t>
      </w:r>
      <w:r w:rsidR="003B3423" w:rsidRPr="005A3C2F">
        <w:rPr>
          <w:sz w:val="28"/>
        </w:rPr>
        <w:t>2</w:t>
      </w:r>
      <w:r w:rsidR="004760B1" w:rsidRPr="005A3C2F">
        <w:rPr>
          <w:sz w:val="28"/>
        </w:rPr>
        <w:t>%)</w:t>
      </w:r>
      <w:r w:rsidR="00FD5B70" w:rsidRPr="005A3C2F">
        <w:rPr>
          <w:sz w:val="28"/>
        </w:rPr>
        <w:t xml:space="preserve"> </w:t>
      </w:r>
      <w:r w:rsidRPr="005A3C2F">
        <w:rPr>
          <w:sz w:val="28"/>
        </w:rPr>
        <w:t xml:space="preserve">направляли на задоволення споживчих потреб. </w:t>
      </w:r>
    </w:p>
    <w:p w:rsidR="00C9730F" w:rsidRPr="005A3C2F" w:rsidRDefault="00C9730F" w:rsidP="00D95059">
      <w:pPr>
        <w:pStyle w:val="a4"/>
        <w:jc w:val="both"/>
        <w:rPr>
          <w:sz w:val="28"/>
        </w:rPr>
      </w:pPr>
      <w:r w:rsidRPr="005A3C2F">
        <w:rPr>
          <w:sz w:val="28"/>
        </w:rPr>
        <w:t>У структурі грошових витрат частка, яку домогосподарства витрачали на купівлю продовольчих товарів та оплату харчування поза домом, становила 5</w:t>
      </w:r>
      <w:r w:rsidR="001954D5" w:rsidRPr="005A3C2F">
        <w:rPr>
          <w:sz w:val="28"/>
        </w:rPr>
        <w:t>5</w:t>
      </w:r>
      <w:r w:rsidRPr="005A3C2F">
        <w:rPr>
          <w:sz w:val="28"/>
        </w:rPr>
        <w:t>%</w:t>
      </w:r>
      <w:r w:rsidR="001954D5" w:rsidRPr="005A3C2F">
        <w:rPr>
          <w:sz w:val="28"/>
        </w:rPr>
        <w:t xml:space="preserve"> (у 2014р.</w:t>
      </w:r>
      <w:r w:rsidR="00F7295E" w:rsidRPr="005A3C2F">
        <w:rPr>
          <w:sz w:val="28"/>
        </w:rPr>
        <w:t xml:space="preserve"> – 54%),</w:t>
      </w:r>
      <w:r w:rsidRPr="005A3C2F">
        <w:rPr>
          <w:sz w:val="28"/>
        </w:rPr>
        <w:t xml:space="preserve"> у міських </w:t>
      </w:r>
      <w:r w:rsidR="00915891" w:rsidRPr="005A3C2F">
        <w:rPr>
          <w:sz w:val="28"/>
        </w:rPr>
        <w:t>домогосподарств</w:t>
      </w:r>
      <w:r w:rsidR="00DB3913" w:rsidRPr="005A3C2F">
        <w:rPr>
          <w:sz w:val="28"/>
        </w:rPr>
        <w:t>ах</w:t>
      </w:r>
      <w:r w:rsidR="00915891" w:rsidRPr="005A3C2F">
        <w:rPr>
          <w:sz w:val="28"/>
        </w:rPr>
        <w:t xml:space="preserve"> </w:t>
      </w:r>
      <w:r w:rsidRPr="005A3C2F">
        <w:rPr>
          <w:sz w:val="28"/>
        </w:rPr>
        <w:t>– 5</w:t>
      </w:r>
      <w:r w:rsidR="001954D5" w:rsidRPr="005A3C2F">
        <w:rPr>
          <w:sz w:val="28"/>
        </w:rPr>
        <w:t>7</w:t>
      </w:r>
      <w:r w:rsidRPr="005A3C2F">
        <w:rPr>
          <w:sz w:val="28"/>
        </w:rPr>
        <w:t>%</w:t>
      </w:r>
      <w:r w:rsidR="00BA241E" w:rsidRPr="005A3C2F">
        <w:rPr>
          <w:sz w:val="28"/>
        </w:rPr>
        <w:t xml:space="preserve"> (55%)</w:t>
      </w:r>
      <w:r w:rsidRPr="005A3C2F">
        <w:rPr>
          <w:sz w:val="28"/>
        </w:rPr>
        <w:t xml:space="preserve">, сільських – </w:t>
      </w:r>
      <w:r w:rsidR="001954D5" w:rsidRPr="005A3C2F">
        <w:rPr>
          <w:sz w:val="28"/>
        </w:rPr>
        <w:t>50%</w:t>
      </w:r>
      <w:r w:rsidR="00BA241E" w:rsidRPr="005A3C2F">
        <w:rPr>
          <w:sz w:val="28"/>
        </w:rPr>
        <w:t xml:space="preserve"> (49%)</w:t>
      </w:r>
      <w:r w:rsidRPr="005A3C2F">
        <w:rPr>
          <w:sz w:val="28"/>
        </w:rPr>
        <w:t xml:space="preserve">. Домогосподарства з дітьми в середньому на одну умовну особу на місяць витрачали на такі цілі </w:t>
      </w:r>
      <w:r w:rsidR="00BA241E" w:rsidRPr="005A3C2F">
        <w:rPr>
          <w:sz w:val="28"/>
        </w:rPr>
        <w:t>1052</w:t>
      </w:r>
      <w:r w:rsidRPr="005A3C2F">
        <w:rPr>
          <w:sz w:val="28"/>
        </w:rPr>
        <w:t xml:space="preserve"> </w:t>
      </w:r>
      <w:r w:rsidR="00A96736">
        <w:rPr>
          <w:sz w:val="28"/>
        </w:rPr>
        <w:t>грн</w:t>
      </w:r>
      <w:r w:rsidRPr="005A3C2F">
        <w:rPr>
          <w:sz w:val="28"/>
        </w:rPr>
        <w:t>, що в 1,</w:t>
      </w:r>
      <w:r w:rsidR="00BA241E" w:rsidRPr="005A3C2F">
        <w:rPr>
          <w:sz w:val="28"/>
        </w:rPr>
        <w:t>2</w:t>
      </w:r>
      <w:r w:rsidRPr="005A3C2F">
        <w:rPr>
          <w:sz w:val="28"/>
        </w:rPr>
        <w:t xml:space="preserve"> </w:t>
      </w:r>
      <w:proofErr w:type="spellStart"/>
      <w:r w:rsidRPr="005A3C2F">
        <w:rPr>
          <w:sz w:val="28"/>
        </w:rPr>
        <w:t>раза</w:t>
      </w:r>
      <w:proofErr w:type="spellEnd"/>
      <w:r w:rsidRPr="005A3C2F">
        <w:rPr>
          <w:sz w:val="28"/>
        </w:rPr>
        <w:t xml:space="preserve"> менше, ніж домогосподарства без дітей. Розміри середньодушових еквівалентних грошових витрат на купівлю продовольчих товарів та оплату харчування поза домом домогосподарств першого </w:t>
      </w:r>
      <w:proofErr w:type="spellStart"/>
      <w:r w:rsidRPr="005A3C2F">
        <w:rPr>
          <w:sz w:val="28"/>
        </w:rPr>
        <w:t>дециля</w:t>
      </w:r>
      <w:proofErr w:type="spellEnd"/>
      <w:r w:rsidRPr="005A3C2F">
        <w:rPr>
          <w:sz w:val="28"/>
        </w:rPr>
        <w:t xml:space="preserve"> та домогосподарств із середньодушовими доходами на місяць нижче прожиткового мінімуму були відповідно </w:t>
      </w:r>
      <w:r w:rsidR="00915891" w:rsidRPr="005A3C2F">
        <w:rPr>
          <w:sz w:val="28"/>
        </w:rPr>
        <w:t>у</w:t>
      </w:r>
      <w:r w:rsidRPr="005A3C2F">
        <w:rPr>
          <w:sz w:val="28"/>
        </w:rPr>
        <w:t xml:space="preserve"> 2,</w:t>
      </w:r>
      <w:r w:rsidR="002553D0" w:rsidRPr="00982B30">
        <w:rPr>
          <w:sz w:val="28"/>
          <w:lang w:val="ru-RU"/>
        </w:rPr>
        <w:t>2</w:t>
      </w:r>
      <w:r w:rsidR="008A080A" w:rsidRPr="005A3C2F">
        <w:rPr>
          <w:sz w:val="28"/>
        </w:rPr>
        <w:t xml:space="preserve"> та 2,</w:t>
      </w:r>
      <w:r w:rsidR="002553D0" w:rsidRPr="00982B30">
        <w:rPr>
          <w:sz w:val="28"/>
          <w:lang w:val="ru-RU"/>
        </w:rPr>
        <w:t>6</w:t>
      </w:r>
      <w:r w:rsidRPr="005A3C2F">
        <w:rPr>
          <w:sz w:val="28"/>
        </w:rPr>
        <w:t xml:space="preserve"> </w:t>
      </w:r>
      <w:proofErr w:type="spellStart"/>
      <w:r w:rsidRPr="005A3C2F">
        <w:rPr>
          <w:sz w:val="28"/>
        </w:rPr>
        <w:t>раза</w:t>
      </w:r>
      <w:proofErr w:type="spellEnd"/>
      <w:r w:rsidRPr="005A3C2F">
        <w:rPr>
          <w:sz w:val="28"/>
        </w:rPr>
        <w:t xml:space="preserve"> нижчі, ніж у домогосподарствах </w:t>
      </w:r>
      <w:r w:rsidR="00CA5756" w:rsidRPr="005A3C2F">
        <w:rPr>
          <w:sz w:val="28"/>
        </w:rPr>
        <w:t>десятого</w:t>
      </w:r>
      <w:r w:rsidRPr="005A3C2F">
        <w:rPr>
          <w:sz w:val="28"/>
        </w:rPr>
        <w:t xml:space="preserve"> </w:t>
      </w:r>
      <w:proofErr w:type="spellStart"/>
      <w:r w:rsidRPr="005A3C2F">
        <w:rPr>
          <w:sz w:val="28"/>
        </w:rPr>
        <w:t>дециля</w:t>
      </w:r>
      <w:proofErr w:type="spellEnd"/>
      <w:r w:rsidRPr="005A3C2F">
        <w:rPr>
          <w:sz w:val="28"/>
        </w:rPr>
        <w:t>.</w:t>
      </w:r>
    </w:p>
    <w:p w:rsidR="00D02828" w:rsidRPr="005A3C2F" w:rsidRDefault="00D02828" w:rsidP="00D95059">
      <w:pPr>
        <w:pStyle w:val="a4"/>
        <w:jc w:val="both"/>
        <w:rPr>
          <w:sz w:val="28"/>
        </w:rPr>
      </w:pPr>
      <w:r w:rsidRPr="005A3C2F">
        <w:rPr>
          <w:sz w:val="28"/>
        </w:rPr>
        <w:t xml:space="preserve">На </w:t>
      </w:r>
      <w:r w:rsidRPr="005A3C2F">
        <w:rPr>
          <w:b/>
          <w:sz w:val="28"/>
        </w:rPr>
        <w:t xml:space="preserve">купівлю непродовольчих товарів та послуг </w:t>
      </w:r>
      <w:r w:rsidRPr="005A3C2F">
        <w:rPr>
          <w:sz w:val="28"/>
        </w:rPr>
        <w:t>(без витрат на харчування поза домом)</w:t>
      </w:r>
      <w:r w:rsidR="00567E48" w:rsidRPr="005A3C2F">
        <w:rPr>
          <w:sz w:val="28"/>
        </w:rPr>
        <w:t>, як у 201</w:t>
      </w:r>
      <w:r w:rsidR="009B6226" w:rsidRPr="005A3C2F">
        <w:rPr>
          <w:sz w:val="28"/>
        </w:rPr>
        <w:t>4</w:t>
      </w:r>
      <w:r w:rsidR="00567E48" w:rsidRPr="005A3C2F">
        <w:rPr>
          <w:sz w:val="28"/>
        </w:rPr>
        <w:t>р.,</w:t>
      </w:r>
      <w:r w:rsidRPr="005A3C2F">
        <w:rPr>
          <w:sz w:val="28"/>
        </w:rPr>
        <w:t xml:space="preserve"> домогосподарства щомісячно спрямовували </w:t>
      </w:r>
      <w:r w:rsidR="001B29DB" w:rsidRPr="005A3C2F">
        <w:rPr>
          <w:sz w:val="28"/>
        </w:rPr>
        <w:t>3</w:t>
      </w:r>
      <w:r w:rsidR="00560C1C" w:rsidRPr="005A3C2F">
        <w:rPr>
          <w:sz w:val="28"/>
        </w:rPr>
        <w:t>5</w:t>
      </w:r>
      <w:r w:rsidR="001B29DB" w:rsidRPr="005A3C2F">
        <w:rPr>
          <w:sz w:val="28"/>
        </w:rPr>
        <w:t>% сукупних витрат</w:t>
      </w:r>
      <w:r w:rsidR="00B12A8D" w:rsidRPr="005A3C2F">
        <w:rPr>
          <w:sz w:val="28"/>
          <w:lang w:val="ru-RU"/>
        </w:rPr>
        <w:t>.</w:t>
      </w:r>
      <w:r w:rsidRPr="005A3C2F">
        <w:rPr>
          <w:sz w:val="28"/>
        </w:rPr>
        <w:t xml:space="preserve"> Пересічне домогосподарство витрачало на утримання житла (включаючи поточний ремонт), воду, електроенергію, газ, інші види палива </w:t>
      </w:r>
      <w:r w:rsidR="00DE047B" w:rsidRPr="005A3C2F">
        <w:rPr>
          <w:sz w:val="28"/>
        </w:rPr>
        <w:t>12</w:t>
      </w:r>
      <w:r w:rsidR="005529CA" w:rsidRPr="005A3C2F">
        <w:rPr>
          <w:sz w:val="28"/>
        </w:rPr>
        <w:t>%</w:t>
      </w:r>
      <w:r w:rsidRPr="005A3C2F">
        <w:rPr>
          <w:sz w:val="28"/>
        </w:rPr>
        <w:t xml:space="preserve"> сукупних витрат</w:t>
      </w:r>
      <w:r w:rsidR="002011D0">
        <w:rPr>
          <w:sz w:val="28"/>
        </w:rPr>
        <w:t xml:space="preserve"> (у 2014р. – 9%)</w:t>
      </w:r>
      <w:r w:rsidRPr="005A3C2F">
        <w:rPr>
          <w:sz w:val="28"/>
        </w:rPr>
        <w:t>, на оновлення гардеробу – 6%, на інші напрями споживання (на освіту, відпочинок і культуру, на придбання предметів домашнього вжитку, побутової техніки та поточне утримання житла, зв’язок, охорону здоров’я, транспорт тощо) – від 1</w:t>
      </w:r>
      <w:r w:rsidR="00CA5756" w:rsidRPr="005A3C2F">
        <w:rPr>
          <w:sz w:val="28"/>
        </w:rPr>
        <w:t>,</w:t>
      </w:r>
      <w:r w:rsidR="005529CA" w:rsidRPr="005A3C2F">
        <w:rPr>
          <w:sz w:val="28"/>
        </w:rPr>
        <w:t>1</w:t>
      </w:r>
      <w:r w:rsidRPr="005A3C2F">
        <w:rPr>
          <w:sz w:val="28"/>
        </w:rPr>
        <w:t xml:space="preserve">% до </w:t>
      </w:r>
      <w:r w:rsidR="002011D0">
        <w:rPr>
          <w:sz w:val="28"/>
        </w:rPr>
        <w:t>4</w:t>
      </w:r>
      <w:r w:rsidRPr="005A3C2F">
        <w:rPr>
          <w:sz w:val="28"/>
        </w:rPr>
        <w:t xml:space="preserve">% сукупних витрат. </w:t>
      </w:r>
    </w:p>
    <w:p w:rsidR="00D02828" w:rsidRPr="005A3C2F" w:rsidRDefault="00D02828" w:rsidP="00D95059">
      <w:pPr>
        <w:pStyle w:val="a4"/>
        <w:jc w:val="both"/>
        <w:rPr>
          <w:sz w:val="28"/>
        </w:rPr>
      </w:pPr>
      <w:r w:rsidRPr="005A3C2F">
        <w:rPr>
          <w:sz w:val="28"/>
        </w:rPr>
        <w:t>Споживчі витрати на такі цілі міських домогосподарств в 1,</w:t>
      </w:r>
      <w:r w:rsidR="000B5964" w:rsidRPr="00982B30">
        <w:rPr>
          <w:sz w:val="28"/>
          <w:lang w:val="ru-RU"/>
        </w:rPr>
        <w:t>3</w:t>
      </w:r>
      <w:r w:rsidRPr="005A3C2F">
        <w:rPr>
          <w:sz w:val="28"/>
        </w:rPr>
        <w:t xml:space="preserve"> </w:t>
      </w:r>
      <w:proofErr w:type="spellStart"/>
      <w:r w:rsidRPr="005A3C2F">
        <w:rPr>
          <w:sz w:val="28"/>
        </w:rPr>
        <w:t>раза</w:t>
      </w:r>
      <w:proofErr w:type="spellEnd"/>
      <w:r w:rsidRPr="005A3C2F">
        <w:rPr>
          <w:sz w:val="28"/>
        </w:rPr>
        <w:t xml:space="preserve"> перевищували аналогічні витрати в сільських домогосподарствах, зокрема, на</w:t>
      </w:r>
      <w:r w:rsidR="00851649" w:rsidRPr="00982B30">
        <w:rPr>
          <w:sz w:val="28"/>
          <w:lang w:val="ru-RU"/>
        </w:rPr>
        <w:t xml:space="preserve"> </w:t>
      </w:r>
      <w:r w:rsidR="00851649" w:rsidRPr="005A3C2F">
        <w:rPr>
          <w:sz w:val="28"/>
        </w:rPr>
        <w:t>освіту,</w:t>
      </w:r>
      <w:r w:rsidRPr="005A3C2F">
        <w:rPr>
          <w:sz w:val="28"/>
        </w:rPr>
        <w:t xml:space="preserve"> відпочинок і культуру, зв’язок</w:t>
      </w:r>
      <w:r w:rsidR="00C64ADD" w:rsidRPr="005A3C2F">
        <w:rPr>
          <w:sz w:val="28"/>
        </w:rPr>
        <w:t>,</w:t>
      </w:r>
      <w:r w:rsidRPr="005A3C2F">
        <w:rPr>
          <w:sz w:val="28"/>
        </w:rPr>
        <w:t xml:space="preserve"> </w:t>
      </w:r>
      <w:r w:rsidR="004F6E3E" w:rsidRPr="005A3C2F">
        <w:rPr>
          <w:sz w:val="28"/>
        </w:rPr>
        <w:t xml:space="preserve">житло, воду, електроенергію, газ та інші види палива, </w:t>
      </w:r>
      <w:r w:rsidRPr="005A3C2F">
        <w:rPr>
          <w:sz w:val="28"/>
        </w:rPr>
        <w:t>транспорт</w:t>
      </w:r>
      <w:r w:rsidR="00E45970" w:rsidRPr="005A3C2F">
        <w:rPr>
          <w:sz w:val="28"/>
          <w:lang w:val="ru-RU"/>
        </w:rPr>
        <w:t xml:space="preserve"> </w:t>
      </w:r>
      <w:r w:rsidRPr="005A3C2F">
        <w:rPr>
          <w:sz w:val="28"/>
        </w:rPr>
        <w:t xml:space="preserve">– у </w:t>
      </w:r>
      <w:r w:rsidR="006953A5" w:rsidRPr="005A3C2F">
        <w:rPr>
          <w:sz w:val="28"/>
        </w:rPr>
        <w:t>3</w:t>
      </w:r>
      <w:r w:rsidRPr="005A3C2F">
        <w:rPr>
          <w:sz w:val="28"/>
        </w:rPr>
        <w:t>–1,</w:t>
      </w:r>
      <w:r w:rsidR="00851649" w:rsidRPr="00982B30">
        <w:rPr>
          <w:sz w:val="28"/>
          <w:lang w:val="ru-RU"/>
        </w:rPr>
        <w:t>3</w:t>
      </w:r>
      <w:r w:rsidRPr="005A3C2F">
        <w:rPr>
          <w:sz w:val="28"/>
        </w:rPr>
        <w:t xml:space="preserve"> </w:t>
      </w:r>
      <w:proofErr w:type="spellStart"/>
      <w:r w:rsidRPr="005A3C2F">
        <w:rPr>
          <w:sz w:val="28"/>
        </w:rPr>
        <w:t>раза</w:t>
      </w:r>
      <w:proofErr w:type="spellEnd"/>
      <w:r w:rsidR="002011D0">
        <w:rPr>
          <w:sz w:val="28"/>
        </w:rPr>
        <w:t xml:space="preserve"> більше</w:t>
      </w:r>
      <w:r w:rsidRPr="005A3C2F">
        <w:rPr>
          <w:sz w:val="28"/>
        </w:rPr>
        <w:t>,</w:t>
      </w:r>
      <w:r w:rsidR="00E45970" w:rsidRPr="005A3C2F">
        <w:rPr>
          <w:sz w:val="28"/>
        </w:rPr>
        <w:t xml:space="preserve"> </w:t>
      </w:r>
      <w:r w:rsidR="006953A5" w:rsidRPr="005A3C2F">
        <w:rPr>
          <w:sz w:val="28"/>
        </w:rPr>
        <w:t xml:space="preserve">а на </w:t>
      </w:r>
      <w:r w:rsidR="004B1306" w:rsidRPr="005A3C2F">
        <w:rPr>
          <w:sz w:val="28"/>
        </w:rPr>
        <w:t xml:space="preserve">придбання </w:t>
      </w:r>
      <w:r w:rsidR="006953A5" w:rsidRPr="005A3C2F">
        <w:rPr>
          <w:sz w:val="28"/>
        </w:rPr>
        <w:t>одяг</w:t>
      </w:r>
      <w:r w:rsidR="004B1306" w:rsidRPr="005A3C2F">
        <w:rPr>
          <w:sz w:val="28"/>
        </w:rPr>
        <w:t>у</w:t>
      </w:r>
      <w:r w:rsidR="006953A5" w:rsidRPr="005A3C2F">
        <w:rPr>
          <w:sz w:val="28"/>
        </w:rPr>
        <w:t xml:space="preserve"> і взуття – на </w:t>
      </w:r>
      <w:r w:rsidR="00AC5E9E" w:rsidRPr="00982B30">
        <w:rPr>
          <w:sz w:val="28"/>
          <w:lang w:val="ru-RU"/>
        </w:rPr>
        <w:t>3</w:t>
      </w:r>
      <w:r w:rsidR="006953A5" w:rsidRPr="005A3C2F">
        <w:rPr>
          <w:sz w:val="28"/>
        </w:rPr>
        <w:t>% менше</w:t>
      </w:r>
      <w:r w:rsidRPr="005A3C2F">
        <w:rPr>
          <w:sz w:val="28"/>
        </w:rPr>
        <w:t xml:space="preserve">. </w:t>
      </w:r>
    </w:p>
    <w:p w:rsidR="00D02828" w:rsidRPr="005A3C2F" w:rsidRDefault="00D02828" w:rsidP="00D95059">
      <w:pPr>
        <w:pStyle w:val="a4"/>
        <w:jc w:val="both"/>
        <w:rPr>
          <w:sz w:val="28"/>
        </w:rPr>
      </w:pPr>
      <w:r w:rsidRPr="005A3C2F">
        <w:rPr>
          <w:sz w:val="28"/>
        </w:rPr>
        <w:lastRenderedPageBreak/>
        <w:t>Домогосподарства з дітьми витрачали на купівлю непродовольчих товарів та отримання послуг 3</w:t>
      </w:r>
      <w:r w:rsidR="00A77A01" w:rsidRPr="005A3C2F">
        <w:rPr>
          <w:sz w:val="28"/>
        </w:rPr>
        <w:t>6</w:t>
      </w:r>
      <w:r w:rsidRPr="005A3C2F">
        <w:rPr>
          <w:sz w:val="28"/>
        </w:rPr>
        <w:t xml:space="preserve">% сукупних витрат, що на </w:t>
      </w:r>
      <w:r w:rsidR="004B1306" w:rsidRPr="005A3C2F">
        <w:rPr>
          <w:sz w:val="28"/>
        </w:rPr>
        <w:t>2,5</w:t>
      </w:r>
      <w:r w:rsidRPr="005A3C2F">
        <w:rPr>
          <w:sz w:val="28"/>
        </w:rPr>
        <w:t xml:space="preserve"> </w:t>
      </w:r>
      <w:proofErr w:type="spellStart"/>
      <w:r w:rsidRPr="005A3C2F">
        <w:rPr>
          <w:sz w:val="28"/>
        </w:rPr>
        <w:t>в.п</w:t>
      </w:r>
      <w:proofErr w:type="spellEnd"/>
      <w:r w:rsidRPr="005A3C2F">
        <w:rPr>
          <w:sz w:val="28"/>
        </w:rPr>
        <w:t xml:space="preserve">. більше, ніж у домогосподарствах без дітей. У середньому на освіту, відпочинок і культуру, оновлення гардеробу, на оплату послуг транспорту, зв’язку, на придбання предметів домашнього вжитку, побутової техніки та поточне утримання житла, на оплату житла (включаючи поточний ремонт), води, електроенергії, газу та інших видів палива, домогосподарства з дітьми витрачали в </w:t>
      </w:r>
      <w:r w:rsidR="00654170" w:rsidRPr="005A3C2F">
        <w:rPr>
          <w:sz w:val="28"/>
        </w:rPr>
        <w:t>4</w:t>
      </w:r>
      <w:r w:rsidRPr="005A3C2F">
        <w:rPr>
          <w:sz w:val="28"/>
        </w:rPr>
        <w:t>–1,</w:t>
      </w:r>
      <w:r w:rsidR="00654170" w:rsidRPr="005A3C2F">
        <w:rPr>
          <w:sz w:val="28"/>
        </w:rPr>
        <w:t>2</w:t>
      </w:r>
      <w:r w:rsidRPr="005A3C2F">
        <w:rPr>
          <w:sz w:val="28"/>
        </w:rPr>
        <w:t xml:space="preserve"> </w:t>
      </w:r>
      <w:proofErr w:type="spellStart"/>
      <w:r w:rsidRPr="005A3C2F">
        <w:rPr>
          <w:sz w:val="28"/>
        </w:rPr>
        <w:t>раза</w:t>
      </w:r>
      <w:proofErr w:type="spellEnd"/>
      <w:r w:rsidRPr="005A3C2F">
        <w:rPr>
          <w:sz w:val="28"/>
        </w:rPr>
        <w:t xml:space="preserve"> більше коштів, ніж домогосподарства без дітей.</w:t>
      </w:r>
    </w:p>
    <w:p w:rsidR="00D02828" w:rsidRPr="005A3C2F" w:rsidRDefault="00D02828" w:rsidP="00D95059">
      <w:pPr>
        <w:pStyle w:val="a4"/>
        <w:jc w:val="both"/>
        <w:rPr>
          <w:sz w:val="28"/>
        </w:rPr>
      </w:pPr>
      <w:r w:rsidRPr="005A3C2F">
        <w:rPr>
          <w:sz w:val="28"/>
        </w:rPr>
        <w:t>Домогосподарства, у складі яких були молоді сім’ї, витрачали на оновлення гардеробу, створення побутових умов, на освіту, охорону здоров’я, відпочинок та культуру тощо 3</w:t>
      </w:r>
      <w:r w:rsidR="006359ED" w:rsidRPr="005A3C2F">
        <w:rPr>
          <w:sz w:val="28"/>
        </w:rPr>
        <w:t>8</w:t>
      </w:r>
      <w:r w:rsidRPr="005A3C2F">
        <w:rPr>
          <w:sz w:val="28"/>
        </w:rPr>
        <w:t xml:space="preserve">% усіх сукупних витрат, що на </w:t>
      </w:r>
      <w:r w:rsidR="006359ED" w:rsidRPr="005A3C2F">
        <w:rPr>
          <w:sz w:val="28"/>
        </w:rPr>
        <w:t>2,5</w:t>
      </w:r>
      <w:r w:rsidR="008A080A" w:rsidRPr="005A3C2F">
        <w:rPr>
          <w:sz w:val="28"/>
        </w:rPr>
        <w:t xml:space="preserve"> </w:t>
      </w:r>
      <w:proofErr w:type="spellStart"/>
      <w:r w:rsidRPr="005A3C2F">
        <w:rPr>
          <w:sz w:val="28"/>
        </w:rPr>
        <w:t>в.п</w:t>
      </w:r>
      <w:proofErr w:type="spellEnd"/>
      <w:r w:rsidRPr="005A3C2F">
        <w:rPr>
          <w:sz w:val="28"/>
        </w:rPr>
        <w:t xml:space="preserve">. більше, ніж у </w:t>
      </w:r>
      <w:r w:rsidR="003E7775" w:rsidRPr="005A3C2F">
        <w:rPr>
          <w:sz w:val="28"/>
        </w:rPr>
        <w:t>пересічни</w:t>
      </w:r>
      <w:r w:rsidRPr="005A3C2F">
        <w:rPr>
          <w:sz w:val="28"/>
        </w:rPr>
        <w:t xml:space="preserve">х домогосподарствах. Розмір таких споживчих витрат у цій групі перевищував середній по всіх домогосподарствах </w:t>
      </w:r>
      <w:r w:rsidR="00915891" w:rsidRPr="005A3C2F">
        <w:rPr>
          <w:sz w:val="28"/>
        </w:rPr>
        <w:t>в</w:t>
      </w:r>
      <w:r w:rsidRPr="005A3C2F">
        <w:rPr>
          <w:sz w:val="28"/>
        </w:rPr>
        <w:t xml:space="preserve"> 1,</w:t>
      </w:r>
      <w:r w:rsidR="008A080A" w:rsidRPr="005A3C2F">
        <w:rPr>
          <w:sz w:val="28"/>
        </w:rPr>
        <w:t>3</w:t>
      </w:r>
      <w:r w:rsidRPr="005A3C2F">
        <w:rPr>
          <w:sz w:val="28"/>
        </w:rPr>
        <w:t xml:space="preserve"> </w:t>
      </w:r>
      <w:proofErr w:type="spellStart"/>
      <w:r w:rsidRPr="005A3C2F">
        <w:rPr>
          <w:sz w:val="28"/>
        </w:rPr>
        <w:t>раза</w:t>
      </w:r>
      <w:proofErr w:type="spellEnd"/>
      <w:r w:rsidRPr="005A3C2F">
        <w:rPr>
          <w:sz w:val="28"/>
        </w:rPr>
        <w:t xml:space="preserve">. </w:t>
      </w:r>
    </w:p>
    <w:p w:rsidR="00D02828" w:rsidRPr="005A3C2F" w:rsidRDefault="00D02828" w:rsidP="00D95059">
      <w:pPr>
        <w:pStyle w:val="a4"/>
        <w:jc w:val="both"/>
        <w:rPr>
          <w:sz w:val="28"/>
        </w:rPr>
      </w:pPr>
      <w:r w:rsidRPr="005A3C2F">
        <w:rPr>
          <w:sz w:val="28"/>
        </w:rPr>
        <w:t xml:space="preserve">На купівлю непродовольчих товарів та отримання послуг </w:t>
      </w:r>
      <w:proofErr w:type="spellStart"/>
      <w:r w:rsidRPr="005A3C2F">
        <w:rPr>
          <w:sz w:val="28"/>
        </w:rPr>
        <w:t>домогоспо-дарства</w:t>
      </w:r>
      <w:proofErr w:type="spellEnd"/>
      <w:r w:rsidRPr="005A3C2F">
        <w:rPr>
          <w:sz w:val="28"/>
        </w:rPr>
        <w:t xml:space="preserve"> </w:t>
      </w:r>
      <w:r w:rsidR="008A080A" w:rsidRPr="005A3C2F">
        <w:rPr>
          <w:sz w:val="28"/>
        </w:rPr>
        <w:t xml:space="preserve">першого </w:t>
      </w:r>
      <w:proofErr w:type="spellStart"/>
      <w:r w:rsidR="008A080A" w:rsidRPr="005A3C2F">
        <w:rPr>
          <w:sz w:val="28"/>
        </w:rPr>
        <w:t>дециля</w:t>
      </w:r>
      <w:proofErr w:type="spellEnd"/>
      <w:r w:rsidR="00371B4C" w:rsidRPr="005A3C2F">
        <w:rPr>
          <w:sz w:val="28"/>
        </w:rPr>
        <w:t xml:space="preserve"> та домогосподарства із середньодушовими доходами на місяць нижче прожиткового мінімуму </w:t>
      </w:r>
      <w:r w:rsidR="00863704" w:rsidRPr="005A3C2F">
        <w:rPr>
          <w:sz w:val="28"/>
        </w:rPr>
        <w:t>направляли</w:t>
      </w:r>
      <w:r w:rsidR="00371B4C" w:rsidRPr="005A3C2F">
        <w:rPr>
          <w:sz w:val="28"/>
        </w:rPr>
        <w:t xml:space="preserve"> відповідно</w:t>
      </w:r>
      <w:r w:rsidR="00863704" w:rsidRPr="005A3C2F">
        <w:rPr>
          <w:sz w:val="28"/>
        </w:rPr>
        <w:t xml:space="preserve"> </w:t>
      </w:r>
      <w:r w:rsidR="00C47EC2" w:rsidRPr="005A3C2F">
        <w:rPr>
          <w:sz w:val="28"/>
        </w:rPr>
        <w:t xml:space="preserve"> </w:t>
      </w:r>
      <w:r w:rsidR="00863704" w:rsidRPr="005A3C2F">
        <w:rPr>
          <w:sz w:val="28"/>
        </w:rPr>
        <w:t>3</w:t>
      </w:r>
      <w:r w:rsidR="00C47EC2" w:rsidRPr="005A3C2F">
        <w:rPr>
          <w:sz w:val="28"/>
        </w:rPr>
        <w:t>0</w:t>
      </w:r>
      <w:r w:rsidR="00863704" w:rsidRPr="005A3C2F">
        <w:rPr>
          <w:sz w:val="28"/>
        </w:rPr>
        <w:t xml:space="preserve">% </w:t>
      </w:r>
      <w:r w:rsidR="002E1437" w:rsidRPr="005A3C2F">
        <w:rPr>
          <w:sz w:val="28"/>
        </w:rPr>
        <w:t xml:space="preserve">та 29% </w:t>
      </w:r>
      <w:r w:rsidR="00863704" w:rsidRPr="005A3C2F">
        <w:rPr>
          <w:sz w:val="28"/>
        </w:rPr>
        <w:t>усіх суку</w:t>
      </w:r>
      <w:r w:rsidR="00EF16F6" w:rsidRPr="005A3C2F">
        <w:rPr>
          <w:sz w:val="28"/>
        </w:rPr>
        <w:t xml:space="preserve">пних витрат, </w:t>
      </w:r>
      <w:r w:rsidR="006B4B69" w:rsidRPr="005A3C2F">
        <w:rPr>
          <w:sz w:val="28"/>
        </w:rPr>
        <w:t xml:space="preserve">а </w:t>
      </w:r>
      <w:r w:rsidR="00E439E2" w:rsidRPr="005A3C2F">
        <w:rPr>
          <w:sz w:val="28"/>
        </w:rPr>
        <w:t xml:space="preserve">домогосподарства </w:t>
      </w:r>
      <w:r w:rsidRPr="005A3C2F">
        <w:rPr>
          <w:sz w:val="28"/>
        </w:rPr>
        <w:t xml:space="preserve">десятого </w:t>
      </w:r>
      <w:proofErr w:type="spellStart"/>
      <w:r w:rsidRPr="005A3C2F">
        <w:rPr>
          <w:sz w:val="28"/>
        </w:rPr>
        <w:t>дециля</w:t>
      </w:r>
      <w:proofErr w:type="spellEnd"/>
      <w:r w:rsidR="00433862" w:rsidRPr="005A3C2F">
        <w:rPr>
          <w:sz w:val="28"/>
        </w:rPr>
        <w:t xml:space="preserve"> – </w:t>
      </w:r>
      <w:r w:rsidR="00510771" w:rsidRPr="005A3C2F">
        <w:rPr>
          <w:sz w:val="28"/>
        </w:rPr>
        <w:t>3</w:t>
      </w:r>
      <w:r w:rsidR="002E1437" w:rsidRPr="005A3C2F">
        <w:rPr>
          <w:sz w:val="28"/>
        </w:rPr>
        <w:t>9</w:t>
      </w:r>
      <w:r w:rsidR="00510771" w:rsidRPr="005A3C2F">
        <w:rPr>
          <w:sz w:val="28"/>
        </w:rPr>
        <w:t>%</w:t>
      </w:r>
      <w:r w:rsidRPr="005A3C2F">
        <w:rPr>
          <w:sz w:val="28"/>
        </w:rPr>
        <w:t xml:space="preserve">. Середньомісячні споживчі витрати останніх за основними напрямами використання, не пов’язаними із забезпеченням харчування, були вищі в </w:t>
      </w:r>
      <w:r w:rsidR="00305E0E">
        <w:rPr>
          <w:sz w:val="28"/>
          <w:lang w:val="ru-RU"/>
        </w:rPr>
        <w:t>8</w:t>
      </w:r>
      <w:r w:rsidRPr="005A3C2F">
        <w:rPr>
          <w:sz w:val="28"/>
        </w:rPr>
        <w:t>–</w:t>
      </w:r>
      <w:r w:rsidR="00203343" w:rsidRPr="005A3C2F">
        <w:rPr>
          <w:sz w:val="28"/>
        </w:rPr>
        <w:t>2</w:t>
      </w:r>
      <w:r w:rsidRPr="005A3C2F">
        <w:rPr>
          <w:sz w:val="28"/>
        </w:rPr>
        <w:t xml:space="preserve"> раз</w:t>
      </w:r>
      <w:r w:rsidR="00305E0E">
        <w:rPr>
          <w:sz w:val="28"/>
        </w:rPr>
        <w:t>и</w:t>
      </w:r>
      <w:r w:rsidRPr="005A3C2F">
        <w:rPr>
          <w:sz w:val="28"/>
        </w:rPr>
        <w:t xml:space="preserve">, ніж серед домогосподарств першого </w:t>
      </w:r>
      <w:proofErr w:type="spellStart"/>
      <w:r w:rsidRPr="005A3C2F">
        <w:rPr>
          <w:sz w:val="28"/>
        </w:rPr>
        <w:t>дециля</w:t>
      </w:r>
      <w:proofErr w:type="spellEnd"/>
      <w:r w:rsidRPr="005A3C2F">
        <w:rPr>
          <w:sz w:val="28"/>
        </w:rPr>
        <w:t xml:space="preserve"> та домогосподарств із середньодушовими доходами </w:t>
      </w:r>
      <w:r w:rsidR="00C64ADD" w:rsidRPr="005A3C2F">
        <w:rPr>
          <w:sz w:val="28"/>
        </w:rPr>
        <w:t xml:space="preserve">на місяць </w:t>
      </w:r>
      <w:r w:rsidRPr="005A3C2F">
        <w:rPr>
          <w:sz w:val="28"/>
        </w:rPr>
        <w:t>нижче прожиткового мінімуму.</w:t>
      </w:r>
    </w:p>
    <w:p w:rsidR="00443025" w:rsidRPr="005A3C2F" w:rsidRDefault="0065262C" w:rsidP="00D95059">
      <w:pPr>
        <w:pStyle w:val="a9"/>
        <w:tabs>
          <w:tab w:val="left" w:pos="5670"/>
        </w:tabs>
        <w:ind w:firstLine="851"/>
      </w:pPr>
      <w:r w:rsidRPr="005A3C2F">
        <w:rPr>
          <w:szCs w:val="28"/>
        </w:rPr>
        <w:t>Не в</w:t>
      </w:r>
      <w:r w:rsidR="00403AEC" w:rsidRPr="005A3C2F">
        <w:rPr>
          <w:szCs w:val="28"/>
        </w:rPr>
        <w:t>ідбул</w:t>
      </w:r>
      <w:r w:rsidRPr="005A3C2F">
        <w:rPr>
          <w:szCs w:val="28"/>
        </w:rPr>
        <w:t>о</w:t>
      </w:r>
      <w:r w:rsidR="00403AEC" w:rsidRPr="005A3C2F">
        <w:rPr>
          <w:szCs w:val="28"/>
        </w:rPr>
        <w:t>ся позитивн</w:t>
      </w:r>
      <w:r w:rsidRPr="005A3C2F">
        <w:rPr>
          <w:szCs w:val="28"/>
        </w:rPr>
        <w:t>их</w:t>
      </w:r>
      <w:r w:rsidR="00403AEC" w:rsidRPr="005A3C2F">
        <w:rPr>
          <w:szCs w:val="28"/>
        </w:rPr>
        <w:t xml:space="preserve"> зрушен</w:t>
      </w:r>
      <w:r w:rsidRPr="005A3C2F">
        <w:rPr>
          <w:szCs w:val="28"/>
        </w:rPr>
        <w:t>ь</w:t>
      </w:r>
      <w:r w:rsidR="00403AEC" w:rsidRPr="005A3C2F">
        <w:rPr>
          <w:szCs w:val="28"/>
        </w:rPr>
        <w:t xml:space="preserve"> в оцінці населенням рівня доступності послуг охорони здоров’я та придбання товарів фармацевтичного ринку. За даними опитування у жовтні 201</w:t>
      </w:r>
      <w:r w:rsidR="007D2450" w:rsidRPr="00982B30">
        <w:rPr>
          <w:szCs w:val="28"/>
          <w:lang w:val="ru-RU"/>
        </w:rPr>
        <w:t>5</w:t>
      </w:r>
      <w:r w:rsidR="00403AEC" w:rsidRPr="005A3C2F">
        <w:rPr>
          <w:szCs w:val="28"/>
        </w:rPr>
        <w:t>р.</w:t>
      </w:r>
      <w:r w:rsidR="00915891" w:rsidRPr="005A3C2F">
        <w:rPr>
          <w:szCs w:val="28"/>
        </w:rPr>
        <w:t>,</w:t>
      </w:r>
      <w:r w:rsidR="00403AEC" w:rsidRPr="005A3C2F">
        <w:rPr>
          <w:szCs w:val="28"/>
        </w:rPr>
        <w:t xml:space="preserve"> </w:t>
      </w:r>
      <w:r w:rsidR="007D2450" w:rsidRPr="005A3C2F">
        <w:rPr>
          <w:szCs w:val="28"/>
        </w:rPr>
        <w:t>29%</w:t>
      </w:r>
      <w:r w:rsidR="00A72EA0" w:rsidRPr="005A3C2F">
        <w:rPr>
          <w:szCs w:val="28"/>
        </w:rPr>
        <w:t xml:space="preserve"> домогосподарств повідомил</w:t>
      </w:r>
      <w:r w:rsidR="007D2450" w:rsidRPr="005A3C2F">
        <w:rPr>
          <w:szCs w:val="28"/>
        </w:rPr>
        <w:t>и</w:t>
      </w:r>
      <w:r w:rsidR="00A72EA0" w:rsidRPr="005A3C2F">
        <w:rPr>
          <w:szCs w:val="28"/>
        </w:rPr>
        <w:t xml:space="preserve"> про випадки неможливості задовольнити </w:t>
      </w:r>
      <w:r w:rsidR="00403AEC" w:rsidRPr="005A3C2F">
        <w:rPr>
          <w:szCs w:val="28"/>
        </w:rPr>
        <w:t>потреби в отриманні медичної допомоги</w:t>
      </w:r>
      <w:r w:rsidR="00A72EA0" w:rsidRPr="005A3C2F">
        <w:rPr>
          <w:szCs w:val="28"/>
        </w:rPr>
        <w:t>.</w:t>
      </w:r>
      <w:r w:rsidR="0000463A" w:rsidRPr="005A3C2F">
        <w:rPr>
          <w:szCs w:val="28"/>
        </w:rPr>
        <w:t xml:space="preserve"> </w:t>
      </w:r>
      <w:r w:rsidR="007D2450" w:rsidRPr="005A3C2F">
        <w:t>24</w:t>
      </w:r>
      <w:r w:rsidR="00443025" w:rsidRPr="005A3C2F">
        <w:t>% домогосподарств повідомл</w:t>
      </w:r>
      <w:r w:rsidR="004760B1" w:rsidRPr="005A3C2F">
        <w:t>ял</w:t>
      </w:r>
      <w:r w:rsidR="00443025" w:rsidRPr="005A3C2F">
        <w:t>и про випадки неможливості придбання необхідних, але занадто дорогих ліків</w:t>
      </w:r>
      <w:r w:rsidR="004760B1" w:rsidRPr="005A3C2F">
        <w:t xml:space="preserve"> для осіб, які входять до складу домогосподарств</w:t>
      </w:r>
      <w:r w:rsidR="00443025" w:rsidRPr="005A3C2F">
        <w:t xml:space="preserve">. </w:t>
      </w:r>
    </w:p>
    <w:p w:rsidR="00F16E33" w:rsidRPr="005A3C2F" w:rsidRDefault="00F16E33" w:rsidP="00B34BB5">
      <w:pPr>
        <w:pStyle w:val="a9"/>
        <w:tabs>
          <w:tab w:val="left" w:pos="5670"/>
        </w:tabs>
        <w:ind w:firstLine="851"/>
        <w:rPr>
          <w:szCs w:val="28"/>
        </w:rPr>
      </w:pPr>
      <w:r w:rsidRPr="005A3C2F">
        <w:rPr>
          <w:szCs w:val="28"/>
        </w:rPr>
        <w:t xml:space="preserve">Залишаються проблеми з доступністю послуг лікарів. </w:t>
      </w:r>
      <w:r w:rsidR="007D2450" w:rsidRPr="005A3C2F">
        <w:rPr>
          <w:szCs w:val="28"/>
        </w:rPr>
        <w:t>15</w:t>
      </w:r>
      <w:r w:rsidR="00CB2249" w:rsidRPr="005A3C2F">
        <w:rPr>
          <w:szCs w:val="28"/>
        </w:rPr>
        <w:t xml:space="preserve">% домогосподарств повідомили про наявність випадків, коли хто-небудь із членів при потребі не отримав медичну допомогу. </w:t>
      </w:r>
      <w:r w:rsidRPr="005A3C2F">
        <w:rPr>
          <w:szCs w:val="28"/>
        </w:rPr>
        <w:t xml:space="preserve">У </w:t>
      </w:r>
      <w:r w:rsidR="007D2450" w:rsidRPr="005A3C2F">
        <w:rPr>
          <w:szCs w:val="28"/>
        </w:rPr>
        <w:t>52</w:t>
      </w:r>
      <w:r w:rsidRPr="005A3C2F">
        <w:rPr>
          <w:szCs w:val="28"/>
        </w:rPr>
        <w:t xml:space="preserve">% </w:t>
      </w:r>
      <w:r w:rsidR="00CB2249" w:rsidRPr="005A3C2F">
        <w:rPr>
          <w:szCs w:val="28"/>
        </w:rPr>
        <w:t>домогосподарств</w:t>
      </w:r>
      <w:r w:rsidR="00B34BB5">
        <w:rPr>
          <w:szCs w:val="28"/>
        </w:rPr>
        <w:t xml:space="preserve">, у яких </w:t>
      </w:r>
      <w:r w:rsidR="00B34BB5" w:rsidRPr="005A3C2F">
        <w:rPr>
          <w:szCs w:val="28"/>
        </w:rPr>
        <w:t>хто-небудь із членів при потребі не отримав медичну допомогу</w:t>
      </w:r>
      <w:r w:rsidR="00B34BB5">
        <w:rPr>
          <w:szCs w:val="28"/>
        </w:rPr>
        <w:t xml:space="preserve"> (15% усіх домогосподарств), </w:t>
      </w:r>
      <w:r w:rsidRPr="005A3C2F">
        <w:rPr>
          <w:szCs w:val="28"/>
        </w:rPr>
        <w:t xml:space="preserve">хворі не мали можливості відвідати лікаря (у сільській місцевості </w:t>
      </w:r>
      <w:r w:rsidR="00CB2249" w:rsidRPr="005A3C2F">
        <w:rPr>
          <w:szCs w:val="28"/>
        </w:rPr>
        <w:t>−</w:t>
      </w:r>
      <w:r w:rsidRPr="005A3C2F">
        <w:rPr>
          <w:szCs w:val="28"/>
        </w:rPr>
        <w:t xml:space="preserve"> 5</w:t>
      </w:r>
      <w:r w:rsidR="007D2450" w:rsidRPr="005A3C2F">
        <w:rPr>
          <w:szCs w:val="28"/>
        </w:rPr>
        <w:t>8</w:t>
      </w:r>
      <w:r w:rsidRPr="005A3C2F">
        <w:rPr>
          <w:szCs w:val="28"/>
        </w:rPr>
        <w:t>%</w:t>
      </w:r>
      <w:r w:rsidR="00B34BB5">
        <w:rPr>
          <w:szCs w:val="28"/>
        </w:rPr>
        <w:t xml:space="preserve"> (16%</w:t>
      </w:r>
      <w:r w:rsidRPr="005A3C2F">
        <w:rPr>
          <w:szCs w:val="28"/>
        </w:rPr>
        <w:t>). У 7</w:t>
      </w:r>
      <w:r w:rsidR="007D2450" w:rsidRPr="005A3C2F">
        <w:rPr>
          <w:szCs w:val="28"/>
        </w:rPr>
        <w:t>9</w:t>
      </w:r>
      <w:r w:rsidRPr="005A3C2F">
        <w:rPr>
          <w:szCs w:val="28"/>
        </w:rPr>
        <w:t xml:space="preserve">% таких випадків опитувані пояснили це високою вартістю послуг, у </w:t>
      </w:r>
      <w:r w:rsidR="007D2450" w:rsidRPr="005A3C2F">
        <w:rPr>
          <w:szCs w:val="28"/>
        </w:rPr>
        <w:t>13</w:t>
      </w:r>
      <w:r w:rsidRPr="005A3C2F">
        <w:rPr>
          <w:szCs w:val="28"/>
        </w:rPr>
        <w:t xml:space="preserve">% – відсутністю медичного спеціаліста потрібного профілю (у сільській місцевості – </w:t>
      </w:r>
      <w:r w:rsidR="007D2450" w:rsidRPr="005A3C2F">
        <w:rPr>
          <w:szCs w:val="28"/>
        </w:rPr>
        <w:t>чверть</w:t>
      </w:r>
      <w:r w:rsidRPr="005A3C2F">
        <w:rPr>
          <w:szCs w:val="28"/>
        </w:rPr>
        <w:t xml:space="preserve">) та </w:t>
      </w:r>
      <w:r w:rsidR="007D2450" w:rsidRPr="005A3C2F">
        <w:rPr>
          <w:szCs w:val="28"/>
        </w:rPr>
        <w:t>8</w:t>
      </w:r>
      <w:r w:rsidRPr="005A3C2F">
        <w:rPr>
          <w:szCs w:val="28"/>
        </w:rPr>
        <w:t>% – занадто довгою чергою.</w:t>
      </w:r>
    </w:p>
    <w:p w:rsidR="00D02828" w:rsidRPr="005A3C2F" w:rsidRDefault="00D02828" w:rsidP="00D95059">
      <w:pPr>
        <w:pStyle w:val="a4"/>
        <w:jc w:val="both"/>
        <w:rPr>
          <w:sz w:val="28"/>
        </w:rPr>
      </w:pPr>
      <w:r w:rsidRPr="005A3C2F">
        <w:rPr>
          <w:sz w:val="28"/>
        </w:rPr>
        <w:t>У структурі сукупних витрат</w:t>
      </w:r>
      <w:r w:rsidRPr="005A3C2F">
        <w:rPr>
          <w:b/>
          <w:sz w:val="28"/>
        </w:rPr>
        <w:t xml:space="preserve"> оплата житла, комунальних продуктів та послуг </w:t>
      </w:r>
      <w:r w:rsidRPr="005A3C2F">
        <w:rPr>
          <w:sz w:val="28"/>
        </w:rPr>
        <w:t>(з урахуванням суми безготівкових пільг та субсидій) становила</w:t>
      </w:r>
      <w:r w:rsidR="004105EA" w:rsidRPr="005A3C2F">
        <w:rPr>
          <w:sz w:val="28"/>
        </w:rPr>
        <w:t xml:space="preserve"> </w:t>
      </w:r>
      <w:r w:rsidR="005B6DDB" w:rsidRPr="005A3C2F">
        <w:rPr>
          <w:sz w:val="28"/>
        </w:rPr>
        <w:t>десяту частину</w:t>
      </w:r>
      <w:r w:rsidRPr="005A3C2F">
        <w:rPr>
          <w:sz w:val="28"/>
        </w:rPr>
        <w:t xml:space="preserve"> або </w:t>
      </w:r>
      <w:r w:rsidR="005B6DDB" w:rsidRPr="005A3C2F">
        <w:rPr>
          <w:sz w:val="28"/>
        </w:rPr>
        <w:t>504</w:t>
      </w:r>
      <w:r w:rsidRPr="005A3C2F">
        <w:rPr>
          <w:sz w:val="28"/>
        </w:rPr>
        <w:t xml:space="preserve"> </w:t>
      </w:r>
      <w:r w:rsidR="00A96736">
        <w:rPr>
          <w:sz w:val="28"/>
        </w:rPr>
        <w:t>грн</w:t>
      </w:r>
      <w:r w:rsidRPr="005A3C2F">
        <w:rPr>
          <w:sz w:val="28"/>
        </w:rPr>
        <w:t xml:space="preserve"> на місяць (у 20</w:t>
      </w:r>
      <w:r w:rsidR="0020620A" w:rsidRPr="005A3C2F">
        <w:rPr>
          <w:sz w:val="28"/>
        </w:rPr>
        <w:t>1</w:t>
      </w:r>
      <w:r w:rsidR="005B6DDB" w:rsidRPr="005A3C2F">
        <w:rPr>
          <w:sz w:val="28"/>
        </w:rPr>
        <w:t>4</w:t>
      </w:r>
      <w:r w:rsidRPr="005A3C2F">
        <w:rPr>
          <w:sz w:val="28"/>
        </w:rPr>
        <w:t xml:space="preserve">р. – </w:t>
      </w:r>
      <w:r w:rsidR="004105EA" w:rsidRPr="005A3C2F">
        <w:rPr>
          <w:sz w:val="28"/>
        </w:rPr>
        <w:t xml:space="preserve">8% або </w:t>
      </w:r>
      <w:r w:rsidR="00F94482" w:rsidRPr="005A3C2F">
        <w:rPr>
          <w:sz w:val="28"/>
        </w:rPr>
        <w:t>3</w:t>
      </w:r>
      <w:r w:rsidR="005B6DDB" w:rsidRPr="005A3C2F">
        <w:rPr>
          <w:sz w:val="28"/>
        </w:rPr>
        <w:t>27</w:t>
      </w:r>
      <w:r w:rsidRPr="005A3C2F">
        <w:rPr>
          <w:sz w:val="28"/>
        </w:rPr>
        <w:t xml:space="preserve"> </w:t>
      </w:r>
      <w:r w:rsidR="00A96736">
        <w:rPr>
          <w:sz w:val="28"/>
        </w:rPr>
        <w:t>грн</w:t>
      </w:r>
      <w:r w:rsidRPr="005A3C2F">
        <w:rPr>
          <w:sz w:val="28"/>
        </w:rPr>
        <w:t xml:space="preserve">). Міське домогосподарство на такі цілі в середньому щомісяця витрачало </w:t>
      </w:r>
      <w:r w:rsidR="005B6DDB" w:rsidRPr="005A3C2F">
        <w:rPr>
          <w:sz w:val="28"/>
        </w:rPr>
        <w:t>581</w:t>
      </w:r>
      <w:r w:rsidRPr="005A3C2F">
        <w:rPr>
          <w:sz w:val="28"/>
        </w:rPr>
        <w:t xml:space="preserve"> </w:t>
      </w:r>
      <w:r w:rsidR="00A96736">
        <w:rPr>
          <w:sz w:val="28"/>
        </w:rPr>
        <w:t>грн</w:t>
      </w:r>
      <w:r w:rsidR="003125C5" w:rsidRPr="005A3C2F">
        <w:rPr>
          <w:sz w:val="28"/>
        </w:rPr>
        <w:t xml:space="preserve"> (</w:t>
      </w:r>
      <w:r w:rsidR="005B6DDB" w:rsidRPr="005A3C2F">
        <w:rPr>
          <w:sz w:val="28"/>
        </w:rPr>
        <w:t>11</w:t>
      </w:r>
      <w:r w:rsidR="003125C5" w:rsidRPr="005A3C2F">
        <w:rPr>
          <w:sz w:val="28"/>
        </w:rPr>
        <w:t>%)</w:t>
      </w:r>
      <w:r w:rsidRPr="005A3C2F">
        <w:rPr>
          <w:sz w:val="28"/>
        </w:rPr>
        <w:t xml:space="preserve">, сільське – </w:t>
      </w:r>
      <w:r w:rsidR="005B6DDB" w:rsidRPr="005A3C2F">
        <w:rPr>
          <w:sz w:val="28"/>
        </w:rPr>
        <w:t>347</w:t>
      </w:r>
      <w:r w:rsidRPr="005A3C2F">
        <w:rPr>
          <w:sz w:val="28"/>
        </w:rPr>
        <w:t xml:space="preserve"> </w:t>
      </w:r>
      <w:r w:rsidR="00A96736">
        <w:rPr>
          <w:sz w:val="28"/>
        </w:rPr>
        <w:t>грн</w:t>
      </w:r>
      <w:r w:rsidR="003125C5" w:rsidRPr="005A3C2F">
        <w:rPr>
          <w:sz w:val="28"/>
        </w:rPr>
        <w:t xml:space="preserve"> (</w:t>
      </w:r>
      <w:r w:rsidR="005B6DDB" w:rsidRPr="005A3C2F">
        <w:rPr>
          <w:sz w:val="28"/>
        </w:rPr>
        <w:t>7</w:t>
      </w:r>
      <w:r w:rsidR="003125C5" w:rsidRPr="005A3C2F">
        <w:rPr>
          <w:sz w:val="28"/>
        </w:rPr>
        <w:t>%).</w:t>
      </w:r>
      <w:r w:rsidRPr="005A3C2F">
        <w:rPr>
          <w:sz w:val="28"/>
        </w:rPr>
        <w:t xml:space="preserve"> </w:t>
      </w:r>
    </w:p>
    <w:p w:rsidR="00D02828" w:rsidRPr="005A3C2F" w:rsidRDefault="00D02828" w:rsidP="00D95059">
      <w:pPr>
        <w:pStyle w:val="a4"/>
        <w:jc w:val="both"/>
        <w:rPr>
          <w:sz w:val="28"/>
        </w:rPr>
      </w:pPr>
      <w:r w:rsidRPr="005A3C2F">
        <w:rPr>
          <w:sz w:val="28"/>
        </w:rPr>
        <w:t xml:space="preserve">Розмір отриманих пільг та субсидій (готівкових та безготівкових) на оплату житла, комунальних продуктів та послуг у розрахунку на пересічне домогосподарство становив </w:t>
      </w:r>
      <w:r w:rsidR="00855AC7" w:rsidRPr="005A3C2F">
        <w:rPr>
          <w:sz w:val="28"/>
        </w:rPr>
        <w:t>71</w:t>
      </w:r>
      <w:r w:rsidRPr="005A3C2F">
        <w:rPr>
          <w:sz w:val="28"/>
        </w:rPr>
        <w:t xml:space="preserve"> </w:t>
      </w:r>
      <w:r w:rsidR="00A96736">
        <w:rPr>
          <w:sz w:val="28"/>
        </w:rPr>
        <w:t>грн</w:t>
      </w:r>
      <w:r w:rsidRPr="005A3C2F">
        <w:rPr>
          <w:sz w:val="28"/>
        </w:rPr>
        <w:t xml:space="preserve"> на місяць</w:t>
      </w:r>
      <w:r w:rsidR="00915891" w:rsidRPr="005A3C2F">
        <w:rPr>
          <w:sz w:val="28"/>
        </w:rPr>
        <w:t>,</w:t>
      </w:r>
      <w:r w:rsidR="00D912CA" w:rsidRPr="005A3C2F">
        <w:rPr>
          <w:sz w:val="28"/>
          <w:lang w:val="ru-RU"/>
        </w:rPr>
        <w:t xml:space="preserve"> </w:t>
      </w:r>
      <w:r w:rsidR="00D912CA" w:rsidRPr="005A3C2F">
        <w:rPr>
          <w:sz w:val="28"/>
        </w:rPr>
        <w:t xml:space="preserve">або </w:t>
      </w:r>
      <w:r w:rsidR="00855AC7" w:rsidRPr="005A3C2F">
        <w:rPr>
          <w:sz w:val="28"/>
        </w:rPr>
        <w:t>14</w:t>
      </w:r>
      <w:r w:rsidR="00D912CA" w:rsidRPr="005A3C2F">
        <w:rPr>
          <w:sz w:val="28"/>
        </w:rPr>
        <w:t xml:space="preserve">% витрат на оплату житла, </w:t>
      </w:r>
      <w:r w:rsidR="00D912CA" w:rsidRPr="005A3C2F">
        <w:rPr>
          <w:sz w:val="28"/>
        </w:rPr>
        <w:lastRenderedPageBreak/>
        <w:t>комунальних продуктів та послуг</w:t>
      </w:r>
      <w:r w:rsidR="00BE0D21" w:rsidRPr="005A3C2F">
        <w:rPr>
          <w:sz w:val="28"/>
        </w:rPr>
        <w:t xml:space="preserve"> (у 201</w:t>
      </w:r>
      <w:r w:rsidR="00855AC7" w:rsidRPr="005A3C2F">
        <w:rPr>
          <w:sz w:val="28"/>
        </w:rPr>
        <w:t>4</w:t>
      </w:r>
      <w:r w:rsidR="00BE0D21" w:rsidRPr="005A3C2F">
        <w:rPr>
          <w:sz w:val="28"/>
        </w:rPr>
        <w:t>р.</w:t>
      </w:r>
      <w:r w:rsidR="004A2633" w:rsidRPr="005A3C2F">
        <w:rPr>
          <w:sz w:val="28"/>
        </w:rPr>
        <w:t xml:space="preserve"> – 2</w:t>
      </w:r>
      <w:r w:rsidR="00855AC7" w:rsidRPr="005A3C2F">
        <w:rPr>
          <w:sz w:val="28"/>
        </w:rPr>
        <w:t>0</w:t>
      </w:r>
      <w:r w:rsidR="004A2633" w:rsidRPr="005A3C2F">
        <w:rPr>
          <w:sz w:val="28"/>
        </w:rPr>
        <w:t xml:space="preserve"> </w:t>
      </w:r>
      <w:r w:rsidR="00A96736">
        <w:rPr>
          <w:sz w:val="28"/>
        </w:rPr>
        <w:t>грн</w:t>
      </w:r>
      <w:r w:rsidR="00D912CA" w:rsidRPr="005A3C2F">
        <w:rPr>
          <w:sz w:val="28"/>
        </w:rPr>
        <w:t xml:space="preserve"> (</w:t>
      </w:r>
      <w:r w:rsidR="00855AC7" w:rsidRPr="005A3C2F">
        <w:rPr>
          <w:sz w:val="28"/>
        </w:rPr>
        <w:t>6</w:t>
      </w:r>
      <w:r w:rsidR="00D912CA" w:rsidRPr="005A3C2F">
        <w:rPr>
          <w:sz w:val="28"/>
        </w:rPr>
        <w:t>%)</w:t>
      </w:r>
      <w:r w:rsidR="00BE0D21" w:rsidRPr="005A3C2F">
        <w:rPr>
          <w:sz w:val="28"/>
        </w:rPr>
        <w:t>),</w:t>
      </w:r>
      <w:r w:rsidRPr="005A3C2F">
        <w:rPr>
          <w:sz w:val="28"/>
        </w:rPr>
        <w:t xml:space="preserve"> у </w:t>
      </w:r>
      <w:proofErr w:type="spellStart"/>
      <w:r w:rsidRPr="005A3C2F">
        <w:rPr>
          <w:sz w:val="28"/>
        </w:rPr>
        <w:t>т.ч</w:t>
      </w:r>
      <w:proofErr w:type="spellEnd"/>
      <w:r w:rsidRPr="005A3C2F">
        <w:rPr>
          <w:sz w:val="28"/>
        </w:rPr>
        <w:t xml:space="preserve">. серед міських домогосподарств – </w:t>
      </w:r>
      <w:r w:rsidR="005671AA" w:rsidRPr="005A3C2F">
        <w:rPr>
          <w:sz w:val="28"/>
        </w:rPr>
        <w:t>66</w:t>
      </w:r>
      <w:r w:rsidRPr="005A3C2F">
        <w:rPr>
          <w:sz w:val="28"/>
        </w:rPr>
        <w:t xml:space="preserve"> </w:t>
      </w:r>
      <w:r w:rsidR="00A96736">
        <w:rPr>
          <w:sz w:val="28"/>
        </w:rPr>
        <w:t>грн</w:t>
      </w:r>
      <w:r w:rsidR="00D912CA" w:rsidRPr="005A3C2F">
        <w:rPr>
          <w:sz w:val="28"/>
        </w:rPr>
        <w:t xml:space="preserve"> (</w:t>
      </w:r>
      <w:r w:rsidR="005671AA" w:rsidRPr="005A3C2F">
        <w:rPr>
          <w:sz w:val="28"/>
        </w:rPr>
        <w:t>11</w:t>
      </w:r>
      <w:r w:rsidR="00D912CA" w:rsidRPr="005A3C2F">
        <w:rPr>
          <w:sz w:val="28"/>
        </w:rPr>
        <w:t>%)</w:t>
      </w:r>
      <w:r w:rsidRPr="005A3C2F">
        <w:rPr>
          <w:sz w:val="28"/>
        </w:rPr>
        <w:t xml:space="preserve">, сільських – </w:t>
      </w:r>
      <w:r w:rsidR="005671AA" w:rsidRPr="005A3C2F">
        <w:rPr>
          <w:sz w:val="28"/>
        </w:rPr>
        <w:t>82</w:t>
      </w:r>
      <w:r w:rsidRPr="005A3C2F">
        <w:rPr>
          <w:sz w:val="28"/>
        </w:rPr>
        <w:t xml:space="preserve"> </w:t>
      </w:r>
      <w:r w:rsidR="00A96736">
        <w:rPr>
          <w:sz w:val="28"/>
        </w:rPr>
        <w:t>грн</w:t>
      </w:r>
      <w:r w:rsidR="00D912CA" w:rsidRPr="005A3C2F">
        <w:rPr>
          <w:sz w:val="28"/>
        </w:rPr>
        <w:t xml:space="preserve"> (</w:t>
      </w:r>
      <w:r w:rsidR="005671AA" w:rsidRPr="005A3C2F">
        <w:rPr>
          <w:sz w:val="28"/>
        </w:rPr>
        <w:t>24</w:t>
      </w:r>
      <w:r w:rsidR="00D912CA" w:rsidRPr="005A3C2F">
        <w:rPr>
          <w:sz w:val="28"/>
        </w:rPr>
        <w:t>%).</w:t>
      </w:r>
      <w:r w:rsidRPr="005A3C2F">
        <w:rPr>
          <w:sz w:val="28"/>
        </w:rPr>
        <w:t xml:space="preserve"> </w:t>
      </w:r>
    </w:p>
    <w:p w:rsidR="00D02828" w:rsidRPr="005A3C2F" w:rsidRDefault="00D02828" w:rsidP="00D95059">
      <w:pPr>
        <w:pStyle w:val="a4"/>
        <w:jc w:val="both"/>
        <w:rPr>
          <w:sz w:val="28"/>
        </w:rPr>
      </w:pPr>
      <w:r w:rsidRPr="005A3C2F">
        <w:rPr>
          <w:sz w:val="28"/>
        </w:rPr>
        <w:t xml:space="preserve">Домогосподарства з дітьми витрачали щомісяця на оплату житла, комунальних продуктів та послуг (з урахуванням суми безготівкових пільг та субсидій) у середньому </w:t>
      </w:r>
      <w:r w:rsidR="00A707D3" w:rsidRPr="005A3C2F">
        <w:rPr>
          <w:sz w:val="28"/>
        </w:rPr>
        <w:t>579</w:t>
      </w:r>
      <w:r w:rsidRPr="005A3C2F">
        <w:rPr>
          <w:sz w:val="28"/>
        </w:rPr>
        <w:t xml:space="preserve"> </w:t>
      </w:r>
      <w:r w:rsidR="00A96736">
        <w:rPr>
          <w:sz w:val="28"/>
        </w:rPr>
        <w:t>грн</w:t>
      </w:r>
      <w:r w:rsidRPr="005A3C2F">
        <w:rPr>
          <w:sz w:val="28"/>
        </w:rPr>
        <w:t xml:space="preserve">, без дітей – </w:t>
      </w:r>
      <w:r w:rsidR="00A707D3" w:rsidRPr="005A3C2F">
        <w:rPr>
          <w:sz w:val="28"/>
        </w:rPr>
        <w:t>458</w:t>
      </w:r>
      <w:r w:rsidRPr="005A3C2F">
        <w:rPr>
          <w:sz w:val="28"/>
        </w:rPr>
        <w:t xml:space="preserve"> </w:t>
      </w:r>
      <w:r w:rsidR="00A96736">
        <w:rPr>
          <w:sz w:val="28"/>
        </w:rPr>
        <w:t>грн</w:t>
      </w:r>
      <w:r w:rsidR="00D14EA1">
        <w:rPr>
          <w:sz w:val="28"/>
        </w:rPr>
        <w:t>.</w:t>
      </w:r>
      <w:r w:rsidR="00CB42AB" w:rsidRPr="005A3C2F">
        <w:rPr>
          <w:sz w:val="28"/>
        </w:rPr>
        <w:t xml:space="preserve"> </w:t>
      </w:r>
      <w:r w:rsidRPr="005A3C2F">
        <w:rPr>
          <w:sz w:val="28"/>
        </w:rPr>
        <w:t xml:space="preserve">Суми отриманих пересічними домогосподарствами цих груп пільг та субсидій (готівкових та безготівкових) на такі цілі становили відповідно </w:t>
      </w:r>
      <w:r w:rsidR="00A707D3" w:rsidRPr="005A3C2F">
        <w:rPr>
          <w:sz w:val="28"/>
        </w:rPr>
        <w:t>56</w:t>
      </w:r>
      <w:r w:rsidR="000A5BBC" w:rsidRPr="005A3C2F">
        <w:rPr>
          <w:sz w:val="28"/>
        </w:rPr>
        <w:t xml:space="preserve"> </w:t>
      </w:r>
      <w:r w:rsidR="00A96736">
        <w:rPr>
          <w:sz w:val="28"/>
        </w:rPr>
        <w:t>грн</w:t>
      </w:r>
      <w:r w:rsidR="00BE3F90" w:rsidRPr="005A3C2F">
        <w:rPr>
          <w:sz w:val="28"/>
          <w:lang w:val="ru-RU"/>
        </w:rPr>
        <w:t xml:space="preserve"> </w:t>
      </w:r>
      <w:r w:rsidR="00BE3F90" w:rsidRPr="005A3C2F">
        <w:rPr>
          <w:sz w:val="28"/>
        </w:rPr>
        <w:t>(</w:t>
      </w:r>
      <w:r w:rsidR="00A707D3" w:rsidRPr="005A3C2F">
        <w:rPr>
          <w:sz w:val="28"/>
        </w:rPr>
        <w:t>десяту частину</w:t>
      </w:r>
      <w:r w:rsidR="00BE3F90" w:rsidRPr="005A3C2F">
        <w:rPr>
          <w:sz w:val="28"/>
        </w:rPr>
        <w:t xml:space="preserve"> витрат на оплату житла, комунальних продуктів та послуг)</w:t>
      </w:r>
      <w:r w:rsidR="00BE71F1" w:rsidRPr="005A3C2F">
        <w:rPr>
          <w:sz w:val="28"/>
        </w:rPr>
        <w:t xml:space="preserve"> та </w:t>
      </w:r>
      <w:r w:rsidR="00A707D3" w:rsidRPr="005A3C2F">
        <w:rPr>
          <w:sz w:val="28"/>
        </w:rPr>
        <w:t>80</w:t>
      </w:r>
      <w:r w:rsidR="00BE71F1" w:rsidRPr="005A3C2F">
        <w:rPr>
          <w:sz w:val="28"/>
        </w:rPr>
        <w:t xml:space="preserve"> </w:t>
      </w:r>
      <w:r w:rsidR="00A96736">
        <w:rPr>
          <w:sz w:val="28"/>
        </w:rPr>
        <w:t>грн</w:t>
      </w:r>
      <w:r w:rsidR="00BE71F1" w:rsidRPr="005A3C2F">
        <w:rPr>
          <w:sz w:val="28"/>
          <w:lang w:val="ru-RU"/>
        </w:rPr>
        <w:t xml:space="preserve"> </w:t>
      </w:r>
      <w:r w:rsidR="008307C8" w:rsidRPr="005A3C2F">
        <w:rPr>
          <w:sz w:val="28"/>
        </w:rPr>
        <w:t>(</w:t>
      </w:r>
      <w:r w:rsidR="00A707D3" w:rsidRPr="005A3C2F">
        <w:rPr>
          <w:sz w:val="28"/>
        </w:rPr>
        <w:t>17</w:t>
      </w:r>
      <w:r w:rsidR="008307C8" w:rsidRPr="005A3C2F">
        <w:rPr>
          <w:sz w:val="28"/>
        </w:rPr>
        <w:t>%)</w:t>
      </w:r>
      <w:r w:rsidR="0029375C">
        <w:rPr>
          <w:sz w:val="28"/>
        </w:rPr>
        <w:t>, що відповідно в 4 та 3,4 рази більше, ніж у 2014р</w:t>
      </w:r>
      <w:r w:rsidR="002F148B" w:rsidRPr="005A3C2F">
        <w:rPr>
          <w:sz w:val="28"/>
        </w:rPr>
        <w:t>.</w:t>
      </w:r>
      <w:r w:rsidRPr="005A3C2F">
        <w:rPr>
          <w:sz w:val="28"/>
        </w:rPr>
        <w:t xml:space="preserve"> </w:t>
      </w:r>
    </w:p>
    <w:p w:rsidR="00D02828" w:rsidRPr="005A3C2F" w:rsidRDefault="00D02828" w:rsidP="00D95059">
      <w:pPr>
        <w:pStyle w:val="a4"/>
        <w:jc w:val="both"/>
        <w:rPr>
          <w:spacing w:val="4"/>
          <w:sz w:val="28"/>
          <w:szCs w:val="28"/>
        </w:rPr>
      </w:pPr>
      <w:r w:rsidRPr="005A3C2F">
        <w:rPr>
          <w:spacing w:val="4"/>
          <w:sz w:val="28"/>
          <w:szCs w:val="28"/>
        </w:rPr>
        <w:t xml:space="preserve">Розмір витрат на оплату житла, комунальних продуктів та послуг серед домогосподарств першого </w:t>
      </w:r>
      <w:proofErr w:type="spellStart"/>
      <w:r w:rsidRPr="005A3C2F">
        <w:rPr>
          <w:spacing w:val="4"/>
          <w:sz w:val="28"/>
          <w:szCs w:val="28"/>
        </w:rPr>
        <w:t>дециля</w:t>
      </w:r>
      <w:proofErr w:type="spellEnd"/>
      <w:r w:rsidRPr="005A3C2F">
        <w:rPr>
          <w:spacing w:val="4"/>
          <w:sz w:val="28"/>
          <w:szCs w:val="28"/>
        </w:rPr>
        <w:t xml:space="preserve"> становив </w:t>
      </w:r>
      <w:r w:rsidR="001C122B" w:rsidRPr="005A3C2F">
        <w:rPr>
          <w:spacing w:val="4"/>
          <w:sz w:val="28"/>
          <w:szCs w:val="28"/>
        </w:rPr>
        <w:t>360</w:t>
      </w:r>
      <w:r w:rsidRPr="005A3C2F">
        <w:rPr>
          <w:spacing w:val="4"/>
          <w:sz w:val="28"/>
          <w:szCs w:val="28"/>
        </w:rPr>
        <w:t xml:space="preserve"> </w:t>
      </w:r>
      <w:r w:rsidR="00A96736">
        <w:rPr>
          <w:spacing w:val="4"/>
          <w:sz w:val="28"/>
          <w:szCs w:val="28"/>
        </w:rPr>
        <w:t>грн</w:t>
      </w:r>
      <w:r w:rsidRPr="005A3C2F">
        <w:rPr>
          <w:spacing w:val="4"/>
          <w:sz w:val="28"/>
          <w:szCs w:val="28"/>
        </w:rPr>
        <w:t xml:space="preserve">, серед домогосподарств із </w:t>
      </w:r>
      <w:r w:rsidR="00916EE5" w:rsidRPr="005A3C2F">
        <w:rPr>
          <w:spacing w:val="4"/>
          <w:sz w:val="28"/>
          <w:szCs w:val="28"/>
        </w:rPr>
        <w:t xml:space="preserve">середньодушовими </w:t>
      </w:r>
      <w:r w:rsidRPr="005A3C2F">
        <w:rPr>
          <w:spacing w:val="4"/>
          <w:sz w:val="28"/>
          <w:szCs w:val="28"/>
        </w:rPr>
        <w:t>доходами</w:t>
      </w:r>
      <w:r w:rsidR="00B2337E" w:rsidRPr="005A3C2F">
        <w:rPr>
          <w:spacing w:val="4"/>
          <w:sz w:val="28"/>
          <w:szCs w:val="28"/>
        </w:rPr>
        <w:t xml:space="preserve"> на місяць</w:t>
      </w:r>
      <w:r w:rsidRPr="005A3C2F">
        <w:rPr>
          <w:spacing w:val="4"/>
          <w:sz w:val="28"/>
          <w:szCs w:val="28"/>
        </w:rPr>
        <w:t xml:space="preserve"> нижче прожиткового мінімуму – </w:t>
      </w:r>
      <w:r w:rsidR="007115C2" w:rsidRPr="005A3C2F">
        <w:rPr>
          <w:spacing w:val="4"/>
          <w:sz w:val="28"/>
          <w:szCs w:val="28"/>
        </w:rPr>
        <w:br/>
      </w:r>
      <w:r w:rsidR="001C122B" w:rsidRPr="005A3C2F">
        <w:rPr>
          <w:spacing w:val="4"/>
          <w:sz w:val="28"/>
          <w:szCs w:val="28"/>
        </w:rPr>
        <w:t>309</w:t>
      </w:r>
      <w:r w:rsidRPr="005A3C2F">
        <w:rPr>
          <w:spacing w:val="4"/>
          <w:sz w:val="28"/>
          <w:szCs w:val="28"/>
        </w:rPr>
        <w:t xml:space="preserve"> </w:t>
      </w:r>
      <w:r w:rsidR="00A96736">
        <w:rPr>
          <w:spacing w:val="4"/>
          <w:sz w:val="28"/>
          <w:szCs w:val="28"/>
        </w:rPr>
        <w:t>грн</w:t>
      </w:r>
      <w:r w:rsidRPr="005A3C2F">
        <w:rPr>
          <w:spacing w:val="4"/>
          <w:sz w:val="28"/>
          <w:szCs w:val="28"/>
        </w:rPr>
        <w:t xml:space="preserve">, а серед домогосподарств десятого </w:t>
      </w:r>
      <w:proofErr w:type="spellStart"/>
      <w:r w:rsidRPr="005A3C2F">
        <w:rPr>
          <w:spacing w:val="4"/>
          <w:sz w:val="28"/>
          <w:szCs w:val="28"/>
        </w:rPr>
        <w:t>дециля</w:t>
      </w:r>
      <w:proofErr w:type="spellEnd"/>
      <w:r w:rsidRPr="005A3C2F">
        <w:rPr>
          <w:spacing w:val="4"/>
          <w:sz w:val="28"/>
          <w:szCs w:val="28"/>
        </w:rPr>
        <w:t xml:space="preserve"> – </w:t>
      </w:r>
      <w:r w:rsidR="001C122B" w:rsidRPr="005A3C2F">
        <w:rPr>
          <w:spacing w:val="4"/>
          <w:sz w:val="28"/>
          <w:szCs w:val="28"/>
        </w:rPr>
        <w:t>708</w:t>
      </w:r>
      <w:r w:rsidRPr="005A3C2F">
        <w:rPr>
          <w:spacing w:val="4"/>
          <w:sz w:val="28"/>
          <w:szCs w:val="28"/>
        </w:rPr>
        <w:t xml:space="preserve"> </w:t>
      </w:r>
      <w:r w:rsidR="00A96736">
        <w:rPr>
          <w:spacing w:val="4"/>
          <w:sz w:val="28"/>
          <w:szCs w:val="28"/>
        </w:rPr>
        <w:t>грн</w:t>
      </w:r>
      <w:r w:rsidRPr="005A3C2F">
        <w:rPr>
          <w:spacing w:val="4"/>
          <w:sz w:val="28"/>
          <w:szCs w:val="28"/>
        </w:rPr>
        <w:t>; сума отриманих пільг та субсидій (готівкових і безготівкових) на відшкодування таких витрат у середньому на одне домогосподарство на місяць становила</w:t>
      </w:r>
      <w:r w:rsidR="009F14F7" w:rsidRPr="005A3C2F">
        <w:rPr>
          <w:spacing w:val="4"/>
          <w:sz w:val="28"/>
          <w:szCs w:val="28"/>
        </w:rPr>
        <w:t xml:space="preserve"> </w:t>
      </w:r>
      <w:r w:rsidR="001C122B" w:rsidRPr="005A3C2F">
        <w:rPr>
          <w:spacing w:val="4"/>
          <w:sz w:val="28"/>
          <w:szCs w:val="28"/>
        </w:rPr>
        <w:t>36</w:t>
      </w:r>
      <w:r w:rsidR="00BB062B" w:rsidRPr="005A3C2F">
        <w:rPr>
          <w:spacing w:val="4"/>
          <w:sz w:val="28"/>
          <w:szCs w:val="28"/>
        </w:rPr>
        <w:t xml:space="preserve"> </w:t>
      </w:r>
      <w:r w:rsidR="00A96736">
        <w:rPr>
          <w:spacing w:val="4"/>
          <w:sz w:val="28"/>
          <w:szCs w:val="28"/>
        </w:rPr>
        <w:t>грн</w:t>
      </w:r>
      <w:r w:rsidRPr="005A3C2F">
        <w:rPr>
          <w:spacing w:val="4"/>
          <w:sz w:val="28"/>
          <w:szCs w:val="28"/>
        </w:rPr>
        <w:t>,</w:t>
      </w:r>
      <w:r w:rsidR="00D267E1" w:rsidRPr="005A3C2F">
        <w:rPr>
          <w:spacing w:val="4"/>
          <w:sz w:val="28"/>
          <w:szCs w:val="28"/>
        </w:rPr>
        <w:t xml:space="preserve"> </w:t>
      </w:r>
      <w:r w:rsidR="001C122B" w:rsidRPr="005A3C2F">
        <w:rPr>
          <w:spacing w:val="4"/>
          <w:sz w:val="28"/>
          <w:szCs w:val="28"/>
        </w:rPr>
        <w:t>27</w:t>
      </w:r>
      <w:r w:rsidR="00BB062B" w:rsidRPr="005A3C2F">
        <w:rPr>
          <w:spacing w:val="4"/>
          <w:sz w:val="28"/>
          <w:szCs w:val="28"/>
        </w:rPr>
        <w:t xml:space="preserve"> </w:t>
      </w:r>
      <w:r w:rsidR="00A96736">
        <w:rPr>
          <w:spacing w:val="4"/>
          <w:sz w:val="28"/>
          <w:szCs w:val="28"/>
        </w:rPr>
        <w:t>грн</w:t>
      </w:r>
      <w:r w:rsidR="000228AF" w:rsidRPr="005A3C2F">
        <w:rPr>
          <w:spacing w:val="4"/>
          <w:sz w:val="28"/>
          <w:szCs w:val="28"/>
        </w:rPr>
        <w:t xml:space="preserve"> </w:t>
      </w:r>
      <w:r w:rsidRPr="005A3C2F">
        <w:rPr>
          <w:spacing w:val="4"/>
          <w:sz w:val="28"/>
          <w:szCs w:val="28"/>
        </w:rPr>
        <w:t xml:space="preserve">та </w:t>
      </w:r>
      <w:r w:rsidR="001C122B" w:rsidRPr="005A3C2F">
        <w:rPr>
          <w:spacing w:val="4"/>
          <w:sz w:val="28"/>
          <w:szCs w:val="28"/>
        </w:rPr>
        <w:t>61</w:t>
      </w:r>
      <w:r w:rsidRPr="005A3C2F">
        <w:rPr>
          <w:spacing w:val="4"/>
          <w:sz w:val="28"/>
          <w:szCs w:val="28"/>
        </w:rPr>
        <w:t xml:space="preserve"> </w:t>
      </w:r>
      <w:r w:rsidR="00A96736">
        <w:rPr>
          <w:spacing w:val="4"/>
          <w:sz w:val="28"/>
          <w:szCs w:val="28"/>
        </w:rPr>
        <w:t>грн</w:t>
      </w:r>
      <w:r w:rsidR="00D267E1" w:rsidRPr="005A3C2F">
        <w:rPr>
          <w:spacing w:val="4"/>
          <w:sz w:val="28"/>
          <w:szCs w:val="28"/>
        </w:rPr>
        <w:t xml:space="preserve"> </w:t>
      </w:r>
      <w:r w:rsidR="006C28D8" w:rsidRPr="005A3C2F">
        <w:rPr>
          <w:spacing w:val="4"/>
          <w:sz w:val="28"/>
          <w:szCs w:val="28"/>
        </w:rPr>
        <w:t>відповідно</w:t>
      </w:r>
      <w:r w:rsidR="00D267E1" w:rsidRPr="005A3C2F">
        <w:rPr>
          <w:spacing w:val="4"/>
          <w:sz w:val="28"/>
          <w:szCs w:val="28"/>
        </w:rPr>
        <w:t xml:space="preserve">, що складає </w:t>
      </w:r>
      <w:r w:rsidR="001C122B" w:rsidRPr="005A3C2F">
        <w:rPr>
          <w:spacing w:val="4"/>
          <w:sz w:val="28"/>
          <w:szCs w:val="28"/>
        </w:rPr>
        <w:t>10</w:t>
      </w:r>
      <w:r w:rsidR="00D267E1" w:rsidRPr="005A3C2F">
        <w:rPr>
          <w:spacing w:val="4"/>
          <w:sz w:val="28"/>
          <w:szCs w:val="28"/>
        </w:rPr>
        <w:t>%</w:t>
      </w:r>
      <w:r w:rsidR="001C122B" w:rsidRPr="005A3C2F">
        <w:rPr>
          <w:spacing w:val="4"/>
          <w:sz w:val="28"/>
          <w:szCs w:val="28"/>
        </w:rPr>
        <w:t>, 9%, 9%</w:t>
      </w:r>
      <w:r w:rsidR="00D267E1" w:rsidRPr="005A3C2F">
        <w:rPr>
          <w:spacing w:val="4"/>
          <w:sz w:val="28"/>
          <w:szCs w:val="28"/>
        </w:rPr>
        <w:t xml:space="preserve"> сукупних </w:t>
      </w:r>
      <w:r w:rsidR="00D267E1" w:rsidRPr="005A3C2F">
        <w:rPr>
          <w:sz w:val="28"/>
        </w:rPr>
        <w:t>витрат на оплату житла, комунальних продуктів та послуг у кожній з цих груп</w:t>
      </w:r>
      <w:r w:rsidR="006C28D8" w:rsidRPr="005A3C2F">
        <w:rPr>
          <w:spacing w:val="4"/>
          <w:sz w:val="28"/>
          <w:szCs w:val="28"/>
        </w:rPr>
        <w:t>.</w:t>
      </w:r>
    </w:p>
    <w:p w:rsidR="00DC6B6D" w:rsidRPr="005A3C2F" w:rsidRDefault="00236612" w:rsidP="00D95059">
      <w:pPr>
        <w:pStyle w:val="a4"/>
        <w:jc w:val="both"/>
        <w:rPr>
          <w:spacing w:val="4"/>
          <w:sz w:val="28"/>
          <w:szCs w:val="28"/>
        </w:rPr>
      </w:pPr>
      <w:r w:rsidRPr="005A3C2F">
        <w:rPr>
          <w:spacing w:val="4"/>
          <w:sz w:val="28"/>
          <w:szCs w:val="28"/>
        </w:rPr>
        <w:t xml:space="preserve">За даними опитування, залишилася вагомою частка домогосподарств, житлові умови яких не відповідають належним: </w:t>
      </w:r>
      <w:r w:rsidR="00840682" w:rsidRPr="005A3C2F">
        <w:rPr>
          <w:spacing w:val="4"/>
          <w:sz w:val="28"/>
          <w:szCs w:val="28"/>
        </w:rPr>
        <w:t>житлова площа 39% домогосподарств нижче санітарної норми (13,65 м</w:t>
      </w:r>
      <w:r w:rsidR="00BC6E6A" w:rsidRPr="00982B30">
        <w:rPr>
          <w:spacing w:val="4"/>
          <w:sz w:val="28"/>
          <w:szCs w:val="28"/>
          <w:vertAlign w:val="superscript"/>
          <w:lang w:val="ru-RU"/>
        </w:rPr>
        <w:t>2</w:t>
      </w:r>
      <w:r w:rsidR="00840682" w:rsidRPr="005A3C2F">
        <w:rPr>
          <w:spacing w:val="4"/>
          <w:sz w:val="28"/>
          <w:szCs w:val="28"/>
        </w:rPr>
        <w:t xml:space="preserve"> на одну особу), </w:t>
      </w:r>
      <w:r w:rsidR="00DC6B6D" w:rsidRPr="005A3C2F">
        <w:rPr>
          <w:spacing w:val="4"/>
          <w:sz w:val="28"/>
          <w:szCs w:val="28"/>
        </w:rPr>
        <w:t xml:space="preserve">у великих містах – 48%, у малих – 36%, у сільській місцевості – 31% домогосподарств. </w:t>
      </w:r>
    </w:p>
    <w:p w:rsidR="00DC6B6D" w:rsidRPr="00DC6B6D" w:rsidRDefault="00DC2A80" w:rsidP="00D95059">
      <w:pPr>
        <w:pStyle w:val="a4"/>
        <w:jc w:val="both"/>
        <w:rPr>
          <w:spacing w:val="4"/>
          <w:sz w:val="28"/>
          <w:szCs w:val="28"/>
        </w:rPr>
      </w:pPr>
      <w:r w:rsidRPr="005A3C2F">
        <w:rPr>
          <w:spacing w:val="4"/>
          <w:sz w:val="28"/>
          <w:szCs w:val="28"/>
        </w:rPr>
        <w:t xml:space="preserve">Задоволені в цілому або дуже задоволені своїми житловими умовами </w:t>
      </w:r>
      <w:r w:rsidR="00CB2249" w:rsidRPr="005A3C2F">
        <w:rPr>
          <w:spacing w:val="4"/>
          <w:sz w:val="28"/>
          <w:szCs w:val="28"/>
        </w:rPr>
        <w:t>5</w:t>
      </w:r>
      <w:r w:rsidR="00DC6B6D" w:rsidRPr="005A3C2F">
        <w:rPr>
          <w:spacing w:val="4"/>
          <w:sz w:val="28"/>
          <w:szCs w:val="28"/>
        </w:rPr>
        <w:t>6</w:t>
      </w:r>
      <w:r w:rsidR="00CB2249" w:rsidRPr="005A3C2F">
        <w:rPr>
          <w:spacing w:val="4"/>
          <w:sz w:val="28"/>
          <w:szCs w:val="28"/>
        </w:rPr>
        <w:t>% домогосподарств</w:t>
      </w:r>
      <w:r w:rsidR="00CF03F1">
        <w:rPr>
          <w:spacing w:val="4"/>
          <w:sz w:val="28"/>
          <w:szCs w:val="28"/>
        </w:rPr>
        <w:t xml:space="preserve"> (у 2014р.– 54%)</w:t>
      </w:r>
      <w:r w:rsidR="00EB2F2D" w:rsidRPr="005A3C2F">
        <w:rPr>
          <w:spacing w:val="4"/>
          <w:sz w:val="28"/>
          <w:szCs w:val="28"/>
        </w:rPr>
        <w:t xml:space="preserve">. </w:t>
      </w:r>
      <w:r w:rsidR="00DC6B6D" w:rsidRPr="005A3C2F">
        <w:rPr>
          <w:spacing w:val="4"/>
          <w:sz w:val="28"/>
          <w:szCs w:val="28"/>
        </w:rPr>
        <w:t xml:space="preserve">У містах такі оцінки повідомили </w:t>
      </w:r>
      <w:r w:rsidR="00CF03F1">
        <w:rPr>
          <w:spacing w:val="4"/>
          <w:sz w:val="28"/>
          <w:szCs w:val="28"/>
        </w:rPr>
        <w:t>57</w:t>
      </w:r>
      <w:r w:rsidR="00DC6B6D" w:rsidRPr="005A3C2F">
        <w:rPr>
          <w:spacing w:val="4"/>
          <w:sz w:val="28"/>
          <w:szCs w:val="28"/>
        </w:rPr>
        <w:t>% домогосподарств</w:t>
      </w:r>
      <w:r w:rsidR="00CF03F1">
        <w:rPr>
          <w:spacing w:val="4"/>
          <w:sz w:val="28"/>
          <w:szCs w:val="28"/>
        </w:rPr>
        <w:t xml:space="preserve"> (58%)</w:t>
      </w:r>
      <w:r w:rsidR="00DC6B6D" w:rsidRPr="005A3C2F">
        <w:rPr>
          <w:spacing w:val="4"/>
          <w:sz w:val="28"/>
          <w:szCs w:val="28"/>
        </w:rPr>
        <w:t>, на селі – 47%</w:t>
      </w:r>
      <w:r w:rsidR="00CF03F1">
        <w:rPr>
          <w:spacing w:val="4"/>
          <w:sz w:val="28"/>
          <w:szCs w:val="28"/>
        </w:rPr>
        <w:t xml:space="preserve"> (44%)</w:t>
      </w:r>
      <w:r w:rsidR="00DC6B6D" w:rsidRPr="005A3C2F">
        <w:rPr>
          <w:spacing w:val="4"/>
          <w:sz w:val="28"/>
          <w:szCs w:val="28"/>
        </w:rPr>
        <w:t>.</w:t>
      </w:r>
      <w:r w:rsidR="00DC6B6D" w:rsidRPr="00DC6B6D">
        <w:rPr>
          <w:spacing w:val="4"/>
          <w:sz w:val="28"/>
          <w:szCs w:val="28"/>
        </w:rPr>
        <w:t xml:space="preserve"> </w:t>
      </w:r>
    </w:p>
    <w:p w:rsidR="00DC6B6D" w:rsidRPr="005412CB" w:rsidRDefault="00DC6B6D" w:rsidP="00516F29">
      <w:pPr>
        <w:pStyle w:val="a4"/>
        <w:jc w:val="both"/>
        <w:rPr>
          <w:spacing w:val="4"/>
          <w:sz w:val="28"/>
          <w:szCs w:val="28"/>
        </w:rPr>
      </w:pPr>
      <w:r w:rsidRPr="005412CB">
        <w:rPr>
          <w:spacing w:val="4"/>
          <w:sz w:val="28"/>
          <w:szCs w:val="28"/>
        </w:rPr>
        <w:t xml:space="preserve">У цілому по країні 14% домогосподарств (12% у містах та 18% на селі) незадоволені або дуже незадоволені своїми житловими умовами. Не дуже задоволені своїм житлом 31% домогосподарств. </w:t>
      </w:r>
    </w:p>
    <w:p w:rsidR="006B62EF" w:rsidRDefault="006B62EF" w:rsidP="00516F29">
      <w:pPr>
        <w:pStyle w:val="a4"/>
        <w:jc w:val="both"/>
        <w:rPr>
          <w:sz w:val="28"/>
        </w:rPr>
      </w:pPr>
      <w:r w:rsidRPr="00431805">
        <w:rPr>
          <w:sz w:val="28"/>
        </w:rPr>
        <w:t>Підсумки опитування домогосподарств, проведеного у січні 201</w:t>
      </w:r>
      <w:r w:rsidR="00AA5CE6" w:rsidRPr="00431805">
        <w:rPr>
          <w:sz w:val="28"/>
        </w:rPr>
        <w:t>6</w:t>
      </w:r>
      <w:r w:rsidRPr="00431805">
        <w:rPr>
          <w:sz w:val="28"/>
        </w:rPr>
        <w:t>р., засвідчили, що с</w:t>
      </w:r>
      <w:r w:rsidRPr="00431805">
        <w:rPr>
          <w:sz w:val="28"/>
          <w:szCs w:val="28"/>
        </w:rPr>
        <w:t xml:space="preserve">учасні </w:t>
      </w:r>
      <w:r w:rsidRPr="00431805">
        <w:rPr>
          <w:b/>
          <w:sz w:val="28"/>
          <w:szCs w:val="28"/>
        </w:rPr>
        <w:t>інформаційно-комунікаційні технології</w:t>
      </w:r>
      <w:r w:rsidRPr="00431805">
        <w:rPr>
          <w:sz w:val="28"/>
          <w:szCs w:val="28"/>
        </w:rPr>
        <w:t xml:space="preserve">, зокрема </w:t>
      </w:r>
      <w:r w:rsidRPr="00431805">
        <w:rPr>
          <w:b/>
          <w:sz w:val="28"/>
          <w:szCs w:val="28"/>
        </w:rPr>
        <w:t>Інтернет</w:t>
      </w:r>
      <w:r w:rsidRPr="00431805">
        <w:rPr>
          <w:sz w:val="28"/>
          <w:szCs w:val="28"/>
        </w:rPr>
        <w:t>, стають більш доступними та набувають усе більшого поширення серед населення</w:t>
      </w:r>
      <w:r w:rsidR="00DE5E4A" w:rsidRPr="00431805">
        <w:rPr>
          <w:sz w:val="28"/>
          <w:szCs w:val="28"/>
        </w:rPr>
        <w:t xml:space="preserve"> </w:t>
      </w:r>
      <w:r w:rsidR="00DE5E4A" w:rsidRPr="00431805">
        <w:rPr>
          <w:sz w:val="28"/>
        </w:rPr>
        <w:t>(додаток 1</w:t>
      </w:r>
      <w:r w:rsidR="00120B64" w:rsidRPr="00431805">
        <w:rPr>
          <w:sz w:val="28"/>
        </w:rPr>
        <w:t>6</w:t>
      </w:r>
      <w:r w:rsidR="00DE5E4A" w:rsidRPr="00431805">
        <w:rPr>
          <w:sz w:val="28"/>
        </w:rPr>
        <w:t>)</w:t>
      </w:r>
      <w:r w:rsidRPr="00431805">
        <w:rPr>
          <w:sz w:val="28"/>
          <w:szCs w:val="28"/>
        </w:rPr>
        <w:t>. За п</w:t>
      </w:r>
      <w:r w:rsidRPr="00431805">
        <w:rPr>
          <w:sz w:val="28"/>
        </w:rPr>
        <w:t>ідсумками опитування частка осіб, які повідомили, що за останні 12 місяців користувалися Інтернетом</w:t>
      </w:r>
      <w:r w:rsidR="00A61101" w:rsidRPr="00431805">
        <w:rPr>
          <w:sz w:val="28"/>
        </w:rPr>
        <w:t xml:space="preserve">, </w:t>
      </w:r>
      <w:r w:rsidRPr="00431805">
        <w:rPr>
          <w:sz w:val="28"/>
        </w:rPr>
        <w:t xml:space="preserve">становила </w:t>
      </w:r>
      <w:r w:rsidR="00A61101" w:rsidRPr="00431805">
        <w:rPr>
          <w:sz w:val="28"/>
        </w:rPr>
        <w:t xml:space="preserve"> </w:t>
      </w:r>
      <w:r w:rsidR="00DE4AAA" w:rsidRPr="00431805">
        <w:rPr>
          <w:sz w:val="28"/>
        </w:rPr>
        <w:t>4</w:t>
      </w:r>
      <w:r w:rsidR="00C26183" w:rsidRPr="00431805">
        <w:rPr>
          <w:sz w:val="28"/>
          <w:lang w:val="ru-RU"/>
        </w:rPr>
        <w:t>9</w:t>
      </w:r>
      <w:r w:rsidRPr="00431805">
        <w:rPr>
          <w:sz w:val="28"/>
        </w:rPr>
        <w:t>%</w:t>
      </w:r>
      <w:r w:rsidR="00D854F0" w:rsidRPr="00431805">
        <w:rPr>
          <w:sz w:val="28"/>
        </w:rPr>
        <w:t xml:space="preserve"> (у 2014р. – 46%)</w:t>
      </w:r>
      <w:r w:rsidR="007C4810" w:rsidRPr="00431805">
        <w:rPr>
          <w:sz w:val="28"/>
        </w:rPr>
        <w:t>,</w:t>
      </w:r>
      <w:r w:rsidRPr="00431805">
        <w:rPr>
          <w:sz w:val="28"/>
        </w:rPr>
        <w:t xml:space="preserve"> серед мешканців великих міст</w:t>
      </w:r>
      <w:r w:rsidR="007C4810" w:rsidRPr="00431805">
        <w:rPr>
          <w:sz w:val="28"/>
        </w:rPr>
        <w:t xml:space="preserve"> таких осіб було</w:t>
      </w:r>
      <w:r w:rsidRPr="00431805">
        <w:rPr>
          <w:sz w:val="28"/>
        </w:rPr>
        <w:t xml:space="preserve"> </w:t>
      </w:r>
      <w:r w:rsidR="003B4ADE" w:rsidRPr="00431805">
        <w:rPr>
          <w:sz w:val="28"/>
          <w:lang w:val="ru-RU"/>
        </w:rPr>
        <w:t>6</w:t>
      </w:r>
      <w:r w:rsidR="00B853AF" w:rsidRPr="00431805">
        <w:rPr>
          <w:sz w:val="28"/>
          <w:lang w:val="ru-RU"/>
        </w:rPr>
        <w:t>4</w:t>
      </w:r>
      <w:r w:rsidR="00DE4AAA" w:rsidRPr="00431805">
        <w:rPr>
          <w:sz w:val="28"/>
        </w:rPr>
        <w:t>%</w:t>
      </w:r>
      <w:r w:rsidR="007C4810" w:rsidRPr="00431805">
        <w:rPr>
          <w:sz w:val="28"/>
        </w:rPr>
        <w:t xml:space="preserve"> (</w:t>
      </w:r>
      <w:r w:rsidR="003B4ADE" w:rsidRPr="00431805">
        <w:rPr>
          <w:sz w:val="28"/>
          <w:lang w:val="ru-RU"/>
        </w:rPr>
        <w:t>63</w:t>
      </w:r>
      <w:r w:rsidR="007C4810" w:rsidRPr="00431805">
        <w:rPr>
          <w:sz w:val="28"/>
        </w:rPr>
        <w:t>%)</w:t>
      </w:r>
      <w:r w:rsidRPr="00431805">
        <w:rPr>
          <w:sz w:val="28"/>
        </w:rPr>
        <w:t>,</w:t>
      </w:r>
      <w:r w:rsidR="00D609E1" w:rsidRPr="00431805">
        <w:rPr>
          <w:sz w:val="28"/>
        </w:rPr>
        <w:t xml:space="preserve"> малих – </w:t>
      </w:r>
      <w:r w:rsidR="00B853AF" w:rsidRPr="00431805">
        <w:rPr>
          <w:sz w:val="28"/>
          <w:lang w:val="ru-RU"/>
        </w:rPr>
        <w:t>половина</w:t>
      </w:r>
      <w:r w:rsidR="007C4810" w:rsidRPr="00431805">
        <w:rPr>
          <w:sz w:val="28"/>
        </w:rPr>
        <w:t xml:space="preserve"> (4</w:t>
      </w:r>
      <w:r w:rsidR="003B4ADE" w:rsidRPr="00431805">
        <w:rPr>
          <w:sz w:val="28"/>
          <w:lang w:val="ru-RU"/>
        </w:rPr>
        <w:t>8</w:t>
      </w:r>
      <w:r w:rsidR="007C4810" w:rsidRPr="00431805">
        <w:rPr>
          <w:sz w:val="28"/>
        </w:rPr>
        <w:t>%). Частка</w:t>
      </w:r>
      <w:r w:rsidRPr="00431805">
        <w:rPr>
          <w:sz w:val="28"/>
        </w:rPr>
        <w:t xml:space="preserve"> сільсько</w:t>
      </w:r>
      <w:r w:rsidR="007C4810" w:rsidRPr="00431805">
        <w:rPr>
          <w:sz w:val="28"/>
        </w:rPr>
        <w:t>го населення, яке повідомило, що за останні 12 місяців користувалися Інтернетом, порівняно з 201</w:t>
      </w:r>
      <w:r w:rsidR="003B4ADE" w:rsidRPr="00431805">
        <w:rPr>
          <w:sz w:val="28"/>
        </w:rPr>
        <w:t>4</w:t>
      </w:r>
      <w:r w:rsidR="007C4810" w:rsidRPr="00431805">
        <w:rPr>
          <w:sz w:val="28"/>
        </w:rPr>
        <w:t xml:space="preserve">р. </w:t>
      </w:r>
      <w:r w:rsidR="00AF26CF" w:rsidRPr="00431805">
        <w:rPr>
          <w:sz w:val="28"/>
        </w:rPr>
        <w:t>зросла</w:t>
      </w:r>
      <w:r w:rsidR="007C4810" w:rsidRPr="00431805">
        <w:rPr>
          <w:sz w:val="28"/>
        </w:rPr>
        <w:t xml:space="preserve"> </w:t>
      </w:r>
      <w:r w:rsidR="00D8464E">
        <w:rPr>
          <w:sz w:val="28"/>
        </w:rPr>
        <w:t xml:space="preserve">з </w:t>
      </w:r>
      <w:r w:rsidR="00AF26CF" w:rsidRPr="00431805">
        <w:rPr>
          <w:sz w:val="28"/>
        </w:rPr>
        <w:t>27</w:t>
      </w:r>
      <w:r w:rsidR="003B4ADE" w:rsidRPr="00431805">
        <w:rPr>
          <w:sz w:val="28"/>
        </w:rPr>
        <w:t xml:space="preserve">% </w:t>
      </w:r>
      <w:r w:rsidR="007C4810" w:rsidRPr="00431805">
        <w:rPr>
          <w:sz w:val="28"/>
        </w:rPr>
        <w:t xml:space="preserve"> </w:t>
      </w:r>
      <w:r w:rsidR="00AF26CF" w:rsidRPr="00431805">
        <w:rPr>
          <w:sz w:val="28"/>
        </w:rPr>
        <w:t xml:space="preserve">до </w:t>
      </w:r>
      <w:r w:rsidR="003B4ADE" w:rsidRPr="00431805">
        <w:rPr>
          <w:sz w:val="28"/>
        </w:rPr>
        <w:t>30</w:t>
      </w:r>
      <w:r w:rsidR="007C4810" w:rsidRPr="00431805">
        <w:rPr>
          <w:sz w:val="28"/>
        </w:rPr>
        <w:t xml:space="preserve">%. </w:t>
      </w:r>
      <w:r w:rsidRPr="00431805">
        <w:rPr>
          <w:sz w:val="28"/>
        </w:rPr>
        <w:t xml:space="preserve">У домогосподарствах з дітьми </w:t>
      </w:r>
      <w:r w:rsidR="00D609E1" w:rsidRPr="00431805">
        <w:rPr>
          <w:sz w:val="28"/>
        </w:rPr>
        <w:t>5</w:t>
      </w:r>
      <w:r w:rsidR="00537740" w:rsidRPr="00431805">
        <w:rPr>
          <w:sz w:val="28"/>
        </w:rPr>
        <w:t>7</w:t>
      </w:r>
      <w:r w:rsidRPr="00431805">
        <w:rPr>
          <w:sz w:val="28"/>
        </w:rPr>
        <w:t>%</w:t>
      </w:r>
      <w:r w:rsidR="00BB43ED" w:rsidRPr="00431805">
        <w:rPr>
          <w:sz w:val="28"/>
        </w:rPr>
        <w:t xml:space="preserve"> осіб</w:t>
      </w:r>
      <w:r w:rsidRPr="00431805">
        <w:rPr>
          <w:sz w:val="28"/>
        </w:rPr>
        <w:t xml:space="preserve"> користувалася Інтернетом (у </w:t>
      </w:r>
      <w:r w:rsidR="00B853AF" w:rsidRPr="00431805">
        <w:rPr>
          <w:sz w:val="28"/>
        </w:rPr>
        <w:br/>
      </w:r>
      <w:r w:rsidRPr="00431805">
        <w:rPr>
          <w:sz w:val="28"/>
        </w:rPr>
        <w:t>201</w:t>
      </w:r>
      <w:r w:rsidR="00537740" w:rsidRPr="00431805">
        <w:rPr>
          <w:sz w:val="28"/>
        </w:rPr>
        <w:t>4</w:t>
      </w:r>
      <w:r w:rsidRPr="00431805">
        <w:rPr>
          <w:sz w:val="28"/>
        </w:rPr>
        <w:t xml:space="preserve">р. – </w:t>
      </w:r>
      <w:r w:rsidR="00537740" w:rsidRPr="00431805">
        <w:rPr>
          <w:sz w:val="28"/>
        </w:rPr>
        <w:t>54</w:t>
      </w:r>
      <w:r w:rsidR="00A61101" w:rsidRPr="00431805">
        <w:rPr>
          <w:sz w:val="28"/>
        </w:rPr>
        <w:t>%</w:t>
      </w:r>
      <w:r w:rsidRPr="00431805">
        <w:rPr>
          <w:sz w:val="28"/>
        </w:rPr>
        <w:t xml:space="preserve">), без дітей – </w:t>
      </w:r>
      <w:r w:rsidR="00326FB1" w:rsidRPr="00431805">
        <w:rPr>
          <w:sz w:val="28"/>
        </w:rPr>
        <w:t>40</w:t>
      </w:r>
      <w:r w:rsidRPr="00431805">
        <w:rPr>
          <w:sz w:val="28"/>
        </w:rPr>
        <w:t xml:space="preserve">% </w:t>
      </w:r>
      <w:r w:rsidR="00CB2249" w:rsidRPr="00431805">
        <w:rPr>
          <w:sz w:val="28"/>
        </w:rPr>
        <w:t>(</w:t>
      </w:r>
      <w:r w:rsidR="00D609E1" w:rsidRPr="00431805">
        <w:rPr>
          <w:sz w:val="28"/>
        </w:rPr>
        <w:t>3</w:t>
      </w:r>
      <w:r w:rsidR="00326FB1" w:rsidRPr="00431805">
        <w:rPr>
          <w:sz w:val="28"/>
        </w:rPr>
        <w:t>7</w:t>
      </w:r>
      <w:r w:rsidRPr="00431805">
        <w:rPr>
          <w:sz w:val="28"/>
        </w:rPr>
        <w:t>%</w:t>
      </w:r>
      <w:r w:rsidR="00CB2249" w:rsidRPr="00431805">
        <w:rPr>
          <w:sz w:val="28"/>
        </w:rPr>
        <w:t>)</w:t>
      </w:r>
      <w:r w:rsidRPr="00431805">
        <w:rPr>
          <w:sz w:val="28"/>
        </w:rPr>
        <w:t xml:space="preserve">. Частка домогосподарств, які мають доступ до Інтернету вдома, збільшилася з </w:t>
      </w:r>
      <w:r w:rsidR="00D609E1" w:rsidRPr="00431805">
        <w:rPr>
          <w:sz w:val="28"/>
        </w:rPr>
        <w:t>4</w:t>
      </w:r>
      <w:r w:rsidR="00326FB1" w:rsidRPr="00431805">
        <w:rPr>
          <w:sz w:val="28"/>
        </w:rPr>
        <w:t>8</w:t>
      </w:r>
      <w:r w:rsidRPr="00431805">
        <w:rPr>
          <w:sz w:val="28"/>
        </w:rPr>
        <w:t xml:space="preserve">% до </w:t>
      </w:r>
      <w:r w:rsidR="00326FB1" w:rsidRPr="00431805">
        <w:rPr>
          <w:sz w:val="28"/>
        </w:rPr>
        <w:t>51</w:t>
      </w:r>
      <w:r w:rsidRPr="00431805">
        <w:rPr>
          <w:sz w:val="28"/>
        </w:rPr>
        <w:t xml:space="preserve">%. </w:t>
      </w:r>
    </w:p>
    <w:p w:rsidR="009554EC" w:rsidRPr="00431805" w:rsidRDefault="009554EC" w:rsidP="00516F29">
      <w:pPr>
        <w:pStyle w:val="a4"/>
        <w:jc w:val="both"/>
        <w:rPr>
          <w:sz w:val="28"/>
        </w:rPr>
      </w:pPr>
      <w:r>
        <w:rPr>
          <w:sz w:val="28"/>
        </w:rPr>
        <w:t>Частка дітей у віці до 18 років, які користувалися Інтернетом</w:t>
      </w:r>
      <w:r w:rsidR="003C4464">
        <w:rPr>
          <w:sz w:val="28"/>
        </w:rPr>
        <w:t>,</w:t>
      </w:r>
      <w:r>
        <w:rPr>
          <w:sz w:val="28"/>
        </w:rPr>
        <w:t xml:space="preserve"> зросла з </w:t>
      </w:r>
      <w:r w:rsidRPr="009554EC">
        <w:rPr>
          <w:sz w:val="28"/>
        </w:rPr>
        <w:t>43%</w:t>
      </w:r>
      <w:r>
        <w:rPr>
          <w:sz w:val="28"/>
        </w:rPr>
        <w:t xml:space="preserve"> у 2014р. до 44% у 2015р.</w:t>
      </w:r>
    </w:p>
    <w:p w:rsidR="00C90636" w:rsidRPr="00431805" w:rsidRDefault="00C90636" w:rsidP="00C90636">
      <w:pPr>
        <w:tabs>
          <w:tab w:val="left" w:pos="5670"/>
        </w:tabs>
        <w:ind w:firstLine="720"/>
        <w:jc w:val="both"/>
        <w:rPr>
          <w:sz w:val="28"/>
          <w:szCs w:val="28"/>
        </w:rPr>
      </w:pPr>
      <w:r w:rsidRPr="00431805">
        <w:rPr>
          <w:sz w:val="28"/>
          <w:szCs w:val="28"/>
        </w:rPr>
        <w:t>Повідомили, що користувалися послугами Інтернету не менше, ніж раз на день</w:t>
      </w:r>
      <w:r w:rsidR="009554EC">
        <w:rPr>
          <w:sz w:val="28"/>
          <w:szCs w:val="28"/>
        </w:rPr>
        <w:t>,</w:t>
      </w:r>
      <w:r w:rsidRPr="00431805">
        <w:rPr>
          <w:sz w:val="28"/>
          <w:szCs w:val="28"/>
        </w:rPr>
        <w:t xml:space="preserve"> 66%  осіб</w:t>
      </w:r>
      <w:r w:rsidR="009554EC">
        <w:rPr>
          <w:sz w:val="28"/>
          <w:szCs w:val="28"/>
        </w:rPr>
        <w:t>;</w:t>
      </w:r>
      <w:r w:rsidRPr="00431805">
        <w:rPr>
          <w:sz w:val="28"/>
          <w:szCs w:val="28"/>
        </w:rPr>
        <w:t xml:space="preserve"> не менше, ніж раз на тиждень, але не кожен день – 2</w:t>
      </w:r>
      <w:r w:rsidR="00B853AF" w:rsidRPr="00431805">
        <w:rPr>
          <w:sz w:val="28"/>
          <w:szCs w:val="28"/>
        </w:rPr>
        <w:t>7</w:t>
      </w:r>
      <w:r w:rsidRPr="00431805">
        <w:rPr>
          <w:sz w:val="28"/>
          <w:szCs w:val="28"/>
        </w:rPr>
        <w:t>%</w:t>
      </w:r>
      <w:r w:rsidR="009554EC">
        <w:rPr>
          <w:sz w:val="28"/>
          <w:szCs w:val="28"/>
        </w:rPr>
        <w:t xml:space="preserve">; </w:t>
      </w:r>
      <w:r w:rsidRPr="00431805">
        <w:rPr>
          <w:sz w:val="28"/>
          <w:szCs w:val="28"/>
        </w:rPr>
        <w:t>менше, ніж раз на тиждень – 7%.</w:t>
      </w:r>
    </w:p>
    <w:p w:rsidR="00D021D4" w:rsidRDefault="007B7767" w:rsidP="00516F29">
      <w:pPr>
        <w:tabs>
          <w:tab w:val="left" w:pos="5670"/>
        </w:tabs>
        <w:ind w:firstLine="720"/>
        <w:jc w:val="both"/>
        <w:rPr>
          <w:sz w:val="28"/>
          <w:szCs w:val="28"/>
        </w:rPr>
      </w:pPr>
      <w:r w:rsidRPr="00431805">
        <w:rPr>
          <w:sz w:val="28"/>
          <w:szCs w:val="28"/>
        </w:rPr>
        <w:t xml:space="preserve">Частка осіб у віці 15-74 років, які повідомили, що за останні 12 місяців користувалися Інтернетом становила 55%. </w:t>
      </w:r>
      <w:r w:rsidR="00323C0E" w:rsidRPr="00431805">
        <w:rPr>
          <w:sz w:val="28"/>
          <w:szCs w:val="28"/>
        </w:rPr>
        <w:t xml:space="preserve">Користувалися послугами Інтернету </w:t>
      </w:r>
      <w:r w:rsidR="00323C0E" w:rsidRPr="00431805">
        <w:rPr>
          <w:sz w:val="28"/>
          <w:szCs w:val="28"/>
        </w:rPr>
        <w:lastRenderedPageBreak/>
        <w:t>н</w:t>
      </w:r>
      <w:r w:rsidRPr="00431805">
        <w:rPr>
          <w:sz w:val="28"/>
          <w:szCs w:val="28"/>
        </w:rPr>
        <w:t>е менше</w:t>
      </w:r>
      <w:r w:rsidR="007213B9" w:rsidRPr="00431805">
        <w:rPr>
          <w:sz w:val="28"/>
          <w:szCs w:val="28"/>
        </w:rPr>
        <w:t>,</w:t>
      </w:r>
      <w:r w:rsidRPr="00431805">
        <w:rPr>
          <w:sz w:val="28"/>
          <w:szCs w:val="28"/>
        </w:rPr>
        <w:t xml:space="preserve"> ніж раз на день 66%</w:t>
      </w:r>
      <w:r w:rsidR="00D021D4" w:rsidRPr="00431805">
        <w:rPr>
          <w:sz w:val="28"/>
          <w:szCs w:val="28"/>
        </w:rPr>
        <w:t xml:space="preserve"> осіб</w:t>
      </w:r>
      <w:r w:rsidR="009554EC">
        <w:rPr>
          <w:sz w:val="28"/>
          <w:szCs w:val="28"/>
        </w:rPr>
        <w:t>;</w:t>
      </w:r>
      <w:r w:rsidR="00D021D4" w:rsidRPr="00431805">
        <w:rPr>
          <w:sz w:val="28"/>
          <w:szCs w:val="28"/>
        </w:rPr>
        <w:t xml:space="preserve"> </w:t>
      </w:r>
      <w:r w:rsidRPr="00431805">
        <w:rPr>
          <w:sz w:val="28"/>
          <w:szCs w:val="28"/>
        </w:rPr>
        <w:t xml:space="preserve"> </w:t>
      </w:r>
      <w:r w:rsidR="00D021D4" w:rsidRPr="00431805">
        <w:rPr>
          <w:sz w:val="28"/>
          <w:szCs w:val="28"/>
        </w:rPr>
        <w:t>не менше, ніж раз на т</w:t>
      </w:r>
      <w:r w:rsidR="009554EC">
        <w:rPr>
          <w:sz w:val="28"/>
          <w:szCs w:val="28"/>
        </w:rPr>
        <w:t>иждень, але не кожен день – 28%;</w:t>
      </w:r>
      <w:r w:rsidR="00D021D4" w:rsidRPr="00431805">
        <w:rPr>
          <w:sz w:val="28"/>
          <w:szCs w:val="28"/>
        </w:rPr>
        <w:t xml:space="preserve"> менше, ніж раз на тиждень – </w:t>
      </w:r>
      <w:r w:rsidR="009554EC">
        <w:rPr>
          <w:sz w:val="28"/>
          <w:szCs w:val="28"/>
        </w:rPr>
        <w:t>6</w:t>
      </w:r>
      <w:r w:rsidR="00D021D4" w:rsidRPr="00431805">
        <w:rPr>
          <w:sz w:val="28"/>
          <w:szCs w:val="28"/>
        </w:rPr>
        <w:t>%.</w:t>
      </w:r>
    </w:p>
    <w:p w:rsidR="00B212E7" w:rsidRPr="005412CB" w:rsidRDefault="00BA2492" w:rsidP="00516F29">
      <w:pPr>
        <w:tabs>
          <w:tab w:val="left" w:pos="5670"/>
        </w:tabs>
        <w:ind w:firstLine="720"/>
        <w:jc w:val="both"/>
        <w:rPr>
          <w:spacing w:val="2"/>
          <w:sz w:val="28"/>
          <w:szCs w:val="28"/>
        </w:rPr>
      </w:pPr>
      <w:r w:rsidRPr="005412CB">
        <w:rPr>
          <w:sz w:val="28"/>
          <w:szCs w:val="28"/>
        </w:rPr>
        <w:t xml:space="preserve">Найбільша частка </w:t>
      </w:r>
      <w:r w:rsidR="00922237" w:rsidRPr="005412CB">
        <w:rPr>
          <w:sz w:val="28"/>
          <w:szCs w:val="28"/>
        </w:rPr>
        <w:t>осіб, які повідомили, що за останні 12 місяців</w:t>
      </w:r>
      <w:r w:rsidR="00922237" w:rsidRPr="005412CB">
        <w:rPr>
          <w:sz w:val="28"/>
        </w:rPr>
        <w:t xml:space="preserve"> користувалися Інтернетом</w:t>
      </w:r>
      <w:r w:rsidRPr="005412CB">
        <w:rPr>
          <w:sz w:val="28"/>
          <w:szCs w:val="28"/>
        </w:rPr>
        <w:t xml:space="preserve">, спостерігалась у </w:t>
      </w:r>
      <w:r w:rsidR="00922237" w:rsidRPr="005412CB">
        <w:rPr>
          <w:sz w:val="28"/>
          <w:szCs w:val="28"/>
        </w:rPr>
        <w:t xml:space="preserve">м. Києві, у Миколаївській, Харківській, Дніпропетровській, Сумській,  Івано-Франківській, Закарпатській </w:t>
      </w:r>
      <w:r w:rsidRPr="005412CB">
        <w:rPr>
          <w:sz w:val="28"/>
          <w:szCs w:val="28"/>
        </w:rPr>
        <w:t xml:space="preserve"> </w:t>
      </w:r>
      <w:r w:rsidR="00922237" w:rsidRPr="005412CB">
        <w:rPr>
          <w:sz w:val="28"/>
          <w:szCs w:val="28"/>
        </w:rPr>
        <w:t xml:space="preserve">та Донецькій </w:t>
      </w:r>
      <w:r w:rsidRPr="005412CB">
        <w:rPr>
          <w:sz w:val="28"/>
          <w:szCs w:val="28"/>
        </w:rPr>
        <w:t>областях (6</w:t>
      </w:r>
      <w:r w:rsidR="00922237" w:rsidRPr="005412CB">
        <w:rPr>
          <w:sz w:val="28"/>
          <w:szCs w:val="28"/>
        </w:rPr>
        <w:t>9</w:t>
      </w:r>
      <w:r w:rsidRPr="005412CB">
        <w:rPr>
          <w:sz w:val="28"/>
          <w:szCs w:val="28"/>
        </w:rPr>
        <w:t>–5</w:t>
      </w:r>
      <w:r w:rsidR="00922237" w:rsidRPr="005412CB">
        <w:rPr>
          <w:sz w:val="28"/>
          <w:szCs w:val="28"/>
        </w:rPr>
        <w:t>1</w:t>
      </w:r>
      <w:r w:rsidRPr="005412CB">
        <w:rPr>
          <w:sz w:val="28"/>
          <w:szCs w:val="28"/>
        </w:rPr>
        <w:t>%), а найнижча – у Черкаській</w:t>
      </w:r>
      <w:r w:rsidR="00922237" w:rsidRPr="005412CB">
        <w:rPr>
          <w:sz w:val="28"/>
          <w:szCs w:val="28"/>
        </w:rPr>
        <w:t xml:space="preserve"> </w:t>
      </w:r>
      <w:r w:rsidRPr="005412CB">
        <w:rPr>
          <w:sz w:val="28"/>
          <w:szCs w:val="28"/>
        </w:rPr>
        <w:t xml:space="preserve">та </w:t>
      </w:r>
      <w:r w:rsidR="00922237" w:rsidRPr="005412CB">
        <w:rPr>
          <w:sz w:val="28"/>
          <w:szCs w:val="28"/>
        </w:rPr>
        <w:t xml:space="preserve">Рівненській  </w:t>
      </w:r>
      <w:r w:rsidRPr="005412CB">
        <w:rPr>
          <w:sz w:val="28"/>
          <w:szCs w:val="28"/>
        </w:rPr>
        <w:t>областях (</w:t>
      </w:r>
      <w:r w:rsidR="002621D5" w:rsidRPr="005412CB">
        <w:rPr>
          <w:sz w:val="28"/>
          <w:szCs w:val="28"/>
        </w:rPr>
        <w:t xml:space="preserve">відповідно </w:t>
      </w:r>
      <w:r w:rsidR="00922237" w:rsidRPr="005412CB">
        <w:rPr>
          <w:sz w:val="28"/>
          <w:szCs w:val="28"/>
        </w:rPr>
        <w:t>39 та 29</w:t>
      </w:r>
      <w:r w:rsidRPr="005412CB">
        <w:rPr>
          <w:sz w:val="28"/>
          <w:szCs w:val="28"/>
        </w:rPr>
        <w:t>%).</w:t>
      </w:r>
    </w:p>
    <w:p w:rsidR="006B62EF" w:rsidRPr="00431805" w:rsidRDefault="006B62EF" w:rsidP="00516F29">
      <w:pPr>
        <w:pStyle w:val="a4"/>
        <w:jc w:val="both"/>
        <w:rPr>
          <w:sz w:val="28"/>
        </w:rPr>
      </w:pPr>
      <w:r w:rsidRPr="00431805">
        <w:rPr>
          <w:sz w:val="28"/>
        </w:rPr>
        <w:t xml:space="preserve">З числа користувачів </w:t>
      </w:r>
      <w:r w:rsidR="00170F22" w:rsidRPr="00431805">
        <w:rPr>
          <w:sz w:val="28"/>
        </w:rPr>
        <w:t>9</w:t>
      </w:r>
      <w:r w:rsidR="002B138C" w:rsidRPr="00431805">
        <w:rPr>
          <w:sz w:val="28"/>
        </w:rPr>
        <w:t>2</w:t>
      </w:r>
      <w:r w:rsidRPr="00431805">
        <w:rPr>
          <w:sz w:val="28"/>
        </w:rPr>
        <w:t>% користувалися Інтернетом вдома,</w:t>
      </w:r>
      <w:r w:rsidR="002B138C" w:rsidRPr="00431805">
        <w:rPr>
          <w:sz w:val="28"/>
        </w:rPr>
        <w:t xml:space="preserve"> 17% – у будь-якому місці через мобільний телефон, 12% – на роботі, 8% – в інших місцях (у друзів, у знайомих),</w:t>
      </w:r>
      <w:r w:rsidRPr="00431805">
        <w:rPr>
          <w:sz w:val="28"/>
        </w:rPr>
        <w:t xml:space="preserve"> </w:t>
      </w:r>
      <w:r w:rsidR="00A42821" w:rsidRPr="00431805">
        <w:rPr>
          <w:sz w:val="28"/>
        </w:rPr>
        <w:t>6</w:t>
      </w:r>
      <w:r w:rsidRPr="00431805">
        <w:rPr>
          <w:sz w:val="28"/>
        </w:rPr>
        <w:t>% – за місцем навчання,</w:t>
      </w:r>
      <w:r w:rsidR="00A42821" w:rsidRPr="00431805">
        <w:rPr>
          <w:sz w:val="28"/>
        </w:rPr>
        <w:t xml:space="preserve"> </w:t>
      </w:r>
      <w:r w:rsidR="002B138C" w:rsidRPr="00431805">
        <w:rPr>
          <w:sz w:val="28"/>
        </w:rPr>
        <w:t>1,1% – у будь-якому місці через інший пристрій мобільного доступу, по 0,3</w:t>
      </w:r>
      <w:r w:rsidR="00A42821" w:rsidRPr="00431805">
        <w:rPr>
          <w:sz w:val="28"/>
        </w:rPr>
        <w:t xml:space="preserve">% – </w:t>
      </w:r>
      <w:r w:rsidR="00425BEF" w:rsidRPr="00431805">
        <w:rPr>
          <w:sz w:val="28"/>
        </w:rPr>
        <w:t xml:space="preserve">у комерційному центрі доступу до </w:t>
      </w:r>
      <w:r w:rsidR="004760B1" w:rsidRPr="00431805">
        <w:rPr>
          <w:sz w:val="28"/>
        </w:rPr>
        <w:t>І</w:t>
      </w:r>
      <w:r w:rsidR="00425BEF" w:rsidRPr="00431805">
        <w:rPr>
          <w:sz w:val="28"/>
        </w:rPr>
        <w:t>нтернету</w:t>
      </w:r>
      <w:r w:rsidR="002B138C" w:rsidRPr="00431805">
        <w:rPr>
          <w:sz w:val="28"/>
        </w:rPr>
        <w:t xml:space="preserve"> та</w:t>
      </w:r>
      <w:r w:rsidR="004D1306" w:rsidRPr="00431805">
        <w:rPr>
          <w:sz w:val="28"/>
        </w:rPr>
        <w:t xml:space="preserve"> у громадському центрі доступу до </w:t>
      </w:r>
      <w:r w:rsidR="00CB2249" w:rsidRPr="00431805">
        <w:rPr>
          <w:sz w:val="28"/>
        </w:rPr>
        <w:t>І</w:t>
      </w:r>
      <w:r w:rsidR="004D1306" w:rsidRPr="00431805">
        <w:rPr>
          <w:sz w:val="28"/>
        </w:rPr>
        <w:t>нтернету.</w:t>
      </w:r>
      <w:r w:rsidRPr="00431805">
        <w:rPr>
          <w:sz w:val="28"/>
        </w:rPr>
        <w:t xml:space="preserve"> Порівняно з 201</w:t>
      </w:r>
      <w:r w:rsidR="005D2E57" w:rsidRPr="00431805">
        <w:rPr>
          <w:sz w:val="28"/>
        </w:rPr>
        <w:t>4</w:t>
      </w:r>
      <w:r w:rsidRPr="00431805">
        <w:rPr>
          <w:sz w:val="28"/>
        </w:rPr>
        <w:t xml:space="preserve">р. </w:t>
      </w:r>
      <w:r w:rsidR="00922F34" w:rsidRPr="00431805">
        <w:rPr>
          <w:sz w:val="28"/>
        </w:rPr>
        <w:t>у</w:t>
      </w:r>
      <w:r w:rsidR="00187D72" w:rsidRPr="00431805">
        <w:rPr>
          <w:sz w:val="28"/>
        </w:rPr>
        <w:t xml:space="preserve"> 2,2 </w:t>
      </w:r>
      <w:proofErr w:type="spellStart"/>
      <w:r w:rsidR="00187D72" w:rsidRPr="00431805">
        <w:rPr>
          <w:sz w:val="28"/>
        </w:rPr>
        <w:t>раза</w:t>
      </w:r>
      <w:proofErr w:type="spellEnd"/>
      <w:r w:rsidR="00187D72" w:rsidRPr="00431805">
        <w:rPr>
          <w:sz w:val="28"/>
        </w:rPr>
        <w:t xml:space="preserve"> збільшилася частка осіб, які користувалися Інтернетом у будь-якому місці через інший пристрій мобільного доступу, </w:t>
      </w:r>
      <w:r w:rsidR="007C4810" w:rsidRPr="00431805">
        <w:rPr>
          <w:sz w:val="28"/>
        </w:rPr>
        <w:t>в</w:t>
      </w:r>
      <w:r w:rsidR="00D22AEB" w:rsidRPr="00431805">
        <w:rPr>
          <w:sz w:val="28"/>
        </w:rPr>
        <w:t xml:space="preserve"> 1,</w:t>
      </w:r>
      <w:r w:rsidR="00187D72" w:rsidRPr="00431805">
        <w:rPr>
          <w:sz w:val="28"/>
        </w:rPr>
        <w:t>6</w:t>
      </w:r>
      <w:r w:rsidR="007C4810" w:rsidRPr="00431805">
        <w:rPr>
          <w:sz w:val="28"/>
        </w:rPr>
        <w:t xml:space="preserve"> </w:t>
      </w:r>
      <w:proofErr w:type="spellStart"/>
      <w:r w:rsidR="007C4810" w:rsidRPr="00431805">
        <w:rPr>
          <w:sz w:val="28"/>
        </w:rPr>
        <w:t>раз</w:t>
      </w:r>
      <w:r w:rsidR="00915891" w:rsidRPr="00431805">
        <w:rPr>
          <w:sz w:val="28"/>
        </w:rPr>
        <w:t>а</w:t>
      </w:r>
      <w:proofErr w:type="spellEnd"/>
      <w:r w:rsidR="007C4810" w:rsidRPr="00431805">
        <w:rPr>
          <w:sz w:val="28"/>
        </w:rPr>
        <w:t xml:space="preserve"> </w:t>
      </w:r>
      <w:r w:rsidR="00187D72" w:rsidRPr="00431805">
        <w:rPr>
          <w:sz w:val="28"/>
        </w:rPr>
        <w:t>–</w:t>
      </w:r>
      <w:r w:rsidR="00D22AEB" w:rsidRPr="00431805">
        <w:rPr>
          <w:sz w:val="28"/>
        </w:rPr>
        <w:t xml:space="preserve"> </w:t>
      </w:r>
      <w:r w:rsidR="00187D72" w:rsidRPr="00431805">
        <w:rPr>
          <w:sz w:val="28"/>
        </w:rPr>
        <w:t xml:space="preserve">частки осіб, які користувалися Інтернетом </w:t>
      </w:r>
      <w:r w:rsidR="00D22AEB" w:rsidRPr="00431805">
        <w:rPr>
          <w:sz w:val="28"/>
        </w:rPr>
        <w:t>у будь-якому місці через мобільний телефон</w:t>
      </w:r>
      <w:r w:rsidR="00187D72" w:rsidRPr="00431805">
        <w:rPr>
          <w:sz w:val="28"/>
        </w:rPr>
        <w:t>, на 5</w:t>
      </w:r>
      <w:r w:rsidR="007C4810" w:rsidRPr="00431805">
        <w:rPr>
          <w:sz w:val="28"/>
        </w:rPr>
        <w:t>% відповідно –</w:t>
      </w:r>
      <w:r w:rsidR="00187D72" w:rsidRPr="00431805">
        <w:rPr>
          <w:sz w:val="28"/>
        </w:rPr>
        <w:t xml:space="preserve"> </w:t>
      </w:r>
      <w:r w:rsidR="00B452F7" w:rsidRPr="00431805">
        <w:rPr>
          <w:sz w:val="28"/>
        </w:rPr>
        <w:t>за місцем навчання та</w:t>
      </w:r>
      <w:r w:rsidR="00D22AEB" w:rsidRPr="00431805">
        <w:rPr>
          <w:sz w:val="28"/>
        </w:rPr>
        <w:t xml:space="preserve"> на роботі</w:t>
      </w:r>
      <w:r w:rsidR="004760B1" w:rsidRPr="00431805">
        <w:rPr>
          <w:sz w:val="28"/>
        </w:rPr>
        <w:t xml:space="preserve">. </w:t>
      </w:r>
    </w:p>
    <w:p w:rsidR="002E6BF0" w:rsidRDefault="002E6BF0" w:rsidP="00820EDF">
      <w:pPr>
        <w:pStyle w:val="a4"/>
        <w:jc w:val="both"/>
        <w:rPr>
          <w:sz w:val="28"/>
        </w:rPr>
      </w:pPr>
      <w:r w:rsidRPr="00431805">
        <w:rPr>
          <w:sz w:val="28"/>
        </w:rPr>
        <w:t>Користувалися Інтернетом з метою скачування фільмів, зображень, музики, перегляду телебачення чи відео або прослуховування радіо чи музики 57% користувачів, половина – з метою спілкування, 45% – з метою телефонних переговорів через Інтернет,   38% – з метою гри у відео- чи комп’ютерні ігри або їх скачування, по 31% – з освітніми цілями та з метою пошуку інформації щодо питань здоров’я як для себе, так і для інших, 28% – для читання або скачування періодичних видань у режимі он-лайн, чверть – для відправлення (отримання) електронної пошти, 20% – для отримання інформації щодо товарів та послуг, 11% – з метою замовлення (купівлі) товарів та послуг, 9% – з метою банківського обслуговування,  5% – для скачування програмного забезпечення, 2% – з метою взаємодії з органами державної влади.</w:t>
      </w:r>
      <w:r w:rsidR="00431805">
        <w:rPr>
          <w:sz w:val="28"/>
        </w:rPr>
        <w:t xml:space="preserve"> </w:t>
      </w:r>
      <w:r w:rsidRPr="00FE7A51">
        <w:rPr>
          <w:sz w:val="28"/>
        </w:rPr>
        <w:t xml:space="preserve">Найбільш суттєво, порівняно з </w:t>
      </w:r>
      <w:r w:rsidRPr="00FE7A51">
        <w:rPr>
          <w:sz w:val="28"/>
        </w:rPr>
        <w:br/>
        <w:t>201</w:t>
      </w:r>
      <w:r>
        <w:rPr>
          <w:sz w:val="28"/>
        </w:rPr>
        <w:t>4</w:t>
      </w:r>
      <w:r w:rsidRPr="00FE7A51">
        <w:rPr>
          <w:sz w:val="28"/>
        </w:rPr>
        <w:t>р., збільшил</w:t>
      </w:r>
      <w:r>
        <w:rPr>
          <w:sz w:val="28"/>
        </w:rPr>
        <w:t>а</w:t>
      </w:r>
      <w:r w:rsidRPr="00FE7A51">
        <w:rPr>
          <w:sz w:val="28"/>
        </w:rPr>
        <w:t>ся частк</w:t>
      </w:r>
      <w:r>
        <w:rPr>
          <w:sz w:val="28"/>
        </w:rPr>
        <w:t>а</w:t>
      </w:r>
      <w:r w:rsidRPr="00FE7A51">
        <w:rPr>
          <w:sz w:val="28"/>
        </w:rPr>
        <w:t xml:space="preserve"> користувачів, які використовують Інтернет </w:t>
      </w:r>
      <w:r>
        <w:rPr>
          <w:sz w:val="28"/>
        </w:rPr>
        <w:t>з метою банківського обслуговування</w:t>
      </w:r>
      <w:r w:rsidRPr="00FE7A51">
        <w:rPr>
          <w:sz w:val="28"/>
        </w:rPr>
        <w:t xml:space="preserve"> (з </w:t>
      </w:r>
      <w:r w:rsidR="00036D39">
        <w:rPr>
          <w:sz w:val="28"/>
        </w:rPr>
        <w:t>6</w:t>
      </w:r>
      <w:r w:rsidRPr="00FE7A51">
        <w:rPr>
          <w:sz w:val="28"/>
        </w:rPr>
        <w:t xml:space="preserve">% до </w:t>
      </w:r>
      <w:r w:rsidR="00036D39">
        <w:rPr>
          <w:sz w:val="28"/>
        </w:rPr>
        <w:t>9</w:t>
      </w:r>
      <w:r w:rsidRPr="00FE7A51">
        <w:rPr>
          <w:sz w:val="28"/>
        </w:rPr>
        <w:t>%)</w:t>
      </w:r>
      <w:r w:rsidR="00036D39">
        <w:rPr>
          <w:sz w:val="28"/>
        </w:rPr>
        <w:t xml:space="preserve"> та з метою </w:t>
      </w:r>
      <w:r w:rsidR="00036D39" w:rsidRPr="00820EDF">
        <w:rPr>
          <w:sz w:val="28"/>
        </w:rPr>
        <w:t>відправлення (отримання) електронної пошти</w:t>
      </w:r>
      <w:r w:rsidR="00036D39">
        <w:rPr>
          <w:sz w:val="28"/>
        </w:rPr>
        <w:t xml:space="preserve"> (з 23% до 25%).</w:t>
      </w:r>
    </w:p>
    <w:p w:rsidR="00220F67" w:rsidRDefault="00820EDF" w:rsidP="00220F67">
      <w:pPr>
        <w:pStyle w:val="a4"/>
        <w:jc w:val="both"/>
        <w:rPr>
          <w:sz w:val="28"/>
        </w:rPr>
      </w:pPr>
      <w:r w:rsidRPr="00820EDF">
        <w:rPr>
          <w:sz w:val="28"/>
        </w:rPr>
        <w:t xml:space="preserve">Серед користувачів Інтернетом </w:t>
      </w:r>
      <w:r w:rsidR="00323C0E" w:rsidRPr="00820EDF">
        <w:rPr>
          <w:sz w:val="28"/>
        </w:rPr>
        <w:t>у віці 15-74 років,</w:t>
      </w:r>
      <w:r w:rsidRPr="00820EDF">
        <w:rPr>
          <w:sz w:val="28"/>
        </w:rPr>
        <w:t xml:space="preserve"> 58% користувалися ним </w:t>
      </w:r>
      <w:r w:rsidR="00323C0E" w:rsidRPr="00820EDF">
        <w:rPr>
          <w:sz w:val="28"/>
        </w:rPr>
        <w:t xml:space="preserve"> з метою скачування фільмів, зображень, музики, перегляду телебачення чи відео або прослуховування радіо чи музики, 52% – з метою спілкування, 48% – з метою телефонних переговорів через Інтернет, 34% – з метою пошуку інформації щодо питань здоров’я як для себе, так і для інших,   32% – з метою гри у відео- чи комп’ютерні ігри або їх скачування, 30% – для читання або скачування періодичних видань у режимі он-лайн</w:t>
      </w:r>
      <w:r w:rsidR="00EC7708" w:rsidRPr="00820EDF">
        <w:rPr>
          <w:sz w:val="28"/>
        </w:rPr>
        <w:t xml:space="preserve">, 27% – для відправлення (отримання) електронної пошти, </w:t>
      </w:r>
      <w:r w:rsidR="00323C0E" w:rsidRPr="00820EDF">
        <w:rPr>
          <w:sz w:val="28"/>
        </w:rPr>
        <w:t xml:space="preserve"> </w:t>
      </w:r>
      <w:r w:rsidR="00EC7708" w:rsidRPr="00820EDF">
        <w:rPr>
          <w:sz w:val="28"/>
        </w:rPr>
        <w:t>чверть</w:t>
      </w:r>
      <w:r w:rsidR="00323C0E" w:rsidRPr="00820EDF">
        <w:rPr>
          <w:sz w:val="28"/>
        </w:rPr>
        <w:t xml:space="preserve"> – з освітніми цілями, </w:t>
      </w:r>
      <w:r w:rsidR="00EC7708" w:rsidRPr="00820EDF">
        <w:rPr>
          <w:sz w:val="28"/>
        </w:rPr>
        <w:t>22</w:t>
      </w:r>
      <w:r w:rsidR="00323C0E" w:rsidRPr="00820EDF">
        <w:rPr>
          <w:sz w:val="28"/>
        </w:rPr>
        <w:t>% – для отримання інформації щодо товарів та послуг,</w:t>
      </w:r>
      <w:r w:rsidR="00727302" w:rsidRPr="00820EDF">
        <w:rPr>
          <w:sz w:val="28"/>
        </w:rPr>
        <w:t xml:space="preserve"> </w:t>
      </w:r>
      <w:r w:rsidR="00323C0E" w:rsidRPr="00820EDF">
        <w:rPr>
          <w:sz w:val="28"/>
        </w:rPr>
        <w:t>1</w:t>
      </w:r>
      <w:r w:rsidR="00EC7708" w:rsidRPr="00820EDF">
        <w:rPr>
          <w:sz w:val="28"/>
        </w:rPr>
        <w:t>3</w:t>
      </w:r>
      <w:r w:rsidR="00323C0E" w:rsidRPr="00820EDF">
        <w:rPr>
          <w:sz w:val="28"/>
        </w:rPr>
        <w:t xml:space="preserve">% – з метою замовлення (купівлі) товарів та послуг, </w:t>
      </w:r>
      <w:r w:rsidR="00EC7708" w:rsidRPr="00820EDF">
        <w:rPr>
          <w:sz w:val="28"/>
        </w:rPr>
        <w:t>десята частина</w:t>
      </w:r>
      <w:r w:rsidR="00323C0E" w:rsidRPr="00820EDF">
        <w:rPr>
          <w:sz w:val="28"/>
        </w:rPr>
        <w:t xml:space="preserve"> – з метою банківського обслуговування,  5% – для скачування програмного забезпечення, 2,</w:t>
      </w:r>
      <w:r w:rsidR="00EC7708" w:rsidRPr="00820EDF">
        <w:rPr>
          <w:sz w:val="28"/>
        </w:rPr>
        <w:t>4</w:t>
      </w:r>
      <w:r w:rsidR="00323C0E" w:rsidRPr="00820EDF">
        <w:rPr>
          <w:sz w:val="28"/>
        </w:rPr>
        <w:t>% – з метою взаємодії з органами державної влади</w:t>
      </w:r>
      <w:r w:rsidRPr="00820EDF">
        <w:rPr>
          <w:sz w:val="28"/>
        </w:rPr>
        <w:t xml:space="preserve">. </w:t>
      </w:r>
    </w:p>
    <w:p w:rsidR="006B62EF" w:rsidRPr="00820EDF" w:rsidRDefault="00820EDF" w:rsidP="00220F67">
      <w:pPr>
        <w:pStyle w:val="a4"/>
        <w:jc w:val="both"/>
        <w:rPr>
          <w:sz w:val="28"/>
        </w:rPr>
      </w:pPr>
      <w:r w:rsidRPr="00820EDF">
        <w:rPr>
          <w:sz w:val="28"/>
        </w:rPr>
        <w:t>Серед дітей до 18 років, які користувалися Інтернетом, 79% повідомили, що користувалися ним з метою з метою гри у відео- чи комп’ютерні ігри або їх скачування, 77%</w:t>
      </w:r>
      <w:r w:rsidR="000E4FBB">
        <w:rPr>
          <w:sz w:val="28"/>
        </w:rPr>
        <w:t xml:space="preserve"> </w:t>
      </w:r>
      <w:r w:rsidR="000E4FBB" w:rsidRPr="00820EDF">
        <w:rPr>
          <w:sz w:val="28"/>
        </w:rPr>
        <w:t>–</w:t>
      </w:r>
      <w:r w:rsidR="000E4FBB">
        <w:rPr>
          <w:sz w:val="28"/>
        </w:rPr>
        <w:t xml:space="preserve"> з метою навчання та освіти, 55% –</w:t>
      </w:r>
      <w:r>
        <w:rPr>
          <w:sz w:val="28"/>
        </w:rPr>
        <w:t xml:space="preserve"> </w:t>
      </w:r>
      <w:r w:rsidR="000E4FBB" w:rsidRPr="00820EDF">
        <w:rPr>
          <w:sz w:val="28"/>
        </w:rPr>
        <w:t xml:space="preserve">з метою скачування </w:t>
      </w:r>
      <w:r w:rsidR="000E4FBB" w:rsidRPr="00820EDF">
        <w:rPr>
          <w:sz w:val="28"/>
        </w:rPr>
        <w:lastRenderedPageBreak/>
        <w:t>фільмів, зображень, музики, перегляду телебачення чи відео або прослуховування радіо чи музики,</w:t>
      </w:r>
      <w:r w:rsidR="000E4FBB">
        <w:rPr>
          <w:sz w:val="28"/>
        </w:rPr>
        <w:t xml:space="preserve"> 49% </w:t>
      </w:r>
      <w:r w:rsidR="000E4FBB" w:rsidRPr="00820EDF">
        <w:rPr>
          <w:sz w:val="28"/>
        </w:rPr>
        <w:t>– з метою спілкування,</w:t>
      </w:r>
      <w:r w:rsidR="000E4FBB">
        <w:rPr>
          <w:sz w:val="28"/>
        </w:rPr>
        <w:t xml:space="preserve"> 21% </w:t>
      </w:r>
      <w:r w:rsidR="000E4FBB" w:rsidRPr="00820EDF">
        <w:rPr>
          <w:sz w:val="28"/>
        </w:rPr>
        <w:t xml:space="preserve">– з метою телефонних переговорів через Інтернет, </w:t>
      </w:r>
      <w:r w:rsidR="000E4FBB">
        <w:rPr>
          <w:sz w:val="28"/>
        </w:rPr>
        <w:t xml:space="preserve">13% </w:t>
      </w:r>
      <w:r w:rsidR="000E4FBB" w:rsidRPr="00820EDF">
        <w:rPr>
          <w:sz w:val="28"/>
        </w:rPr>
        <w:t>– для читання або скачування періодичних видань у режимі он-лайн,</w:t>
      </w:r>
      <w:r w:rsidR="000E4FBB">
        <w:rPr>
          <w:sz w:val="28"/>
        </w:rPr>
        <w:t xml:space="preserve"> 7% </w:t>
      </w:r>
      <w:r w:rsidR="000E4FBB" w:rsidRPr="00820EDF">
        <w:rPr>
          <w:sz w:val="28"/>
        </w:rPr>
        <w:t xml:space="preserve">– для відправлення (отримання) електронної пошти </w:t>
      </w:r>
      <w:r w:rsidR="00E67871" w:rsidRPr="00820EDF">
        <w:rPr>
          <w:sz w:val="28"/>
        </w:rPr>
        <w:t>(додаток 1</w:t>
      </w:r>
      <w:r w:rsidR="00120B64" w:rsidRPr="00820EDF">
        <w:rPr>
          <w:sz w:val="28"/>
        </w:rPr>
        <w:t>7</w:t>
      </w:r>
      <w:r w:rsidR="00E67871" w:rsidRPr="00820EDF">
        <w:rPr>
          <w:sz w:val="28"/>
        </w:rPr>
        <w:t>)</w:t>
      </w:r>
      <w:r w:rsidR="009F588F" w:rsidRPr="00820EDF">
        <w:rPr>
          <w:sz w:val="28"/>
        </w:rPr>
        <w:t xml:space="preserve">.  </w:t>
      </w:r>
    </w:p>
    <w:p w:rsidR="00B27446" w:rsidRPr="00FE7A51" w:rsidRDefault="00B27446" w:rsidP="00727302">
      <w:pPr>
        <w:ind w:firstLine="708"/>
        <w:jc w:val="both"/>
        <w:rPr>
          <w:sz w:val="28"/>
          <w:szCs w:val="28"/>
        </w:rPr>
      </w:pPr>
    </w:p>
    <w:p w:rsidR="00B27446" w:rsidRPr="00FE7A51" w:rsidRDefault="00B27446" w:rsidP="00D02828">
      <w:pPr>
        <w:pStyle w:val="a4"/>
        <w:tabs>
          <w:tab w:val="left" w:pos="9356"/>
        </w:tabs>
        <w:spacing w:line="350" w:lineRule="exact"/>
        <w:ind w:firstLine="851"/>
        <w:jc w:val="both"/>
        <w:rPr>
          <w:sz w:val="28"/>
        </w:rPr>
      </w:pPr>
    </w:p>
    <w:p w:rsidR="00D02828" w:rsidRPr="00FE7A51" w:rsidRDefault="00D02828" w:rsidP="00D02828">
      <w:pPr>
        <w:pStyle w:val="a4"/>
        <w:tabs>
          <w:tab w:val="left" w:pos="9356"/>
        </w:tabs>
        <w:spacing w:line="350" w:lineRule="exact"/>
        <w:ind w:firstLine="0"/>
        <w:jc w:val="both"/>
        <w:rPr>
          <w:sz w:val="28"/>
        </w:rPr>
      </w:pPr>
      <w:r w:rsidRPr="00FE7A51">
        <w:rPr>
          <w:sz w:val="28"/>
        </w:rPr>
        <w:t xml:space="preserve">Додатки: на </w:t>
      </w:r>
      <w:r w:rsidR="003867C7" w:rsidRPr="00FE7A51">
        <w:rPr>
          <w:sz w:val="28"/>
        </w:rPr>
        <w:t>2</w:t>
      </w:r>
      <w:r w:rsidR="00452967" w:rsidRPr="00982B30">
        <w:rPr>
          <w:sz w:val="28"/>
          <w:lang w:val="ru-RU"/>
        </w:rPr>
        <w:t>8</w:t>
      </w:r>
      <w:r w:rsidR="001F172B" w:rsidRPr="00FE7A51">
        <w:rPr>
          <w:sz w:val="28"/>
        </w:rPr>
        <w:t xml:space="preserve"> </w:t>
      </w:r>
      <w:r w:rsidR="00D16F01" w:rsidRPr="00FE7A51">
        <w:rPr>
          <w:sz w:val="28"/>
        </w:rPr>
        <w:t>а</w:t>
      </w:r>
      <w:r w:rsidRPr="00FE7A51">
        <w:rPr>
          <w:sz w:val="28"/>
        </w:rPr>
        <w:t>ркушах.</w:t>
      </w:r>
    </w:p>
    <w:p w:rsidR="00D02828" w:rsidRPr="00FE7A51" w:rsidRDefault="00D02828" w:rsidP="00D02828">
      <w:pPr>
        <w:pStyle w:val="2"/>
        <w:ind w:firstLine="0"/>
      </w:pPr>
    </w:p>
    <w:p w:rsidR="00D02828" w:rsidRPr="00FE7A51" w:rsidRDefault="00D02828" w:rsidP="00D02828"/>
    <w:p w:rsidR="00D02828" w:rsidRPr="00FE7A51" w:rsidRDefault="00D02828" w:rsidP="00D02828"/>
    <w:p w:rsidR="00D74709" w:rsidRPr="00D74709" w:rsidRDefault="00D74709" w:rsidP="00D74709">
      <w:pPr>
        <w:jc w:val="both"/>
      </w:pPr>
      <w:r w:rsidRPr="00D74709">
        <w:t>Виконавець: І. І. Осипова 234 01 34</w:t>
      </w:r>
    </w:p>
    <w:p w:rsidR="00D02828" w:rsidRPr="00FE7A51" w:rsidRDefault="00D02828" w:rsidP="00D02828">
      <w:pPr>
        <w:rPr>
          <w:lang w:val="ru-RU"/>
        </w:rPr>
      </w:pPr>
    </w:p>
    <w:p w:rsidR="00071395" w:rsidRPr="00FE7A51" w:rsidRDefault="00071395" w:rsidP="00D02828">
      <w:pPr>
        <w:rPr>
          <w:lang w:val="ru-RU"/>
        </w:rPr>
      </w:pPr>
    </w:p>
    <w:p w:rsidR="00D02828" w:rsidRDefault="00D02828" w:rsidP="00D02828"/>
    <w:p w:rsidR="005412CB" w:rsidRDefault="005412CB"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676D25" w:rsidRDefault="00676D25" w:rsidP="00D02828"/>
    <w:p w:rsidR="00BA33D6" w:rsidRDefault="00BA33D6" w:rsidP="00D02828">
      <w:pPr>
        <w:sectPr w:rsidR="00BA33D6" w:rsidSect="00CB2249">
          <w:footerReference w:type="even" r:id="rId16"/>
          <w:footerReference w:type="default" r:id="rId17"/>
          <w:footnotePr>
            <w:numRestart w:val="eachPage"/>
          </w:footnotePr>
          <w:pgSz w:w="11906" w:h="16838"/>
          <w:pgMar w:top="1134" w:right="567" w:bottom="1134" w:left="1701" w:header="720" w:footer="720" w:gutter="0"/>
          <w:cols w:space="708"/>
          <w:docGrid w:linePitch="360"/>
        </w:sectPr>
      </w:pPr>
    </w:p>
    <w:p w:rsidR="00BA33D6" w:rsidRPr="00AB57DC" w:rsidRDefault="00BA33D6" w:rsidP="00BA33D6">
      <w:pPr>
        <w:ind w:right="-186"/>
        <w:jc w:val="right"/>
        <w:rPr>
          <w:sz w:val="28"/>
          <w:szCs w:val="28"/>
        </w:rPr>
      </w:pPr>
      <w:r w:rsidRPr="00AB57DC">
        <w:rPr>
          <w:sz w:val="28"/>
          <w:szCs w:val="28"/>
        </w:rPr>
        <w:lastRenderedPageBreak/>
        <w:t>Додаток 1</w:t>
      </w:r>
    </w:p>
    <w:p w:rsidR="00BA33D6" w:rsidRPr="00AB57DC" w:rsidRDefault="00BA33D6" w:rsidP="00BA33D6">
      <w:pPr>
        <w:jc w:val="center"/>
        <w:rPr>
          <w:b/>
          <w:sz w:val="28"/>
          <w:szCs w:val="28"/>
        </w:rPr>
      </w:pPr>
      <w:r w:rsidRPr="00AB57DC">
        <w:rPr>
          <w:b/>
          <w:sz w:val="28"/>
          <w:szCs w:val="28"/>
        </w:rPr>
        <w:t>Розподіл населення</w:t>
      </w:r>
      <w:r w:rsidRPr="003A6888">
        <w:rPr>
          <w:b/>
          <w:sz w:val="28"/>
          <w:szCs w:val="28"/>
          <w:vertAlign w:val="superscript"/>
          <w:lang w:val="ru-RU"/>
        </w:rPr>
        <w:t>1</w:t>
      </w:r>
      <w:r w:rsidRPr="00AB57DC">
        <w:rPr>
          <w:b/>
          <w:sz w:val="28"/>
          <w:szCs w:val="28"/>
        </w:rPr>
        <w:t xml:space="preserve"> та домогосподарств за рівнем</w:t>
      </w:r>
    </w:p>
    <w:p w:rsidR="00BA33D6" w:rsidRPr="00AB57DC" w:rsidRDefault="00BA33D6" w:rsidP="00BA33D6">
      <w:pPr>
        <w:jc w:val="center"/>
        <w:rPr>
          <w:b/>
          <w:sz w:val="28"/>
          <w:szCs w:val="28"/>
        </w:rPr>
      </w:pPr>
      <w:r w:rsidRPr="00AB57DC">
        <w:rPr>
          <w:b/>
          <w:sz w:val="28"/>
          <w:szCs w:val="28"/>
        </w:rPr>
        <w:t>середньодушових</w:t>
      </w:r>
      <w:r>
        <w:rPr>
          <w:b/>
          <w:sz w:val="28"/>
          <w:szCs w:val="28"/>
        </w:rPr>
        <w:t xml:space="preserve"> еквівалентних</w:t>
      </w:r>
      <w:r w:rsidRPr="00AB57DC">
        <w:rPr>
          <w:b/>
          <w:sz w:val="28"/>
          <w:szCs w:val="28"/>
        </w:rPr>
        <w:t xml:space="preserve"> загальних доходів</w:t>
      </w:r>
    </w:p>
    <w:p w:rsidR="00BA33D6" w:rsidRPr="00AB57DC" w:rsidRDefault="00BA33D6" w:rsidP="00BA33D6">
      <w:pPr>
        <w:ind w:right="-186"/>
        <w:jc w:val="right"/>
      </w:pPr>
      <w:r w:rsidRPr="00AB57DC">
        <w:t>(відсотків)</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9"/>
        <w:gridCol w:w="1023"/>
        <w:gridCol w:w="1232"/>
        <w:gridCol w:w="1080"/>
        <w:gridCol w:w="1080"/>
        <w:gridCol w:w="1327"/>
        <w:gridCol w:w="1080"/>
      </w:tblGrid>
      <w:tr w:rsidR="00BA33D6" w:rsidRPr="004426B2" w:rsidTr="00FB01F8">
        <w:tc>
          <w:tcPr>
            <w:tcW w:w="3679" w:type="dxa"/>
            <w:vMerge w:val="restart"/>
            <w:tcBorders>
              <w:left w:val="nil"/>
            </w:tcBorders>
            <w:shd w:val="clear" w:color="auto" w:fill="auto"/>
          </w:tcPr>
          <w:p w:rsidR="00BA33D6" w:rsidRPr="004426B2" w:rsidRDefault="00BA33D6" w:rsidP="00FB01F8">
            <w:pPr>
              <w:rPr>
                <w:sz w:val="22"/>
                <w:szCs w:val="22"/>
              </w:rPr>
            </w:pPr>
          </w:p>
        </w:tc>
        <w:tc>
          <w:tcPr>
            <w:tcW w:w="3335" w:type="dxa"/>
            <w:gridSpan w:val="3"/>
            <w:shd w:val="clear" w:color="auto" w:fill="auto"/>
          </w:tcPr>
          <w:p w:rsidR="00BA33D6" w:rsidRPr="00640ABA" w:rsidRDefault="00BA33D6" w:rsidP="00FB01F8">
            <w:pPr>
              <w:jc w:val="center"/>
              <w:rPr>
                <w:sz w:val="22"/>
                <w:szCs w:val="22"/>
                <w:vertAlign w:val="superscript"/>
              </w:rPr>
            </w:pPr>
            <w:r w:rsidRPr="004426B2">
              <w:rPr>
                <w:sz w:val="22"/>
                <w:szCs w:val="22"/>
              </w:rPr>
              <w:t>201</w:t>
            </w:r>
            <w:r>
              <w:rPr>
                <w:sz w:val="22"/>
                <w:szCs w:val="22"/>
                <w:lang w:val="en-US"/>
              </w:rPr>
              <w:t>4</w:t>
            </w:r>
            <w:r>
              <w:rPr>
                <w:sz w:val="22"/>
                <w:szCs w:val="22"/>
                <w:vertAlign w:val="superscript"/>
                <w:lang w:val="en-US"/>
              </w:rPr>
              <w:t>2</w:t>
            </w:r>
          </w:p>
        </w:tc>
        <w:tc>
          <w:tcPr>
            <w:tcW w:w="3487" w:type="dxa"/>
            <w:gridSpan w:val="3"/>
            <w:tcBorders>
              <w:right w:val="nil"/>
            </w:tcBorders>
            <w:shd w:val="clear" w:color="auto" w:fill="auto"/>
          </w:tcPr>
          <w:p w:rsidR="00BA33D6" w:rsidRPr="002236C6" w:rsidRDefault="00BA33D6" w:rsidP="00FB01F8">
            <w:pPr>
              <w:jc w:val="center"/>
              <w:rPr>
                <w:sz w:val="22"/>
                <w:szCs w:val="22"/>
                <w:vertAlign w:val="superscript"/>
                <w:lang w:val="en-US"/>
              </w:rPr>
            </w:pPr>
            <w:r w:rsidRPr="004426B2">
              <w:rPr>
                <w:sz w:val="22"/>
                <w:szCs w:val="22"/>
              </w:rPr>
              <w:t>201</w:t>
            </w:r>
            <w:r>
              <w:rPr>
                <w:sz w:val="22"/>
                <w:szCs w:val="22"/>
                <w:lang w:val="en-US"/>
              </w:rPr>
              <w:t>5</w:t>
            </w:r>
            <w:r>
              <w:rPr>
                <w:sz w:val="22"/>
                <w:szCs w:val="22"/>
                <w:vertAlign w:val="superscript"/>
                <w:lang w:val="en-US"/>
              </w:rPr>
              <w:t>2</w:t>
            </w:r>
          </w:p>
        </w:tc>
      </w:tr>
      <w:tr w:rsidR="00BA33D6" w:rsidRPr="004426B2" w:rsidTr="00FB01F8">
        <w:tc>
          <w:tcPr>
            <w:tcW w:w="3679" w:type="dxa"/>
            <w:vMerge/>
            <w:tcBorders>
              <w:left w:val="nil"/>
            </w:tcBorders>
            <w:shd w:val="clear" w:color="auto" w:fill="auto"/>
          </w:tcPr>
          <w:p w:rsidR="00BA33D6" w:rsidRPr="004426B2" w:rsidRDefault="00BA33D6" w:rsidP="00FB01F8">
            <w:pPr>
              <w:rPr>
                <w:sz w:val="22"/>
                <w:szCs w:val="22"/>
              </w:rPr>
            </w:pPr>
          </w:p>
        </w:tc>
        <w:tc>
          <w:tcPr>
            <w:tcW w:w="1023" w:type="dxa"/>
            <w:vMerge w:val="restart"/>
            <w:shd w:val="clear" w:color="auto" w:fill="auto"/>
            <w:vAlign w:val="center"/>
          </w:tcPr>
          <w:p w:rsidR="00BA33D6" w:rsidRPr="004426B2" w:rsidRDefault="00BA33D6" w:rsidP="00FB01F8">
            <w:pPr>
              <w:jc w:val="center"/>
              <w:rPr>
                <w:sz w:val="22"/>
                <w:szCs w:val="22"/>
              </w:rPr>
            </w:pPr>
            <w:r w:rsidRPr="004426B2">
              <w:rPr>
                <w:sz w:val="22"/>
                <w:szCs w:val="22"/>
              </w:rPr>
              <w:t xml:space="preserve">усі </w:t>
            </w:r>
          </w:p>
          <w:p w:rsidR="00BA33D6" w:rsidRPr="004426B2" w:rsidRDefault="00BA33D6" w:rsidP="00FB01F8">
            <w:pPr>
              <w:ind w:right="-108"/>
              <w:jc w:val="center"/>
              <w:rPr>
                <w:sz w:val="22"/>
                <w:szCs w:val="22"/>
              </w:rPr>
            </w:pPr>
            <w:proofErr w:type="spellStart"/>
            <w:r w:rsidRPr="004426B2">
              <w:rPr>
                <w:sz w:val="22"/>
                <w:szCs w:val="22"/>
              </w:rPr>
              <w:t>домо-госпо-дарства</w:t>
            </w:r>
            <w:proofErr w:type="spellEnd"/>
          </w:p>
        </w:tc>
        <w:tc>
          <w:tcPr>
            <w:tcW w:w="2312" w:type="dxa"/>
            <w:gridSpan w:val="2"/>
            <w:shd w:val="clear" w:color="auto" w:fill="auto"/>
            <w:vAlign w:val="center"/>
          </w:tcPr>
          <w:p w:rsidR="00BA33D6" w:rsidRPr="004426B2" w:rsidRDefault="00BA33D6" w:rsidP="00FB01F8">
            <w:pPr>
              <w:jc w:val="center"/>
              <w:rPr>
                <w:sz w:val="22"/>
                <w:szCs w:val="22"/>
              </w:rPr>
            </w:pPr>
            <w:r w:rsidRPr="004426B2">
              <w:rPr>
                <w:sz w:val="22"/>
                <w:szCs w:val="22"/>
              </w:rPr>
              <w:t xml:space="preserve">у </w:t>
            </w:r>
            <w:proofErr w:type="spellStart"/>
            <w:r w:rsidRPr="004426B2">
              <w:rPr>
                <w:sz w:val="22"/>
                <w:szCs w:val="22"/>
              </w:rPr>
              <w:t>т.ч</w:t>
            </w:r>
            <w:proofErr w:type="spellEnd"/>
            <w:r w:rsidRPr="004426B2">
              <w:rPr>
                <w:sz w:val="22"/>
                <w:szCs w:val="22"/>
              </w:rPr>
              <w:t>. проживають</w:t>
            </w:r>
          </w:p>
        </w:tc>
        <w:tc>
          <w:tcPr>
            <w:tcW w:w="1080" w:type="dxa"/>
            <w:vMerge w:val="restart"/>
            <w:shd w:val="clear" w:color="auto" w:fill="auto"/>
            <w:vAlign w:val="center"/>
          </w:tcPr>
          <w:p w:rsidR="00BA33D6" w:rsidRPr="004426B2" w:rsidRDefault="00BA33D6" w:rsidP="00FB01F8">
            <w:pPr>
              <w:jc w:val="center"/>
              <w:rPr>
                <w:sz w:val="22"/>
                <w:szCs w:val="22"/>
              </w:rPr>
            </w:pPr>
            <w:r w:rsidRPr="004426B2">
              <w:rPr>
                <w:sz w:val="22"/>
                <w:szCs w:val="22"/>
              </w:rPr>
              <w:t xml:space="preserve">усі </w:t>
            </w:r>
          </w:p>
          <w:p w:rsidR="00BA33D6" w:rsidRPr="004426B2" w:rsidRDefault="00BA33D6" w:rsidP="00FB01F8">
            <w:pPr>
              <w:jc w:val="center"/>
              <w:rPr>
                <w:sz w:val="22"/>
                <w:szCs w:val="22"/>
              </w:rPr>
            </w:pPr>
            <w:proofErr w:type="spellStart"/>
            <w:r w:rsidRPr="004426B2">
              <w:rPr>
                <w:sz w:val="22"/>
                <w:szCs w:val="22"/>
              </w:rPr>
              <w:t>домо-госпо-дарства</w:t>
            </w:r>
            <w:proofErr w:type="spellEnd"/>
          </w:p>
        </w:tc>
        <w:tc>
          <w:tcPr>
            <w:tcW w:w="2407" w:type="dxa"/>
            <w:gridSpan w:val="2"/>
            <w:tcBorders>
              <w:right w:val="nil"/>
            </w:tcBorders>
            <w:shd w:val="clear" w:color="auto" w:fill="auto"/>
            <w:vAlign w:val="center"/>
          </w:tcPr>
          <w:p w:rsidR="00BA33D6" w:rsidRPr="004426B2" w:rsidRDefault="00BA33D6" w:rsidP="00FB01F8">
            <w:pPr>
              <w:jc w:val="center"/>
              <w:rPr>
                <w:sz w:val="22"/>
                <w:szCs w:val="22"/>
              </w:rPr>
            </w:pPr>
            <w:r w:rsidRPr="004426B2">
              <w:rPr>
                <w:sz w:val="22"/>
                <w:szCs w:val="22"/>
              </w:rPr>
              <w:t xml:space="preserve">у </w:t>
            </w:r>
            <w:proofErr w:type="spellStart"/>
            <w:r w:rsidRPr="004426B2">
              <w:rPr>
                <w:sz w:val="22"/>
                <w:szCs w:val="22"/>
              </w:rPr>
              <w:t>т.ч</w:t>
            </w:r>
            <w:proofErr w:type="spellEnd"/>
            <w:r w:rsidRPr="004426B2">
              <w:rPr>
                <w:sz w:val="22"/>
                <w:szCs w:val="22"/>
              </w:rPr>
              <w:t>. проживають</w:t>
            </w:r>
          </w:p>
        </w:tc>
      </w:tr>
      <w:tr w:rsidR="00BA33D6" w:rsidRPr="004426B2" w:rsidTr="00FB01F8">
        <w:tc>
          <w:tcPr>
            <w:tcW w:w="3679" w:type="dxa"/>
            <w:vMerge/>
            <w:tcBorders>
              <w:left w:val="nil"/>
              <w:bottom w:val="single" w:sz="4" w:space="0" w:color="auto"/>
            </w:tcBorders>
            <w:shd w:val="clear" w:color="auto" w:fill="auto"/>
          </w:tcPr>
          <w:p w:rsidR="00BA33D6" w:rsidRPr="004426B2" w:rsidRDefault="00BA33D6" w:rsidP="00FB01F8">
            <w:pPr>
              <w:rPr>
                <w:sz w:val="22"/>
                <w:szCs w:val="22"/>
              </w:rPr>
            </w:pPr>
          </w:p>
        </w:tc>
        <w:tc>
          <w:tcPr>
            <w:tcW w:w="1023" w:type="dxa"/>
            <w:vMerge/>
            <w:tcBorders>
              <w:bottom w:val="single" w:sz="4" w:space="0" w:color="auto"/>
            </w:tcBorders>
            <w:shd w:val="clear" w:color="auto" w:fill="auto"/>
            <w:vAlign w:val="center"/>
          </w:tcPr>
          <w:p w:rsidR="00BA33D6" w:rsidRPr="004426B2" w:rsidRDefault="00BA33D6" w:rsidP="00FB01F8">
            <w:pPr>
              <w:jc w:val="center"/>
              <w:rPr>
                <w:sz w:val="22"/>
                <w:szCs w:val="22"/>
              </w:rPr>
            </w:pPr>
          </w:p>
        </w:tc>
        <w:tc>
          <w:tcPr>
            <w:tcW w:w="1232" w:type="dxa"/>
            <w:tcBorders>
              <w:bottom w:val="single" w:sz="4" w:space="0" w:color="auto"/>
            </w:tcBorders>
            <w:shd w:val="clear" w:color="auto" w:fill="auto"/>
            <w:vAlign w:val="center"/>
          </w:tcPr>
          <w:p w:rsidR="00BA33D6" w:rsidRPr="004426B2" w:rsidRDefault="00BA33D6" w:rsidP="00FB01F8">
            <w:pPr>
              <w:jc w:val="center"/>
              <w:rPr>
                <w:sz w:val="22"/>
                <w:szCs w:val="22"/>
              </w:rPr>
            </w:pPr>
            <w:r w:rsidRPr="004426B2">
              <w:rPr>
                <w:sz w:val="22"/>
                <w:szCs w:val="22"/>
              </w:rPr>
              <w:t>у</w:t>
            </w:r>
          </w:p>
          <w:p w:rsidR="00BA33D6" w:rsidRPr="004426B2" w:rsidRDefault="00BA33D6" w:rsidP="00FB01F8">
            <w:pPr>
              <w:ind w:left="-75" w:right="-106" w:hanging="22"/>
              <w:jc w:val="center"/>
              <w:rPr>
                <w:sz w:val="22"/>
                <w:szCs w:val="22"/>
              </w:rPr>
            </w:pPr>
            <w:r w:rsidRPr="004426B2">
              <w:rPr>
                <w:sz w:val="22"/>
                <w:szCs w:val="22"/>
              </w:rPr>
              <w:t>міських поселеннях</w:t>
            </w:r>
          </w:p>
        </w:tc>
        <w:tc>
          <w:tcPr>
            <w:tcW w:w="1080" w:type="dxa"/>
            <w:tcBorders>
              <w:bottom w:val="single" w:sz="4" w:space="0" w:color="auto"/>
            </w:tcBorders>
            <w:shd w:val="clear" w:color="auto" w:fill="auto"/>
            <w:vAlign w:val="center"/>
          </w:tcPr>
          <w:p w:rsidR="00BA33D6" w:rsidRPr="004426B2" w:rsidRDefault="00BA33D6" w:rsidP="00FB01F8">
            <w:pPr>
              <w:ind w:left="-108" w:right="-108"/>
              <w:jc w:val="center"/>
              <w:rPr>
                <w:sz w:val="22"/>
                <w:szCs w:val="22"/>
              </w:rPr>
            </w:pPr>
            <w:r w:rsidRPr="004426B2">
              <w:rPr>
                <w:sz w:val="22"/>
                <w:szCs w:val="22"/>
              </w:rPr>
              <w:t xml:space="preserve">у </w:t>
            </w:r>
          </w:p>
          <w:p w:rsidR="00BA33D6" w:rsidRPr="004426B2" w:rsidRDefault="00BA33D6" w:rsidP="00FB01F8">
            <w:pPr>
              <w:ind w:left="-108" w:right="-108"/>
              <w:jc w:val="center"/>
              <w:rPr>
                <w:sz w:val="22"/>
                <w:szCs w:val="22"/>
              </w:rPr>
            </w:pPr>
            <w:r w:rsidRPr="004426B2">
              <w:rPr>
                <w:sz w:val="22"/>
                <w:szCs w:val="22"/>
              </w:rPr>
              <w:t>сільській місцевості</w:t>
            </w:r>
          </w:p>
        </w:tc>
        <w:tc>
          <w:tcPr>
            <w:tcW w:w="1080" w:type="dxa"/>
            <w:vMerge/>
            <w:tcBorders>
              <w:bottom w:val="single" w:sz="4" w:space="0" w:color="auto"/>
            </w:tcBorders>
            <w:shd w:val="clear" w:color="auto" w:fill="auto"/>
            <w:vAlign w:val="center"/>
          </w:tcPr>
          <w:p w:rsidR="00BA33D6" w:rsidRPr="004426B2" w:rsidRDefault="00BA33D6" w:rsidP="00FB01F8">
            <w:pPr>
              <w:jc w:val="center"/>
              <w:rPr>
                <w:sz w:val="22"/>
                <w:szCs w:val="22"/>
              </w:rPr>
            </w:pPr>
          </w:p>
        </w:tc>
        <w:tc>
          <w:tcPr>
            <w:tcW w:w="1327" w:type="dxa"/>
            <w:tcBorders>
              <w:bottom w:val="single" w:sz="4" w:space="0" w:color="auto"/>
            </w:tcBorders>
            <w:shd w:val="clear" w:color="auto" w:fill="auto"/>
            <w:vAlign w:val="center"/>
          </w:tcPr>
          <w:p w:rsidR="00BA33D6" w:rsidRPr="004426B2" w:rsidRDefault="00BA33D6" w:rsidP="00FB01F8">
            <w:pPr>
              <w:ind w:right="-52"/>
              <w:jc w:val="center"/>
              <w:rPr>
                <w:sz w:val="22"/>
                <w:szCs w:val="22"/>
              </w:rPr>
            </w:pPr>
            <w:r w:rsidRPr="004426B2">
              <w:rPr>
                <w:sz w:val="22"/>
                <w:szCs w:val="22"/>
              </w:rPr>
              <w:t>у</w:t>
            </w:r>
          </w:p>
          <w:p w:rsidR="00BA33D6" w:rsidRPr="004426B2" w:rsidRDefault="00BA33D6" w:rsidP="00FB01F8">
            <w:pPr>
              <w:ind w:right="-108"/>
              <w:jc w:val="center"/>
              <w:rPr>
                <w:sz w:val="22"/>
                <w:szCs w:val="22"/>
              </w:rPr>
            </w:pPr>
            <w:r w:rsidRPr="004426B2">
              <w:rPr>
                <w:sz w:val="22"/>
                <w:szCs w:val="22"/>
              </w:rPr>
              <w:t>міських поселеннях</w:t>
            </w:r>
          </w:p>
        </w:tc>
        <w:tc>
          <w:tcPr>
            <w:tcW w:w="1080" w:type="dxa"/>
            <w:tcBorders>
              <w:bottom w:val="single" w:sz="4" w:space="0" w:color="auto"/>
              <w:right w:val="nil"/>
            </w:tcBorders>
            <w:shd w:val="clear" w:color="auto" w:fill="auto"/>
            <w:vAlign w:val="center"/>
          </w:tcPr>
          <w:p w:rsidR="00BA33D6" w:rsidRPr="004426B2" w:rsidRDefault="00BA33D6" w:rsidP="00FB01F8">
            <w:pPr>
              <w:ind w:left="-108" w:right="-108"/>
              <w:jc w:val="center"/>
              <w:rPr>
                <w:sz w:val="22"/>
                <w:szCs w:val="22"/>
              </w:rPr>
            </w:pPr>
            <w:r w:rsidRPr="004426B2">
              <w:rPr>
                <w:sz w:val="22"/>
                <w:szCs w:val="22"/>
              </w:rPr>
              <w:t>у</w:t>
            </w:r>
          </w:p>
          <w:p w:rsidR="00BA33D6" w:rsidRPr="004426B2" w:rsidRDefault="00BA33D6" w:rsidP="00FB01F8">
            <w:pPr>
              <w:ind w:left="-108" w:right="-108"/>
              <w:jc w:val="center"/>
              <w:rPr>
                <w:sz w:val="22"/>
                <w:szCs w:val="22"/>
              </w:rPr>
            </w:pPr>
            <w:r w:rsidRPr="004426B2">
              <w:rPr>
                <w:sz w:val="22"/>
                <w:szCs w:val="22"/>
              </w:rPr>
              <w:t>сільській місцевості</w:t>
            </w:r>
          </w:p>
        </w:tc>
      </w:tr>
      <w:tr w:rsidR="00BA33D6" w:rsidRPr="004426B2" w:rsidTr="00FB01F8">
        <w:tc>
          <w:tcPr>
            <w:tcW w:w="3679" w:type="dxa"/>
            <w:tcBorders>
              <w:left w:val="nil"/>
              <w:bottom w:val="nil"/>
              <w:right w:val="nil"/>
            </w:tcBorders>
            <w:shd w:val="clear" w:color="auto" w:fill="auto"/>
          </w:tcPr>
          <w:p w:rsidR="00BA33D6" w:rsidRPr="004426B2" w:rsidRDefault="00BA33D6" w:rsidP="00FB01F8">
            <w:pPr>
              <w:rPr>
                <w:sz w:val="22"/>
                <w:szCs w:val="22"/>
              </w:rPr>
            </w:pPr>
          </w:p>
        </w:tc>
        <w:tc>
          <w:tcPr>
            <w:tcW w:w="1023" w:type="dxa"/>
            <w:tcBorders>
              <w:left w:val="nil"/>
              <w:bottom w:val="nil"/>
              <w:right w:val="nil"/>
            </w:tcBorders>
            <w:shd w:val="clear" w:color="auto" w:fill="auto"/>
            <w:vAlign w:val="center"/>
          </w:tcPr>
          <w:p w:rsidR="00BA33D6" w:rsidRPr="004426B2" w:rsidRDefault="00BA33D6" w:rsidP="00FB01F8">
            <w:pPr>
              <w:rPr>
                <w:sz w:val="22"/>
                <w:szCs w:val="22"/>
              </w:rPr>
            </w:pPr>
          </w:p>
        </w:tc>
        <w:tc>
          <w:tcPr>
            <w:tcW w:w="1232" w:type="dxa"/>
            <w:tcBorders>
              <w:left w:val="nil"/>
              <w:bottom w:val="nil"/>
              <w:right w:val="nil"/>
            </w:tcBorders>
            <w:shd w:val="clear" w:color="auto" w:fill="auto"/>
            <w:vAlign w:val="center"/>
          </w:tcPr>
          <w:p w:rsidR="00BA33D6" w:rsidRPr="004426B2" w:rsidRDefault="00BA33D6" w:rsidP="00FB01F8">
            <w:pPr>
              <w:rPr>
                <w:sz w:val="22"/>
                <w:szCs w:val="22"/>
              </w:rPr>
            </w:pPr>
          </w:p>
        </w:tc>
        <w:tc>
          <w:tcPr>
            <w:tcW w:w="1080" w:type="dxa"/>
            <w:tcBorders>
              <w:left w:val="nil"/>
              <w:bottom w:val="nil"/>
              <w:right w:val="nil"/>
            </w:tcBorders>
            <w:shd w:val="clear" w:color="auto" w:fill="auto"/>
            <w:vAlign w:val="center"/>
          </w:tcPr>
          <w:p w:rsidR="00BA33D6" w:rsidRPr="004426B2" w:rsidRDefault="00BA33D6" w:rsidP="00FB01F8">
            <w:pPr>
              <w:ind w:left="-108" w:right="-108"/>
              <w:rPr>
                <w:sz w:val="22"/>
                <w:szCs w:val="22"/>
              </w:rPr>
            </w:pPr>
          </w:p>
        </w:tc>
        <w:tc>
          <w:tcPr>
            <w:tcW w:w="1080" w:type="dxa"/>
            <w:tcBorders>
              <w:left w:val="nil"/>
              <w:bottom w:val="nil"/>
              <w:right w:val="nil"/>
            </w:tcBorders>
            <w:shd w:val="clear" w:color="auto" w:fill="auto"/>
            <w:vAlign w:val="center"/>
          </w:tcPr>
          <w:p w:rsidR="00BA33D6" w:rsidRPr="004426B2" w:rsidRDefault="00BA33D6" w:rsidP="00FB01F8">
            <w:pPr>
              <w:rPr>
                <w:sz w:val="22"/>
                <w:szCs w:val="22"/>
              </w:rPr>
            </w:pPr>
          </w:p>
        </w:tc>
        <w:tc>
          <w:tcPr>
            <w:tcW w:w="1327" w:type="dxa"/>
            <w:tcBorders>
              <w:left w:val="nil"/>
              <w:bottom w:val="nil"/>
              <w:right w:val="nil"/>
            </w:tcBorders>
            <w:shd w:val="clear" w:color="auto" w:fill="auto"/>
            <w:vAlign w:val="center"/>
          </w:tcPr>
          <w:p w:rsidR="00BA33D6" w:rsidRPr="004426B2" w:rsidRDefault="00BA33D6" w:rsidP="00FB01F8">
            <w:pPr>
              <w:ind w:right="-52"/>
              <w:rPr>
                <w:sz w:val="22"/>
                <w:szCs w:val="22"/>
              </w:rPr>
            </w:pPr>
          </w:p>
        </w:tc>
        <w:tc>
          <w:tcPr>
            <w:tcW w:w="1080" w:type="dxa"/>
            <w:tcBorders>
              <w:left w:val="nil"/>
              <w:bottom w:val="nil"/>
              <w:right w:val="nil"/>
            </w:tcBorders>
            <w:shd w:val="clear" w:color="auto" w:fill="auto"/>
            <w:vAlign w:val="center"/>
          </w:tcPr>
          <w:p w:rsidR="00BA33D6" w:rsidRPr="004426B2" w:rsidRDefault="00BA33D6" w:rsidP="00FB01F8">
            <w:pPr>
              <w:ind w:left="-108" w:right="-108"/>
              <w:rPr>
                <w:sz w:val="22"/>
                <w:szCs w:val="22"/>
              </w:rPr>
            </w:pPr>
          </w:p>
        </w:tc>
      </w:tr>
      <w:tr w:rsidR="00BA33D6" w:rsidRPr="004426B2" w:rsidTr="00FB01F8">
        <w:tc>
          <w:tcPr>
            <w:tcW w:w="3679" w:type="dxa"/>
            <w:tcBorders>
              <w:top w:val="nil"/>
              <w:left w:val="nil"/>
              <w:bottom w:val="nil"/>
              <w:right w:val="nil"/>
            </w:tcBorders>
            <w:shd w:val="clear" w:color="auto" w:fill="auto"/>
            <w:vAlign w:val="bottom"/>
          </w:tcPr>
          <w:p w:rsidR="00BA33D6" w:rsidRPr="00C81D60" w:rsidRDefault="00BA33D6" w:rsidP="00FB01F8">
            <w:pPr>
              <w:ind w:left="-85"/>
              <w:rPr>
                <w:b/>
                <w:sz w:val="22"/>
                <w:szCs w:val="22"/>
              </w:rPr>
            </w:pPr>
            <w:r w:rsidRPr="004426B2">
              <w:rPr>
                <w:b/>
                <w:sz w:val="22"/>
                <w:szCs w:val="22"/>
              </w:rPr>
              <w:t>Усе населення</w:t>
            </w:r>
            <w:r>
              <w:rPr>
                <w:b/>
                <w:sz w:val="22"/>
                <w:szCs w:val="22"/>
                <w:vertAlign w:val="superscript"/>
                <w:lang w:val="en-US"/>
              </w:rPr>
              <w:t>1</w:t>
            </w:r>
            <w:r>
              <w:rPr>
                <w:b/>
                <w:sz w:val="22"/>
                <w:szCs w:val="22"/>
              </w:rPr>
              <w:t xml:space="preserve"> (тис.)</w:t>
            </w:r>
          </w:p>
        </w:tc>
        <w:tc>
          <w:tcPr>
            <w:tcW w:w="1023" w:type="dxa"/>
            <w:tcBorders>
              <w:top w:val="nil"/>
              <w:left w:val="nil"/>
              <w:bottom w:val="nil"/>
              <w:right w:val="nil"/>
            </w:tcBorders>
            <w:shd w:val="clear" w:color="auto" w:fill="auto"/>
            <w:vAlign w:val="bottom"/>
          </w:tcPr>
          <w:p w:rsidR="00BA33D6" w:rsidRPr="00E26CF5" w:rsidRDefault="00BA33D6" w:rsidP="00FB01F8">
            <w:pPr>
              <w:ind w:right="-57"/>
              <w:jc w:val="right"/>
              <w:rPr>
                <w:b/>
                <w:sz w:val="22"/>
                <w:szCs w:val="22"/>
              </w:rPr>
            </w:pPr>
            <w:r>
              <w:rPr>
                <w:b/>
                <w:sz w:val="22"/>
                <w:szCs w:val="22"/>
                <w:lang w:val="en-US"/>
              </w:rPr>
              <w:t>37470</w:t>
            </w:r>
            <w:r>
              <w:rPr>
                <w:b/>
                <w:sz w:val="22"/>
                <w:szCs w:val="22"/>
              </w:rPr>
              <w:t>,7</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r>
              <w:rPr>
                <w:b/>
                <w:sz w:val="22"/>
                <w:szCs w:val="22"/>
              </w:rPr>
              <w:t>24598,3</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r>
              <w:rPr>
                <w:b/>
                <w:sz w:val="22"/>
                <w:szCs w:val="22"/>
              </w:rPr>
              <w:t>12872,4</w:t>
            </w:r>
          </w:p>
        </w:tc>
        <w:tc>
          <w:tcPr>
            <w:tcW w:w="1080" w:type="dxa"/>
            <w:tcBorders>
              <w:top w:val="nil"/>
              <w:left w:val="nil"/>
              <w:bottom w:val="nil"/>
              <w:right w:val="nil"/>
            </w:tcBorders>
            <w:shd w:val="clear" w:color="auto" w:fill="auto"/>
            <w:vAlign w:val="bottom"/>
          </w:tcPr>
          <w:p w:rsidR="00BA33D6" w:rsidRPr="004A341E" w:rsidRDefault="00BA33D6" w:rsidP="00FB01F8">
            <w:pPr>
              <w:ind w:right="-57"/>
              <w:jc w:val="right"/>
              <w:rPr>
                <w:b/>
                <w:sz w:val="22"/>
                <w:szCs w:val="22"/>
                <w:lang w:val="en-US"/>
              </w:rPr>
            </w:pPr>
            <w:r w:rsidRPr="004A341E">
              <w:rPr>
                <w:b/>
                <w:sz w:val="22"/>
                <w:szCs w:val="22"/>
                <w:lang w:val="en-US"/>
              </w:rPr>
              <w:t>38982,5</w:t>
            </w:r>
          </w:p>
        </w:tc>
        <w:tc>
          <w:tcPr>
            <w:tcW w:w="1327" w:type="dxa"/>
            <w:tcBorders>
              <w:top w:val="nil"/>
              <w:left w:val="nil"/>
              <w:bottom w:val="nil"/>
              <w:right w:val="nil"/>
            </w:tcBorders>
            <w:shd w:val="clear" w:color="auto" w:fill="auto"/>
            <w:vAlign w:val="bottom"/>
          </w:tcPr>
          <w:p w:rsidR="00BA33D6" w:rsidRPr="004A341E" w:rsidRDefault="00BA33D6" w:rsidP="00FB01F8">
            <w:pPr>
              <w:ind w:right="-57"/>
              <w:jc w:val="right"/>
              <w:rPr>
                <w:b/>
                <w:sz w:val="22"/>
                <w:szCs w:val="22"/>
                <w:lang w:val="en-US"/>
              </w:rPr>
            </w:pPr>
            <w:r w:rsidRPr="004A341E">
              <w:rPr>
                <w:b/>
                <w:sz w:val="22"/>
                <w:szCs w:val="22"/>
                <w:lang w:val="en-US"/>
              </w:rPr>
              <w:t>25734,9</w:t>
            </w:r>
          </w:p>
        </w:tc>
        <w:tc>
          <w:tcPr>
            <w:tcW w:w="1080" w:type="dxa"/>
            <w:tcBorders>
              <w:top w:val="nil"/>
              <w:left w:val="nil"/>
              <w:bottom w:val="nil"/>
              <w:right w:val="nil"/>
            </w:tcBorders>
            <w:shd w:val="clear" w:color="auto" w:fill="auto"/>
            <w:vAlign w:val="bottom"/>
          </w:tcPr>
          <w:p w:rsidR="00BA33D6" w:rsidRPr="004A341E" w:rsidRDefault="00BA33D6" w:rsidP="00FB01F8">
            <w:pPr>
              <w:ind w:right="-57"/>
              <w:jc w:val="right"/>
              <w:rPr>
                <w:b/>
                <w:sz w:val="22"/>
                <w:szCs w:val="22"/>
                <w:lang w:val="en-US"/>
              </w:rPr>
            </w:pPr>
            <w:r w:rsidRPr="004A341E">
              <w:rPr>
                <w:b/>
                <w:sz w:val="22"/>
                <w:szCs w:val="22"/>
                <w:lang w:val="en-US"/>
              </w:rPr>
              <w:t>13247,6</w:t>
            </w:r>
          </w:p>
        </w:tc>
      </w:tr>
      <w:tr w:rsidR="00BA33D6" w:rsidRPr="004426B2" w:rsidTr="00FB01F8">
        <w:trPr>
          <w:trHeight w:val="573"/>
        </w:trPr>
        <w:tc>
          <w:tcPr>
            <w:tcW w:w="3679" w:type="dxa"/>
            <w:tcBorders>
              <w:top w:val="nil"/>
              <w:left w:val="nil"/>
              <w:bottom w:val="nil"/>
              <w:right w:val="nil"/>
            </w:tcBorders>
            <w:shd w:val="clear" w:color="auto" w:fill="auto"/>
            <w:vAlign w:val="bottom"/>
          </w:tcPr>
          <w:p w:rsidR="00BA33D6" w:rsidRPr="004426B2" w:rsidRDefault="00BA33D6" w:rsidP="00FB01F8">
            <w:pPr>
              <w:ind w:left="-81" w:right="-108"/>
              <w:rPr>
                <w:sz w:val="22"/>
                <w:szCs w:val="22"/>
              </w:rPr>
            </w:pPr>
            <w:r w:rsidRPr="004426B2">
              <w:rPr>
                <w:sz w:val="22"/>
                <w:szCs w:val="22"/>
              </w:rPr>
              <w:t xml:space="preserve">Із середньодушовими еквівалентними загальними доходами у місяць, </w:t>
            </w:r>
            <w:r>
              <w:rPr>
                <w:sz w:val="22"/>
                <w:szCs w:val="22"/>
              </w:rPr>
              <w:t>грн</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до 480,0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0,1</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0,0</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0,2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432"/>
              <w:rPr>
                <w:kern w:val="2"/>
                <w:sz w:val="22"/>
                <w:szCs w:val="22"/>
              </w:rPr>
            </w:pPr>
            <w:r w:rsidRPr="004426B2">
              <w:rPr>
                <w:kern w:val="2"/>
                <w:sz w:val="22"/>
                <w:szCs w:val="22"/>
              </w:rPr>
              <w:t>480,1</w:t>
            </w:r>
            <w:r w:rsidRPr="004426B2">
              <w:rPr>
                <w:kern w:val="2"/>
                <w:sz w:val="22"/>
                <w:szCs w:val="22"/>
                <w:lang w:val="en-US"/>
              </w:rPr>
              <w:t>–</w:t>
            </w:r>
            <w:r w:rsidRPr="004426B2">
              <w:rPr>
                <w:kern w:val="2"/>
                <w:sz w:val="22"/>
                <w:szCs w:val="22"/>
              </w:rPr>
              <w:t>840,0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1,4</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1,1</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2,1</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0,9</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0,7</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840,1</w:t>
            </w:r>
            <w:r w:rsidRPr="004426B2">
              <w:rPr>
                <w:kern w:val="2"/>
                <w:sz w:val="22"/>
                <w:szCs w:val="22"/>
                <w:lang w:val="en-US"/>
              </w:rPr>
              <w:t>–</w:t>
            </w:r>
            <w:r w:rsidRPr="004426B2">
              <w:rPr>
                <w:kern w:val="2"/>
                <w:sz w:val="22"/>
                <w:szCs w:val="22"/>
              </w:rPr>
              <w:t>1200,0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7,9</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7,9</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7,9</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4,8</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4,5</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5,2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1200,1–1560,0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19,2</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19,0</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19,4</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11,3</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11,7</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10,6</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1560,1</w:t>
            </w:r>
            <w:r w:rsidRPr="004426B2">
              <w:rPr>
                <w:kern w:val="2"/>
                <w:sz w:val="22"/>
                <w:szCs w:val="22"/>
                <w:lang w:val="en-US"/>
              </w:rPr>
              <w:t>–</w:t>
            </w:r>
            <w:r w:rsidRPr="004426B2">
              <w:rPr>
                <w:kern w:val="2"/>
                <w:sz w:val="22"/>
                <w:szCs w:val="22"/>
              </w:rPr>
              <w:t>1920,0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23,1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21,9</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25,4</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18,2</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18,5</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17,8</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lang w:val="en-US"/>
              </w:rPr>
            </w:pPr>
            <w:r w:rsidRPr="004426B2">
              <w:rPr>
                <w:kern w:val="2"/>
                <w:sz w:val="22"/>
                <w:szCs w:val="22"/>
              </w:rPr>
              <w:t xml:space="preserve">  1920,1</w:t>
            </w:r>
            <w:r w:rsidRPr="004426B2">
              <w:rPr>
                <w:kern w:val="2"/>
                <w:sz w:val="22"/>
                <w:szCs w:val="22"/>
                <w:lang w:val="en-US"/>
              </w:rPr>
              <w:t>–</w:t>
            </w:r>
            <w:r w:rsidRPr="004426B2">
              <w:rPr>
                <w:kern w:val="2"/>
                <w:sz w:val="22"/>
                <w:szCs w:val="22"/>
              </w:rPr>
              <w:t>2280,0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16,5</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16,2</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17,4</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17,6</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17,2</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18,6</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2280,1</w:t>
            </w:r>
            <w:r w:rsidRPr="004426B2">
              <w:rPr>
                <w:kern w:val="2"/>
                <w:sz w:val="22"/>
                <w:szCs w:val="22"/>
                <w:lang w:val="en-US"/>
              </w:rPr>
              <w:t>–</w:t>
            </w:r>
            <w:r w:rsidRPr="004426B2">
              <w:rPr>
                <w:kern w:val="2"/>
                <w:sz w:val="22"/>
                <w:szCs w:val="22"/>
              </w:rPr>
              <w:t>2640,0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11,7</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11,9</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11,1</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15,9</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15,9</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16,0</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2640,1</w:t>
            </w:r>
            <w:r w:rsidRPr="004426B2">
              <w:rPr>
                <w:kern w:val="2"/>
                <w:sz w:val="22"/>
                <w:szCs w:val="22"/>
                <w:lang w:val="en-US"/>
              </w:rPr>
              <w:t>–</w:t>
            </w:r>
            <w:r w:rsidRPr="004426B2">
              <w:rPr>
                <w:kern w:val="2"/>
                <w:sz w:val="22"/>
                <w:szCs w:val="22"/>
              </w:rPr>
              <w:t>3000,0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7,8</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7,8</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7,8</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11,4</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11,0</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12,2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3000,1</w:t>
            </w:r>
            <w:r w:rsidRPr="004426B2">
              <w:rPr>
                <w:kern w:val="2"/>
                <w:sz w:val="22"/>
                <w:szCs w:val="22"/>
                <w:lang w:val="en-US"/>
              </w:rPr>
              <w:t>–</w:t>
            </w:r>
            <w:r w:rsidRPr="004426B2">
              <w:rPr>
                <w:kern w:val="2"/>
                <w:sz w:val="22"/>
                <w:szCs w:val="22"/>
              </w:rPr>
              <w:t>3360,0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4,6</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5,2</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3,3</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6,7</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6,6</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7,0</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3360,1</w:t>
            </w:r>
            <w:r w:rsidRPr="004426B2">
              <w:rPr>
                <w:kern w:val="2"/>
                <w:sz w:val="22"/>
                <w:szCs w:val="22"/>
                <w:lang w:val="en-US"/>
              </w:rPr>
              <w:t>–</w:t>
            </w:r>
            <w:r w:rsidRPr="004426B2">
              <w:rPr>
                <w:kern w:val="2"/>
                <w:sz w:val="22"/>
                <w:szCs w:val="22"/>
              </w:rPr>
              <w:t>3720,0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2,5</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2,6</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2,3</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4,4</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4,4</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4,2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lang w:val="en-US"/>
              </w:rPr>
            </w:pPr>
            <w:r w:rsidRPr="004426B2">
              <w:rPr>
                <w:kern w:val="2"/>
                <w:sz w:val="22"/>
                <w:szCs w:val="22"/>
              </w:rPr>
              <w:t xml:space="preserve">  понад 3720,0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5,2</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6,3</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3,2</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8,7</w:t>
            </w:r>
          </w:p>
        </w:tc>
        <w:tc>
          <w:tcPr>
            <w:tcW w:w="1327"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9,5</w:t>
            </w:r>
          </w:p>
        </w:tc>
        <w:tc>
          <w:tcPr>
            <w:tcW w:w="1080" w:type="dxa"/>
            <w:tcBorders>
              <w:top w:val="nil"/>
              <w:left w:val="nil"/>
              <w:bottom w:val="nil"/>
              <w:right w:val="nil"/>
            </w:tcBorders>
            <w:shd w:val="clear" w:color="auto" w:fill="auto"/>
            <w:vAlign w:val="bottom"/>
          </w:tcPr>
          <w:p w:rsidR="00BA33D6" w:rsidRPr="00B40CE5" w:rsidRDefault="00BA33D6" w:rsidP="00FB01F8">
            <w:pPr>
              <w:ind w:right="-57"/>
              <w:jc w:val="right"/>
              <w:rPr>
                <w:sz w:val="22"/>
                <w:szCs w:val="22"/>
              </w:rPr>
            </w:pPr>
            <w:r w:rsidRPr="00B40CE5">
              <w:rPr>
                <w:sz w:val="22"/>
                <w:szCs w:val="22"/>
              </w:rPr>
              <w:t>7,0</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ind w:left="-92" w:right="-119"/>
              <w:rPr>
                <w:sz w:val="22"/>
                <w:szCs w:val="22"/>
              </w:rPr>
            </w:pPr>
            <w:r w:rsidRPr="004426B2">
              <w:rPr>
                <w:sz w:val="22"/>
                <w:szCs w:val="22"/>
              </w:rPr>
              <w:t>Частка населення із середньодушовими еквівалентними загальними доходами</w:t>
            </w:r>
            <w:r w:rsidRPr="004426B2">
              <w:rPr>
                <w:kern w:val="2"/>
                <w:sz w:val="22"/>
                <w:szCs w:val="22"/>
              </w:rPr>
              <w:t xml:space="preserve"> </w:t>
            </w:r>
            <w:r w:rsidRPr="004426B2">
              <w:rPr>
                <w:sz w:val="22"/>
                <w:szCs w:val="22"/>
              </w:rPr>
              <w:t>у місяць, нижчими</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ind w:left="113" w:right="-108"/>
              <w:rPr>
                <w:sz w:val="22"/>
                <w:szCs w:val="22"/>
              </w:rPr>
            </w:pPr>
            <w:r w:rsidRPr="004426B2">
              <w:rPr>
                <w:sz w:val="22"/>
                <w:szCs w:val="22"/>
              </w:rPr>
              <w:t>середнього рівня загальних доходів</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62,4</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62,2</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60,1</w:t>
            </w:r>
          </w:p>
        </w:tc>
        <w:tc>
          <w:tcPr>
            <w:tcW w:w="1080" w:type="dxa"/>
            <w:tcBorders>
              <w:top w:val="nil"/>
              <w:left w:val="nil"/>
              <w:bottom w:val="nil"/>
              <w:right w:val="nil"/>
            </w:tcBorders>
            <w:shd w:val="clear" w:color="auto" w:fill="auto"/>
            <w:vAlign w:val="bottom"/>
          </w:tcPr>
          <w:p w:rsidR="00BA33D6" w:rsidRPr="00CC1E14" w:rsidRDefault="00BA33D6" w:rsidP="00FB01F8">
            <w:pPr>
              <w:ind w:right="-57"/>
              <w:jc w:val="right"/>
              <w:rPr>
                <w:sz w:val="22"/>
                <w:szCs w:val="22"/>
                <w:lang w:val="en-US"/>
              </w:rPr>
            </w:pPr>
            <w:r>
              <w:rPr>
                <w:sz w:val="22"/>
                <w:szCs w:val="22"/>
                <w:lang w:val="en-US"/>
              </w:rPr>
              <w:t>60</w:t>
            </w:r>
            <w:r>
              <w:rPr>
                <w:sz w:val="22"/>
                <w:szCs w:val="22"/>
              </w:rPr>
              <w:t>,</w:t>
            </w:r>
            <w:r>
              <w:rPr>
                <w:sz w:val="22"/>
                <w:szCs w:val="22"/>
                <w:lang w:val="en-US"/>
              </w:rPr>
              <w:t>0</w:t>
            </w:r>
          </w:p>
        </w:tc>
        <w:tc>
          <w:tcPr>
            <w:tcW w:w="1327" w:type="dxa"/>
            <w:tcBorders>
              <w:top w:val="nil"/>
              <w:left w:val="nil"/>
              <w:bottom w:val="nil"/>
              <w:right w:val="nil"/>
            </w:tcBorders>
            <w:shd w:val="clear" w:color="auto" w:fill="auto"/>
            <w:vAlign w:val="bottom"/>
          </w:tcPr>
          <w:p w:rsidR="00BA33D6" w:rsidRPr="00CC1E14" w:rsidRDefault="00BA33D6" w:rsidP="00FB01F8">
            <w:pPr>
              <w:ind w:right="-57"/>
              <w:jc w:val="right"/>
              <w:rPr>
                <w:sz w:val="22"/>
                <w:szCs w:val="22"/>
                <w:lang w:val="en-US"/>
              </w:rPr>
            </w:pPr>
            <w:r>
              <w:rPr>
                <w:sz w:val="22"/>
                <w:szCs w:val="22"/>
                <w:lang w:val="en-US"/>
              </w:rPr>
              <w:t>60</w:t>
            </w:r>
            <w:r>
              <w:rPr>
                <w:sz w:val="22"/>
                <w:szCs w:val="22"/>
              </w:rPr>
              <w:t>,</w:t>
            </w:r>
            <w:r>
              <w:rPr>
                <w:sz w:val="22"/>
                <w:szCs w:val="22"/>
                <w:lang w:val="en-US"/>
              </w:rPr>
              <w:t>7</w:t>
            </w:r>
          </w:p>
        </w:tc>
        <w:tc>
          <w:tcPr>
            <w:tcW w:w="1080" w:type="dxa"/>
            <w:tcBorders>
              <w:top w:val="nil"/>
              <w:left w:val="nil"/>
              <w:bottom w:val="nil"/>
              <w:right w:val="nil"/>
            </w:tcBorders>
            <w:shd w:val="clear" w:color="auto" w:fill="auto"/>
            <w:vAlign w:val="bottom"/>
          </w:tcPr>
          <w:p w:rsidR="00BA33D6" w:rsidRPr="00CC1E14" w:rsidRDefault="00BA33D6" w:rsidP="00FB01F8">
            <w:pPr>
              <w:ind w:right="-57"/>
              <w:jc w:val="right"/>
              <w:rPr>
                <w:sz w:val="22"/>
                <w:szCs w:val="22"/>
                <w:lang w:val="en-US"/>
              </w:rPr>
            </w:pPr>
            <w:r>
              <w:rPr>
                <w:sz w:val="22"/>
                <w:szCs w:val="22"/>
                <w:lang w:val="en-US"/>
              </w:rPr>
              <w:t>58</w:t>
            </w:r>
            <w:r>
              <w:rPr>
                <w:sz w:val="22"/>
                <w:szCs w:val="22"/>
              </w:rPr>
              <w:t>,</w:t>
            </w:r>
            <w:r>
              <w:rPr>
                <w:sz w:val="22"/>
                <w:szCs w:val="22"/>
                <w:lang w:val="en-US"/>
              </w:rPr>
              <w:t>7</w:t>
            </w:r>
          </w:p>
        </w:tc>
      </w:tr>
      <w:tr w:rsidR="00BA33D6" w:rsidRPr="004426B2" w:rsidTr="00FB01F8">
        <w:tc>
          <w:tcPr>
            <w:tcW w:w="3679" w:type="dxa"/>
            <w:tcBorders>
              <w:top w:val="nil"/>
              <w:left w:val="nil"/>
              <w:bottom w:val="nil"/>
              <w:right w:val="nil"/>
            </w:tcBorders>
            <w:shd w:val="clear" w:color="auto" w:fill="auto"/>
          </w:tcPr>
          <w:p w:rsidR="00BA33D6" w:rsidRPr="00E62BAD" w:rsidRDefault="00BA33D6" w:rsidP="00FB01F8">
            <w:pPr>
              <w:ind w:left="113" w:right="-108"/>
              <w:rPr>
                <w:sz w:val="22"/>
                <w:szCs w:val="22"/>
              </w:rPr>
            </w:pPr>
            <w:r w:rsidRPr="004426B2">
              <w:rPr>
                <w:sz w:val="22"/>
                <w:szCs w:val="22"/>
              </w:rPr>
              <w:t>прожиткового мінімуму</w:t>
            </w:r>
            <w:r>
              <w:rPr>
                <w:sz w:val="22"/>
                <w:szCs w:val="22"/>
                <w:vertAlign w:val="superscript"/>
              </w:rPr>
              <w:t>3</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8,6</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8,3</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9,3</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6,4</w:t>
            </w: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5,8</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7,7</w:t>
            </w:r>
          </w:p>
        </w:tc>
      </w:tr>
      <w:tr w:rsidR="00BA33D6" w:rsidRPr="004426B2" w:rsidTr="00FB01F8">
        <w:tc>
          <w:tcPr>
            <w:tcW w:w="3679" w:type="dxa"/>
            <w:tcBorders>
              <w:top w:val="nil"/>
              <w:left w:val="nil"/>
              <w:bottom w:val="nil"/>
              <w:right w:val="nil"/>
            </w:tcBorders>
            <w:shd w:val="clear" w:color="auto" w:fill="auto"/>
            <w:vAlign w:val="bottom"/>
          </w:tcPr>
          <w:p w:rsidR="00BA33D6" w:rsidRPr="004426B2" w:rsidRDefault="00BA33D6" w:rsidP="00FB01F8">
            <w:pPr>
              <w:ind w:right="-218"/>
              <w:rPr>
                <w:b/>
                <w:sz w:val="22"/>
                <w:szCs w:val="22"/>
              </w:rPr>
            </w:pP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p>
        </w:tc>
      </w:tr>
      <w:tr w:rsidR="00BA33D6" w:rsidRPr="004426B2" w:rsidTr="00FB01F8">
        <w:tc>
          <w:tcPr>
            <w:tcW w:w="3679" w:type="dxa"/>
            <w:tcBorders>
              <w:top w:val="nil"/>
              <w:left w:val="nil"/>
              <w:bottom w:val="nil"/>
              <w:right w:val="nil"/>
            </w:tcBorders>
            <w:shd w:val="clear" w:color="auto" w:fill="auto"/>
            <w:vAlign w:val="bottom"/>
          </w:tcPr>
          <w:p w:rsidR="00BA33D6" w:rsidRPr="004426B2" w:rsidRDefault="00BA33D6" w:rsidP="00FB01F8">
            <w:pPr>
              <w:ind w:left="-85"/>
              <w:rPr>
                <w:b/>
                <w:sz w:val="22"/>
                <w:szCs w:val="22"/>
              </w:rPr>
            </w:pPr>
            <w:r w:rsidRPr="004426B2">
              <w:rPr>
                <w:b/>
                <w:sz w:val="22"/>
                <w:szCs w:val="22"/>
              </w:rPr>
              <w:t>Усі домогосподарства</w:t>
            </w:r>
            <w:r>
              <w:rPr>
                <w:b/>
                <w:sz w:val="22"/>
                <w:szCs w:val="22"/>
              </w:rPr>
              <w:t xml:space="preserve"> (тис.)</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r>
              <w:rPr>
                <w:b/>
                <w:sz w:val="22"/>
                <w:szCs w:val="22"/>
              </w:rPr>
              <w:t>14455,5</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r>
              <w:rPr>
                <w:b/>
                <w:sz w:val="22"/>
                <w:szCs w:val="22"/>
              </w:rPr>
              <w:t>9656,7</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b/>
                <w:sz w:val="22"/>
                <w:szCs w:val="22"/>
              </w:rPr>
            </w:pPr>
            <w:r>
              <w:rPr>
                <w:b/>
                <w:sz w:val="22"/>
                <w:szCs w:val="22"/>
              </w:rPr>
              <w:t>4798,8</w:t>
            </w:r>
          </w:p>
        </w:tc>
        <w:tc>
          <w:tcPr>
            <w:tcW w:w="1080" w:type="dxa"/>
            <w:tcBorders>
              <w:top w:val="nil"/>
              <w:left w:val="nil"/>
              <w:bottom w:val="nil"/>
              <w:right w:val="nil"/>
            </w:tcBorders>
            <w:shd w:val="clear" w:color="auto" w:fill="auto"/>
            <w:vAlign w:val="bottom"/>
          </w:tcPr>
          <w:p w:rsidR="00BA33D6" w:rsidRPr="00FC585E" w:rsidRDefault="00BA33D6" w:rsidP="00FB01F8">
            <w:pPr>
              <w:jc w:val="right"/>
              <w:rPr>
                <w:b/>
                <w:bCs/>
                <w:lang w:eastAsia="uk-UA"/>
              </w:rPr>
            </w:pPr>
            <w:r>
              <w:rPr>
                <w:b/>
                <w:bCs/>
              </w:rPr>
              <w:t>15073,7</w:t>
            </w:r>
          </w:p>
        </w:tc>
        <w:tc>
          <w:tcPr>
            <w:tcW w:w="1327" w:type="dxa"/>
            <w:tcBorders>
              <w:top w:val="nil"/>
              <w:left w:val="nil"/>
              <w:bottom w:val="nil"/>
              <w:right w:val="nil"/>
            </w:tcBorders>
            <w:shd w:val="clear" w:color="auto" w:fill="auto"/>
            <w:vAlign w:val="bottom"/>
          </w:tcPr>
          <w:p w:rsidR="00BA33D6" w:rsidRPr="00FC585E" w:rsidRDefault="00BA33D6" w:rsidP="00FB01F8">
            <w:pPr>
              <w:jc w:val="right"/>
              <w:rPr>
                <w:b/>
                <w:bCs/>
                <w:lang w:eastAsia="uk-UA"/>
              </w:rPr>
            </w:pPr>
            <w:r>
              <w:rPr>
                <w:b/>
                <w:bCs/>
              </w:rPr>
              <w:t>10125,0</w:t>
            </w:r>
          </w:p>
        </w:tc>
        <w:tc>
          <w:tcPr>
            <w:tcW w:w="1080" w:type="dxa"/>
            <w:tcBorders>
              <w:top w:val="nil"/>
              <w:left w:val="nil"/>
              <w:bottom w:val="nil"/>
              <w:right w:val="nil"/>
            </w:tcBorders>
            <w:shd w:val="clear" w:color="auto" w:fill="auto"/>
            <w:vAlign w:val="bottom"/>
          </w:tcPr>
          <w:p w:rsidR="00BA33D6" w:rsidRPr="00FC585E" w:rsidRDefault="00BA33D6" w:rsidP="00FB01F8">
            <w:pPr>
              <w:jc w:val="right"/>
              <w:rPr>
                <w:b/>
                <w:bCs/>
                <w:lang w:eastAsia="uk-UA"/>
              </w:rPr>
            </w:pPr>
            <w:r>
              <w:rPr>
                <w:b/>
                <w:bCs/>
              </w:rPr>
              <w:t>4948,7</w:t>
            </w:r>
          </w:p>
        </w:tc>
      </w:tr>
      <w:tr w:rsidR="00BA33D6" w:rsidRPr="004426B2" w:rsidTr="00FB01F8">
        <w:tc>
          <w:tcPr>
            <w:tcW w:w="3679" w:type="dxa"/>
            <w:tcBorders>
              <w:top w:val="nil"/>
              <w:left w:val="nil"/>
              <w:bottom w:val="nil"/>
              <w:right w:val="nil"/>
            </w:tcBorders>
            <w:shd w:val="clear" w:color="auto" w:fill="auto"/>
            <w:vAlign w:val="bottom"/>
          </w:tcPr>
          <w:p w:rsidR="00BA33D6" w:rsidRPr="004426B2" w:rsidRDefault="00BA33D6" w:rsidP="00FB01F8">
            <w:pPr>
              <w:ind w:left="-81" w:right="-108"/>
              <w:rPr>
                <w:sz w:val="22"/>
                <w:szCs w:val="22"/>
              </w:rPr>
            </w:pPr>
            <w:r w:rsidRPr="004426B2">
              <w:rPr>
                <w:sz w:val="22"/>
                <w:szCs w:val="22"/>
              </w:rPr>
              <w:t xml:space="preserve">Із середньодушовими еквівалентними загальними доходами у місяць, </w:t>
            </w:r>
            <w:r>
              <w:rPr>
                <w:sz w:val="22"/>
                <w:szCs w:val="22"/>
              </w:rPr>
              <w:t>грн</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до 480,0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0,1</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0,0</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0,0</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0,1</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432"/>
              <w:rPr>
                <w:kern w:val="2"/>
                <w:sz w:val="22"/>
                <w:szCs w:val="22"/>
              </w:rPr>
            </w:pPr>
            <w:r w:rsidRPr="004426B2">
              <w:rPr>
                <w:kern w:val="2"/>
                <w:sz w:val="22"/>
                <w:szCs w:val="22"/>
              </w:rPr>
              <w:t>480,1</w:t>
            </w:r>
            <w:r w:rsidRPr="004426B2">
              <w:rPr>
                <w:kern w:val="2"/>
                <w:sz w:val="22"/>
                <w:szCs w:val="22"/>
                <w:lang w:val="en-US"/>
              </w:rPr>
              <w:t>–</w:t>
            </w:r>
            <w:r w:rsidRPr="004426B2">
              <w:rPr>
                <w:kern w:val="2"/>
                <w:sz w:val="22"/>
                <w:szCs w:val="22"/>
              </w:rPr>
              <w:t>840,0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1,2</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1,0</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0,7</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0,7</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0,8</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840,1</w:t>
            </w:r>
            <w:r w:rsidRPr="004426B2">
              <w:rPr>
                <w:kern w:val="2"/>
                <w:sz w:val="22"/>
                <w:szCs w:val="22"/>
                <w:lang w:val="en-US"/>
              </w:rPr>
              <w:t>–</w:t>
            </w:r>
            <w:r w:rsidRPr="004426B2">
              <w:rPr>
                <w:kern w:val="2"/>
                <w:sz w:val="22"/>
                <w:szCs w:val="22"/>
              </w:rPr>
              <w:t>1200,0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6,4</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6,6</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6,0</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3,9</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3,8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4,1</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1200,1–1560,0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18,5</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18,5</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18,4</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10,5</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10,8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9,7</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firstLine="92"/>
              <w:rPr>
                <w:kern w:val="2"/>
                <w:sz w:val="22"/>
                <w:szCs w:val="22"/>
              </w:rPr>
            </w:pPr>
            <w:r w:rsidRPr="004426B2">
              <w:rPr>
                <w:kern w:val="2"/>
                <w:sz w:val="22"/>
                <w:szCs w:val="22"/>
              </w:rPr>
              <w:t>1560,1</w:t>
            </w:r>
            <w:r w:rsidRPr="004426B2">
              <w:rPr>
                <w:kern w:val="2"/>
                <w:sz w:val="22"/>
                <w:szCs w:val="22"/>
                <w:lang w:val="en-US"/>
              </w:rPr>
              <w:t>–</w:t>
            </w:r>
            <w:r w:rsidRPr="004426B2">
              <w:rPr>
                <w:kern w:val="2"/>
                <w:sz w:val="22"/>
                <w:szCs w:val="22"/>
              </w:rPr>
              <w:t>1920,0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22,5</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21,5</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24,8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17,4</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17,8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16,6</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lang w:val="en-US"/>
              </w:rPr>
            </w:pPr>
            <w:r w:rsidRPr="004426B2">
              <w:rPr>
                <w:kern w:val="2"/>
                <w:sz w:val="22"/>
                <w:szCs w:val="22"/>
              </w:rPr>
              <w:t xml:space="preserve">  1920,1</w:t>
            </w:r>
            <w:r w:rsidRPr="004426B2">
              <w:rPr>
                <w:kern w:val="2"/>
                <w:sz w:val="22"/>
                <w:szCs w:val="22"/>
                <w:lang w:val="en-US"/>
              </w:rPr>
              <w:t>–</w:t>
            </w:r>
            <w:r w:rsidRPr="004426B2">
              <w:rPr>
                <w:kern w:val="2"/>
                <w:sz w:val="22"/>
                <w:szCs w:val="22"/>
              </w:rPr>
              <w:t>2280,0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16,3</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15,5</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17,8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17,8</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17,3</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18,9</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2280,1</w:t>
            </w:r>
            <w:r w:rsidRPr="004426B2">
              <w:rPr>
                <w:kern w:val="2"/>
                <w:sz w:val="22"/>
                <w:szCs w:val="22"/>
                <w:lang w:val="en-US"/>
              </w:rPr>
              <w:t>–</w:t>
            </w:r>
            <w:r w:rsidRPr="004426B2">
              <w:rPr>
                <w:kern w:val="2"/>
                <w:sz w:val="22"/>
                <w:szCs w:val="22"/>
              </w:rPr>
              <w:t>2640,0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12,1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12,3</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11,8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15,9</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15,7</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16,3</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2640,1</w:t>
            </w:r>
            <w:r w:rsidRPr="004426B2">
              <w:rPr>
                <w:kern w:val="2"/>
                <w:sz w:val="22"/>
                <w:szCs w:val="22"/>
                <w:lang w:val="en-US"/>
              </w:rPr>
              <w:t>–</w:t>
            </w:r>
            <w:r w:rsidRPr="004426B2">
              <w:rPr>
                <w:kern w:val="2"/>
                <w:sz w:val="22"/>
                <w:szCs w:val="22"/>
              </w:rPr>
              <w:t>3000,0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8,1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7,9</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8,4</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11,2</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10,8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12,2</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3000,1</w:t>
            </w:r>
            <w:r w:rsidRPr="004426B2">
              <w:rPr>
                <w:kern w:val="2"/>
                <w:sz w:val="22"/>
                <w:szCs w:val="22"/>
                <w:lang w:val="en-US"/>
              </w:rPr>
              <w:t>–</w:t>
            </w:r>
            <w:r w:rsidRPr="004426B2">
              <w:rPr>
                <w:kern w:val="2"/>
                <w:sz w:val="22"/>
                <w:szCs w:val="22"/>
              </w:rPr>
              <w:t>3360,0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5,7</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3,9</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7,3</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7,1</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7,7</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rPr>
            </w:pPr>
            <w:r w:rsidRPr="004426B2">
              <w:rPr>
                <w:kern w:val="2"/>
                <w:sz w:val="22"/>
                <w:szCs w:val="22"/>
              </w:rPr>
              <w:t xml:space="preserve">  3360,1</w:t>
            </w:r>
            <w:r w:rsidRPr="004426B2">
              <w:rPr>
                <w:kern w:val="2"/>
                <w:sz w:val="22"/>
                <w:szCs w:val="22"/>
                <w:lang w:val="en-US"/>
              </w:rPr>
              <w:t>–</w:t>
            </w:r>
            <w:r w:rsidRPr="004426B2">
              <w:rPr>
                <w:kern w:val="2"/>
                <w:sz w:val="22"/>
                <w:szCs w:val="22"/>
              </w:rPr>
              <w:t>3720,0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3,1</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3,1</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3,0</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4,9</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4,8</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4,9</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pStyle w:val="afb"/>
              <w:spacing w:before="0" w:after="0" w:line="240" w:lineRule="auto"/>
              <w:ind w:left="340"/>
              <w:rPr>
                <w:kern w:val="2"/>
                <w:sz w:val="22"/>
                <w:szCs w:val="22"/>
                <w:lang w:val="en-US"/>
              </w:rPr>
            </w:pPr>
            <w:r w:rsidRPr="004426B2">
              <w:rPr>
                <w:kern w:val="2"/>
                <w:sz w:val="22"/>
                <w:szCs w:val="22"/>
              </w:rPr>
              <w:t xml:space="preserve">  понад 3720,0</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6,6</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7,8</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4,2</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10,4</w:t>
            </w:r>
          </w:p>
        </w:tc>
        <w:tc>
          <w:tcPr>
            <w:tcW w:w="1327"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11,2</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8,7</w:t>
            </w: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ind w:left="28" w:right="-181"/>
              <w:rPr>
                <w:sz w:val="22"/>
                <w:szCs w:val="22"/>
              </w:rPr>
            </w:pPr>
            <w:r w:rsidRPr="004426B2">
              <w:rPr>
                <w:sz w:val="22"/>
                <w:szCs w:val="22"/>
              </w:rPr>
              <w:t>Частка домогосподарств із середньодушовими еквівалентними загальними доходами у місяць, нижчими</w:t>
            </w:r>
          </w:p>
        </w:tc>
        <w:tc>
          <w:tcPr>
            <w:tcW w:w="1023"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p>
        </w:tc>
      </w:tr>
      <w:tr w:rsidR="00BA33D6" w:rsidRPr="004426B2" w:rsidTr="00FB01F8">
        <w:tc>
          <w:tcPr>
            <w:tcW w:w="3679" w:type="dxa"/>
            <w:tcBorders>
              <w:top w:val="nil"/>
              <w:left w:val="nil"/>
              <w:bottom w:val="nil"/>
              <w:right w:val="nil"/>
            </w:tcBorders>
            <w:shd w:val="clear" w:color="auto" w:fill="auto"/>
          </w:tcPr>
          <w:p w:rsidR="00BA33D6" w:rsidRPr="004426B2" w:rsidRDefault="00BA33D6" w:rsidP="00FB01F8">
            <w:pPr>
              <w:ind w:left="113" w:right="-108"/>
              <w:rPr>
                <w:sz w:val="22"/>
                <w:szCs w:val="22"/>
              </w:rPr>
            </w:pPr>
            <w:r w:rsidRPr="004426B2">
              <w:rPr>
                <w:sz w:val="22"/>
                <w:szCs w:val="22"/>
              </w:rPr>
              <w:t>середнього рівня загальних доходів</w:t>
            </w:r>
          </w:p>
        </w:tc>
        <w:tc>
          <w:tcPr>
            <w:tcW w:w="1023" w:type="dxa"/>
            <w:tcBorders>
              <w:top w:val="nil"/>
              <w:left w:val="nil"/>
              <w:bottom w:val="nil"/>
              <w:right w:val="nil"/>
            </w:tcBorders>
            <w:shd w:val="clear" w:color="auto" w:fill="auto"/>
            <w:vAlign w:val="bottom"/>
          </w:tcPr>
          <w:p w:rsidR="00BA33D6" w:rsidRPr="00E81EE7" w:rsidRDefault="00BA33D6" w:rsidP="00FB01F8">
            <w:pPr>
              <w:ind w:right="-57"/>
              <w:jc w:val="right"/>
              <w:rPr>
                <w:sz w:val="22"/>
                <w:szCs w:val="22"/>
              </w:rPr>
            </w:pPr>
            <w:r>
              <w:rPr>
                <w:sz w:val="22"/>
                <w:szCs w:val="22"/>
              </w:rPr>
              <w:t>59,3</w:t>
            </w:r>
          </w:p>
        </w:tc>
        <w:tc>
          <w:tcPr>
            <w:tcW w:w="1232"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59,5</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56,5</w:t>
            </w:r>
          </w:p>
        </w:tc>
        <w:tc>
          <w:tcPr>
            <w:tcW w:w="1080" w:type="dxa"/>
            <w:tcBorders>
              <w:top w:val="nil"/>
              <w:left w:val="nil"/>
              <w:bottom w:val="nil"/>
              <w:right w:val="nil"/>
            </w:tcBorders>
            <w:shd w:val="clear" w:color="auto" w:fill="auto"/>
            <w:vAlign w:val="bottom"/>
          </w:tcPr>
          <w:p w:rsidR="00BA33D6" w:rsidRPr="004A6E67" w:rsidRDefault="00BA33D6" w:rsidP="00FB01F8">
            <w:pPr>
              <w:ind w:right="-57"/>
              <w:jc w:val="right"/>
              <w:rPr>
                <w:sz w:val="22"/>
                <w:szCs w:val="22"/>
              </w:rPr>
            </w:pPr>
            <w:r w:rsidRPr="004A6E67">
              <w:rPr>
                <w:sz w:val="22"/>
                <w:szCs w:val="22"/>
              </w:rPr>
              <w:t>57</w:t>
            </w:r>
            <w:r>
              <w:rPr>
                <w:sz w:val="22"/>
                <w:szCs w:val="22"/>
              </w:rPr>
              <w:t>,5</w:t>
            </w:r>
          </w:p>
        </w:tc>
        <w:tc>
          <w:tcPr>
            <w:tcW w:w="1327"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58,4</w:t>
            </w:r>
          </w:p>
        </w:tc>
        <w:tc>
          <w:tcPr>
            <w:tcW w:w="1080" w:type="dxa"/>
            <w:tcBorders>
              <w:top w:val="nil"/>
              <w:left w:val="nil"/>
              <w:bottom w:val="nil"/>
              <w:right w:val="nil"/>
            </w:tcBorders>
            <w:shd w:val="clear" w:color="auto" w:fill="auto"/>
            <w:vAlign w:val="bottom"/>
          </w:tcPr>
          <w:p w:rsidR="00BA33D6" w:rsidRPr="004426B2" w:rsidRDefault="00BA33D6" w:rsidP="00FB01F8">
            <w:pPr>
              <w:ind w:right="-57"/>
              <w:jc w:val="right"/>
              <w:rPr>
                <w:sz w:val="22"/>
                <w:szCs w:val="22"/>
              </w:rPr>
            </w:pPr>
            <w:r>
              <w:rPr>
                <w:sz w:val="22"/>
                <w:szCs w:val="22"/>
              </w:rPr>
              <w:t>55,5</w:t>
            </w:r>
          </w:p>
        </w:tc>
      </w:tr>
      <w:tr w:rsidR="00BA33D6" w:rsidRPr="004426B2" w:rsidTr="00FB01F8">
        <w:tc>
          <w:tcPr>
            <w:tcW w:w="3679" w:type="dxa"/>
            <w:tcBorders>
              <w:top w:val="nil"/>
              <w:left w:val="nil"/>
              <w:bottom w:val="single" w:sz="4" w:space="0" w:color="auto"/>
              <w:right w:val="nil"/>
            </w:tcBorders>
            <w:shd w:val="clear" w:color="auto" w:fill="auto"/>
          </w:tcPr>
          <w:p w:rsidR="00BA33D6" w:rsidRPr="00E62BAD" w:rsidRDefault="00BA33D6" w:rsidP="00FB01F8">
            <w:pPr>
              <w:ind w:left="113" w:right="-108"/>
              <w:rPr>
                <w:sz w:val="22"/>
                <w:szCs w:val="22"/>
              </w:rPr>
            </w:pPr>
            <w:r w:rsidRPr="004426B2">
              <w:rPr>
                <w:sz w:val="22"/>
                <w:szCs w:val="22"/>
              </w:rPr>
              <w:t>прожиткового мінімуму</w:t>
            </w:r>
            <w:r>
              <w:rPr>
                <w:sz w:val="22"/>
                <w:szCs w:val="22"/>
                <w:vertAlign w:val="superscript"/>
              </w:rPr>
              <w:t>3</w:t>
            </w:r>
          </w:p>
        </w:tc>
        <w:tc>
          <w:tcPr>
            <w:tcW w:w="1023"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7,0</w:t>
            </w:r>
          </w:p>
        </w:tc>
        <w:tc>
          <w:tcPr>
            <w:tcW w:w="1232"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7,0</w:t>
            </w:r>
          </w:p>
        </w:tc>
        <w:tc>
          <w:tcPr>
            <w:tcW w:w="1080"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7,0</w:t>
            </w:r>
          </w:p>
        </w:tc>
        <w:tc>
          <w:tcPr>
            <w:tcW w:w="1080"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5,1</w:t>
            </w:r>
          </w:p>
        </w:tc>
        <w:tc>
          <w:tcPr>
            <w:tcW w:w="1327"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4,9</w:t>
            </w:r>
          </w:p>
        </w:tc>
        <w:tc>
          <w:tcPr>
            <w:tcW w:w="1080" w:type="dxa"/>
            <w:tcBorders>
              <w:top w:val="nil"/>
              <w:left w:val="nil"/>
              <w:bottom w:val="single" w:sz="4" w:space="0" w:color="auto"/>
              <w:right w:val="nil"/>
            </w:tcBorders>
            <w:shd w:val="clear" w:color="auto" w:fill="auto"/>
            <w:vAlign w:val="bottom"/>
          </w:tcPr>
          <w:p w:rsidR="00BA33D6" w:rsidRPr="004426B2" w:rsidRDefault="00BA33D6" w:rsidP="00FB01F8">
            <w:pPr>
              <w:ind w:right="-57"/>
              <w:jc w:val="right"/>
              <w:rPr>
                <w:sz w:val="22"/>
                <w:szCs w:val="22"/>
              </w:rPr>
            </w:pPr>
            <w:r>
              <w:rPr>
                <w:sz w:val="22"/>
                <w:szCs w:val="22"/>
              </w:rPr>
              <w:t>5,7</w:t>
            </w:r>
          </w:p>
        </w:tc>
      </w:tr>
    </w:tbl>
    <w:p w:rsidR="00BA33D6" w:rsidRPr="00AB57DC" w:rsidRDefault="00BA33D6" w:rsidP="00BA33D6">
      <w:pPr>
        <w:pStyle w:val="32"/>
        <w:spacing w:after="60" w:line="220" w:lineRule="exact"/>
        <w:ind w:right="274" w:hanging="726"/>
        <w:outlineLvl w:val="2"/>
        <w:rPr>
          <w:b w:val="0"/>
          <w:spacing w:val="-4"/>
          <w:kern w:val="2"/>
          <w:sz w:val="22"/>
          <w:szCs w:val="22"/>
        </w:rPr>
      </w:pPr>
      <w:r w:rsidRPr="00AB57DC">
        <w:rPr>
          <w:b w:val="0"/>
          <w:spacing w:val="-4"/>
          <w:kern w:val="2"/>
          <w:sz w:val="22"/>
          <w:szCs w:val="22"/>
        </w:rPr>
        <w:t>______________</w:t>
      </w:r>
    </w:p>
    <w:p w:rsidR="00BA33D6" w:rsidRDefault="00BA33D6" w:rsidP="00BA33D6">
      <w:pPr>
        <w:pStyle w:val="a6"/>
        <w:ind w:left="-594" w:right="-290" w:hanging="121"/>
        <w:jc w:val="both"/>
      </w:pPr>
      <w:r w:rsidRPr="00BA33D6">
        <w:rPr>
          <w:vertAlign w:val="superscript"/>
        </w:rPr>
        <w:t xml:space="preserve">1  </w:t>
      </w:r>
      <w:r w:rsidRPr="00BA33D6">
        <w:t>Наведена</w:t>
      </w:r>
      <w:r>
        <w:t xml:space="preserve"> інформація щодо населення, яке проживає в неінституційних (приватних) домогосподарствах.</w:t>
      </w:r>
    </w:p>
    <w:p w:rsidR="00BA33D6" w:rsidRDefault="00BA33D6" w:rsidP="00BA33D6">
      <w:pPr>
        <w:pStyle w:val="a6"/>
        <w:ind w:left="-594" w:right="-290" w:hanging="121"/>
        <w:jc w:val="both"/>
      </w:pPr>
      <w:r>
        <w:rPr>
          <w:vertAlign w:val="superscript"/>
        </w:rPr>
        <w:t>2</w:t>
      </w:r>
      <w:r w:rsidRPr="003A6888">
        <w:rPr>
          <w:vertAlign w:val="superscript"/>
          <w:lang w:val="ru-RU"/>
        </w:rPr>
        <w:t xml:space="preserve"> </w:t>
      </w:r>
      <w:r>
        <w:t>Тут і далі – дані за 2014</w:t>
      </w:r>
      <w:r w:rsidRPr="00980032">
        <w:t>–</w:t>
      </w:r>
      <w:r>
        <w:t>2015рр. б</w:t>
      </w:r>
      <w:r w:rsidRPr="00DF3B29">
        <w:t>ез урахування тимчасово окупован</w:t>
      </w:r>
      <w:r>
        <w:t>ої</w:t>
      </w:r>
      <w:r w:rsidRPr="00DF3B29">
        <w:t xml:space="preserve"> території Автономної Республіки Крим</w:t>
      </w:r>
      <w:r>
        <w:t>,</w:t>
      </w:r>
      <w:r w:rsidRPr="00DF3B29">
        <w:t xml:space="preserve"> </w:t>
      </w:r>
      <w:r>
        <w:br/>
      </w:r>
      <w:r w:rsidRPr="00DF3B29">
        <w:t>м. Севастополя</w:t>
      </w:r>
      <w:r>
        <w:t xml:space="preserve"> та</w:t>
      </w:r>
      <w:r w:rsidRPr="00DF3B29">
        <w:t xml:space="preserve"> частини зони проведення антитерористичної операції</w:t>
      </w:r>
      <w:r>
        <w:t>.</w:t>
      </w:r>
    </w:p>
    <w:p w:rsidR="00BA33D6" w:rsidRPr="00BA33D6" w:rsidRDefault="00BA33D6" w:rsidP="00BA33D6">
      <w:pPr>
        <w:pStyle w:val="a6"/>
        <w:ind w:left="-594" w:right="-290" w:hanging="121"/>
        <w:jc w:val="both"/>
      </w:pPr>
      <w:r>
        <w:rPr>
          <w:vertAlign w:val="superscript"/>
        </w:rPr>
        <w:t>3</w:t>
      </w:r>
      <w:r w:rsidRPr="00DF3B29">
        <w:rPr>
          <w:vertAlign w:val="superscript"/>
        </w:rPr>
        <w:t xml:space="preserve"> </w:t>
      </w:r>
      <w:r>
        <w:rPr>
          <w:vertAlign w:val="superscript"/>
        </w:rPr>
        <w:t xml:space="preserve"> </w:t>
      </w:r>
      <w:r>
        <w:t>Середньомісячни</w:t>
      </w:r>
      <w:r w:rsidRPr="00980032">
        <w:t xml:space="preserve">й розмір прожиткового мінімуму </w:t>
      </w:r>
      <w:r>
        <w:t xml:space="preserve">у </w:t>
      </w:r>
      <w:r w:rsidRPr="00980032">
        <w:t>201</w:t>
      </w:r>
      <w:r>
        <w:t>4</w:t>
      </w:r>
      <w:r w:rsidRPr="00980032">
        <w:t>р. – 11</w:t>
      </w:r>
      <w:r>
        <w:t>76,0</w:t>
      </w:r>
      <w:r w:rsidRPr="00980032">
        <w:t xml:space="preserve"> </w:t>
      </w:r>
      <w:r>
        <w:t xml:space="preserve">грн, у 2015р. </w:t>
      </w:r>
      <w:r w:rsidRPr="00980032">
        <w:t>–</w:t>
      </w:r>
      <w:r>
        <w:t xml:space="preserve"> </w:t>
      </w:r>
      <w:r>
        <w:rPr>
          <w:lang w:val="ru-RU"/>
        </w:rPr>
        <w:t>12</w:t>
      </w:r>
      <w:r>
        <w:rPr>
          <w:lang w:val="en-US"/>
        </w:rPr>
        <w:t>2</w:t>
      </w:r>
      <w:r>
        <w:rPr>
          <w:lang w:val="ru-RU"/>
        </w:rPr>
        <w:t xml:space="preserve">7,33 </w:t>
      </w:r>
      <w:r w:rsidRPr="00BA33D6">
        <w:t>грн.</w:t>
      </w:r>
    </w:p>
    <w:p w:rsidR="00BA33D6" w:rsidRDefault="00BA33D6" w:rsidP="00D02828">
      <w:pPr>
        <w:sectPr w:rsidR="00BA33D6" w:rsidSect="00FB01F8">
          <w:pgSz w:w="11906" w:h="16838"/>
          <w:pgMar w:top="567" w:right="1134" w:bottom="567" w:left="1418" w:header="709" w:footer="709" w:gutter="0"/>
          <w:cols w:space="708"/>
          <w:docGrid w:linePitch="360"/>
        </w:sectPr>
      </w:pPr>
    </w:p>
    <w:p w:rsidR="00BA33D6" w:rsidRPr="006F6575" w:rsidRDefault="00BA33D6" w:rsidP="00BA33D6">
      <w:pPr>
        <w:pStyle w:val="32"/>
        <w:ind w:right="-841"/>
        <w:jc w:val="right"/>
        <w:outlineLvl w:val="2"/>
        <w:rPr>
          <w:b w:val="0"/>
          <w:kern w:val="2"/>
          <w:sz w:val="28"/>
          <w:szCs w:val="28"/>
        </w:rPr>
      </w:pPr>
      <w:r w:rsidRPr="006F6575">
        <w:rPr>
          <w:b w:val="0"/>
          <w:kern w:val="2"/>
          <w:sz w:val="28"/>
          <w:szCs w:val="28"/>
        </w:rPr>
        <w:lastRenderedPageBreak/>
        <w:t>Додаток 2</w:t>
      </w:r>
    </w:p>
    <w:p w:rsidR="00BA33D6" w:rsidRPr="005D288B" w:rsidRDefault="00BA33D6" w:rsidP="00BA33D6"/>
    <w:p w:rsidR="00BA33D6" w:rsidRPr="00BA33D6" w:rsidRDefault="00BA33D6" w:rsidP="00BA33D6">
      <w:pPr>
        <w:pStyle w:val="3"/>
        <w:jc w:val="center"/>
        <w:rPr>
          <w:rFonts w:ascii="Times New Roman" w:hAnsi="Times New Roman" w:cs="Times New Roman"/>
          <w:b/>
          <w:color w:val="auto"/>
          <w:sz w:val="28"/>
          <w:szCs w:val="28"/>
        </w:rPr>
      </w:pPr>
      <w:r w:rsidRPr="00BA33D6">
        <w:rPr>
          <w:rFonts w:ascii="Times New Roman" w:hAnsi="Times New Roman" w:cs="Times New Roman"/>
          <w:b/>
          <w:color w:val="auto"/>
          <w:sz w:val="28"/>
          <w:szCs w:val="28"/>
        </w:rPr>
        <w:t>Розподіл загальних доходів</w:t>
      </w:r>
      <w:r w:rsidRPr="00BA33D6">
        <w:rPr>
          <w:rFonts w:ascii="Times New Roman" w:hAnsi="Times New Roman" w:cs="Times New Roman"/>
          <w:b/>
          <w:color w:val="auto"/>
          <w:sz w:val="28"/>
          <w:szCs w:val="28"/>
          <w:vertAlign w:val="superscript"/>
        </w:rPr>
        <w:t>1</w:t>
      </w:r>
      <w:r w:rsidRPr="00BA33D6">
        <w:rPr>
          <w:rFonts w:ascii="Times New Roman" w:hAnsi="Times New Roman" w:cs="Times New Roman"/>
          <w:b/>
          <w:color w:val="auto"/>
          <w:sz w:val="28"/>
          <w:szCs w:val="28"/>
        </w:rPr>
        <w:t xml:space="preserve"> за </w:t>
      </w:r>
      <w:proofErr w:type="spellStart"/>
      <w:r w:rsidRPr="00BA33D6">
        <w:rPr>
          <w:rFonts w:ascii="Times New Roman" w:hAnsi="Times New Roman" w:cs="Times New Roman"/>
          <w:b/>
          <w:color w:val="auto"/>
          <w:sz w:val="28"/>
          <w:szCs w:val="28"/>
        </w:rPr>
        <w:t>децильними</w:t>
      </w:r>
      <w:proofErr w:type="spellEnd"/>
    </w:p>
    <w:p w:rsidR="00BA33D6" w:rsidRPr="005D288B" w:rsidRDefault="00BA33D6" w:rsidP="00BA33D6">
      <w:pPr>
        <w:jc w:val="center"/>
        <w:rPr>
          <w:b/>
          <w:kern w:val="2"/>
          <w:sz w:val="28"/>
          <w:szCs w:val="28"/>
        </w:rPr>
      </w:pPr>
      <w:r w:rsidRPr="005D288B">
        <w:rPr>
          <w:b/>
          <w:snapToGrid w:val="0"/>
          <w:sz w:val="28"/>
        </w:rPr>
        <w:t xml:space="preserve">(10%-ми) групами населення </w:t>
      </w:r>
    </w:p>
    <w:p w:rsidR="00BA33D6" w:rsidRPr="005D288B" w:rsidRDefault="00BA33D6" w:rsidP="00BA33D6">
      <w:pPr>
        <w:jc w:val="center"/>
        <w:rPr>
          <w:b/>
          <w:kern w:val="2"/>
          <w:sz w:val="28"/>
          <w:szCs w:val="28"/>
        </w:rPr>
      </w:pPr>
    </w:p>
    <w:p w:rsidR="00BA33D6" w:rsidRPr="005D288B" w:rsidRDefault="00BA33D6" w:rsidP="00BA33D6">
      <w:pPr>
        <w:ind w:right="-852"/>
        <w:jc w:val="right"/>
        <w:rPr>
          <w:sz w:val="24"/>
          <w:szCs w:val="24"/>
        </w:rPr>
      </w:pPr>
      <w:r w:rsidRPr="005D288B">
        <w:rPr>
          <w:sz w:val="24"/>
          <w:szCs w:val="24"/>
        </w:rPr>
        <w:t>(відсотків)</w:t>
      </w:r>
    </w:p>
    <w:tbl>
      <w:tblPr>
        <w:tblW w:w="1060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5"/>
        <w:gridCol w:w="1034"/>
        <w:gridCol w:w="1320"/>
        <w:gridCol w:w="1309"/>
        <w:gridCol w:w="1080"/>
        <w:gridCol w:w="1263"/>
        <w:gridCol w:w="1298"/>
      </w:tblGrid>
      <w:tr w:rsidR="00BA33D6" w:rsidRPr="000741F6" w:rsidTr="00FB01F8">
        <w:tc>
          <w:tcPr>
            <w:tcW w:w="3305" w:type="dxa"/>
            <w:vMerge w:val="restart"/>
            <w:tcBorders>
              <w:left w:val="nil"/>
            </w:tcBorders>
            <w:shd w:val="clear" w:color="auto" w:fill="auto"/>
          </w:tcPr>
          <w:p w:rsidR="00BA33D6" w:rsidRPr="000741F6" w:rsidRDefault="00BA33D6" w:rsidP="00FB01F8">
            <w:pPr>
              <w:rPr>
                <w:sz w:val="24"/>
                <w:szCs w:val="24"/>
              </w:rPr>
            </w:pPr>
          </w:p>
        </w:tc>
        <w:tc>
          <w:tcPr>
            <w:tcW w:w="3663" w:type="dxa"/>
            <w:gridSpan w:val="3"/>
            <w:shd w:val="clear" w:color="auto" w:fill="auto"/>
          </w:tcPr>
          <w:p w:rsidR="00BA33D6" w:rsidRPr="00BA00CA" w:rsidRDefault="00BA33D6" w:rsidP="00FB01F8">
            <w:pPr>
              <w:jc w:val="center"/>
              <w:rPr>
                <w:sz w:val="24"/>
                <w:szCs w:val="24"/>
                <w:vertAlign w:val="superscript"/>
              </w:rPr>
            </w:pPr>
            <w:r w:rsidRPr="000741F6">
              <w:rPr>
                <w:sz w:val="24"/>
                <w:szCs w:val="24"/>
              </w:rPr>
              <w:t>201</w:t>
            </w:r>
            <w:r>
              <w:rPr>
                <w:sz w:val="24"/>
                <w:szCs w:val="24"/>
                <w:lang w:val="en-US"/>
              </w:rPr>
              <w:t>4</w:t>
            </w:r>
          </w:p>
        </w:tc>
        <w:tc>
          <w:tcPr>
            <w:tcW w:w="3641" w:type="dxa"/>
            <w:gridSpan w:val="3"/>
            <w:tcBorders>
              <w:right w:val="nil"/>
            </w:tcBorders>
            <w:shd w:val="clear" w:color="auto" w:fill="auto"/>
          </w:tcPr>
          <w:p w:rsidR="00BA33D6" w:rsidRPr="00BA00CA" w:rsidRDefault="00BA33D6" w:rsidP="00FB01F8">
            <w:pPr>
              <w:jc w:val="center"/>
              <w:rPr>
                <w:sz w:val="24"/>
                <w:szCs w:val="24"/>
                <w:vertAlign w:val="superscript"/>
              </w:rPr>
            </w:pPr>
            <w:r w:rsidRPr="000741F6">
              <w:rPr>
                <w:sz w:val="24"/>
                <w:szCs w:val="24"/>
              </w:rPr>
              <w:t>201</w:t>
            </w:r>
            <w:r>
              <w:rPr>
                <w:sz w:val="24"/>
                <w:szCs w:val="24"/>
                <w:lang w:val="en-US"/>
              </w:rPr>
              <w:t>5</w:t>
            </w:r>
          </w:p>
        </w:tc>
      </w:tr>
      <w:tr w:rsidR="00BA33D6" w:rsidRPr="000741F6" w:rsidTr="00FB01F8">
        <w:tc>
          <w:tcPr>
            <w:tcW w:w="3305" w:type="dxa"/>
            <w:vMerge/>
            <w:tcBorders>
              <w:left w:val="nil"/>
            </w:tcBorders>
            <w:shd w:val="clear" w:color="auto" w:fill="auto"/>
          </w:tcPr>
          <w:p w:rsidR="00BA33D6" w:rsidRPr="000741F6" w:rsidRDefault="00BA33D6" w:rsidP="00FB01F8">
            <w:pPr>
              <w:rPr>
                <w:sz w:val="24"/>
                <w:szCs w:val="24"/>
              </w:rPr>
            </w:pPr>
          </w:p>
        </w:tc>
        <w:tc>
          <w:tcPr>
            <w:tcW w:w="1034" w:type="dxa"/>
            <w:vMerge w:val="restart"/>
            <w:shd w:val="clear" w:color="auto" w:fill="auto"/>
            <w:vAlign w:val="center"/>
          </w:tcPr>
          <w:p w:rsidR="00BA33D6" w:rsidRPr="000741F6" w:rsidRDefault="00BA33D6" w:rsidP="00FB01F8">
            <w:pPr>
              <w:jc w:val="center"/>
              <w:rPr>
                <w:sz w:val="24"/>
                <w:szCs w:val="24"/>
              </w:rPr>
            </w:pPr>
            <w:r w:rsidRPr="000741F6">
              <w:rPr>
                <w:sz w:val="24"/>
                <w:szCs w:val="24"/>
              </w:rPr>
              <w:t xml:space="preserve">усі </w:t>
            </w:r>
            <w:proofErr w:type="spellStart"/>
            <w:r w:rsidRPr="000741F6">
              <w:rPr>
                <w:sz w:val="24"/>
                <w:szCs w:val="24"/>
              </w:rPr>
              <w:t>домо-госпо-дарства</w:t>
            </w:r>
            <w:proofErr w:type="spellEnd"/>
          </w:p>
        </w:tc>
        <w:tc>
          <w:tcPr>
            <w:tcW w:w="2629" w:type="dxa"/>
            <w:gridSpan w:val="2"/>
            <w:shd w:val="clear" w:color="auto" w:fill="auto"/>
            <w:vAlign w:val="center"/>
          </w:tcPr>
          <w:p w:rsidR="00BA33D6" w:rsidRPr="000741F6" w:rsidRDefault="00BA33D6" w:rsidP="00FB01F8">
            <w:pPr>
              <w:jc w:val="center"/>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проживають</w:t>
            </w:r>
          </w:p>
        </w:tc>
        <w:tc>
          <w:tcPr>
            <w:tcW w:w="1080" w:type="dxa"/>
            <w:vMerge w:val="restart"/>
            <w:shd w:val="clear" w:color="auto" w:fill="auto"/>
            <w:vAlign w:val="center"/>
          </w:tcPr>
          <w:p w:rsidR="00BA33D6" w:rsidRPr="000741F6" w:rsidRDefault="00BA33D6" w:rsidP="00FB01F8">
            <w:pPr>
              <w:jc w:val="center"/>
              <w:rPr>
                <w:sz w:val="24"/>
                <w:szCs w:val="24"/>
              </w:rPr>
            </w:pPr>
            <w:r w:rsidRPr="000741F6">
              <w:rPr>
                <w:sz w:val="24"/>
                <w:szCs w:val="24"/>
              </w:rPr>
              <w:t xml:space="preserve">усі </w:t>
            </w:r>
            <w:proofErr w:type="spellStart"/>
            <w:r w:rsidRPr="000741F6">
              <w:rPr>
                <w:sz w:val="24"/>
                <w:szCs w:val="24"/>
              </w:rPr>
              <w:t>домо-госпо-дарства</w:t>
            </w:r>
            <w:proofErr w:type="spellEnd"/>
          </w:p>
        </w:tc>
        <w:tc>
          <w:tcPr>
            <w:tcW w:w="2561" w:type="dxa"/>
            <w:gridSpan w:val="2"/>
            <w:tcBorders>
              <w:right w:val="nil"/>
            </w:tcBorders>
            <w:shd w:val="clear" w:color="auto" w:fill="auto"/>
            <w:vAlign w:val="center"/>
          </w:tcPr>
          <w:p w:rsidR="00BA33D6" w:rsidRPr="000741F6" w:rsidRDefault="00BA33D6" w:rsidP="00FB01F8">
            <w:pPr>
              <w:jc w:val="center"/>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проживають</w:t>
            </w:r>
          </w:p>
        </w:tc>
      </w:tr>
      <w:tr w:rsidR="00BA33D6" w:rsidRPr="000741F6" w:rsidTr="00FB01F8">
        <w:tc>
          <w:tcPr>
            <w:tcW w:w="3305" w:type="dxa"/>
            <w:vMerge/>
            <w:tcBorders>
              <w:left w:val="nil"/>
              <w:bottom w:val="single" w:sz="4" w:space="0" w:color="auto"/>
            </w:tcBorders>
            <w:shd w:val="clear" w:color="auto" w:fill="auto"/>
          </w:tcPr>
          <w:p w:rsidR="00BA33D6" w:rsidRPr="000741F6" w:rsidRDefault="00BA33D6" w:rsidP="00FB01F8">
            <w:pPr>
              <w:rPr>
                <w:sz w:val="24"/>
                <w:szCs w:val="24"/>
              </w:rPr>
            </w:pPr>
          </w:p>
        </w:tc>
        <w:tc>
          <w:tcPr>
            <w:tcW w:w="1034" w:type="dxa"/>
            <w:vMerge/>
            <w:tcBorders>
              <w:bottom w:val="single" w:sz="4" w:space="0" w:color="auto"/>
            </w:tcBorders>
            <w:shd w:val="clear" w:color="auto" w:fill="auto"/>
            <w:vAlign w:val="center"/>
          </w:tcPr>
          <w:p w:rsidR="00BA33D6" w:rsidRPr="000741F6" w:rsidRDefault="00BA33D6" w:rsidP="00FB01F8">
            <w:pPr>
              <w:jc w:val="center"/>
              <w:rPr>
                <w:sz w:val="24"/>
                <w:szCs w:val="24"/>
              </w:rPr>
            </w:pPr>
          </w:p>
        </w:tc>
        <w:tc>
          <w:tcPr>
            <w:tcW w:w="1320" w:type="dxa"/>
            <w:tcBorders>
              <w:bottom w:val="single" w:sz="4" w:space="0" w:color="auto"/>
            </w:tcBorders>
            <w:shd w:val="clear" w:color="auto" w:fill="auto"/>
            <w:vAlign w:val="center"/>
          </w:tcPr>
          <w:p w:rsidR="00BA33D6" w:rsidRPr="000741F6" w:rsidRDefault="00BA33D6" w:rsidP="00FB01F8">
            <w:pPr>
              <w:ind w:left="-108" w:right="-108"/>
              <w:jc w:val="center"/>
              <w:rPr>
                <w:sz w:val="24"/>
                <w:szCs w:val="24"/>
                <w:lang w:val="en-US"/>
              </w:rPr>
            </w:pPr>
            <w:r w:rsidRPr="000741F6">
              <w:rPr>
                <w:sz w:val="24"/>
                <w:szCs w:val="24"/>
              </w:rPr>
              <w:t>у</w:t>
            </w:r>
          </w:p>
          <w:p w:rsidR="00BA33D6" w:rsidRPr="000741F6" w:rsidRDefault="00BA33D6" w:rsidP="00FB01F8">
            <w:pPr>
              <w:ind w:left="-108" w:right="-108"/>
              <w:jc w:val="center"/>
              <w:rPr>
                <w:sz w:val="24"/>
                <w:szCs w:val="24"/>
                <w:lang w:val="en-US"/>
              </w:rPr>
            </w:pPr>
            <w:r w:rsidRPr="000741F6">
              <w:rPr>
                <w:sz w:val="24"/>
                <w:szCs w:val="24"/>
              </w:rPr>
              <w:t>міських</w:t>
            </w:r>
          </w:p>
          <w:p w:rsidR="00BA33D6" w:rsidRPr="000741F6" w:rsidRDefault="00BA33D6" w:rsidP="00FB01F8">
            <w:pPr>
              <w:ind w:left="-108" w:right="-108"/>
              <w:jc w:val="center"/>
              <w:rPr>
                <w:sz w:val="24"/>
                <w:szCs w:val="24"/>
              </w:rPr>
            </w:pPr>
            <w:r w:rsidRPr="000741F6">
              <w:rPr>
                <w:sz w:val="24"/>
                <w:szCs w:val="24"/>
              </w:rPr>
              <w:t>поселеннях</w:t>
            </w:r>
          </w:p>
        </w:tc>
        <w:tc>
          <w:tcPr>
            <w:tcW w:w="1309" w:type="dxa"/>
            <w:tcBorders>
              <w:bottom w:val="single" w:sz="4" w:space="0" w:color="auto"/>
            </w:tcBorders>
            <w:shd w:val="clear" w:color="auto" w:fill="auto"/>
            <w:vAlign w:val="center"/>
          </w:tcPr>
          <w:p w:rsidR="00BA33D6" w:rsidRPr="000741F6" w:rsidRDefault="00BA33D6" w:rsidP="00FB01F8">
            <w:pPr>
              <w:ind w:left="-108" w:right="-108"/>
              <w:jc w:val="center"/>
              <w:rPr>
                <w:sz w:val="24"/>
                <w:szCs w:val="24"/>
                <w:lang w:val="en-US"/>
              </w:rPr>
            </w:pPr>
            <w:r w:rsidRPr="000741F6">
              <w:rPr>
                <w:sz w:val="24"/>
                <w:szCs w:val="24"/>
              </w:rPr>
              <w:t xml:space="preserve">у </w:t>
            </w:r>
          </w:p>
          <w:p w:rsidR="00BA33D6" w:rsidRPr="000741F6" w:rsidRDefault="00BA33D6" w:rsidP="00FB01F8">
            <w:pPr>
              <w:ind w:left="-108" w:right="-108"/>
              <w:jc w:val="center"/>
              <w:rPr>
                <w:sz w:val="24"/>
                <w:szCs w:val="24"/>
              </w:rPr>
            </w:pPr>
            <w:r w:rsidRPr="000741F6">
              <w:rPr>
                <w:sz w:val="24"/>
                <w:szCs w:val="24"/>
              </w:rPr>
              <w:t>сільській місцевості</w:t>
            </w:r>
          </w:p>
        </w:tc>
        <w:tc>
          <w:tcPr>
            <w:tcW w:w="1080" w:type="dxa"/>
            <w:vMerge/>
            <w:tcBorders>
              <w:bottom w:val="single" w:sz="4" w:space="0" w:color="auto"/>
            </w:tcBorders>
            <w:shd w:val="clear" w:color="auto" w:fill="auto"/>
            <w:vAlign w:val="center"/>
          </w:tcPr>
          <w:p w:rsidR="00BA33D6" w:rsidRPr="000741F6" w:rsidRDefault="00BA33D6" w:rsidP="00FB01F8">
            <w:pPr>
              <w:jc w:val="center"/>
              <w:rPr>
                <w:sz w:val="24"/>
                <w:szCs w:val="24"/>
              </w:rPr>
            </w:pPr>
          </w:p>
        </w:tc>
        <w:tc>
          <w:tcPr>
            <w:tcW w:w="1263" w:type="dxa"/>
            <w:tcBorders>
              <w:bottom w:val="single" w:sz="4" w:space="0" w:color="auto"/>
            </w:tcBorders>
            <w:shd w:val="clear" w:color="auto" w:fill="auto"/>
            <w:vAlign w:val="center"/>
          </w:tcPr>
          <w:p w:rsidR="00BA33D6" w:rsidRPr="000741F6" w:rsidRDefault="00BA33D6" w:rsidP="00FB01F8">
            <w:pPr>
              <w:ind w:right="-52"/>
              <w:jc w:val="center"/>
              <w:rPr>
                <w:sz w:val="24"/>
                <w:szCs w:val="24"/>
                <w:lang w:val="en-US"/>
              </w:rPr>
            </w:pPr>
            <w:r w:rsidRPr="000741F6">
              <w:rPr>
                <w:sz w:val="24"/>
                <w:szCs w:val="24"/>
              </w:rPr>
              <w:t>у</w:t>
            </w:r>
          </w:p>
          <w:p w:rsidR="00BA33D6" w:rsidRPr="000741F6" w:rsidRDefault="00BA33D6" w:rsidP="00FB01F8">
            <w:pPr>
              <w:ind w:left="-99" w:right="-108"/>
              <w:jc w:val="center"/>
              <w:rPr>
                <w:sz w:val="24"/>
                <w:szCs w:val="24"/>
              </w:rPr>
            </w:pPr>
            <w:r w:rsidRPr="000741F6">
              <w:rPr>
                <w:sz w:val="24"/>
                <w:szCs w:val="24"/>
              </w:rPr>
              <w:t>міських поселеннях</w:t>
            </w:r>
          </w:p>
        </w:tc>
        <w:tc>
          <w:tcPr>
            <w:tcW w:w="1298" w:type="dxa"/>
            <w:tcBorders>
              <w:bottom w:val="single" w:sz="4" w:space="0" w:color="auto"/>
              <w:right w:val="nil"/>
            </w:tcBorders>
            <w:shd w:val="clear" w:color="auto" w:fill="auto"/>
            <w:vAlign w:val="center"/>
          </w:tcPr>
          <w:p w:rsidR="00BA33D6" w:rsidRPr="000741F6" w:rsidRDefault="00BA33D6" w:rsidP="00FB01F8">
            <w:pPr>
              <w:ind w:left="-108" w:right="-108"/>
              <w:jc w:val="center"/>
              <w:rPr>
                <w:sz w:val="24"/>
                <w:szCs w:val="24"/>
                <w:lang w:val="en-US"/>
              </w:rPr>
            </w:pPr>
            <w:r w:rsidRPr="000741F6">
              <w:rPr>
                <w:sz w:val="24"/>
                <w:szCs w:val="24"/>
              </w:rPr>
              <w:t xml:space="preserve">у </w:t>
            </w:r>
          </w:p>
          <w:p w:rsidR="00BA33D6" w:rsidRPr="000741F6" w:rsidRDefault="00BA33D6" w:rsidP="00FB01F8">
            <w:pPr>
              <w:ind w:left="-108" w:right="-108"/>
              <w:jc w:val="center"/>
              <w:rPr>
                <w:sz w:val="24"/>
                <w:szCs w:val="24"/>
              </w:rPr>
            </w:pPr>
            <w:r w:rsidRPr="000741F6">
              <w:rPr>
                <w:sz w:val="24"/>
                <w:szCs w:val="24"/>
              </w:rPr>
              <w:t>сільській місцевості</w:t>
            </w:r>
          </w:p>
        </w:tc>
      </w:tr>
      <w:tr w:rsidR="00BA33D6" w:rsidRPr="000741F6" w:rsidTr="00FB01F8">
        <w:tc>
          <w:tcPr>
            <w:tcW w:w="3305" w:type="dxa"/>
            <w:tcBorders>
              <w:left w:val="nil"/>
              <w:bottom w:val="nil"/>
              <w:right w:val="nil"/>
            </w:tcBorders>
            <w:shd w:val="clear" w:color="auto" w:fill="auto"/>
          </w:tcPr>
          <w:p w:rsidR="00BA33D6" w:rsidRPr="000741F6" w:rsidRDefault="00BA33D6" w:rsidP="00FB01F8">
            <w:pPr>
              <w:rPr>
                <w:sz w:val="24"/>
                <w:szCs w:val="24"/>
              </w:rPr>
            </w:pPr>
          </w:p>
        </w:tc>
        <w:tc>
          <w:tcPr>
            <w:tcW w:w="1034" w:type="dxa"/>
            <w:tcBorders>
              <w:left w:val="nil"/>
              <w:bottom w:val="nil"/>
              <w:right w:val="nil"/>
            </w:tcBorders>
            <w:shd w:val="clear" w:color="auto" w:fill="auto"/>
            <w:vAlign w:val="center"/>
          </w:tcPr>
          <w:p w:rsidR="00BA33D6" w:rsidRPr="000741F6" w:rsidRDefault="00BA33D6" w:rsidP="00FB01F8">
            <w:pPr>
              <w:rPr>
                <w:sz w:val="24"/>
                <w:szCs w:val="24"/>
              </w:rPr>
            </w:pPr>
          </w:p>
        </w:tc>
        <w:tc>
          <w:tcPr>
            <w:tcW w:w="1320" w:type="dxa"/>
            <w:tcBorders>
              <w:left w:val="nil"/>
              <w:bottom w:val="nil"/>
              <w:right w:val="nil"/>
            </w:tcBorders>
            <w:shd w:val="clear" w:color="auto" w:fill="auto"/>
            <w:vAlign w:val="center"/>
          </w:tcPr>
          <w:p w:rsidR="00BA33D6" w:rsidRPr="000741F6" w:rsidRDefault="00BA33D6" w:rsidP="00FB01F8">
            <w:pPr>
              <w:rPr>
                <w:sz w:val="24"/>
                <w:szCs w:val="24"/>
              </w:rPr>
            </w:pPr>
          </w:p>
        </w:tc>
        <w:tc>
          <w:tcPr>
            <w:tcW w:w="1309" w:type="dxa"/>
            <w:tcBorders>
              <w:left w:val="nil"/>
              <w:bottom w:val="nil"/>
              <w:right w:val="nil"/>
            </w:tcBorders>
            <w:shd w:val="clear" w:color="auto" w:fill="auto"/>
            <w:vAlign w:val="center"/>
          </w:tcPr>
          <w:p w:rsidR="00BA33D6" w:rsidRPr="000741F6" w:rsidRDefault="00BA33D6" w:rsidP="00FB01F8">
            <w:pPr>
              <w:ind w:left="-108" w:right="-108"/>
              <w:rPr>
                <w:sz w:val="24"/>
                <w:szCs w:val="24"/>
              </w:rPr>
            </w:pPr>
          </w:p>
        </w:tc>
        <w:tc>
          <w:tcPr>
            <w:tcW w:w="1080" w:type="dxa"/>
            <w:tcBorders>
              <w:left w:val="nil"/>
              <w:bottom w:val="nil"/>
              <w:right w:val="nil"/>
            </w:tcBorders>
            <w:shd w:val="clear" w:color="auto" w:fill="auto"/>
            <w:vAlign w:val="center"/>
          </w:tcPr>
          <w:p w:rsidR="00BA33D6" w:rsidRPr="000741F6" w:rsidRDefault="00BA33D6" w:rsidP="00FB01F8">
            <w:pPr>
              <w:rPr>
                <w:sz w:val="24"/>
                <w:szCs w:val="24"/>
              </w:rPr>
            </w:pPr>
          </w:p>
        </w:tc>
        <w:tc>
          <w:tcPr>
            <w:tcW w:w="1263" w:type="dxa"/>
            <w:tcBorders>
              <w:left w:val="nil"/>
              <w:bottom w:val="nil"/>
              <w:right w:val="nil"/>
            </w:tcBorders>
            <w:shd w:val="clear" w:color="auto" w:fill="auto"/>
            <w:vAlign w:val="center"/>
          </w:tcPr>
          <w:p w:rsidR="00BA33D6" w:rsidRPr="000741F6" w:rsidRDefault="00BA33D6" w:rsidP="00FB01F8">
            <w:pPr>
              <w:ind w:right="-52"/>
              <w:rPr>
                <w:sz w:val="24"/>
                <w:szCs w:val="24"/>
              </w:rPr>
            </w:pPr>
          </w:p>
        </w:tc>
        <w:tc>
          <w:tcPr>
            <w:tcW w:w="1298" w:type="dxa"/>
            <w:tcBorders>
              <w:left w:val="nil"/>
              <w:bottom w:val="nil"/>
              <w:right w:val="nil"/>
            </w:tcBorders>
            <w:shd w:val="clear" w:color="auto" w:fill="auto"/>
            <w:vAlign w:val="center"/>
          </w:tcPr>
          <w:p w:rsidR="00BA33D6" w:rsidRPr="000741F6" w:rsidRDefault="00BA33D6" w:rsidP="00FB01F8">
            <w:pPr>
              <w:ind w:left="-108" w:right="-108"/>
              <w:rPr>
                <w:sz w:val="24"/>
                <w:szCs w:val="24"/>
              </w:rPr>
            </w:pP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rPr>
                <w:b/>
                <w:sz w:val="24"/>
                <w:szCs w:val="24"/>
              </w:rPr>
            </w:pPr>
            <w:r w:rsidRPr="000741F6">
              <w:rPr>
                <w:b/>
                <w:sz w:val="24"/>
                <w:szCs w:val="24"/>
              </w:rPr>
              <w:t>Загальні доходи – всього</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c>
          <w:tcPr>
            <w:tcW w:w="1080"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c>
          <w:tcPr>
            <w:tcW w:w="1263"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c>
          <w:tcPr>
            <w:tcW w:w="1298" w:type="dxa"/>
            <w:tcBorders>
              <w:top w:val="nil"/>
              <w:left w:val="nil"/>
              <w:bottom w:val="nil"/>
              <w:right w:val="nil"/>
            </w:tcBorders>
            <w:shd w:val="clear" w:color="auto" w:fill="auto"/>
            <w:vAlign w:val="bottom"/>
          </w:tcPr>
          <w:p w:rsidR="00BA33D6" w:rsidRPr="000741F6" w:rsidRDefault="00BA33D6" w:rsidP="00FB01F8">
            <w:pPr>
              <w:ind w:right="-57"/>
              <w:jc w:val="right"/>
              <w:rPr>
                <w:b/>
                <w:sz w:val="24"/>
                <w:szCs w:val="24"/>
              </w:rPr>
            </w:pPr>
            <w:r w:rsidRPr="000741F6">
              <w:rPr>
                <w:b/>
                <w:sz w:val="24"/>
                <w:szCs w:val="24"/>
              </w:rPr>
              <w:t>100,0</w:t>
            </w:r>
          </w:p>
        </w:tc>
      </w:tr>
      <w:tr w:rsidR="00BA33D6" w:rsidRPr="000741F6" w:rsidTr="00FB01F8">
        <w:tc>
          <w:tcPr>
            <w:tcW w:w="3305" w:type="dxa"/>
            <w:tcBorders>
              <w:top w:val="nil"/>
              <w:left w:val="nil"/>
              <w:bottom w:val="nil"/>
              <w:right w:val="nil"/>
            </w:tcBorders>
            <w:shd w:val="clear" w:color="auto" w:fill="auto"/>
          </w:tcPr>
          <w:p w:rsidR="00BA33D6" w:rsidRPr="000741F6" w:rsidRDefault="00BA33D6" w:rsidP="00FB01F8">
            <w:pPr>
              <w:ind w:right="-108"/>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xml:space="preserve">. за </w:t>
            </w:r>
            <w:proofErr w:type="spellStart"/>
            <w:r w:rsidRPr="000741F6">
              <w:rPr>
                <w:sz w:val="24"/>
                <w:szCs w:val="24"/>
              </w:rPr>
              <w:t>децильними</w:t>
            </w:r>
            <w:proofErr w:type="spellEnd"/>
            <w:r w:rsidRPr="000741F6">
              <w:rPr>
                <w:sz w:val="24"/>
                <w:szCs w:val="24"/>
              </w:rPr>
              <w:t xml:space="preserve"> (10%-ми) групами населення за рівнем середньодушових еквівалентних загальних доходів:</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c>
          <w:tcPr>
            <w:tcW w:w="108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c>
          <w:tcPr>
            <w:tcW w:w="1263"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c>
          <w:tcPr>
            <w:tcW w:w="1298"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left="238" w:right="-108" w:firstLine="2"/>
              <w:rPr>
                <w:rFonts w:ascii="Times New Roman CYR" w:hAnsi="Times New Roman CYR" w:cs="Times New Roman CYR"/>
                <w:sz w:val="24"/>
                <w:szCs w:val="24"/>
              </w:rPr>
            </w:pPr>
            <w:r w:rsidRPr="000741F6">
              <w:rPr>
                <w:rFonts w:ascii="Times New Roman CYR" w:hAnsi="Times New Roman CYR" w:cs="Times New Roman CYR"/>
                <w:sz w:val="24"/>
                <w:szCs w:val="24"/>
              </w:rPr>
              <w:t>перша (з найменшими доходами)</w:t>
            </w:r>
          </w:p>
        </w:tc>
        <w:tc>
          <w:tcPr>
            <w:tcW w:w="1034" w:type="dxa"/>
            <w:tcBorders>
              <w:top w:val="nil"/>
              <w:left w:val="nil"/>
              <w:bottom w:val="nil"/>
              <w:right w:val="nil"/>
            </w:tcBorders>
            <w:shd w:val="clear" w:color="auto" w:fill="auto"/>
            <w:vAlign w:val="bottom"/>
          </w:tcPr>
          <w:p w:rsidR="00BA33D6" w:rsidRPr="006A13B3" w:rsidRDefault="00BA33D6" w:rsidP="00FB01F8">
            <w:pPr>
              <w:ind w:right="-57"/>
              <w:jc w:val="right"/>
              <w:rPr>
                <w:sz w:val="24"/>
                <w:szCs w:val="24"/>
                <w:lang w:val="en-US"/>
              </w:rPr>
            </w:pPr>
            <w:r>
              <w:rPr>
                <w:sz w:val="24"/>
                <w:szCs w:val="24"/>
                <w:lang w:val="en-US"/>
              </w:rPr>
              <w:t>4</w:t>
            </w:r>
            <w:r>
              <w:rPr>
                <w:sz w:val="24"/>
                <w:szCs w:val="24"/>
              </w:rPr>
              <w:t>,</w:t>
            </w:r>
            <w:r>
              <w:rPr>
                <w:sz w:val="24"/>
                <w:szCs w:val="24"/>
                <w:lang w:val="en-US"/>
              </w:rPr>
              <w:t>7</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4,7</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4,7</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4,5</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4,6</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4,5</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друга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6,2</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6,1</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6,5</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6,1</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6,0</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6,2</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right="-91"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третя</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7,1</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7,0</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7,4</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7,1</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6,9</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7,3</w:t>
            </w:r>
          </w:p>
        </w:tc>
      </w:tr>
      <w:tr w:rsidR="00BA33D6" w:rsidRPr="000741F6" w:rsidTr="00FB01F8">
        <w:trPr>
          <w:trHeight w:val="274"/>
        </w:trPr>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четверта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7,8</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7,6</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8,1</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7,8</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7,7</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8,0</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п’ята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8,6</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8,4</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9,0</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8,8</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8,7</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8,9</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шоста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9,3</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9,2</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9,5</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9,5</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9,5</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9,9</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сьома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10,4</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10,4</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10,5</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10,5</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10,4</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10,7</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right="-108"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восьма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11,7</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11,7</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11,9</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11,6</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11,5</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11,8</w:t>
            </w:r>
          </w:p>
        </w:tc>
      </w:tr>
      <w:tr w:rsidR="00BA33D6" w:rsidRPr="000741F6" w:rsidTr="00FB01F8">
        <w:tc>
          <w:tcPr>
            <w:tcW w:w="3305" w:type="dxa"/>
            <w:tcBorders>
              <w:top w:val="nil"/>
              <w:left w:val="nil"/>
              <w:bottom w:val="nil"/>
              <w:right w:val="nil"/>
            </w:tcBorders>
            <w:shd w:val="clear" w:color="auto" w:fill="auto"/>
            <w:vAlign w:val="bottom"/>
          </w:tcPr>
          <w:p w:rsidR="00BA33D6" w:rsidRPr="000741F6" w:rsidRDefault="00BA33D6" w:rsidP="00FB01F8">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дев’ята</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13,7</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13,8</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13,5</w:t>
            </w:r>
          </w:p>
        </w:tc>
        <w:tc>
          <w:tcPr>
            <w:tcW w:w="1080"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13,6</w:t>
            </w:r>
          </w:p>
        </w:tc>
        <w:tc>
          <w:tcPr>
            <w:tcW w:w="1263"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13,6</w:t>
            </w:r>
          </w:p>
        </w:tc>
        <w:tc>
          <w:tcPr>
            <w:tcW w:w="1298" w:type="dxa"/>
            <w:tcBorders>
              <w:top w:val="nil"/>
              <w:left w:val="nil"/>
              <w:bottom w:val="nil"/>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13,6</w:t>
            </w:r>
          </w:p>
        </w:tc>
      </w:tr>
      <w:tr w:rsidR="00BA33D6" w:rsidRPr="000741F6" w:rsidTr="00FB01F8">
        <w:tc>
          <w:tcPr>
            <w:tcW w:w="3305" w:type="dxa"/>
            <w:tcBorders>
              <w:top w:val="nil"/>
              <w:left w:val="nil"/>
              <w:bottom w:val="single" w:sz="4" w:space="0" w:color="auto"/>
              <w:right w:val="nil"/>
            </w:tcBorders>
            <w:shd w:val="clear" w:color="auto" w:fill="auto"/>
            <w:vAlign w:val="bottom"/>
          </w:tcPr>
          <w:p w:rsidR="00BA33D6" w:rsidRPr="000741F6" w:rsidRDefault="00BA33D6" w:rsidP="00FB01F8">
            <w:pPr>
              <w:ind w:left="238" w:right="-108" w:firstLine="2"/>
              <w:rPr>
                <w:rFonts w:ascii="Times New Roman CYR" w:hAnsi="Times New Roman CYR" w:cs="Times New Roman CYR"/>
                <w:sz w:val="24"/>
                <w:szCs w:val="24"/>
              </w:rPr>
            </w:pPr>
            <w:r w:rsidRPr="000741F6">
              <w:rPr>
                <w:rFonts w:ascii="Times New Roman CYR" w:hAnsi="Times New Roman CYR" w:cs="Times New Roman CYR"/>
                <w:sz w:val="24"/>
                <w:szCs w:val="24"/>
              </w:rPr>
              <w:t>десята (з найбільшими доходами)</w:t>
            </w:r>
          </w:p>
        </w:tc>
        <w:tc>
          <w:tcPr>
            <w:tcW w:w="1034"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20,5</w:t>
            </w:r>
          </w:p>
        </w:tc>
        <w:tc>
          <w:tcPr>
            <w:tcW w:w="1320"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21,1</w:t>
            </w:r>
          </w:p>
        </w:tc>
        <w:tc>
          <w:tcPr>
            <w:tcW w:w="1309"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18,9</w:t>
            </w:r>
          </w:p>
        </w:tc>
        <w:tc>
          <w:tcPr>
            <w:tcW w:w="1080" w:type="dxa"/>
            <w:tcBorders>
              <w:top w:val="nil"/>
              <w:left w:val="nil"/>
              <w:bottom w:val="single" w:sz="4" w:space="0" w:color="auto"/>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20,5</w:t>
            </w:r>
          </w:p>
        </w:tc>
        <w:tc>
          <w:tcPr>
            <w:tcW w:w="1263" w:type="dxa"/>
            <w:tcBorders>
              <w:top w:val="nil"/>
              <w:left w:val="nil"/>
              <w:bottom w:val="single" w:sz="4" w:space="0" w:color="auto"/>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21,1</w:t>
            </w:r>
          </w:p>
        </w:tc>
        <w:tc>
          <w:tcPr>
            <w:tcW w:w="1298" w:type="dxa"/>
            <w:tcBorders>
              <w:top w:val="nil"/>
              <w:left w:val="nil"/>
              <w:bottom w:val="single" w:sz="4" w:space="0" w:color="auto"/>
              <w:right w:val="nil"/>
            </w:tcBorders>
            <w:shd w:val="clear" w:color="auto" w:fill="auto"/>
            <w:vAlign w:val="bottom"/>
          </w:tcPr>
          <w:p w:rsidR="00BA33D6" w:rsidRPr="0005787B" w:rsidRDefault="00BA33D6" w:rsidP="00FB01F8">
            <w:pPr>
              <w:ind w:right="-57"/>
              <w:jc w:val="right"/>
              <w:rPr>
                <w:sz w:val="24"/>
                <w:szCs w:val="24"/>
              </w:rPr>
            </w:pPr>
            <w:r w:rsidRPr="0005787B">
              <w:rPr>
                <w:sz w:val="24"/>
                <w:szCs w:val="24"/>
              </w:rPr>
              <w:t>19,1</w:t>
            </w:r>
          </w:p>
        </w:tc>
      </w:tr>
      <w:tr w:rsidR="00BA33D6" w:rsidRPr="000741F6" w:rsidTr="00FB01F8">
        <w:tc>
          <w:tcPr>
            <w:tcW w:w="3305" w:type="dxa"/>
            <w:tcBorders>
              <w:top w:val="single" w:sz="4" w:space="0" w:color="auto"/>
              <w:left w:val="nil"/>
              <w:bottom w:val="nil"/>
              <w:right w:val="nil"/>
            </w:tcBorders>
            <w:shd w:val="clear" w:color="auto" w:fill="auto"/>
          </w:tcPr>
          <w:p w:rsidR="00BA33D6" w:rsidRPr="000741F6" w:rsidRDefault="00BA33D6" w:rsidP="00FB01F8">
            <w:pPr>
              <w:ind w:right="-108"/>
              <w:rPr>
                <w:sz w:val="24"/>
                <w:szCs w:val="24"/>
              </w:rPr>
            </w:pPr>
            <w:r w:rsidRPr="000741F6">
              <w:rPr>
                <w:sz w:val="24"/>
                <w:szCs w:val="24"/>
              </w:rPr>
              <w:t>Коефіцієнт концентрації (індекс Джині)</w:t>
            </w:r>
          </w:p>
        </w:tc>
        <w:tc>
          <w:tcPr>
            <w:tcW w:w="1034" w:type="dxa"/>
            <w:tcBorders>
              <w:top w:val="single" w:sz="4" w:space="0" w:color="auto"/>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0,226</w:t>
            </w:r>
          </w:p>
        </w:tc>
        <w:tc>
          <w:tcPr>
            <w:tcW w:w="1320" w:type="dxa"/>
            <w:tcBorders>
              <w:top w:val="single" w:sz="4" w:space="0" w:color="auto"/>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0,232</w:t>
            </w:r>
          </w:p>
        </w:tc>
        <w:tc>
          <w:tcPr>
            <w:tcW w:w="1309" w:type="dxa"/>
            <w:tcBorders>
              <w:top w:val="single" w:sz="4" w:space="0" w:color="auto"/>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0,207</w:t>
            </w:r>
          </w:p>
        </w:tc>
        <w:tc>
          <w:tcPr>
            <w:tcW w:w="1080" w:type="dxa"/>
            <w:tcBorders>
              <w:top w:val="single" w:sz="4" w:space="0" w:color="auto"/>
              <w:left w:val="nil"/>
              <w:bottom w:val="nil"/>
              <w:right w:val="nil"/>
            </w:tcBorders>
            <w:shd w:val="clear" w:color="auto" w:fill="auto"/>
            <w:vAlign w:val="bottom"/>
          </w:tcPr>
          <w:p w:rsidR="00BA33D6" w:rsidRPr="005D6844" w:rsidRDefault="00BA33D6" w:rsidP="00FB01F8">
            <w:pPr>
              <w:ind w:right="-57"/>
              <w:jc w:val="right"/>
              <w:rPr>
                <w:sz w:val="24"/>
                <w:szCs w:val="24"/>
                <w:lang w:val="en-US"/>
              </w:rPr>
            </w:pPr>
            <w:r>
              <w:rPr>
                <w:sz w:val="24"/>
                <w:szCs w:val="24"/>
                <w:lang w:val="en-US"/>
              </w:rPr>
              <w:t>0</w:t>
            </w:r>
            <w:r>
              <w:rPr>
                <w:sz w:val="24"/>
                <w:szCs w:val="24"/>
              </w:rPr>
              <w:t>,</w:t>
            </w:r>
            <w:r>
              <w:rPr>
                <w:sz w:val="24"/>
                <w:szCs w:val="24"/>
                <w:lang w:val="en-US"/>
              </w:rPr>
              <w:t>227</w:t>
            </w:r>
          </w:p>
        </w:tc>
        <w:tc>
          <w:tcPr>
            <w:tcW w:w="1263" w:type="dxa"/>
            <w:tcBorders>
              <w:top w:val="single" w:sz="4" w:space="0" w:color="auto"/>
              <w:left w:val="nil"/>
              <w:bottom w:val="nil"/>
              <w:right w:val="nil"/>
            </w:tcBorders>
            <w:shd w:val="clear" w:color="auto" w:fill="auto"/>
            <w:vAlign w:val="bottom"/>
          </w:tcPr>
          <w:p w:rsidR="00BA33D6" w:rsidRPr="005D6844" w:rsidRDefault="00BA33D6" w:rsidP="00FB01F8">
            <w:pPr>
              <w:ind w:right="-57"/>
              <w:jc w:val="right"/>
              <w:rPr>
                <w:sz w:val="24"/>
                <w:szCs w:val="24"/>
                <w:lang w:val="en-US"/>
              </w:rPr>
            </w:pPr>
            <w:r>
              <w:rPr>
                <w:sz w:val="24"/>
                <w:szCs w:val="24"/>
                <w:lang w:val="en-US"/>
              </w:rPr>
              <w:t>0</w:t>
            </w:r>
            <w:r>
              <w:rPr>
                <w:sz w:val="24"/>
                <w:szCs w:val="24"/>
              </w:rPr>
              <w:t>,</w:t>
            </w:r>
            <w:r>
              <w:rPr>
                <w:sz w:val="24"/>
                <w:szCs w:val="24"/>
                <w:lang w:val="en-US"/>
              </w:rPr>
              <w:t>232</w:t>
            </w:r>
          </w:p>
        </w:tc>
        <w:tc>
          <w:tcPr>
            <w:tcW w:w="1298" w:type="dxa"/>
            <w:tcBorders>
              <w:top w:val="single" w:sz="4" w:space="0" w:color="auto"/>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0,215</w:t>
            </w:r>
          </w:p>
        </w:tc>
      </w:tr>
      <w:tr w:rsidR="00BA33D6" w:rsidRPr="000741F6" w:rsidTr="00FB01F8">
        <w:trPr>
          <w:trHeight w:val="448"/>
        </w:trPr>
        <w:tc>
          <w:tcPr>
            <w:tcW w:w="3305" w:type="dxa"/>
            <w:tcBorders>
              <w:top w:val="nil"/>
              <w:left w:val="nil"/>
              <w:bottom w:val="nil"/>
              <w:right w:val="nil"/>
            </w:tcBorders>
            <w:shd w:val="clear" w:color="auto" w:fill="auto"/>
          </w:tcPr>
          <w:p w:rsidR="00BA33D6" w:rsidRPr="000741F6" w:rsidRDefault="00BA33D6" w:rsidP="00FB01F8">
            <w:pPr>
              <w:ind w:right="-108"/>
              <w:rPr>
                <w:sz w:val="24"/>
                <w:szCs w:val="24"/>
              </w:rPr>
            </w:pPr>
            <w:proofErr w:type="spellStart"/>
            <w:r w:rsidRPr="000741F6">
              <w:rPr>
                <w:sz w:val="24"/>
                <w:szCs w:val="24"/>
              </w:rPr>
              <w:t>Децильний</w:t>
            </w:r>
            <w:proofErr w:type="spellEnd"/>
            <w:r w:rsidRPr="000741F6">
              <w:rPr>
                <w:sz w:val="24"/>
                <w:szCs w:val="24"/>
              </w:rPr>
              <w:t xml:space="preserve"> коефіцієнт диференціації загальних доходів населення</w:t>
            </w:r>
            <w:r>
              <w:rPr>
                <w:sz w:val="24"/>
                <w:szCs w:val="24"/>
              </w:rPr>
              <w:t>, разів</w:t>
            </w:r>
            <w:r w:rsidRPr="000741F6">
              <w:rPr>
                <w:sz w:val="24"/>
                <w:szCs w:val="24"/>
              </w:rPr>
              <w:t xml:space="preserve"> </w:t>
            </w:r>
          </w:p>
        </w:tc>
        <w:tc>
          <w:tcPr>
            <w:tcW w:w="1034"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2,6</w:t>
            </w:r>
          </w:p>
        </w:tc>
        <w:tc>
          <w:tcPr>
            <w:tcW w:w="132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2,7</w:t>
            </w:r>
          </w:p>
        </w:tc>
        <w:tc>
          <w:tcPr>
            <w:tcW w:w="1309"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2,5</w:t>
            </w:r>
          </w:p>
        </w:tc>
        <w:tc>
          <w:tcPr>
            <w:tcW w:w="1080"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2,7</w:t>
            </w:r>
          </w:p>
        </w:tc>
        <w:tc>
          <w:tcPr>
            <w:tcW w:w="1263"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2,7</w:t>
            </w:r>
          </w:p>
        </w:tc>
        <w:tc>
          <w:tcPr>
            <w:tcW w:w="1298" w:type="dxa"/>
            <w:tcBorders>
              <w:top w:val="nil"/>
              <w:left w:val="nil"/>
              <w:bottom w:val="nil"/>
              <w:right w:val="nil"/>
            </w:tcBorders>
            <w:shd w:val="clear" w:color="auto" w:fill="auto"/>
            <w:vAlign w:val="bottom"/>
          </w:tcPr>
          <w:p w:rsidR="00BA33D6" w:rsidRPr="000741F6" w:rsidRDefault="00BA33D6" w:rsidP="00FB01F8">
            <w:pPr>
              <w:ind w:right="-57"/>
              <w:jc w:val="right"/>
              <w:rPr>
                <w:sz w:val="24"/>
                <w:szCs w:val="24"/>
              </w:rPr>
            </w:pPr>
            <w:r>
              <w:rPr>
                <w:sz w:val="24"/>
                <w:szCs w:val="24"/>
              </w:rPr>
              <w:t>2,6</w:t>
            </w:r>
          </w:p>
        </w:tc>
      </w:tr>
      <w:tr w:rsidR="00BA33D6" w:rsidRPr="000741F6" w:rsidTr="00FB01F8">
        <w:trPr>
          <w:trHeight w:val="1009"/>
        </w:trPr>
        <w:tc>
          <w:tcPr>
            <w:tcW w:w="3305" w:type="dxa"/>
            <w:tcBorders>
              <w:top w:val="nil"/>
              <w:left w:val="nil"/>
              <w:bottom w:val="single" w:sz="4" w:space="0" w:color="auto"/>
              <w:right w:val="nil"/>
            </w:tcBorders>
            <w:shd w:val="clear" w:color="auto" w:fill="auto"/>
          </w:tcPr>
          <w:p w:rsidR="00BA33D6" w:rsidRPr="000741F6" w:rsidRDefault="00BA33D6" w:rsidP="00FB01F8">
            <w:pPr>
              <w:ind w:right="-108"/>
              <w:rPr>
                <w:sz w:val="24"/>
                <w:szCs w:val="24"/>
              </w:rPr>
            </w:pPr>
            <w:r w:rsidRPr="000741F6">
              <w:rPr>
                <w:sz w:val="24"/>
                <w:szCs w:val="24"/>
              </w:rPr>
              <w:t xml:space="preserve">Співвідношення загальних доходів  найбільш та найменш </w:t>
            </w:r>
            <w:proofErr w:type="spellStart"/>
            <w:r w:rsidRPr="000741F6">
              <w:rPr>
                <w:sz w:val="24"/>
                <w:szCs w:val="24"/>
              </w:rPr>
              <w:t>забезпечен</w:t>
            </w:r>
            <w:r w:rsidRPr="000741F6">
              <w:rPr>
                <w:sz w:val="24"/>
                <w:szCs w:val="24"/>
                <w:lang w:val="en-US"/>
              </w:rPr>
              <w:t>их</w:t>
            </w:r>
            <w:proofErr w:type="spellEnd"/>
            <w:r w:rsidRPr="000741F6">
              <w:rPr>
                <w:sz w:val="24"/>
                <w:szCs w:val="24"/>
                <w:lang w:val="en-US"/>
              </w:rPr>
              <w:t xml:space="preserve"> </w:t>
            </w:r>
            <w:r w:rsidRPr="000741F6">
              <w:rPr>
                <w:sz w:val="24"/>
                <w:szCs w:val="24"/>
              </w:rPr>
              <w:t>10% населення (</w:t>
            </w:r>
            <w:proofErr w:type="spellStart"/>
            <w:r w:rsidRPr="000741F6">
              <w:rPr>
                <w:sz w:val="24"/>
                <w:szCs w:val="24"/>
              </w:rPr>
              <w:t>децильний</w:t>
            </w:r>
            <w:proofErr w:type="spellEnd"/>
            <w:r w:rsidRPr="000741F6">
              <w:rPr>
                <w:sz w:val="24"/>
                <w:szCs w:val="24"/>
              </w:rPr>
              <w:t xml:space="preserve"> коефіцієнт фондів), разів</w:t>
            </w:r>
          </w:p>
        </w:tc>
        <w:tc>
          <w:tcPr>
            <w:tcW w:w="1034"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4,4</w:t>
            </w:r>
          </w:p>
        </w:tc>
        <w:tc>
          <w:tcPr>
            <w:tcW w:w="1320"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4,5</w:t>
            </w:r>
          </w:p>
        </w:tc>
        <w:tc>
          <w:tcPr>
            <w:tcW w:w="1309"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4,0</w:t>
            </w:r>
          </w:p>
        </w:tc>
        <w:tc>
          <w:tcPr>
            <w:tcW w:w="1080"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4,5</w:t>
            </w:r>
          </w:p>
        </w:tc>
        <w:tc>
          <w:tcPr>
            <w:tcW w:w="1263"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4,6</w:t>
            </w:r>
          </w:p>
        </w:tc>
        <w:tc>
          <w:tcPr>
            <w:tcW w:w="1298" w:type="dxa"/>
            <w:tcBorders>
              <w:top w:val="nil"/>
              <w:left w:val="nil"/>
              <w:bottom w:val="single" w:sz="4" w:space="0" w:color="auto"/>
              <w:right w:val="nil"/>
            </w:tcBorders>
            <w:shd w:val="clear" w:color="auto" w:fill="auto"/>
            <w:vAlign w:val="bottom"/>
          </w:tcPr>
          <w:p w:rsidR="00BA33D6" w:rsidRPr="000741F6" w:rsidRDefault="00BA33D6" w:rsidP="00FB01F8">
            <w:pPr>
              <w:ind w:right="-57"/>
              <w:jc w:val="right"/>
              <w:rPr>
                <w:sz w:val="24"/>
                <w:szCs w:val="24"/>
              </w:rPr>
            </w:pPr>
            <w:r>
              <w:rPr>
                <w:sz w:val="24"/>
                <w:szCs w:val="24"/>
              </w:rPr>
              <w:t>4,3</w:t>
            </w:r>
          </w:p>
        </w:tc>
      </w:tr>
    </w:tbl>
    <w:p w:rsidR="00BA33D6" w:rsidRPr="005D288B" w:rsidRDefault="00BA33D6" w:rsidP="00BA33D6">
      <w:pPr>
        <w:ind w:left="-360" w:hanging="180"/>
        <w:jc w:val="both"/>
        <w:rPr>
          <w:sz w:val="22"/>
          <w:szCs w:val="22"/>
        </w:rPr>
      </w:pPr>
    </w:p>
    <w:p w:rsidR="00BA33D6" w:rsidRPr="005D288B" w:rsidRDefault="00BA33D6" w:rsidP="00BA33D6">
      <w:pPr>
        <w:ind w:left="-360" w:hanging="355"/>
        <w:jc w:val="both"/>
        <w:rPr>
          <w:sz w:val="22"/>
          <w:szCs w:val="22"/>
        </w:rPr>
      </w:pPr>
      <w:r w:rsidRPr="005D288B">
        <w:rPr>
          <w:sz w:val="22"/>
          <w:szCs w:val="22"/>
        </w:rPr>
        <w:t>_____________</w:t>
      </w:r>
    </w:p>
    <w:p w:rsidR="00BA33D6" w:rsidRPr="005D288B" w:rsidRDefault="00BA33D6" w:rsidP="00BA33D6">
      <w:pPr>
        <w:ind w:left="-693" w:right="-841" w:hanging="22"/>
        <w:jc w:val="both"/>
        <w:rPr>
          <w:spacing w:val="-2"/>
          <w:sz w:val="22"/>
          <w:szCs w:val="22"/>
        </w:rPr>
      </w:pPr>
      <w:r w:rsidRPr="005D288B">
        <w:rPr>
          <w:sz w:val="22"/>
          <w:szCs w:val="22"/>
          <w:vertAlign w:val="superscript"/>
        </w:rPr>
        <w:t xml:space="preserve">1 </w:t>
      </w:r>
      <w:r w:rsidRPr="005D288B">
        <w:rPr>
          <w:sz w:val="22"/>
          <w:szCs w:val="22"/>
        </w:rPr>
        <w:t xml:space="preserve">Загальні доходи </w:t>
      </w:r>
      <w:r w:rsidRPr="005D288B">
        <w:rPr>
          <w:spacing w:val="-2"/>
          <w:sz w:val="22"/>
          <w:szCs w:val="22"/>
        </w:rPr>
        <w:t xml:space="preserve">складаються з грошових доходів, а також вартості спожитої продукції, отриманої з особистого підсобного господарства (за винятком поточних витрат на її виробництво), в порядку </w:t>
      </w:r>
      <w:proofErr w:type="spellStart"/>
      <w:r w:rsidRPr="005D288B">
        <w:rPr>
          <w:spacing w:val="-2"/>
          <w:sz w:val="22"/>
          <w:szCs w:val="22"/>
        </w:rPr>
        <w:t>самозаготівель</w:t>
      </w:r>
      <w:proofErr w:type="spellEnd"/>
      <w:r w:rsidRPr="005D288B">
        <w:rPr>
          <w:spacing w:val="-2"/>
          <w:sz w:val="22"/>
          <w:szCs w:val="22"/>
        </w:rPr>
        <w:t>, су</w:t>
      </w:r>
      <w:r w:rsidRPr="005D288B">
        <w:rPr>
          <w:spacing w:val="-2"/>
          <w:sz w:val="22"/>
          <w:szCs w:val="22"/>
        </w:rPr>
        <w:softHyphen/>
        <w:t>ми без</w:t>
      </w:r>
      <w:r w:rsidRPr="005D288B">
        <w:rPr>
          <w:spacing w:val="-2"/>
          <w:sz w:val="22"/>
          <w:szCs w:val="22"/>
        </w:rPr>
        <w:softHyphen/>
        <w:t>го</w:t>
      </w:r>
      <w:r w:rsidRPr="005D288B">
        <w:rPr>
          <w:spacing w:val="-2"/>
          <w:sz w:val="22"/>
          <w:szCs w:val="22"/>
        </w:rPr>
        <w:softHyphen/>
        <w:t>ті</w:t>
      </w:r>
      <w:r w:rsidRPr="005D288B">
        <w:rPr>
          <w:spacing w:val="-2"/>
          <w:sz w:val="22"/>
          <w:szCs w:val="22"/>
        </w:rPr>
        <w:softHyphen/>
        <w:t>в</w:t>
      </w:r>
      <w:r w:rsidRPr="005D288B">
        <w:rPr>
          <w:spacing w:val="-2"/>
          <w:sz w:val="22"/>
          <w:szCs w:val="22"/>
        </w:rPr>
        <w:softHyphen/>
        <w:t>ко</w:t>
      </w:r>
      <w:r w:rsidRPr="005D288B">
        <w:rPr>
          <w:spacing w:val="-2"/>
          <w:sz w:val="22"/>
          <w:szCs w:val="22"/>
        </w:rPr>
        <w:softHyphen/>
        <w:t>вих пільг та суб</w:t>
      </w:r>
      <w:r w:rsidRPr="005D288B">
        <w:rPr>
          <w:spacing w:val="-2"/>
          <w:sz w:val="22"/>
          <w:szCs w:val="22"/>
        </w:rPr>
        <w:softHyphen/>
        <w:t>си</w:t>
      </w:r>
      <w:r w:rsidRPr="005D288B">
        <w:rPr>
          <w:spacing w:val="-2"/>
          <w:sz w:val="22"/>
          <w:szCs w:val="22"/>
        </w:rPr>
        <w:softHyphen/>
        <w:t>дій на опла</w:t>
      </w:r>
      <w:r w:rsidRPr="005D288B">
        <w:rPr>
          <w:spacing w:val="-2"/>
          <w:sz w:val="22"/>
          <w:szCs w:val="22"/>
        </w:rPr>
        <w:softHyphen/>
        <w:t>ту жи</w:t>
      </w:r>
      <w:r w:rsidRPr="005D288B">
        <w:rPr>
          <w:spacing w:val="-2"/>
          <w:sz w:val="22"/>
          <w:szCs w:val="22"/>
        </w:rPr>
        <w:softHyphen/>
        <w:t>т</w:t>
      </w:r>
      <w:r w:rsidRPr="005D288B">
        <w:rPr>
          <w:spacing w:val="-2"/>
          <w:sz w:val="22"/>
          <w:szCs w:val="22"/>
        </w:rPr>
        <w:softHyphen/>
        <w:t>ло</w:t>
      </w:r>
      <w:r w:rsidRPr="005D288B">
        <w:rPr>
          <w:spacing w:val="-2"/>
          <w:sz w:val="22"/>
          <w:szCs w:val="22"/>
        </w:rPr>
        <w:softHyphen/>
        <w:t>во-ко</w:t>
      </w:r>
      <w:r w:rsidRPr="005D288B">
        <w:rPr>
          <w:spacing w:val="-2"/>
          <w:sz w:val="22"/>
          <w:szCs w:val="22"/>
        </w:rPr>
        <w:softHyphen/>
        <w:t>му</w:t>
      </w:r>
      <w:r w:rsidRPr="005D288B">
        <w:rPr>
          <w:spacing w:val="-2"/>
          <w:sz w:val="22"/>
          <w:szCs w:val="22"/>
        </w:rPr>
        <w:softHyphen/>
        <w:t>на</w:t>
      </w:r>
      <w:r w:rsidRPr="005D288B">
        <w:rPr>
          <w:spacing w:val="-2"/>
          <w:sz w:val="22"/>
          <w:szCs w:val="22"/>
        </w:rPr>
        <w:softHyphen/>
        <w:t>ль</w:t>
      </w:r>
      <w:r w:rsidRPr="005D288B">
        <w:rPr>
          <w:spacing w:val="-2"/>
          <w:sz w:val="22"/>
          <w:szCs w:val="22"/>
        </w:rPr>
        <w:softHyphen/>
        <w:t>них по</w:t>
      </w:r>
      <w:r w:rsidRPr="005D288B">
        <w:rPr>
          <w:spacing w:val="-2"/>
          <w:sz w:val="22"/>
          <w:szCs w:val="22"/>
        </w:rPr>
        <w:softHyphen/>
        <w:t>слуг, еле</w:t>
      </w:r>
      <w:r w:rsidRPr="005D288B">
        <w:rPr>
          <w:spacing w:val="-2"/>
          <w:sz w:val="22"/>
          <w:szCs w:val="22"/>
        </w:rPr>
        <w:softHyphen/>
        <w:t>к</w:t>
      </w:r>
      <w:r w:rsidRPr="005D288B">
        <w:rPr>
          <w:spacing w:val="-2"/>
          <w:sz w:val="22"/>
          <w:szCs w:val="22"/>
        </w:rPr>
        <w:softHyphen/>
        <w:t>т</w:t>
      </w:r>
      <w:r w:rsidRPr="005D288B">
        <w:rPr>
          <w:spacing w:val="-2"/>
          <w:sz w:val="22"/>
          <w:szCs w:val="22"/>
        </w:rPr>
        <w:softHyphen/>
        <w:t>ро</w:t>
      </w:r>
      <w:r w:rsidRPr="005D288B">
        <w:rPr>
          <w:spacing w:val="-2"/>
          <w:sz w:val="22"/>
          <w:szCs w:val="22"/>
        </w:rPr>
        <w:softHyphen/>
        <w:t>ене</w:t>
      </w:r>
      <w:r w:rsidRPr="005D288B">
        <w:rPr>
          <w:spacing w:val="-2"/>
          <w:sz w:val="22"/>
          <w:szCs w:val="22"/>
        </w:rPr>
        <w:softHyphen/>
        <w:t>р</w:t>
      </w:r>
      <w:r w:rsidRPr="005D288B">
        <w:rPr>
          <w:spacing w:val="-2"/>
          <w:sz w:val="22"/>
          <w:szCs w:val="22"/>
        </w:rPr>
        <w:softHyphen/>
        <w:t>гії та па</w:t>
      </w:r>
      <w:r w:rsidRPr="005D288B">
        <w:rPr>
          <w:spacing w:val="-2"/>
          <w:sz w:val="22"/>
          <w:szCs w:val="22"/>
        </w:rPr>
        <w:softHyphen/>
        <w:t>ли</w:t>
      </w:r>
      <w:r w:rsidRPr="005D288B">
        <w:rPr>
          <w:spacing w:val="-2"/>
          <w:sz w:val="22"/>
          <w:szCs w:val="22"/>
        </w:rPr>
        <w:softHyphen/>
        <w:t>ва, а також су</w:t>
      </w:r>
      <w:r w:rsidRPr="005D288B">
        <w:rPr>
          <w:spacing w:val="-2"/>
          <w:sz w:val="22"/>
          <w:szCs w:val="22"/>
        </w:rPr>
        <w:softHyphen/>
        <w:t>ми пільг на оплату товарів та послуг з охорони здоров’я, туристичних послуг, путівок на бази відпочинку тощо, на оплату послуг транс</w:t>
      </w:r>
      <w:r w:rsidRPr="005D288B">
        <w:rPr>
          <w:spacing w:val="-2"/>
          <w:sz w:val="22"/>
          <w:szCs w:val="22"/>
        </w:rPr>
        <w:softHyphen/>
        <w:t>по</w:t>
      </w:r>
      <w:r w:rsidRPr="005D288B">
        <w:rPr>
          <w:spacing w:val="-2"/>
          <w:sz w:val="22"/>
          <w:szCs w:val="22"/>
        </w:rPr>
        <w:softHyphen/>
        <w:t>р</w:t>
      </w:r>
      <w:r w:rsidRPr="005D288B">
        <w:rPr>
          <w:spacing w:val="-2"/>
          <w:sz w:val="22"/>
          <w:szCs w:val="22"/>
        </w:rPr>
        <w:softHyphen/>
        <w:t>ту, зв’язку, вартості подарованих родичами та іншими особами продовольчих товарів.</w:t>
      </w:r>
    </w:p>
    <w:p w:rsidR="00BA33D6" w:rsidRDefault="00BA33D6" w:rsidP="00D02828">
      <w:pPr>
        <w:sectPr w:rsidR="00BA33D6" w:rsidSect="00FB01F8">
          <w:pgSz w:w="11906" w:h="16838"/>
          <w:pgMar w:top="1418" w:right="1418" w:bottom="1418" w:left="1418" w:header="709" w:footer="709" w:gutter="0"/>
          <w:cols w:space="708"/>
          <w:docGrid w:linePitch="360"/>
        </w:sectPr>
      </w:pPr>
    </w:p>
    <w:tbl>
      <w:tblPr>
        <w:tblW w:w="12103" w:type="dxa"/>
        <w:tblInd w:w="-1003" w:type="dxa"/>
        <w:tblLayout w:type="fixed"/>
        <w:tblLook w:val="0000" w:firstRow="0" w:lastRow="0" w:firstColumn="0" w:lastColumn="0" w:noHBand="0" w:noVBand="0"/>
      </w:tblPr>
      <w:tblGrid>
        <w:gridCol w:w="451"/>
        <w:gridCol w:w="385"/>
        <w:gridCol w:w="8369"/>
        <w:gridCol w:w="236"/>
        <w:gridCol w:w="358"/>
        <w:gridCol w:w="335"/>
        <w:gridCol w:w="558"/>
        <w:gridCol w:w="33"/>
        <w:gridCol w:w="362"/>
        <w:gridCol w:w="22"/>
        <w:gridCol w:w="29"/>
        <w:gridCol w:w="237"/>
        <w:gridCol w:w="115"/>
        <w:gridCol w:w="127"/>
        <w:gridCol w:w="242"/>
        <w:gridCol w:w="236"/>
        <w:gridCol w:w="8"/>
      </w:tblGrid>
      <w:tr w:rsidR="00826A4F" w:rsidTr="00FB01F8">
        <w:trPr>
          <w:gridAfter w:val="7"/>
          <w:wAfter w:w="994" w:type="dxa"/>
          <w:trHeight w:val="351"/>
        </w:trPr>
        <w:tc>
          <w:tcPr>
            <w:tcW w:w="451"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lastRenderedPageBreak/>
              <w:t> </w:t>
            </w:r>
          </w:p>
        </w:tc>
        <w:tc>
          <w:tcPr>
            <w:tcW w:w="385"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8369"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p w:rsidR="00826A4F" w:rsidRDefault="00826A4F" w:rsidP="00FB01F8">
            <w:pPr>
              <w:jc w:val="right"/>
              <w:rPr>
                <w:sz w:val="28"/>
                <w:szCs w:val="28"/>
              </w:rPr>
            </w:pPr>
          </w:p>
          <w:p w:rsidR="00826A4F" w:rsidRPr="00FA2E4E" w:rsidRDefault="00826A4F" w:rsidP="00FB01F8">
            <w:pPr>
              <w:jc w:val="right"/>
              <w:rPr>
                <w:rFonts w:ascii="Arial CYR" w:hAnsi="Arial CYR" w:cs="Arial CYR"/>
                <w:sz w:val="16"/>
                <w:szCs w:val="16"/>
              </w:rPr>
            </w:pPr>
            <w:r>
              <w:rPr>
                <w:sz w:val="28"/>
                <w:szCs w:val="28"/>
              </w:rPr>
              <w:t>Додаток 3</w:t>
            </w:r>
          </w:p>
        </w:tc>
        <w:tc>
          <w:tcPr>
            <w:tcW w:w="1904" w:type="dxa"/>
            <w:gridSpan w:val="7"/>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r>
      <w:tr w:rsidR="00826A4F" w:rsidTr="00FB01F8">
        <w:trPr>
          <w:trHeight w:val="210"/>
        </w:trPr>
        <w:tc>
          <w:tcPr>
            <w:tcW w:w="451"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8369"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236"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358" w:type="dxa"/>
            <w:tcBorders>
              <w:top w:val="nil"/>
              <w:left w:val="nil"/>
              <w:bottom w:val="nil"/>
              <w:right w:val="nil"/>
            </w:tcBorders>
            <w:shd w:val="clear" w:color="auto" w:fill="FFFFFF"/>
            <w:noWrap/>
            <w:vAlign w:val="bottom"/>
          </w:tcPr>
          <w:p w:rsidR="00826A4F" w:rsidRDefault="00826A4F" w:rsidP="00FB01F8">
            <w:pPr>
              <w:jc w:val="right"/>
              <w:rPr>
                <w:rFonts w:ascii="Arial CYR" w:hAnsi="Arial CYR" w:cs="Arial CYR"/>
                <w:sz w:val="16"/>
                <w:szCs w:val="16"/>
              </w:rPr>
            </w:pPr>
            <w:r>
              <w:rPr>
                <w:rFonts w:ascii="Arial CYR" w:hAnsi="Arial CYR" w:cs="Arial CYR"/>
                <w:sz w:val="16"/>
                <w:szCs w:val="16"/>
              </w:rPr>
              <w:t> </w:t>
            </w:r>
          </w:p>
        </w:tc>
        <w:tc>
          <w:tcPr>
            <w:tcW w:w="335" w:type="dxa"/>
            <w:tcBorders>
              <w:top w:val="nil"/>
              <w:left w:val="nil"/>
              <w:bottom w:val="nil"/>
              <w:right w:val="nil"/>
            </w:tcBorders>
            <w:shd w:val="clear" w:color="auto" w:fill="FFFFFF"/>
            <w:noWrap/>
            <w:vAlign w:val="bottom"/>
          </w:tcPr>
          <w:p w:rsidR="00826A4F" w:rsidRDefault="00826A4F" w:rsidP="00FB01F8">
            <w:pPr>
              <w:jc w:val="right"/>
              <w:rPr>
                <w:rFonts w:ascii="Arial CYR" w:hAnsi="Arial CYR" w:cs="Arial CYR"/>
                <w:sz w:val="16"/>
                <w:szCs w:val="16"/>
              </w:rPr>
            </w:pPr>
            <w:r>
              <w:rPr>
                <w:rFonts w:ascii="Arial CYR" w:hAnsi="Arial CYR" w:cs="Arial CYR"/>
                <w:sz w:val="16"/>
                <w:szCs w:val="16"/>
              </w:rPr>
              <w:t> </w:t>
            </w:r>
          </w:p>
        </w:tc>
        <w:tc>
          <w:tcPr>
            <w:tcW w:w="591" w:type="dxa"/>
            <w:gridSpan w:val="2"/>
            <w:tcBorders>
              <w:top w:val="nil"/>
              <w:left w:val="nil"/>
              <w:bottom w:val="nil"/>
              <w:right w:val="nil"/>
            </w:tcBorders>
            <w:shd w:val="clear" w:color="auto" w:fill="FFFFFF"/>
            <w:noWrap/>
            <w:vAlign w:val="bottom"/>
          </w:tcPr>
          <w:p w:rsidR="00826A4F" w:rsidRDefault="00826A4F" w:rsidP="00FB01F8">
            <w:pPr>
              <w:jc w:val="right"/>
              <w:rPr>
                <w:sz w:val="28"/>
                <w:szCs w:val="28"/>
              </w:rPr>
            </w:pPr>
            <w:r>
              <w:rPr>
                <w:sz w:val="28"/>
                <w:szCs w:val="28"/>
              </w:rPr>
              <w:t> </w:t>
            </w:r>
          </w:p>
        </w:tc>
        <w:tc>
          <w:tcPr>
            <w:tcW w:w="413" w:type="dxa"/>
            <w:gridSpan w:val="3"/>
            <w:tcBorders>
              <w:top w:val="nil"/>
              <w:left w:val="nil"/>
              <w:bottom w:val="nil"/>
              <w:right w:val="nil"/>
            </w:tcBorders>
            <w:shd w:val="clear" w:color="auto" w:fill="FFFFFF"/>
            <w:noWrap/>
            <w:vAlign w:val="bottom"/>
          </w:tcPr>
          <w:p w:rsidR="00826A4F" w:rsidRDefault="00826A4F" w:rsidP="00FB01F8">
            <w:pPr>
              <w:jc w:val="right"/>
              <w:rPr>
                <w:sz w:val="28"/>
                <w:szCs w:val="28"/>
              </w:rPr>
            </w:pPr>
            <w:r>
              <w:rPr>
                <w:sz w:val="28"/>
                <w:szCs w:val="28"/>
              </w:rPr>
              <w:t> </w:t>
            </w:r>
          </w:p>
        </w:tc>
        <w:tc>
          <w:tcPr>
            <w:tcW w:w="237" w:type="dxa"/>
            <w:tcBorders>
              <w:top w:val="nil"/>
              <w:left w:val="nil"/>
              <w:bottom w:val="nil"/>
              <w:right w:val="nil"/>
            </w:tcBorders>
            <w:shd w:val="clear" w:color="auto" w:fill="FFFFFF"/>
            <w:noWrap/>
            <w:vAlign w:val="bottom"/>
          </w:tcPr>
          <w:p w:rsidR="00826A4F" w:rsidRDefault="00826A4F" w:rsidP="00FB01F8">
            <w:pPr>
              <w:jc w:val="right"/>
              <w:rPr>
                <w:sz w:val="28"/>
                <w:szCs w:val="28"/>
              </w:rPr>
            </w:pPr>
            <w:r>
              <w:rPr>
                <w:sz w:val="28"/>
                <w:szCs w:val="28"/>
              </w:rPr>
              <w:t> </w:t>
            </w:r>
          </w:p>
        </w:tc>
        <w:tc>
          <w:tcPr>
            <w:tcW w:w="242" w:type="dxa"/>
            <w:gridSpan w:val="2"/>
            <w:tcBorders>
              <w:top w:val="nil"/>
              <w:left w:val="nil"/>
              <w:bottom w:val="nil"/>
              <w:right w:val="nil"/>
            </w:tcBorders>
            <w:shd w:val="clear" w:color="auto" w:fill="FFFFFF"/>
            <w:noWrap/>
            <w:vAlign w:val="bottom"/>
          </w:tcPr>
          <w:p w:rsidR="00826A4F" w:rsidRDefault="00826A4F" w:rsidP="00FB01F8">
            <w:pPr>
              <w:jc w:val="right"/>
              <w:rPr>
                <w:sz w:val="28"/>
                <w:szCs w:val="28"/>
              </w:rPr>
            </w:pPr>
            <w:r>
              <w:rPr>
                <w:sz w:val="28"/>
                <w:szCs w:val="28"/>
              </w:rPr>
              <w:t> </w:t>
            </w:r>
          </w:p>
        </w:tc>
        <w:tc>
          <w:tcPr>
            <w:tcW w:w="242" w:type="dxa"/>
            <w:tcBorders>
              <w:top w:val="nil"/>
              <w:left w:val="nil"/>
              <w:bottom w:val="nil"/>
              <w:right w:val="nil"/>
            </w:tcBorders>
            <w:shd w:val="clear" w:color="auto" w:fill="FFFFFF"/>
            <w:noWrap/>
            <w:vAlign w:val="bottom"/>
          </w:tcPr>
          <w:p w:rsidR="00826A4F" w:rsidRDefault="00826A4F" w:rsidP="00FB01F8">
            <w:pPr>
              <w:ind w:left="-258" w:firstLine="258"/>
              <w:jc w:val="right"/>
              <w:rPr>
                <w:sz w:val="28"/>
                <w:szCs w:val="28"/>
              </w:rPr>
            </w:pPr>
            <w:r>
              <w:rPr>
                <w:sz w:val="28"/>
                <w:szCs w:val="28"/>
              </w:rPr>
              <w:t> </w:t>
            </w:r>
          </w:p>
        </w:tc>
        <w:tc>
          <w:tcPr>
            <w:tcW w:w="244" w:type="dxa"/>
            <w:gridSpan w:val="2"/>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r>
      <w:tr w:rsidR="00826A4F" w:rsidTr="00FB01F8">
        <w:trPr>
          <w:gridAfter w:val="4"/>
          <w:wAfter w:w="613" w:type="dxa"/>
          <w:trHeight w:val="375"/>
        </w:trPr>
        <w:tc>
          <w:tcPr>
            <w:tcW w:w="451"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8369" w:type="dxa"/>
            <w:tcBorders>
              <w:top w:val="nil"/>
              <w:left w:val="nil"/>
              <w:bottom w:val="nil"/>
              <w:right w:val="nil"/>
            </w:tcBorders>
            <w:shd w:val="clear" w:color="auto" w:fill="FFFFFF"/>
            <w:noWrap/>
            <w:vAlign w:val="center"/>
          </w:tcPr>
          <w:p w:rsidR="00826A4F" w:rsidRDefault="00826A4F" w:rsidP="00FB01F8">
            <w:pPr>
              <w:tabs>
                <w:tab w:val="left" w:pos="1179"/>
              </w:tabs>
              <w:ind w:left="-108"/>
              <w:jc w:val="both"/>
              <w:rPr>
                <w:b/>
                <w:bCs/>
                <w:sz w:val="28"/>
                <w:szCs w:val="28"/>
              </w:rPr>
            </w:pPr>
            <w:r w:rsidRPr="00836A0A">
              <w:rPr>
                <w:b/>
                <w:bCs/>
                <w:sz w:val="28"/>
                <w:szCs w:val="28"/>
              </w:rPr>
              <w:t xml:space="preserve">            </w:t>
            </w:r>
            <w:r>
              <w:rPr>
                <w:b/>
                <w:bCs/>
                <w:sz w:val="28"/>
                <w:szCs w:val="28"/>
              </w:rPr>
              <w:t xml:space="preserve">  Нерівність розподілу загальних доходів за </w:t>
            </w:r>
          </w:p>
        </w:tc>
        <w:tc>
          <w:tcPr>
            <w:tcW w:w="1882" w:type="dxa"/>
            <w:gridSpan w:val="6"/>
            <w:tcBorders>
              <w:top w:val="nil"/>
              <w:left w:val="nil"/>
              <w:bottom w:val="nil"/>
              <w:right w:val="nil"/>
            </w:tcBorders>
            <w:shd w:val="clear" w:color="auto" w:fill="FFFFFF"/>
            <w:noWrap/>
            <w:vAlign w:val="bottom"/>
          </w:tcPr>
          <w:p w:rsidR="00826A4F" w:rsidRDefault="00826A4F" w:rsidP="00FB01F8">
            <w:pPr>
              <w:rPr>
                <w:rFonts w:ascii="Arial" w:hAnsi="Arial" w:cs="Arial"/>
                <w:b/>
                <w:bCs/>
              </w:rPr>
            </w:pPr>
            <w:r>
              <w:rPr>
                <w:rFonts w:ascii="Arial" w:hAnsi="Arial" w:cs="Arial"/>
                <w:b/>
                <w:bCs/>
              </w:rPr>
              <w:t> </w:t>
            </w:r>
          </w:p>
        </w:tc>
        <w:tc>
          <w:tcPr>
            <w:tcW w:w="403" w:type="dxa"/>
            <w:gridSpan w:val="4"/>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r>
      <w:tr w:rsidR="00826A4F" w:rsidTr="00FB01F8">
        <w:trPr>
          <w:gridAfter w:val="4"/>
          <w:wAfter w:w="613" w:type="dxa"/>
          <w:trHeight w:val="375"/>
        </w:trPr>
        <w:tc>
          <w:tcPr>
            <w:tcW w:w="451" w:type="dxa"/>
            <w:tcBorders>
              <w:top w:val="nil"/>
              <w:left w:val="nil"/>
              <w:bottom w:val="nil"/>
              <w:right w:val="nil"/>
            </w:tcBorders>
            <w:shd w:val="clear" w:color="auto" w:fill="FFFFFF"/>
            <w:noWrap/>
            <w:vAlign w:val="bottom"/>
          </w:tcPr>
          <w:p w:rsidR="00826A4F" w:rsidRDefault="00826A4F" w:rsidP="00FB01F8">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8369" w:type="dxa"/>
            <w:tcBorders>
              <w:top w:val="nil"/>
              <w:left w:val="nil"/>
              <w:bottom w:val="nil"/>
              <w:right w:val="nil"/>
            </w:tcBorders>
            <w:shd w:val="clear" w:color="auto" w:fill="FFFFFF"/>
            <w:noWrap/>
            <w:vAlign w:val="center"/>
          </w:tcPr>
          <w:p w:rsidR="00826A4F" w:rsidRPr="006A7371" w:rsidRDefault="00826A4F" w:rsidP="00FB01F8">
            <w:pPr>
              <w:ind w:right="-224"/>
              <w:jc w:val="both"/>
              <w:rPr>
                <w:b/>
                <w:bCs/>
                <w:sz w:val="28"/>
                <w:szCs w:val="28"/>
              </w:rPr>
            </w:pPr>
            <w:proofErr w:type="spellStart"/>
            <w:r>
              <w:rPr>
                <w:b/>
                <w:bCs/>
                <w:sz w:val="28"/>
                <w:szCs w:val="28"/>
              </w:rPr>
              <w:t>децильними</w:t>
            </w:r>
            <w:proofErr w:type="spellEnd"/>
            <w:r>
              <w:rPr>
                <w:b/>
                <w:bCs/>
                <w:sz w:val="28"/>
                <w:szCs w:val="28"/>
              </w:rPr>
              <w:t xml:space="preserve"> (10%-ми) групами населення у 201</w:t>
            </w:r>
            <w:r>
              <w:rPr>
                <w:b/>
                <w:bCs/>
                <w:sz w:val="28"/>
                <w:szCs w:val="28"/>
                <w:lang w:val="en-US"/>
              </w:rPr>
              <w:t>4</w:t>
            </w:r>
            <w:r>
              <w:rPr>
                <w:b/>
                <w:bCs/>
                <w:sz w:val="28"/>
                <w:szCs w:val="28"/>
              </w:rPr>
              <w:t>-201</w:t>
            </w:r>
            <w:r>
              <w:rPr>
                <w:b/>
                <w:bCs/>
                <w:sz w:val="28"/>
                <w:szCs w:val="28"/>
                <w:lang w:val="en-US"/>
              </w:rPr>
              <w:t>5</w:t>
            </w:r>
            <w:r>
              <w:rPr>
                <w:b/>
                <w:bCs/>
                <w:sz w:val="28"/>
                <w:szCs w:val="28"/>
              </w:rPr>
              <w:t xml:space="preserve"> роках</w:t>
            </w:r>
          </w:p>
        </w:tc>
        <w:tc>
          <w:tcPr>
            <w:tcW w:w="1882" w:type="dxa"/>
            <w:gridSpan w:val="6"/>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403" w:type="dxa"/>
            <w:gridSpan w:val="4"/>
            <w:tcBorders>
              <w:top w:val="nil"/>
              <w:left w:val="nil"/>
              <w:bottom w:val="nil"/>
              <w:right w:val="nil"/>
            </w:tcBorders>
            <w:shd w:val="clear" w:color="auto" w:fill="auto"/>
            <w:noWrap/>
            <w:vAlign w:val="bottom"/>
          </w:tcPr>
          <w:p w:rsidR="00826A4F" w:rsidRDefault="00826A4F" w:rsidP="00FB01F8">
            <w:pPr>
              <w:ind w:left="-270" w:firstLine="270"/>
              <w:rPr>
                <w:rFonts w:ascii="Arial CYR" w:hAnsi="Arial CYR" w:cs="Arial CYR"/>
                <w:sz w:val="16"/>
                <w:szCs w:val="16"/>
              </w:rPr>
            </w:pPr>
          </w:p>
        </w:tc>
      </w:tr>
      <w:tr w:rsidR="00826A4F" w:rsidRPr="00A83BD0" w:rsidTr="00FB01F8">
        <w:trPr>
          <w:gridAfter w:val="1"/>
          <w:wAfter w:w="8" w:type="dxa"/>
          <w:trHeight w:val="175"/>
        </w:trPr>
        <w:tc>
          <w:tcPr>
            <w:tcW w:w="451"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85"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8369" w:type="dxa"/>
            <w:tcBorders>
              <w:top w:val="nil"/>
              <w:left w:val="nil"/>
              <w:bottom w:val="nil"/>
              <w:right w:val="nil"/>
            </w:tcBorders>
            <w:shd w:val="clear" w:color="auto" w:fill="auto"/>
            <w:noWrap/>
            <w:vAlign w:val="bottom"/>
          </w:tcPr>
          <w:p w:rsidR="00826A4F" w:rsidRPr="00A83BD0" w:rsidRDefault="00826A4F" w:rsidP="00FB01F8">
            <w:pPr>
              <w:jc w:val="center"/>
              <w:rPr>
                <w:rFonts w:ascii="Arial CYR" w:hAnsi="Arial CYR" w:cs="Arial CYR"/>
                <w:sz w:val="16"/>
                <w:szCs w:val="16"/>
              </w:rPr>
            </w:pPr>
          </w:p>
          <w:p w:rsidR="00826A4F" w:rsidRPr="00A83BD0" w:rsidRDefault="00826A4F" w:rsidP="00FB01F8">
            <w:pPr>
              <w:jc w:val="cente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826A4F" w:rsidRPr="00A83BD0" w:rsidRDefault="00826A4F" w:rsidP="00FB01F8">
            <w:pPr>
              <w:rPr>
                <w:rFonts w:ascii="Arial CYR" w:hAnsi="Arial CYR" w:cs="Arial CYR"/>
                <w:sz w:val="16"/>
                <w:szCs w:val="16"/>
              </w:rPr>
            </w:pPr>
          </w:p>
        </w:tc>
      </w:tr>
      <w:tr w:rsidR="00826A4F" w:rsidTr="00FB01F8">
        <w:trPr>
          <w:gridAfter w:val="1"/>
          <w:wAfter w:w="8" w:type="dxa"/>
          <w:cantSplit/>
          <w:trHeight w:val="5762"/>
        </w:trPr>
        <w:tc>
          <w:tcPr>
            <w:tcW w:w="451" w:type="dxa"/>
            <w:tcBorders>
              <w:top w:val="nil"/>
              <w:left w:val="nil"/>
              <w:bottom w:val="nil"/>
              <w:right w:val="nil"/>
            </w:tcBorders>
            <w:shd w:val="clear" w:color="auto" w:fill="auto"/>
            <w:noWrap/>
            <w:textDirection w:val="btLr"/>
            <w:vAlign w:val="bottom"/>
          </w:tcPr>
          <w:p w:rsidR="00826A4F" w:rsidRPr="00A83BD0" w:rsidRDefault="00826A4F" w:rsidP="00FB01F8">
            <w:pPr>
              <w:ind w:left="113" w:right="113"/>
              <w:rPr>
                <w:rFonts w:ascii="Arial CYR" w:hAnsi="Arial CYR" w:cs="Arial CYR"/>
                <w:sz w:val="16"/>
                <w:szCs w:val="16"/>
              </w:rPr>
            </w:pPr>
          </w:p>
        </w:tc>
        <w:tc>
          <w:tcPr>
            <w:tcW w:w="385" w:type="dxa"/>
            <w:tcBorders>
              <w:top w:val="nil"/>
              <w:left w:val="nil"/>
              <w:bottom w:val="nil"/>
              <w:right w:val="nil"/>
            </w:tcBorders>
            <w:shd w:val="clear" w:color="auto" w:fill="auto"/>
            <w:noWrap/>
            <w:textDirection w:val="btLr"/>
            <w:vAlign w:val="bottom"/>
          </w:tcPr>
          <w:p w:rsidR="00826A4F" w:rsidRPr="00DC3986" w:rsidRDefault="00826A4F" w:rsidP="00FB01F8">
            <w:pPr>
              <w:ind w:left="113" w:right="113"/>
              <w:jc w:val="center"/>
              <w:rPr>
                <w:rFonts w:ascii="Arial CYR" w:hAnsi="Arial CYR" w:cs="Arial CYR"/>
              </w:rPr>
            </w:pPr>
            <w:r w:rsidRPr="00DC3986">
              <w:t>Відсоток загальних доходів</w:t>
            </w:r>
          </w:p>
        </w:tc>
        <w:tc>
          <w:tcPr>
            <w:tcW w:w="8369" w:type="dxa"/>
            <w:tcBorders>
              <w:top w:val="nil"/>
              <w:left w:val="nil"/>
              <w:bottom w:val="nil"/>
              <w:right w:val="nil"/>
            </w:tcBorders>
            <w:shd w:val="clear" w:color="auto" w:fill="auto"/>
            <w:noWrap/>
            <w:vAlign w:val="bottom"/>
          </w:tcPr>
          <w:p w:rsidR="00826A4F" w:rsidRPr="000F0D1F" w:rsidRDefault="00826A4F" w:rsidP="00FB01F8">
            <w:pPr>
              <w:ind w:left="-97" w:right="-106" w:firstLine="97"/>
              <w:rPr>
                <w:rFonts w:ascii="Arial CYR" w:hAnsi="Arial CYR" w:cs="Arial CYR"/>
                <w:sz w:val="16"/>
                <w:szCs w:val="16"/>
              </w:rPr>
            </w:pPr>
            <w:r w:rsidRPr="00456D4B">
              <w:rPr>
                <w:noProof/>
                <w:lang w:eastAsia="uk-UA"/>
              </w:rPr>
              <w:drawing>
                <wp:inline distT="0" distB="0" distL="0" distR="0">
                  <wp:extent cx="4779010" cy="5318125"/>
                  <wp:effectExtent l="0" t="0" r="2540" b="15875"/>
                  <wp:docPr id="7" name="Діагра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36"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826A4F" w:rsidRDefault="00826A4F" w:rsidP="00FB01F8">
            <w:pPr>
              <w:ind w:right="1155"/>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r>
      <w:tr w:rsidR="00826A4F" w:rsidTr="00FB01F8">
        <w:trPr>
          <w:gridAfter w:val="1"/>
          <w:wAfter w:w="8" w:type="dxa"/>
          <w:trHeight w:val="225"/>
        </w:trPr>
        <w:tc>
          <w:tcPr>
            <w:tcW w:w="451"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85" w:type="dxa"/>
            <w:tcBorders>
              <w:top w:val="nil"/>
              <w:left w:val="nil"/>
              <w:bottom w:val="nil"/>
              <w:right w:val="nil"/>
            </w:tcBorders>
            <w:shd w:val="clear" w:color="auto" w:fill="FFFFFF"/>
            <w:noWrap/>
            <w:textDirection w:val="btLr"/>
            <w:vAlign w:val="center"/>
          </w:tcPr>
          <w:p w:rsidR="00826A4F" w:rsidRDefault="00826A4F" w:rsidP="00FB01F8">
            <w:pPr>
              <w:jc w:val="center"/>
            </w:pPr>
          </w:p>
        </w:tc>
        <w:tc>
          <w:tcPr>
            <w:tcW w:w="8369" w:type="dxa"/>
            <w:tcBorders>
              <w:top w:val="nil"/>
              <w:left w:val="nil"/>
              <w:bottom w:val="nil"/>
              <w:right w:val="nil"/>
            </w:tcBorders>
            <w:shd w:val="clear" w:color="auto" w:fill="auto"/>
            <w:noWrap/>
            <w:vAlign w:val="bottom"/>
          </w:tcPr>
          <w:p w:rsidR="00826A4F" w:rsidRPr="00DC3986" w:rsidRDefault="00826A4F" w:rsidP="00FB01F8">
            <w:pPr>
              <w:rPr>
                <w:rFonts w:ascii="Arial CYR" w:hAnsi="Arial CYR" w:cs="Arial CYR"/>
              </w:rPr>
            </w:pPr>
            <w:r>
              <w:t xml:space="preserve">                     </w:t>
            </w:r>
            <w:r>
              <w:rPr>
                <w:lang w:val="en-US"/>
              </w:rPr>
              <w:t xml:space="preserve">         </w:t>
            </w:r>
            <w:r>
              <w:t xml:space="preserve"> </w:t>
            </w:r>
            <w:r w:rsidRPr="00DC3986">
              <w:t>Відсоток населення</w:t>
            </w:r>
          </w:p>
        </w:tc>
        <w:tc>
          <w:tcPr>
            <w:tcW w:w="236"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826A4F" w:rsidRDefault="00826A4F" w:rsidP="00FB01F8">
            <w:pPr>
              <w:rPr>
                <w:rFonts w:ascii="Arial CYR" w:hAnsi="Arial CYR" w:cs="Arial CYR"/>
                <w:sz w:val="16"/>
                <w:szCs w:val="16"/>
              </w:rPr>
            </w:pPr>
          </w:p>
        </w:tc>
      </w:tr>
      <w:tr w:rsidR="00826A4F" w:rsidTr="00FB01F8">
        <w:trPr>
          <w:gridAfter w:val="10"/>
          <w:wAfter w:w="1411" w:type="dxa"/>
          <w:trHeight w:val="2050"/>
        </w:trPr>
        <w:tc>
          <w:tcPr>
            <w:tcW w:w="451" w:type="dxa"/>
            <w:tcBorders>
              <w:top w:val="nil"/>
              <w:left w:val="nil"/>
              <w:bottom w:val="nil"/>
              <w:right w:val="nil"/>
            </w:tcBorders>
            <w:shd w:val="clear" w:color="auto" w:fill="auto"/>
            <w:noWrap/>
            <w:vAlign w:val="bottom"/>
          </w:tcPr>
          <w:p w:rsidR="00826A4F" w:rsidRDefault="00826A4F" w:rsidP="00FB01F8">
            <w:pPr>
              <w:ind w:left="-288" w:hanging="288"/>
              <w:rPr>
                <w:rFonts w:ascii="Arial CYR" w:hAnsi="Arial CYR" w:cs="Arial CYR"/>
                <w:sz w:val="16"/>
                <w:szCs w:val="16"/>
              </w:rPr>
            </w:pPr>
          </w:p>
        </w:tc>
        <w:tc>
          <w:tcPr>
            <w:tcW w:w="10241" w:type="dxa"/>
            <w:gridSpan w:val="6"/>
            <w:tcBorders>
              <w:top w:val="nil"/>
              <w:left w:val="nil"/>
              <w:bottom w:val="nil"/>
              <w:right w:val="nil"/>
            </w:tcBorders>
            <w:shd w:val="clear" w:color="auto" w:fill="FFFFFF"/>
            <w:vAlign w:val="bottom"/>
          </w:tcPr>
          <w:p w:rsidR="00826A4F" w:rsidRDefault="00826A4F" w:rsidP="00FB01F8">
            <w:pPr>
              <w:ind w:firstLine="709"/>
              <w:jc w:val="both"/>
              <w:rPr>
                <w:sz w:val="26"/>
                <w:szCs w:val="26"/>
              </w:rPr>
            </w:pPr>
          </w:p>
          <w:p w:rsidR="00826A4F" w:rsidRDefault="00826A4F" w:rsidP="00FB01F8">
            <w:pPr>
              <w:ind w:firstLine="709"/>
              <w:jc w:val="both"/>
              <w:rPr>
                <w:sz w:val="26"/>
                <w:szCs w:val="26"/>
              </w:rPr>
            </w:pPr>
          </w:p>
          <w:p w:rsidR="00826A4F" w:rsidRDefault="00826A4F" w:rsidP="00FB01F8">
            <w:pPr>
              <w:ind w:firstLine="709"/>
              <w:jc w:val="both"/>
              <w:rPr>
                <w:sz w:val="26"/>
                <w:szCs w:val="26"/>
              </w:rPr>
            </w:pPr>
            <w:r w:rsidRPr="006A7371">
              <w:rPr>
                <w:sz w:val="26"/>
                <w:szCs w:val="26"/>
              </w:rPr>
              <w:t xml:space="preserve">Крива Лоренца відображає співвідношення відсотків усіх загальних доходів та відповідних відсотків населення, які їх отримали. </w:t>
            </w:r>
            <w:r>
              <w:rPr>
                <w:sz w:val="26"/>
                <w:szCs w:val="26"/>
              </w:rPr>
              <w:t xml:space="preserve">Якби загальні доходи розподілялися рівномірно, то 10% населення отримували б десяту частину загальних доходів, 20% – п’яту частину загальних доходів, 50% – половину і </w:t>
            </w:r>
            <w:proofErr w:type="spellStart"/>
            <w:r>
              <w:rPr>
                <w:sz w:val="26"/>
                <w:szCs w:val="26"/>
              </w:rPr>
              <w:t>т.д</w:t>
            </w:r>
            <w:proofErr w:type="spellEnd"/>
            <w:r>
              <w:rPr>
                <w:sz w:val="26"/>
                <w:szCs w:val="26"/>
              </w:rPr>
              <w:t xml:space="preserve">. і розподіл мав би вигляд лінії рівномірного розподілу (по діагоналі квадрату зі сторонами від 0 до 100%). Нерівномірний розподіл характеризується кривою Лоренца (лінією фактичного розподілу). Чим далі від прямої ця лінія, тим більше диференціація населення за рівнем добробуту. </w:t>
            </w:r>
          </w:p>
        </w:tc>
      </w:tr>
    </w:tbl>
    <w:p w:rsidR="00826A4F" w:rsidRDefault="00826A4F" w:rsidP="00826A4F"/>
    <w:p w:rsidR="00C74600" w:rsidRDefault="00C74600" w:rsidP="00D02828">
      <w:pPr>
        <w:sectPr w:rsidR="00C74600">
          <w:pgSz w:w="11906" w:h="16838"/>
          <w:pgMar w:top="1134" w:right="850" w:bottom="1134" w:left="1701" w:header="708" w:footer="708" w:gutter="0"/>
          <w:cols w:space="708"/>
          <w:docGrid w:linePitch="360"/>
        </w:sectPr>
      </w:pPr>
    </w:p>
    <w:p w:rsidR="00C74600" w:rsidRPr="000A3D1C" w:rsidRDefault="00C74600" w:rsidP="00C74600">
      <w:pPr>
        <w:ind w:right="-720"/>
        <w:jc w:val="right"/>
        <w:rPr>
          <w:sz w:val="28"/>
          <w:szCs w:val="28"/>
        </w:rPr>
      </w:pPr>
      <w:r w:rsidRPr="000A3D1C">
        <w:rPr>
          <w:sz w:val="28"/>
          <w:szCs w:val="28"/>
        </w:rPr>
        <w:lastRenderedPageBreak/>
        <w:t>Додаток 4</w:t>
      </w:r>
    </w:p>
    <w:p w:rsidR="00C74600" w:rsidRPr="000A3D1C" w:rsidRDefault="00C74600" w:rsidP="00C74600">
      <w:pPr>
        <w:jc w:val="center"/>
        <w:rPr>
          <w:b/>
          <w:sz w:val="28"/>
          <w:szCs w:val="28"/>
          <w:lang w:val="en-US"/>
        </w:rPr>
      </w:pPr>
      <w:r w:rsidRPr="000A3D1C">
        <w:rPr>
          <w:b/>
          <w:sz w:val="28"/>
          <w:szCs w:val="28"/>
        </w:rPr>
        <w:t>Розподіл грошових доходів</w:t>
      </w:r>
      <w:r w:rsidRPr="000A3D1C">
        <w:rPr>
          <w:b/>
          <w:sz w:val="22"/>
          <w:szCs w:val="22"/>
          <w:vertAlign w:val="superscript"/>
        </w:rPr>
        <w:t>1</w:t>
      </w:r>
      <w:r w:rsidRPr="000A3D1C">
        <w:rPr>
          <w:b/>
          <w:sz w:val="28"/>
          <w:szCs w:val="28"/>
        </w:rPr>
        <w:t xml:space="preserve"> за </w:t>
      </w:r>
      <w:proofErr w:type="spellStart"/>
      <w:r w:rsidRPr="000A3D1C">
        <w:rPr>
          <w:b/>
          <w:sz w:val="28"/>
          <w:szCs w:val="28"/>
        </w:rPr>
        <w:t>децильними</w:t>
      </w:r>
      <w:proofErr w:type="spellEnd"/>
      <w:r w:rsidRPr="000A3D1C">
        <w:rPr>
          <w:b/>
          <w:sz w:val="28"/>
          <w:szCs w:val="28"/>
        </w:rPr>
        <w:t xml:space="preserve"> </w:t>
      </w:r>
    </w:p>
    <w:p w:rsidR="00C74600" w:rsidRPr="000A3D1C" w:rsidRDefault="00C74600" w:rsidP="00C74600">
      <w:pPr>
        <w:jc w:val="center"/>
        <w:rPr>
          <w:b/>
          <w:sz w:val="28"/>
          <w:szCs w:val="28"/>
        </w:rPr>
      </w:pPr>
      <w:r w:rsidRPr="000A3D1C">
        <w:rPr>
          <w:b/>
          <w:sz w:val="28"/>
          <w:szCs w:val="28"/>
        </w:rPr>
        <w:t>(10%-ми) групами населення</w:t>
      </w:r>
    </w:p>
    <w:p w:rsidR="00C74600" w:rsidRPr="000A3D1C" w:rsidRDefault="00C74600" w:rsidP="00C74600">
      <w:pPr>
        <w:ind w:right="-720"/>
        <w:jc w:val="right"/>
        <w:rPr>
          <w:b/>
        </w:rPr>
      </w:pPr>
      <w:r w:rsidRPr="000A3D1C">
        <w:t>(відсотків)</w:t>
      </w:r>
    </w:p>
    <w:tbl>
      <w:tblPr>
        <w:tblW w:w="10470" w:type="dxa"/>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8"/>
        <w:gridCol w:w="1045"/>
        <w:gridCol w:w="1260"/>
        <w:gridCol w:w="1270"/>
        <w:gridCol w:w="1080"/>
        <w:gridCol w:w="1276"/>
        <w:gridCol w:w="1261"/>
      </w:tblGrid>
      <w:tr w:rsidR="00C74600" w:rsidRPr="00F70E1B" w:rsidTr="00FB01F8">
        <w:tc>
          <w:tcPr>
            <w:tcW w:w="3278" w:type="dxa"/>
            <w:vMerge w:val="restart"/>
            <w:tcBorders>
              <w:left w:val="nil"/>
            </w:tcBorders>
            <w:shd w:val="clear" w:color="auto" w:fill="auto"/>
          </w:tcPr>
          <w:p w:rsidR="00C74600" w:rsidRPr="000A3D1C" w:rsidRDefault="00C74600" w:rsidP="00FB01F8"/>
        </w:tc>
        <w:tc>
          <w:tcPr>
            <w:tcW w:w="3575" w:type="dxa"/>
            <w:gridSpan w:val="3"/>
            <w:shd w:val="clear" w:color="auto" w:fill="auto"/>
          </w:tcPr>
          <w:p w:rsidR="00C74600" w:rsidRPr="002C3AEA" w:rsidRDefault="00C74600" w:rsidP="00FB01F8">
            <w:pPr>
              <w:jc w:val="center"/>
              <w:rPr>
                <w:vertAlign w:val="superscript"/>
              </w:rPr>
            </w:pPr>
            <w:r w:rsidRPr="000A3D1C">
              <w:t>20</w:t>
            </w:r>
            <w:r>
              <w:t>1</w:t>
            </w:r>
            <w:r>
              <w:rPr>
                <w:lang w:val="en-US"/>
              </w:rPr>
              <w:t>4</w:t>
            </w:r>
          </w:p>
        </w:tc>
        <w:tc>
          <w:tcPr>
            <w:tcW w:w="3617" w:type="dxa"/>
            <w:gridSpan w:val="3"/>
            <w:tcBorders>
              <w:right w:val="nil"/>
            </w:tcBorders>
            <w:shd w:val="clear" w:color="auto" w:fill="auto"/>
          </w:tcPr>
          <w:p w:rsidR="00C74600" w:rsidRPr="002C3AEA" w:rsidRDefault="00C74600" w:rsidP="00FB01F8">
            <w:pPr>
              <w:jc w:val="center"/>
              <w:rPr>
                <w:vertAlign w:val="superscript"/>
              </w:rPr>
            </w:pPr>
            <w:r w:rsidRPr="000A3D1C">
              <w:t>201</w:t>
            </w:r>
            <w:r>
              <w:rPr>
                <w:lang w:val="en-US"/>
              </w:rPr>
              <w:t>5</w:t>
            </w:r>
          </w:p>
        </w:tc>
      </w:tr>
      <w:tr w:rsidR="00C74600" w:rsidRPr="00F70E1B" w:rsidTr="00FB01F8">
        <w:tc>
          <w:tcPr>
            <w:tcW w:w="3278" w:type="dxa"/>
            <w:vMerge/>
            <w:tcBorders>
              <w:left w:val="nil"/>
            </w:tcBorders>
            <w:shd w:val="clear" w:color="auto" w:fill="auto"/>
          </w:tcPr>
          <w:p w:rsidR="00C74600" w:rsidRPr="000A3D1C" w:rsidRDefault="00C74600" w:rsidP="00FB01F8"/>
        </w:tc>
        <w:tc>
          <w:tcPr>
            <w:tcW w:w="1045" w:type="dxa"/>
            <w:vMerge w:val="restart"/>
            <w:shd w:val="clear" w:color="auto" w:fill="auto"/>
            <w:vAlign w:val="center"/>
          </w:tcPr>
          <w:p w:rsidR="00C74600" w:rsidRPr="000A3D1C" w:rsidRDefault="00C74600" w:rsidP="00FB01F8">
            <w:pPr>
              <w:jc w:val="center"/>
            </w:pPr>
            <w:r w:rsidRPr="000A3D1C">
              <w:t xml:space="preserve">усі </w:t>
            </w:r>
            <w:proofErr w:type="spellStart"/>
            <w:r w:rsidRPr="000A3D1C">
              <w:t>домо-госпо-дарства</w:t>
            </w:r>
            <w:proofErr w:type="spellEnd"/>
          </w:p>
        </w:tc>
        <w:tc>
          <w:tcPr>
            <w:tcW w:w="2530" w:type="dxa"/>
            <w:gridSpan w:val="2"/>
            <w:shd w:val="clear" w:color="auto" w:fill="auto"/>
            <w:vAlign w:val="center"/>
          </w:tcPr>
          <w:p w:rsidR="00C74600" w:rsidRPr="000A3D1C" w:rsidRDefault="00C74600" w:rsidP="00FB01F8">
            <w:pPr>
              <w:jc w:val="center"/>
            </w:pPr>
            <w:r w:rsidRPr="000A3D1C">
              <w:t xml:space="preserve">у </w:t>
            </w:r>
            <w:proofErr w:type="spellStart"/>
            <w:r w:rsidRPr="000A3D1C">
              <w:t>т.ч</w:t>
            </w:r>
            <w:proofErr w:type="spellEnd"/>
            <w:r w:rsidRPr="000A3D1C">
              <w:t>. проживають</w:t>
            </w:r>
          </w:p>
        </w:tc>
        <w:tc>
          <w:tcPr>
            <w:tcW w:w="1080" w:type="dxa"/>
            <w:vMerge w:val="restart"/>
            <w:shd w:val="clear" w:color="auto" w:fill="auto"/>
            <w:vAlign w:val="center"/>
          </w:tcPr>
          <w:p w:rsidR="00C74600" w:rsidRPr="000A3D1C" w:rsidRDefault="00C74600" w:rsidP="00FB01F8">
            <w:pPr>
              <w:jc w:val="center"/>
            </w:pPr>
            <w:r w:rsidRPr="000A3D1C">
              <w:t xml:space="preserve">усі </w:t>
            </w:r>
            <w:proofErr w:type="spellStart"/>
            <w:r w:rsidRPr="000A3D1C">
              <w:t>домо-госпо-дарства</w:t>
            </w:r>
            <w:proofErr w:type="spellEnd"/>
          </w:p>
        </w:tc>
        <w:tc>
          <w:tcPr>
            <w:tcW w:w="2537" w:type="dxa"/>
            <w:gridSpan w:val="2"/>
            <w:tcBorders>
              <w:right w:val="nil"/>
            </w:tcBorders>
            <w:shd w:val="clear" w:color="auto" w:fill="auto"/>
            <w:vAlign w:val="center"/>
          </w:tcPr>
          <w:p w:rsidR="00C74600" w:rsidRPr="000A3D1C" w:rsidRDefault="00C74600" w:rsidP="00FB01F8">
            <w:pPr>
              <w:jc w:val="center"/>
            </w:pPr>
            <w:r w:rsidRPr="000A3D1C">
              <w:t xml:space="preserve">у </w:t>
            </w:r>
            <w:proofErr w:type="spellStart"/>
            <w:r w:rsidRPr="000A3D1C">
              <w:t>т.ч</w:t>
            </w:r>
            <w:proofErr w:type="spellEnd"/>
            <w:r w:rsidRPr="000A3D1C">
              <w:t>. проживають</w:t>
            </w:r>
          </w:p>
        </w:tc>
      </w:tr>
      <w:tr w:rsidR="00C74600" w:rsidRPr="00F70E1B" w:rsidTr="00FB01F8">
        <w:tc>
          <w:tcPr>
            <w:tcW w:w="3278" w:type="dxa"/>
            <w:vMerge/>
            <w:tcBorders>
              <w:left w:val="nil"/>
              <w:bottom w:val="single" w:sz="4" w:space="0" w:color="auto"/>
            </w:tcBorders>
            <w:shd w:val="clear" w:color="auto" w:fill="auto"/>
          </w:tcPr>
          <w:p w:rsidR="00C74600" w:rsidRPr="000A3D1C" w:rsidRDefault="00C74600" w:rsidP="00FB01F8"/>
        </w:tc>
        <w:tc>
          <w:tcPr>
            <w:tcW w:w="1045" w:type="dxa"/>
            <w:vMerge/>
            <w:tcBorders>
              <w:bottom w:val="single" w:sz="4" w:space="0" w:color="auto"/>
            </w:tcBorders>
            <w:shd w:val="clear" w:color="auto" w:fill="auto"/>
            <w:vAlign w:val="center"/>
          </w:tcPr>
          <w:p w:rsidR="00C74600" w:rsidRPr="000A3D1C" w:rsidRDefault="00C74600" w:rsidP="00FB01F8">
            <w:pPr>
              <w:jc w:val="center"/>
            </w:pPr>
          </w:p>
        </w:tc>
        <w:tc>
          <w:tcPr>
            <w:tcW w:w="1260" w:type="dxa"/>
            <w:tcBorders>
              <w:bottom w:val="single" w:sz="4" w:space="0" w:color="auto"/>
            </w:tcBorders>
            <w:shd w:val="clear" w:color="auto" w:fill="auto"/>
            <w:vAlign w:val="center"/>
          </w:tcPr>
          <w:p w:rsidR="00C74600" w:rsidRPr="000A3D1C" w:rsidRDefault="00C74600" w:rsidP="00FB01F8">
            <w:pPr>
              <w:jc w:val="center"/>
            </w:pPr>
            <w:r w:rsidRPr="000A3D1C">
              <w:t>у</w:t>
            </w:r>
          </w:p>
          <w:p w:rsidR="00C74600" w:rsidRPr="000A3D1C" w:rsidRDefault="00C74600" w:rsidP="00FB01F8">
            <w:pPr>
              <w:ind w:left="-108" w:right="-102" w:hanging="11"/>
              <w:jc w:val="center"/>
            </w:pPr>
            <w:r w:rsidRPr="000A3D1C">
              <w:t>міських поселеннях</w:t>
            </w:r>
          </w:p>
        </w:tc>
        <w:tc>
          <w:tcPr>
            <w:tcW w:w="1270" w:type="dxa"/>
            <w:tcBorders>
              <w:bottom w:val="single" w:sz="4" w:space="0" w:color="auto"/>
            </w:tcBorders>
            <w:shd w:val="clear" w:color="auto" w:fill="auto"/>
            <w:vAlign w:val="center"/>
          </w:tcPr>
          <w:p w:rsidR="00C74600" w:rsidRPr="000A3D1C" w:rsidRDefault="00C74600" w:rsidP="00FB01F8">
            <w:pPr>
              <w:ind w:left="-108" w:right="-108"/>
              <w:jc w:val="center"/>
            </w:pPr>
            <w:r w:rsidRPr="000A3D1C">
              <w:t>у</w:t>
            </w:r>
          </w:p>
          <w:p w:rsidR="00C74600" w:rsidRPr="000A3D1C" w:rsidRDefault="00C74600" w:rsidP="00FB01F8">
            <w:pPr>
              <w:ind w:left="-108" w:right="-108"/>
              <w:jc w:val="center"/>
            </w:pPr>
            <w:r w:rsidRPr="000A3D1C">
              <w:t>сільській місцевості</w:t>
            </w:r>
          </w:p>
        </w:tc>
        <w:tc>
          <w:tcPr>
            <w:tcW w:w="1080" w:type="dxa"/>
            <w:vMerge/>
            <w:tcBorders>
              <w:bottom w:val="single" w:sz="4" w:space="0" w:color="auto"/>
            </w:tcBorders>
            <w:shd w:val="clear" w:color="auto" w:fill="auto"/>
            <w:vAlign w:val="center"/>
          </w:tcPr>
          <w:p w:rsidR="00C74600" w:rsidRPr="000A3D1C" w:rsidRDefault="00C74600" w:rsidP="00FB01F8">
            <w:pPr>
              <w:jc w:val="center"/>
            </w:pPr>
          </w:p>
        </w:tc>
        <w:tc>
          <w:tcPr>
            <w:tcW w:w="1276" w:type="dxa"/>
            <w:tcBorders>
              <w:bottom w:val="single" w:sz="4" w:space="0" w:color="auto"/>
            </w:tcBorders>
            <w:shd w:val="clear" w:color="auto" w:fill="auto"/>
            <w:vAlign w:val="center"/>
          </w:tcPr>
          <w:p w:rsidR="00C74600" w:rsidRPr="000A3D1C" w:rsidRDefault="00C74600" w:rsidP="00FB01F8">
            <w:pPr>
              <w:ind w:right="-52"/>
              <w:jc w:val="center"/>
            </w:pPr>
            <w:r w:rsidRPr="000A3D1C">
              <w:t>у</w:t>
            </w:r>
          </w:p>
          <w:p w:rsidR="00C74600" w:rsidRPr="000A3D1C" w:rsidRDefault="00C74600" w:rsidP="00FB01F8">
            <w:pPr>
              <w:ind w:left="-97" w:right="-86" w:hanging="11"/>
              <w:jc w:val="center"/>
            </w:pPr>
            <w:r w:rsidRPr="000A3D1C">
              <w:t>міських поселеннях</w:t>
            </w:r>
          </w:p>
        </w:tc>
        <w:tc>
          <w:tcPr>
            <w:tcW w:w="1261" w:type="dxa"/>
            <w:tcBorders>
              <w:bottom w:val="single" w:sz="4" w:space="0" w:color="auto"/>
              <w:right w:val="nil"/>
            </w:tcBorders>
            <w:shd w:val="clear" w:color="auto" w:fill="auto"/>
            <w:vAlign w:val="center"/>
          </w:tcPr>
          <w:p w:rsidR="00C74600" w:rsidRPr="000A3D1C" w:rsidRDefault="00C74600" w:rsidP="00FB01F8">
            <w:pPr>
              <w:ind w:left="-108" w:right="-108"/>
              <w:jc w:val="center"/>
            </w:pPr>
            <w:r w:rsidRPr="000A3D1C">
              <w:t>у</w:t>
            </w:r>
          </w:p>
          <w:p w:rsidR="00C74600" w:rsidRPr="000A3D1C" w:rsidRDefault="00C74600" w:rsidP="00FB01F8">
            <w:pPr>
              <w:ind w:left="-108" w:right="-108"/>
              <w:jc w:val="center"/>
            </w:pPr>
            <w:r w:rsidRPr="000A3D1C">
              <w:t>сільській місцевості</w:t>
            </w:r>
          </w:p>
        </w:tc>
      </w:tr>
      <w:tr w:rsidR="00C74600" w:rsidRPr="00F70E1B" w:rsidTr="00FB01F8">
        <w:tc>
          <w:tcPr>
            <w:tcW w:w="3278" w:type="dxa"/>
            <w:tcBorders>
              <w:left w:val="nil"/>
              <w:bottom w:val="nil"/>
              <w:right w:val="nil"/>
            </w:tcBorders>
            <w:shd w:val="clear" w:color="auto" w:fill="auto"/>
          </w:tcPr>
          <w:p w:rsidR="00C74600" w:rsidRPr="000A3D1C" w:rsidRDefault="00C74600" w:rsidP="00FB01F8"/>
        </w:tc>
        <w:tc>
          <w:tcPr>
            <w:tcW w:w="1045" w:type="dxa"/>
            <w:tcBorders>
              <w:left w:val="nil"/>
              <w:bottom w:val="nil"/>
              <w:right w:val="nil"/>
            </w:tcBorders>
            <w:shd w:val="clear" w:color="auto" w:fill="auto"/>
            <w:vAlign w:val="center"/>
          </w:tcPr>
          <w:p w:rsidR="00C74600" w:rsidRPr="000A3D1C" w:rsidRDefault="00C74600" w:rsidP="00FB01F8"/>
        </w:tc>
        <w:tc>
          <w:tcPr>
            <w:tcW w:w="1260" w:type="dxa"/>
            <w:tcBorders>
              <w:top w:val="single" w:sz="4" w:space="0" w:color="auto"/>
              <w:left w:val="nil"/>
              <w:bottom w:val="nil"/>
              <w:right w:val="nil"/>
            </w:tcBorders>
            <w:shd w:val="clear" w:color="auto" w:fill="auto"/>
            <w:vAlign w:val="center"/>
          </w:tcPr>
          <w:p w:rsidR="00C74600" w:rsidRPr="000A3D1C" w:rsidRDefault="00C74600" w:rsidP="00FB01F8"/>
        </w:tc>
        <w:tc>
          <w:tcPr>
            <w:tcW w:w="1270" w:type="dxa"/>
            <w:tcBorders>
              <w:left w:val="nil"/>
              <w:bottom w:val="nil"/>
              <w:right w:val="nil"/>
            </w:tcBorders>
            <w:shd w:val="clear" w:color="auto" w:fill="auto"/>
            <w:vAlign w:val="center"/>
          </w:tcPr>
          <w:p w:rsidR="00C74600" w:rsidRPr="000A3D1C" w:rsidRDefault="00C74600" w:rsidP="00FB01F8">
            <w:pPr>
              <w:ind w:left="-108" w:right="-108"/>
            </w:pPr>
          </w:p>
        </w:tc>
        <w:tc>
          <w:tcPr>
            <w:tcW w:w="1080" w:type="dxa"/>
            <w:tcBorders>
              <w:left w:val="nil"/>
              <w:bottom w:val="nil"/>
              <w:right w:val="nil"/>
            </w:tcBorders>
            <w:shd w:val="clear" w:color="auto" w:fill="auto"/>
            <w:vAlign w:val="center"/>
          </w:tcPr>
          <w:p w:rsidR="00C74600" w:rsidRPr="000A3D1C" w:rsidRDefault="00C74600" w:rsidP="00FB01F8"/>
        </w:tc>
        <w:tc>
          <w:tcPr>
            <w:tcW w:w="1276" w:type="dxa"/>
            <w:tcBorders>
              <w:left w:val="nil"/>
              <w:bottom w:val="nil"/>
              <w:right w:val="nil"/>
            </w:tcBorders>
            <w:shd w:val="clear" w:color="auto" w:fill="auto"/>
            <w:vAlign w:val="center"/>
          </w:tcPr>
          <w:p w:rsidR="00C74600" w:rsidRPr="000A3D1C" w:rsidRDefault="00C74600" w:rsidP="00FB01F8">
            <w:pPr>
              <w:ind w:right="-52"/>
            </w:pPr>
          </w:p>
        </w:tc>
        <w:tc>
          <w:tcPr>
            <w:tcW w:w="1261" w:type="dxa"/>
            <w:tcBorders>
              <w:left w:val="nil"/>
              <w:bottom w:val="nil"/>
              <w:right w:val="nil"/>
            </w:tcBorders>
            <w:shd w:val="clear" w:color="auto" w:fill="auto"/>
            <w:vAlign w:val="center"/>
          </w:tcPr>
          <w:p w:rsidR="00C74600" w:rsidRPr="000A3D1C" w:rsidRDefault="00C74600" w:rsidP="00FB01F8">
            <w:pPr>
              <w:ind w:left="-108" w:right="-108"/>
            </w:pPr>
          </w:p>
        </w:tc>
      </w:tr>
      <w:tr w:rsidR="00C74600" w:rsidRPr="00F70E1B" w:rsidTr="00FB01F8">
        <w:tc>
          <w:tcPr>
            <w:tcW w:w="3278" w:type="dxa"/>
            <w:tcBorders>
              <w:top w:val="nil"/>
              <w:left w:val="nil"/>
              <w:bottom w:val="nil"/>
              <w:right w:val="nil"/>
            </w:tcBorders>
            <w:shd w:val="clear" w:color="auto" w:fill="auto"/>
            <w:vAlign w:val="bottom"/>
          </w:tcPr>
          <w:p w:rsidR="00C74600" w:rsidRPr="00F70E1B" w:rsidRDefault="00C74600" w:rsidP="00FB01F8">
            <w:pPr>
              <w:ind w:left="-57"/>
              <w:rPr>
                <w:b/>
              </w:rPr>
            </w:pPr>
            <w:r w:rsidRPr="00F70E1B">
              <w:rPr>
                <w:b/>
              </w:rPr>
              <w:t>Грошові доходи – всього</w:t>
            </w:r>
          </w:p>
        </w:tc>
        <w:tc>
          <w:tcPr>
            <w:tcW w:w="1045"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c>
          <w:tcPr>
            <w:tcW w:w="1260"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c>
          <w:tcPr>
            <w:tcW w:w="1270"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c>
          <w:tcPr>
            <w:tcW w:w="1080"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c>
          <w:tcPr>
            <w:tcW w:w="1276"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c>
          <w:tcPr>
            <w:tcW w:w="1261" w:type="dxa"/>
            <w:tcBorders>
              <w:top w:val="nil"/>
              <w:left w:val="nil"/>
              <w:bottom w:val="nil"/>
              <w:right w:val="nil"/>
            </w:tcBorders>
            <w:shd w:val="clear" w:color="auto" w:fill="auto"/>
            <w:vAlign w:val="bottom"/>
          </w:tcPr>
          <w:p w:rsidR="00C74600" w:rsidRPr="00F70E1B" w:rsidRDefault="00C74600" w:rsidP="00FB01F8">
            <w:pPr>
              <w:ind w:right="-57"/>
              <w:jc w:val="right"/>
              <w:rPr>
                <w:b/>
              </w:rPr>
            </w:pPr>
            <w:r w:rsidRPr="00F70E1B">
              <w:rPr>
                <w:b/>
              </w:rPr>
              <w:t>100,0</w:t>
            </w:r>
          </w:p>
        </w:tc>
      </w:tr>
      <w:tr w:rsidR="00C74600" w:rsidRPr="00F70E1B" w:rsidTr="00FB01F8">
        <w:tc>
          <w:tcPr>
            <w:tcW w:w="3278" w:type="dxa"/>
            <w:tcBorders>
              <w:top w:val="nil"/>
              <w:left w:val="nil"/>
              <w:bottom w:val="nil"/>
              <w:right w:val="nil"/>
            </w:tcBorders>
            <w:shd w:val="clear" w:color="auto" w:fill="auto"/>
          </w:tcPr>
          <w:p w:rsidR="00C74600" w:rsidRPr="000A3D1C" w:rsidRDefault="00C74600" w:rsidP="00FB01F8">
            <w:pPr>
              <w:ind w:right="-108"/>
            </w:pPr>
            <w:r w:rsidRPr="000A3D1C">
              <w:t xml:space="preserve">у </w:t>
            </w:r>
            <w:proofErr w:type="spellStart"/>
            <w:r w:rsidRPr="000A3D1C">
              <w:t>т.ч</w:t>
            </w:r>
            <w:proofErr w:type="spellEnd"/>
            <w:r w:rsidRPr="000A3D1C">
              <w:t xml:space="preserve">. за </w:t>
            </w:r>
            <w:proofErr w:type="spellStart"/>
            <w:r w:rsidRPr="000A3D1C">
              <w:t>децильними</w:t>
            </w:r>
            <w:proofErr w:type="spellEnd"/>
            <w:r w:rsidRPr="000A3D1C">
              <w:t xml:space="preserve"> (10%-ми) групами населення за рівнем середньодушових </w:t>
            </w:r>
            <w:r>
              <w:t xml:space="preserve">еквівалентних </w:t>
            </w:r>
            <w:r w:rsidRPr="000A3D1C">
              <w:t>грошових доходів</w:t>
            </w:r>
          </w:p>
        </w:tc>
        <w:tc>
          <w:tcPr>
            <w:tcW w:w="1045" w:type="dxa"/>
            <w:tcBorders>
              <w:top w:val="nil"/>
              <w:left w:val="nil"/>
              <w:bottom w:val="nil"/>
              <w:right w:val="nil"/>
            </w:tcBorders>
            <w:shd w:val="clear" w:color="auto" w:fill="auto"/>
            <w:vAlign w:val="bottom"/>
          </w:tcPr>
          <w:p w:rsidR="00C74600" w:rsidRPr="000A3D1C" w:rsidRDefault="00C74600" w:rsidP="00FB01F8">
            <w:pPr>
              <w:jc w:val="right"/>
            </w:pPr>
          </w:p>
        </w:tc>
        <w:tc>
          <w:tcPr>
            <w:tcW w:w="1260" w:type="dxa"/>
            <w:tcBorders>
              <w:top w:val="nil"/>
              <w:left w:val="nil"/>
              <w:bottom w:val="nil"/>
              <w:right w:val="nil"/>
            </w:tcBorders>
            <w:shd w:val="clear" w:color="auto" w:fill="auto"/>
            <w:vAlign w:val="bottom"/>
          </w:tcPr>
          <w:p w:rsidR="00C74600" w:rsidRPr="000A3D1C" w:rsidRDefault="00C74600" w:rsidP="00FB01F8">
            <w:pPr>
              <w:jc w:val="right"/>
            </w:pPr>
          </w:p>
        </w:tc>
        <w:tc>
          <w:tcPr>
            <w:tcW w:w="1270" w:type="dxa"/>
            <w:tcBorders>
              <w:top w:val="nil"/>
              <w:left w:val="nil"/>
              <w:bottom w:val="nil"/>
              <w:right w:val="nil"/>
            </w:tcBorders>
            <w:shd w:val="clear" w:color="auto" w:fill="auto"/>
            <w:vAlign w:val="bottom"/>
          </w:tcPr>
          <w:p w:rsidR="00C74600" w:rsidRPr="000A3D1C" w:rsidRDefault="00C74600" w:rsidP="00FB01F8">
            <w:pPr>
              <w:jc w:val="right"/>
            </w:pPr>
          </w:p>
        </w:tc>
        <w:tc>
          <w:tcPr>
            <w:tcW w:w="1080" w:type="dxa"/>
            <w:tcBorders>
              <w:top w:val="nil"/>
              <w:left w:val="nil"/>
              <w:bottom w:val="nil"/>
              <w:right w:val="nil"/>
            </w:tcBorders>
            <w:shd w:val="clear" w:color="auto" w:fill="auto"/>
            <w:vAlign w:val="bottom"/>
          </w:tcPr>
          <w:p w:rsidR="00C74600" w:rsidRPr="000A3D1C" w:rsidRDefault="00C74600" w:rsidP="00FB01F8">
            <w:pPr>
              <w:jc w:val="right"/>
            </w:pPr>
          </w:p>
        </w:tc>
        <w:tc>
          <w:tcPr>
            <w:tcW w:w="1276" w:type="dxa"/>
            <w:tcBorders>
              <w:top w:val="nil"/>
              <w:left w:val="nil"/>
              <w:bottom w:val="nil"/>
              <w:right w:val="nil"/>
            </w:tcBorders>
            <w:shd w:val="clear" w:color="auto" w:fill="auto"/>
            <w:vAlign w:val="bottom"/>
          </w:tcPr>
          <w:p w:rsidR="00C74600" w:rsidRPr="000A3D1C" w:rsidRDefault="00C74600" w:rsidP="00FB01F8">
            <w:pPr>
              <w:jc w:val="right"/>
            </w:pPr>
          </w:p>
        </w:tc>
        <w:tc>
          <w:tcPr>
            <w:tcW w:w="1261" w:type="dxa"/>
            <w:tcBorders>
              <w:top w:val="nil"/>
              <w:left w:val="nil"/>
              <w:bottom w:val="nil"/>
              <w:right w:val="nil"/>
            </w:tcBorders>
            <w:shd w:val="clear" w:color="auto" w:fill="auto"/>
            <w:vAlign w:val="bottom"/>
          </w:tcPr>
          <w:p w:rsidR="00C74600" w:rsidRPr="000A3D1C" w:rsidRDefault="00C74600" w:rsidP="00FB01F8">
            <w:pPr>
              <w:ind w:left="-80" w:right="-134" w:firstLine="22"/>
              <w:jc w:val="right"/>
            </w:pP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перша (з найменшими доходами)</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4,4</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4,5</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4,4</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4,2</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4,4</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4,2</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друга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6,1</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6,0</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6,1</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5,9</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5,9</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6,2</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третя</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6,9</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6,9</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7,3</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6,8</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6,8</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6,9</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четверта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7,7</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7,6</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8,1</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7,7</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7,6</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7,9</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п’ята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8,4</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8,4</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8,8</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8,5</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8,4</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8,8</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шоста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9,3</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9,2</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9,5</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9,4</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9,4</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9,5</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сьома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10,3</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10,3</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10,4</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10,5</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10,5</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10,4</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восьма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11,8</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11,7</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11,8</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11,8</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11,7</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11,8</w:t>
            </w:r>
          </w:p>
        </w:tc>
      </w:tr>
      <w:tr w:rsidR="00C74600" w:rsidRPr="00CF1905" w:rsidTr="00FB01F8">
        <w:tc>
          <w:tcPr>
            <w:tcW w:w="3278" w:type="dxa"/>
            <w:tcBorders>
              <w:top w:val="nil"/>
              <w:left w:val="nil"/>
              <w:bottom w:val="nil"/>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дев’ята</w:t>
            </w:r>
          </w:p>
        </w:tc>
        <w:tc>
          <w:tcPr>
            <w:tcW w:w="1045" w:type="dxa"/>
            <w:tcBorders>
              <w:top w:val="nil"/>
              <w:left w:val="nil"/>
              <w:bottom w:val="nil"/>
              <w:right w:val="nil"/>
            </w:tcBorders>
            <w:shd w:val="clear" w:color="auto" w:fill="auto"/>
            <w:vAlign w:val="bottom"/>
          </w:tcPr>
          <w:p w:rsidR="00C74600" w:rsidRPr="00CF1905" w:rsidRDefault="00C74600" w:rsidP="00FB01F8">
            <w:pPr>
              <w:ind w:right="-57"/>
              <w:jc w:val="right"/>
            </w:pPr>
            <w:r>
              <w:t>13,9</w:t>
            </w:r>
          </w:p>
        </w:tc>
        <w:tc>
          <w:tcPr>
            <w:tcW w:w="1260" w:type="dxa"/>
            <w:tcBorders>
              <w:top w:val="nil"/>
              <w:left w:val="nil"/>
              <w:bottom w:val="nil"/>
              <w:right w:val="nil"/>
            </w:tcBorders>
            <w:shd w:val="clear" w:color="auto" w:fill="auto"/>
            <w:vAlign w:val="bottom"/>
          </w:tcPr>
          <w:p w:rsidR="00C74600" w:rsidRPr="00CF1905" w:rsidRDefault="00C74600" w:rsidP="00FB01F8">
            <w:pPr>
              <w:ind w:right="-57"/>
              <w:jc w:val="right"/>
            </w:pPr>
            <w:r>
              <w:t>13,9</w:t>
            </w:r>
          </w:p>
        </w:tc>
        <w:tc>
          <w:tcPr>
            <w:tcW w:w="1270" w:type="dxa"/>
            <w:tcBorders>
              <w:top w:val="nil"/>
              <w:left w:val="nil"/>
              <w:bottom w:val="nil"/>
              <w:right w:val="nil"/>
            </w:tcBorders>
            <w:shd w:val="clear" w:color="auto" w:fill="auto"/>
            <w:vAlign w:val="bottom"/>
          </w:tcPr>
          <w:p w:rsidR="00C74600" w:rsidRPr="00CF1905" w:rsidRDefault="00C74600" w:rsidP="00FB01F8">
            <w:pPr>
              <w:ind w:right="-57"/>
              <w:jc w:val="right"/>
            </w:pPr>
            <w:r>
              <w:t>13,7</w:t>
            </w:r>
          </w:p>
        </w:tc>
        <w:tc>
          <w:tcPr>
            <w:tcW w:w="1080"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13,8</w:t>
            </w:r>
          </w:p>
        </w:tc>
        <w:tc>
          <w:tcPr>
            <w:tcW w:w="1276"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13,7</w:t>
            </w:r>
          </w:p>
        </w:tc>
        <w:tc>
          <w:tcPr>
            <w:tcW w:w="1261" w:type="dxa"/>
            <w:tcBorders>
              <w:top w:val="nil"/>
              <w:left w:val="nil"/>
              <w:bottom w:val="nil"/>
              <w:right w:val="nil"/>
            </w:tcBorders>
            <w:shd w:val="clear" w:color="auto" w:fill="auto"/>
            <w:vAlign w:val="bottom"/>
          </w:tcPr>
          <w:p w:rsidR="00C74600" w:rsidRPr="00727F7F" w:rsidRDefault="00C74600" w:rsidP="00FB01F8">
            <w:pPr>
              <w:ind w:right="-57"/>
              <w:jc w:val="right"/>
            </w:pPr>
            <w:r w:rsidRPr="00727F7F">
              <w:t>14,4</w:t>
            </w:r>
          </w:p>
        </w:tc>
      </w:tr>
      <w:tr w:rsidR="00C74600" w:rsidRPr="00CF1905" w:rsidTr="00FB01F8">
        <w:tc>
          <w:tcPr>
            <w:tcW w:w="3278" w:type="dxa"/>
            <w:tcBorders>
              <w:top w:val="nil"/>
              <w:left w:val="nil"/>
              <w:bottom w:val="single" w:sz="4" w:space="0" w:color="auto"/>
              <w:right w:val="nil"/>
            </w:tcBorders>
            <w:shd w:val="clear" w:color="auto" w:fill="auto"/>
            <w:vAlign w:val="bottom"/>
          </w:tcPr>
          <w:p w:rsidR="00C74600" w:rsidRPr="00F70E1B" w:rsidRDefault="00C74600" w:rsidP="00FB01F8">
            <w:pPr>
              <w:ind w:leftChars="50" w:left="100" w:right="-108"/>
              <w:rPr>
                <w:rFonts w:ascii="Times New Roman CYR" w:hAnsi="Times New Roman CYR" w:cs="Times New Roman CYR"/>
              </w:rPr>
            </w:pPr>
            <w:r w:rsidRPr="00F70E1B">
              <w:rPr>
                <w:rFonts w:ascii="Times New Roman CYR" w:hAnsi="Times New Roman CYR" w:cs="Times New Roman CYR"/>
              </w:rPr>
              <w:t>десята (з найбільшими доходами)</w:t>
            </w:r>
          </w:p>
        </w:tc>
        <w:tc>
          <w:tcPr>
            <w:tcW w:w="1045" w:type="dxa"/>
            <w:tcBorders>
              <w:top w:val="nil"/>
              <w:left w:val="nil"/>
              <w:bottom w:val="single" w:sz="4" w:space="0" w:color="auto"/>
              <w:right w:val="nil"/>
            </w:tcBorders>
            <w:shd w:val="clear" w:color="auto" w:fill="auto"/>
            <w:vAlign w:val="bottom"/>
          </w:tcPr>
          <w:p w:rsidR="00C74600" w:rsidRPr="00CF1905" w:rsidRDefault="00C74600" w:rsidP="00FB01F8">
            <w:pPr>
              <w:ind w:right="-57"/>
              <w:jc w:val="right"/>
            </w:pPr>
            <w:r>
              <w:t>21,2</w:t>
            </w:r>
          </w:p>
        </w:tc>
        <w:tc>
          <w:tcPr>
            <w:tcW w:w="1260" w:type="dxa"/>
            <w:tcBorders>
              <w:top w:val="nil"/>
              <w:left w:val="nil"/>
              <w:bottom w:val="single" w:sz="4" w:space="0" w:color="auto"/>
              <w:right w:val="nil"/>
            </w:tcBorders>
            <w:shd w:val="clear" w:color="auto" w:fill="auto"/>
            <w:vAlign w:val="bottom"/>
          </w:tcPr>
          <w:p w:rsidR="00C74600" w:rsidRPr="00CF1905" w:rsidRDefault="00C74600" w:rsidP="00FB01F8">
            <w:pPr>
              <w:ind w:right="-57"/>
              <w:jc w:val="right"/>
            </w:pPr>
            <w:r>
              <w:t>21,5</w:t>
            </w:r>
          </w:p>
        </w:tc>
        <w:tc>
          <w:tcPr>
            <w:tcW w:w="1270" w:type="dxa"/>
            <w:tcBorders>
              <w:top w:val="nil"/>
              <w:left w:val="nil"/>
              <w:bottom w:val="single" w:sz="4" w:space="0" w:color="auto"/>
              <w:right w:val="nil"/>
            </w:tcBorders>
            <w:shd w:val="clear" w:color="auto" w:fill="auto"/>
            <w:vAlign w:val="bottom"/>
          </w:tcPr>
          <w:p w:rsidR="00C74600" w:rsidRPr="00CF1905" w:rsidRDefault="00C74600" w:rsidP="00FB01F8">
            <w:pPr>
              <w:ind w:right="-57"/>
              <w:jc w:val="right"/>
            </w:pPr>
            <w:r>
              <w:t>19,9</w:t>
            </w:r>
          </w:p>
        </w:tc>
        <w:tc>
          <w:tcPr>
            <w:tcW w:w="1080" w:type="dxa"/>
            <w:tcBorders>
              <w:top w:val="nil"/>
              <w:left w:val="nil"/>
              <w:bottom w:val="single" w:sz="4" w:space="0" w:color="auto"/>
              <w:right w:val="nil"/>
            </w:tcBorders>
            <w:shd w:val="clear" w:color="auto" w:fill="auto"/>
            <w:vAlign w:val="bottom"/>
          </w:tcPr>
          <w:p w:rsidR="00C74600" w:rsidRPr="00727F7F" w:rsidRDefault="00C74600" w:rsidP="00FB01F8">
            <w:pPr>
              <w:ind w:right="-57"/>
              <w:jc w:val="right"/>
            </w:pPr>
            <w:r w:rsidRPr="00727F7F">
              <w:t>21,4</w:t>
            </w:r>
          </w:p>
        </w:tc>
        <w:tc>
          <w:tcPr>
            <w:tcW w:w="1276" w:type="dxa"/>
            <w:tcBorders>
              <w:top w:val="nil"/>
              <w:left w:val="nil"/>
              <w:bottom w:val="single" w:sz="4" w:space="0" w:color="auto"/>
              <w:right w:val="nil"/>
            </w:tcBorders>
            <w:shd w:val="clear" w:color="auto" w:fill="auto"/>
            <w:vAlign w:val="bottom"/>
          </w:tcPr>
          <w:p w:rsidR="00C74600" w:rsidRPr="00727F7F" w:rsidRDefault="00C74600" w:rsidP="00FB01F8">
            <w:pPr>
              <w:ind w:right="-57"/>
              <w:jc w:val="right"/>
            </w:pPr>
            <w:r w:rsidRPr="00727F7F">
              <w:t>21,6</w:t>
            </w:r>
          </w:p>
        </w:tc>
        <w:tc>
          <w:tcPr>
            <w:tcW w:w="1261" w:type="dxa"/>
            <w:tcBorders>
              <w:top w:val="nil"/>
              <w:left w:val="nil"/>
              <w:bottom w:val="single" w:sz="4" w:space="0" w:color="auto"/>
              <w:right w:val="nil"/>
            </w:tcBorders>
            <w:shd w:val="clear" w:color="auto" w:fill="auto"/>
            <w:vAlign w:val="bottom"/>
          </w:tcPr>
          <w:p w:rsidR="00C74600" w:rsidRPr="00727F7F" w:rsidRDefault="00C74600" w:rsidP="00FB01F8">
            <w:pPr>
              <w:ind w:right="-57"/>
              <w:jc w:val="right"/>
            </w:pPr>
            <w:r w:rsidRPr="00727F7F">
              <w:t>19,9</w:t>
            </w:r>
          </w:p>
        </w:tc>
      </w:tr>
      <w:tr w:rsidR="00C74600" w:rsidRPr="000A3D1C" w:rsidTr="00FB01F8">
        <w:tc>
          <w:tcPr>
            <w:tcW w:w="3278" w:type="dxa"/>
            <w:tcBorders>
              <w:top w:val="single" w:sz="4" w:space="0" w:color="auto"/>
              <w:left w:val="nil"/>
              <w:bottom w:val="nil"/>
              <w:right w:val="nil"/>
            </w:tcBorders>
            <w:shd w:val="clear" w:color="auto" w:fill="auto"/>
          </w:tcPr>
          <w:p w:rsidR="00C74600" w:rsidRPr="000A3D1C" w:rsidRDefault="00C74600" w:rsidP="00FB01F8">
            <w:pPr>
              <w:ind w:left="-57" w:right="-108"/>
            </w:pPr>
            <w:r w:rsidRPr="000A3D1C">
              <w:t>Коефіцієнт концентрації</w:t>
            </w:r>
          </w:p>
          <w:p w:rsidR="00C74600" w:rsidRPr="000A3D1C" w:rsidRDefault="00C74600" w:rsidP="00FB01F8">
            <w:pPr>
              <w:ind w:left="-57" w:right="-108"/>
            </w:pPr>
            <w:r w:rsidRPr="000A3D1C">
              <w:t>(індекс Джині)</w:t>
            </w:r>
          </w:p>
        </w:tc>
        <w:tc>
          <w:tcPr>
            <w:tcW w:w="1045"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0,240</w:t>
            </w:r>
          </w:p>
        </w:tc>
        <w:tc>
          <w:tcPr>
            <w:tcW w:w="1260"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0,241</w:t>
            </w:r>
          </w:p>
        </w:tc>
        <w:tc>
          <w:tcPr>
            <w:tcW w:w="1270"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0,223</w:t>
            </w:r>
          </w:p>
        </w:tc>
        <w:tc>
          <w:tcPr>
            <w:tcW w:w="1080"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0,243</w:t>
            </w:r>
          </w:p>
        </w:tc>
        <w:tc>
          <w:tcPr>
            <w:tcW w:w="1276"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0,243</w:t>
            </w:r>
          </w:p>
        </w:tc>
        <w:tc>
          <w:tcPr>
            <w:tcW w:w="1261" w:type="dxa"/>
            <w:tcBorders>
              <w:top w:val="single" w:sz="4" w:space="0" w:color="auto"/>
              <w:left w:val="nil"/>
              <w:bottom w:val="nil"/>
              <w:right w:val="nil"/>
            </w:tcBorders>
            <w:shd w:val="clear" w:color="auto" w:fill="auto"/>
            <w:vAlign w:val="bottom"/>
          </w:tcPr>
          <w:p w:rsidR="00C74600" w:rsidRPr="000A3D1C" w:rsidRDefault="00C74600" w:rsidP="00FB01F8">
            <w:pPr>
              <w:ind w:right="-57"/>
              <w:jc w:val="right"/>
            </w:pPr>
            <w:r>
              <w:t>0,231</w:t>
            </w:r>
          </w:p>
        </w:tc>
      </w:tr>
      <w:tr w:rsidR="00C74600" w:rsidRPr="000A3D1C" w:rsidTr="00FB01F8">
        <w:tc>
          <w:tcPr>
            <w:tcW w:w="3278" w:type="dxa"/>
            <w:tcBorders>
              <w:top w:val="nil"/>
              <w:left w:val="nil"/>
              <w:bottom w:val="nil"/>
              <w:right w:val="nil"/>
            </w:tcBorders>
            <w:shd w:val="clear" w:color="auto" w:fill="auto"/>
          </w:tcPr>
          <w:p w:rsidR="00C74600" w:rsidRPr="000A3D1C" w:rsidRDefault="00C74600" w:rsidP="00FB01F8">
            <w:pPr>
              <w:ind w:left="-57" w:right="-108"/>
            </w:pPr>
            <w:proofErr w:type="spellStart"/>
            <w:r w:rsidRPr="000A3D1C">
              <w:t>Децильний</w:t>
            </w:r>
            <w:proofErr w:type="spellEnd"/>
            <w:r w:rsidRPr="000A3D1C">
              <w:t xml:space="preserve"> коефіцієнт диференціації грошових доходів населення</w:t>
            </w:r>
            <w:r>
              <w:t>, разів</w:t>
            </w:r>
            <w:r w:rsidRPr="000A3D1C">
              <w:t xml:space="preserve"> </w:t>
            </w:r>
          </w:p>
        </w:tc>
        <w:tc>
          <w:tcPr>
            <w:tcW w:w="1045" w:type="dxa"/>
            <w:tcBorders>
              <w:top w:val="nil"/>
              <w:left w:val="nil"/>
              <w:bottom w:val="nil"/>
              <w:right w:val="nil"/>
            </w:tcBorders>
            <w:shd w:val="clear" w:color="auto" w:fill="auto"/>
            <w:vAlign w:val="bottom"/>
          </w:tcPr>
          <w:p w:rsidR="00C74600" w:rsidRPr="000A3D1C" w:rsidRDefault="00C74600" w:rsidP="00FB01F8">
            <w:pPr>
              <w:ind w:right="-57"/>
              <w:jc w:val="right"/>
            </w:pPr>
            <w:r>
              <w:t>2,8</w:t>
            </w:r>
          </w:p>
        </w:tc>
        <w:tc>
          <w:tcPr>
            <w:tcW w:w="1260" w:type="dxa"/>
            <w:tcBorders>
              <w:top w:val="nil"/>
              <w:left w:val="nil"/>
              <w:bottom w:val="nil"/>
              <w:right w:val="nil"/>
            </w:tcBorders>
            <w:shd w:val="clear" w:color="auto" w:fill="auto"/>
            <w:vAlign w:val="bottom"/>
          </w:tcPr>
          <w:p w:rsidR="00C74600" w:rsidRPr="000A3D1C" w:rsidRDefault="00C74600" w:rsidP="00FB01F8">
            <w:pPr>
              <w:ind w:right="-57"/>
              <w:jc w:val="right"/>
            </w:pPr>
            <w:r>
              <w:t>2,8</w:t>
            </w:r>
          </w:p>
        </w:tc>
        <w:tc>
          <w:tcPr>
            <w:tcW w:w="1270" w:type="dxa"/>
            <w:tcBorders>
              <w:top w:val="nil"/>
              <w:left w:val="nil"/>
              <w:bottom w:val="nil"/>
              <w:right w:val="nil"/>
            </w:tcBorders>
            <w:shd w:val="clear" w:color="auto" w:fill="auto"/>
            <w:vAlign w:val="bottom"/>
          </w:tcPr>
          <w:p w:rsidR="00C74600" w:rsidRPr="000A3D1C" w:rsidRDefault="00C74600" w:rsidP="00FB01F8">
            <w:pPr>
              <w:ind w:right="-57"/>
              <w:jc w:val="right"/>
            </w:pPr>
            <w:r>
              <w:t>2,7</w:t>
            </w:r>
          </w:p>
        </w:tc>
        <w:tc>
          <w:tcPr>
            <w:tcW w:w="1080" w:type="dxa"/>
            <w:tcBorders>
              <w:top w:val="nil"/>
              <w:left w:val="nil"/>
              <w:bottom w:val="nil"/>
              <w:right w:val="nil"/>
            </w:tcBorders>
            <w:shd w:val="clear" w:color="auto" w:fill="auto"/>
            <w:vAlign w:val="bottom"/>
          </w:tcPr>
          <w:p w:rsidR="00C74600" w:rsidRPr="000A3D1C" w:rsidRDefault="00C74600" w:rsidP="00FB01F8">
            <w:pPr>
              <w:ind w:right="-57"/>
              <w:jc w:val="right"/>
            </w:pPr>
            <w:r>
              <w:t>2,8</w:t>
            </w:r>
          </w:p>
        </w:tc>
        <w:tc>
          <w:tcPr>
            <w:tcW w:w="1276" w:type="dxa"/>
            <w:tcBorders>
              <w:top w:val="nil"/>
              <w:left w:val="nil"/>
              <w:bottom w:val="nil"/>
              <w:right w:val="nil"/>
            </w:tcBorders>
            <w:shd w:val="clear" w:color="auto" w:fill="auto"/>
            <w:vAlign w:val="bottom"/>
          </w:tcPr>
          <w:p w:rsidR="00C74600" w:rsidRPr="000A3D1C" w:rsidRDefault="00C74600" w:rsidP="00FB01F8">
            <w:pPr>
              <w:ind w:right="-57"/>
              <w:jc w:val="right"/>
            </w:pPr>
            <w:r>
              <w:t>2,8</w:t>
            </w:r>
          </w:p>
        </w:tc>
        <w:tc>
          <w:tcPr>
            <w:tcW w:w="1261" w:type="dxa"/>
            <w:tcBorders>
              <w:top w:val="nil"/>
              <w:left w:val="nil"/>
              <w:bottom w:val="nil"/>
              <w:right w:val="nil"/>
            </w:tcBorders>
            <w:shd w:val="clear" w:color="auto" w:fill="auto"/>
            <w:vAlign w:val="bottom"/>
          </w:tcPr>
          <w:p w:rsidR="00C74600" w:rsidRPr="000A3D1C" w:rsidRDefault="00C74600" w:rsidP="00FB01F8">
            <w:pPr>
              <w:ind w:right="-57"/>
              <w:jc w:val="right"/>
            </w:pPr>
            <w:r>
              <w:t>2,8</w:t>
            </w:r>
          </w:p>
        </w:tc>
      </w:tr>
      <w:tr w:rsidR="00C74600" w:rsidRPr="000A3D1C" w:rsidTr="00FB01F8">
        <w:tc>
          <w:tcPr>
            <w:tcW w:w="3278" w:type="dxa"/>
            <w:tcBorders>
              <w:top w:val="nil"/>
              <w:left w:val="nil"/>
              <w:bottom w:val="single" w:sz="4" w:space="0" w:color="auto"/>
              <w:right w:val="nil"/>
            </w:tcBorders>
            <w:shd w:val="clear" w:color="auto" w:fill="auto"/>
          </w:tcPr>
          <w:p w:rsidR="00C74600" w:rsidRPr="000A3D1C" w:rsidRDefault="00C74600" w:rsidP="00FB01F8">
            <w:pPr>
              <w:ind w:left="-57" w:right="-108"/>
            </w:pPr>
            <w:r w:rsidRPr="000A3D1C">
              <w:t xml:space="preserve">Співвідношення грошових доходів найбільш та найменш </w:t>
            </w:r>
            <w:proofErr w:type="spellStart"/>
            <w:r w:rsidRPr="000A3D1C">
              <w:t>забезпечен</w:t>
            </w:r>
            <w:r w:rsidRPr="00F70E1B">
              <w:rPr>
                <w:lang w:val="en-US"/>
              </w:rPr>
              <w:t>их</w:t>
            </w:r>
            <w:proofErr w:type="spellEnd"/>
            <w:r w:rsidRPr="00F70E1B">
              <w:rPr>
                <w:lang w:val="en-US"/>
              </w:rPr>
              <w:t xml:space="preserve"> </w:t>
            </w:r>
            <w:r w:rsidRPr="000A3D1C">
              <w:t>10%</w:t>
            </w:r>
            <w:r>
              <w:t xml:space="preserve"> </w:t>
            </w:r>
            <w:r w:rsidRPr="000A3D1C">
              <w:t>населення (</w:t>
            </w:r>
            <w:proofErr w:type="spellStart"/>
            <w:r w:rsidRPr="000A3D1C">
              <w:t>децильний</w:t>
            </w:r>
            <w:proofErr w:type="spellEnd"/>
            <w:r w:rsidRPr="000A3D1C">
              <w:t xml:space="preserve"> коефіцієнт фондів), разів</w:t>
            </w:r>
          </w:p>
        </w:tc>
        <w:tc>
          <w:tcPr>
            <w:tcW w:w="1045" w:type="dxa"/>
            <w:tcBorders>
              <w:top w:val="nil"/>
              <w:left w:val="nil"/>
              <w:bottom w:val="single" w:sz="4" w:space="0" w:color="auto"/>
              <w:right w:val="nil"/>
            </w:tcBorders>
            <w:shd w:val="clear" w:color="auto" w:fill="auto"/>
            <w:vAlign w:val="bottom"/>
          </w:tcPr>
          <w:p w:rsidR="00C74600" w:rsidRPr="000A3D1C" w:rsidRDefault="00C74600" w:rsidP="00FB01F8">
            <w:pPr>
              <w:ind w:right="-57"/>
              <w:jc w:val="right"/>
            </w:pPr>
            <w:r>
              <w:t>4,9</w:t>
            </w:r>
          </w:p>
        </w:tc>
        <w:tc>
          <w:tcPr>
            <w:tcW w:w="1260" w:type="dxa"/>
            <w:tcBorders>
              <w:top w:val="nil"/>
              <w:left w:val="nil"/>
              <w:bottom w:val="single" w:sz="4" w:space="0" w:color="auto"/>
              <w:right w:val="nil"/>
            </w:tcBorders>
            <w:shd w:val="clear" w:color="auto" w:fill="auto"/>
            <w:vAlign w:val="bottom"/>
          </w:tcPr>
          <w:p w:rsidR="00C74600" w:rsidRPr="00112A1B" w:rsidRDefault="00C74600" w:rsidP="00FB01F8">
            <w:pPr>
              <w:ind w:right="-57"/>
              <w:jc w:val="right"/>
              <w:rPr>
                <w:lang w:val="en-US"/>
              </w:rPr>
            </w:pPr>
            <w:r>
              <w:t>4,</w:t>
            </w:r>
            <w:r>
              <w:rPr>
                <w:lang w:val="en-US"/>
              </w:rPr>
              <w:t>9</w:t>
            </w:r>
          </w:p>
        </w:tc>
        <w:tc>
          <w:tcPr>
            <w:tcW w:w="1270" w:type="dxa"/>
            <w:tcBorders>
              <w:top w:val="nil"/>
              <w:left w:val="nil"/>
              <w:bottom w:val="single" w:sz="4" w:space="0" w:color="auto"/>
              <w:right w:val="nil"/>
            </w:tcBorders>
            <w:shd w:val="clear" w:color="auto" w:fill="auto"/>
            <w:vAlign w:val="bottom"/>
          </w:tcPr>
          <w:p w:rsidR="00C74600" w:rsidRPr="000A3D1C" w:rsidRDefault="00C74600" w:rsidP="00FB01F8">
            <w:pPr>
              <w:ind w:right="-57"/>
              <w:jc w:val="right"/>
            </w:pPr>
            <w:r>
              <w:t>4,5</w:t>
            </w:r>
          </w:p>
        </w:tc>
        <w:tc>
          <w:tcPr>
            <w:tcW w:w="1080" w:type="dxa"/>
            <w:tcBorders>
              <w:top w:val="nil"/>
              <w:left w:val="nil"/>
              <w:bottom w:val="single" w:sz="4" w:space="0" w:color="auto"/>
              <w:right w:val="nil"/>
            </w:tcBorders>
            <w:shd w:val="clear" w:color="auto" w:fill="auto"/>
            <w:vAlign w:val="bottom"/>
          </w:tcPr>
          <w:p w:rsidR="00C74600" w:rsidRPr="000A3D1C" w:rsidRDefault="00C74600" w:rsidP="00FB01F8">
            <w:pPr>
              <w:ind w:right="-57"/>
              <w:jc w:val="right"/>
            </w:pPr>
            <w:r>
              <w:t>5,0</w:t>
            </w:r>
          </w:p>
        </w:tc>
        <w:tc>
          <w:tcPr>
            <w:tcW w:w="1276" w:type="dxa"/>
            <w:tcBorders>
              <w:top w:val="nil"/>
              <w:left w:val="nil"/>
              <w:bottom w:val="single" w:sz="4" w:space="0" w:color="auto"/>
              <w:right w:val="nil"/>
            </w:tcBorders>
            <w:shd w:val="clear" w:color="auto" w:fill="auto"/>
            <w:vAlign w:val="bottom"/>
          </w:tcPr>
          <w:p w:rsidR="00C74600" w:rsidRPr="000F6157" w:rsidRDefault="00C74600" w:rsidP="00FB01F8">
            <w:pPr>
              <w:ind w:right="-57"/>
              <w:jc w:val="right"/>
            </w:pPr>
            <w:r>
              <w:t>5,0</w:t>
            </w:r>
          </w:p>
        </w:tc>
        <w:tc>
          <w:tcPr>
            <w:tcW w:w="1261" w:type="dxa"/>
            <w:tcBorders>
              <w:top w:val="nil"/>
              <w:left w:val="nil"/>
              <w:bottom w:val="single" w:sz="4" w:space="0" w:color="auto"/>
              <w:right w:val="nil"/>
            </w:tcBorders>
            <w:shd w:val="clear" w:color="auto" w:fill="auto"/>
            <w:vAlign w:val="bottom"/>
          </w:tcPr>
          <w:p w:rsidR="00C74600" w:rsidRPr="000A3D1C" w:rsidRDefault="00C74600" w:rsidP="00FB01F8">
            <w:pPr>
              <w:ind w:right="-57"/>
              <w:jc w:val="right"/>
            </w:pPr>
            <w:r>
              <w:t>4,7</w:t>
            </w:r>
          </w:p>
        </w:tc>
      </w:tr>
    </w:tbl>
    <w:p w:rsidR="00C74600" w:rsidRPr="000A3D1C" w:rsidRDefault="00C74600" w:rsidP="00C74600">
      <w:pPr>
        <w:jc w:val="both"/>
      </w:pPr>
    </w:p>
    <w:p w:rsidR="00C74600" w:rsidRPr="000A3D1C" w:rsidRDefault="00C74600" w:rsidP="00C74600">
      <w:pPr>
        <w:ind w:left="-180" w:hanging="370"/>
      </w:pPr>
      <w:r w:rsidRPr="000A3D1C">
        <w:t>_____________</w:t>
      </w:r>
    </w:p>
    <w:p w:rsidR="00C74600" w:rsidRPr="000A3D1C" w:rsidRDefault="00C74600" w:rsidP="00C74600">
      <w:pPr>
        <w:ind w:left="-550" w:right="-731"/>
        <w:jc w:val="both"/>
        <w:rPr>
          <w:spacing w:val="-2"/>
          <w:sz w:val="22"/>
          <w:szCs w:val="22"/>
        </w:rPr>
      </w:pPr>
      <w:r w:rsidRPr="000A3D1C">
        <w:rPr>
          <w:sz w:val="22"/>
          <w:szCs w:val="22"/>
          <w:vertAlign w:val="superscript"/>
        </w:rPr>
        <w:t xml:space="preserve">1 </w:t>
      </w:r>
      <w:r w:rsidRPr="000A3D1C">
        <w:rPr>
          <w:spacing w:val="-2"/>
          <w:sz w:val="22"/>
          <w:szCs w:val="22"/>
        </w:rPr>
        <w:t>Гро</w:t>
      </w:r>
      <w:r w:rsidRPr="000A3D1C">
        <w:rPr>
          <w:spacing w:val="-2"/>
          <w:sz w:val="22"/>
          <w:szCs w:val="22"/>
        </w:rPr>
        <w:softHyphen/>
        <w:t>шо</w:t>
      </w:r>
      <w:r w:rsidRPr="000A3D1C">
        <w:rPr>
          <w:spacing w:val="-2"/>
          <w:sz w:val="22"/>
          <w:szCs w:val="22"/>
        </w:rPr>
        <w:softHyphen/>
        <w:t>ві до</w:t>
      </w:r>
      <w:r w:rsidRPr="000A3D1C">
        <w:rPr>
          <w:spacing w:val="-2"/>
          <w:sz w:val="22"/>
          <w:szCs w:val="22"/>
        </w:rPr>
        <w:softHyphen/>
        <w:t>хо</w:t>
      </w:r>
      <w:r w:rsidRPr="000A3D1C">
        <w:rPr>
          <w:spacing w:val="-2"/>
          <w:sz w:val="22"/>
          <w:szCs w:val="22"/>
        </w:rPr>
        <w:softHyphen/>
        <w:t>ди до</w:t>
      </w:r>
      <w:r w:rsidRPr="000A3D1C">
        <w:rPr>
          <w:spacing w:val="-2"/>
          <w:sz w:val="22"/>
          <w:szCs w:val="22"/>
        </w:rPr>
        <w:softHyphen/>
        <w:t>мо</w:t>
      </w:r>
      <w:r w:rsidRPr="000A3D1C">
        <w:rPr>
          <w:spacing w:val="-2"/>
          <w:sz w:val="22"/>
          <w:szCs w:val="22"/>
        </w:rPr>
        <w:softHyphen/>
        <w:t>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дарств скла</w:t>
      </w:r>
      <w:r w:rsidRPr="000A3D1C">
        <w:rPr>
          <w:spacing w:val="-2"/>
          <w:sz w:val="22"/>
          <w:szCs w:val="22"/>
        </w:rPr>
        <w:softHyphen/>
        <w:t>да</w:t>
      </w:r>
      <w:r w:rsidRPr="000A3D1C">
        <w:rPr>
          <w:spacing w:val="-2"/>
          <w:sz w:val="22"/>
          <w:szCs w:val="22"/>
        </w:rPr>
        <w:softHyphen/>
        <w:t>ють</w:t>
      </w:r>
      <w:r w:rsidRPr="000A3D1C">
        <w:rPr>
          <w:spacing w:val="-2"/>
          <w:sz w:val="22"/>
          <w:szCs w:val="22"/>
        </w:rPr>
        <w:softHyphen/>
        <w:t>ся із су</w:t>
      </w:r>
      <w:r w:rsidRPr="000A3D1C">
        <w:rPr>
          <w:spacing w:val="-2"/>
          <w:sz w:val="22"/>
          <w:szCs w:val="22"/>
        </w:rPr>
        <w:softHyphen/>
        <w:t>ми гро</w:t>
      </w:r>
      <w:r w:rsidRPr="000A3D1C">
        <w:rPr>
          <w:spacing w:val="-2"/>
          <w:sz w:val="22"/>
          <w:szCs w:val="22"/>
        </w:rPr>
        <w:softHyphen/>
        <w:t>шо</w:t>
      </w:r>
      <w:r w:rsidRPr="000A3D1C">
        <w:rPr>
          <w:spacing w:val="-2"/>
          <w:sz w:val="22"/>
          <w:szCs w:val="22"/>
        </w:rPr>
        <w:softHyphen/>
        <w:t>вих та на</w:t>
      </w:r>
      <w:r w:rsidRPr="000A3D1C">
        <w:rPr>
          <w:spacing w:val="-2"/>
          <w:sz w:val="22"/>
          <w:szCs w:val="22"/>
        </w:rPr>
        <w:softHyphen/>
        <w:t>ту</w:t>
      </w:r>
      <w:r w:rsidRPr="000A3D1C">
        <w:rPr>
          <w:spacing w:val="-2"/>
          <w:sz w:val="22"/>
          <w:szCs w:val="22"/>
        </w:rPr>
        <w:softHyphen/>
        <w:t>ра</w:t>
      </w:r>
      <w:r w:rsidRPr="000A3D1C">
        <w:rPr>
          <w:spacing w:val="-2"/>
          <w:sz w:val="22"/>
          <w:szCs w:val="22"/>
        </w:rPr>
        <w:softHyphen/>
        <w:t>ль</w:t>
      </w:r>
      <w:r w:rsidRPr="000A3D1C">
        <w:rPr>
          <w:spacing w:val="-2"/>
          <w:sz w:val="22"/>
          <w:szCs w:val="22"/>
        </w:rPr>
        <w:softHyphen/>
        <w:t>них (у гро</w:t>
      </w:r>
      <w:r w:rsidRPr="000A3D1C">
        <w:rPr>
          <w:spacing w:val="-2"/>
          <w:sz w:val="22"/>
          <w:szCs w:val="22"/>
        </w:rPr>
        <w:softHyphen/>
        <w:t>шо</w:t>
      </w:r>
      <w:r w:rsidRPr="000A3D1C">
        <w:rPr>
          <w:spacing w:val="-2"/>
          <w:sz w:val="22"/>
          <w:szCs w:val="22"/>
        </w:rPr>
        <w:softHyphen/>
        <w:t>вій оці</w:t>
      </w:r>
      <w:r w:rsidRPr="000A3D1C">
        <w:rPr>
          <w:spacing w:val="-2"/>
          <w:sz w:val="22"/>
          <w:szCs w:val="22"/>
        </w:rPr>
        <w:softHyphen/>
        <w:t>н</w:t>
      </w:r>
      <w:r w:rsidRPr="000A3D1C">
        <w:rPr>
          <w:spacing w:val="-2"/>
          <w:sz w:val="22"/>
          <w:szCs w:val="22"/>
        </w:rPr>
        <w:softHyphen/>
        <w:t xml:space="preserve">ці) </w:t>
      </w:r>
      <w:proofErr w:type="spellStart"/>
      <w:r w:rsidRPr="000A3D1C">
        <w:rPr>
          <w:spacing w:val="-2"/>
          <w:sz w:val="22"/>
          <w:szCs w:val="22"/>
        </w:rPr>
        <w:t>надхо</w:t>
      </w:r>
      <w:r w:rsidRPr="000A3D1C">
        <w:rPr>
          <w:spacing w:val="-2"/>
          <w:sz w:val="22"/>
          <w:szCs w:val="22"/>
        </w:rPr>
        <w:softHyphen/>
        <w:t>-</w:t>
      </w:r>
      <w:r>
        <w:rPr>
          <w:spacing w:val="-2"/>
          <w:sz w:val="22"/>
          <w:szCs w:val="22"/>
        </w:rPr>
        <w:t>д</w:t>
      </w:r>
      <w:r w:rsidRPr="000A3D1C">
        <w:rPr>
          <w:spacing w:val="-2"/>
          <w:sz w:val="22"/>
          <w:szCs w:val="22"/>
        </w:rPr>
        <w:t>жень</w:t>
      </w:r>
      <w:proofErr w:type="spellEnd"/>
      <w:r w:rsidRPr="000A3D1C">
        <w:rPr>
          <w:spacing w:val="-2"/>
          <w:sz w:val="22"/>
          <w:szCs w:val="22"/>
        </w:rPr>
        <w:t>, оде</w:t>
      </w:r>
      <w:r w:rsidRPr="000A3D1C">
        <w:rPr>
          <w:spacing w:val="-2"/>
          <w:sz w:val="22"/>
          <w:szCs w:val="22"/>
        </w:rPr>
        <w:softHyphen/>
        <w:t>р</w:t>
      </w:r>
      <w:r w:rsidRPr="000A3D1C">
        <w:rPr>
          <w:spacing w:val="-2"/>
          <w:sz w:val="22"/>
          <w:szCs w:val="22"/>
        </w:rPr>
        <w:softHyphen/>
        <w:t>жа</w:t>
      </w:r>
      <w:r w:rsidRPr="000A3D1C">
        <w:rPr>
          <w:spacing w:val="-2"/>
          <w:sz w:val="22"/>
          <w:szCs w:val="22"/>
        </w:rPr>
        <w:softHyphen/>
        <w:t>них чле</w:t>
      </w:r>
      <w:r w:rsidRPr="000A3D1C">
        <w:rPr>
          <w:spacing w:val="-2"/>
          <w:sz w:val="22"/>
          <w:szCs w:val="22"/>
        </w:rPr>
        <w:softHyphen/>
        <w:t>на</w:t>
      </w:r>
      <w:r w:rsidRPr="000A3D1C">
        <w:rPr>
          <w:spacing w:val="-2"/>
          <w:sz w:val="22"/>
          <w:szCs w:val="22"/>
        </w:rPr>
        <w:softHyphen/>
        <w:t>ми до</w:t>
      </w:r>
      <w:r w:rsidRPr="000A3D1C">
        <w:rPr>
          <w:spacing w:val="-2"/>
          <w:sz w:val="22"/>
          <w:szCs w:val="22"/>
        </w:rPr>
        <w:softHyphen/>
        <w:t>мо</w:t>
      </w:r>
      <w:r w:rsidRPr="000A3D1C">
        <w:rPr>
          <w:spacing w:val="-2"/>
          <w:sz w:val="22"/>
          <w:szCs w:val="22"/>
        </w:rPr>
        <w:softHyphen/>
        <w:t>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w:t>
      </w:r>
      <w:r w:rsidRPr="000A3D1C">
        <w:rPr>
          <w:spacing w:val="-2"/>
          <w:sz w:val="22"/>
          <w:szCs w:val="22"/>
        </w:rPr>
        <w:softHyphen/>
        <w:t>с</w:t>
      </w:r>
      <w:r w:rsidRPr="000A3D1C">
        <w:rPr>
          <w:spacing w:val="-2"/>
          <w:sz w:val="22"/>
          <w:szCs w:val="22"/>
        </w:rPr>
        <w:softHyphen/>
        <w:t>т</w:t>
      </w:r>
      <w:r w:rsidRPr="000A3D1C">
        <w:rPr>
          <w:spacing w:val="-2"/>
          <w:sz w:val="22"/>
          <w:szCs w:val="22"/>
        </w:rPr>
        <w:softHyphen/>
        <w:t>ва у ви</w:t>
      </w:r>
      <w:r w:rsidRPr="000A3D1C">
        <w:rPr>
          <w:spacing w:val="-2"/>
          <w:sz w:val="22"/>
          <w:szCs w:val="22"/>
        </w:rPr>
        <w:softHyphen/>
        <w:t>гля</w:t>
      </w:r>
      <w:r w:rsidRPr="000A3D1C">
        <w:rPr>
          <w:spacing w:val="-2"/>
          <w:sz w:val="22"/>
          <w:szCs w:val="22"/>
        </w:rPr>
        <w:softHyphen/>
        <w:t>ді опла</w:t>
      </w:r>
      <w:r w:rsidRPr="000A3D1C">
        <w:rPr>
          <w:spacing w:val="-2"/>
          <w:sz w:val="22"/>
          <w:szCs w:val="22"/>
        </w:rPr>
        <w:softHyphen/>
        <w:t>ти пра</w:t>
      </w:r>
      <w:r w:rsidRPr="000A3D1C">
        <w:rPr>
          <w:spacing w:val="-2"/>
          <w:sz w:val="22"/>
          <w:szCs w:val="22"/>
        </w:rPr>
        <w:softHyphen/>
        <w:t>ці (за ви</w:t>
      </w:r>
      <w:r w:rsidRPr="000A3D1C">
        <w:rPr>
          <w:spacing w:val="-2"/>
          <w:sz w:val="22"/>
          <w:szCs w:val="22"/>
        </w:rPr>
        <w:softHyphen/>
        <w:t>клю</w:t>
      </w:r>
      <w:r w:rsidRPr="000A3D1C">
        <w:rPr>
          <w:spacing w:val="-2"/>
          <w:sz w:val="22"/>
          <w:szCs w:val="22"/>
        </w:rPr>
        <w:softHyphen/>
        <w:t>чен</w:t>
      </w:r>
      <w:r w:rsidRPr="000A3D1C">
        <w:rPr>
          <w:spacing w:val="-2"/>
          <w:sz w:val="22"/>
          <w:szCs w:val="22"/>
        </w:rPr>
        <w:softHyphen/>
        <w:t>ням при</w:t>
      </w:r>
      <w:r w:rsidRPr="000A3D1C">
        <w:rPr>
          <w:spacing w:val="-2"/>
          <w:sz w:val="22"/>
          <w:szCs w:val="22"/>
        </w:rPr>
        <w:softHyphen/>
        <w:t>бу</w:t>
      </w:r>
      <w:r w:rsidRPr="000A3D1C">
        <w:rPr>
          <w:spacing w:val="-2"/>
          <w:sz w:val="22"/>
          <w:szCs w:val="22"/>
        </w:rPr>
        <w:softHyphen/>
        <w:t>т</w:t>
      </w:r>
      <w:r w:rsidRPr="000A3D1C">
        <w:rPr>
          <w:spacing w:val="-2"/>
          <w:sz w:val="22"/>
          <w:szCs w:val="22"/>
        </w:rPr>
        <w:softHyphen/>
        <w:t>ко</w:t>
      </w:r>
      <w:r w:rsidRPr="000A3D1C">
        <w:rPr>
          <w:spacing w:val="-2"/>
          <w:sz w:val="22"/>
          <w:szCs w:val="22"/>
        </w:rPr>
        <w:softHyphen/>
        <w:t>во</w:t>
      </w:r>
      <w:r w:rsidRPr="000A3D1C">
        <w:rPr>
          <w:spacing w:val="-2"/>
          <w:sz w:val="22"/>
          <w:szCs w:val="22"/>
        </w:rPr>
        <w:softHyphen/>
        <w:t>го по</w:t>
      </w:r>
      <w:r w:rsidRPr="000A3D1C">
        <w:rPr>
          <w:spacing w:val="-2"/>
          <w:sz w:val="22"/>
          <w:szCs w:val="22"/>
        </w:rPr>
        <w:softHyphen/>
        <w:t>да</w:t>
      </w:r>
      <w:r w:rsidRPr="000A3D1C">
        <w:rPr>
          <w:spacing w:val="-2"/>
          <w:sz w:val="22"/>
          <w:szCs w:val="22"/>
        </w:rPr>
        <w:softHyphen/>
        <w:t>т</w:t>
      </w:r>
      <w:r w:rsidRPr="000A3D1C">
        <w:rPr>
          <w:spacing w:val="-2"/>
          <w:sz w:val="22"/>
          <w:szCs w:val="22"/>
        </w:rPr>
        <w:softHyphen/>
        <w:t>ку та обо</w:t>
      </w:r>
      <w:r w:rsidRPr="000A3D1C">
        <w:rPr>
          <w:spacing w:val="-2"/>
          <w:sz w:val="22"/>
          <w:szCs w:val="22"/>
        </w:rPr>
        <w:softHyphen/>
        <w:t>в’я</w:t>
      </w:r>
      <w:r w:rsidRPr="000A3D1C">
        <w:rPr>
          <w:spacing w:val="-2"/>
          <w:sz w:val="22"/>
          <w:szCs w:val="22"/>
        </w:rPr>
        <w:softHyphen/>
        <w:t>з</w:t>
      </w:r>
      <w:r w:rsidRPr="000A3D1C">
        <w:rPr>
          <w:spacing w:val="-2"/>
          <w:sz w:val="22"/>
          <w:szCs w:val="22"/>
        </w:rPr>
        <w:softHyphen/>
        <w:t>ко</w:t>
      </w:r>
      <w:r w:rsidRPr="000A3D1C">
        <w:rPr>
          <w:spacing w:val="-2"/>
          <w:sz w:val="22"/>
          <w:szCs w:val="22"/>
        </w:rPr>
        <w:softHyphen/>
        <w:t>вих від</w:t>
      </w:r>
      <w:r w:rsidRPr="000A3D1C">
        <w:rPr>
          <w:spacing w:val="-2"/>
          <w:sz w:val="22"/>
          <w:szCs w:val="22"/>
        </w:rPr>
        <w:softHyphen/>
        <w:t>ра</w:t>
      </w:r>
      <w:r w:rsidRPr="000A3D1C">
        <w:rPr>
          <w:spacing w:val="-2"/>
          <w:sz w:val="22"/>
          <w:szCs w:val="22"/>
        </w:rPr>
        <w:softHyphen/>
        <w:t>ху</w:t>
      </w:r>
      <w:r w:rsidRPr="000A3D1C">
        <w:rPr>
          <w:spacing w:val="-2"/>
          <w:sz w:val="22"/>
          <w:szCs w:val="22"/>
        </w:rPr>
        <w:softHyphen/>
        <w:t>вань), до</w:t>
      </w:r>
      <w:r w:rsidRPr="000A3D1C">
        <w:rPr>
          <w:spacing w:val="-2"/>
          <w:sz w:val="22"/>
          <w:szCs w:val="22"/>
        </w:rPr>
        <w:softHyphen/>
        <w:t>хо</w:t>
      </w:r>
      <w:r w:rsidRPr="000A3D1C">
        <w:rPr>
          <w:spacing w:val="-2"/>
          <w:sz w:val="22"/>
          <w:szCs w:val="22"/>
        </w:rPr>
        <w:softHyphen/>
        <w:t>дів від під</w:t>
      </w:r>
      <w:r w:rsidRPr="000A3D1C">
        <w:rPr>
          <w:spacing w:val="-2"/>
          <w:sz w:val="22"/>
          <w:szCs w:val="22"/>
        </w:rPr>
        <w:softHyphen/>
        <w:t>при</w:t>
      </w:r>
      <w:r w:rsidRPr="000A3D1C">
        <w:rPr>
          <w:spacing w:val="-2"/>
          <w:sz w:val="22"/>
          <w:szCs w:val="22"/>
        </w:rPr>
        <w:softHyphen/>
        <w:t>єм</w:t>
      </w:r>
      <w:r w:rsidRPr="000A3D1C">
        <w:rPr>
          <w:spacing w:val="-2"/>
          <w:sz w:val="22"/>
          <w:szCs w:val="22"/>
        </w:rPr>
        <w:softHyphen/>
        <w:t>ни</w:t>
      </w:r>
      <w:r w:rsidRPr="000A3D1C">
        <w:rPr>
          <w:spacing w:val="-2"/>
          <w:sz w:val="22"/>
          <w:szCs w:val="22"/>
        </w:rPr>
        <w:softHyphen/>
        <w:t>ць</w:t>
      </w:r>
      <w:r w:rsidRPr="000A3D1C">
        <w:rPr>
          <w:spacing w:val="-2"/>
          <w:sz w:val="22"/>
          <w:szCs w:val="22"/>
        </w:rPr>
        <w:softHyphen/>
        <w:t>кої ді</w:t>
      </w:r>
      <w:r w:rsidRPr="000A3D1C">
        <w:rPr>
          <w:spacing w:val="-2"/>
          <w:sz w:val="22"/>
          <w:szCs w:val="22"/>
        </w:rPr>
        <w:softHyphen/>
        <w:t>я</w:t>
      </w:r>
      <w:r w:rsidRPr="000A3D1C">
        <w:rPr>
          <w:spacing w:val="-2"/>
          <w:sz w:val="22"/>
          <w:szCs w:val="22"/>
        </w:rPr>
        <w:softHyphen/>
        <w:t>ль</w:t>
      </w:r>
      <w:r w:rsidRPr="000A3D1C">
        <w:rPr>
          <w:spacing w:val="-2"/>
          <w:sz w:val="22"/>
          <w:szCs w:val="22"/>
        </w:rPr>
        <w:softHyphen/>
        <w:t>но</w:t>
      </w:r>
      <w:r w:rsidRPr="000A3D1C">
        <w:rPr>
          <w:spacing w:val="-2"/>
          <w:sz w:val="22"/>
          <w:szCs w:val="22"/>
        </w:rPr>
        <w:softHyphen/>
        <w:t>с</w:t>
      </w:r>
      <w:r w:rsidRPr="000A3D1C">
        <w:rPr>
          <w:spacing w:val="-2"/>
          <w:sz w:val="22"/>
          <w:szCs w:val="22"/>
        </w:rPr>
        <w:softHyphen/>
        <w:t xml:space="preserve">ті та </w:t>
      </w:r>
      <w:proofErr w:type="spellStart"/>
      <w:r w:rsidRPr="000A3D1C">
        <w:rPr>
          <w:spacing w:val="-2"/>
          <w:sz w:val="22"/>
          <w:szCs w:val="22"/>
        </w:rPr>
        <w:t>са</w:t>
      </w:r>
      <w:r w:rsidRPr="000A3D1C">
        <w:rPr>
          <w:spacing w:val="-2"/>
          <w:sz w:val="22"/>
          <w:szCs w:val="22"/>
        </w:rPr>
        <w:softHyphen/>
        <w:t>мо</w:t>
      </w:r>
      <w:r w:rsidRPr="000A3D1C">
        <w:rPr>
          <w:spacing w:val="-2"/>
          <w:sz w:val="22"/>
          <w:szCs w:val="22"/>
        </w:rPr>
        <w:softHyphen/>
        <w:t>зай</w:t>
      </w:r>
      <w:r w:rsidRPr="000A3D1C">
        <w:rPr>
          <w:spacing w:val="-2"/>
          <w:sz w:val="22"/>
          <w:szCs w:val="22"/>
        </w:rPr>
        <w:softHyphen/>
        <w:t>ня</w:t>
      </w:r>
      <w:r w:rsidRPr="000A3D1C">
        <w:rPr>
          <w:spacing w:val="-2"/>
          <w:sz w:val="22"/>
          <w:szCs w:val="22"/>
        </w:rPr>
        <w:softHyphen/>
        <w:t>то</w:t>
      </w:r>
      <w:r w:rsidRPr="000A3D1C">
        <w:rPr>
          <w:spacing w:val="-2"/>
          <w:sz w:val="22"/>
          <w:szCs w:val="22"/>
        </w:rPr>
        <w:softHyphen/>
        <w:t>с</w:t>
      </w:r>
      <w:r w:rsidRPr="000A3D1C">
        <w:rPr>
          <w:spacing w:val="-2"/>
          <w:sz w:val="22"/>
          <w:szCs w:val="22"/>
        </w:rPr>
        <w:softHyphen/>
        <w:t>ті</w:t>
      </w:r>
      <w:proofErr w:type="spellEnd"/>
      <w:r w:rsidRPr="000A3D1C">
        <w:rPr>
          <w:spacing w:val="-2"/>
          <w:sz w:val="22"/>
          <w:szCs w:val="22"/>
        </w:rPr>
        <w:t>, до</w:t>
      </w:r>
      <w:r w:rsidRPr="000A3D1C">
        <w:rPr>
          <w:spacing w:val="-2"/>
          <w:sz w:val="22"/>
          <w:szCs w:val="22"/>
        </w:rPr>
        <w:softHyphen/>
        <w:t>хо</w:t>
      </w:r>
      <w:r w:rsidRPr="000A3D1C">
        <w:rPr>
          <w:spacing w:val="-2"/>
          <w:sz w:val="22"/>
          <w:szCs w:val="22"/>
        </w:rPr>
        <w:softHyphen/>
        <w:t>дів від вла</w:t>
      </w:r>
      <w:r w:rsidRPr="000A3D1C">
        <w:rPr>
          <w:spacing w:val="-2"/>
          <w:sz w:val="22"/>
          <w:szCs w:val="22"/>
        </w:rPr>
        <w:softHyphen/>
        <w:t>с</w:t>
      </w:r>
      <w:r w:rsidRPr="000A3D1C">
        <w:rPr>
          <w:spacing w:val="-2"/>
          <w:sz w:val="22"/>
          <w:szCs w:val="22"/>
        </w:rPr>
        <w:softHyphen/>
        <w:t>но</w:t>
      </w:r>
      <w:r w:rsidRPr="000A3D1C">
        <w:rPr>
          <w:spacing w:val="-2"/>
          <w:sz w:val="22"/>
          <w:szCs w:val="22"/>
        </w:rPr>
        <w:softHyphen/>
        <w:t>с</w:t>
      </w:r>
      <w:r w:rsidRPr="000A3D1C">
        <w:rPr>
          <w:spacing w:val="-2"/>
          <w:sz w:val="22"/>
          <w:szCs w:val="22"/>
        </w:rPr>
        <w:softHyphen/>
        <w:t>ті у ви</w:t>
      </w:r>
      <w:r w:rsidRPr="000A3D1C">
        <w:rPr>
          <w:spacing w:val="-2"/>
          <w:sz w:val="22"/>
          <w:szCs w:val="22"/>
        </w:rPr>
        <w:softHyphen/>
        <w:t>гля</w:t>
      </w:r>
      <w:r w:rsidRPr="000A3D1C">
        <w:rPr>
          <w:spacing w:val="-2"/>
          <w:sz w:val="22"/>
          <w:szCs w:val="22"/>
        </w:rPr>
        <w:softHyphen/>
        <w:t>ді від</w:t>
      </w:r>
      <w:r w:rsidRPr="000A3D1C">
        <w:rPr>
          <w:spacing w:val="-2"/>
          <w:sz w:val="22"/>
          <w:szCs w:val="22"/>
        </w:rPr>
        <w:softHyphen/>
        <w:t>со</w:t>
      </w:r>
      <w:r w:rsidRPr="000A3D1C">
        <w:rPr>
          <w:spacing w:val="-2"/>
          <w:sz w:val="22"/>
          <w:szCs w:val="22"/>
        </w:rPr>
        <w:softHyphen/>
        <w:t>т</w:t>
      </w:r>
      <w:r w:rsidRPr="000A3D1C">
        <w:rPr>
          <w:spacing w:val="-2"/>
          <w:sz w:val="22"/>
          <w:szCs w:val="22"/>
        </w:rPr>
        <w:softHyphen/>
        <w:t>ків, ди</w:t>
      </w:r>
      <w:r w:rsidRPr="000A3D1C">
        <w:rPr>
          <w:spacing w:val="-2"/>
          <w:sz w:val="22"/>
          <w:szCs w:val="22"/>
        </w:rPr>
        <w:softHyphen/>
        <w:t>ві</w:t>
      </w:r>
      <w:r w:rsidRPr="000A3D1C">
        <w:rPr>
          <w:spacing w:val="-2"/>
          <w:sz w:val="22"/>
          <w:szCs w:val="22"/>
        </w:rPr>
        <w:softHyphen/>
        <w:t>де</w:t>
      </w:r>
      <w:r w:rsidRPr="000A3D1C">
        <w:rPr>
          <w:spacing w:val="-2"/>
          <w:sz w:val="22"/>
          <w:szCs w:val="22"/>
        </w:rPr>
        <w:softHyphen/>
        <w:t>н</w:t>
      </w:r>
      <w:r w:rsidRPr="000A3D1C">
        <w:rPr>
          <w:spacing w:val="-2"/>
          <w:sz w:val="22"/>
          <w:szCs w:val="22"/>
        </w:rPr>
        <w:softHyphen/>
        <w:t>дів, про</w:t>
      </w:r>
      <w:r w:rsidRPr="000A3D1C">
        <w:rPr>
          <w:spacing w:val="-2"/>
          <w:sz w:val="22"/>
          <w:szCs w:val="22"/>
        </w:rPr>
        <w:softHyphen/>
        <w:t>да</w:t>
      </w:r>
      <w:r w:rsidRPr="000A3D1C">
        <w:rPr>
          <w:spacing w:val="-2"/>
          <w:sz w:val="22"/>
          <w:szCs w:val="22"/>
        </w:rPr>
        <w:softHyphen/>
        <w:t>жу ак</w:t>
      </w:r>
      <w:r w:rsidRPr="000A3D1C">
        <w:rPr>
          <w:spacing w:val="-2"/>
          <w:sz w:val="22"/>
          <w:szCs w:val="22"/>
        </w:rPr>
        <w:softHyphen/>
        <w:t>цій та ін</w:t>
      </w:r>
      <w:r w:rsidRPr="000A3D1C">
        <w:rPr>
          <w:spacing w:val="-2"/>
          <w:sz w:val="22"/>
          <w:szCs w:val="22"/>
        </w:rPr>
        <w:softHyphen/>
        <w:t>ших цін</w:t>
      </w:r>
      <w:r w:rsidRPr="000A3D1C">
        <w:rPr>
          <w:spacing w:val="-2"/>
          <w:sz w:val="22"/>
          <w:szCs w:val="22"/>
        </w:rPr>
        <w:softHyphen/>
        <w:t>них па</w:t>
      </w:r>
      <w:r w:rsidRPr="000A3D1C">
        <w:rPr>
          <w:spacing w:val="-2"/>
          <w:sz w:val="22"/>
          <w:szCs w:val="22"/>
        </w:rPr>
        <w:softHyphen/>
        <w:t>пе</w:t>
      </w:r>
      <w:r>
        <w:rPr>
          <w:spacing w:val="-2"/>
          <w:sz w:val="22"/>
          <w:szCs w:val="22"/>
        </w:rPr>
        <w:softHyphen/>
        <w:t>рів, над</w:t>
      </w:r>
      <w:r>
        <w:rPr>
          <w:spacing w:val="-2"/>
          <w:sz w:val="22"/>
          <w:szCs w:val="22"/>
        </w:rPr>
        <w:softHyphen/>
        <w:t>ходжень від про</w:t>
      </w:r>
      <w:r>
        <w:rPr>
          <w:spacing w:val="-2"/>
          <w:sz w:val="22"/>
          <w:szCs w:val="22"/>
        </w:rPr>
        <w:softHyphen/>
        <w:t>да</w:t>
      </w:r>
      <w:r>
        <w:rPr>
          <w:spacing w:val="-2"/>
          <w:sz w:val="22"/>
          <w:szCs w:val="22"/>
        </w:rPr>
        <w:softHyphen/>
        <w:t>жу</w:t>
      </w:r>
      <w:r w:rsidRPr="000A3D1C">
        <w:rPr>
          <w:spacing w:val="-2"/>
          <w:sz w:val="22"/>
          <w:szCs w:val="22"/>
        </w:rPr>
        <w:t xml:space="preserve"> ху</w:t>
      </w:r>
      <w:r w:rsidRPr="000A3D1C">
        <w:rPr>
          <w:spacing w:val="-2"/>
          <w:sz w:val="22"/>
          <w:szCs w:val="22"/>
        </w:rPr>
        <w:softHyphen/>
        <w:t>до</w:t>
      </w:r>
      <w:r w:rsidRPr="000A3D1C">
        <w:rPr>
          <w:spacing w:val="-2"/>
          <w:sz w:val="22"/>
          <w:szCs w:val="22"/>
        </w:rPr>
        <w:softHyphen/>
        <w:t>би, про</w:t>
      </w:r>
      <w:r w:rsidRPr="000A3D1C">
        <w:rPr>
          <w:spacing w:val="-2"/>
          <w:sz w:val="22"/>
          <w:szCs w:val="22"/>
        </w:rPr>
        <w:softHyphen/>
        <w:t>ду</w:t>
      </w:r>
      <w:r w:rsidRPr="000A3D1C">
        <w:rPr>
          <w:spacing w:val="-2"/>
          <w:sz w:val="22"/>
          <w:szCs w:val="22"/>
        </w:rPr>
        <w:softHyphen/>
        <w:t>к</w:t>
      </w:r>
      <w:r w:rsidRPr="000A3D1C">
        <w:rPr>
          <w:spacing w:val="-2"/>
          <w:sz w:val="22"/>
          <w:szCs w:val="22"/>
        </w:rPr>
        <w:softHyphen/>
        <w:t>ції осо</w:t>
      </w:r>
      <w:r w:rsidRPr="000A3D1C">
        <w:rPr>
          <w:spacing w:val="-2"/>
          <w:sz w:val="22"/>
          <w:szCs w:val="22"/>
        </w:rPr>
        <w:softHyphen/>
        <w:t>бис</w:t>
      </w:r>
      <w:r w:rsidRPr="000A3D1C">
        <w:rPr>
          <w:spacing w:val="-2"/>
          <w:sz w:val="22"/>
          <w:szCs w:val="22"/>
        </w:rPr>
        <w:softHyphen/>
        <w:t>то</w:t>
      </w:r>
      <w:r w:rsidRPr="000A3D1C">
        <w:rPr>
          <w:spacing w:val="-2"/>
          <w:sz w:val="22"/>
          <w:szCs w:val="22"/>
        </w:rPr>
        <w:softHyphen/>
        <w:t>го під</w:t>
      </w:r>
      <w:r w:rsidRPr="000A3D1C">
        <w:rPr>
          <w:spacing w:val="-2"/>
          <w:sz w:val="22"/>
          <w:szCs w:val="22"/>
        </w:rPr>
        <w:softHyphen/>
        <w:t>со</w:t>
      </w:r>
      <w:r w:rsidRPr="000A3D1C">
        <w:rPr>
          <w:spacing w:val="-2"/>
          <w:sz w:val="22"/>
          <w:szCs w:val="22"/>
        </w:rPr>
        <w:softHyphen/>
        <w:t>б</w:t>
      </w:r>
      <w:r w:rsidRPr="000A3D1C">
        <w:rPr>
          <w:spacing w:val="-2"/>
          <w:sz w:val="22"/>
          <w:szCs w:val="22"/>
        </w:rPr>
        <w:softHyphen/>
        <w:t>но</w:t>
      </w:r>
      <w:r w:rsidRPr="000A3D1C">
        <w:rPr>
          <w:spacing w:val="-2"/>
          <w:sz w:val="22"/>
          <w:szCs w:val="22"/>
        </w:rPr>
        <w:softHyphen/>
        <w:t>го 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w:t>
      </w:r>
      <w:r w:rsidRPr="000A3D1C">
        <w:rPr>
          <w:spacing w:val="-2"/>
          <w:sz w:val="22"/>
          <w:szCs w:val="22"/>
        </w:rPr>
        <w:softHyphen/>
        <w:t>с</w:t>
      </w:r>
      <w:r w:rsidRPr="000A3D1C">
        <w:rPr>
          <w:spacing w:val="-2"/>
          <w:sz w:val="22"/>
          <w:szCs w:val="22"/>
        </w:rPr>
        <w:softHyphen/>
        <w:t>т</w:t>
      </w:r>
      <w:r w:rsidRPr="000A3D1C">
        <w:rPr>
          <w:spacing w:val="-2"/>
          <w:sz w:val="22"/>
          <w:szCs w:val="22"/>
        </w:rPr>
        <w:softHyphen/>
        <w:t>ва та про</w:t>
      </w:r>
      <w:r w:rsidRPr="000A3D1C">
        <w:rPr>
          <w:spacing w:val="-2"/>
          <w:sz w:val="22"/>
          <w:szCs w:val="22"/>
        </w:rPr>
        <w:softHyphen/>
        <w:t>ду</w:t>
      </w:r>
      <w:r w:rsidRPr="000A3D1C">
        <w:rPr>
          <w:spacing w:val="-2"/>
          <w:sz w:val="22"/>
          <w:szCs w:val="22"/>
        </w:rPr>
        <w:softHyphen/>
        <w:t>к</w:t>
      </w:r>
      <w:r w:rsidRPr="000A3D1C">
        <w:rPr>
          <w:spacing w:val="-2"/>
          <w:sz w:val="22"/>
          <w:szCs w:val="22"/>
        </w:rPr>
        <w:softHyphen/>
        <w:t>тів, отри</w:t>
      </w:r>
      <w:r w:rsidRPr="000A3D1C">
        <w:rPr>
          <w:spacing w:val="-2"/>
          <w:sz w:val="22"/>
          <w:szCs w:val="22"/>
        </w:rPr>
        <w:softHyphen/>
        <w:t>ма</w:t>
      </w:r>
      <w:r w:rsidRPr="000A3D1C">
        <w:rPr>
          <w:spacing w:val="-2"/>
          <w:sz w:val="22"/>
          <w:szCs w:val="22"/>
        </w:rPr>
        <w:softHyphen/>
        <w:t>них у по</w:t>
      </w:r>
      <w:r w:rsidRPr="000A3D1C">
        <w:rPr>
          <w:spacing w:val="-2"/>
          <w:sz w:val="22"/>
          <w:szCs w:val="22"/>
        </w:rPr>
        <w:softHyphen/>
        <w:t>ряд</w:t>
      </w:r>
      <w:r w:rsidRPr="000A3D1C">
        <w:rPr>
          <w:spacing w:val="-2"/>
          <w:sz w:val="22"/>
          <w:szCs w:val="22"/>
        </w:rPr>
        <w:softHyphen/>
        <w:t xml:space="preserve">ку </w:t>
      </w:r>
      <w:proofErr w:type="spellStart"/>
      <w:r w:rsidRPr="000A3D1C">
        <w:rPr>
          <w:spacing w:val="-2"/>
          <w:sz w:val="22"/>
          <w:szCs w:val="22"/>
        </w:rPr>
        <w:t>са</w:t>
      </w:r>
      <w:r w:rsidRPr="000A3D1C">
        <w:rPr>
          <w:spacing w:val="-2"/>
          <w:sz w:val="22"/>
          <w:szCs w:val="22"/>
        </w:rPr>
        <w:softHyphen/>
        <w:t>мо</w:t>
      </w:r>
      <w:r w:rsidRPr="000A3D1C">
        <w:rPr>
          <w:spacing w:val="-2"/>
          <w:sz w:val="22"/>
          <w:szCs w:val="22"/>
        </w:rPr>
        <w:softHyphen/>
        <w:t>за</w:t>
      </w:r>
      <w:r w:rsidRPr="000A3D1C">
        <w:rPr>
          <w:spacing w:val="-2"/>
          <w:sz w:val="22"/>
          <w:szCs w:val="22"/>
        </w:rPr>
        <w:softHyphen/>
        <w:t>го</w:t>
      </w:r>
      <w:r w:rsidRPr="000A3D1C">
        <w:rPr>
          <w:spacing w:val="-2"/>
          <w:sz w:val="22"/>
          <w:szCs w:val="22"/>
        </w:rPr>
        <w:softHyphen/>
        <w:t>ті</w:t>
      </w:r>
      <w:r w:rsidRPr="000A3D1C">
        <w:rPr>
          <w:spacing w:val="-2"/>
          <w:sz w:val="22"/>
          <w:szCs w:val="22"/>
        </w:rPr>
        <w:softHyphen/>
        <w:t>вель</w:t>
      </w:r>
      <w:proofErr w:type="spellEnd"/>
      <w:r w:rsidRPr="000A3D1C">
        <w:rPr>
          <w:spacing w:val="-2"/>
          <w:sz w:val="22"/>
          <w:szCs w:val="22"/>
        </w:rPr>
        <w:t>, пе</w:t>
      </w:r>
      <w:r w:rsidRPr="000A3D1C">
        <w:rPr>
          <w:spacing w:val="-2"/>
          <w:sz w:val="22"/>
          <w:szCs w:val="22"/>
        </w:rPr>
        <w:softHyphen/>
        <w:t>н</w:t>
      </w:r>
      <w:r w:rsidRPr="000A3D1C">
        <w:rPr>
          <w:spacing w:val="-2"/>
          <w:sz w:val="22"/>
          <w:szCs w:val="22"/>
        </w:rPr>
        <w:softHyphen/>
        <w:t>сій, сти</w:t>
      </w:r>
      <w:r w:rsidRPr="000A3D1C">
        <w:rPr>
          <w:spacing w:val="-2"/>
          <w:sz w:val="22"/>
          <w:szCs w:val="22"/>
        </w:rPr>
        <w:softHyphen/>
        <w:t>пе</w:t>
      </w:r>
      <w:r w:rsidRPr="000A3D1C">
        <w:rPr>
          <w:spacing w:val="-2"/>
          <w:sz w:val="22"/>
          <w:szCs w:val="22"/>
        </w:rPr>
        <w:softHyphen/>
        <w:t>н</w:t>
      </w:r>
      <w:r w:rsidRPr="000A3D1C">
        <w:rPr>
          <w:spacing w:val="-2"/>
          <w:sz w:val="22"/>
          <w:szCs w:val="22"/>
        </w:rPr>
        <w:softHyphen/>
        <w:t>дій, со</w:t>
      </w:r>
      <w:r w:rsidRPr="000A3D1C">
        <w:rPr>
          <w:spacing w:val="-2"/>
          <w:sz w:val="22"/>
          <w:szCs w:val="22"/>
        </w:rPr>
        <w:softHyphen/>
        <w:t>ці</w:t>
      </w:r>
      <w:r w:rsidRPr="000A3D1C">
        <w:rPr>
          <w:spacing w:val="-2"/>
          <w:sz w:val="22"/>
          <w:szCs w:val="22"/>
        </w:rPr>
        <w:softHyphen/>
        <w:t>а</w:t>
      </w:r>
      <w:r w:rsidRPr="000A3D1C">
        <w:rPr>
          <w:spacing w:val="-2"/>
          <w:sz w:val="22"/>
          <w:szCs w:val="22"/>
        </w:rPr>
        <w:softHyphen/>
        <w:t>ль</w:t>
      </w:r>
      <w:r w:rsidRPr="000A3D1C">
        <w:rPr>
          <w:spacing w:val="-2"/>
          <w:sz w:val="22"/>
          <w:szCs w:val="22"/>
        </w:rPr>
        <w:softHyphen/>
        <w:t>них до</w:t>
      </w:r>
      <w:r w:rsidRPr="000A3D1C">
        <w:rPr>
          <w:spacing w:val="-2"/>
          <w:sz w:val="22"/>
          <w:szCs w:val="22"/>
        </w:rPr>
        <w:softHyphen/>
        <w:t>по</w:t>
      </w:r>
      <w:r w:rsidRPr="000A3D1C">
        <w:rPr>
          <w:spacing w:val="-2"/>
          <w:sz w:val="22"/>
          <w:szCs w:val="22"/>
        </w:rPr>
        <w:softHyphen/>
        <w:t>мог (пільг та суб</w:t>
      </w:r>
      <w:r w:rsidRPr="000A3D1C">
        <w:rPr>
          <w:spacing w:val="-2"/>
          <w:sz w:val="22"/>
          <w:szCs w:val="22"/>
        </w:rPr>
        <w:softHyphen/>
        <w:t>си</w:t>
      </w:r>
      <w:r w:rsidRPr="000A3D1C">
        <w:rPr>
          <w:spacing w:val="-2"/>
          <w:sz w:val="22"/>
          <w:szCs w:val="22"/>
        </w:rPr>
        <w:softHyphen/>
        <w:t>дій го</w:t>
      </w:r>
      <w:r w:rsidRPr="000A3D1C">
        <w:rPr>
          <w:spacing w:val="-2"/>
          <w:sz w:val="22"/>
          <w:szCs w:val="22"/>
        </w:rPr>
        <w:softHyphen/>
        <w:t>тів</w:t>
      </w:r>
      <w:r w:rsidRPr="000A3D1C">
        <w:rPr>
          <w:spacing w:val="-2"/>
          <w:sz w:val="22"/>
          <w:szCs w:val="22"/>
        </w:rPr>
        <w:softHyphen/>
        <w:t>кою на оплату житлово-комунальних послуг, електроенергії та па</w:t>
      </w:r>
      <w:r w:rsidRPr="000A3D1C">
        <w:rPr>
          <w:spacing w:val="-2"/>
          <w:sz w:val="22"/>
          <w:szCs w:val="22"/>
        </w:rPr>
        <w:softHyphen/>
        <w:t>ли</w:t>
      </w:r>
      <w:r w:rsidRPr="000A3D1C">
        <w:rPr>
          <w:spacing w:val="-2"/>
          <w:sz w:val="22"/>
          <w:szCs w:val="22"/>
        </w:rPr>
        <w:softHyphen/>
        <w:t>ва, компенсаційних виплат за невикористане право на санаторно-курортне лікування, за пільговий проїзд окремих громадян тощо), гро</w:t>
      </w:r>
      <w:r w:rsidRPr="000A3D1C">
        <w:rPr>
          <w:spacing w:val="-2"/>
          <w:sz w:val="22"/>
          <w:szCs w:val="22"/>
        </w:rPr>
        <w:softHyphen/>
        <w:t>шо</w:t>
      </w:r>
      <w:r w:rsidRPr="000A3D1C">
        <w:rPr>
          <w:spacing w:val="-2"/>
          <w:sz w:val="22"/>
          <w:szCs w:val="22"/>
        </w:rPr>
        <w:softHyphen/>
        <w:t>вих до</w:t>
      </w:r>
      <w:r w:rsidRPr="000A3D1C">
        <w:rPr>
          <w:spacing w:val="-2"/>
          <w:sz w:val="22"/>
          <w:szCs w:val="22"/>
        </w:rPr>
        <w:softHyphen/>
        <w:t>по</w:t>
      </w:r>
      <w:r w:rsidRPr="000A3D1C">
        <w:rPr>
          <w:spacing w:val="-2"/>
          <w:sz w:val="22"/>
          <w:szCs w:val="22"/>
        </w:rPr>
        <w:softHyphen/>
        <w:t>мог від ро</w:t>
      </w:r>
      <w:r w:rsidRPr="000A3D1C">
        <w:rPr>
          <w:spacing w:val="-2"/>
          <w:sz w:val="22"/>
          <w:szCs w:val="22"/>
        </w:rPr>
        <w:softHyphen/>
        <w:t>ди</w:t>
      </w:r>
      <w:r w:rsidRPr="000A3D1C">
        <w:rPr>
          <w:spacing w:val="-2"/>
          <w:sz w:val="22"/>
          <w:szCs w:val="22"/>
        </w:rPr>
        <w:softHyphen/>
        <w:t>чів та ін</w:t>
      </w:r>
      <w:r w:rsidRPr="000A3D1C">
        <w:rPr>
          <w:spacing w:val="-2"/>
          <w:sz w:val="22"/>
          <w:szCs w:val="22"/>
        </w:rPr>
        <w:softHyphen/>
        <w:t>ших осіб, а та</w:t>
      </w:r>
      <w:r w:rsidRPr="000A3D1C">
        <w:rPr>
          <w:spacing w:val="-2"/>
          <w:sz w:val="22"/>
          <w:szCs w:val="22"/>
        </w:rPr>
        <w:softHyphen/>
        <w:t>кож ін</w:t>
      </w:r>
      <w:r w:rsidRPr="000A3D1C">
        <w:rPr>
          <w:spacing w:val="-2"/>
          <w:sz w:val="22"/>
          <w:szCs w:val="22"/>
        </w:rPr>
        <w:softHyphen/>
        <w:t>ших гро</w:t>
      </w:r>
      <w:r w:rsidRPr="000A3D1C">
        <w:rPr>
          <w:spacing w:val="-2"/>
          <w:sz w:val="22"/>
          <w:szCs w:val="22"/>
        </w:rPr>
        <w:softHyphen/>
        <w:t>шо</w:t>
      </w:r>
      <w:r w:rsidRPr="000A3D1C">
        <w:rPr>
          <w:spacing w:val="-2"/>
          <w:sz w:val="22"/>
          <w:szCs w:val="22"/>
        </w:rPr>
        <w:softHyphen/>
        <w:t>вих до</w:t>
      </w:r>
      <w:r w:rsidRPr="000A3D1C">
        <w:rPr>
          <w:spacing w:val="-2"/>
          <w:sz w:val="22"/>
          <w:szCs w:val="22"/>
        </w:rPr>
        <w:softHyphen/>
        <w:t>хо</w:t>
      </w:r>
      <w:r w:rsidRPr="000A3D1C">
        <w:rPr>
          <w:spacing w:val="-2"/>
          <w:sz w:val="22"/>
          <w:szCs w:val="22"/>
        </w:rPr>
        <w:softHyphen/>
        <w:t>дів.</w:t>
      </w:r>
    </w:p>
    <w:p w:rsidR="00C74600" w:rsidRDefault="00C74600" w:rsidP="00D02828">
      <w:pPr>
        <w:sectPr w:rsidR="00C74600" w:rsidSect="00FB01F8">
          <w:pgSz w:w="11906" w:h="16838"/>
          <w:pgMar w:top="1418" w:right="1418" w:bottom="1418" w:left="1418" w:header="709" w:footer="709" w:gutter="0"/>
          <w:cols w:space="708"/>
          <w:docGrid w:linePitch="360"/>
        </w:sectPr>
      </w:pPr>
    </w:p>
    <w:p w:rsidR="00C74600" w:rsidRPr="003D3D2F" w:rsidRDefault="00C74600" w:rsidP="00C74600">
      <w:pPr>
        <w:tabs>
          <w:tab w:val="left" w:pos="2694"/>
          <w:tab w:val="left" w:pos="3119"/>
          <w:tab w:val="left" w:pos="3402"/>
        </w:tabs>
        <w:ind w:right="-577"/>
        <w:jc w:val="right"/>
        <w:rPr>
          <w:sz w:val="28"/>
          <w:szCs w:val="28"/>
          <w:lang w:val="en-US"/>
        </w:rPr>
      </w:pPr>
      <w:r w:rsidRPr="00851FE5">
        <w:rPr>
          <w:sz w:val="28"/>
          <w:szCs w:val="28"/>
        </w:rPr>
        <w:lastRenderedPageBreak/>
        <w:t xml:space="preserve">Додаток </w:t>
      </w:r>
      <w:r>
        <w:rPr>
          <w:sz w:val="28"/>
          <w:szCs w:val="28"/>
          <w:lang w:val="en-US"/>
        </w:rPr>
        <w:t>5</w:t>
      </w:r>
    </w:p>
    <w:p w:rsidR="00C74600" w:rsidRPr="0034468C" w:rsidRDefault="00C74600" w:rsidP="00C74600">
      <w:pPr>
        <w:ind w:right="-577"/>
        <w:jc w:val="right"/>
      </w:pPr>
    </w:p>
    <w:p w:rsidR="00C74600" w:rsidRDefault="00C74600" w:rsidP="00C74600">
      <w:pPr>
        <w:ind w:right="-577"/>
        <w:jc w:val="center"/>
        <w:rPr>
          <w:b/>
          <w:sz w:val="28"/>
          <w:szCs w:val="28"/>
        </w:rPr>
      </w:pPr>
      <w:r w:rsidRPr="00C813FA">
        <w:rPr>
          <w:b/>
          <w:sz w:val="28"/>
          <w:szCs w:val="28"/>
        </w:rPr>
        <w:t>Оцінка домогосподарствами</w:t>
      </w:r>
      <w:r>
        <w:rPr>
          <w:b/>
          <w:sz w:val="28"/>
          <w:szCs w:val="28"/>
        </w:rPr>
        <w:t xml:space="preserve"> </w:t>
      </w:r>
      <w:r w:rsidRPr="00C813FA">
        <w:rPr>
          <w:b/>
          <w:sz w:val="28"/>
          <w:szCs w:val="28"/>
        </w:rPr>
        <w:t>ознак бідності</w:t>
      </w:r>
      <w:r>
        <w:rPr>
          <w:b/>
          <w:sz w:val="28"/>
          <w:szCs w:val="28"/>
        </w:rPr>
        <w:t xml:space="preserve"> та</w:t>
      </w:r>
      <w:r w:rsidRPr="00C813FA">
        <w:rPr>
          <w:b/>
          <w:sz w:val="28"/>
          <w:szCs w:val="28"/>
        </w:rPr>
        <w:t xml:space="preserve"> позбавлення</w:t>
      </w:r>
      <w:r>
        <w:rPr>
          <w:b/>
          <w:sz w:val="28"/>
          <w:szCs w:val="28"/>
        </w:rPr>
        <w:t xml:space="preserve"> </w:t>
      </w:r>
      <w:r w:rsidRPr="00C813FA">
        <w:rPr>
          <w:b/>
          <w:sz w:val="28"/>
          <w:szCs w:val="28"/>
        </w:rPr>
        <w:t xml:space="preserve">в сучасному українському суспільстві </w:t>
      </w:r>
    </w:p>
    <w:p w:rsidR="00C74600" w:rsidRDefault="00C74600" w:rsidP="00C74600">
      <w:pPr>
        <w:ind w:right="-397"/>
        <w:jc w:val="right"/>
      </w:pPr>
      <w:r w:rsidRPr="00851FE5">
        <w:t>(відсотків)</w:t>
      </w:r>
    </w:p>
    <w:tbl>
      <w:tblPr>
        <w:tblpPr w:leftFromText="180" w:rightFromText="180" w:vertAnchor="text" w:tblpX="-79" w:tblpY="1"/>
        <w:tblOverlap w:val="never"/>
        <w:tblW w:w="1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
        <w:gridCol w:w="5346"/>
        <w:gridCol w:w="187"/>
        <w:gridCol w:w="561"/>
        <w:gridCol w:w="187"/>
        <w:gridCol w:w="563"/>
        <w:gridCol w:w="187"/>
        <w:gridCol w:w="561"/>
        <w:gridCol w:w="187"/>
        <w:gridCol w:w="561"/>
        <w:gridCol w:w="187"/>
        <w:gridCol w:w="561"/>
        <w:gridCol w:w="187"/>
        <w:gridCol w:w="562"/>
        <w:gridCol w:w="187"/>
        <w:gridCol w:w="561"/>
        <w:gridCol w:w="187"/>
        <w:gridCol w:w="562"/>
        <w:gridCol w:w="187"/>
        <w:gridCol w:w="561"/>
        <w:gridCol w:w="187"/>
        <w:gridCol w:w="562"/>
        <w:gridCol w:w="188"/>
        <w:gridCol w:w="560"/>
        <w:gridCol w:w="188"/>
        <w:gridCol w:w="563"/>
        <w:gridCol w:w="190"/>
      </w:tblGrid>
      <w:tr w:rsidR="00C74600" w:rsidRPr="004C44EB" w:rsidTr="00FB01F8">
        <w:trPr>
          <w:gridAfter w:val="1"/>
          <w:wAfter w:w="190" w:type="dxa"/>
          <w:trHeight w:val="223"/>
        </w:trPr>
        <w:tc>
          <w:tcPr>
            <w:tcW w:w="5713" w:type="dxa"/>
            <w:gridSpan w:val="2"/>
            <w:vMerge w:val="restart"/>
            <w:tcBorders>
              <w:left w:val="nil"/>
              <w:right w:val="single" w:sz="4" w:space="0" w:color="auto"/>
            </w:tcBorders>
            <w:shd w:val="clear" w:color="auto" w:fill="auto"/>
            <w:vAlign w:val="center"/>
          </w:tcPr>
          <w:p w:rsidR="00C74600" w:rsidRPr="004C44EB" w:rsidRDefault="00C74600" w:rsidP="00FB01F8">
            <w:pPr>
              <w:jc w:val="center"/>
              <w:rPr>
                <w:sz w:val="21"/>
                <w:szCs w:val="21"/>
              </w:rPr>
            </w:pPr>
            <w:r w:rsidRPr="004C44EB">
              <w:rPr>
                <w:sz w:val="21"/>
                <w:szCs w:val="21"/>
              </w:rPr>
              <w:t>Ознаки бідності та позбавлення</w:t>
            </w:r>
          </w:p>
        </w:tc>
        <w:tc>
          <w:tcPr>
            <w:tcW w:w="2994" w:type="dxa"/>
            <w:gridSpan w:val="8"/>
            <w:tcBorders>
              <w:top w:val="single" w:sz="4" w:space="0" w:color="auto"/>
              <w:left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Pr>
                <w:sz w:val="21"/>
                <w:szCs w:val="21"/>
              </w:rPr>
              <w:t>Усі</w:t>
            </w:r>
            <w:r w:rsidRPr="004C44EB">
              <w:rPr>
                <w:sz w:val="21"/>
                <w:szCs w:val="21"/>
              </w:rPr>
              <w:t xml:space="preserve"> домогосподарств</w:t>
            </w:r>
            <w:r>
              <w:rPr>
                <w:sz w:val="21"/>
                <w:szCs w:val="21"/>
              </w:rPr>
              <w:t>а</w:t>
            </w:r>
          </w:p>
        </w:tc>
        <w:tc>
          <w:tcPr>
            <w:tcW w:w="5990" w:type="dxa"/>
            <w:gridSpan w:val="16"/>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75"/>
              <w:jc w:val="center"/>
              <w:rPr>
                <w:sz w:val="21"/>
                <w:szCs w:val="21"/>
              </w:rPr>
            </w:pPr>
            <w:r>
              <w:rPr>
                <w:sz w:val="21"/>
                <w:szCs w:val="21"/>
              </w:rPr>
              <w:t>Потерпали від позбавлення</w:t>
            </w:r>
          </w:p>
        </w:tc>
      </w:tr>
      <w:tr w:rsidR="00C74600" w:rsidRPr="004C44EB" w:rsidTr="00FB01F8">
        <w:trPr>
          <w:gridAfter w:val="1"/>
          <w:wAfter w:w="190" w:type="dxa"/>
          <w:trHeight w:val="937"/>
        </w:trPr>
        <w:tc>
          <w:tcPr>
            <w:tcW w:w="5713" w:type="dxa"/>
            <w:gridSpan w:val="2"/>
            <w:vMerge/>
            <w:tcBorders>
              <w:left w:val="nil"/>
              <w:right w:val="single" w:sz="4" w:space="0" w:color="auto"/>
            </w:tcBorders>
            <w:shd w:val="clear" w:color="auto" w:fill="auto"/>
          </w:tcPr>
          <w:p w:rsidR="00C74600" w:rsidRPr="004C44EB" w:rsidRDefault="00C74600" w:rsidP="00FB01F8">
            <w:pPr>
              <w:rPr>
                <w:sz w:val="21"/>
                <w:szCs w:val="21"/>
              </w:rPr>
            </w:pPr>
          </w:p>
        </w:tc>
        <w:tc>
          <w:tcPr>
            <w:tcW w:w="1498" w:type="dxa"/>
            <w:gridSpan w:val="4"/>
            <w:tcBorders>
              <w:left w:val="single" w:sz="4" w:space="0" w:color="auto"/>
              <w:bottom w:val="single" w:sz="4" w:space="0" w:color="auto"/>
            </w:tcBorders>
            <w:shd w:val="clear" w:color="auto" w:fill="auto"/>
            <w:vAlign w:val="center"/>
          </w:tcPr>
          <w:p w:rsidR="00C74600" w:rsidRPr="004C44EB" w:rsidRDefault="00C74600" w:rsidP="00FB01F8">
            <w:pPr>
              <w:ind w:left="-108" w:right="-108"/>
              <w:jc w:val="center"/>
              <w:rPr>
                <w:sz w:val="21"/>
                <w:szCs w:val="21"/>
              </w:rPr>
            </w:pPr>
            <w:r w:rsidRPr="004C44EB">
              <w:rPr>
                <w:sz w:val="21"/>
                <w:szCs w:val="21"/>
              </w:rPr>
              <w:t>які вважали ознаками бідності</w:t>
            </w:r>
          </w:p>
        </w:tc>
        <w:tc>
          <w:tcPr>
            <w:tcW w:w="1496" w:type="dxa"/>
            <w:gridSpan w:val="4"/>
            <w:tcBorders>
              <w:bottom w:val="single" w:sz="4" w:space="0" w:color="auto"/>
            </w:tcBorders>
            <w:shd w:val="clear" w:color="auto" w:fill="auto"/>
            <w:vAlign w:val="center"/>
          </w:tcPr>
          <w:p w:rsidR="00C74600" w:rsidRPr="004C44EB" w:rsidRDefault="00C74600" w:rsidP="00FB01F8">
            <w:pPr>
              <w:ind w:left="-108" w:right="-108"/>
              <w:jc w:val="center"/>
              <w:rPr>
                <w:sz w:val="21"/>
                <w:szCs w:val="21"/>
              </w:rPr>
            </w:pPr>
            <w:r w:rsidRPr="004C44EB">
              <w:rPr>
                <w:sz w:val="21"/>
                <w:szCs w:val="21"/>
              </w:rPr>
              <w:t>які потерпали від позбав-</w:t>
            </w:r>
            <w:proofErr w:type="spellStart"/>
            <w:r w:rsidRPr="004C44EB">
              <w:rPr>
                <w:sz w:val="21"/>
                <w:szCs w:val="21"/>
              </w:rPr>
              <w:t>лення</w:t>
            </w:r>
            <w:proofErr w:type="spellEnd"/>
          </w:p>
        </w:tc>
        <w:tc>
          <w:tcPr>
            <w:tcW w:w="1497" w:type="dxa"/>
            <w:gridSpan w:val="4"/>
            <w:tcBorders>
              <w:top w:val="single" w:sz="4" w:space="0" w:color="auto"/>
              <w:bottom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міські </w:t>
            </w:r>
            <w:proofErr w:type="spellStart"/>
            <w:r>
              <w:rPr>
                <w:sz w:val="21"/>
                <w:szCs w:val="21"/>
              </w:rPr>
              <w:t>домо</w:t>
            </w:r>
            <w:proofErr w:type="spellEnd"/>
            <w:r>
              <w:rPr>
                <w:sz w:val="21"/>
                <w:szCs w:val="21"/>
                <w:lang w:val="en-US"/>
              </w:rPr>
              <w:t>-</w:t>
            </w:r>
            <w:r>
              <w:rPr>
                <w:sz w:val="21"/>
                <w:szCs w:val="21"/>
              </w:rPr>
              <w:t>господарства</w:t>
            </w:r>
          </w:p>
        </w:tc>
        <w:tc>
          <w:tcPr>
            <w:tcW w:w="1497" w:type="dxa"/>
            <w:gridSpan w:val="4"/>
            <w:tcBorders>
              <w:top w:val="single" w:sz="4" w:space="0" w:color="auto"/>
              <w:bottom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сільські </w:t>
            </w:r>
            <w:proofErr w:type="spellStart"/>
            <w:r>
              <w:rPr>
                <w:sz w:val="21"/>
                <w:szCs w:val="21"/>
              </w:rPr>
              <w:t>домо</w:t>
            </w:r>
            <w:proofErr w:type="spellEnd"/>
            <w:r>
              <w:rPr>
                <w:sz w:val="21"/>
                <w:szCs w:val="21"/>
                <w:lang w:val="en-US"/>
              </w:rPr>
              <w:t>-</w:t>
            </w:r>
            <w:r>
              <w:rPr>
                <w:sz w:val="21"/>
                <w:szCs w:val="21"/>
              </w:rPr>
              <w:t>господарства</w:t>
            </w:r>
          </w:p>
        </w:tc>
        <w:tc>
          <w:tcPr>
            <w:tcW w:w="1497" w:type="dxa"/>
            <w:gridSpan w:val="4"/>
            <w:tcBorders>
              <w:top w:val="single" w:sz="4" w:space="0" w:color="auto"/>
              <w:bottom w:val="single" w:sz="4" w:space="0" w:color="auto"/>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з дітьми</w:t>
            </w:r>
          </w:p>
        </w:tc>
        <w:tc>
          <w:tcPr>
            <w:tcW w:w="1499" w:type="dxa"/>
            <w:gridSpan w:val="4"/>
            <w:tcBorders>
              <w:top w:val="single" w:sz="4" w:space="0" w:color="auto"/>
              <w:bottom w:val="single" w:sz="4" w:space="0" w:color="auto"/>
              <w:right w:val="nil"/>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без дітей</w:t>
            </w:r>
          </w:p>
        </w:tc>
      </w:tr>
      <w:tr w:rsidR="00C74600" w:rsidRPr="004C44EB" w:rsidTr="00FB01F8">
        <w:trPr>
          <w:gridAfter w:val="1"/>
          <w:wAfter w:w="190" w:type="dxa"/>
          <w:trHeight w:val="243"/>
        </w:trPr>
        <w:tc>
          <w:tcPr>
            <w:tcW w:w="5713" w:type="dxa"/>
            <w:gridSpan w:val="2"/>
            <w:vMerge/>
            <w:tcBorders>
              <w:left w:val="nil"/>
              <w:bottom w:val="single" w:sz="4" w:space="0" w:color="auto"/>
              <w:right w:val="single" w:sz="4" w:space="0" w:color="auto"/>
            </w:tcBorders>
            <w:shd w:val="clear" w:color="auto" w:fill="auto"/>
          </w:tcPr>
          <w:p w:rsidR="00C74600" w:rsidRPr="004C44EB" w:rsidRDefault="00C74600" w:rsidP="00FB01F8">
            <w:pPr>
              <w:ind w:left="340" w:right="-108"/>
              <w:rPr>
                <w:b/>
                <w:bCs/>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1" w:type="dxa"/>
            <w:gridSpan w:val="2"/>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r>
      <w:tr w:rsidR="00C74600" w:rsidRPr="004C44EB" w:rsidTr="00FB01F8">
        <w:trPr>
          <w:gridAfter w:val="1"/>
          <w:wAfter w:w="190" w:type="dxa"/>
          <w:trHeight w:val="243"/>
        </w:trPr>
        <w:tc>
          <w:tcPr>
            <w:tcW w:w="367" w:type="dxa"/>
            <w:tcBorders>
              <w:top w:val="single" w:sz="4" w:space="0" w:color="auto"/>
              <w:left w:val="nil"/>
              <w:bottom w:val="nil"/>
              <w:right w:val="nil"/>
            </w:tcBorders>
            <w:shd w:val="clear" w:color="auto" w:fill="auto"/>
          </w:tcPr>
          <w:p w:rsidR="00C74600" w:rsidRPr="004C44EB" w:rsidRDefault="00C74600" w:rsidP="00FB01F8">
            <w:pPr>
              <w:ind w:left="340" w:right="-108"/>
              <w:rPr>
                <w:b/>
                <w:bCs/>
              </w:rPr>
            </w:pPr>
          </w:p>
        </w:tc>
        <w:tc>
          <w:tcPr>
            <w:tcW w:w="5346" w:type="dxa"/>
            <w:tcBorders>
              <w:top w:val="single" w:sz="4" w:space="0" w:color="auto"/>
              <w:left w:val="nil"/>
              <w:bottom w:val="nil"/>
              <w:right w:val="nil"/>
            </w:tcBorders>
            <w:shd w:val="clear" w:color="auto" w:fill="auto"/>
            <w:vAlign w:val="bottom"/>
          </w:tcPr>
          <w:p w:rsidR="00C74600" w:rsidRPr="004C44EB" w:rsidRDefault="00C74600" w:rsidP="00FB01F8">
            <w:pPr>
              <w:ind w:left="340" w:right="-108"/>
              <w:rPr>
                <w:b/>
                <w:bCs/>
              </w:rPr>
            </w:pPr>
            <w:r w:rsidRPr="004C44EB">
              <w:rPr>
                <w:b/>
                <w:bCs/>
              </w:rPr>
              <w:t xml:space="preserve">Економічна </w:t>
            </w:r>
            <w:proofErr w:type="spellStart"/>
            <w:r w:rsidRPr="004C44EB">
              <w:rPr>
                <w:b/>
                <w:bCs/>
              </w:rPr>
              <w:t>депривація</w:t>
            </w:r>
            <w:proofErr w:type="spellEnd"/>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lang w:val="en-US"/>
              </w:rPr>
            </w:pPr>
          </w:p>
        </w:tc>
        <w:tc>
          <w:tcPr>
            <w:tcW w:w="750"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lang w:val="en-US"/>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9"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9"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9"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51" w:type="dxa"/>
            <w:gridSpan w:val="2"/>
            <w:tcBorders>
              <w:top w:val="single" w:sz="4" w:space="0" w:color="auto"/>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108" w:right="-108"/>
              <w:rPr>
                <w:b/>
              </w:rPr>
            </w:pPr>
            <w:r w:rsidRPr="004C44EB">
              <w:rPr>
                <w:b/>
              </w:rPr>
              <w:t>1.</w:t>
            </w:r>
          </w:p>
        </w:tc>
        <w:tc>
          <w:tcPr>
            <w:tcW w:w="5346" w:type="dxa"/>
            <w:tcBorders>
              <w:top w:val="nil"/>
              <w:left w:val="nil"/>
              <w:bottom w:val="nil"/>
              <w:right w:val="nil"/>
            </w:tcBorders>
            <w:shd w:val="clear" w:color="auto" w:fill="auto"/>
          </w:tcPr>
          <w:p w:rsidR="00C74600" w:rsidRPr="004C44EB" w:rsidRDefault="00C74600" w:rsidP="00FB01F8">
            <w:pPr>
              <w:ind w:left="-108" w:right="-108"/>
            </w:pPr>
            <w:r w:rsidRPr="004C44EB">
              <w:rPr>
                <w:b/>
              </w:rPr>
              <w:t>Харчування</w:t>
            </w: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50"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9" w:type="dxa"/>
            <w:gridSpan w:val="2"/>
            <w:tcBorders>
              <w:top w:val="nil"/>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9" w:type="dxa"/>
            <w:gridSpan w:val="2"/>
            <w:tcBorders>
              <w:top w:val="nil"/>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8" w:type="dxa"/>
            <w:gridSpan w:val="2"/>
            <w:tcBorders>
              <w:top w:val="nil"/>
              <w:left w:val="nil"/>
              <w:bottom w:val="nil"/>
              <w:right w:val="nil"/>
            </w:tcBorders>
            <w:shd w:val="clear" w:color="auto" w:fill="auto"/>
            <w:vAlign w:val="center"/>
          </w:tcPr>
          <w:p w:rsidR="00C74600" w:rsidRPr="00D2216D" w:rsidRDefault="00C74600" w:rsidP="00FB01F8">
            <w:pPr>
              <w:ind w:left="-38" w:right="-60"/>
              <w:jc w:val="center"/>
              <w:rPr>
                <w:sz w:val="22"/>
                <w:szCs w:val="22"/>
              </w:rPr>
            </w:pPr>
          </w:p>
        </w:tc>
        <w:tc>
          <w:tcPr>
            <w:tcW w:w="749" w:type="dxa"/>
            <w:gridSpan w:val="2"/>
            <w:tcBorders>
              <w:top w:val="nil"/>
              <w:left w:val="nil"/>
              <w:bottom w:val="nil"/>
              <w:right w:val="nil"/>
            </w:tcBorders>
            <w:shd w:val="clear" w:color="auto" w:fill="auto"/>
            <w:vAlign w:val="center"/>
          </w:tcPr>
          <w:p w:rsidR="00C74600" w:rsidRPr="00D2216D"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51"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rPr>
                <w:b/>
              </w:rPr>
            </w:pPr>
          </w:p>
        </w:tc>
        <w:tc>
          <w:tcPr>
            <w:tcW w:w="5346" w:type="dxa"/>
            <w:tcBorders>
              <w:top w:val="nil"/>
              <w:left w:val="nil"/>
              <w:bottom w:val="nil"/>
              <w:right w:val="nil"/>
            </w:tcBorders>
            <w:shd w:val="clear" w:color="auto" w:fill="auto"/>
            <w:vAlign w:val="bottom"/>
          </w:tcPr>
          <w:p w:rsidR="00C74600" w:rsidRPr="004C44EB" w:rsidRDefault="00C74600" w:rsidP="00FB01F8">
            <w:pPr>
              <w:rPr>
                <w:b/>
              </w:rPr>
            </w:pPr>
            <w:r w:rsidRPr="004C44EB">
              <w:rPr>
                <w:b/>
              </w:rPr>
              <w:t>недостатність коштів для</w:t>
            </w: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50"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9" w:type="dxa"/>
            <w:gridSpan w:val="2"/>
            <w:tcBorders>
              <w:top w:val="nil"/>
              <w:left w:val="nil"/>
              <w:bottom w:val="nil"/>
              <w:right w:val="nil"/>
            </w:tcBorders>
            <w:shd w:val="clear" w:color="auto" w:fill="auto"/>
            <w:vAlign w:val="center"/>
          </w:tcPr>
          <w:p w:rsidR="00C74600" w:rsidRPr="004C44EB" w:rsidRDefault="00C74600" w:rsidP="00FB01F8">
            <w:pPr>
              <w:ind w:left="-156" w:right="-141"/>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9" w:type="dxa"/>
            <w:gridSpan w:val="2"/>
            <w:tcBorders>
              <w:top w:val="nil"/>
              <w:left w:val="nil"/>
              <w:bottom w:val="nil"/>
              <w:right w:val="nil"/>
            </w:tcBorders>
            <w:shd w:val="clear" w:color="auto" w:fill="auto"/>
            <w:vAlign w:val="center"/>
          </w:tcPr>
          <w:p w:rsidR="00C74600" w:rsidRPr="004C44EB" w:rsidRDefault="00C74600" w:rsidP="00FB01F8">
            <w:pPr>
              <w:ind w:left="-75" w:right="-108"/>
              <w:jc w:val="center"/>
              <w:rPr>
                <w:sz w:val="22"/>
                <w:szCs w:val="22"/>
              </w:rPr>
            </w:pPr>
          </w:p>
        </w:tc>
        <w:tc>
          <w:tcPr>
            <w:tcW w:w="748" w:type="dxa"/>
            <w:gridSpan w:val="2"/>
            <w:tcBorders>
              <w:top w:val="nil"/>
              <w:left w:val="nil"/>
              <w:bottom w:val="nil"/>
              <w:right w:val="nil"/>
            </w:tcBorders>
            <w:shd w:val="clear" w:color="auto" w:fill="auto"/>
            <w:vAlign w:val="center"/>
          </w:tcPr>
          <w:p w:rsidR="00C74600" w:rsidRPr="00D2216D" w:rsidRDefault="00C74600" w:rsidP="00FB01F8">
            <w:pPr>
              <w:ind w:left="-38" w:right="-60"/>
              <w:jc w:val="center"/>
              <w:rPr>
                <w:sz w:val="22"/>
                <w:szCs w:val="22"/>
              </w:rPr>
            </w:pPr>
          </w:p>
        </w:tc>
        <w:tc>
          <w:tcPr>
            <w:tcW w:w="749" w:type="dxa"/>
            <w:gridSpan w:val="2"/>
            <w:tcBorders>
              <w:top w:val="nil"/>
              <w:left w:val="nil"/>
              <w:bottom w:val="nil"/>
              <w:right w:val="nil"/>
            </w:tcBorders>
            <w:shd w:val="clear" w:color="auto" w:fill="auto"/>
            <w:vAlign w:val="center"/>
          </w:tcPr>
          <w:p w:rsidR="00C74600" w:rsidRPr="00D2216D" w:rsidRDefault="00C74600" w:rsidP="00FB01F8">
            <w:pPr>
              <w:ind w:left="-38" w:right="-60"/>
              <w:jc w:val="center"/>
              <w:rPr>
                <w:sz w:val="22"/>
                <w:szCs w:val="22"/>
              </w:rPr>
            </w:pPr>
          </w:p>
        </w:tc>
        <w:tc>
          <w:tcPr>
            <w:tcW w:w="748"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c>
          <w:tcPr>
            <w:tcW w:w="751" w:type="dxa"/>
            <w:gridSpan w:val="2"/>
            <w:tcBorders>
              <w:top w:val="nil"/>
              <w:left w:val="nil"/>
              <w:bottom w:val="nil"/>
              <w:right w:val="nil"/>
            </w:tcBorders>
            <w:shd w:val="clear" w:color="auto" w:fill="auto"/>
            <w:vAlign w:val="center"/>
          </w:tcPr>
          <w:p w:rsidR="00C74600" w:rsidRPr="004C44EB" w:rsidRDefault="00C74600" w:rsidP="00FB01F8">
            <w:pPr>
              <w:ind w:left="-38" w:right="-60"/>
              <w:jc w:val="center"/>
              <w:rPr>
                <w:sz w:val="22"/>
                <w:szCs w:val="22"/>
              </w:rPr>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jc w:val="both"/>
              <w:rPr>
                <w:spacing w:val="-2"/>
              </w:rPr>
            </w:pPr>
          </w:p>
        </w:tc>
        <w:tc>
          <w:tcPr>
            <w:tcW w:w="5346" w:type="dxa"/>
            <w:tcBorders>
              <w:top w:val="nil"/>
              <w:left w:val="nil"/>
              <w:bottom w:val="nil"/>
              <w:right w:val="nil"/>
            </w:tcBorders>
            <w:shd w:val="clear" w:color="auto" w:fill="auto"/>
          </w:tcPr>
          <w:p w:rsidR="00C74600" w:rsidRPr="004C44EB" w:rsidRDefault="00C74600" w:rsidP="00FB01F8">
            <w:pPr>
              <w:ind w:left="40" w:right="-108"/>
            </w:pPr>
            <w:r w:rsidRPr="004C44EB">
              <w:rPr>
                <w:spacing w:val="-2"/>
              </w:rPr>
              <w:t>- того, щоб не відмовляти собі в найнеобхідніших недорогих продуктах харчування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w:t>
            </w:r>
            <w:r>
              <w:t>9</w:t>
            </w:r>
            <w:r w:rsidRPr="004C44EB">
              <w:t>,</w:t>
            </w:r>
            <w:r>
              <w:t>0</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4,</w:t>
            </w:r>
            <w:r>
              <w:t>9</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11,3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4,</w:t>
            </w:r>
            <w:r>
              <w:rPr>
                <w:bCs/>
              </w:rPr>
              <w:t>6</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10,8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5,6</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12,5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4,1</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10,9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5,4</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11,6</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jc w:val="both"/>
              <w:rPr>
                <w:spacing w:val="-2"/>
              </w:rPr>
            </w:pPr>
          </w:p>
        </w:tc>
        <w:tc>
          <w:tcPr>
            <w:tcW w:w="5346" w:type="dxa"/>
            <w:tcBorders>
              <w:top w:val="nil"/>
              <w:left w:val="nil"/>
              <w:bottom w:val="nil"/>
              <w:right w:val="nil"/>
            </w:tcBorders>
            <w:shd w:val="clear" w:color="auto" w:fill="auto"/>
          </w:tcPr>
          <w:p w:rsidR="00C74600" w:rsidRPr="004C44EB" w:rsidRDefault="00C74600" w:rsidP="00FB01F8">
            <w:pPr>
              <w:ind w:left="40" w:right="-108"/>
            </w:pPr>
            <w:r w:rsidRPr="004C44EB">
              <w:rPr>
                <w:spacing w:val="-2"/>
              </w:rPr>
              <w:t>- споживання страви з м’ясом, курятиною, рибою (або їх вегетаріанським еквівалентом) через день</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95,</w:t>
            </w:r>
            <w:r>
              <w:t>8</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97,1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w:t>
            </w:r>
            <w:r>
              <w:t>7</w:t>
            </w:r>
            <w:r w:rsidRPr="004C44EB">
              <w:t>,</w:t>
            </w:r>
            <w:r>
              <w:t>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29,6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15,</w:t>
            </w:r>
            <w:r>
              <w:rPr>
                <w:bCs/>
              </w:rPr>
              <w:t>2</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28,8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w:t>
            </w:r>
            <w:r>
              <w:t>1</w:t>
            </w:r>
            <w:r w:rsidRPr="004C44EB">
              <w:t>,</w:t>
            </w:r>
            <w:r>
              <w:t>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31,3</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15,6</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28,5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17,8</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30,3</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jc w:val="both"/>
              <w:rPr>
                <w:b/>
              </w:rPr>
            </w:pPr>
            <w:r w:rsidRPr="004C44EB">
              <w:rPr>
                <w:b/>
              </w:rPr>
              <w:t>2.</w:t>
            </w:r>
          </w:p>
        </w:tc>
        <w:tc>
          <w:tcPr>
            <w:tcW w:w="5346" w:type="dxa"/>
            <w:tcBorders>
              <w:top w:val="nil"/>
              <w:left w:val="nil"/>
              <w:bottom w:val="nil"/>
              <w:right w:val="nil"/>
            </w:tcBorders>
            <w:shd w:val="clear" w:color="auto" w:fill="auto"/>
            <w:vAlign w:val="bottom"/>
          </w:tcPr>
          <w:p w:rsidR="00C74600" w:rsidRPr="004C44EB" w:rsidRDefault="00C74600" w:rsidP="00FB01F8">
            <w:pPr>
              <w:ind w:left="-108" w:right="-108"/>
              <w:rPr>
                <w:b/>
              </w:rPr>
            </w:pPr>
            <w:r w:rsidRPr="004C44EB">
              <w:rPr>
                <w:b/>
              </w:rPr>
              <w:t>Непродовольчі товари</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jc w:val="both"/>
              <w:rPr>
                <w:b/>
              </w:rPr>
            </w:pPr>
          </w:p>
        </w:tc>
        <w:tc>
          <w:tcPr>
            <w:tcW w:w="5346" w:type="dxa"/>
            <w:tcBorders>
              <w:top w:val="nil"/>
              <w:left w:val="nil"/>
              <w:bottom w:val="nil"/>
              <w:right w:val="nil"/>
            </w:tcBorders>
            <w:shd w:val="clear" w:color="auto" w:fill="auto"/>
            <w:vAlign w:val="bottom"/>
          </w:tcPr>
          <w:p w:rsidR="00C74600" w:rsidRPr="004C44EB" w:rsidRDefault="00C74600" w:rsidP="00FB01F8">
            <w:pPr>
              <w:ind w:right="-108"/>
              <w:rPr>
                <w:b/>
              </w:rPr>
            </w:pPr>
            <w:r w:rsidRPr="004C44EB">
              <w:rPr>
                <w:b/>
              </w:rPr>
              <w:t>недостатність коштів для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rPr>
                <w:spacing w:val="-2"/>
              </w:rPr>
              <w:t>- оновлення за потребою верхнього одягу та взуття для холодної пори року для дорослих</w:t>
            </w:r>
            <w:r w:rsidRPr="004C44EB">
              <w:t xml:space="preserve"> </w:t>
            </w:r>
            <w:r w:rsidRPr="004C44EB">
              <w:rPr>
                <w:iCs/>
              </w:rPr>
              <w:t>один раз на 5 років</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98,</w:t>
            </w:r>
            <w:r>
              <w:t>5</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98,8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w:t>
            </w:r>
            <w:r>
              <w:t>8</w:t>
            </w:r>
            <w:r w:rsidRPr="004C44EB">
              <w:t>,</w:t>
            </w:r>
            <w:r>
              <w:t>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30,4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17,</w:t>
            </w:r>
            <w:r>
              <w:rPr>
                <w:bCs/>
              </w:rPr>
              <w:t>9</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30,7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w:t>
            </w:r>
            <w:r>
              <w:t>8</w:t>
            </w:r>
            <w:r w:rsidRPr="004C44EB">
              <w:t>,</w:t>
            </w:r>
            <w:r>
              <w:t>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29,9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17,8</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30,1</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18,1</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30,6</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spacing w:val="-4"/>
              </w:rPr>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rPr>
                <w:spacing w:val="-4"/>
              </w:rPr>
            </w:pPr>
            <w:r w:rsidRPr="004C44EB">
              <w:rPr>
                <w:spacing w:val="-4"/>
              </w:rPr>
              <w:t>- придбання за потребою нового одягу та взуття для дітей</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99,</w:t>
            </w:r>
            <w:r>
              <w:t>2</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6,6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10,1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6,</w:t>
            </w:r>
            <w:r>
              <w:rPr>
                <w:bCs/>
              </w:rPr>
              <w:t>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10,2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7,</w:t>
            </w:r>
            <w:r>
              <w:t>8</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10,1</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17,6</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26,6</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rsidRPr="008F755B">
              <w:t>–</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346" w:type="dxa"/>
            <w:tcBorders>
              <w:top w:val="nil"/>
              <w:left w:val="nil"/>
              <w:bottom w:val="nil"/>
              <w:right w:val="nil"/>
            </w:tcBorders>
            <w:shd w:val="clear" w:color="auto" w:fill="auto"/>
            <w:vAlign w:val="bottom"/>
          </w:tcPr>
          <w:p w:rsidR="00C74600" w:rsidRPr="004C44EB" w:rsidRDefault="00C74600" w:rsidP="00FB01F8">
            <w:pPr>
              <w:ind w:right="-108"/>
              <w:rPr>
                <w:b/>
              </w:rPr>
            </w:pPr>
            <w:r w:rsidRPr="004C44EB">
              <w:rPr>
                <w:b/>
              </w:rPr>
              <w:t>відсутність</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телевізора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w:t>
            </w:r>
            <w:r>
              <w:t>7</w:t>
            </w:r>
            <w:r w:rsidRPr="004C44EB">
              <w:t>,</w:t>
            </w:r>
            <w:r>
              <w:t>0</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97,3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1,9</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2,0</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3,</w:t>
            </w:r>
            <w:r>
              <w:t>6</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2,9</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2,2</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холодильника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98,</w:t>
            </w:r>
            <w:r>
              <w:t>6</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98,9</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3,</w:t>
            </w:r>
            <w:r>
              <w:t>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2,</w:t>
            </w:r>
            <w:r>
              <w:rPr>
                <w:bCs/>
              </w:rPr>
              <w:t>4</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w:t>
            </w:r>
            <w:r w:rsidRPr="004C44EB">
              <w:t>,</w:t>
            </w:r>
            <w:r>
              <w:t>0</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2,3</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1,6</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3,7</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2,9</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xml:space="preserve">- телефона (в </w:t>
            </w:r>
            <w:proofErr w:type="spellStart"/>
            <w:r w:rsidRPr="004C44EB">
              <w:t>т.ч</w:t>
            </w:r>
            <w:proofErr w:type="spellEnd"/>
            <w:r w:rsidRPr="004C44EB">
              <w:t>. мобільного)</w:t>
            </w:r>
            <w:r w:rsidRPr="004C44EB">
              <w:rPr>
                <w:vertAlign w:val="superscript"/>
              </w:rPr>
              <w:t>1</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92,4</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2,2</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1,3</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4,0</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1,1</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2,9</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комп’ютера</w:t>
            </w:r>
            <w:r w:rsidRPr="004C44EB">
              <w:rPr>
                <w:vertAlign w:val="superscript"/>
              </w:rPr>
              <w:t>1</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79,7</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14,2</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10,2</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22,5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15,5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13,5</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пральної машини</w:t>
            </w:r>
            <w:r w:rsidRPr="004C44EB">
              <w:rPr>
                <w:vertAlign w:val="superscript"/>
              </w:rPr>
              <w:t>1</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95,0</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r>
              <w:t xml:space="preserve"> </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9,6</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6,7</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15,4</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6,6</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11,4</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автомобіля</w:t>
            </w:r>
            <w:r w:rsidRPr="004C44EB">
              <w:rPr>
                <w:vertAlign w:val="superscript"/>
              </w:rPr>
              <w:t>1</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68,6</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26,8</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25,2</w:t>
            </w:r>
          </w:p>
        </w:tc>
        <w:tc>
          <w:tcPr>
            <w:tcW w:w="748" w:type="dxa"/>
            <w:gridSpan w:val="2"/>
            <w:tcBorders>
              <w:top w:val="nil"/>
              <w:left w:val="nil"/>
              <w:bottom w:val="nil"/>
              <w:right w:val="nil"/>
            </w:tcBorders>
            <w:shd w:val="clear" w:color="auto" w:fill="auto"/>
          </w:tcPr>
          <w:p w:rsidR="00C74600" w:rsidRPr="00653281" w:rsidRDefault="00C74600" w:rsidP="00FB01F8">
            <w:pPr>
              <w:ind w:right="-108"/>
              <w:jc w:val="right"/>
            </w:pPr>
            <w:r w:rsidRPr="00297FDA">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29,9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31,6</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23,8</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r w:rsidRPr="004C44EB">
              <w:rPr>
                <w:b/>
              </w:rPr>
              <w:t>3.</w:t>
            </w:r>
          </w:p>
        </w:tc>
        <w:tc>
          <w:tcPr>
            <w:tcW w:w="5346" w:type="dxa"/>
            <w:tcBorders>
              <w:top w:val="nil"/>
              <w:left w:val="nil"/>
              <w:bottom w:val="nil"/>
              <w:right w:val="nil"/>
            </w:tcBorders>
            <w:shd w:val="clear" w:color="auto" w:fill="auto"/>
            <w:vAlign w:val="bottom"/>
          </w:tcPr>
          <w:p w:rsidR="00C74600" w:rsidRPr="004C44EB" w:rsidRDefault="00C74600" w:rsidP="00FB01F8">
            <w:pPr>
              <w:ind w:left="-108" w:right="-108"/>
              <w:rPr>
                <w:b/>
              </w:rPr>
            </w:pPr>
            <w:r w:rsidRPr="004C44EB">
              <w:rPr>
                <w:b/>
              </w:rPr>
              <w:t>Житлові умови домогосподарства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346" w:type="dxa"/>
            <w:tcBorders>
              <w:top w:val="nil"/>
              <w:left w:val="nil"/>
              <w:bottom w:val="nil"/>
              <w:right w:val="nil"/>
            </w:tcBorders>
            <w:shd w:val="clear" w:color="auto" w:fill="auto"/>
            <w:vAlign w:val="bottom"/>
          </w:tcPr>
          <w:p w:rsidR="00C74600" w:rsidRPr="004C44EB" w:rsidRDefault="00C74600" w:rsidP="00FB01F8">
            <w:pPr>
              <w:ind w:right="-108"/>
              <w:rPr>
                <w:b/>
              </w:rPr>
            </w:pPr>
            <w:r w:rsidRPr="004C44EB">
              <w:rPr>
                <w:b/>
              </w:rPr>
              <w:t>відсутність у зв’язку з недостатністю коштів</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pP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житла у нормальному стані (протікає дах,  вологі стіни/підлога/фундамент або гнилі віконні рами чи підлога)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99,</w:t>
            </w:r>
            <w:r>
              <w:t>5</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99,5</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w:t>
            </w:r>
            <w:r>
              <w:t>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6,8</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7,0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15,1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12,9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8,7</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8,4</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9,7</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9,2</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водогону у житлі</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95,8</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95,1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20</w:t>
            </w:r>
            <w:r w:rsidRPr="004C44EB">
              <w:t>,</w:t>
            </w:r>
            <w:r>
              <w:t>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17,8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6,</w:t>
            </w:r>
            <w:r>
              <w:t>9</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5,9</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4</w:t>
            </w:r>
            <w:r>
              <w:t>9</w:t>
            </w:r>
            <w:r w:rsidRPr="004C44EB">
              <w:t>,</w:t>
            </w:r>
            <w:r>
              <w:t>8</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41,9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16,9</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14,5</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22,0</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19,8</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pPr>
            <w:r w:rsidRPr="004C44EB">
              <w:t>- ванної або душової кімнати всередині житла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94,7</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94,4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w:t>
            </w:r>
            <w:r>
              <w:t>3</w:t>
            </w:r>
            <w:r w:rsidRPr="004C44EB">
              <w:t>,</w:t>
            </w:r>
            <w:r>
              <w:t>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20,3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w:t>
            </w:r>
            <w:r>
              <w:t>4</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8,2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53,</w:t>
            </w:r>
            <w:r>
              <w:t>9</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45,0</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19,8</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17,2</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24,7</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22,2</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346" w:type="dxa"/>
            <w:tcBorders>
              <w:top w:val="nil"/>
              <w:left w:val="nil"/>
              <w:bottom w:val="nil"/>
              <w:right w:val="nil"/>
            </w:tcBorders>
            <w:shd w:val="clear" w:color="auto" w:fill="auto"/>
            <w:vAlign w:val="bottom"/>
          </w:tcPr>
          <w:p w:rsidR="00C74600" w:rsidRPr="004C44EB" w:rsidRDefault="00C74600" w:rsidP="00FB01F8">
            <w:pPr>
              <w:ind w:left="40" w:right="-108"/>
              <w:rPr>
                <w:lang w:val="ru-RU"/>
              </w:rPr>
            </w:pPr>
            <w:r w:rsidRPr="004C44EB">
              <w:t xml:space="preserve">- </w:t>
            </w:r>
            <w:r w:rsidRPr="004C44EB">
              <w:rPr>
                <w:lang w:val="ru-RU"/>
              </w:rPr>
              <w:t>туалет</w:t>
            </w:r>
            <w:r w:rsidRPr="004C44EB">
              <w:t>у</w:t>
            </w:r>
            <w:r w:rsidRPr="004C44EB">
              <w:rPr>
                <w:lang w:val="ru-RU"/>
              </w:rPr>
              <w:t xml:space="preserve"> з</w:t>
            </w:r>
            <w:r w:rsidRPr="004C44EB">
              <w:t>і зливом всередині житла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94,</w:t>
            </w:r>
            <w:r>
              <w:t>2</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93,5</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w:t>
            </w:r>
            <w:r>
              <w:t>6</w:t>
            </w:r>
            <w:r w:rsidRPr="004C44EB">
              <w:t>,</w:t>
            </w:r>
            <w:r>
              <w:t>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23,0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11,</w:t>
            </w:r>
            <w:r>
              <w:t>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5</w:t>
            </w:r>
            <w:r>
              <w:t>9</w:t>
            </w:r>
            <w:r w:rsidRPr="004C44EB">
              <w:t>,</w:t>
            </w:r>
            <w:r>
              <w:t>2</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50,7</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22,9</w:t>
            </w: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19,6</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27,7</w:t>
            </w:r>
          </w:p>
        </w:tc>
        <w:tc>
          <w:tcPr>
            <w:tcW w:w="751"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25,1</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346" w:type="dxa"/>
            <w:tcBorders>
              <w:top w:val="nil"/>
              <w:left w:val="nil"/>
              <w:bottom w:val="nil"/>
              <w:right w:val="nil"/>
            </w:tcBorders>
            <w:shd w:val="clear" w:color="auto" w:fill="auto"/>
            <w:vAlign w:val="bottom"/>
          </w:tcPr>
          <w:p w:rsidR="00C74600" w:rsidRPr="004C44EB" w:rsidRDefault="00C74600" w:rsidP="00FB01F8">
            <w:pPr>
              <w:ind w:right="-108"/>
              <w:rPr>
                <w:b/>
              </w:rPr>
            </w:pPr>
            <w:r w:rsidRPr="004C44EB">
              <w:rPr>
                <w:b/>
              </w:rPr>
              <w:t>недостатність коштів для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1"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346" w:type="dxa"/>
            <w:tcBorders>
              <w:top w:val="nil"/>
              <w:left w:val="nil"/>
              <w:bottom w:val="single" w:sz="4" w:space="0" w:color="auto"/>
              <w:right w:val="nil"/>
            </w:tcBorders>
            <w:shd w:val="clear" w:color="auto" w:fill="auto"/>
          </w:tcPr>
          <w:p w:rsidR="00C74600" w:rsidRPr="004C44EB" w:rsidRDefault="00C74600" w:rsidP="00FB01F8">
            <w:pPr>
              <w:ind w:left="40" w:right="-108"/>
            </w:pPr>
            <w:r w:rsidRPr="004C44EB">
              <w:t>- своєчасної та в повному обсязі оплати рахунків за житло та необхідні послуги з його утримання або оплати газу для приготування їжі</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98,</w:t>
            </w:r>
            <w:r>
              <w:t>9</w:t>
            </w:r>
          </w:p>
        </w:tc>
        <w:tc>
          <w:tcPr>
            <w:tcW w:w="750"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99,3</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8,</w:t>
            </w:r>
            <w:r>
              <w:t>6</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19,6</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sidRPr="004C44EB">
              <w:rPr>
                <w:bCs/>
              </w:rPr>
              <w:t>8,</w:t>
            </w:r>
            <w:r>
              <w:rPr>
                <w:bCs/>
              </w:rPr>
              <w:t>6</w:t>
            </w: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Pr>
                <w:bCs/>
              </w:rPr>
              <w:t>20,4</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8,</w:t>
            </w:r>
            <w:r>
              <w:t>7</w:t>
            </w: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18,0</w:t>
            </w:r>
          </w:p>
        </w:tc>
        <w:tc>
          <w:tcPr>
            <w:tcW w:w="748" w:type="dxa"/>
            <w:gridSpan w:val="2"/>
            <w:tcBorders>
              <w:top w:val="nil"/>
              <w:left w:val="nil"/>
              <w:bottom w:val="single" w:sz="4" w:space="0" w:color="auto"/>
              <w:right w:val="nil"/>
            </w:tcBorders>
            <w:shd w:val="clear" w:color="auto" w:fill="auto"/>
            <w:vAlign w:val="bottom"/>
          </w:tcPr>
          <w:p w:rsidR="00C74600" w:rsidRPr="007F542F" w:rsidRDefault="00C74600" w:rsidP="00FB01F8">
            <w:pPr>
              <w:ind w:right="-108"/>
              <w:jc w:val="right"/>
            </w:pPr>
            <w:r w:rsidRPr="007F542F">
              <w:t>8,8</w:t>
            </w:r>
          </w:p>
        </w:tc>
        <w:tc>
          <w:tcPr>
            <w:tcW w:w="749" w:type="dxa"/>
            <w:gridSpan w:val="2"/>
            <w:tcBorders>
              <w:top w:val="nil"/>
              <w:left w:val="nil"/>
              <w:bottom w:val="single" w:sz="4" w:space="0" w:color="auto"/>
              <w:right w:val="nil"/>
            </w:tcBorders>
            <w:shd w:val="clear" w:color="auto" w:fill="auto"/>
            <w:vAlign w:val="bottom"/>
          </w:tcPr>
          <w:p w:rsidR="00C74600" w:rsidRPr="007F542F" w:rsidRDefault="00C74600" w:rsidP="00FB01F8">
            <w:pPr>
              <w:ind w:right="-108"/>
              <w:jc w:val="right"/>
            </w:pPr>
            <w:r w:rsidRPr="007F542F">
              <w:t>20,0</w:t>
            </w:r>
          </w:p>
        </w:tc>
        <w:tc>
          <w:tcPr>
            <w:tcW w:w="748" w:type="dxa"/>
            <w:gridSpan w:val="2"/>
            <w:tcBorders>
              <w:top w:val="nil"/>
              <w:left w:val="nil"/>
              <w:bottom w:val="single" w:sz="4" w:space="0" w:color="auto"/>
              <w:right w:val="nil"/>
            </w:tcBorders>
            <w:shd w:val="clear" w:color="auto" w:fill="auto"/>
            <w:vAlign w:val="bottom"/>
          </w:tcPr>
          <w:p w:rsidR="00C74600" w:rsidRPr="007F542F" w:rsidRDefault="00C74600" w:rsidP="00FB01F8">
            <w:pPr>
              <w:ind w:right="-108"/>
              <w:jc w:val="right"/>
            </w:pPr>
            <w:r w:rsidRPr="007F542F">
              <w:t>8,7</w:t>
            </w:r>
          </w:p>
        </w:tc>
        <w:tc>
          <w:tcPr>
            <w:tcW w:w="751" w:type="dxa"/>
            <w:gridSpan w:val="2"/>
            <w:tcBorders>
              <w:top w:val="nil"/>
              <w:left w:val="nil"/>
              <w:bottom w:val="single" w:sz="4" w:space="0" w:color="auto"/>
              <w:right w:val="nil"/>
            </w:tcBorders>
            <w:shd w:val="clear" w:color="auto" w:fill="auto"/>
            <w:vAlign w:val="bottom"/>
          </w:tcPr>
          <w:p w:rsidR="00C74600" w:rsidRPr="008F755B" w:rsidRDefault="00C74600" w:rsidP="00FB01F8">
            <w:pPr>
              <w:ind w:right="-108"/>
              <w:jc w:val="right"/>
            </w:pPr>
            <w:r>
              <w:t>19,3</w:t>
            </w:r>
          </w:p>
        </w:tc>
      </w:tr>
      <w:tr w:rsidR="00C74600" w:rsidRPr="004C44EB" w:rsidTr="00FB01F8">
        <w:trPr>
          <w:gridAfter w:val="1"/>
          <w:wAfter w:w="190" w:type="dxa"/>
        </w:trPr>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6094" w:type="dxa"/>
            <w:gridSpan w:val="3"/>
            <w:tcBorders>
              <w:top w:val="single" w:sz="4" w:space="0" w:color="auto"/>
              <w:left w:val="nil"/>
              <w:bottom w:val="nil"/>
              <w:right w:val="nil"/>
            </w:tcBorders>
            <w:shd w:val="clear" w:color="auto" w:fill="auto"/>
          </w:tcPr>
          <w:p w:rsidR="00C74600" w:rsidRPr="004C44EB" w:rsidRDefault="00C74600" w:rsidP="00FB01F8">
            <w:pPr>
              <w:ind w:right="-108"/>
              <w:jc w:val="right"/>
            </w:pPr>
          </w:p>
        </w:tc>
        <w:tc>
          <w:tcPr>
            <w:tcW w:w="750"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rPr>
                <w:bCs/>
              </w:rPr>
            </w:pP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single" w:sz="4" w:space="0" w:color="auto"/>
              <w:left w:val="nil"/>
              <w:bottom w:val="nil"/>
              <w:right w:val="nil"/>
            </w:tcBorders>
            <w:shd w:val="clear" w:color="auto" w:fill="auto"/>
            <w:vAlign w:val="bottom"/>
          </w:tcPr>
          <w:p w:rsidR="00C74600" w:rsidRDefault="00C74600" w:rsidP="00FB01F8">
            <w:pPr>
              <w:ind w:right="-108"/>
              <w:jc w:val="right"/>
            </w:pPr>
          </w:p>
          <w:p w:rsidR="00C74600" w:rsidRPr="004C44EB" w:rsidRDefault="00C74600" w:rsidP="00FB01F8">
            <w:pPr>
              <w:ind w:right="-108"/>
              <w:jc w:val="right"/>
            </w:pPr>
          </w:p>
        </w:tc>
        <w:tc>
          <w:tcPr>
            <w:tcW w:w="751"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c>
          <w:tcPr>
            <w:tcW w:w="367" w:type="dxa"/>
            <w:tcBorders>
              <w:top w:val="nil"/>
              <w:left w:val="nil"/>
              <w:bottom w:val="single" w:sz="4" w:space="0" w:color="auto"/>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single" w:sz="4" w:space="0" w:color="auto"/>
              <w:right w:val="nil"/>
            </w:tcBorders>
            <w:shd w:val="clear" w:color="auto" w:fill="auto"/>
            <w:vAlign w:val="bottom"/>
          </w:tcPr>
          <w:p w:rsidR="00C74600" w:rsidRPr="004C44EB" w:rsidRDefault="00C74600" w:rsidP="00FB01F8">
            <w:pPr>
              <w:ind w:left="40" w:right="-108"/>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p>
        </w:tc>
        <w:tc>
          <w:tcPr>
            <w:tcW w:w="2999" w:type="dxa"/>
            <w:gridSpan w:val="8"/>
            <w:tcBorders>
              <w:top w:val="nil"/>
              <w:left w:val="nil"/>
              <w:bottom w:val="single" w:sz="4" w:space="0" w:color="auto"/>
              <w:right w:val="nil"/>
            </w:tcBorders>
            <w:shd w:val="clear" w:color="auto" w:fill="auto"/>
            <w:vAlign w:val="bottom"/>
          </w:tcPr>
          <w:p w:rsidR="00C74600" w:rsidRPr="00892804" w:rsidRDefault="00C74600" w:rsidP="00FB01F8">
            <w:pPr>
              <w:ind w:left="-162" w:right="-108"/>
              <w:jc w:val="center"/>
              <w:rPr>
                <w:lang w:val="en-US"/>
              </w:rPr>
            </w:pPr>
            <w:r w:rsidRPr="006C21A2">
              <w:t>Продовження</w:t>
            </w:r>
            <w:r>
              <w:t xml:space="preserve"> додатку </w:t>
            </w:r>
            <w:r>
              <w:rPr>
                <w:lang w:val="en-US"/>
              </w:rPr>
              <w:t>5</w:t>
            </w:r>
          </w:p>
        </w:tc>
      </w:tr>
      <w:tr w:rsidR="00C74600" w:rsidRPr="004C44EB" w:rsidTr="00FB01F8">
        <w:tc>
          <w:tcPr>
            <w:tcW w:w="5900" w:type="dxa"/>
            <w:gridSpan w:val="3"/>
            <w:vMerge w:val="restart"/>
            <w:tcBorders>
              <w:top w:val="single" w:sz="4" w:space="0" w:color="auto"/>
              <w:left w:val="nil"/>
              <w:bottom w:val="single" w:sz="4" w:space="0" w:color="auto"/>
              <w:right w:val="single" w:sz="4" w:space="0" w:color="auto"/>
            </w:tcBorders>
            <w:shd w:val="clear" w:color="auto" w:fill="auto"/>
            <w:vAlign w:val="center"/>
          </w:tcPr>
          <w:p w:rsidR="00C74600" w:rsidRPr="004C44EB" w:rsidRDefault="00C74600" w:rsidP="00FB01F8">
            <w:pPr>
              <w:jc w:val="center"/>
              <w:rPr>
                <w:sz w:val="21"/>
                <w:szCs w:val="21"/>
              </w:rPr>
            </w:pPr>
            <w:r w:rsidRPr="004C44EB">
              <w:rPr>
                <w:sz w:val="21"/>
                <w:szCs w:val="21"/>
              </w:rPr>
              <w:t>Ознаки бідності та позбавлення</w:t>
            </w:r>
          </w:p>
        </w:tc>
        <w:tc>
          <w:tcPr>
            <w:tcW w:w="299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Pr>
                <w:sz w:val="21"/>
                <w:szCs w:val="21"/>
              </w:rPr>
              <w:t>Усі</w:t>
            </w:r>
            <w:r w:rsidRPr="004C44EB">
              <w:rPr>
                <w:sz w:val="21"/>
                <w:szCs w:val="21"/>
              </w:rPr>
              <w:t xml:space="preserve"> домогосподарств</w:t>
            </w:r>
            <w:r>
              <w:rPr>
                <w:sz w:val="21"/>
                <w:szCs w:val="21"/>
              </w:rPr>
              <w:t>а</w:t>
            </w:r>
          </w:p>
        </w:tc>
        <w:tc>
          <w:tcPr>
            <w:tcW w:w="5993" w:type="dxa"/>
            <w:gridSpan w:val="16"/>
            <w:tcBorders>
              <w:top w:val="single" w:sz="4" w:space="0" w:color="auto"/>
              <w:left w:val="single" w:sz="4" w:space="0" w:color="auto"/>
              <w:bottom w:val="nil"/>
              <w:right w:val="nil"/>
            </w:tcBorders>
            <w:shd w:val="clear" w:color="auto" w:fill="auto"/>
            <w:vAlign w:val="center"/>
          </w:tcPr>
          <w:p w:rsidR="00C74600" w:rsidRPr="004C44EB" w:rsidRDefault="00C74600" w:rsidP="00FB01F8">
            <w:pPr>
              <w:ind w:left="-75"/>
              <w:jc w:val="center"/>
              <w:rPr>
                <w:sz w:val="21"/>
                <w:szCs w:val="21"/>
              </w:rPr>
            </w:pPr>
            <w:r>
              <w:rPr>
                <w:sz w:val="21"/>
                <w:szCs w:val="21"/>
              </w:rPr>
              <w:t>Потерпали від позбавлення</w:t>
            </w:r>
          </w:p>
        </w:tc>
      </w:tr>
      <w:tr w:rsidR="00C74600" w:rsidRPr="004C44EB" w:rsidTr="00FB01F8">
        <w:trPr>
          <w:trHeight w:val="774"/>
        </w:trPr>
        <w:tc>
          <w:tcPr>
            <w:tcW w:w="5900" w:type="dxa"/>
            <w:gridSpan w:val="3"/>
            <w:vMerge/>
            <w:tcBorders>
              <w:top w:val="single" w:sz="4" w:space="0" w:color="auto"/>
              <w:left w:val="nil"/>
              <w:bottom w:val="single" w:sz="4" w:space="0" w:color="auto"/>
              <w:right w:val="single" w:sz="4" w:space="0" w:color="auto"/>
            </w:tcBorders>
            <w:shd w:val="clear" w:color="auto" w:fill="auto"/>
            <w:vAlign w:val="center"/>
          </w:tcPr>
          <w:p w:rsidR="00C74600" w:rsidRPr="004C44EB" w:rsidRDefault="00C74600" w:rsidP="00FB01F8">
            <w:pPr>
              <w:jc w:val="center"/>
              <w:rPr>
                <w:sz w:val="21"/>
                <w:szCs w:val="21"/>
              </w:rPr>
            </w:pPr>
          </w:p>
        </w:tc>
        <w:tc>
          <w:tcPr>
            <w:tcW w:w="1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sidRPr="004C44EB">
              <w:rPr>
                <w:sz w:val="21"/>
                <w:szCs w:val="21"/>
              </w:rPr>
              <w:t>які вважали ознаками бідності</w:t>
            </w:r>
          </w:p>
        </w:tc>
        <w:tc>
          <w:tcPr>
            <w:tcW w:w="14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sidRPr="004C44EB">
              <w:rPr>
                <w:sz w:val="21"/>
                <w:szCs w:val="21"/>
              </w:rPr>
              <w:t>які потерпали від позбав-</w:t>
            </w:r>
            <w:proofErr w:type="spellStart"/>
            <w:r w:rsidRPr="004C44EB">
              <w:rPr>
                <w:sz w:val="21"/>
                <w:szCs w:val="21"/>
              </w:rPr>
              <w:t>лення</w:t>
            </w:r>
            <w:proofErr w:type="spellEnd"/>
          </w:p>
        </w:tc>
        <w:tc>
          <w:tcPr>
            <w:tcW w:w="1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міські </w:t>
            </w:r>
            <w:proofErr w:type="spellStart"/>
            <w:r>
              <w:rPr>
                <w:sz w:val="21"/>
                <w:szCs w:val="21"/>
              </w:rPr>
              <w:t>домо</w:t>
            </w:r>
            <w:proofErr w:type="spellEnd"/>
            <w:r>
              <w:rPr>
                <w:sz w:val="21"/>
                <w:szCs w:val="21"/>
                <w:lang w:val="en-US"/>
              </w:rPr>
              <w:t>-</w:t>
            </w:r>
            <w:r>
              <w:rPr>
                <w:sz w:val="21"/>
                <w:szCs w:val="21"/>
              </w:rPr>
              <w:t>господарства</w:t>
            </w:r>
          </w:p>
        </w:tc>
        <w:tc>
          <w:tcPr>
            <w:tcW w:w="14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сільські </w:t>
            </w:r>
            <w:proofErr w:type="spellStart"/>
            <w:r>
              <w:rPr>
                <w:sz w:val="21"/>
                <w:szCs w:val="21"/>
              </w:rPr>
              <w:t>домо</w:t>
            </w:r>
            <w:proofErr w:type="spellEnd"/>
            <w:r>
              <w:rPr>
                <w:sz w:val="21"/>
                <w:szCs w:val="21"/>
                <w:lang w:val="en-US"/>
              </w:rPr>
              <w:t>-</w:t>
            </w:r>
            <w:r>
              <w:rPr>
                <w:sz w:val="21"/>
                <w:szCs w:val="21"/>
              </w:rPr>
              <w:t>господарства</w:t>
            </w:r>
          </w:p>
        </w:tc>
        <w:tc>
          <w:tcPr>
            <w:tcW w:w="14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з дітьми</w:t>
            </w:r>
          </w:p>
        </w:tc>
        <w:tc>
          <w:tcPr>
            <w:tcW w:w="1501" w:type="dxa"/>
            <w:gridSpan w:val="4"/>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без дітей</w:t>
            </w:r>
          </w:p>
        </w:tc>
      </w:tr>
      <w:tr w:rsidR="00C74600" w:rsidRPr="004C44EB" w:rsidTr="00FB01F8">
        <w:tc>
          <w:tcPr>
            <w:tcW w:w="5900" w:type="dxa"/>
            <w:gridSpan w:val="3"/>
            <w:vMerge/>
            <w:tcBorders>
              <w:top w:val="single" w:sz="4" w:space="0" w:color="auto"/>
              <w:left w:val="nil"/>
              <w:bottom w:val="single" w:sz="4" w:space="0" w:color="auto"/>
              <w:right w:val="single" w:sz="4" w:space="0" w:color="auto"/>
            </w:tcBorders>
            <w:shd w:val="clear" w:color="auto" w:fill="auto"/>
          </w:tcPr>
          <w:p w:rsidR="00C74600" w:rsidRPr="004C44EB" w:rsidRDefault="00C74600" w:rsidP="00FB01F8">
            <w:pPr>
              <w:ind w:left="340" w:right="-108"/>
              <w:rPr>
                <w:b/>
                <w:bCs/>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3" w:type="dxa"/>
            <w:gridSpan w:val="2"/>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r>
      <w:tr w:rsidR="00C74600" w:rsidRPr="004C44EB" w:rsidTr="00FB01F8">
        <w:trPr>
          <w:trHeight w:val="680"/>
        </w:trPr>
        <w:tc>
          <w:tcPr>
            <w:tcW w:w="367" w:type="dxa"/>
            <w:tcBorders>
              <w:top w:val="single" w:sz="4" w:space="0" w:color="auto"/>
              <w:left w:val="nil"/>
              <w:bottom w:val="nil"/>
              <w:right w:val="nil"/>
            </w:tcBorders>
            <w:shd w:val="clear" w:color="auto" w:fill="auto"/>
          </w:tcPr>
          <w:p w:rsidR="00C74600" w:rsidRPr="004C44EB" w:rsidRDefault="00C74600" w:rsidP="00FB01F8">
            <w:pPr>
              <w:ind w:left="-57" w:right="-108"/>
              <w:rPr>
                <w:b/>
              </w:rPr>
            </w:pPr>
          </w:p>
          <w:p w:rsidR="00C74600" w:rsidRPr="004C44EB" w:rsidRDefault="00C74600" w:rsidP="00FB01F8">
            <w:pPr>
              <w:ind w:left="-57" w:right="-108"/>
              <w:rPr>
                <w:b/>
              </w:rPr>
            </w:pPr>
          </w:p>
          <w:p w:rsidR="00C74600" w:rsidRPr="004C44EB" w:rsidRDefault="00C74600" w:rsidP="00FB01F8">
            <w:pPr>
              <w:ind w:left="-57" w:right="-108"/>
              <w:rPr>
                <w:b/>
              </w:rPr>
            </w:pPr>
          </w:p>
        </w:tc>
        <w:tc>
          <w:tcPr>
            <w:tcW w:w="5533" w:type="dxa"/>
            <w:gridSpan w:val="2"/>
            <w:tcBorders>
              <w:top w:val="single" w:sz="4" w:space="0" w:color="auto"/>
              <w:left w:val="nil"/>
              <w:bottom w:val="nil"/>
              <w:right w:val="nil"/>
            </w:tcBorders>
            <w:shd w:val="clear" w:color="auto" w:fill="auto"/>
            <w:vAlign w:val="bottom"/>
          </w:tcPr>
          <w:p w:rsidR="00C74600" w:rsidRPr="004C44EB" w:rsidRDefault="00C74600" w:rsidP="00FB01F8">
            <w:pPr>
              <w:ind w:left="40" w:right="-108"/>
            </w:pPr>
            <w:r w:rsidRPr="004C44EB">
              <w:t xml:space="preserve">- підтримування достатньо теплої температури у своєму </w:t>
            </w:r>
          </w:p>
          <w:p w:rsidR="00C74600" w:rsidRPr="004C44EB" w:rsidRDefault="00C74600" w:rsidP="00FB01F8">
            <w:pPr>
              <w:ind w:left="40" w:right="-108"/>
            </w:pPr>
            <w:r w:rsidRPr="004C44EB">
              <w:t>житлі (на придбання палива, обігрівача тощо) протягом опалювального сезону</w:t>
            </w: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rsidRPr="004C44EB">
              <w:t>99,</w:t>
            </w:r>
            <w:r>
              <w:t>1</w:t>
            </w:r>
          </w:p>
        </w:tc>
        <w:tc>
          <w:tcPr>
            <w:tcW w:w="750"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t>99,1</w:t>
            </w: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rsidRPr="004C44EB">
              <w:t>11,</w:t>
            </w:r>
            <w:r>
              <w:t>2</w:t>
            </w: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t>25,1</w:t>
            </w: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rsidRPr="004C44EB">
              <w:rPr>
                <w:bCs/>
              </w:rPr>
              <w:t>8,</w:t>
            </w:r>
            <w:r>
              <w:rPr>
                <w:bCs/>
              </w:rPr>
              <w:t>2</w:t>
            </w:r>
          </w:p>
        </w:tc>
        <w:tc>
          <w:tcPr>
            <w:tcW w:w="749"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rPr>
                <w:bCs/>
              </w:rPr>
            </w:pPr>
            <w:r>
              <w:rPr>
                <w:bCs/>
              </w:rPr>
              <w:t>21,3</w:t>
            </w:r>
          </w:p>
        </w:tc>
        <w:tc>
          <w:tcPr>
            <w:tcW w:w="748"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rsidRPr="004C44EB">
              <w:t>18,</w:t>
            </w:r>
            <w:r>
              <w:t>4</w:t>
            </w:r>
          </w:p>
        </w:tc>
        <w:tc>
          <w:tcPr>
            <w:tcW w:w="749" w:type="dxa"/>
            <w:gridSpan w:val="2"/>
            <w:tcBorders>
              <w:top w:val="single" w:sz="4" w:space="0" w:color="auto"/>
              <w:left w:val="nil"/>
              <w:bottom w:val="nil"/>
              <w:right w:val="nil"/>
            </w:tcBorders>
            <w:shd w:val="clear" w:color="auto" w:fill="auto"/>
            <w:vAlign w:val="bottom"/>
          </w:tcPr>
          <w:p w:rsidR="00C74600" w:rsidRPr="004C44EB" w:rsidRDefault="00C74600" w:rsidP="00FB01F8">
            <w:pPr>
              <w:ind w:right="-108"/>
              <w:jc w:val="right"/>
            </w:pPr>
            <w:r>
              <w:t>33,0</w:t>
            </w:r>
          </w:p>
        </w:tc>
        <w:tc>
          <w:tcPr>
            <w:tcW w:w="748" w:type="dxa"/>
            <w:gridSpan w:val="2"/>
            <w:tcBorders>
              <w:top w:val="single" w:sz="4" w:space="0" w:color="auto"/>
              <w:left w:val="nil"/>
              <w:bottom w:val="nil"/>
              <w:right w:val="nil"/>
            </w:tcBorders>
            <w:shd w:val="clear" w:color="auto" w:fill="auto"/>
            <w:vAlign w:val="bottom"/>
          </w:tcPr>
          <w:p w:rsidR="00C74600" w:rsidRPr="007F542F" w:rsidRDefault="00C74600" w:rsidP="00FB01F8">
            <w:pPr>
              <w:ind w:right="-108"/>
              <w:jc w:val="right"/>
            </w:pPr>
            <w:r w:rsidRPr="007F542F">
              <w:t>10,7</w:t>
            </w:r>
          </w:p>
        </w:tc>
        <w:tc>
          <w:tcPr>
            <w:tcW w:w="750" w:type="dxa"/>
            <w:gridSpan w:val="2"/>
            <w:tcBorders>
              <w:top w:val="single" w:sz="4" w:space="0" w:color="auto"/>
              <w:left w:val="nil"/>
              <w:bottom w:val="nil"/>
              <w:right w:val="nil"/>
            </w:tcBorders>
            <w:shd w:val="clear" w:color="auto" w:fill="auto"/>
            <w:vAlign w:val="bottom"/>
          </w:tcPr>
          <w:p w:rsidR="00C74600" w:rsidRPr="007F542F" w:rsidRDefault="00C74600" w:rsidP="00FB01F8">
            <w:pPr>
              <w:ind w:right="-108"/>
              <w:jc w:val="right"/>
            </w:pPr>
            <w:r w:rsidRPr="007F542F">
              <w:t>22,6</w:t>
            </w:r>
          </w:p>
        </w:tc>
        <w:tc>
          <w:tcPr>
            <w:tcW w:w="748" w:type="dxa"/>
            <w:gridSpan w:val="2"/>
            <w:tcBorders>
              <w:top w:val="single" w:sz="4" w:space="0" w:color="auto"/>
              <w:left w:val="nil"/>
              <w:bottom w:val="nil"/>
              <w:right w:val="nil"/>
            </w:tcBorders>
            <w:shd w:val="clear" w:color="auto" w:fill="auto"/>
            <w:vAlign w:val="bottom"/>
          </w:tcPr>
          <w:p w:rsidR="00C74600" w:rsidRPr="007F542F" w:rsidRDefault="00C74600" w:rsidP="00FB01F8">
            <w:pPr>
              <w:ind w:right="-108"/>
              <w:jc w:val="right"/>
            </w:pPr>
            <w:r w:rsidRPr="007F542F">
              <w:t>11,7</w:t>
            </w:r>
          </w:p>
        </w:tc>
        <w:tc>
          <w:tcPr>
            <w:tcW w:w="753" w:type="dxa"/>
            <w:gridSpan w:val="2"/>
            <w:tcBorders>
              <w:top w:val="single" w:sz="4" w:space="0" w:color="auto"/>
              <w:left w:val="nil"/>
              <w:bottom w:val="nil"/>
              <w:right w:val="nil"/>
            </w:tcBorders>
            <w:shd w:val="clear" w:color="auto" w:fill="auto"/>
            <w:vAlign w:val="bottom"/>
          </w:tcPr>
          <w:p w:rsidR="00C74600" w:rsidRPr="008F755B" w:rsidRDefault="00C74600" w:rsidP="00FB01F8">
            <w:pPr>
              <w:ind w:right="-108"/>
              <w:jc w:val="right"/>
            </w:pPr>
            <w:r>
              <w:t>26,7</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tcPr>
          <w:p w:rsidR="00C74600" w:rsidRPr="004C44EB" w:rsidRDefault="00C74600" w:rsidP="00C74600">
            <w:pPr>
              <w:numPr>
                <w:ilvl w:val="0"/>
                <w:numId w:val="4"/>
              </w:numPr>
              <w:ind w:left="196" w:right="-108" w:hanging="156"/>
            </w:pPr>
            <w:r w:rsidRPr="004C44EB">
              <w:t>своєчасної  та в повному обсязі оплати орендних чи іпотечних платежів</w:t>
            </w:r>
            <w:r>
              <w:rPr>
                <w:spacing w:val="-2"/>
                <w:vertAlign w:val="superscript"/>
              </w:rPr>
              <w:t>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94,1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3,5</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3,8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4,9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3"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2,7</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tcPr>
          <w:p w:rsidR="00C74600" w:rsidRPr="004C44EB" w:rsidRDefault="00C74600" w:rsidP="00FB01F8">
            <w:pPr>
              <w:ind w:left="40" w:right="-108"/>
            </w:pPr>
            <w:r w:rsidRPr="004C44EB">
              <w:rPr>
                <w:b/>
              </w:rPr>
              <w:t>наявність житлової площі, що не перевищує</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D2216D"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right="-108"/>
              <w:rPr>
                <w:b/>
              </w:rPr>
            </w:pPr>
            <w:r w:rsidRPr="004C44EB">
              <w:rPr>
                <w:iCs/>
              </w:rPr>
              <w:t xml:space="preserve">- 5 </w:t>
            </w:r>
            <w:proofErr w:type="spellStart"/>
            <w:r w:rsidRPr="004C44EB">
              <w:rPr>
                <w:iCs/>
              </w:rPr>
              <w:t>кв.м</w:t>
            </w:r>
            <w:proofErr w:type="spellEnd"/>
            <w:r w:rsidRPr="004C44EB">
              <w:rPr>
                <w:iCs/>
              </w:rPr>
              <w:t>. на особу</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97,9</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97,3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4,7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4,2</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5,9</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2,4</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2,1</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6,1</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7,9</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2,1</w:t>
            </w:r>
          </w:p>
        </w:tc>
        <w:tc>
          <w:tcPr>
            <w:tcW w:w="753" w:type="dxa"/>
            <w:gridSpan w:val="2"/>
            <w:tcBorders>
              <w:top w:val="nil"/>
              <w:left w:val="nil"/>
              <w:bottom w:val="nil"/>
              <w:right w:val="nil"/>
            </w:tcBorders>
            <w:shd w:val="clear" w:color="auto" w:fill="auto"/>
            <w:vAlign w:val="bottom"/>
          </w:tcPr>
          <w:p w:rsidR="00C74600" w:rsidRPr="008F755B" w:rsidRDefault="00C74600" w:rsidP="00FB01F8">
            <w:pPr>
              <w:ind w:right="-108"/>
              <w:jc w:val="right"/>
            </w:pPr>
            <w:r>
              <w:t>2,7</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r w:rsidRPr="004C44EB">
              <w:rPr>
                <w:b/>
              </w:rPr>
              <w:t>4.</w:t>
            </w: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rsidRPr="004C44EB">
              <w:rPr>
                <w:b/>
              </w:rPr>
              <w:t>Охорона здоров’я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D2216D"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rPr>
                <w:b/>
              </w:rPr>
            </w:pPr>
            <w:r w:rsidRPr="004C44EB">
              <w:rPr>
                <w:b/>
              </w:rPr>
              <w:t>недостатність коштів для оплати необхідних</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D2216D"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rsidRPr="004C44EB">
              <w:t xml:space="preserve">- послуг лікаря (крім стоматолога) у медичному закладі (за відсутністю або складністю отримання таких послуг на безоплатній основі), аналізів, обстежень, процедур, призначених лікарем </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w:t>
            </w:r>
            <w:r>
              <w:t>9</w:t>
            </w:r>
            <w:r w:rsidRPr="004C44EB">
              <w:t>,</w:t>
            </w:r>
            <w:r>
              <w:t>0</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21,</w:t>
            </w:r>
            <w:r>
              <w:t>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28,7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20,</w:t>
            </w:r>
            <w:r>
              <w:rPr>
                <w:bCs/>
              </w:rPr>
              <w:t>7</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27,4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23,</w:t>
            </w:r>
            <w:r>
              <w:t>9</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31,3</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17,7</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24,2</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24,2</w:t>
            </w: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31,5</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rsidRPr="004C44EB">
              <w:t>- ліків та медичного приладдя, призначених лікарем</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99,</w:t>
            </w:r>
            <w:r>
              <w:t>4</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w:t>
            </w:r>
            <w:r>
              <w:t>2</w:t>
            </w:r>
            <w:r w:rsidRPr="004C44EB">
              <w:t>,</w:t>
            </w:r>
            <w:r>
              <w:t>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32,7</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2</w:t>
            </w:r>
            <w:r>
              <w:rPr>
                <w:bCs/>
              </w:rPr>
              <w:t>1</w:t>
            </w:r>
            <w:r w:rsidRPr="004C44EB">
              <w:rPr>
                <w:bCs/>
              </w:rPr>
              <w:t>,</w:t>
            </w:r>
            <w:r>
              <w:rPr>
                <w:bCs/>
              </w:rPr>
              <w:t>2</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31,6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23,</w:t>
            </w:r>
            <w:r>
              <w:t>9</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34,8</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17,7</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27,0</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24,7</w:t>
            </w: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36,1</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rsidRPr="004C44EB">
              <w:t xml:space="preserve">- лікування в стаціонарі без проведення хірургічної операції (за відсутністю таких послуг на безоплатній основі) або </w:t>
            </w:r>
            <w:proofErr w:type="spellStart"/>
            <w:r w:rsidRPr="004C44EB">
              <w:t>життєво</w:t>
            </w:r>
            <w:proofErr w:type="spellEnd"/>
            <w:r w:rsidRPr="004C44EB">
              <w:t xml:space="preserve"> необхідної хірургічної операції (крім косметичної) та подальшого пов’язаного з цим лікування в стаціонарі (за відсутністю таких послуг на безоплатній основі)</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99,</w:t>
            </w:r>
            <w:r>
              <w:t>3</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99,4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21,</w:t>
            </w:r>
            <w:r>
              <w:t>5</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28,3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19,</w:t>
            </w:r>
            <w:r>
              <w:t>7</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26,6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25,</w:t>
            </w:r>
            <w:r>
              <w:t>4</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32,0</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16,7</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22,2</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24,4</w:t>
            </w: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32,2</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r w:rsidRPr="004C44EB">
              <w:rPr>
                <w:b/>
              </w:rPr>
              <w:t>5.</w:t>
            </w:r>
          </w:p>
        </w:tc>
        <w:tc>
          <w:tcPr>
            <w:tcW w:w="5533" w:type="dxa"/>
            <w:gridSpan w:val="2"/>
            <w:tcBorders>
              <w:top w:val="nil"/>
              <w:left w:val="nil"/>
              <w:bottom w:val="nil"/>
              <w:right w:val="nil"/>
            </w:tcBorders>
            <w:shd w:val="clear" w:color="auto" w:fill="auto"/>
          </w:tcPr>
          <w:p w:rsidR="00C74600" w:rsidRPr="004C44EB" w:rsidRDefault="00C74600" w:rsidP="00FB01F8">
            <w:pPr>
              <w:ind w:right="-108"/>
              <w:rPr>
                <w:b/>
              </w:rPr>
            </w:pPr>
            <w:r w:rsidRPr="004C44EB">
              <w:rPr>
                <w:b/>
              </w:rPr>
              <w:t>Освіта та дошкільне виховання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533" w:type="dxa"/>
            <w:gridSpan w:val="2"/>
            <w:tcBorders>
              <w:top w:val="nil"/>
              <w:left w:val="nil"/>
              <w:bottom w:val="nil"/>
              <w:right w:val="nil"/>
            </w:tcBorders>
            <w:shd w:val="clear" w:color="auto" w:fill="auto"/>
          </w:tcPr>
          <w:p w:rsidR="00C74600" w:rsidRPr="004C44EB" w:rsidRDefault="00C74600" w:rsidP="00FB01F8">
            <w:pPr>
              <w:ind w:right="-108"/>
              <w:rPr>
                <w:b/>
              </w:rPr>
            </w:pPr>
            <w:r w:rsidRPr="004C44EB">
              <w:rPr>
                <w:b/>
              </w:rPr>
              <w:t>недостатність коштів для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rsidRPr="004C44EB">
              <w:t>- отримання будь-якої професійної освіти</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97,</w:t>
            </w:r>
            <w:r>
              <w:t>6</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96,8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6,</w:t>
            </w:r>
            <w:r>
              <w:t>3</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7,6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5,</w:t>
            </w:r>
            <w:r>
              <w:rPr>
                <w:bCs/>
              </w:rPr>
              <w:t>4</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7,2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8,</w:t>
            </w:r>
            <w:r>
              <w:t>3</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8,7</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12,2</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13,4</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2,7</w:t>
            </w: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4,1</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pPr>
            <w:r w:rsidRPr="004C44EB">
              <w:rPr>
                <w:b/>
              </w:rPr>
              <w:t>6.</w:t>
            </w: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rPr>
                <w:b/>
              </w:rPr>
            </w:pPr>
            <w:r w:rsidRPr="004C44EB">
              <w:rPr>
                <w:b/>
              </w:rPr>
              <w:t>Відпочинок та дозвілля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rPr>
                <w:b/>
              </w:rPr>
            </w:pPr>
            <w:r w:rsidRPr="004C44EB">
              <w:rPr>
                <w:b/>
              </w:rPr>
              <w:t>недостатність коштів для</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rPr>
                <w:b/>
              </w:rPr>
            </w:pPr>
            <w:r w:rsidRPr="004C44EB">
              <w:t xml:space="preserve">- сімейного відпочинку </w:t>
            </w:r>
            <w:r w:rsidRPr="004C44EB">
              <w:rPr>
                <w:sz w:val="22"/>
                <w:szCs w:val="22"/>
              </w:rPr>
              <w:t xml:space="preserve"> </w:t>
            </w:r>
            <w:r w:rsidRPr="004C44EB">
              <w:t>не вдома, а також не з родичами в їх житлі, щонайменше один тиждень на рік</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94,</w:t>
            </w:r>
            <w:r>
              <w:t>7</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92,1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39,</w:t>
            </w:r>
            <w:r>
              <w:t>4</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52,1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rPr>
                <w:bCs/>
              </w:rPr>
              <w:t>3</w:t>
            </w:r>
            <w:r>
              <w:rPr>
                <w:bCs/>
              </w:rPr>
              <w:t>6</w:t>
            </w:r>
            <w:r w:rsidRPr="004C44EB">
              <w:rPr>
                <w:bCs/>
              </w:rPr>
              <w:t>,</w:t>
            </w:r>
            <w:r>
              <w:rPr>
                <w:bCs/>
              </w:rPr>
              <w:t>7</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52,0</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45,</w:t>
            </w:r>
            <w:r>
              <w:t>1</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52,2</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45,3</w:t>
            </w:r>
          </w:p>
        </w:tc>
        <w:tc>
          <w:tcPr>
            <w:tcW w:w="750"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57,1</w:t>
            </w:r>
          </w:p>
        </w:tc>
        <w:tc>
          <w:tcPr>
            <w:tcW w:w="748"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35,6</w:t>
            </w:r>
          </w:p>
        </w:tc>
        <w:tc>
          <w:tcPr>
            <w:tcW w:w="753" w:type="dxa"/>
            <w:gridSpan w:val="2"/>
            <w:tcBorders>
              <w:top w:val="nil"/>
              <w:left w:val="nil"/>
              <w:bottom w:val="nil"/>
              <w:right w:val="nil"/>
            </w:tcBorders>
            <w:shd w:val="clear" w:color="auto" w:fill="auto"/>
            <w:vAlign w:val="bottom"/>
          </w:tcPr>
          <w:p w:rsidR="00C74600" w:rsidRPr="007F542F" w:rsidRDefault="00C74600" w:rsidP="00FB01F8">
            <w:pPr>
              <w:ind w:right="-108"/>
              <w:jc w:val="right"/>
            </w:pPr>
            <w:r w:rsidRPr="007F542F">
              <w:t>48,9</w:t>
            </w: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rPr>
                <w:b/>
              </w:rPr>
            </w:pPr>
            <w:r w:rsidRPr="004C44EB">
              <w:rPr>
                <w:b/>
              </w:rPr>
              <w:t>7.</w:t>
            </w:r>
          </w:p>
        </w:tc>
        <w:tc>
          <w:tcPr>
            <w:tcW w:w="5533" w:type="dxa"/>
            <w:gridSpan w:val="2"/>
            <w:tcBorders>
              <w:top w:val="nil"/>
              <w:left w:val="nil"/>
              <w:bottom w:val="nil"/>
              <w:right w:val="nil"/>
            </w:tcBorders>
            <w:shd w:val="clear" w:color="auto" w:fill="auto"/>
            <w:vAlign w:val="bottom"/>
          </w:tcPr>
          <w:p w:rsidR="00C74600" w:rsidRPr="00056B74" w:rsidRDefault="00C74600" w:rsidP="00FB01F8">
            <w:pPr>
              <w:ind w:right="-108"/>
              <w:rPr>
                <w:b/>
              </w:rPr>
            </w:pPr>
            <w:r w:rsidRPr="00056B74">
              <w:rPr>
                <w:b/>
              </w:rPr>
              <w:t>Фінансові можливості домогосподарства щодо задоволення</w:t>
            </w:r>
            <w:r>
              <w:rPr>
                <w:b/>
              </w:rPr>
              <w:t xml:space="preserve"> неочікуваних необхідних витрат</w:t>
            </w:r>
            <w:r w:rsidRPr="00056B74">
              <w:rPr>
                <w:b/>
              </w:rPr>
              <w:t xml:space="preserve">  </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761748" w:rsidRDefault="00C74600" w:rsidP="00FB01F8">
            <w:pPr>
              <w:ind w:right="-108"/>
              <w:jc w:val="right"/>
              <w:rPr>
                <w:highlight w:val="yellow"/>
              </w:rPr>
            </w:pPr>
          </w:p>
        </w:tc>
        <w:tc>
          <w:tcPr>
            <w:tcW w:w="750"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jc w:val="center"/>
            </w:pPr>
          </w:p>
        </w:tc>
        <w:tc>
          <w:tcPr>
            <w:tcW w:w="5533" w:type="dxa"/>
            <w:gridSpan w:val="2"/>
            <w:tcBorders>
              <w:top w:val="nil"/>
              <w:left w:val="nil"/>
              <w:bottom w:val="nil"/>
              <w:right w:val="nil"/>
            </w:tcBorders>
            <w:shd w:val="clear" w:color="auto" w:fill="auto"/>
            <w:vAlign w:val="bottom"/>
          </w:tcPr>
          <w:p w:rsidR="00C74600" w:rsidRPr="004C44EB" w:rsidRDefault="00C74600" w:rsidP="00FB01F8">
            <w:pPr>
              <w:ind w:left="40" w:right="-108"/>
            </w:pPr>
            <w:r>
              <w:t>- відсутність можливості дозволити собі неочікувані необхідні витрати за рахунок власних ресурсів</w:t>
            </w:r>
            <w:r>
              <w:rPr>
                <w:vertAlign w:val="superscript"/>
              </w:rPr>
              <w:t>1</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t>94,8</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sidRPr="004C44EB">
              <w:t>–</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Pr>
                <w:color w:val="000000"/>
              </w:rPr>
              <w:t>64,2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color w:val="000000"/>
              </w:rPr>
            </w:pPr>
            <w:r w:rsidRPr="004C44EB">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color w:val="000000"/>
              </w:rPr>
            </w:pPr>
            <w:r>
              <w:rPr>
                <w:bCs/>
                <w:color w:val="000000"/>
              </w:rPr>
              <w:t>63,6</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sidRPr="004C44EB">
              <w:t>–</w:t>
            </w: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Pr>
                <w:color w:val="000000"/>
              </w:rPr>
              <w:t>65,5</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0" w:type="dxa"/>
            <w:gridSpan w:val="2"/>
            <w:tcBorders>
              <w:top w:val="nil"/>
              <w:left w:val="nil"/>
              <w:bottom w:val="nil"/>
              <w:right w:val="nil"/>
            </w:tcBorders>
            <w:shd w:val="clear" w:color="auto" w:fill="auto"/>
            <w:vAlign w:val="bottom"/>
          </w:tcPr>
          <w:p w:rsidR="00C74600" w:rsidRPr="008F755B" w:rsidRDefault="00C74600" w:rsidP="00FB01F8">
            <w:pPr>
              <w:ind w:right="-108"/>
              <w:jc w:val="right"/>
              <w:rPr>
                <w:bCs/>
                <w:color w:val="000000"/>
              </w:rPr>
            </w:pPr>
            <w:r>
              <w:rPr>
                <w:bCs/>
                <w:color w:val="000000"/>
              </w:rPr>
              <w:t>65,2</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3" w:type="dxa"/>
            <w:gridSpan w:val="2"/>
            <w:tcBorders>
              <w:top w:val="nil"/>
              <w:left w:val="nil"/>
              <w:bottom w:val="nil"/>
              <w:right w:val="nil"/>
            </w:tcBorders>
            <w:shd w:val="clear" w:color="auto" w:fill="auto"/>
            <w:vAlign w:val="bottom"/>
          </w:tcPr>
          <w:p w:rsidR="00C74600" w:rsidRPr="008F755B" w:rsidRDefault="00C74600" w:rsidP="00FB01F8">
            <w:pPr>
              <w:ind w:right="-108"/>
              <w:jc w:val="right"/>
              <w:rPr>
                <w:color w:val="000000"/>
              </w:rPr>
            </w:pPr>
            <w:r>
              <w:rPr>
                <w:color w:val="000000"/>
              </w:rPr>
              <w:t>63,6</w:t>
            </w:r>
          </w:p>
        </w:tc>
      </w:tr>
      <w:tr w:rsidR="00C74600" w:rsidRPr="004C44EB" w:rsidTr="00FB01F8">
        <w:tc>
          <w:tcPr>
            <w:tcW w:w="367" w:type="dxa"/>
            <w:tcBorders>
              <w:top w:val="nil"/>
              <w:left w:val="nil"/>
              <w:bottom w:val="nil"/>
              <w:right w:val="nil"/>
            </w:tcBorders>
            <w:shd w:val="clear" w:color="auto" w:fill="auto"/>
          </w:tcPr>
          <w:p w:rsidR="00C74600" w:rsidRPr="00EB36DE" w:rsidRDefault="00C74600" w:rsidP="00FB01F8">
            <w:pPr>
              <w:ind w:left="-57" w:right="-108"/>
              <w:rPr>
                <w:b/>
              </w:rPr>
            </w:pPr>
            <w:r w:rsidRPr="00EB36DE">
              <w:rPr>
                <w:b/>
              </w:rPr>
              <w:t>8.</w:t>
            </w:r>
          </w:p>
        </w:tc>
        <w:tc>
          <w:tcPr>
            <w:tcW w:w="5533" w:type="dxa"/>
            <w:gridSpan w:val="2"/>
            <w:tcBorders>
              <w:top w:val="nil"/>
              <w:left w:val="nil"/>
              <w:bottom w:val="nil"/>
              <w:right w:val="nil"/>
            </w:tcBorders>
            <w:shd w:val="clear" w:color="auto" w:fill="auto"/>
            <w:vAlign w:val="bottom"/>
          </w:tcPr>
          <w:p w:rsidR="00C74600" w:rsidRPr="007757AD" w:rsidRDefault="00C74600" w:rsidP="00FB01F8">
            <w:pPr>
              <w:ind w:right="-108"/>
              <w:rPr>
                <w:b/>
              </w:rPr>
            </w:pPr>
            <w:r w:rsidRPr="007757AD">
              <w:rPr>
                <w:b/>
              </w:rPr>
              <w:t>Характеристика</w:t>
            </w:r>
            <w:r>
              <w:rPr>
                <w:b/>
              </w:rPr>
              <w:t xml:space="preserve"> фізичного та соціального середовища місцевості проживання домогосподарства:</w:t>
            </w: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rPr>
                <w:bCs/>
              </w:rPr>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gridSpan w:val="2"/>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p>
        </w:tc>
        <w:tc>
          <w:tcPr>
            <w:tcW w:w="750" w:type="dxa"/>
            <w:gridSpan w:val="2"/>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p>
        </w:tc>
        <w:tc>
          <w:tcPr>
            <w:tcW w:w="748"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c>
          <w:tcPr>
            <w:tcW w:w="753" w:type="dxa"/>
            <w:gridSpan w:val="2"/>
            <w:tcBorders>
              <w:top w:val="nil"/>
              <w:left w:val="nil"/>
              <w:bottom w:val="nil"/>
              <w:right w:val="nil"/>
            </w:tcBorders>
            <w:shd w:val="clear" w:color="auto" w:fill="auto"/>
            <w:vAlign w:val="bottom"/>
          </w:tcPr>
          <w:p w:rsidR="00C74600" w:rsidRPr="008F755B" w:rsidRDefault="00C74600" w:rsidP="00FB01F8">
            <w:pPr>
              <w:ind w:right="-108"/>
              <w:jc w:val="right"/>
            </w:pPr>
          </w:p>
        </w:tc>
      </w:tr>
      <w:tr w:rsidR="00C74600" w:rsidRPr="004C44EB" w:rsidTr="00FB01F8">
        <w:tc>
          <w:tcPr>
            <w:tcW w:w="367" w:type="dxa"/>
            <w:tcBorders>
              <w:top w:val="nil"/>
              <w:left w:val="nil"/>
              <w:bottom w:val="nil"/>
              <w:right w:val="nil"/>
            </w:tcBorders>
            <w:shd w:val="clear" w:color="auto" w:fill="auto"/>
          </w:tcPr>
          <w:p w:rsidR="00C74600" w:rsidRPr="004C44EB" w:rsidRDefault="00C74600" w:rsidP="00FB01F8">
            <w:pPr>
              <w:ind w:left="-57" w:right="-108"/>
              <w:jc w:val="center"/>
            </w:pPr>
          </w:p>
        </w:tc>
        <w:tc>
          <w:tcPr>
            <w:tcW w:w="5533" w:type="dxa"/>
            <w:gridSpan w:val="2"/>
            <w:tcBorders>
              <w:top w:val="nil"/>
              <w:left w:val="nil"/>
              <w:bottom w:val="single" w:sz="4" w:space="0" w:color="auto"/>
              <w:right w:val="nil"/>
            </w:tcBorders>
            <w:shd w:val="clear" w:color="auto" w:fill="auto"/>
            <w:vAlign w:val="bottom"/>
          </w:tcPr>
          <w:p w:rsidR="00C74600" w:rsidRPr="004C44EB" w:rsidRDefault="00C74600" w:rsidP="00FB01F8">
            <w:pPr>
              <w:ind w:left="40" w:right="-108"/>
            </w:pPr>
            <w:r>
              <w:t>- шум від сусідів чи шум з вулиці (транспортний рух, підприємство, фабрика тощо)</w:t>
            </w:r>
            <w:r>
              <w:rPr>
                <w:vertAlign w:val="superscript"/>
              </w:rPr>
              <w:t>1</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w:t>
            </w:r>
          </w:p>
        </w:tc>
        <w:tc>
          <w:tcPr>
            <w:tcW w:w="750"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86,4</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8,7</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sidRPr="004C44EB">
              <w:t>–</w:t>
            </w: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Pr>
                <w:bCs/>
              </w:rPr>
              <w:t>10,8</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w:t>
            </w:r>
          </w:p>
        </w:tc>
        <w:tc>
          <w:tcPr>
            <w:tcW w:w="749"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4,4</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w:t>
            </w:r>
          </w:p>
        </w:tc>
        <w:tc>
          <w:tcPr>
            <w:tcW w:w="750" w:type="dxa"/>
            <w:gridSpan w:val="2"/>
            <w:tcBorders>
              <w:top w:val="nil"/>
              <w:left w:val="nil"/>
              <w:bottom w:val="single" w:sz="4" w:space="0" w:color="auto"/>
              <w:right w:val="nil"/>
            </w:tcBorders>
            <w:shd w:val="clear" w:color="auto" w:fill="auto"/>
            <w:vAlign w:val="bottom"/>
          </w:tcPr>
          <w:p w:rsidR="00C74600" w:rsidRPr="008F755B" w:rsidRDefault="00C74600" w:rsidP="00FB01F8">
            <w:pPr>
              <w:ind w:right="-108"/>
              <w:jc w:val="right"/>
              <w:rPr>
                <w:bCs/>
              </w:rPr>
            </w:pPr>
            <w:r>
              <w:rPr>
                <w:bCs/>
              </w:rPr>
              <w:t>9,4</w:t>
            </w:r>
          </w:p>
        </w:tc>
        <w:tc>
          <w:tcPr>
            <w:tcW w:w="748" w:type="dxa"/>
            <w:gridSpan w:val="2"/>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w:t>
            </w:r>
          </w:p>
        </w:tc>
        <w:tc>
          <w:tcPr>
            <w:tcW w:w="753" w:type="dxa"/>
            <w:gridSpan w:val="2"/>
            <w:tcBorders>
              <w:top w:val="nil"/>
              <w:left w:val="nil"/>
              <w:bottom w:val="single" w:sz="4" w:space="0" w:color="auto"/>
              <w:right w:val="nil"/>
            </w:tcBorders>
            <w:shd w:val="clear" w:color="auto" w:fill="auto"/>
            <w:vAlign w:val="bottom"/>
          </w:tcPr>
          <w:p w:rsidR="00C74600" w:rsidRPr="008F755B" w:rsidRDefault="00C74600" w:rsidP="00FB01F8">
            <w:pPr>
              <w:ind w:right="-108"/>
              <w:jc w:val="right"/>
            </w:pPr>
            <w:r>
              <w:t>8,2</w:t>
            </w:r>
          </w:p>
        </w:tc>
      </w:tr>
    </w:tbl>
    <w:p w:rsidR="00C74600" w:rsidRDefault="00C74600" w:rsidP="00C74600">
      <w:pPr>
        <w:rPr>
          <w:sz w:val="18"/>
          <w:szCs w:val="18"/>
        </w:rPr>
      </w:pPr>
    </w:p>
    <w:p w:rsidR="00C74600" w:rsidRDefault="00C74600" w:rsidP="00C74600">
      <w:pPr>
        <w:rPr>
          <w:sz w:val="18"/>
          <w:szCs w:val="18"/>
        </w:rPr>
      </w:pPr>
    </w:p>
    <w:p w:rsidR="00C74600" w:rsidRDefault="00C74600" w:rsidP="00C74600">
      <w:pPr>
        <w:rPr>
          <w:sz w:val="18"/>
          <w:szCs w:val="18"/>
        </w:rPr>
      </w:pPr>
    </w:p>
    <w:tbl>
      <w:tblPr>
        <w:tblpPr w:leftFromText="180" w:rightFromText="180" w:vertAnchor="text" w:tblpX="-79" w:tblpY="1"/>
        <w:tblOverlap w:val="never"/>
        <w:tblW w:w="1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
        <w:gridCol w:w="5534"/>
        <w:gridCol w:w="748"/>
        <w:gridCol w:w="750"/>
        <w:gridCol w:w="748"/>
        <w:gridCol w:w="748"/>
        <w:gridCol w:w="748"/>
        <w:gridCol w:w="749"/>
        <w:gridCol w:w="748"/>
        <w:gridCol w:w="749"/>
        <w:gridCol w:w="748"/>
        <w:gridCol w:w="749"/>
        <w:gridCol w:w="748"/>
        <w:gridCol w:w="751"/>
      </w:tblGrid>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rPr>
                <w:b/>
              </w:rPr>
            </w:pP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p>
        </w:tc>
        <w:tc>
          <w:tcPr>
            <w:tcW w:w="749"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p>
        </w:tc>
        <w:tc>
          <w:tcPr>
            <w:tcW w:w="749"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p>
        </w:tc>
        <w:tc>
          <w:tcPr>
            <w:tcW w:w="2996" w:type="dxa"/>
            <w:gridSpan w:val="4"/>
            <w:tcBorders>
              <w:top w:val="nil"/>
              <w:left w:val="nil"/>
              <w:bottom w:val="single" w:sz="4" w:space="0" w:color="auto"/>
              <w:right w:val="nil"/>
            </w:tcBorders>
            <w:shd w:val="clear" w:color="auto" w:fill="auto"/>
            <w:vAlign w:val="bottom"/>
          </w:tcPr>
          <w:p w:rsidR="00C74600" w:rsidRPr="00892804" w:rsidRDefault="00C74600" w:rsidP="00FB01F8">
            <w:pPr>
              <w:ind w:right="-108"/>
              <w:jc w:val="center"/>
              <w:rPr>
                <w:lang w:val="en-US"/>
              </w:rPr>
            </w:pPr>
            <w:r w:rsidRPr="006C21A2">
              <w:t>Продовження</w:t>
            </w:r>
            <w:r>
              <w:t xml:space="preserve"> додатку </w:t>
            </w:r>
            <w:r>
              <w:rPr>
                <w:lang w:val="en-US"/>
              </w:rPr>
              <w:t>5</w:t>
            </w:r>
          </w:p>
        </w:tc>
      </w:tr>
      <w:tr w:rsidR="00C74600" w:rsidRPr="004C44EB" w:rsidTr="00FB01F8">
        <w:tc>
          <w:tcPr>
            <w:tcW w:w="5903" w:type="dxa"/>
            <w:gridSpan w:val="2"/>
            <w:vMerge w:val="restart"/>
            <w:tcBorders>
              <w:top w:val="single" w:sz="4" w:space="0" w:color="auto"/>
              <w:left w:val="nil"/>
              <w:bottom w:val="single" w:sz="4" w:space="0" w:color="auto"/>
              <w:right w:val="single" w:sz="4" w:space="0" w:color="auto"/>
            </w:tcBorders>
            <w:shd w:val="clear" w:color="auto" w:fill="auto"/>
            <w:vAlign w:val="center"/>
          </w:tcPr>
          <w:p w:rsidR="00C74600" w:rsidRPr="004C44EB" w:rsidRDefault="00C74600" w:rsidP="00FB01F8">
            <w:pPr>
              <w:jc w:val="center"/>
              <w:rPr>
                <w:sz w:val="21"/>
                <w:szCs w:val="21"/>
              </w:rPr>
            </w:pPr>
            <w:r w:rsidRPr="004C44EB">
              <w:rPr>
                <w:sz w:val="21"/>
                <w:szCs w:val="21"/>
              </w:rPr>
              <w:t>Ознаки бідності та позбавлення</w:t>
            </w:r>
          </w:p>
        </w:tc>
        <w:tc>
          <w:tcPr>
            <w:tcW w:w="299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Pr>
                <w:sz w:val="21"/>
                <w:szCs w:val="21"/>
              </w:rPr>
              <w:t>Усі</w:t>
            </w:r>
            <w:r w:rsidRPr="004C44EB">
              <w:rPr>
                <w:sz w:val="21"/>
                <w:szCs w:val="21"/>
              </w:rPr>
              <w:t xml:space="preserve"> домогосподарств</w:t>
            </w:r>
            <w:r>
              <w:rPr>
                <w:sz w:val="21"/>
                <w:szCs w:val="21"/>
              </w:rPr>
              <w:t>а</w:t>
            </w:r>
          </w:p>
        </w:tc>
        <w:tc>
          <w:tcPr>
            <w:tcW w:w="5990" w:type="dxa"/>
            <w:gridSpan w:val="8"/>
            <w:tcBorders>
              <w:top w:val="single" w:sz="4" w:space="0" w:color="auto"/>
              <w:left w:val="single" w:sz="4" w:space="0" w:color="auto"/>
              <w:bottom w:val="nil"/>
              <w:right w:val="nil"/>
            </w:tcBorders>
            <w:shd w:val="clear" w:color="auto" w:fill="auto"/>
            <w:vAlign w:val="center"/>
          </w:tcPr>
          <w:p w:rsidR="00C74600" w:rsidRPr="004C44EB" w:rsidRDefault="00C74600" w:rsidP="00FB01F8">
            <w:pPr>
              <w:ind w:left="-75"/>
              <w:jc w:val="center"/>
              <w:rPr>
                <w:sz w:val="21"/>
                <w:szCs w:val="21"/>
              </w:rPr>
            </w:pPr>
            <w:r>
              <w:rPr>
                <w:sz w:val="21"/>
                <w:szCs w:val="21"/>
              </w:rPr>
              <w:t>Потерпали від позбавлення</w:t>
            </w:r>
          </w:p>
        </w:tc>
      </w:tr>
      <w:tr w:rsidR="00C74600" w:rsidRPr="004C44EB" w:rsidTr="00FB01F8">
        <w:trPr>
          <w:trHeight w:val="774"/>
        </w:trPr>
        <w:tc>
          <w:tcPr>
            <w:tcW w:w="5903" w:type="dxa"/>
            <w:gridSpan w:val="2"/>
            <w:vMerge/>
            <w:tcBorders>
              <w:top w:val="single" w:sz="4" w:space="0" w:color="auto"/>
              <w:left w:val="nil"/>
              <w:bottom w:val="single" w:sz="4" w:space="0" w:color="auto"/>
              <w:right w:val="single" w:sz="4" w:space="0" w:color="auto"/>
            </w:tcBorders>
            <w:shd w:val="clear" w:color="auto" w:fill="auto"/>
            <w:vAlign w:val="center"/>
          </w:tcPr>
          <w:p w:rsidR="00C74600" w:rsidRPr="004C44EB" w:rsidRDefault="00C74600" w:rsidP="00FB01F8">
            <w:pPr>
              <w:jc w:val="center"/>
              <w:rPr>
                <w:sz w:val="21"/>
                <w:szCs w:val="21"/>
              </w:rPr>
            </w:pPr>
          </w:p>
        </w:tc>
        <w:tc>
          <w:tcPr>
            <w:tcW w:w="14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sidRPr="004C44EB">
              <w:rPr>
                <w:sz w:val="21"/>
                <w:szCs w:val="21"/>
              </w:rPr>
              <w:t>які вважали ознаками бідності</w:t>
            </w:r>
          </w:p>
        </w:tc>
        <w:tc>
          <w:tcPr>
            <w:tcW w:w="14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75" w:right="-108"/>
              <w:jc w:val="center"/>
              <w:rPr>
                <w:sz w:val="21"/>
                <w:szCs w:val="21"/>
              </w:rPr>
            </w:pPr>
            <w:r w:rsidRPr="004C44EB">
              <w:rPr>
                <w:sz w:val="21"/>
                <w:szCs w:val="21"/>
              </w:rPr>
              <w:t>які потерпали від позбав-</w:t>
            </w:r>
            <w:proofErr w:type="spellStart"/>
            <w:r w:rsidRPr="004C44EB">
              <w:rPr>
                <w:sz w:val="21"/>
                <w:szCs w:val="21"/>
              </w:rPr>
              <w:t>лення</w:t>
            </w:r>
            <w:proofErr w:type="spellEnd"/>
          </w:p>
        </w:tc>
        <w:tc>
          <w:tcPr>
            <w:tcW w:w="14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міські </w:t>
            </w:r>
            <w:proofErr w:type="spellStart"/>
            <w:r>
              <w:rPr>
                <w:sz w:val="21"/>
                <w:szCs w:val="21"/>
              </w:rPr>
              <w:t>домо</w:t>
            </w:r>
            <w:proofErr w:type="spellEnd"/>
            <w:r>
              <w:rPr>
                <w:sz w:val="21"/>
                <w:szCs w:val="21"/>
                <w:lang w:val="en-US"/>
              </w:rPr>
              <w:t>-</w:t>
            </w:r>
            <w:r>
              <w:rPr>
                <w:sz w:val="21"/>
                <w:szCs w:val="21"/>
              </w:rPr>
              <w:t>господарства</w:t>
            </w:r>
          </w:p>
        </w:tc>
        <w:tc>
          <w:tcPr>
            <w:tcW w:w="14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r>
              <w:rPr>
                <w:sz w:val="21"/>
                <w:szCs w:val="21"/>
              </w:rPr>
              <w:t xml:space="preserve">сільські </w:t>
            </w:r>
            <w:proofErr w:type="spellStart"/>
            <w:r>
              <w:rPr>
                <w:sz w:val="21"/>
                <w:szCs w:val="21"/>
              </w:rPr>
              <w:t>домо</w:t>
            </w:r>
            <w:proofErr w:type="spellEnd"/>
            <w:r>
              <w:rPr>
                <w:sz w:val="21"/>
                <w:szCs w:val="21"/>
                <w:lang w:val="en-US"/>
              </w:rPr>
              <w:t>-</w:t>
            </w:r>
            <w:r>
              <w:rPr>
                <w:sz w:val="21"/>
                <w:szCs w:val="21"/>
              </w:rPr>
              <w:t>господарства</w:t>
            </w:r>
          </w:p>
        </w:tc>
        <w:tc>
          <w:tcPr>
            <w:tcW w:w="14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з дітьми</w:t>
            </w:r>
          </w:p>
        </w:tc>
        <w:tc>
          <w:tcPr>
            <w:tcW w:w="1499" w:type="dxa"/>
            <w:gridSpan w:val="2"/>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108" w:right="-108"/>
              <w:jc w:val="center"/>
              <w:rPr>
                <w:sz w:val="21"/>
                <w:szCs w:val="21"/>
              </w:rPr>
            </w:pPr>
            <w:proofErr w:type="spellStart"/>
            <w:r>
              <w:rPr>
                <w:sz w:val="21"/>
                <w:szCs w:val="21"/>
              </w:rPr>
              <w:t>домогоспо</w:t>
            </w:r>
            <w:proofErr w:type="spellEnd"/>
            <w:r>
              <w:rPr>
                <w:sz w:val="21"/>
                <w:szCs w:val="21"/>
                <w:lang w:val="en-US"/>
              </w:rPr>
              <w:t>-</w:t>
            </w:r>
            <w:proofErr w:type="spellStart"/>
            <w:r>
              <w:rPr>
                <w:sz w:val="21"/>
                <w:szCs w:val="21"/>
              </w:rPr>
              <w:t>дарства</w:t>
            </w:r>
            <w:proofErr w:type="spellEnd"/>
            <w:r>
              <w:rPr>
                <w:sz w:val="21"/>
                <w:szCs w:val="21"/>
              </w:rPr>
              <w:t xml:space="preserve"> без дітей</w:t>
            </w:r>
          </w:p>
        </w:tc>
      </w:tr>
      <w:tr w:rsidR="00C74600" w:rsidRPr="004C44EB" w:rsidTr="00FB01F8">
        <w:tc>
          <w:tcPr>
            <w:tcW w:w="5903" w:type="dxa"/>
            <w:gridSpan w:val="2"/>
            <w:vMerge/>
            <w:tcBorders>
              <w:top w:val="single" w:sz="4" w:space="0" w:color="auto"/>
              <w:left w:val="nil"/>
              <w:bottom w:val="single" w:sz="4" w:space="0" w:color="auto"/>
              <w:right w:val="single" w:sz="4" w:space="0" w:color="auto"/>
            </w:tcBorders>
            <w:shd w:val="clear" w:color="auto" w:fill="auto"/>
          </w:tcPr>
          <w:p w:rsidR="00C74600" w:rsidRPr="004C44EB" w:rsidRDefault="00C74600" w:rsidP="00FB01F8">
            <w:pPr>
              <w:ind w:left="340" w:right="-108"/>
              <w:rPr>
                <w:b/>
                <w:bCs/>
              </w:rPr>
            </w:pP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c>
          <w:tcPr>
            <w:tcW w:w="748" w:type="dxa"/>
            <w:tcBorders>
              <w:top w:val="single" w:sz="4" w:space="0" w:color="auto"/>
              <w:left w:val="single" w:sz="4" w:space="0" w:color="auto"/>
              <w:bottom w:val="single" w:sz="4" w:space="0" w:color="auto"/>
              <w:right w:val="single" w:sz="4" w:space="0" w:color="auto"/>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3</w:t>
            </w:r>
          </w:p>
        </w:tc>
        <w:tc>
          <w:tcPr>
            <w:tcW w:w="751" w:type="dxa"/>
            <w:tcBorders>
              <w:top w:val="single" w:sz="4" w:space="0" w:color="auto"/>
              <w:left w:val="single" w:sz="4" w:space="0" w:color="auto"/>
              <w:bottom w:val="single" w:sz="4" w:space="0" w:color="auto"/>
              <w:right w:val="nil"/>
            </w:tcBorders>
            <w:shd w:val="clear" w:color="auto" w:fill="auto"/>
            <w:vAlign w:val="center"/>
          </w:tcPr>
          <w:p w:rsidR="00C74600" w:rsidRPr="004C44EB" w:rsidRDefault="00C74600" w:rsidP="00FB01F8">
            <w:pPr>
              <w:ind w:left="-38" w:right="-60"/>
              <w:jc w:val="center"/>
              <w:rPr>
                <w:sz w:val="22"/>
                <w:szCs w:val="22"/>
              </w:rPr>
            </w:pPr>
            <w:r w:rsidRPr="004C44EB">
              <w:rPr>
                <w:sz w:val="22"/>
                <w:szCs w:val="22"/>
                <w:lang w:val="en-US"/>
              </w:rPr>
              <w:t>20</w:t>
            </w:r>
            <w:r w:rsidRPr="004C44EB">
              <w:rPr>
                <w:sz w:val="22"/>
                <w:szCs w:val="22"/>
              </w:rPr>
              <w:t>1</w:t>
            </w:r>
            <w:r>
              <w:rPr>
                <w:sz w:val="22"/>
                <w:szCs w:val="22"/>
              </w:rPr>
              <w:t>5</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rPr>
                <w:b/>
              </w:rPr>
            </w:pPr>
          </w:p>
        </w:tc>
        <w:tc>
          <w:tcPr>
            <w:tcW w:w="5534" w:type="dxa"/>
            <w:tcBorders>
              <w:top w:val="nil"/>
              <w:left w:val="nil"/>
              <w:bottom w:val="nil"/>
              <w:right w:val="nil"/>
            </w:tcBorders>
            <w:shd w:val="clear" w:color="auto" w:fill="auto"/>
            <w:vAlign w:val="bottom"/>
          </w:tcPr>
          <w:p w:rsidR="00C74600" w:rsidRPr="007757AD" w:rsidRDefault="00C74600" w:rsidP="00FB01F8">
            <w:pPr>
              <w:ind w:left="40" w:right="-108"/>
            </w:pPr>
            <w:r>
              <w:t xml:space="preserve">- </w:t>
            </w:r>
            <w:r w:rsidRPr="007757AD">
              <w:t>забру</w:t>
            </w:r>
            <w:r>
              <w:t>днення, вугільний пил або інші екологічні проблеми (смог, неприємні запахи, забруднена вода тощо)</w:t>
            </w:r>
            <w:r>
              <w:rPr>
                <w:vertAlign w:val="superscript"/>
              </w:rPr>
              <w:t>1</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93,0</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16,4</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20,4</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8,3</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8F755B" w:rsidRDefault="00C74600" w:rsidP="00FB01F8">
            <w:pPr>
              <w:ind w:right="-108"/>
              <w:jc w:val="right"/>
              <w:rPr>
                <w:bCs/>
              </w:rPr>
            </w:pPr>
            <w:r>
              <w:rPr>
                <w:bCs/>
              </w:rPr>
              <w:t>16,4</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t>16,4</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rPr>
                <w:b/>
              </w:rPr>
            </w:pPr>
          </w:p>
        </w:tc>
        <w:tc>
          <w:tcPr>
            <w:tcW w:w="5534" w:type="dxa"/>
            <w:tcBorders>
              <w:top w:val="nil"/>
              <w:left w:val="nil"/>
              <w:bottom w:val="nil"/>
              <w:right w:val="nil"/>
            </w:tcBorders>
            <w:shd w:val="clear" w:color="auto" w:fill="auto"/>
            <w:vAlign w:val="bottom"/>
          </w:tcPr>
          <w:p w:rsidR="00C74600" w:rsidRDefault="00C74600" w:rsidP="00FB01F8">
            <w:pPr>
              <w:ind w:left="40" w:right="-108"/>
            </w:pPr>
            <w:r>
              <w:t>- злочини, насилля, акти вандалізму у районі</w:t>
            </w:r>
            <w:r>
              <w:rPr>
                <w:vertAlign w:val="superscript"/>
              </w:rPr>
              <w:t>1</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93,8</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7,3</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8,6</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4,8</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49" w:type="dxa"/>
            <w:tcBorders>
              <w:top w:val="nil"/>
              <w:left w:val="nil"/>
              <w:bottom w:val="nil"/>
              <w:right w:val="nil"/>
            </w:tcBorders>
            <w:shd w:val="clear" w:color="auto" w:fill="auto"/>
            <w:vAlign w:val="bottom"/>
          </w:tcPr>
          <w:p w:rsidR="00C74600" w:rsidRPr="008F755B" w:rsidRDefault="00C74600" w:rsidP="00FB01F8">
            <w:pPr>
              <w:ind w:right="-108"/>
              <w:jc w:val="right"/>
              <w:rPr>
                <w:bCs/>
              </w:rPr>
            </w:pPr>
            <w:r>
              <w:rPr>
                <w:bCs/>
              </w:rPr>
              <w:t>7,5</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t>7,2</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firstLine="79"/>
              <w:rPr>
                <w:b/>
                <w:bCs/>
              </w:rPr>
            </w:pPr>
          </w:p>
        </w:tc>
        <w:tc>
          <w:tcPr>
            <w:tcW w:w="5534" w:type="dxa"/>
            <w:tcBorders>
              <w:top w:val="nil"/>
              <w:left w:val="nil"/>
              <w:bottom w:val="nil"/>
              <w:right w:val="nil"/>
            </w:tcBorders>
            <w:shd w:val="clear" w:color="auto" w:fill="auto"/>
            <w:vAlign w:val="bottom"/>
          </w:tcPr>
          <w:p w:rsidR="00C74600" w:rsidRPr="004C44EB" w:rsidRDefault="00C74600" w:rsidP="00FB01F8">
            <w:pPr>
              <w:ind w:left="340" w:right="-108" w:firstLine="79"/>
              <w:rPr>
                <w:b/>
              </w:rPr>
            </w:pPr>
            <w:r w:rsidRPr="004C44EB">
              <w:rPr>
                <w:b/>
                <w:bCs/>
              </w:rPr>
              <w:t>Розвиток інфраструктури</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p>
        </w:tc>
        <w:tc>
          <w:tcPr>
            <w:tcW w:w="751" w:type="dxa"/>
            <w:tcBorders>
              <w:top w:val="nil"/>
              <w:left w:val="nil"/>
              <w:bottom w:val="nil"/>
              <w:right w:val="nil"/>
            </w:tcBorders>
            <w:shd w:val="clear" w:color="auto" w:fill="auto"/>
            <w:vAlign w:val="bottom"/>
          </w:tcPr>
          <w:p w:rsidR="00C74600" w:rsidRPr="004C44EB" w:rsidRDefault="00C74600" w:rsidP="00FB01F8">
            <w:pPr>
              <w:ind w:right="-108"/>
              <w:jc w:val="right"/>
            </w:pP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jc w:val="center"/>
            </w:pPr>
            <w:r w:rsidRPr="004C44EB">
              <w:t>1.</w:t>
            </w: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r w:rsidRPr="004C44EB">
              <w:t>Відсутність поблизу житла об’єктів роздрібної торгівлі</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96,</w:t>
            </w:r>
            <w:r>
              <w:t>9</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95,5</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sidRPr="004C44EB">
              <w:rPr>
                <w:color w:val="000000"/>
              </w:rPr>
              <w:t>6,0</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Pr>
                <w:color w:val="000000"/>
              </w:rPr>
              <w:t>6,5</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bCs/>
                <w:color w:val="000000"/>
              </w:rPr>
            </w:pPr>
            <w:r w:rsidRPr="004C44EB">
              <w:rPr>
                <w:bCs/>
                <w:color w:val="000000"/>
              </w:rPr>
              <w:t>2,</w:t>
            </w:r>
            <w:r>
              <w:rPr>
                <w:bCs/>
                <w:color w:val="000000"/>
              </w:rPr>
              <w:t>1</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bCs/>
                <w:color w:val="000000"/>
              </w:rPr>
            </w:pPr>
            <w:r>
              <w:rPr>
                <w:bCs/>
                <w:color w:val="000000"/>
              </w:rPr>
              <w:t>2,9</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sidRPr="004C44EB">
              <w:rPr>
                <w:color w:val="000000"/>
              </w:rPr>
              <w:t>1</w:t>
            </w:r>
            <w:r>
              <w:rPr>
                <w:color w:val="000000"/>
              </w:rPr>
              <w:t>5</w:t>
            </w:r>
            <w:r w:rsidRPr="004C44EB">
              <w:rPr>
                <w:color w:val="000000"/>
              </w:rPr>
              <w:t>,</w:t>
            </w:r>
            <w:r>
              <w:rPr>
                <w:color w:val="000000"/>
              </w:rPr>
              <w:t>2</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color w:val="000000"/>
              </w:rPr>
            </w:pPr>
            <w:r>
              <w:rPr>
                <w:color w:val="000000"/>
              </w:rPr>
              <w:t>13,7</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bCs/>
                <w:color w:val="000000"/>
              </w:rPr>
            </w:pPr>
            <w:r w:rsidRPr="007F542F">
              <w:rPr>
                <w:bCs/>
                <w:color w:val="000000"/>
              </w:rPr>
              <w:t>4,1</w:t>
            </w:r>
          </w:p>
        </w:tc>
        <w:tc>
          <w:tcPr>
            <w:tcW w:w="749" w:type="dxa"/>
            <w:tcBorders>
              <w:top w:val="nil"/>
              <w:left w:val="nil"/>
              <w:bottom w:val="nil"/>
              <w:right w:val="nil"/>
            </w:tcBorders>
            <w:shd w:val="clear" w:color="auto" w:fill="auto"/>
            <w:vAlign w:val="bottom"/>
          </w:tcPr>
          <w:p w:rsidR="00C74600" w:rsidRPr="007F542F" w:rsidRDefault="00C74600" w:rsidP="00FB01F8">
            <w:pPr>
              <w:ind w:right="-108"/>
              <w:jc w:val="right"/>
              <w:rPr>
                <w:bCs/>
                <w:color w:val="000000"/>
              </w:rPr>
            </w:pPr>
            <w:r w:rsidRPr="007F542F">
              <w:rPr>
                <w:bCs/>
                <w:color w:val="000000"/>
              </w:rPr>
              <w:t>4,5</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7,4</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rPr>
                <w:color w:val="000000"/>
              </w:rPr>
            </w:pPr>
            <w:r>
              <w:rPr>
                <w:color w:val="000000"/>
              </w:rPr>
              <w:t>7,7</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jc w:val="center"/>
            </w:pPr>
            <w:r w:rsidRPr="004C44EB">
              <w:t>2.</w:t>
            </w: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r w:rsidRPr="004C44EB">
              <w:t xml:space="preserve">Відсутність у населеному пункті закладів, які надають побутові послуги (перукарень, </w:t>
            </w:r>
            <w:proofErr w:type="spellStart"/>
            <w:r w:rsidRPr="004C44EB">
              <w:t>пралень</w:t>
            </w:r>
            <w:proofErr w:type="spellEnd"/>
            <w:r w:rsidRPr="004C44EB">
              <w:t>, хімчистки, ремонту одягу, взуття та побутової техніки тощо)</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95,</w:t>
            </w:r>
            <w:r>
              <w:t>8</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94,9</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1</w:t>
            </w:r>
            <w:r>
              <w:t>6</w:t>
            </w:r>
            <w:r w:rsidRPr="004C44EB">
              <w:t>,</w:t>
            </w:r>
            <w:r>
              <w:t>9</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20,7</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3</w:t>
            </w:r>
            <w:r w:rsidRPr="004C44EB">
              <w:rPr>
                <w:bCs/>
              </w:rPr>
              <w:t>,</w:t>
            </w:r>
            <w:r>
              <w:rPr>
                <w:bCs/>
              </w:rPr>
              <w:t>9</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5,6</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4</w:t>
            </w:r>
            <w:r>
              <w:t>6</w:t>
            </w:r>
            <w:r w:rsidRPr="004C44EB">
              <w:t>,</w:t>
            </w:r>
            <w:r>
              <w:t>1</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51,5</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17,6</w:t>
            </w:r>
          </w:p>
        </w:tc>
        <w:tc>
          <w:tcPr>
            <w:tcW w:w="749" w:type="dxa"/>
            <w:tcBorders>
              <w:top w:val="nil"/>
              <w:left w:val="nil"/>
              <w:bottom w:val="nil"/>
              <w:right w:val="nil"/>
            </w:tcBorders>
            <w:shd w:val="clear" w:color="auto" w:fill="auto"/>
            <w:vAlign w:val="bottom"/>
          </w:tcPr>
          <w:p w:rsidR="00C74600" w:rsidRPr="007F542F" w:rsidRDefault="00C74600" w:rsidP="00FB01F8">
            <w:pPr>
              <w:ind w:right="-108"/>
              <w:jc w:val="right"/>
              <w:rPr>
                <w:color w:val="000000"/>
              </w:rPr>
            </w:pPr>
            <w:r w:rsidRPr="007F542F">
              <w:rPr>
                <w:color w:val="000000"/>
              </w:rPr>
              <w:t>20,1</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pPr>
            <w:r w:rsidRPr="007F542F">
              <w:t>16,5</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t>21,0</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jc w:val="center"/>
            </w:pPr>
            <w:r w:rsidRPr="004C44EB">
              <w:t>3.</w:t>
            </w: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r w:rsidRPr="004C44EB">
              <w:t>Відсутність поблизу житла медичної установи (фельдшерсько-акушерського пункту, лікарської амбулаторії, поліклініки тощо), аптеки</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98,</w:t>
            </w:r>
            <w:r>
              <w:t>9</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98,3</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1</w:t>
            </w:r>
            <w:r>
              <w:t>2</w:t>
            </w:r>
            <w:r w:rsidRPr="004C44EB">
              <w:t>,</w:t>
            </w:r>
            <w:r>
              <w:t>9</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12,3</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5</w:t>
            </w:r>
            <w:r w:rsidRPr="004C44EB">
              <w:rPr>
                <w:bCs/>
              </w:rPr>
              <w:t>,</w:t>
            </w:r>
            <w:r>
              <w:rPr>
                <w:bCs/>
              </w:rPr>
              <w:t>9</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5,5</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2</w:t>
            </w:r>
            <w:r>
              <w:t>9</w:t>
            </w:r>
            <w:r w:rsidRPr="004C44EB">
              <w:t>,</w:t>
            </w:r>
            <w:r>
              <w:t>1</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26,3</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10,2</w:t>
            </w:r>
          </w:p>
        </w:tc>
        <w:tc>
          <w:tcPr>
            <w:tcW w:w="749"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10,9</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pPr>
            <w:r w:rsidRPr="007F542F">
              <w:t>14,7</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t>13,3</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jc w:val="center"/>
            </w:pPr>
            <w:r w:rsidRPr="004C44EB">
              <w:t>4.</w:t>
            </w: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r w:rsidRPr="004C44EB">
              <w:t xml:space="preserve">Незабезпеченість населеного пункту своєчасними послугами </w:t>
            </w:r>
            <w:r>
              <w:t>екстреної (</w:t>
            </w:r>
            <w:r w:rsidRPr="004C44EB">
              <w:t>швидкої</w:t>
            </w:r>
            <w:r>
              <w:t>)</w:t>
            </w:r>
            <w:r w:rsidRPr="004C44EB">
              <w:t xml:space="preserve"> медичної допомоги</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99,</w:t>
            </w:r>
            <w:r>
              <w:t>3</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99,0</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15,</w:t>
            </w:r>
            <w:r>
              <w:t>9</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14,8</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4,2</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2,6</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4</w:t>
            </w:r>
            <w:r>
              <w:t>2</w:t>
            </w:r>
            <w:r w:rsidRPr="004C44EB">
              <w:t>,</w:t>
            </w:r>
            <w:r>
              <w:t>3</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39,9</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14,0</w:t>
            </w:r>
          </w:p>
        </w:tc>
        <w:tc>
          <w:tcPr>
            <w:tcW w:w="749"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13,8</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pPr>
            <w:r w:rsidRPr="007F542F">
              <w:t>17,0</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t>15,4</w:t>
            </w:r>
          </w:p>
        </w:tc>
      </w:tr>
      <w:tr w:rsidR="00C74600" w:rsidRPr="004C44EB" w:rsidTr="00FB01F8">
        <w:tc>
          <w:tcPr>
            <w:tcW w:w="369" w:type="dxa"/>
            <w:tcBorders>
              <w:top w:val="nil"/>
              <w:left w:val="nil"/>
              <w:bottom w:val="nil"/>
              <w:right w:val="nil"/>
            </w:tcBorders>
            <w:shd w:val="clear" w:color="auto" w:fill="auto"/>
          </w:tcPr>
          <w:p w:rsidR="00C74600" w:rsidRPr="004C44EB" w:rsidRDefault="00C74600" w:rsidP="00FB01F8">
            <w:pPr>
              <w:ind w:left="-57" w:right="-108"/>
              <w:jc w:val="center"/>
            </w:pPr>
            <w:r w:rsidRPr="004C44EB">
              <w:t>5.</w:t>
            </w:r>
          </w:p>
        </w:tc>
        <w:tc>
          <w:tcPr>
            <w:tcW w:w="5534" w:type="dxa"/>
            <w:tcBorders>
              <w:top w:val="nil"/>
              <w:left w:val="nil"/>
              <w:bottom w:val="nil"/>
              <w:right w:val="nil"/>
            </w:tcBorders>
            <w:shd w:val="clear" w:color="auto" w:fill="auto"/>
            <w:vAlign w:val="bottom"/>
          </w:tcPr>
          <w:p w:rsidR="00C74600" w:rsidRPr="004C44EB" w:rsidRDefault="00C74600" w:rsidP="00FB01F8">
            <w:pPr>
              <w:ind w:left="40" w:right="-108"/>
            </w:pPr>
            <w:r w:rsidRPr="004C44EB">
              <w:t>Відсутність поблизу житла дошкільних закладів (дитячих садків, ясел)</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98,</w:t>
            </w:r>
            <w:r>
              <w:t>4</w:t>
            </w:r>
          </w:p>
        </w:tc>
        <w:tc>
          <w:tcPr>
            <w:tcW w:w="750" w:type="dxa"/>
            <w:tcBorders>
              <w:top w:val="nil"/>
              <w:left w:val="nil"/>
              <w:bottom w:val="nil"/>
              <w:right w:val="nil"/>
            </w:tcBorders>
            <w:shd w:val="clear" w:color="auto" w:fill="auto"/>
            <w:vAlign w:val="bottom"/>
          </w:tcPr>
          <w:p w:rsidR="00C74600" w:rsidRPr="004C44EB" w:rsidRDefault="00C74600" w:rsidP="00FB01F8">
            <w:pPr>
              <w:ind w:right="-108"/>
              <w:jc w:val="right"/>
            </w:pPr>
            <w:r>
              <w:t>97,4</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2,8</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t>2,4</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sidRPr="004C44EB">
              <w:rPr>
                <w:bCs/>
              </w:rPr>
              <w:t>1,2</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rPr>
                <w:bCs/>
              </w:rPr>
            </w:pPr>
            <w:r>
              <w:rPr>
                <w:bCs/>
              </w:rPr>
              <w:t>1,3</w:t>
            </w:r>
          </w:p>
        </w:tc>
        <w:tc>
          <w:tcPr>
            <w:tcW w:w="748" w:type="dxa"/>
            <w:tcBorders>
              <w:top w:val="nil"/>
              <w:left w:val="nil"/>
              <w:bottom w:val="nil"/>
              <w:right w:val="nil"/>
            </w:tcBorders>
            <w:shd w:val="clear" w:color="auto" w:fill="auto"/>
            <w:vAlign w:val="bottom"/>
          </w:tcPr>
          <w:p w:rsidR="00C74600" w:rsidRPr="004C44EB" w:rsidRDefault="00C74600" w:rsidP="00FB01F8">
            <w:pPr>
              <w:ind w:right="-108"/>
              <w:jc w:val="right"/>
            </w:pPr>
            <w:r w:rsidRPr="004C44EB">
              <w:t>6,3</w:t>
            </w:r>
          </w:p>
        </w:tc>
        <w:tc>
          <w:tcPr>
            <w:tcW w:w="749" w:type="dxa"/>
            <w:tcBorders>
              <w:top w:val="nil"/>
              <w:left w:val="nil"/>
              <w:bottom w:val="nil"/>
              <w:right w:val="nil"/>
            </w:tcBorders>
            <w:shd w:val="clear" w:color="auto" w:fill="auto"/>
            <w:vAlign w:val="bottom"/>
          </w:tcPr>
          <w:p w:rsidR="00C74600" w:rsidRPr="004C44EB" w:rsidRDefault="00C74600" w:rsidP="00FB01F8">
            <w:pPr>
              <w:ind w:right="-108"/>
              <w:jc w:val="right"/>
            </w:pPr>
            <w:r>
              <w:t>4,6</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7,3</w:t>
            </w:r>
          </w:p>
        </w:tc>
        <w:tc>
          <w:tcPr>
            <w:tcW w:w="749" w:type="dxa"/>
            <w:tcBorders>
              <w:top w:val="nil"/>
              <w:left w:val="nil"/>
              <w:bottom w:val="nil"/>
              <w:right w:val="nil"/>
            </w:tcBorders>
            <w:shd w:val="clear" w:color="auto" w:fill="auto"/>
            <w:vAlign w:val="bottom"/>
          </w:tcPr>
          <w:p w:rsidR="00C74600" w:rsidRPr="007F542F" w:rsidRDefault="00C74600" w:rsidP="00FB01F8">
            <w:pPr>
              <w:ind w:right="-108"/>
              <w:jc w:val="right"/>
              <w:rPr>
                <w:bCs/>
              </w:rPr>
            </w:pPr>
            <w:r w:rsidRPr="007F542F">
              <w:rPr>
                <w:bCs/>
              </w:rPr>
              <w:t>6,4</w:t>
            </w:r>
          </w:p>
        </w:tc>
        <w:tc>
          <w:tcPr>
            <w:tcW w:w="748" w:type="dxa"/>
            <w:tcBorders>
              <w:top w:val="nil"/>
              <w:left w:val="nil"/>
              <w:bottom w:val="nil"/>
              <w:right w:val="nil"/>
            </w:tcBorders>
            <w:shd w:val="clear" w:color="auto" w:fill="auto"/>
            <w:vAlign w:val="bottom"/>
          </w:tcPr>
          <w:p w:rsidR="00C74600" w:rsidRPr="007F542F" w:rsidRDefault="00C74600" w:rsidP="00FB01F8">
            <w:pPr>
              <w:ind w:right="-108"/>
              <w:jc w:val="right"/>
            </w:pPr>
            <w:r w:rsidRPr="007F542F">
              <w:t>–</w:t>
            </w:r>
          </w:p>
        </w:tc>
        <w:tc>
          <w:tcPr>
            <w:tcW w:w="751" w:type="dxa"/>
            <w:tcBorders>
              <w:top w:val="nil"/>
              <w:left w:val="nil"/>
              <w:bottom w:val="nil"/>
              <w:right w:val="nil"/>
            </w:tcBorders>
            <w:shd w:val="clear" w:color="auto" w:fill="auto"/>
            <w:vAlign w:val="bottom"/>
          </w:tcPr>
          <w:p w:rsidR="00C74600" w:rsidRPr="008F755B" w:rsidRDefault="00C74600" w:rsidP="00FB01F8">
            <w:pPr>
              <w:ind w:right="-108"/>
              <w:jc w:val="right"/>
            </w:pPr>
            <w:r w:rsidRPr="008F755B">
              <w:t>–</w:t>
            </w:r>
          </w:p>
        </w:tc>
      </w:tr>
      <w:tr w:rsidR="00C74600" w:rsidRPr="004C44EB" w:rsidTr="00FB01F8">
        <w:tc>
          <w:tcPr>
            <w:tcW w:w="369" w:type="dxa"/>
            <w:tcBorders>
              <w:top w:val="nil"/>
              <w:left w:val="nil"/>
              <w:bottom w:val="single" w:sz="4" w:space="0" w:color="auto"/>
              <w:right w:val="nil"/>
            </w:tcBorders>
            <w:shd w:val="clear" w:color="auto" w:fill="auto"/>
          </w:tcPr>
          <w:p w:rsidR="00C74600" w:rsidRPr="004C44EB" w:rsidRDefault="00C74600" w:rsidP="00FB01F8">
            <w:pPr>
              <w:ind w:left="-57" w:right="-108"/>
              <w:jc w:val="center"/>
            </w:pPr>
            <w:r w:rsidRPr="004C44EB">
              <w:t>6.</w:t>
            </w:r>
          </w:p>
        </w:tc>
        <w:tc>
          <w:tcPr>
            <w:tcW w:w="5534" w:type="dxa"/>
            <w:tcBorders>
              <w:top w:val="nil"/>
              <w:left w:val="nil"/>
              <w:bottom w:val="single" w:sz="4" w:space="0" w:color="auto"/>
              <w:right w:val="nil"/>
            </w:tcBorders>
            <w:shd w:val="clear" w:color="auto" w:fill="auto"/>
            <w:vAlign w:val="bottom"/>
          </w:tcPr>
          <w:p w:rsidR="00C74600" w:rsidRPr="004C44EB" w:rsidRDefault="00C74600" w:rsidP="00FB01F8">
            <w:pPr>
              <w:ind w:left="40" w:right="-108"/>
              <w:rPr>
                <w:spacing w:val="-4"/>
              </w:rPr>
            </w:pPr>
            <w:r w:rsidRPr="004C44EB">
              <w:rPr>
                <w:spacing w:val="-4"/>
              </w:rPr>
              <w:t xml:space="preserve">Відсутність регулярного щоденного транспортного сполучення з іншим населеним пунктом із більш розвиненою </w:t>
            </w:r>
            <w:proofErr w:type="spellStart"/>
            <w:r w:rsidRPr="004C44EB">
              <w:rPr>
                <w:spacing w:val="-4"/>
              </w:rPr>
              <w:t>інфраструкту</w:t>
            </w:r>
            <w:proofErr w:type="spellEnd"/>
            <w:r w:rsidRPr="004C44EB">
              <w:rPr>
                <w:spacing w:val="-4"/>
              </w:rPr>
              <w:t>-рою (мережею магазинів, закладів культури, освіти тощо)</w:t>
            </w: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98,</w:t>
            </w:r>
            <w:r>
              <w:t>4</w:t>
            </w:r>
          </w:p>
        </w:tc>
        <w:tc>
          <w:tcPr>
            <w:tcW w:w="750"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97,1</w:t>
            </w: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8,</w:t>
            </w:r>
            <w:r>
              <w:t>8</w:t>
            </w: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9,2</w:t>
            </w: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sidRPr="004C44EB">
              <w:rPr>
                <w:bCs/>
              </w:rPr>
              <w:t>1,7</w:t>
            </w:r>
          </w:p>
        </w:tc>
        <w:tc>
          <w:tcPr>
            <w:tcW w:w="749"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rPr>
                <w:bCs/>
              </w:rPr>
            </w:pPr>
            <w:r>
              <w:rPr>
                <w:bCs/>
              </w:rPr>
              <w:t>2,6</w:t>
            </w:r>
          </w:p>
        </w:tc>
        <w:tc>
          <w:tcPr>
            <w:tcW w:w="748"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rsidRPr="004C44EB">
              <w:t>24,</w:t>
            </w:r>
            <w:r>
              <w:t>9</w:t>
            </w:r>
          </w:p>
        </w:tc>
        <w:tc>
          <w:tcPr>
            <w:tcW w:w="749" w:type="dxa"/>
            <w:tcBorders>
              <w:top w:val="nil"/>
              <w:left w:val="nil"/>
              <w:bottom w:val="single" w:sz="4" w:space="0" w:color="auto"/>
              <w:right w:val="nil"/>
            </w:tcBorders>
            <w:shd w:val="clear" w:color="auto" w:fill="auto"/>
            <w:vAlign w:val="bottom"/>
          </w:tcPr>
          <w:p w:rsidR="00C74600" w:rsidRPr="004C44EB" w:rsidRDefault="00C74600" w:rsidP="00FB01F8">
            <w:pPr>
              <w:ind w:right="-108"/>
              <w:jc w:val="right"/>
            </w:pPr>
            <w:r>
              <w:t>22,7</w:t>
            </w:r>
          </w:p>
        </w:tc>
        <w:tc>
          <w:tcPr>
            <w:tcW w:w="748" w:type="dxa"/>
            <w:tcBorders>
              <w:top w:val="nil"/>
              <w:left w:val="nil"/>
              <w:bottom w:val="single" w:sz="4" w:space="0" w:color="auto"/>
              <w:right w:val="nil"/>
            </w:tcBorders>
            <w:shd w:val="clear" w:color="auto" w:fill="auto"/>
            <w:vAlign w:val="bottom"/>
          </w:tcPr>
          <w:p w:rsidR="00C74600" w:rsidRPr="007F542F" w:rsidRDefault="00C74600" w:rsidP="00FB01F8">
            <w:pPr>
              <w:ind w:right="-108"/>
              <w:jc w:val="right"/>
              <w:rPr>
                <w:bCs/>
              </w:rPr>
            </w:pPr>
            <w:r w:rsidRPr="007F542F">
              <w:rPr>
                <w:bCs/>
              </w:rPr>
              <w:t>8,3</w:t>
            </w:r>
          </w:p>
        </w:tc>
        <w:tc>
          <w:tcPr>
            <w:tcW w:w="749" w:type="dxa"/>
            <w:tcBorders>
              <w:top w:val="nil"/>
              <w:left w:val="nil"/>
              <w:bottom w:val="single" w:sz="4" w:space="0" w:color="auto"/>
              <w:right w:val="nil"/>
            </w:tcBorders>
            <w:shd w:val="clear" w:color="auto" w:fill="auto"/>
            <w:vAlign w:val="bottom"/>
          </w:tcPr>
          <w:p w:rsidR="00C74600" w:rsidRPr="007F542F" w:rsidRDefault="00C74600" w:rsidP="00FB01F8">
            <w:pPr>
              <w:ind w:right="-108"/>
              <w:jc w:val="right"/>
              <w:rPr>
                <w:bCs/>
              </w:rPr>
            </w:pPr>
            <w:r w:rsidRPr="007F542F">
              <w:rPr>
                <w:bCs/>
              </w:rPr>
              <w:t>8,8</w:t>
            </w:r>
          </w:p>
        </w:tc>
        <w:tc>
          <w:tcPr>
            <w:tcW w:w="748" w:type="dxa"/>
            <w:tcBorders>
              <w:top w:val="nil"/>
              <w:left w:val="nil"/>
              <w:bottom w:val="single" w:sz="4" w:space="0" w:color="auto"/>
              <w:right w:val="nil"/>
            </w:tcBorders>
            <w:shd w:val="clear" w:color="auto" w:fill="auto"/>
            <w:vAlign w:val="bottom"/>
          </w:tcPr>
          <w:p w:rsidR="00C74600" w:rsidRPr="007F542F" w:rsidRDefault="00C74600" w:rsidP="00FB01F8">
            <w:pPr>
              <w:ind w:right="-108"/>
              <w:jc w:val="right"/>
            </w:pPr>
            <w:r w:rsidRPr="007F542F">
              <w:t>9,1</w:t>
            </w:r>
          </w:p>
        </w:tc>
        <w:tc>
          <w:tcPr>
            <w:tcW w:w="751" w:type="dxa"/>
            <w:tcBorders>
              <w:top w:val="nil"/>
              <w:left w:val="nil"/>
              <w:bottom w:val="single" w:sz="4" w:space="0" w:color="auto"/>
              <w:right w:val="nil"/>
            </w:tcBorders>
            <w:shd w:val="clear" w:color="auto" w:fill="auto"/>
            <w:vAlign w:val="bottom"/>
          </w:tcPr>
          <w:p w:rsidR="00C74600" w:rsidRPr="008F755B" w:rsidRDefault="00C74600" w:rsidP="00FB01F8">
            <w:pPr>
              <w:ind w:right="-108"/>
              <w:jc w:val="right"/>
            </w:pPr>
            <w:r>
              <w:t>9,4</w:t>
            </w:r>
          </w:p>
        </w:tc>
      </w:tr>
    </w:tbl>
    <w:p w:rsidR="00C74600" w:rsidRDefault="0009232A" w:rsidP="0009232A">
      <w:pPr>
        <w:tabs>
          <w:tab w:val="left" w:pos="1134"/>
        </w:tabs>
        <w:rPr>
          <w:vertAlign w:val="superscript"/>
        </w:rPr>
      </w:pPr>
      <w:r>
        <w:rPr>
          <w:vertAlign w:val="superscript"/>
        </w:rPr>
        <w:lastRenderedPageBreak/>
        <w:t>________________</w:t>
      </w:r>
    </w:p>
    <w:p w:rsidR="00C74600" w:rsidRPr="00E26D21" w:rsidRDefault="00C74600" w:rsidP="00C74600">
      <w:pPr>
        <w:rPr>
          <w:sz w:val="18"/>
          <w:szCs w:val="18"/>
        </w:rPr>
      </w:pPr>
      <w:r w:rsidRPr="0009232A">
        <w:rPr>
          <w:vertAlign w:val="superscript"/>
        </w:rPr>
        <w:t>1</w:t>
      </w:r>
      <w:r w:rsidRPr="0009232A">
        <w:t xml:space="preserve"> </w:t>
      </w:r>
      <w:r w:rsidRPr="0009232A">
        <w:rPr>
          <w:sz w:val="18"/>
          <w:szCs w:val="18"/>
        </w:rPr>
        <w:t>Показник</w:t>
      </w:r>
      <w:r w:rsidRPr="00E26D21">
        <w:rPr>
          <w:sz w:val="18"/>
          <w:szCs w:val="18"/>
        </w:rPr>
        <w:t xml:space="preserve"> включено у програму обстеження, починаючи з 201</w:t>
      </w:r>
      <w:r>
        <w:rPr>
          <w:sz w:val="18"/>
          <w:szCs w:val="18"/>
          <w:lang w:val="ru-RU"/>
        </w:rPr>
        <w:t>5</w:t>
      </w:r>
      <w:r w:rsidRPr="00E26D21">
        <w:rPr>
          <w:sz w:val="18"/>
          <w:szCs w:val="18"/>
        </w:rPr>
        <w:t>р.</w:t>
      </w:r>
    </w:p>
    <w:p w:rsidR="00C74600" w:rsidRPr="00E26D21" w:rsidRDefault="00C74600" w:rsidP="00C74600">
      <w:pPr>
        <w:rPr>
          <w:sz w:val="18"/>
          <w:szCs w:val="18"/>
        </w:rPr>
      </w:pPr>
    </w:p>
    <w:p w:rsidR="00DC2A1E" w:rsidRDefault="00DC2A1E" w:rsidP="00D02828">
      <w:pPr>
        <w:sectPr w:rsidR="00DC2A1E" w:rsidSect="00FB01F8">
          <w:footnotePr>
            <w:pos w:val="beneathText"/>
          </w:footnotePr>
          <w:pgSz w:w="16838" w:h="11906" w:orient="landscape"/>
          <w:pgMar w:top="539" w:right="1418" w:bottom="1191" w:left="1418" w:header="708" w:footer="708" w:gutter="0"/>
          <w:cols w:space="708"/>
          <w:docGrid w:linePitch="360"/>
        </w:sectPr>
      </w:pPr>
    </w:p>
    <w:p w:rsidR="00DC2A1E" w:rsidRPr="00687F18" w:rsidRDefault="00DC2A1E" w:rsidP="00DC2A1E">
      <w:pPr>
        <w:ind w:right="-14"/>
        <w:jc w:val="right"/>
        <w:rPr>
          <w:sz w:val="28"/>
          <w:szCs w:val="28"/>
          <w:lang w:val="en-US"/>
        </w:rPr>
      </w:pPr>
      <w:r w:rsidRPr="007F61DD">
        <w:rPr>
          <w:sz w:val="28"/>
          <w:szCs w:val="28"/>
        </w:rPr>
        <w:lastRenderedPageBreak/>
        <w:t xml:space="preserve">Додаток </w:t>
      </w:r>
      <w:r>
        <w:rPr>
          <w:sz w:val="28"/>
          <w:szCs w:val="28"/>
          <w:lang w:val="en-US"/>
        </w:rPr>
        <w:t>6</w:t>
      </w:r>
    </w:p>
    <w:p w:rsidR="00DC2A1E" w:rsidRPr="007F61DD" w:rsidRDefault="00DC2A1E" w:rsidP="00DC2A1E">
      <w:pPr>
        <w:jc w:val="center"/>
        <w:rPr>
          <w:b/>
          <w:sz w:val="28"/>
          <w:szCs w:val="28"/>
        </w:rPr>
      </w:pPr>
      <w:r w:rsidRPr="007F61DD">
        <w:rPr>
          <w:b/>
          <w:sz w:val="28"/>
          <w:szCs w:val="28"/>
        </w:rPr>
        <w:t xml:space="preserve">Структура </w:t>
      </w:r>
      <w:r w:rsidRPr="007F61DD">
        <w:rPr>
          <w:b/>
          <w:sz w:val="28"/>
          <w:szCs w:val="28"/>
          <w:lang w:val="en-US"/>
        </w:rPr>
        <w:t>c</w:t>
      </w:r>
      <w:proofErr w:type="spellStart"/>
      <w:r w:rsidRPr="007F61DD">
        <w:rPr>
          <w:b/>
          <w:sz w:val="28"/>
          <w:szCs w:val="28"/>
        </w:rPr>
        <w:t>укупних</w:t>
      </w:r>
      <w:proofErr w:type="spellEnd"/>
      <w:r w:rsidRPr="007F61DD">
        <w:rPr>
          <w:b/>
          <w:sz w:val="28"/>
          <w:szCs w:val="28"/>
        </w:rPr>
        <w:t xml:space="preserve"> ресурсів</w:t>
      </w:r>
      <w:r w:rsidRPr="007F61DD">
        <w:rPr>
          <w:b/>
          <w:vertAlign w:val="superscript"/>
        </w:rPr>
        <w:t>1</w:t>
      </w:r>
      <w:r w:rsidRPr="007F61DD">
        <w:rPr>
          <w:b/>
          <w:sz w:val="28"/>
          <w:szCs w:val="28"/>
        </w:rPr>
        <w:t xml:space="preserve"> домогосподарств</w:t>
      </w:r>
    </w:p>
    <w:p w:rsidR="00DC2A1E" w:rsidRPr="007F61DD" w:rsidRDefault="00DC2A1E" w:rsidP="00DC2A1E">
      <w:pPr>
        <w:ind w:right="-55"/>
        <w:jc w:val="center"/>
        <w:rPr>
          <w:b/>
          <w:sz w:val="28"/>
          <w:szCs w:val="28"/>
        </w:rPr>
      </w:pPr>
    </w:p>
    <w:p w:rsidR="00DC2A1E" w:rsidRPr="007F61DD" w:rsidRDefault="00DC2A1E" w:rsidP="00DC2A1E">
      <w:pPr>
        <w:tabs>
          <w:tab w:val="left" w:pos="10980"/>
        </w:tabs>
        <w:ind w:right="-36"/>
        <w:jc w:val="right"/>
        <w:rPr>
          <w:sz w:val="22"/>
          <w:szCs w:val="22"/>
        </w:rPr>
      </w:pPr>
      <w:r w:rsidRPr="007F61DD">
        <w:rPr>
          <w:sz w:val="22"/>
          <w:szCs w:val="22"/>
        </w:rPr>
        <w:t>(у середньому за місяць у розрахунку на одне домогосподарство)</w:t>
      </w:r>
    </w:p>
    <w:tbl>
      <w:tblPr>
        <w:tblW w:w="105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3"/>
        <w:gridCol w:w="1078"/>
        <w:gridCol w:w="896"/>
        <w:gridCol w:w="903"/>
        <w:gridCol w:w="900"/>
        <w:gridCol w:w="1264"/>
        <w:gridCol w:w="899"/>
        <w:gridCol w:w="1067"/>
      </w:tblGrid>
      <w:tr w:rsidR="00DC2A1E" w:rsidRPr="00837771" w:rsidTr="00FB01F8">
        <w:tc>
          <w:tcPr>
            <w:tcW w:w="3583" w:type="dxa"/>
            <w:vMerge w:val="restart"/>
            <w:tcBorders>
              <w:left w:val="nil"/>
            </w:tcBorders>
            <w:shd w:val="clear" w:color="auto" w:fill="auto"/>
          </w:tcPr>
          <w:p w:rsidR="00DC2A1E" w:rsidRPr="00837771" w:rsidRDefault="00DC2A1E" w:rsidP="00FB01F8">
            <w:pPr>
              <w:ind w:right="-114"/>
              <w:jc w:val="center"/>
              <w:rPr>
                <w:sz w:val="22"/>
                <w:szCs w:val="22"/>
              </w:rPr>
            </w:pPr>
          </w:p>
        </w:tc>
        <w:tc>
          <w:tcPr>
            <w:tcW w:w="7007" w:type="dxa"/>
            <w:gridSpan w:val="7"/>
            <w:tcBorders>
              <w:bottom w:val="single" w:sz="4" w:space="0" w:color="auto"/>
              <w:right w:val="nil"/>
            </w:tcBorders>
            <w:shd w:val="clear" w:color="auto" w:fill="auto"/>
            <w:vAlign w:val="center"/>
          </w:tcPr>
          <w:p w:rsidR="00DC2A1E" w:rsidRPr="00856126" w:rsidRDefault="00DC2A1E" w:rsidP="00FB01F8">
            <w:pPr>
              <w:ind w:left="-57" w:right="-57"/>
              <w:jc w:val="center"/>
              <w:rPr>
                <w:vertAlign w:val="superscript"/>
              </w:rPr>
            </w:pPr>
            <w:r w:rsidRPr="007F61DD">
              <w:t>20</w:t>
            </w:r>
            <w:r>
              <w:t>1</w:t>
            </w:r>
            <w:r>
              <w:rPr>
                <w:lang w:val="en-US"/>
              </w:rPr>
              <w:t>4</w:t>
            </w:r>
          </w:p>
        </w:tc>
      </w:tr>
      <w:tr w:rsidR="00DC2A1E" w:rsidRPr="00837771" w:rsidTr="00FB01F8">
        <w:trPr>
          <w:trHeight w:val="359"/>
        </w:trPr>
        <w:tc>
          <w:tcPr>
            <w:tcW w:w="3583" w:type="dxa"/>
            <w:vMerge/>
            <w:tcBorders>
              <w:left w:val="nil"/>
            </w:tcBorders>
            <w:shd w:val="clear" w:color="auto" w:fill="auto"/>
          </w:tcPr>
          <w:p w:rsidR="00DC2A1E" w:rsidRPr="00837771" w:rsidRDefault="00DC2A1E" w:rsidP="00FB01F8">
            <w:pPr>
              <w:jc w:val="center"/>
              <w:rPr>
                <w:sz w:val="22"/>
                <w:szCs w:val="22"/>
              </w:rPr>
            </w:pPr>
          </w:p>
        </w:tc>
        <w:tc>
          <w:tcPr>
            <w:tcW w:w="1078" w:type="dxa"/>
            <w:vMerge w:val="restart"/>
            <w:tcBorders>
              <w:bottom w:val="nil"/>
            </w:tcBorders>
            <w:shd w:val="clear" w:color="auto" w:fill="auto"/>
            <w:vAlign w:val="center"/>
          </w:tcPr>
          <w:p w:rsidR="00DC2A1E" w:rsidRPr="007F61DD" w:rsidRDefault="00DC2A1E" w:rsidP="00FB01F8">
            <w:pPr>
              <w:ind w:left="-57" w:right="-57"/>
              <w:jc w:val="center"/>
            </w:pPr>
            <w:r w:rsidRPr="007F61DD">
              <w:t xml:space="preserve">усі </w:t>
            </w:r>
          </w:p>
          <w:p w:rsidR="00DC2A1E" w:rsidRPr="007F61DD" w:rsidRDefault="00DC2A1E" w:rsidP="00FB01F8">
            <w:pPr>
              <w:ind w:left="-57" w:right="-57"/>
              <w:jc w:val="center"/>
            </w:pPr>
            <w:proofErr w:type="spellStart"/>
            <w:r w:rsidRPr="007F61DD">
              <w:t>домо-госпо</w:t>
            </w:r>
            <w:proofErr w:type="spellEnd"/>
            <w:r w:rsidRPr="007F61DD">
              <w:t>-</w:t>
            </w:r>
          </w:p>
          <w:p w:rsidR="00DC2A1E" w:rsidRPr="007F61DD" w:rsidRDefault="00DC2A1E" w:rsidP="00FB01F8">
            <w:pPr>
              <w:ind w:left="-57" w:right="-57"/>
              <w:jc w:val="center"/>
            </w:pPr>
            <w:proofErr w:type="spellStart"/>
            <w:r w:rsidRPr="007F61DD">
              <w:t>дарства</w:t>
            </w:r>
            <w:proofErr w:type="spellEnd"/>
          </w:p>
        </w:tc>
        <w:tc>
          <w:tcPr>
            <w:tcW w:w="1799" w:type="dxa"/>
            <w:gridSpan w:val="2"/>
            <w:tcBorders>
              <w:bottom w:val="single" w:sz="4" w:space="0" w:color="auto"/>
            </w:tcBorders>
            <w:shd w:val="clear" w:color="auto" w:fill="auto"/>
            <w:vAlign w:val="center"/>
          </w:tcPr>
          <w:p w:rsidR="00DC2A1E" w:rsidRPr="007F61DD" w:rsidRDefault="00DC2A1E" w:rsidP="00FB01F8">
            <w:pPr>
              <w:ind w:left="-113" w:right="-113"/>
              <w:jc w:val="center"/>
            </w:pPr>
            <w:r w:rsidRPr="007F61DD">
              <w:t xml:space="preserve">у </w:t>
            </w:r>
            <w:proofErr w:type="spellStart"/>
            <w:r w:rsidRPr="007F61DD">
              <w:t>т.ч</w:t>
            </w:r>
            <w:proofErr w:type="spellEnd"/>
            <w:r w:rsidRPr="007F61DD">
              <w:t>. проживають</w:t>
            </w:r>
          </w:p>
        </w:tc>
        <w:tc>
          <w:tcPr>
            <w:tcW w:w="900" w:type="dxa"/>
            <w:vMerge w:val="restart"/>
            <w:tcBorders>
              <w:bottom w:val="nil"/>
            </w:tcBorders>
            <w:shd w:val="clear" w:color="auto" w:fill="auto"/>
            <w:vAlign w:val="center"/>
          </w:tcPr>
          <w:p w:rsidR="00DC2A1E" w:rsidRPr="007F61DD" w:rsidRDefault="00DC2A1E" w:rsidP="00FB01F8">
            <w:pPr>
              <w:ind w:left="-57" w:right="-57"/>
              <w:jc w:val="center"/>
            </w:pPr>
            <w:proofErr w:type="spellStart"/>
            <w:r w:rsidRPr="007F61DD">
              <w:t>домо-госпо-дарства</w:t>
            </w:r>
            <w:proofErr w:type="spellEnd"/>
            <w:r w:rsidRPr="007F61DD">
              <w:br/>
              <w:t>з дітьми</w:t>
            </w:r>
          </w:p>
        </w:tc>
        <w:tc>
          <w:tcPr>
            <w:tcW w:w="1264" w:type="dxa"/>
            <w:vMerge w:val="restart"/>
            <w:tcBorders>
              <w:bottom w:val="nil"/>
            </w:tcBorders>
            <w:shd w:val="clear" w:color="auto" w:fill="auto"/>
            <w:vAlign w:val="center"/>
          </w:tcPr>
          <w:p w:rsidR="00DC2A1E" w:rsidRPr="007F61DD" w:rsidRDefault="00DC2A1E" w:rsidP="00FB01F8">
            <w:pPr>
              <w:ind w:left="-57" w:right="-57"/>
              <w:jc w:val="center"/>
            </w:pPr>
            <w:proofErr w:type="spellStart"/>
            <w:r w:rsidRPr="007F61DD">
              <w:t>домогос-подарства</w:t>
            </w:r>
            <w:proofErr w:type="spellEnd"/>
            <w:r w:rsidRPr="007F61DD">
              <w:t>, у складі яких є діти, які не мають одного чи обох батьків</w:t>
            </w:r>
          </w:p>
        </w:tc>
        <w:tc>
          <w:tcPr>
            <w:tcW w:w="899" w:type="dxa"/>
            <w:vMerge w:val="restart"/>
            <w:shd w:val="clear" w:color="auto" w:fill="auto"/>
            <w:vAlign w:val="center"/>
          </w:tcPr>
          <w:p w:rsidR="00DC2A1E" w:rsidRPr="007F61DD" w:rsidRDefault="00DC2A1E" w:rsidP="00FB01F8">
            <w:pPr>
              <w:ind w:left="-57" w:right="-57"/>
              <w:jc w:val="center"/>
            </w:pPr>
            <w:proofErr w:type="spellStart"/>
            <w:r w:rsidRPr="007F61DD">
              <w:t>домо</w:t>
            </w:r>
            <w:proofErr w:type="spellEnd"/>
            <w:r w:rsidRPr="007F61DD">
              <w:t>-</w:t>
            </w:r>
            <w:proofErr w:type="spellStart"/>
            <w:r w:rsidRPr="007F61DD">
              <w:t>госпо</w:t>
            </w:r>
            <w:proofErr w:type="spellEnd"/>
            <w:r w:rsidRPr="007F61DD">
              <w:t>-дар-</w:t>
            </w:r>
            <w:proofErr w:type="spellStart"/>
            <w:r w:rsidRPr="007F61DD">
              <w:t>ства</w:t>
            </w:r>
            <w:proofErr w:type="spellEnd"/>
            <w:r w:rsidRPr="007F61DD">
              <w:t xml:space="preserve"> без дітей</w:t>
            </w:r>
          </w:p>
        </w:tc>
        <w:tc>
          <w:tcPr>
            <w:tcW w:w="1067" w:type="dxa"/>
            <w:vMerge w:val="restart"/>
            <w:tcBorders>
              <w:right w:val="nil"/>
            </w:tcBorders>
            <w:shd w:val="clear" w:color="auto" w:fill="auto"/>
            <w:vAlign w:val="center"/>
          </w:tcPr>
          <w:p w:rsidR="00DC2A1E" w:rsidRPr="007F61DD" w:rsidRDefault="00DC2A1E" w:rsidP="00FB01F8">
            <w:pPr>
              <w:ind w:left="-57" w:right="-57"/>
              <w:jc w:val="center"/>
            </w:pPr>
            <w:proofErr w:type="spellStart"/>
            <w:r w:rsidRPr="007F61DD">
              <w:t>домогос-подар-ства</w:t>
            </w:r>
            <w:proofErr w:type="spellEnd"/>
            <w:r w:rsidRPr="007F61DD">
              <w:t>,</w:t>
            </w:r>
          </w:p>
          <w:p w:rsidR="00DC2A1E" w:rsidRPr="007F61DD" w:rsidRDefault="00DC2A1E" w:rsidP="00FB01F8">
            <w:pPr>
              <w:ind w:left="-57" w:right="-57"/>
              <w:jc w:val="center"/>
            </w:pPr>
            <w:r w:rsidRPr="007F61DD">
              <w:t xml:space="preserve">у складі яких є молоді </w:t>
            </w:r>
          </w:p>
          <w:p w:rsidR="00DC2A1E" w:rsidRPr="00837771" w:rsidRDefault="00DC2A1E" w:rsidP="00FB01F8">
            <w:pPr>
              <w:ind w:left="-57" w:right="-57"/>
              <w:jc w:val="center"/>
              <w:rPr>
                <w:lang w:val="ru-RU"/>
              </w:rPr>
            </w:pPr>
            <w:r w:rsidRPr="007F61DD">
              <w:t>сім’ї</w:t>
            </w:r>
          </w:p>
          <w:p w:rsidR="00DC2A1E" w:rsidRPr="00837771" w:rsidRDefault="00DC2A1E" w:rsidP="00FB01F8">
            <w:pPr>
              <w:ind w:left="-57" w:right="-57"/>
              <w:jc w:val="center"/>
              <w:rPr>
                <w:lang w:val="ru-RU"/>
              </w:rPr>
            </w:pPr>
          </w:p>
        </w:tc>
      </w:tr>
      <w:tr w:rsidR="00DC2A1E" w:rsidRPr="00837771" w:rsidTr="00FB01F8">
        <w:trPr>
          <w:trHeight w:val="701"/>
        </w:trPr>
        <w:tc>
          <w:tcPr>
            <w:tcW w:w="3583" w:type="dxa"/>
            <w:vMerge/>
            <w:tcBorders>
              <w:left w:val="nil"/>
              <w:bottom w:val="single" w:sz="4" w:space="0" w:color="auto"/>
            </w:tcBorders>
            <w:shd w:val="clear" w:color="auto" w:fill="auto"/>
          </w:tcPr>
          <w:p w:rsidR="00DC2A1E" w:rsidRPr="00837771" w:rsidRDefault="00DC2A1E" w:rsidP="00FB01F8">
            <w:pPr>
              <w:jc w:val="center"/>
              <w:rPr>
                <w:sz w:val="22"/>
                <w:szCs w:val="22"/>
              </w:rPr>
            </w:pPr>
          </w:p>
        </w:tc>
        <w:tc>
          <w:tcPr>
            <w:tcW w:w="1078" w:type="dxa"/>
            <w:vMerge/>
            <w:tcBorders>
              <w:top w:val="nil"/>
              <w:bottom w:val="single" w:sz="4" w:space="0" w:color="auto"/>
            </w:tcBorders>
            <w:shd w:val="clear" w:color="auto" w:fill="auto"/>
            <w:vAlign w:val="center"/>
          </w:tcPr>
          <w:p w:rsidR="00DC2A1E" w:rsidRPr="00837771" w:rsidRDefault="00DC2A1E" w:rsidP="00FB01F8">
            <w:pPr>
              <w:jc w:val="center"/>
              <w:rPr>
                <w:sz w:val="22"/>
                <w:szCs w:val="22"/>
              </w:rPr>
            </w:pPr>
          </w:p>
        </w:tc>
        <w:tc>
          <w:tcPr>
            <w:tcW w:w="896" w:type="dxa"/>
            <w:tcBorders>
              <w:top w:val="nil"/>
              <w:bottom w:val="single" w:sz="4" w:space="0" w:color="auto"/>
            </w:tcBorders>
            <w:shd w:val="clear" w:color="auto" w:fill="auto"/>
            <w:vAlign w:val="center"/>
          </w:tcPr>
          <w:p w:rsidR="00DC2A1E" w:rsidRPr="00837771" w:rsidRDefault="00DC2A1E" w:rsidP="00FB01F8">
            <w:pPr>
              <w:ind w:left="-57" w:right="-108"/>
              <w:jc w:val="center"/>
              <w:rPr>
                <w:lang w:val="ru-RU"/>
              </w:rPr>
            </w:pPr>
            <w:r w:rsidRPr="007F61DD">
              <w:t>у</w:t>
            </w:r>
          </w:p>
          <w:p w:rsidR="00DC2A1E" w:rsidRPr="007F61DD" w:rsidRDefault="00DC2A1E" w:rsidP="00FB01F8">
            <w:pPr>
              <w:ind w:left="-57" w:right="-108"/>
              <w:jc w:val="center"/>
            </w:pPr>
            <w:proofErr w:type="spellStart"/>
            <w:r w:rsidRPr="007F61DD">
              <w:t>місь</w:t>
            </w:r>
            <w:proofErr w:type="spellEnd"/>
            <w:r w:rsidRPr="00837771">
              <w:rPr>
                <w:lang w:val="ru-RU"/>
              </w:rPr>
              <w:t>-</w:t>
            </w:r>
            <w:proofErr w:type="spellStart"/>
            <w:r w:rsidRPr="007F61DD">
              <w:t>ких</w:t>
            </w:r>
            <w:proofErr w:type="spellEnd"/>
            <w:r w:rsidRPr="007F61DD">
              <w:t xml:space="preserve"> </w:t>
            </w:r>
            <w:proofErr w:type="spellStart"/>
            <w:r w:rsidRPr="007F61DD">
              <w:t>посе-леннях</w:t>
            </w:r>
            <w:proofErr w:type="spellEnd"/>
          </w:p>
        </w:tc>
        <w:tc>
          <w:tcPr>
            <w:tcW w:w="903" w:type="dxa"/>
            <w:tcBorders>
              <w:top w:val="nil"/>
              <w:bottom w:val="single" w:sz="4" w:space="0" w:color="auto"/>
            </w:tcBorders>
            <w:shd w:val="clear" w:color="auto" w:fill="auto"/>
            <w:vAlign w:val="center"/>
          </w:tcPr>
          <w:p w:rsidR="00DC2A1E" w:rsidRPr="007F61DD" w:rsidRDefault="00DC2A1E" w:rsidP="00FB01F8">
            <w:pPr>
              <w:ind w:left="-108" w:right="-108"/>
              <w:jc w:val="center"/>
            </w:pPr>
            <w:r w:rsidRPr="007F61DD">
              <w:t xml:space="preserve">у </w:t>
            </w:r>
          </w:p>
          <w:p w:rsidR="00DC2A1E" w:rsidRPr="007F61DD" w:rsidRDefault="00DC2A1E" w:rsidP="00FB01F8">
            <w:pPr>
              <w:ind w:left="-108" w:right="-108"/>
              <w:jc w:val="center"/>
            </w:pPr>
            <w:r w:rsidRPr="007F61DD">
              <w:t>сіль-</w:t>
            </w:r>
            <w:proofErr w:type="spellStart"/>
            <w:r w:rsidRPr="007F61DD">
              <w:t>ській</w:t>
            </w:r>
            <w:proofErr w:type="spellEnd"/>
            <w:r w:rsidRPr="007F61DD">
              <w:t xml:space="preserve"> місце-</w:t>
            </w:r>
          </w:p>
          <w:p w:rsidR="00DC2A1E" w:rsidRPr="007F61DD" w:rsidRDefault="00DC2A1E" w:rsidP="00FB01F8">
            <w:pPr>
              <w:ind w:left="-108" w:right="-108"/>
              <w:jc w:val="center"/>
            </w:pPr>
            <w:proofErr w:type="spellStart"/>
            <w:r w:rsidRPr="007F61DD">
              <w:t>вості</w:t>
            </w:r>
            <w:proofErr w:type="spellEnd"/>
          </w:p>
        </w:tc>
        <w:tc>
          <w:tcPr>
            <w:tcW w:w="900" w:type="dxa"/>
            <w:vMerge/>
            <w:tcBorders>
              <w:top w:val="nil"/>
              <w:bottom w:val="single" w:sz="4" w:space="0" w:color="auto"/>
            </w:tcBorders>
            <w:shd w:val="clear" w:color="auto" w:fill="auto"/>
            <w:vAlign w:val="center"/>
          </w:tcPr>
          <w:p w:rsidR="00DC2A1E" w:rsidRPr="00837771" w:rsidRDefault="00DC2A1E" w:rsidP="00FB01F8">
            <w:pPr>
              <w:ind w:left="-108" w:right="-108"/>
              <w:jc w:val="center"/>
              <w:rPr>
                <w:sz w:val="22"/>
                <w:szCs w:val="22"/>
              </w:rPr>
            </w:pPr>
          </w:p>
        </w:tc>
        <w:tc>
          <w:tcPr>
            <w:tcW w:w="1264" w:type="dxa"/>
            <w:vMerge/>
            <w:tcBorders>
              <w:top w:val="nil"/>
              <w:bottom w:val="single" w:sz="4" w:space="0" w:color="auto"/>
            </w:tcBorders>
            <w:shd w:val="clear" w:color="auto" w:fill="auto"/>
            <w:vAlign w:val="center"/>
          </w:tcPr>
          <w:p w:rsidR="00DC2A1E" w:rsidRPr="00837771" w:rsidRDefault="00DC2A1E" w:rsidP="00FB01F8">
            <w:pPr>
              <w:ind w:left="-108" w:right="-108"/>
              <w:jc w:val="center"/>
              <w:rPr>
                <w:sz w:val="22"/>
                <w:szCs w:val="22"/>
              </w:rPr>
            </w:pPr>
          </w:p>
        </w:tc>
        <w:tc>
          <w:tcPr>
            <w:tcW w:w="899" w:type="dxa"/>
            <w:vMerge/>
            <w:tcBorders>
              <w:bottom w:val="single" w:sz="4" w:space="0" w:color="auto"/>
            </w:tcBorders>
            <w:shd w:val="clear" w:color="auto" w:fill="auto"/>
          </w:tcPr>
          <w:p w:rsidR="00DC2A1E" w:rsidRPr="00837771" w:rsidRDefault="00DC2A1E" w:rsidP="00FB01F8">
            <w:pPr>
              <w:ind w:left="-108" w:right="-108"/>
              <w:jc w:val="center"/>
              <w:rPr>
                <w:sz w:val="22"/>
                <w:szCs w:val="22"/>
              </w:rPr>
            </w:pPr>
          </w:p>
        </w:tc>
        <w:tc>
          <w:tcPr>
            <w:tcW w:w="1067" w:type="dxa"/>
            <w:vMerge/>
            <w:tcBorders>
              <w:bottom w:val="single" w:sz="4" w:space="0" w:color="auto"/>
              <w:right w:val="nil"/>
            </w:tcBorders>
            <w:shd w:val="clear" w:color="auto" w:fill="auto"/>
          </w:tcPr>
          <w:p w:rsidR="00DC2A1E" w:rsidRPr="00837771" w:rsidRDefault="00DC2A1E" w:rsidP="00FB01F8">
            <w:pPr>
              <w:ind w:left="-108" w:right="-108"/>
              <w:jc w:val="center"/>
              <w:rPr>
                <w:sz w:val="22"/>
                <w:szCs w:val="22"/>
              </w:rPr>
            </w:pPr>
          </w:p>
        </w:tc>
      </w:tr>
      <w:tr w:rsidR="00DC2A1E" w:rsidRPr="00837771" w:rsidTr="00FB01F8">
        <w:tc>
          <w:tcPr>
            <w:tcW w:w="3583" w:type="dxa"/>
            <w:tcBorders>
              <w:top w:val="nil"/>
              <w:left w:val="nil"/>
              <w:bottom w:val="nil"/>
              <w:right w:val="nil"/>
            </w:tcBorders>
            <w:shd w:val="clear" w:color="auto" w:fill="auto"/>
            <w:vAlign w:val="bottom"/>
          </w:tcPr>
          <w:p w:rsidR="00DC2A1E" w:rsidRPr="00837771" w:rsidRDefault="00DC2A1E" w:rsidP="00FB01F8">
            <w:pPr>
              <w:jc w:val="center"/>
              <w:rPr>
                <w:b/>
                <w:sz w:val="22"/>
                <w:szCs w:val="22"/>
              </w:rPr>
            </w:pPr>
          </w:p>
        </w:tc>
        <w:tc>
          <w:tcPr>
            <w:tcW w:w="1078" w:type="dxa"/>
            <w:tcBorders>
              <w:top w:val="nil"/>
              <w:left w:val="nil"/>
              <w:bottom w:val="nil"/>
              <w:right w:val="nil"/>
            </w:tcBorders>
            <w:shd w:val="clear" w:color="auto" w:fill="auto"/>
            <w:vAlign w:val="bottom"/>
          </w:tcPr>
          <w:p w:rsidR="00DC2A1E" w:rsidRPr="00837771" w:rsidRDefault="00DC2A1E" w:rsidP="00FB01F8">
            <w:pPr>
              <w:ind w:left="-108" w:right="-68"/>
              <w:jc w:val="center"/>
              <w:rPr>
                <w:b/>
                <w:sz w:val="22"/>
                <w:szCs w:val="22"/>
              </w:rPr>
            </w:pPr>
          </w:p>
        </w:tc>
        <w:tc>
          <w:tcPr>
            <w:tcW w:w="896" w:type="dxa"/>
            <w:tcBorders>
              <w:top w:val="nil"/>
              <w:left w:val="nil"/>
              <w:bottom w:val="nil"/>
              <w:right w:val="nil"/>
            </w:tcBorders>
            <w:shd w:val="clear" w:color="auto" w:fill="auto"/>
            <w:vAlign w:val="bottom"/>
          </w:tcPr>
          <w:p w:rsidR="00DC2A1E" w:rsidRPr="00837771" w:rsidRDefault="00DC2A1E" w:rsidP="00FB01F8">
            <w:pPr>
              <w:ind w:left="-108" w:right="-68"/>
              <w:jc w:val="center"/>
              <w:rPr>
                <w:b/>
                <w:sz w:val="22"/>
                <w:szCs w:val="22"/>
              </w:rPr>
            </w:pPr>
          </w:p>
        </w:tc>
        <w:tc>
          <w:tcPr>
            <w:tcW w:w="903" w:type="dxa"/>
            <w:tcBorders>
              <w:top w:val="nil"/>
              <w:left w:val="nil"/>
              <w:bottom w:val="nil"/>
              <w:right w:val="nil"/>
            </w:tcBorders>
            <w:shd w:val="clear" w:color="auto" w:fill="auto"/>
            <w:vAlign w:val="bottom"/>
          </w:tcPr>
          <w:p w:rsidR="00DC2A1E" w:rsidRPr="00837771" w:rsidRDefault="00DC2A1E" w:rsidP="00FB01F8">
            <w:pPr>
              <w:ind w:left="-108" w:right="-68"/>
              <w:jc w:val="center"/>
              <w:rPr>
                <w:b/>
                <w:sz w:val="22"/>
                <w:szCs w:val="22"/>
              </w:rPr>
            </w:pPr>
          </w:p>
        </w:tc>
        <w:tc>
          <w:tcPr>
            <w:tcW w:w="900" w:type="dxa"/>
            <w:tcBorders>
              <w:top w:val="nil"/>
              <w:left w:val="nil"/>
              <w:bottom w:val="nil"/>
              <w:right w:val="nil"/>
            </w:tcBorders>
            <w:shd w:val="clear" w:color="auto" w:fill="auto"/>
            <w:vAlign w:val="bottom"/>
          </w:tcPr>
          <w:p w:rsidR="00DC2A1E" w:rsidRPr="00837771" w:rsidRDefault="00DC2A1E" w:rsidP="00FB01F8">
            <w:pPr>
              <w:ind w:left="-108" w:right="-68"/>
              <w:jc w:val="center"/>
              <w:rPr>
                <w:b/>
                <w:sz w:val="22"/>
                <w:szCs w:val="22"/>
              </w:rPr>
            </w:pPr>
          </w:p>
        </w:tc>
        <w:tc>
          <w:tcPr>
            <w:tcW w:w="1264" w:type="dxa"/>
            <w:tcBorders>
              <w:top w:val="nil"/>
              <w:left w:val="nil"/>
              <w:bottom w:val="nil"/>
              <w:right w:val="nil"/>
            </w:tcBorders>
            <w:shd w:val="clear" w:color="auto" w:fill="auto"/>
            <w:vAlign w:val="bottom"/>
          </w:tcPr>
          <w:p w:rsidR="00DC2A1E" w:rsidRPr="00837771" w:rsidRDefault="00DC2A1E" w:rsidP="00FB01F8">
            <w:pPr>
              <w:ind w:left="-108" w:right="-68"/>
              <w:jc w:val="center"/>
              <w:rPr>
                <w:b/>
                <w:sz w:val="22"/>
                <w:szCs w:val="22"/>
              </w:rPr>
            </w:pPr>
          </w:p>
        </w:tc>
        <w:tc>
          <w:tcPr>
            <w:tcW w:w="899" w:type="dxa"/>
            <w:tcBorders>
              <w:top w:val="nil"/>
              <w:left w:val="nil"/>
              <w:bottom w:val="nil"/>
              <w:right w:val="nil"/>
            </w:tcBorders>
            <w:shd w:val="clear" w:color="auto" w:fill="auto"/>
          </w:tcPr>
          <w:p w:rsidR="00DC2A1E" w:rsidRPr="00837771" w:rsidRDefault="00DC2A1E" w:rsidP="00FB01F8">
            <w:pPr>
              <w:ind w:left="-108" w:right="-68"/>
              <w:jc w:val="center"/>
              <w:rPr>
                <w:b/>
                <w:sz w:val="22"/>
                <w:szCs w:val="22"/>
              </w:rPr>
            </w:pPr>
          </w:p>
        </w:tc>
        <w:tc>
          <w:tcPr>
            <w:tcW w:w="1067" w:type="dxa"/>
            <w:tcBorders>
              <w:top w:val="nil"/>
              <w:left w:val="nil"/>
              <w:bottom w:val="nil"/>
              <w:right w:val="nil"/>
            </w:tcBorders>
            <w:shd w:val="clear" w:color="auto" w:fill="auto"/>
          </w:tcPr>
          <w:p w:rsidR="00DC2A1E" w:rsidRPr="00837771" w:rsidRDefault="00DC2A1E" w:rsidP="00FB01F8">
            <w:pPr>
              <w:ind w:left="-108" w:right="-68"/>
              <w:jc w:val="center"/>
              <w:rPr>
                <w:b/>
                <w:sz w:val="22"/>
                <w:szCs w:val="22"/>
              </w:rPr>
            </w:pPr>
          </w:p>
        </w:tc>
      </w:tr>
      <w:tr w:rsidR="00DC2A1E" w:rsidRPr="00837771" w:rsidTr="00FB01F8">
        <w:trPr>
          <w:trHeight w:val="340"/>
        </w:trPr>
        <w:tc>
          <w:tcPr>
            <w:tcW w:w="3583" w:type="dxa"/>
            <w:tcBorders>
              <w:top w:val="nil"/>
              <w:left w:val="nil"/>
              <w:bottom w:val="nil"/>
              <w:right w:val="nil"/>
            </w:tcBorders>
            <w:shd w:val="clear" w:color="auto" w:fill="auto"/>
            <w:vAlign w:val="bottom"/>
          </w:tcPr>
          <w:p w:rsidR="00DC2A1E" w:rsidRPr="00837771" w:rsidRDefault="00DC2A1E" w:rsidP="00FB01F8">
            <w:pPr>
              <w:rPr>
                <w:b/>
              </w:rPr>
            </w:pPr>
            <w:r w:rsidRPr="00837771">
              <w:rPr>
                <w:b/>
              </w:rPr>
              <w:t xml:space="preserve">Усього сукупних ресурсів, </w:t>
            </w:r>
            <w:r>
              <w:rPr>
                <w:b/>
              </w:rPr>
              <w:t>грн</w:t>
            </w:r>
          </w:p>
        </w:tc>
        <w:tc>
          <w:tcPr>
            <w:tcW w:w="1078"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4563,3</w:t>
            </w:r>
          </w:p>
        </w:tc>
        <w:tc>
          <w:tcPr>
            <w:tcW w:w="896"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4617,1</w:t>
            </w:r>
          </w:p>
        </w:tc>
        <w:tc>
          <w:tcPr>
            <w:tcW w:w="903"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4455,0</w:t>
            </w:r>
          </w:p>
        </w:tc>
        <w:tc>
          <w:tcPr>
            <w:tcW w:w="900"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5527,6</w:t>
            </w:r>
          </w:p>
        </w:tc>
        <w:tc>
          <w:tcPr>
            <w:tcW w:w="1264"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4709,5</w:t>
            </w:r>
          </w:p>
        </w:tc>
        <w:tc>
          <w:tcPr>
            <w:tcW w:w="899"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3971,8</w:t>
            </w:r>
          </w:p>
        </w:tc>
        <w:tc>
          <w:tcPr>
            <w:tcW w:w="1067"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5482,9</w:t>
            </w:r>
          </w:p>
        </w:tc>
      </w:tr>
      <w:tr w:rsidR="00DC2A1E" w:rsidRPr="007F61DD" w:rsidTr="00FB01F8">
        <w:trPr>
          <w:trHeight w:val="171"/>
        </w:trPr>
        <w:tc>
          <w:tcPr>
            <w:tcW w:w="3583" w:type="dxa"/>
            <w:tcBorders>
              <w:top w:val="nil"/>
              <w:left w:val="nil"/>
              <w:bottom w:val="nil"/>
              <w:right w:val="nil"/>
            </w:tcBorders>
            <w:shd w:val="clear" w:color="auto" w:fill="auto"/>
            <w:vAlign w:val="bottom"/>
          </w:tcPr>
          <w:p w:rsidR="00DC2A1E" w:rsidRPr="007F61DD" w:rsidRDefault="00DC2A1E" w:rsidP="00FB01F8"/>
        </w:tc>
        <w:tc>
          <w:tcPr>
            <w:tcW w:w="7007" w:type="dxa"/>
            <w:gridSpan w:val="7"/>
            <w:tcBorders>
              <w:top w:val="nil"/>
              <w:left w:val="nil"/>
              <w:bottom w:val="nil"/>
              <w:right w:val="nil"/>
            </w:tcBorders>
            <w:shd w:val="clear" w:color="auto" w:fill="auto"/>
            <w:vAlign w:val="bottom"/>
          </w:tcPr>
          <w:p w:rsidR="00DC2A1E" w:rsidRPr="007F61DD" w:rsidRDefault="00DC2A1E" w:rsidP="00FB01F8">
            <w:pPr>
              <w:ind w:right="-108"/>
              <w:jc w:val="center"/>
            </w:pPr>
            <w:r w:rsidRPr="007F61DD">
              <w:t>відсотків</w:t>
            </w:r>
          </w:p>
        </w:tc>
      </w:tr>
      <w:tr w:rsidR="00DC2A1E" w:rsidRPr="007F61DD" w:rsidTr="00FB01F8">
        <w:trPr>
          <w:trHeight w:val="340"/>
        </w:trPr>
        <w:tc>
          <w:tcPr>
            <w:tcW w:w="3583" w:type="dxa"/>
            <w:tcBorders>
              <w:top w:val="nil"/>
              <w:left w:val="nil"/>
              <w:bottom w:val="nil"/>
              <w:right w:val="nil"/>
            </w:tcBorders>
            <w:shd w:val="clear" w:color="auto" w:fill="auto"/>
            <w:vAlign w:val="bottom"/>
          </w:tcPr>
          <w:p w:rsidR="00DC2A1E" w:rsidRPr="007F61DD" w:rsidRDefault="00DC2A1E" w:rsidP="00FB01F8">
            <w:r w:rsidRPr="007F61DD">
              <w:t>Грошові доходи</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91,2</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94,1</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85,0</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91,3</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91,1</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91,1</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92,2</w:t>
            </w:r>
          </w:p>
        </w:tc>
      </w:tr>
      <w:tr w:rsidR="00DC2A1E" w:rsidRPr="007F61DD" w:rsidTr="00FB01F8">
        <w:trPr>
          <w:trHeight w:val="295"/>
        </w:trPr>
        <w:tc>
          <w:tcPr>
            <w:tcW w:w="3583" w:type="dxa"/>
            <w:tcBorders>
              <w:top w:val="nil"/>
              <w:left w:val="nil"/>
              <w:bottom w:val="nil"/>
              <w:right w:val="nil"/>
            </w:tcBorders>
            <w:shd w:val="clear" w:color="auto" w:fill="auto"/>
            <w:vAlign w:val="bottom"/>
          </w:tcPr>
          <w:p w:rsidR="00DC2A1E" w:rsidRPr="007F61DD" w:rsidRDefault="00DC2A1E" w:rsidP="00FB01F8">
            <w:pPr>
              <w:ind w:firstLine="252"/>
            </w:pPr>
            <w:r w:rsidRPr="007F61DD">
              <w:t>оплата праці</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48,8</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55,7</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34,4</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56,0</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45,9</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42,7</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59,8</w:t>
            </w:r>
          </w:p>
        </w:tc>
      </w:tr>
      <w:tr w:rsidR="00DC2A1E" w:rsidRPr="007F61DD" w:rsidTr="00FB01F8">
        <w:trPr>
          <w:trHeight w:val="506"/>
        </w:trPr>
        <w:tc>
          <w:tcPr>
            <w:tcW w:w="3583" w:type="dxa"/>
            <w:tcBorders>
              <w:top w:val="nil"/>
              <w:left w:val="nil"/>
              <w:bottom w:val="nil"/>
              <w:right w:val="nil"/>
            </w:tcBorders>
            <w:shd w:val="clear" w:color="auto" w:fill="auto"/>
            <w:vAlign w:val="bottom"/>
          </w:tcPr>
          <w:p w:rsidR="00DC2A1E" w:rsidRPr="007F61DD" w:rsidRDefault="00DC2A1E" w:rsidP="00FB01F8">
            <w:pPr>
              <w:ind w:left="227"/>
            </w:pPr>
            <w:r w:rsidRPr="007F61DD">
              <w:t xml:space="preserve">доходи від підприємницької діяльності та </w:t>
            </w:r>
            <w:proofErr w:type="spellStart"/>
            <w:r w:rsidRPr="007F61DD">
              <w:t>самозайнятості</w:t>
            </w:r>
            <w:proofErr w:type="spellEnd"/>
            <w:r w:rsidRPr="007F61DD">
              <w:t xml:space="preserve"> </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5,2</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5,3</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5,1</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7,0</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2,6</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3,7</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6,2</w:t>
            </w:r>
          </w:p>
        </w:tc>
      </w:tr>
      <w:tr w:rsidR="00DC2A1E" w:rsidRPr="007F61DD" w:rsidTr="00BE0BC2">
        <w:trPr>
          <w:trHeight w:val="505"/>
        </w:trPr>
        <w:tc>
          <w:tcPr>
            <w:tcW w:w="3583" w:type="dxa"/>
            <w:tcBorders>
              <w:top w:val="nil"/>
              <w:left w:val="nil"/>
              <w:bottom w:val="nil"/>
              <w:right w:val="nil"/>
            </w:tcBorders>
            <w:shd w:val="clear" w:color="auto" w:fill="auto"/>
            <w:vAlign w:val="bottom"/>
          </w:tcPr>
          <w:p w:rsidR="00DC2A1E" w:rsidRPr="007F61DD" w:rsidRDefault="00DC2A1E" w:rsidP="00FB01F8">
            <w:pPr>
              <w:ind w:left="227" w:right="-108"/>
            </w:pPr>
            <w:r w:rsidRPr="007F61DD">
              <w:t xml:space="preserve">доходи від продажу сільськогосподарської продукції </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3,2</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9,2</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3,1</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1,9</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3,4</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2,2</w:t>
            </w:r>
          </w:p>
        </w:tc>
      </w:tr>
      <w:tr w:rsidR="00DC2A1E" w:rsidRPr="007F61DD" w:rsidTr="00FB01F8">
        <w:tc>
          <w:tcPr>
            <w:tcW w:w="3583" w:type="dxa"/>
            <w:tcBorders>
              <w:top w:val="nil"/>
              <w:left w:val="nil"/>
              <w:bottom w:val="nil"/>
              <w:right w:val="nil"/>
            </w:tcBorders>
            <w:shd w:val="clear" w:color="auto" w:fill="auto"/>
            <w:vAlign w:val="bottom"/>
          </w:tcPr>
          <w:p w:rsidR="00DC2A1E" w:rsidRPr="007F61DD" w:rsidRDefault="00DC2A1E" w:rsidP="00FB01F8">
            <w:pPr>
              <w:ind w:left="227"/>
            </w:pPr>
            <w:r w:rsidRPr="007F61DD">
              <w:t>пенсії, стипендії, допомоги та субсидії, надані готівкою</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27,0</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26,1</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28,5</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17,8</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29,6</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34,7</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16,7</w:t>
            </w:r>
          </w:p>
        </w:tc>
      </w:tr>
      <w:tr w:rsidR="00DC2A1E" w:rsidRPr="007F61DD" w:rsidTr="00FB01F8">
        <w:tc>
          <w:tcPr>
            <w:tcW w:w="3583" w:type="dxa"/>
            <w:tcBorders>
              <w:top w:val="nil"/>
              <w:left w:val="nil"/>
              <w:bottom w:val="nil"/>
              <w:right w:val="nil"/>
            </w:tcBorders>
            <w:shd w:val="clear" w:color="auto" w:fill="auto"/>
            <w:vAlign w:val="bottom"/>
          </w:tcPr>
          <w:p w:rsidR="00DC2A1E" w:rsidRPr="007F61DD" w:rsidRDefault="00DC2A1E" w:rsidP="00FB01F8">
            <w:pPr>
              <w:ind w:left="227" w:right="-108"/>
            </w:pPr>
            <w:r w:rsidRPr="007F61DD">
              <w:t>грошова допомога від родичів та інших осіб</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4,5</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4,7</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3,9</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4,9</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6,7</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4,1</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5,2</w:t>
            </w:r>
          </w:p>
        </w:tc>
      </w:tr>
      <w:tr w:rsidR="00DC2A1E" w:rsidRPr="007F61DD" w:rsidTr="00FB01F8">
        <w:trPr>
          <w:trHeight w:val="340"/>
        </w:trPr>
        <w:tc>
          <w:tcPr>
            <w:tcW w:w="3583" w:type="dxa"/>
            <w:tcBorders>
              <w:top w:val="nil"/>
              <w:left w:val="nil"/>
              <w:bottom w:val="nil"/>
              <w:right w:val="nil"/>
            </w:tcBorders>
            <w:shd w:val="clear" w:color="auto" w:fill="auto"/>
            <w:vAlign w:val="bottom"/>
          </w:tcPr>
          <w:p w:rsidR="00DC2A1E" w:rsidRPr="007F61DD" w:rsidRDefault="00DC2A1E" w:rsidP="00FB01F8">
            <w:pPr>
              <w:ind w:left="227"/>
            </w:pPr>
            <w:r w:rsidRPr="007F61DD">
              <w:t>інші грошові доходи</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2,5</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1,9</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3,9</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2,5</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4,4</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2,5</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2,1</w:t>
            </w:r>
          </w:p>
        </w:tc>
      </w:tr>
      <w:tr w:rsidR="00DC2A1E" w:rsidRPr="007F61DD" w:rsidTr="00114D9F">
        <w:trPr>
          <w:trHeight w:val="739"/>
        </w:trPr>
        <w:tc>
          <w:tcPr>
            <w:tcW w:w="3583" w:type="dxa"/>
            <w:tcBorders>
              <w:top w:val="nil"/>
              <w:left w:val="nil"/>
              <w:bottom w:val="nil"/>
              <w:right w:val="nil"/>
            </w:tcBorders>
            <w:shd w:val="clear" w:color="auto" w:fill="auto"/>
            <w:vAlign w:val="bottom"/>
          </w:tcPr>
          <w:p w:rsidR="00DC2A1E" w:rsidRPr="007F61DD" w:rsidRDefault="00DC2A1E" w:rsidP="00FB01F8">
            <w:pPr>
              <w:ind w:right="-108"/>
            </w:pPr>
            <w:r w:rsidRPr="007F61DD">
              <w:t xml:space="preserve">Вартість спожитої продукції, отриманої з особистого підсобного господарства та від </w:t>
            </w:r>
            <w:proofErr w:type="spellStart"/>
            <w:r w:rsidRPr="007F61DD">
              <w:t>самозаготівель</w:t>
            </w:r>
            <w:proofErr w:type="spellEnd"/>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4,6</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1,6</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11,1</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4,7</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4,9</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4,5</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3,8</w:t>
            </w:r>
          </w:p>
        </w:tc>
      </w:tr>
      <w:tr w:rsidR="00DC2A1E" w:rsidRPr="007F61DD" w:rsidTr="00FB01F8">
        <w:tc>
          <w:tcPr>
            <w:tcW w:w="3583"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Пільги та субсидії безготівкові на оплату житлово-комунальних послуг, електроенергії та палива</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0,5</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0,2</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0,6</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0,2</w:t>
            </w:r>
          </w:p>
        </w:tc>
      </w:tr>
      <w:tr w:rsidR="00DC2A1E" w:rsidRPr="007F61DD" w:rsidTr="00FB01F8">
        <w:tc>
          <w:tcPr>
            <w:tcW w:w="3583"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 xml:space="preserve">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 </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0,2</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0,6</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0,3</w:t>
            </w:r>
          </w:p>
        </w:tc>
      </w:tr>
      <w:tr w:rsidR="00DC2A1E" w:rsidRPr="007F61DD" w:rsidTr="00FB01F8">
        <w:tc>
          <w:tcPr>
            <w:tcW w:w="3583"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Грошова оцінка допомоги від родичів та інших осіб продовольчими товарами</w:t>
            </w:r>
          </w:p>
        </w:tc>
        <w:tc>
          <w:tcPr>
            <w:tcW w:w="1078" w:type="dxa"/>
            <w:tcBorders>
              <w:top w:val="nil"/>
              <w:left w:val="nil"/>
              <w:bottom w:val="nil"/>
              <w:right w:val="nil"/>
            </w:tcBorders>
            <w:shd w:val="clear" w:color="auto" w:fill="auto"/>
            <w:vAlign w:val="bottom"/>
          </w:tcPr>
          <w:p w:rsidR="00DC2A1E" w:rsidRPr="007F61DD" w:rsidRDefault="00DC2A1E" w:rsidP="00FB01F8">
            <w:pPr>
              <w:ind w:left="-57" w:right="-57"/>
              <w:jc w:val="right"/>
            </w:pPr>
            <w:r>
              <w:t>1,4</w:t>
            </w:r>
          </w:p>
        </w:tc>
        <w:tc>
          <w:tcPr>
            <w:tcW w:w="896" w:type="dxa"/>
            <w:tcBorders>
              <w:top w:val="nil"/>
              <w:left w:val="nil"/>
              <w:bottom w:val="nil"/>
              <w:right w:val="nil"/>
            </w:tcBorders>
            <w:shd w:val="clear" w:color="auto" w:fill="auto"/>
            <w:vAlign w:val="bottom"/>
          </w:tcPr>
          <w:p w:rsidR="00DC2A1E" w:rsidRPr="007F61DD" w:rsidRDefault="00DC2A1E" w:rsidP="00FB01F8">
            <w:pPr>
              <w:ind w:left="-57" w:right="-57"/>
              <w:jc w:val="right"/>
            </w:pPr>
            <w:r>
              <w:t>1,4</w:t>
            </w:r>
          </w:p>
        </w:tc>
        <w:tc>
          <w:tcPr>
            <w:tcW w:w="903" w:type="dxa"/>
            <w:tcBorders>
              <w:top w:val="nil"/>
              <w:left w:val="nil"/>
              <w:bottom w:val="nil"/>
              <w:right w:val="nil"/>
            </w:tcBorders>
            <w:shd w:val="clear" w:color="auto" w:fill="auto"/>
            <w:vAlign w:val="bottom"/>
          </w:tcPr>
          <w:p w:rsidR="00DC2A1E" w:rsidRPr="007F61DD" w:rsidRDefault="00DC2A1E" w:rsidP="00FB01F8">
            <w:pPr>
              <w:ind w:left="-57" w:right="-57"/>
              <w:jc w:val="right"/>
            </w:pPr>
            <w:r>
              <w:t>1,4</w:t>
            </w:r>
          </w:p>
        </w:tc>
        <w:tc>
          <w:tcPr>
            <w:tcW w:w="900" w:type="dxa"/>
            <w:tcBorders>
              <w:top w:val="nil"/>
              <w:left w:val="nil"/>
              <w:bottom w:val="nil"/>
              <w:right w:val="nil"/>
            </w:tcBorders>
            <w:shd w:val="clear" w:color="auto" w:fill="auto"/>
            <w:vAlign w:val="bottom"/>
          </w:tcPr>
          <w:p w:rsidR="00DC2A1E" w:rsidRPr="007F61DD" w:rsidRDefault="00DC2A1E" w:rsidP="00FB01F8">
            <w:pPr>
              <w:ind w:left="-57" w:right="-57"/>
              <w:jc w:val="right"/>
            </w:pPr>
            <w:r>
              <w:t>1,6</w:t>
            </w:r>
          </w:p>
        </w:tc>
        <w:tc>
          <w:tcPr>
            <w:tcW w:w="1264" w:type="dxa"/>
            <w:tcBorders>
              <w:top w:val="nil"/>
              <w:left w:val="nil"/>
              <w:bottom w:val="nil"/>
              <w:right w:val="nil"/>
            </w:tcBorders>
            <w:shd w:val="clear" w:color="auto" w:fill="auto"/>
            <w:vAlign w:val="bottom"/>
          </w:tcPr>
          <w:p w:rsidR="00DC2A1E" w:rsidRPr="007F61DD" w:rsidRDefault="00DC2A1E" w:rsidP="00FB01F8">
            <w:pPr>
              <w:ind w:left="-57" w:right="-57"/>
              <w:jc w:val="right"/>
            </w:pPr>
            <w:r>
              <w:t>1,2</w:t>
            </w:r>
          </w:p>
        </w:tc>
        <w:tc>
          <w:tcPr>
            <w:tcW w:w="899" w:type="dxa"/>
            <w:tcBorders>
              <w:top w:val="nil"/>
              <w:left w:val="nil"/>
              <w:bottom w:val="nil"/>
              <w:right w:val="nil"/>
            </w:tcBorders>
            <w:shd w:val="clear" w:color="auto" w:fill="auto"/>
            <w:vAlign w:val="bottom"/>
          </w:tcPr>
          <w:p w:rsidR="00DC2A1E" w:rsidRPr="007F61DD" w:rsidRDefault="00DC2A1E" w:rsidP="00FB01F8">
            <w:pPr>
              <w:ind w:left="-57" w:right="-57"/>
              <w:jc w:val="right"/>
            </w:pPr>
            <w:r>
              <w:t>1,3</w:t>
            </w:r>
          </w:p>
        </w:tc>
        <w:tc>
          <w:tcPr>
            <w:tcW w:w="1067" w:type="dxa"/>
            <w:tcBorders>
              <w:top w:val="nil"/>
              <w:left w:val="nil"/>
              <w:bottom w:val="nil"/>
              <w:right w:val="nil"/>
            </w:tcBorders>
            <w:shd w:val="clear" w:color="auto" w:fill="auto"/>
            <w:vAlign w:val="bottom"/>
          </w:tcPr>
          <w:p w:rsidR="00DC2A1E" w:rsidRPr="007F61DD" w:rsidRDefault="00DC2A1E" w:rsidP="00FB01F8">
            <w:pPr>
              <w:ind w:left="-57" w:right="-57"/>
              <w:jc w:val="right"/>
            </w:pPr>
            <w:r>
              <w:t>1,7</w:t>
            </w:r>
          </w:p>
        </w:tc>
      </w:tr>
      <w:tr w:rsidR="00DC2A1E" w:rsidRPr="007F61DD" w:rsidTr="00FB01F8">
        <w:trPr>
          <w:trHeight w:val="390"/>
        </w:trPr>
        <w:tc>
          <w:tcPr>
            <w:tcW w:w="3583" w:type="dxa"/>
            <w:tcBorders>
              <w:top w:val="nil"/>
              <w:left w:val="nil"/>
              <w:bottom w:val="single" w:sz="4" w:space="0" w:color="auto"/>
              <w:right w:val="nil"/>
            </w:tcBorders>
            <w:shd w:val="clear" w:color="auto" w:fill="auto"/>
            <w:vAlign w:val="bottom"/>
          </w:tcPr>
          <w:p w:rsidR="00DC2A1E" w:rsidRPr="007F61DD" w:rsidRDefault="00DC2A1E" w:rsidP="00FB01F8">
            <w:pPr>
              <w:spacing w:before="80"/>
            </w:pPr>
            <w:r w:rsidRPr="007F61DD">
              <w:t>Інші надходження</w:t>
            </w:r>
          </w:p>
        </w:tc>
        <w:tc>
          <w:tcPr>
            <w:tcW w:w="1078"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2,0</w:t>
            </w:r>
          </w:p>
        </w:tc>
        <w:tc>
          <w:tcPr>
            <w:tcW w:w="896"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2,0</w:t>
            </w:r>
          </w:p>
        </w:tc>
        <w:tc>
          <w:tcPr>
            <w:tcW w:w="903"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1,9</w:t>
            </w:r>
          </w:p>
        </w:tc>
        <w:tc>
          <w:tcPr>
            <w:tcW w:w="900"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1,8</w:t>
            </w:r>
          </w:p>
        </w:tc>
        <w:tc>
          <w:tcPr>
            <w:tcW w:w="1264"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1,8</w:t>
            </w:r>
          </w:p>
        </w:tc>
        <w:tc>
          <w:tcPr>
            <w:tcW w:w="899"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2,1</w:t>
            </w:r>
          </w:p>
        </w:tc>
        <w:tc>
          <w:tcPr>
            <w:tcW w:w="1067"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1,8</w:t>
            </w:r>
          </w:p>
        </w:tc>
      </w:tr>
      <w:tr w:rsidR="00DC2A1E" w:rsidRPr="007F61DD" w:rsidTr="00FB01F8">
        <w:trPr>
          <w:trHeight w:val="340"/>
        </w:trPr>
        <w:tc>
          <w:tcPr>
            <w:tcW w:w="3583" w:type="dxa"/>
            <w:tcBorders>
              <w:top w:val="single" w:sz="4" w:space="0" w:color="auto"/>
              <w:left w:val="nil"/>
              <w:bottom w:val="single" w:sz="4" w:space="0" w:color="auto"/>
              <w:right w:val="nil"/>
            </w:tcBorders>
            <w:shd w:val="clear" w:color="auto" w:fill="auto"/>
            <w:vAlign w:val="bottom"/>
          </w:tcPr>
          <w:p w:rsidR="00DC2A1E" w:rsidRPr="00837771" w:rsidRDefault="00DC2A1E" w:rsidP="00FB01F8">
            <w:pPr>
              <w:spacing w:before="80"/>
              <w:rPr>
                <w:i/>
              </w:rPr>
            </w:pPr>
            <w:r w:rsidRPr="00837771">
              <w:rPr>
                <w:i/>
              </w:rPr>
              <w:t xml:space="preserve">Довідково: загальні доходи, </w:t>
            </w:r>
            <w:r>
              <w:rPr>
                <w:i/>
              </w:rPr>
              <w:t>грн</w:t>
            </w:r>
          </w:p>
        </w:tc>
        <w:tc>
          <w:tcPr>
            <w:tcW w:w="1078"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4470,9</w:t>
            </w:r>
          </w:p>
        </w:tc>
        <w:tc>
          <w:tcPr>
            <w:tcW w:w="896"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4522,4</w:t>
            </w:r>
          </w:p>
        </w:tc>
        <w:tc>
          <w:tcPr>
            <w:tcW w:w="903"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4367,3</w:t>
            </w:r>
          </w:p>
        </w:tc>
        <w:tc>
          <w:tcPr>
            <w:tcW w:w="900"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5423,1</w:t>
            </w:r>
          </w:p>
        </w:tc>
        <w:tc>
          <w:tcPr>
            <w:tcW w:w="1264"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4620,6</w:t>
            </w:r>
          </w:p>
        </w:tc>
        <w:tc>
          <w:tcPr>
            <w:tcW w:w="899"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3886,9</w:t>
            </w:r>
          </w:p>
        </w:tc>
        <w:tc>
          <w:tcPr>
            <w:tcW w:w="1067"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5383,0</w:t>
            </w:r>
          </w:p>
        </w:tc>
      </w:tr>
    </w:tbl>
    <w:p w:rsidR="00DC2A1E" w:rsidRPr="007F61DD" w:rsidRDefault="00DC2A1E" w:rsidP="00DC2A1E">
      <w:pPr>
        <w:ind w:right="-108"/>
        <w:jc w:val="center"/>
      </w:pPr>
    </w:p>
    <w:p w:rsidR="00DC2A1E" w:rsidRPr="007F61DD"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DC2A1E" w:rsidRDefault="00DC2A1E" w:rsidP="00DC2A1E">
      <w:pPr>
        <w:ind w:right="-108"/>
        <w:jc w:val="center"/>
      </w:pPr>
    </w:p>
    <w:p w:rsidR="00114D9F" w:rsidRDefault="00114D9F" w:rsidP="00DC2A1E">
      <w:pPr>
        <w:ind w:right="-108"/>
        <w:jc w:val="center"/>
      </w:pPr>
    </w:p>
    <w:p w:rsidR="00DC2A1E" w:rsidRPr="007F61DD" w:rsidRDefault="00DC2A1E" w:rsidP="00DC2A1E">
      <w:pPr>
        <w:ind w:right="-108"/>
        <w:jc w:val="center"/>
      </w:pPr>
    </w:p>
    <w:p w:rsidR="00DC2A1E" w:rsidRDefault="00DC2A1E" w:rsidP="00DC2A1E">
      <w:pPr>
        <w:ind w:right="-235"/>
        <w:jc w:val="right"/>
      </w:pPr>
    </w:p>
    <w:p w:rsidR="00BE0BC2" w:rsidRDefault="00BE0BC2" w:rsidP="00DC2A1E">
      <w:pPr>
        <w:ind w:right="-235"/>
        <w:jc w:val="right"/>
      </w:pPr>
    </w:p>
    <w:p w:rsidR="00BE0BC2" w:rsidRPr="007F61DD" w:rsidRDefault="00BE0BC2" w:rsidP="00DC2A1E">
      <w:pPr>
        <w:ind w:right="-235"/>
        <w:jc w:val="right"/>
      </w:pPr>
    </w:p>
    <w:p w:rsidR="00DC2A1E" w:rsidRPr="007F61DD" w:rsidRDefault="00DC2A1E" w:rsidP="00DC2A1E">
      <w:pPr>
        <w:ind w:right="-55"/>
        <w:jc w:val="right"/>
      </w:pPr>
      <w:r w:rsidRPr="007F61DD">
        <w:lastRenderedPageBreak/>
        <w:t>Продовження</w:t>
      </w:r>
      <w:r>
        <w:rPr>
          <w:lang w:val="en-US"/>
        </w:rPr>
        <w:t xml:space="preserve"> </w:t>
      </w:r>
      <w:r>
        <w:t>додатку 6</w:t>
      </w:r>
      <w:r w:rsidRPr="007F61DD">
        <w:t xml:space="preserve"> </w:t>
      </w:r>
    </w:p>
    <w:tbl>
      <w:tblPr>
        <w:tblW w:w="10670"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1045"/>
        <w:gridCol w:w="11"/>
        <w:gridCol w:w="902"/>
        <w:gridCol w:w="22"/>
        <w:gridCol w:w="869"/>
        <w:gridCol w:w="11"/>
        <w:gridCol w:w="902"/>
        <w:gridCol w:w="1309"/>
        <w:gridCol w:w="858"/>
        <w:gridCol w:w="11"/>
        <w:gridCol w:w="1122"/>
      </w:tblGrid>
      <w:tr w:rsidR="00DC2A1E" w:rsidRPr="00837771" w:rsidTr="00FB01F8">
        <w:tc>
          <w:tcPr>
            <w:tcW w:w="3608" w:type="dxa"/>
            <w:vMerge w:val="restart"/>
            <w:tcBorders>
              <w:left w:val="nil"/>
            </w:tcBorders>
            <w:shd w:val="clear" w:color="auto" w:fill="auto"/>
          </w:tcPr>
          <w:p w:rsidR="00DC2A1E" w:rsidRPr="00837771" w:rsidRDefault="00DC2A1E" w:rsidP="00FB01F8">
            <w:pPr>
              <w:jc w:val="center"/>
              <w:rPr>
                <w:sz w:val="22"/>
                <w:szCs w:val="22"/>
              </w:rPr>
            </w:pPr>
          </w:p>
        </w:tc>
        <w:tc>
          <w:tcPr>
            <w:tcW w:w="7062" w:type="dxa"/>
            <w:gridSpan w:val="11"/>
            <w:tcBorders>
              <w:bottom w:val="nil"/>
              <w:right w:val="nil"/>
            </w:tcBorders>
            <w:shd w:val="clear" w:color="auto" w:fill="auto"/>
            <w:vAlign w:val="center"/>
          </w:tcPr>
          <w:p w:rsidR="00DC2A1E" w:rsidRPr="00856126" w:rsidRDefault="00DC2A1E" w:rsidP="00FB01F8">
            <w:pPr>
              <w:ind w:left="-57" w:right="-57"/>
              <w:jc w:val="center"/>
              <w:rPr>
                <w:vertAlign w:val="superscript"/>
              </w:rPr>
            </w:pPr>
            <w:r w:rsidRPr="007F61DD">
              <w:t>201</w:t>
            </w:r>
            <w:r>
              <w:rPr>
                <w:lang w:val="en-US"/>
              </w:rPr>
              <w:t>5</w:t>
            </w:r>
          </w:p>
        </w:tc>
      </w:tr>
      <w:tr w:rsidR="00DC2A1E" w:rsidRPr="00837771" w:rsidTr="00FB01F8">
        <w:trPr>
          <w:trHeight w:val="427"/>
        </w:trPr>
        <w:tc>
          <w:tcPr>
            <w:tcW w:w="3608" w:type="dxa"/>
            <w:vMerge/>
            <w:tcBorders>
              <w:left w:val="nil"/>
            </w:tcBorders>
            <w:shd w:val="clear" w:color="auto" w:fill="auto"/>
          </w:tcPr>
          <w:p w:rsidR="00DC2A1E" w:rsidRPr="00837771" w:rsidRDefault="00DC2A1E" w:rsidP="00FB01F8">
            <w:pPr>
              <w:jc w:val="center"/>
              <w:rPr>
                <w:sz w:val="22"/>
                <w:szCs w:val="22"/>
              </w:rPr>
            </w:pPr>
          </w:p>
        </w:tc>
        <w:tc>
          <w:tcPr>
            <w:tcW w:w="1045" w:type="dxa"/>
            <w:vMerge w:val="restart"/>
            <w:tcBorders>
              <w:bottom w:val="nil"/>
            </w:tcBorders>
            <w:shd w:val="clear" w:color="auto" w:fill="auto"/>
            <w:vAlign w:val="center"/>
          </w:tcPr>
          <w:p w:rsidR="00DC2A1E" w:rsidRPr="007F61DD" w:rsidRDefault="00DC2A1E" w:rsidP="00FB01F8">
            <w:pPr>
              <w:ind w:left="-108" w:right="-108" w:firstLine="51"/>
              <w:jc w:val="center"/>
            </w:pPr>
            <w:r w:rsidRPr="007F61DD">
              <w:t xml:space="preserve">усі </w:t>
            </w:r>
          </w:p>
          <w:p w:rsidR="00DC2A1E" w:rsidRPr="007F61DD" w:rsidRDefault="00DC2A1E" w:rsidP="00FB01F8">
            <w:pPr>
              <w:ind w:left="-108" w:right="-108" w:firstLine="51"/>
              <w:jc w:val="center"/>
            </w:pPr>
            <w:proofErr w:type="spellStart"/>
            <w:r w:rsidRPr="007F61DD">
              <w:t>домо-госпо-дарства</w:t>
            </w:r>
            <w:proofErr w:type="spellEnd"/>
          </w:p>
        </w:tc>
        <w:tc>
          <w:tcPr>
            <w:tcW w:w="1804" w:type="dxa"/>
            <w:gridSpan w:val="4"/>
            <w:tcBorders>
              <w:bottom w:val="single" w:sz="4" w:space="0" w:color="auto"/>
            </w:tcBorders>
            <w:shd w:val="clear" w:color="auto" w:fill="auto"/>
            <w:vAlign w:val="center"/>
          </w:tcPr>
          <w:p w:rsidR="00DC2A1E" w:rsidRPr="007F61DD" w:rsidRDefault="00DC2A1E" w:rsidP="00FB01F8">
            <w:pPr>
              <w:ind w:left="-57" w:right="-57"/>
              <w:jc w:val="center"/>
            </w:pPr>
            <w:r w:rsidRPr="007F61DD">
              <w:t xml:space="preserve">у </w:t>
            </w:r>
            <w:proofErr w:type="spellStart"/>
            <w:r w:rsidRPr="007F61DD">
              <w:t>т.ч</w:t>
            </w:r>
            <w:proofErr w:type="spellEnd"/>
            <w:r w:rsidRPr="007F61DD">
              <w:t>. проживають</w:t>
            </w:r>
          </w:p>
        </w:tc>
        <w:tc>
          <w:tcPr>
            <w:tcW w:w="913" w:type="dxa"/>
            <w:gridSpan w:val="2"/>
            <w:vMerge w:val="restart"/>
            <w:tcBorders>
              <w:bottom w:val="nil"/>
            </w:tcBorders>
            <w:shd w:val="clear" w:color="auto" w:fill="auto"/>
            <w:vAlign w:val="center"/>
          </w:tcPr>
          <w:p w:rsidR="00DC2A1E" w:rsidRPr="007F61DD" w:rsidRDefault="00DC2A1E" w:rsidP="00FB01F8">
            <w:pPr>
              <w:ind w:left="-57" w:right="-57"/>
              <w:jc w:val="center"/>
            </w:pPr>
            <w:proofErr w:type="spellStart"/>
            <w:r w:rsidRPr="007F61DD">
              <w:t>домо-госпо</w:t>
            </w:r>
            <w:proofErr w:type="spellEnd"/>
            <w:r w:rsidRPr="007F61DD">
              <w:t>-</w:t>
            </w:r>
          </w:p>
          <w:p w:rsidR="00DC2A1E" w:rsidRPr="007F61DD" w:rsidRDefault="00DC2A1E" w:rsidP="00FB01F8">
            <w:pPr>
              <w:ind w:left="-57" w:right="-57"/>
              <w:jc w:val="center"/>
            </w:pPr>
            <w:proofErr w:type="spellStart"/>
            <w:r w:rsidRPr="007F61DD">
              <w:t>дарства</w:t>
            </w:r>
            <w:proofErr w:type="spellEnd"/>
            <w:r w:rsidRPr="007F61DD">
              <w:br/>
              <w:t>з дітьми</w:t>
            </w:r>
          </w:p>
        </w:tc>
        <w:tc>
          <w:tcPr>
            <w:tcW w:w="1309" w:type="dxa"/>
            <w:vMerge w:val="restart"/>
            <w:tcBorders>
              <w:right w:val="nil"/>
            </w:tcBorders>
            <w:shd w:val="clear" w:color="auto" w:fill="auto"/>
            <w:vAlign w:val="center"/>
          </w:tcPr>
          <w:p w:rsidR="00DC2A1E" w:rsidRPr="00837771" w:rsidRDefault="00DC2A1E" w:rsidP="00FB01F8">
            <w:pPr>
              <w:ind w:left="-57" w:right="-57"/>
              <w:jc w:val="center"/>
              <w:rPr>
                <w:lang w:val="ru-RU"/>
              </w:rPr>
            </w:pPr>
            <w:proofErr w:type="spellStart"/>
            <w:r w:rsidRPr="007F61DD">
              <w:t>домогос-подарства</w:t>
            </w:r>
            <w:proofErr w:type="spellEnd"/>
            <w:r w:rsidRPr="007F61DD">
              <w:t>, у складі яких є діти, які не мають одного чи обох</w:t>
            </w:r>
          </w:p>
          <w:p w:rsidR="00DC2A1E" w:rsidRPr="007F61DD" w:rsidRDefault="00DC2A1E" w:rsidP="00FB01F8">
            <w:pPr>
              <w:ind w:left="-57" w:right="-57"/>
              <w:jc w:val="center"/>
            </w:pPr>
            <w:r w:rsidRPr="007F61DD">
              <w:t>батьків</w:t>
            </w:r>
          </w:p>
        </w:tc>
        <w:tc>
          <w:tcPr>
            <w:tcW w:w="858" w:type="dxa"/>
            <w:vMerge w:val="restart"/>
            <w:tcBorders>
              <w:right w:val="nil"/>
            </w:tcBorders>
            <w:shd w:val="clear" w:color="auto" w:fill="auto"/>
            <w:vAlign w:val="center"/>
          </w:tcPr>
          <w:p w:rsidR="00DC2A1E" w:rsidRPr="007F61DD" w:rsidRDefault="00DC2A1E" w:rsidP="00FB01F8">
            <w:pPr>
              <w:ind w:left="-57" w:right="-57"/>
              <w:jc w:val="center"/>
            </w:pPr>
            <w:proofErr w:type="spellStart"/>
            <w:r w:rsidRPr="007F61DD">
              <w:t>домо</w:t>
            </w:r>
            <w:proofErr w:type="spellEnd"/>
            <w:r w:rsidRPr="007F61DD">
              <w:t>-</w:t>
            </w:r>
            <w:proofErr w:type="spellStart"/>
            <w:r w:rsidRPr="007F61DD">
              <w:t>госпо</w:t>
            </w:r>
            <w:proofErr w:type="spellEnd"/>
            <w:r w:rsidRPr="007F61DD">
              <w:t>-дар-</w:t>
            </w:r>
          </w:p>
          <w:p w:rsidR="00DC2A1E" w:rsidRPr="007F61DD" w:rsidRDefault="00DC2A1E" w:rsidP="00FB01F8">
            <w:pPr>
              <w:ind w:left="-57" w:right="-57"/>
              <w:jc w:val="center"/>
            </w:pPr>
            <w:proofErr w:type="spellStart"/>
            <w:r w:rsidRPr="007F61DD">
              <w:t>ства</w:t>
            </w:r>
            <w:proofErr w:type="spellEnd"/>
            <w:r w:rsidRPr="007F61DD">
              <w:t xml:space="preserve"> без дітей</w:t>
            </w:r>
          </w:p>
        </w:tc>
        <w:tc>
          <w:tcPr>
            <w:tcW w:w="1133" w:type="dxa"/>
            <w:gridSpan w:val="2"/>
            <w:vMerge w:val="restart"/>
            <w:tcBorders>
              <w:right w:val="nil"/>
            </w:tcBorders>
            <w:shd w:val="clear" w:color="auto" w:fill="auto"/>
            <w:vAlign w:val="center"/>
          </w:tcPr>
          <w:p w:rsidR="00DC2A1E" w:rsidRPr="007F61DD" w:rsidRDefault="00DC2A1E" w:rsidP="00FB01F8">
            <w:pPr>
              <w:ind w:left="-57" w:right="-57"/>
              <w:jc w:val="center"/>
            </w:pPr>
            <w:proofErr w:type="spellStart"/>
            <w:r w:rsidRPr="007F61DD">
              <w:t>домогос-подар-ства</w:t>
            </w:r>
            <w:proofErr w:type="spellEnd"/>
            <w:r w:rsidRPr="007F61DD">
              <w:t xml:space="preserve">, </w:t>
            </w:r>
          </w:p>
          <w:p w:rsidR="00DC2A1E" w:rsidRPr="007F61DD" w:rsidRDefault="00DC2A1E" w:rsidP="00FB01F8">
            <w:pPr>
              <w:ind w:left="-57" w:right="-57"/>
              <w:jc w:val="center"/>
            </w:pPr>
            <w:r w:rsidRPr="007F61DD">
              <w:t>у складі яких є молоді сім’ї</w:t>
            </w:r>
          </w:p>
        </w:tc>
      </w:tr>
      <w:tr w:rsidR="00DC2A1E" w:rsidRPr="00837771" w:rsidTr="00FB01F8">
        <w:trPr>
          <w:trHeight w:val="701"/>
        </w:trPr>
        <w:tc>
          <w:tcPr>
            <w:tcW w:w="3608" w:type="dxa"/>
            <w:vMerge/>
            <w:tcBorders>
              <w:left w:val="nil"/>
              <w:bottom w:val="single" w:sz="4" w:space="0" w:color="auto"/>
            </w:tcBorders>
            <w:shd w:val="clear" w:color="auto" w:fill="auto"/>
          </w:tcPr>
          <w:p w:rsidR="00DC2A1E" w:rsidRPr="00837771" w:rsidRDefault="00DC2A1E" w:rsidP="00FB01F8">
            <w:pPr>
              <w:jc w:val="center"/>
              <w:rPr>
                <w:sz w:val="22"/>
                <w:szCs w:val="22"/>
              </w:rPr>
            </w:pPr>
          </w:p>
        </w:tc>
        <w:tc>
          <w:tcPr>
            <w:tcW w:w="1045" w:type="dxa"/>
            <w:vMerge/>
            <w:tcBorders>
              <w:top w:val="nil"/>
              <w:bottom w:val="single" w:sz="4" w:space="0" w:color="auto"/>
            </w:tcBorders>
            <w:shd w:val="clear" w:color="auto" w:fill="auto"/>
            <w:vAlign w:val="center"/>
          </w:tcPr>
          <w:p w:rsidR="00DC2A1E" w:rsidRPr="00837771" w:rsidRDefault="00DC2A1E" w:rsidP="00FB01F8">
            <w:pPr>
              <w:ind w:left="-108" w:right="-108"/>
              <w:jc w:val="center"/>
              <w:rPr>
                <w:sz w:val="22"/>
                <w:szCs w:val="22"/>
              </w:rPr>
            </w:pPr>
          </w:p>
        </w:tc>
        <w:tc>
          <w:tcPr>
            <w:tcW w:w="913" w:type="dxa"/>
            <w:gridSpan w:val="2"/>
            <w:tcBorders>
              <w:top w:val="nil"/>
              <w:bottom w:val="single" w:sz="4" w:space="0" w:color="auto"/>
            </w:tcBorders>
            <w:shd w:val="clear" w:color="auto" w:fill="auto"/>
            <w:vAlign w:val="center"/>
          </w:tcPr>
          <w:p w:rsidR="00DC2A1E" w:rsidRPr="00837771" w:rsidRDefault="00DC2A1E" w:rsidP="00FB01F8">
            <w:pPr>
              <w:ind w:left="-57" w:right="-108"/>
              <w:jc w:val="center"/>
              <w:rPr>
                <w:lang w:val="ru-RU"/>
              </w:rPr>
            </w:pPr>
            <w:r w:rsidRPr="007F61DD">
              <w:t>у</w:t>
            </w:r>
          </w:p>
          <w:p w:rsidR="00DC2A1E" w:rsidRPr="007F61DD" w:rsidRDefault="00DC2A1E" w:rsidP="00FB01F8">
            <w:pPr>
              <w:ind w:left="-57" w:right="-108"/>
              <w:jc w:val="center"/>
            </w:pPr>
            <w:proofErr w:type="spellStart"/>
            <w:r w:rsidRPr="007F61DD">
              <w:t>місь</w:t>
            </w:r>
            <w:proofErr w:type="spellEnd"/>
            <w:r w:rsidRPr="00837771">
              <w:rPr>
                <w:lang w:val="ru-RU"/>
              </w:rPr>
              <w:t>-</w:t>
            </w:r>
            <w:proofErr w:type="spellStart"/>
            <w:r w:rsidRPr="007F61DD">
              <w:t>ких</w:t>
            </w:r>
            <w:proofErr w:type="spellEnd"/>
            <w:r w:rsidRPr="007F61DD">
              <w:t xml:space="preserve"> </w:t>
            </w:r>
            <w:proofErr w:type="spellStart"/>
            <w:r w:rsidRPr="007F61DD">
              <w:t>посе-леннях</w:t>
            </w:r>
            <w:proofErr w:type="spellEnd"/>
          </w:p>
        </w:tc>
        <w:tc>
          <w:tcPr>
            <w:tcW w:w="891" w:type="dxa"/>
            <w:gridSpan w:val="2"/>
            <w:tcBorders>
              <w:top w:val="nil"/>
              <w:bottom w:val="single" w:sz="4" w:space="0" w:color="auto"/>
            </w:tcBorders>
            <w:shd w:val="clear" w:color="auto" w:fill="auto"/>
            <w:vAlign w:val="center"/>
          </w:tcPr>
          <w:p w:rsidR="00DC2A1E" w:rsidRPr="00837771" w:rsidRDefault="00DC2A1E" w:rsidP="00FB01F8">
            <w:pPr>
              <w:ind w:left="-108" w:right="-108"/>
              <w:jc w:val="center"/>
              <w:rPr>
                <w:lang w:val="ru-RU"/>
              </w:rPr>
            </w:pPr>
            <w:r w:rsidRPr="007F61DD">
              <w:t>у</w:t>
            </w:r>
          </w:p>
          <w:p w:rsidR="00DC2A1E" w:rsidRPr="007F61DD" w:rsidRDefault="00DC2A1E" w:rsidP="00FB01F8">
            <w:pPr>
              <w:ind w:left="-108" w:right="-108"/>
              <w:jc w:val="center"/>
            </w:pPr>
            <w:r w:rsidRPr="007F61DD">
              <w:t>сіль-</w:t>
            </w:r>
            <w:proofErr w:type="spellStart"/>
            <w:r w:rsidRPr="007F61DD">
              <w:t>ській</w:t>
            </w:r>
            <w:proofErr w:type="spellEnd"/>
            <w:r w:rsidRPr="007F61DD">
              <w:t xml:space="preserve"> місце-</w:t>
            </w:r>
            <w:proofErr w:type="spellStart"/>
            <w:r w:rsidRPr="007F61DD">
              <w:t>вості</w:t>
            </w:r>
            <w:proofErr w:type="spellEnd"/>
          </w:p>
        </w:tc>
        <w:tc>
          <w:tcPr>
            <w:tcW w:w="913" w:type="dxa"/>
            <w:gridSpan w:val="2"/>
            <w:vMerge/>
            <w:tcBorders>
              <w:top w:val="nil"/>
              <w:bottom w:val="single" w:sz="4" w:space="0" w:color="auto"/>
            </w:tcBorders>
            <w:shd w:val="clear" w:color="auto" w:fill="auto"/>
            <w:vAlign w:val="center"/>
          </w:tcPr>
          <w:p w:rsidR="00DC2A1E" w:rsidRPr="00837771" w:rsidRDefault="00DC2A1E" w:rsidP="00FB01F8">
            <w:pPr>
              <w:ind w:left="-108" w:right="-108"/>
              <w:jc w:val="center"/>
              <w:rPr>
                <w:sz w:val="22"/>
                <w:szCs w:val="22"/>
              </w:rPr>
            </w:pPr>
          </w:p>
        </w:tc>
        <w:tc>
          <w:tcPr>
            <w:tcW w:w="1309" w:type="dxa"/>
            <w:vMerge/>
            <w:tcBorders>
              <w:bottom w:val="single" w:sz="4" w:space="0" w:color="auto"/>
            </w:tcBorders>
            <w:shd w:val="clear" w:color="auto" w:fill="auto"/>
          </w:tcPr>
          <w:p w:rsidR="00DC2A1E" w:rsidRPr="00837771" w:rsidRDefault="00DC2A1E" w:rsidP="00FB01F8">
            <w:pPr>
              <w:ind w:left="-108" w:right="-108"/>
              <w:jc w:val="center"/>
              <w:rPr>
                <w:sz w:val="22"/>
                <w:szCs w:val="22"/>
              </w:rPr>
            </w:pPr>
          </w:p>
        </w:tc>
        <w:tc>
          <w:tcPr>
            <w:tcW w:w="858" w:type="dxa"/>
            <w:vMerge/>
            <w:tcBorders>
              <w:bottom w:val="single" w:sz="4" w:space="0" w:color="auto"/>
              <w:right w:val="nil"/>
            </w:tcBorders>
            <w:shd w:val="clear" w:color="auto" w:fill="auto"/>
            <w:vAlign w:val="center"/>
          </w:tcPr>
          <w:p w:rsidR="00DC2A1E" w:rsidRPr="00837771" w:rsidRDefault="00DC2A1E" w:rsidP="00FB01F8">
            <w:pPr>
              <w:ind w:left="-108" w:right="-108"/>
              <w:jc w:val="center"/>
              <w:rPr>
                <w:sz w:val="22"/>
                <w:szCs w:val="22"/>
              </w:rPr>
            </w:pPr>
          </w:p>
        </w:tc>
        <w:tc>
          <w:tcPr>
            <w:tcW w:w="1133" w:type="dxa"/>
            <w:gridSpan w:val="2"/>
            <w:vMerge/>
            <w:tcBorders>
              <w:bottom w:val="single" w:sz="4" w:space="0" w:color="auto"/>
              <w:right w:val="nil"/>
            </w:tcBorders>
            <w:shd w:val="clear" w:color="auto" w:fill="auto"/>
          </w:tcPr>
          <w:p w:rsidR="00DC2A1E" w:rsidRPr="00837771" w:rsidRDefault="00DC2A1E" w:rsidP="00FB01F8">
            <w:pPr>
              <w:ind w:left="-108" w:right="-108"/>
              <w:jc w:val="center"/>
              <w:rPr>
                <w:sz w:val="22"/>
                <w:szCs w:val="22"/>
              </w:rPr>
            </w:pPr>
          </w:p>
        </w:tc>
      </w:tr>
      <w:tr w:rsidR="00DC2A1E" w:rsidRPr="00837771" w:rsidTr="00FB01F8">
        <w:trPr>
          <w:trHeight w:val="134"/>
        </w:trPr>
        <w:tc>
          <w:tcPr>
            <w:tcW w:w="3608" w:type="dxa"/>
            <w:tcBorders>
              <w:top w:val="nil"/>
              <w:left w:val="nil"/>
              <w:bottom w:val="nil"/>
              <w:right w:val="nil"/>
            </w:tcBorders>
            <w:shd w:val="clear" w:color="auto" w:fill="auto"/>
            <w:vAlign w:val="bottom"/>
          </w:tcPr>
          <w:p w:rsidR="00DC2A1E" w:rsidRPr="00837771" w:rsidRDefault="00DC2A1E" w:rsidP="00FB01F8">
            <w:pPr>
              <w:rPr>
                <w:sz w:val="18"/>
                <w:szCs w:val="18"/>
              </w:rPr>
            </w:pPr>
          </w:p>
        </w:tc>
        <w:tc>
          <w:tcPr>
            <w:tcW w:w="1045"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913"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891"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913"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1309"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858"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c>
          <w:tcPr>
            <w:tcW w:w="1133"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sz w:val="18"/>
                <w:szCs w:val="18"/>
              </w:rPr>
            </w:pPr>
          </w:p>
        </w:tc>
      </w:tr>
      <w:tr w:rsidR="00DC2A1E" w:rsidRPr="00837771" w:rsidTr="00FB01F8">
        <w:trPr>
          <w:trHeight w:val="340"/>
        </w:trPr>
        <w:tc>
          <w:tcPr>
            <w:tcW w:w="3608" w:type="dxa"/>
            <w:tcBorders>
              <w:top w:val="nil"/>
              <w:left w:val="nil"/>
              <w:bottom w:val="nil"/>
              <w:right w:val="nil"/>
            </w:tcBorders>
            <w:shd w:val="clear" w:color="auto" w:fill="auto"/>
            <w:vAlign w:val="bottom"/>
          </w:tcPr>
          <w:p w:rsidR="00DC2A1E" w:rsidRPr="00837771" w:rsidRDefault="00DC2A1E" w:rsidP="00FB01F8">
            <w:pPr>
              <w:ind w:right="-119"/>
              <w:rPr>
                <w:b/>
              </w:rPr>
            </w:pPr>
            <w:r w:rsidRPr="00837771">
              <w:rPr>
                <w:b/>
              </w:rPr>
              <w:t xml:space="preserve">Усього сукупних ресурсів, </w:t>
            </w:r>
            <w:r>
              <w:rPr>
                <w:b/>
              </w:rPr>
              <w:t>грн</w:t>
            </w:r>
          </w:p>
        </w:tc>
        <w:tc>
          <w:tcPr>
            <w:tcW w:w="1045" w:type="dxa"/>
            <w:tcBorders>
              <w:top w:val="nil"/>
              <w:left w:val="nil"/>
              <w:bottom w:val="nil"/>
              <w:right w:val="nil"/>
            </w:tcBorders>
            <w:shd w:val="clear" w:color="auto" w:fill="auto"/>
            <w:vAlign w:val="bottom"/>
          </w:tcPr>
          <w:p w:rsidR="00DC2A1E" w:rsidRPr="00483516" w:rsidRDefault="00DC2A1E" w:rsidP="00FB01F8">
            <w:pPr>
              <w:ind w:right="-108"/>
              <w:jc w:val="right"/>
              <w:rPr>
                <w:rFonts w:ascii="Times New Roman CYR" w:hAnsi="Times New Roman CYR" w:cs="Times New Roman CYR"/>
                <w:b/>
              </w:rPr>
            </w:pPr>
            <w:r>
              <w:rPr>
                <w:rFonts w:ascii="Times New Roman CYR" w:hAnsi="Times New Roman CYR" w:cs="Times New Roman CYR"/>
                <w:b/>
                <w:lang w:val="en-US"/>
              </w:rPr>
              <w:t>5231</w:t>
            </w:r>
            <w:r>
              <w:rPr>
                <w:rFonts w:ascii="Times New Roman CYR" w:hAnsi="Times New Roman CYR" w:cs="Times New Roman CYR"/>
                <w:b/>
              </w:rPr>
              <w:t>,7</w:t>
            </w:r>
          </w:p>
        </w:tc>
        <w:tc>
          <w:tcPr>
            <w:tcW w:w="913"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5228,6</w:t>
            </w:r>
          </w:p>
        </w:tc>
        <w:tc>
          <w:tcPr>
            <w:tcW w:w="891"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5238,0</w:t>
            </w:r>
          </w:p>
        </w:tc>
        <w:tc>
          <w:tcPr>
            <w:tcW w:w="913" w:type="dxa"/>
            <w:gridSpan w:val="2"/>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6358,8</w:t>
            </w:r>
          </w:p>
        </w:tc>
        <w:tc>
          <w:tcPr>
            <w:tcW w:w="1309"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5245,1</w:t>
            </w:r>
          </w:p>
        </w:tc>
        <w:tc>
          <w:tcPr>
            <w:tcW w:w="858" w:type="dxa"/>
            <w:tcBorders>
              <w:top w:val="nil"/>
              <w:left w:val="nil"/>
              <w:bottom w:val="nil"/>
              <w:right w:val="nil"/>
            </w:tcBorders>
            <w:shd w:val="clear" w:color="auto" w:fill="auto"/>
            <w:vAlign w:val="bottom"/>
          </w:tcPr>
          <w:p w:rsidR="00DC2A1E" w:rsidRPr="00837771" w:rsidRDefault="00DC2A1E" w:rsidP="00FB01F8">
            <w:pPr>
              <w:ind w:right="-108"/>
              <w:jc w:val="right"/>
              <w:rPr>
                <w:rFonts w:ascii="Times New Roman CYR" w:hAnsi="Times New Roman CYR" w:cs="Times New Roman CYR"/>
                <w:b/>
              </w:rPr>
            </w:pPr>
            <w:r>
              <w:rPr>
                <w:rFonts w:ascii="Times New Roman CYR" w:hAnsi="Times New Roman CYR" w:cs="Times New Roman CYR"/>
                <w:b/>
              </w:rPr>
              <w:t>4536,3</w:t>
            </w:r>
          </w:p>
        </w:tc>
        <w:tc>
          <w:tcPr>
            <w:tcW w:w="1133" w:type="dxa"/>
            <w:gridSpan w:val="2"/>
            <w:tcBorders>
              <w:top w:val="nil"/>
              <w:left w:val="nil"/>
              <w:bottom w:val="nil"/>
              <w:right w:val="nil"/>
            </w:tcBorders>
            <w:shd w:val="clear" w:color="auto" w:fill="auto"/>
            <w:vAlign w:val="bottom"/>
          </w:tcPr>
          <w:p w:rsidR="00DC2A1E" w:rsidRPr="00996A56" w:rsidRDefault="00DC2A1E" w:rsidP="00FB01F8">
            <w:pPr>
              <w:ind w:right="-108"/>
              <w:jc w:val="right"/>
              <w:rPr>
                <w:rFonts w:ascii="Times New Roman CYR" w:hAnsi="Times New Roman CYR" w:cs="Times New Roman CYR"/>
                <w:b/>
              </w:rPr>
            </w:pPr>
            <w:r>
              <w:rPr>
                <w:rFonts w:ascii="Times New Roman CYR" w:hAnsi="Times New Roman CYR" w:cs="Times New Roman CYR"/>
                <w:b/>
                <w:lang w:val="en-US"/>
              </w:rPr>
              <w:t>6320</w:t>
            </w:r>
            <w:r>
              <w:rPr>
                <w:rFonts w:ascii="Times New Roman CYR" w:hAnsi="Times New Roman CYR" w:cs="Times New Roman CYR"/>
                <w:b/>
              </w:rPr>
              <w:t>,6</w:t>
            </w:r>
          </w:p>
        </w:tc>
      </w:tr>
      <w:tr w:rsidR="00DC2A1E" w:rsidRPr="00837771" w:rsidTr="00FB01F8">
        <w:trPr>
          <w:trHeight w:val="154"/>
        </w:trPr>
        <w:tc>
          <w:tcPr>
            <w:tcW w:w="3608" w:type="dxa"/>
            <w:tcBorders>
              <w:top w:val="nil"/>
              <w:left w:val="nil"/>
              <w:bottom w:val="nil"/>
              <w:right w:val="nil"/>
            </w:tcBorders>
            <w:shd w:val="clear" w:color="auto" w:fill="auto"/>
            <w:vAlign w:val="bottom"/>
          </w:tcPr>
          <w:p w:rsidR="00DC2A1E" w:rsidRPr="007F61DD" w:rsidRDefault="00DC2A1E" w:rsidP="00FB01F8"/>
        </w:tc>
        <w:tc>
          <w:tcPr>
            <w:tcW w:w="7062" w:type="dxa"/>
            <w:gridSpan w:val="11"/>
            <w:tcBorders>
              <w:top w:val="nil"/>
              <w:left w:val="nil"/>
              <w:bottom w:val="nil"/>
              <w:right w:val="nil"/>
            </w:tcBorders>
            <w:shd w:val="clear" w:color="auto" w:fill="auto"/>
            <w:vAlign w:val="bottom"/>
          </w:tcPr>
          <w:p w:rsidR="00DC2A1E" w:rsidRPr="007F61DD" w:rsidRDefault="00DC2A1E" w:rsidP="00FB01F8">
            <w:pPr>
              <w:ind w:right="-42"/>
              <w:jc w:val="center"/>
            </w:pPr>
            <w:r w:rsidRPr="007F61DD">
              <w:t>відсотків</w:t>
            </w:r>
          </w:p>
        </w:tc>
      </w:tr>
      <w:tr w:rsidR="00DC2A1E" w:rsidRPr="00837771" w:rsidTr="00FB01F8">
        <w:trPr>
          <w:trHeight w:val="340"/>
        </w:trPr>
        <w:tc>
          <w:tcPr>
            <w:tcW w:w="3608" w:type="dxa"/>
            <w:tcBorders>
              <w:top w:val="nil"/>
              <w:left w:val="nil"/>
              <w:bottom w:val="nil"/>
              <w:right w:val="nil"/>
            </w:tcBorders>
            <w:shd w:val="clear" w:color="auto" w:fill="auto"/>
            <w:vAlign w:val="bottom"/>
          </w:tcPr>
          <w:p w:rsidR="00DC2A1E" w:rsidRPr="007F61DD" w:rsidRDefault="00DC2A1E" w:rsidP="00FB01F8">
            <w:r w:rsidRPr="007F61DD">
              <w:t>Грошові доходи</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89,4</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92,8</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82,4</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89,8</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89,8</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89,0</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90,4</w:t>
            </w:r>
          </w:p>
        </w:tc>
      </w:tr>
      <w:tr w:rsidR="00DC2A1E" w:rsidRPr="00837771" w:rsidTr="00FB01F8">
        <w:trPr>
          <w:trHeight w:val="340"/>
        </w:trPr>
        <w:tc>
          <w:tcPr>
            <w:tcW w:w="3608" w:type="dxa"/>
            <w:tcBorders>
              <w:top w:val="nil"/>
              <w:left w:val="nil"/>
              <w:bottom w:val="nil"/>
              <w:right w:val="nil"/>
            </w:tcBorders>
            <w:shd w:val="clear" w:color="auto" w:fill="auto"/>
            <w:vAlign w:val="bottom"/>
          </w:tcPr>
          <w:p w:rsidR="00DC2A1E" w:rsidRPr="007F61DD" w:rsidRDefault="00DC2A1E" w:rsidP="00FB01F8">
            <w:pPr>
              <w:ind w:firstLine="252"/>
            </w:pPr>
            <w:r w:rsidRPr="007F61DD">
              <w:t>оплата праці</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47,2</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53,8</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33,7</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55,6</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45,0</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39,9</w:t>
            </w:r>
          </w:p>
        </w:tc>
        <w:tc>
          <w:tcPr>
            <w:tcW w:w="1122" w:type="dxa"/>
            <w:tcBorders>
              <w:top w:val="nil"/>
              <w:left w:val="nil"/>
              <w:bottom w:val="nil"/>
              <w:right w:val="nil"/>
            </w:tcBorders>
            <w:shd w:val="clear" w:color="auto" w:fill="auto"/>
            <w:vAlign w:val="bottom"/>
          </w:tcPr>
          <w:p w:rsidR="00DC2A1E" w:rsidRPr="002146E4" w:rsidRDefault="00DC2A1E" w:rsidP="00FB01F8">
            <w:pPr>
              <w:ind w:left="-57" w:right="-57"/>
              <w:jc w:val="right"/>
            </w:pPr>
            <w:r w:rsidRPr="002146E4">
              <w:t>58,2</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ind w:left="227" w:right="-108"/>
            </w:pPr>
            <w:r w:rsidRPr="007F61DD">
              <w:t xml:space="preserve">доходи від підприємницької діяльності та </w:t>
            </w:r>
            <w:proofErr w:type="spellStart"/>
            <w:r w:rsidRPr="007F61DD">
              <w:t>самозайнятості</w:t>
            </w:r>
            <w:proofErr w:type="spellEnd"/>
            <w:r w:rsidRPr="007F61DD">
              <w:t xml:space="preserve"> </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5,5</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6,0</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4,4</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7,3</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2,8</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3,9</w:t>
            </w:r>
          </w:p>
        </w:tc>
        <w:tc>
          <w:tcPr>
            <w:tcW w:w="1122" w:type="dxa"/>
            <w:tcBorders>
              <w:top w:val="nil"/>
              <w:left w:val="nil"/>
              <w:bottom w:val="nil"/>
              <w:right w:val="nil"/>
            </w:tcBorders>
            <w:shd w:val="clear" w:color="auto" w:fill="auto"/>
            <w:vAlign w:val="bottom"/>
          </w:tcPr>
          <w:p w:rsidR="00DC2A1E" w:rsidRPr="002146E4" w:rsidRDefault="00DC2A1E" w:rsidP="00FB01F8">
            <w:pPr>
              <w:ind w:left="-57" w:right="-57"/>
              <w:jc w:val="right"/>
            </w:pPr>
            <w:r w:rsidRPr="002146E4">
              <w:t>7,3</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ind w:left="227" w:right="-108"/>
            </w:pPr>
            <w:r w:rsidRPr="007F61DD">
              <w:t xml:space="preserve">доходи від продажу сільськогосподарської продукції </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3,4</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9,5</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3,2</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4,0</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3,6</w:t>
            </w:r>
          </w:p>
        </w:tc>
        <w:tc>
          <w:tcPr>
            <w:tcW w:w="1122" w:type="dxa"/>
            <w:tcBorders>
              <w:top w:val="nil"/>
              <w:left w:val="nil"/>
              <w:bottom w:val="nil"/>
              <w:right w:val="nil"/>
            </w:tcBorders>
            <w:shd w:val="clear" w:color="auto" w:fill="auto"/>
            <w:vAlign w:val="bottom"/>
          </w:tcPr>
          <w:p w:rsidR="00DC2A1E" w:rsidRPr="002146E4" w:rsidRDefault="00DC2A1E" w:rsidP="00FB01F8">
            <w:pPr>
              <w:ind w:left="-57" w:right="-57"/>
              <w:jc w:val="right"/>
            </w:pPr>
            <w:r w:rsidRPr="002146E4">
              <w:t>2,4</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ind w:left="227"/>
            </w:pPr>
            <w:r w:rsidRPr="007F61DD">
              <w:t>пенсії, стипендії, допомоги та субсидії, надані готівкою</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25,2</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25,0</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25,9</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15,5</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25,7</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33,7</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14,4</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ind w:left="227" w:right="-108"/>
            </w:pPr>
            <w:r w:rsidRPr="007F61DD">
              <w:t>грошова допомога від родичів та інших осіб</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5,5</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6,0</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4,4</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5,9</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7,8</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5,1</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6,1</w:t>
            </w:r>
          </w:p>
        </w:tc>
      </w:tr>
      <w:tr w:rsidR="00DC2A1E" w:rsidRPr="00837771" w:rsidTr="00FB01F8">
        <w:trPr>
          <w:trHeight w:val="340"/>
        </w:trPr>
        <w:tc>
          <w:tcPr>
            <w:tcW w:w="3608" w:type="dxa"/>
            <w:tcBorders>
              <w:top w:val="nil"/>
              <w:left w:val="nil"/>
              <w:bottom w:val="nil"/>
              <w:right w:val="nil"/>
            </w:tcBorders>
            <w:shd w:val="clear" w:color="auto" w:fill="auto"/>
            <w:vAlign w:val="bottom"/>
          </w:tcPr>
          <w:p w:rsidR="00DC2A1E" w:rsidRPr="007F61DD" w:rsidRDefault="00DC2A1E" w:rsidP="00FB01F8">
            <w:pPr>
              <w:ind w:left="227"/>
            </w:pPr>
            <w:r w:rsidRPr="007F61DD">
              <w:t>інші грошові доходи</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2,6</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1,6</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4,5</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2,3</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4,5</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2,8</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2,0</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ind w:right="-108"/>
            </w:pPr>
            <w:r w:rsidRPr="007F61DD">
              <w:t xml:space="preserve">Вартість спожитої продукції, отриманої з особистого підсобного господарства та від </w:t>
            </w:r>
            <w:proofErr w:type="spellStart"/>
            <w:r w:rsidRPr="007F61DD">
              <w:t>самозаготівель</w:t>
            </w:r>
            <w:proofErr w:type="spellEnd"/>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5,1</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1,6</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12,2</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4,9</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5,3</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5,3</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3,9</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Пільги та субсидії безготівкові на оплату житлово-комунальних послуг, електроенергії та палива</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1,3</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1,2</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1,5</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0,9</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1,1</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1,7</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0,7</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0,5</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0,1</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0,3</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0,4</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0,5</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0,2</w:t>
            </w:r>
          </w:p>
        </w:tc>
      </w:tr>
      <w:tr w:rsidR="00DC2A1E" w:rsidRPr="00837771" w:rsidTr="00FB01F8">
        <w:tc>
          <w:tcPr>
            <w:tcW w:w="3608" w:type="dxa"/>
            <w:tcBorders>
              <w:top w:val="nil"/>
              <w:left w:val="nil"/>
              <w:bottom w:val="nil"/>
              <w:right w:val="nil"/>
            </w:tcBorders>
            <w:shd w:val="clear" w:color="auto" w:fill="auto"/>
            <w:vAlign w:val="bottom"/>
          </w:tcPr>
          <w:p w:rsidR="00DC2A1E" w:rsidRPr="007F61DD" w:rsidRDefault="00DC2A1E" w:rsidP="00FB01F8">
            <w:pPr>
              <w:spacing w:before="80"/>
              <w:ind w:right="-108"/>
            </w:pPr>
            <w:r w:rsidRPr="007F61DD">
              <w:t>Грошова оцінка допомоги від родичів та інших осіб продовольчими товарами</w:t>
            </w:r>
          </w:p>
        </w:tc>
        <w:tc>
          <w:tcPr>
            <w:tcW w:w="1056"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1,7</w:t>
            </w:r>
          </w:p>
        </w:tc>
        <w:tc>
          <w:tcPr>
            <w:tcW w:w="924"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1,7</w:t>
            </w:r>
          </w:p>
        </w:tc>
        <w:tc>
          <w:tcPr>
            <w:tcW w:w="880"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1,7</w:t>
            </w:r>
          </w:p>
        </w:tc>
        <w:tc>
          <w:tcPr>
            <w:tcW w:w="902" w:type="dxa"/>
            <w:tcBorders>
              <w:top w:val="nil"/>
              <w:left w:val="nil"/>
              <w:bottom w:val="nil"/>
              <w:right w:val="nil"/>
            </w:tcBorders>
            <w:shd w:val="clear" w:color="auto" w:fill="auto"/>
            <w:vAlign w:val="bottom"/>
          </w:tcPr>
          <w:p w:rsidR="00DC2A1E" w:rsidRPr="007F61DD" w:rsidRDefault="00DC2A1E" w:rsidP="00FB01F8">
            <w:pPr>
              <w:ind w:left="-57" w:right="-57"/>
              <w:jc w:val="right"/>
            </w:pPr>
            <w:r>
              <w:t>2,0</w:t>
            </w:r>
          </w:p>
        </w:tc>
        <w:tc>
          <w:tcPr>
            <w:tcW w:w="1309" w:type="dxa"/>
            <w:tcBorders>
              <w:top w:val="nil"/>
              <w:left w:val="nil"/>
              <w:bottom w:val="nil"/>
              <w:right w:val="nil"/>
            </w:tcBorders>
            <w:shd w:val="clear" w:color="auto" w:fill="auto"/>
            <w:vAlign w:val="bottom"/>
          </w:tcPr>
          <w:p w:rsidR="00DC2A1E" w:rsidRPr="007F61DD" w:rsidRDefault="00DC2A1E" w:rsidP="00FB01F8">
            <w:pPr>
              <w:ind w:left="-57" w:right="-57"/>
              <w:jc w:val="right"/>
            </w:pPr>
            <w:r>
              <w:t>1,5</w:t>
            </w:r>
          </w:p>
        </w:tc>
        <w:tc>
          <w:tcPr>
            <w:tcW w:w="869" w:type="dxa"/>
            <w:gridSpan w:val="2"/>
            <w:tcBorders>
              <w:top w:val="nil"/>
              <w:left w:val="nil"/>
              <w:bottom w:val="nil"/>
              <w:right w:val="nil"/>
            </w:tcBorders>
            <w:shd w:val="clear" w:color="auto" w:fill="auto"/>
            <w:vAlign w:val="bottom"/>
          </w:tcPr>
          <w:p w:rsidR="00DC2A1E" w:rsidRPr="007F61DD" w:rsidRDefault="00DC2A1E" w:rsidP="00FB01F8">
            <w:pPr>
              <w:ind w:left="-57" w:right="-57"/>
              <w:jc w:val="right"/>
            </w:pPr>
            <w:r>
              <w:t>1,6</w:t>
            </w:r>
          </w:p>
        </w:tc>
        <w:tc>
          <w:tcPr>
            <w:tcW w:w="1122" w:type="dxa"/>
            <w:tcBorders>
              <w:top w:val="nil"/>
              <w:left w:val="nil"/>
              <w:bottom w:val="nil"/>
              <w:right w:val="nil"/>
            </w:tcBorders>
            <w:shd w:val="clear" w:color="auto" w:fill="auto"/>
            <w:vAlign w:val="bottom"/>
          </w:tcPr>
          <w:p w:rsidR="00DC2A1E" w:rsidRPr="007F61DD" w:rsidRDefault="00DC2A1E" w:rsidP="00FB01F8">
            <w:pPr>
              <w:ind w:left="-57" w:right="-57"/>
              <w:jc w:val="right"/>
            </w:pPr>
            <w:r>
              <w:t>2,3</w:t>
            </w:r>
          </w:p>
        </w:tc>
      </w:tr>
      <w:tr w:rsidR="00DC2A1E" w:rsidRPr="00837771" w:rsidTr="00FB01F8">
        <w:trPr>
          <w:trHeight w:val="340"/>
        </w:trPr>
        <w:tc>
          <w:tcPr>
            <w:tcW w:w="3608" w:type="dxa"/>
            <w:tcBorders>
              <w:top w:val="nil"/>
              <w:left w:val="nil"/>
              <w:bottom w:val="single" w:sz="4" w:space="0" w:color="auto"/>
              <w:right w:val="nil"/>
            </w:tcBorders>
            <w:shd w:val="clear" w:color="auto" w:fill="auto"/>
            <w:vAlign w:val="bottom"/>
          </w:tcPr>
          <w:p w:rsidR="00DC2A1E" w:rsidRPr="007F61DD" w:rsidRDefault="00DC2A1E" w:rsidP="00FB01F8">
            <w:pPr>
              <w:spacing w:before="80"/>
            </w:pPr>
            <w:r w:rsidRPr="007F61DD">
              <w:t>Інші надходження</w:t>
            </w:r>
          </w:p>
        </w:tc>
        <w:tc>
          <w:tcPr>
            <w:tcW w:w="1056" w:type="dxa"/>
            <w:gridSpan w:val="2"/>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2,1</w:t>
            </w:r>
          </w:p>
        </w:tc>
        <w:tc>
          <w:tcPr>
            <w:tcW w:w="924" w:type="dxa"/>
            <w:gridSpan w:val="2"/>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2,2</w:t>
            </w:r>
          </w:p>
        </w:tc>
        <w:tc>
          <w:tcPr>
            <w:tcW w:w="880" w:type="dxa"/>
            <w:gridSpan w:val="2"/>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2,1</w:t>
            </w:r>
          </w:p>
        </w:tc>
        <w:tc>
          <w:tcPr>
            <w:tcW w:w="902"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2,1</w:t>
            </w:r>
          </w:p>
        </w:tc>
        <w:tc>
          <w:tcPr>
            <w:tcW w:w="1309"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1,9</w:t>
            </w:r>
          </w:p>
        </w:tc>
        <w:tc>
          <w:tcPr>
            <w:tcW w:w="869" w:type="dxa"/>
            <w:gridSpan w:val="2"/>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1,9</w:t>
            </w:r>
          </w:p>
        </w:tc>
        <w:tc>
          <w:tcPr>
            <w:tcW w:w="1122" w:type="dxa"/>
            <w:tcBorders>
              <w:top w:val="nil"/>
              <w:left w:val="nil"/>
              <w:bottom w:val="single" w:sz="4" w:space="0" w:color="auto"/>
              <w:right w:val="nil"/>
            </w:tcBorders>
            <w:shd w:val="clear" w:color="auto" w:fill="auto"/>
            <w:vAlign w:val="bottom"/>
          </w:tcPr>
          <w:p w:rsidR="00DC2A1E" w:rsidRPr="007F61DD" w:rsidRDefault="00DC2A1E" w:rsidP="00FB01F8">
            <w:pPr>
              <w:ind w:left="-57" w:right="-57"/>
              <w:jc w:val="right"/>
            </w:pPr>
            <w:r>
              <w:t>2,5</w:t>
            </w:r>
          </w:p>
        </w:tc>
      </w:tr>
      <w:tr w:rsidR="00DC2A1E" w:rsidRPr="00837771" w:rsidTr="00FB01F8">
        <w:trPr>
          <w:trHeight w:val="340"/>
        </w:trPr>
        <w:tc>
          <w:tcPr>
            <w:tcW w:w="3608" w:type="dxa"/>
            <w:tcBorders>
              <w:top w:val="single" w:sz="4" w:space="0" w:color="auto"/>
              <w:left w:val="nil"/>
              <w:bottom w:val="single" w:sz="4" w:space="0" w:color="auto"/>
              <w:right w:val="nil"/>
            </w:tcBorders>
            <w:shd w:val="clear" w:color="auto" w:fill="auto"/>
            <w:vAlign w:val="bottom"/>
          </w:tcPr>
          <w:p w:rsidR="00DC2A1E" w:rsidRPr="00837771" w:rsidRDefault="00DC2A1E" w:rsidP="00FB01F8">
            <w:pPr>
              <w:spacing w:before="80"/>
              <w:ind w:right="-95"/>
              <w:rPr>
                <w:i/>
              </w:rPr>
            </w:pPr>
            <w:r w:rsidRPr="00837771">
              <w:rPr>
                <w:i/>
              </w:rPr>
              <w:t xml:space="preserve">Довідково: загальні доходи, </w:t>
            </w:r>
            <w:r>
              <w:rPr>
                <w:i/>
              </w:rPr>
              <w:t>грн</w:t>
            </w:r>
          </w:p>
        </w:tc>
        <w:tc>
          <w:tcPr>
            <w:tcW w:w="1056" w:type="dxa"/>
            <w:gridSpan w:val="2"/>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5122,0</w:t>
            </w:r>
          </w:p>
        </w:tc>
        <w:tc>
          <w:tcPr>
            <w:tcW w:w="924" w:type="dxa"/>
            <w:gridSpan w:val="2"/>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5118,1</w:t>
            </w:r>
          </w:p>
        </w:tc>
        <w:tc>
          <w:tcPr>
            <w:tcW w:w="880" w:type="dxa"/>
            <w:gridSpan w:val="2"/>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5130,2</w:t>
            </w:r>
          </w:p>
        </w:tc>
        <w:tc>
          <w:tcPr>
            <w:tcW w:w="902"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6219,9</w:t>
            </w:r>
          </w:p>
        </w:tc>
        <w:tc>
          <w:tcPr>
            <w:tcW w:w="1309"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5145,5</w:t>
            </w:r>
          </w:p>
        </w:tc>
        <w:tc>
          <w:tcPr>
            <w:tcW w:w="869" w:type="dxa"/>
            <w:gridSpan w:val="2"/>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4444,6</w:t>
            </w:r>
          </w:p>
        </w:tc>
        <w:tc>
          <w:tcPr>
            <w:tcW w:w="1122" w:type="dxa"/>
            <w:tcBorders>
              <w:top w:val="single" w:sz="4" w:space="0" w:color="auto"/>
              <w:left w:val="nil"/>
              <w:bottom w:val="single" w:sz="4" w:space="0" w:color="auto"/>
              <w:right w:val="nil"/>
            </w:tcBorders>
            <w:shd w:val="clear" w:color="auto" w:fill="auto"/>
            <w:vAlign w:val="bottom"/>
          </w:tcPr>
          <w:p w:rsidR="00DC2A1E" w:rsidRPr="007F61DD" w:rsidRDefault="00DC2A1E" w:rsidP="00FB01F8">
            <w:pPr>
              <w:ind w:left="-57" w:right="-57"/>
              <w:jc w:val="right"/>
            </w:pPr>
            <w:r>
              <w:t>6165,8</w:t>
            </w:r>
          </w:p>
        </w:tc>
      </w:tr>
    </w:tbl>
    <w:p w:rsidR="00DC2A1E" w:rsidRPr="007F61DD" w:rsidRDefault="00DC2A1E" w:rsidP="00DC2A1E">
      <w:pPr>
        <w:ind w:left="-180" w:right="-108"/>
      </w:pPr>
    </w:p>
    <w:p w:rsidR="00DC2A1E" w:rsidRPr="007F61DD" w:rsidRDefault="00024FA6" w:rsidP="00024FA6">
      <w:pPr>
        <w:tabs>
          <w:tab w:val="left" w:pos="851"/>
          <w:tab w:val="left" w:pos="993"/>
        </w:tabs>
        <w:ind w:left="-374" w:right="-108" w:firstLine="33"/>
      </w:pPr>
      <w:r>
        <w:t>____________</w:t>
      </w:r>
    </w:p>
    <w:p w:rsidR="00DC2A1E" w:rsidRPr="007F61DD" w:rsidRDefault="00DC2A1E" w:rsidP="00DC2A1E">
      <w:pPr>
        <w:ind w:left="-341"/>
        <w:jc w:val="both"/>
        <w:rPr>
          <w:sz w:val="22"/>
          <w:szCs w:val="22"/>
        </w:rPr>
      </w:pPr>
      <w:r w:rsidRPr="007F61DD">
        <w:rPr>
          <w:sz w:val="22"/>
          <w:szCs w:val="22"/>
          <w:vertAlign w:val="superscript"/>
        </w:rPr>
        <w:t>1</w:t>
      </w:r>
      <w:r w:rsidR="00EE09A1">
        <w:rPr>
          <w:sz w:val="22"/>
          <w:szCs w:val="22"/>
          <w:vertAlign w:val="superscript"/>
        </w:rPr>
        <w:t xml:space="preserve"> </w:t>
      </w:r>
      <w:r w:rsidRPr="007F61DD">
        <w:rPr>
          <w:sz w:val="22"/>
          <w:szCs w:val="22"/>
        </w:rPr>
        <w:t>Сукупні ресурси домогосподарств вклю</w:t>
      </w:r>
      <w:r w:rsidRPr="007F61DD">
        <w:rPr>
          <w:sz w:val="22"/>
          <w:szCs w:val="22"/>
        </w:rPr>
        <w:softHyphen/>
        <w:t>ча</w:t>
      </w:r>
      <w:r w:rsidRPr="007F61DD">
        <w:rPr>
          <w:sz w:val="22"/>
          <w:szCs w:val="22"/>
        </w:rPr>
        <w:softHyphen/>
        <w:t>ють загальні до</w:t>
      </w:r>
      <w:r w:rsidRPr="007F61DD">
        <w:rPr>
          <w:sz w:val="22"/>
          <w:szCs w:val="22"/>
        </w:rPr>
        <w:softHyphen/>
        <w:t>хо</w:t>
      </w:r>
      <w:r w:rsidRPr="007F61DD">
        <w:rPr>
          <w:sz w:val="22"/>
          <w:szCs w:val="22"/>
        </w:rPr>
        <w:softHyphen/>
        <w:t>ди, а також су</w:t>
      </w:r>
      <w:r w:rsidRPr="007F61DD">
        <w:rPr>
          <w:sz w:val="22"/>
          <w:szCs w:val="22"/>
        </w:rPr>
        <w:softHyphen/>
        <w:t>ми ви</w:t>
      </w:r>
      <w:r w:rsidRPr="007F61DD">
        <w:rPr>
          <w:sz w:val="22"/>
          <w:szCs w:val="22"/>
        </w:rPr>
        <w:softHyphen/>
        <w:t>ко</w:t>
      </w:r>
      <w:r w:rsidRPr="007F61DD">
        <w:rPr>
          <w:sz w:val="22"/>
          <w:szCs w:val="22"/>
        </w:rPr>
        <w:softHyphen/>
        <w:t>ри</w:t>
      </w:r>
      <w:r w:rsidRPr="007F61DD">
        <w:rPr>
          <w:sz w:val="22"/>
          <w:szCs w:val="22"/>
        </w:rPr>
        <w:softHyphen/>
        <w:t>с</w:t>
      </w:r>
      <w:r w:rsidRPr="007F61DD">
        <w:rPr>
          <w:sz w:val="22"/>
          <w:szCs w:val="22"/>
        </w:rPr>
        <w:softHyphen/>
        <w:t>та</w:t>
      </w:r>
      <w:r w:rsidRPr="007F61DD">
        <w:rPr>
          <w:sz w:val="22"/>
          <w:szCs w:val="22"/>
        </w:rPr>
        <w:softHyphen/>
        <w:t>них за</w:t>
      </w:r>
      <w:r w:rsidRPr="007F61DD">
        <w:rPr>
          <w:sz w:val="22"/>
          <w:szCs w:val="22"/>
        </w:rPr>
        <w:softHyphen/>
        <w:t>оща</w:t>
      </w:r>
      <w:r w:rsidRPr="007F61DD">
        <w:rPr>
          <w:sz w:val="22"/>
          <w:szCs w:val="22"/>
        </w:rPr>
        <w:softHyphen/>
        <w:t>джень, при</w:t>
      </w:r>
      <w:r w:rsidRPr="007F61DD">
        <w:rPr>
          <w:sz w:val="22"/>
          <w:szCs w:val="22"/>
        </w:rPr>
        <w:softHyphen/>
        <w:t>ро</w:t>
      </w:r>
      <w:r w:rsidRPr="007F61DD">
        <w:rPr>
          <w:sz w:val="22"/>
          <w:szCs w:val="22"/>
        </w:rPr>
        <w:softHyphen/>
        <w:t>с</w:t>
      </w:r>
      <w:r w:rsidRPr="007F61DD">
        <w:rPr>
          <w:sz w:val="22"/>
          <w:szCs w:val="22"/>
        </w:rPr>
        <w:softHyphen/>
        <w:t>ту в об</w:t>
      </w:r>
      <w:r w:rsidRPr="007F61DD">
        <w:rPr>
          <w:sz w:val="22"/>
          <w:szCs w:val="22"/>
        </w:rPr>
        <w:softHyphen/>
        <w:t>сте</w:t>
      </w:r>
      <w:r w:rsidRPr="007F61DD">
        <w:rPr>
          <w:sz w:val="22"/>
          <w:szCs w:val="22"/>
        </w:rPr>
        <w:softHyphen/>
        <w:t>жу</w:t>
      </w:r>
      <w:r w:rsidRPr="007F61DD">
        <w:rPr>
          <w:sz w:val="22"/>
          <w:szCs w:val="22"/>
        </w:rPr>
        <w:softHyphen/>
        <w:t>ва</w:t>
      </w:r>
      <w:r w:rsidRPr="007F61DD">
        <w:rPr>
          <w:sz w:val="22"/>
          <w:szCs w:val="22"/>
        </w:rPr>
        <w:softHyphen/>
        <w:t>но</w:t>
      </w:r>
      <w:r w:rsidRPr="007F61DD">
        <w:rPr>
          <w:sz w:val="22"/>
          <w:szCs w:val="22"/>
        </w:rPr>
        <w:softHyphen/>
        <w:t>му пе</w:t>
      </w:r>
      <w:r w:rsidRPr="007F61DD">
        <w:rPr>
          <w:sz w:val="22"/>
          <w:szCs w:val="22"/>
        </w:rPr>
        <w:softHyphen/>
        <w:t>рі</w:t>
      </w:r>
      <w:r w:rsidRPr="007F61DD">
        <w:rPr>
          <w:sz w:val="22"/>
          <w:szCs w:val="22"/>
        </w:rPr>
        <w:softHyphen/>
        <w:t>оді по</w:t>
      </w:r>
      <w:r w:rsidRPr="007F61DD">
        <w:rPr>
          <w:sz w:val="22"/>
          <w:szCs w:val="22"/>
        </w:rPr>
        <w:softHyphen/>
        <w:t>зик, кре</w:t>
      </w:r>
      <w:r w:rsidRPr="007F61DD">
        <w:rPr>
          <w:sz w:val="22"/>
          <w:szCs w:val="22"/>
        </w:rPr>
        <w:softHyphen/>
        <w:t>ди</w:t>
      </w:r>
      <w:r w:rsidRPr="007F61DD">
        <w:rPr>
          <w:sz w:val="22"/>
          <w:szCs w:val="22"/>
        </w:rPr>
        <w:softHyphen/>
        <w:t>тів, бо</w:t>
      </w:r>
      <w:r w:rsidRPr="007F61DD">
        <w:rPr>
          <w:sz w:val="22"/>
          <w:szCs w:val="22"/>
        </w:rPr>
        <w:softHyphen/>
        <w:t>р</w:t>
      </w:r>
      <w:r w:rsidRPr="007F61DD">
        <w:rPr>
          <w:sz w:val="22"/>
          <w:szCs w:val="22"/>
        </w:rPr>
        <w:softHyphen/>
        <w:t>гів, узя</w:t>
      </w:r>
      <w:r w:rsidRPr="007F61DD">
        <w:rPr>
          <w:sz w:val="22"/>
          <w:szCs w:val="22"/>
        </w:rPr>
        <w:softHyphen/>
        <w:t>тих домо</w:t>
      </w:r>
      <w:r w:rsidRPr="007F61DD">
        <w:rPr>
          <w:sz w:val="22"/>
          <w:szCs w:val="22"/>
        </w:rPr>
        <w:softHyphen/>
        <w:t>го</w:t>
      </w:r>
      <w:r w:rsidRPr="007F61DD">
        <w:rPr>
          <w:sz w:val="22"/>
          <w:szCs w:val="22"/>
        </w:rPr>
        <w:softHyphen/>
        <w:t>с</w:t>
      </w:r>
      <w:r w:rsidRPr="007F61DD">
        <w:rPr>
          <w:sz w:val="22"/>
          <w:szCs w:val="22"/>
        </w:rPr>
        <w:softHyphen/>
        <w:t>по</w:t>
      </w:r>
      <w:r w:rsidRPr="007F61DD">
        <w:rPr>
          <w:sz w:val="22"/>
          <w:szCs w:val="22"/>
        </w:rPr>
        <w:softHyphen/>
        <w:t>да</w:t>
      </w:r>
      <w:r w:rsidRPr="007F61DD">
        <w:rPr>
          <w:sz w:val="22"/>
          <w:szCs w:val="22"/>
        </w:rPr>
        <w:softHyphen/>
        <w:t>р</w:t>
      </w:r>
      <w:r w:rsidRPr="007F61DD">
        <w:rPr>
          <w:sz w:val="22"/>
          <w:szCs w:val="22"/>
        </w:rPr>
        <w:softHyphen/>
        <w:t>ст</w:t>
      </w:r>
      <w:r w:rsidRPr="007F61DD">
        <w:rPr>
          <w:sz w:val="22"/>
          <w:szCs w:val="22"/>
        </w:rPr>
        <w:softHyphen/>
        <w:t>вом, а та</w:t>
      </w:r>
      <w:r w:rsidRPr="007F61DD">
        <w:rPr>
          <w:sz w:val="22"/>
          <w:szCs w:val="22"/>
        </w:rPr>
        <w:softHyphen/>
        <w:t>кож по</w:t>
      </w:r>
      <w:r w:rsidRPr="007F61DD">
        <w:rPr>
          <w:sz w:val="22"/>
          <w:szCs w:val="22"/>
        </w:rPr>
        <w:softHyphen/>
        <w:t>ве</w:t>
      </w:r>
      <w:r w:rsidRPr="007F61DD">
        <w:rPr>
          <w:sz w:val="22"/>
          <w:szCs w:val="22"/>
        </w:rPr>
        <w:softHyphen/>
        <w:t>р</w:t>
      </w:r>
      <w:r w:rsidRPr="007F61DD">
        <w:rPr>
          <w:sz w:val="22"/>
          <w:szCs w:val="22"/>
        </w:rPr>
        <w:softHyphen/>
        <w:t>не</w:t>
      </w:r>
      <w:r w:rsidRPr="007F61DD">
        <w:rPr>
          <w:sz w:val="22"/>
          <w:szCs w:val="22"/>
        </w:rPr>
        <w:softHyphen/>
        <w:t>них до</w:t>
      </w:r>
      <w:r w:rsidRPr="007F61DD">
        <w:rPr>
          <w:sz w:val="22"/>
          <w:szCs w:val="22"/>
        </w:rPr>
        <w:softHyphen/>
        <w:t>мо</w:t>
      </w:r>
      <w:r w:rsidRPr="007F61DD">
        <w:rPr>
          <w:sz w:val="22"/>
          <w:szCs w:val="22"/>
        </w:rPr>
        <w:softHyphen/>
        <w:t>го</w:t>
      </w:r>
      <w:r w:rsidRPr="007F61DD">
        <w:rPr>
          <w:sz w:val="22"/>
          <w:szCs w:val="22"/>
        </w:rPr>
        <w:softHyphen/>
        <w:t>с</w:t>
      </w:r>
      <w:r w:rsidRPr="007F61DD">
        <w:rPr>
          <w:sz w:val="22"/>
          <w:szCs w:val="22"/>
        </w:rPr>
        <w:softHyphen/>
        <w:t>по</w:t>
      </w:r>
      <w:r w:rsidRPr="007F61DD">
        <w:rPr>
          <w:sz w:val="22"/>
          <w:szCs w:val="22"/>
        </w:rPr>
        <w:softHyphen/>
        <w:t>дар</w:t>
      </w:r>
      <w:r w:rsidRPr="007F61DD">
        <w:rPr>
          <w:sz w:val="22"/>
          <w:szCs w:val="22"/>
        </w:rPr>
        <w:softHyphen/>
        <w:t>с</w:t>
      </w:r>
      <w:r w:rsidRPr="007F61DD">
        <w:rPr>
          <w:sz w:val="22"/>
          <w:szCs w:val="22"/>
        </w:rPr>
        <w:softHyphen/>
        <w:t>т</w:t>
      </w:r>
      <w:r w:rsidRPr="007F61DD">
        <w:rPr>
          <w:sz w:val="22"/>
          <w:szCs w:val="22"/>
        </w:rPr>
        <w:softHyphen/>
        <w:t>ву бо</w:t>
      </w:r>
      <w:r w:rsidRPr="007F61DD">
        <w:rPr>
          <w:sz w:val="22"/>
          <w:szCs w:val="22"/>
        </w:rPr>
        <w:softHyphen/>
        <w:t>р</w:t>
      </w:r>
      <w:r w:rsidRPr="007F61DD">
        <w:rPr>
          <w:sz w:val="22"/>
          <w:szCs w:val="22"/>
        </w:rPr>
        <w:softHyphen/>
        <w:t>гів. Цей показник відображає потенційні ресурси домогосподарства, отримані в обстежуваному періоді.</w:t>
      </w:r>
    </w:p>
    <w:p w:rsidR="00B34412" w:rsidRDefault="00B34412" w:rsidP="00D02828">
      <w:pPr>
        <w:sectPr w:rsidR="00B34412" w:rsidSect="00FB01F8">
          <w:pgSz w:w="11906" w:h="16838"/>
          <w:pgMar w:top="964" w:right="567" w:bottom="851" w:left="1134" w:header="709" w:footer="709" w:gutter="0"/>
          <w:cols w:space="708"/>
          <w:docGrid w:linePitch="360"/>
        </w:sectPr>
      </w:pPr>
    </w:p>
    <w:p w:rsidR="00B34412" w:rsidRPr="00AF319C" w:rsidRDefault="00B34412" w:rsidP="00B34412">
      <w:pPr>
        <w:ind w:right="-346"/>
        <w:jc w:val="right"/>
        <w:rPr>
          <w:sz w:val="28"/>
          <w:szCs w:val="28"/>
          <w:lang w:val="en-US"/>
        </w:rPr>
      </w:pPr>
      <w:r w:rsidRPr="00B8187A">
        <w:rPr>
          <w:sz w:val="28"/>
          <w:szCs w:val="28"/>
        </w:rPr>
        <w:lastRenderedPageBreak/>
        <w:t xml:space="preserve">Додаток </w:t>
      </w:r>
      <w:r>
        <w:rPr>
          <w:sz w:val="28"/>
          <w:szCs w:val="28"/>
          <w:lang w:val="en-US"/>
        </w:rPr>
        <w:t>7</w:t>
      </w:r>
    </w:p>
    <w:p w:rsidR="00B34412" w:rsidRPr="00B8187A" w:rsidRDefault="00B34412" w:rsidP="00B34412">
      <w:pPr>
        <w:jc w:val="center"/>
        <w:rPr>
          <w:b/>
          <w:sz w:val="28"/>
          <w:szCs w:val="28"/>
        </w:rPr>
      </w:pPr>
      <w:r w:rsidRPr="00B8187A">
        <w:rPr>
          <w:b/>
          <w:sz w:val="28"/>
          <w:szCs w:val="28"/>
        </w:rPr>
        <w:t xml:space="preserve">Структура </w:t>
      </w:r>
      <w:r w:rsidRPr="00B8187A">
        <w:rPr>
          <w:b/>
          <w:sz w:val="28"/>
          <w:szCs w:val="28"/>
          <w:lang w:val="en-US"/>
        </w:rPr>
        <w:t>c</w:t>
      </w:r>
      <w:proofErr w:type="spellStart"/>
      <w:r w:rsidRPr="00B8187A">
        <w:rPr>
          <w:b/>
          <w:sz w:val="28"/>
          <w:szCs w:val="28"/>
        </w:rPr>
        <w:t>укупних</w:t>
      </w:r>
      <w:proofErr w:type="spellEnd"/>
      <w:r w:rsidRPr="00B8187A">
        <w:rPr>
          <w:b/>
          <w:sz w:val="28"/>
          <w:szCs w:val="28"/>
        </w:rPr>
        <w:t xml:space="preserve"> ресурсів домогосподарств залежно </w:t>
      </w:r>
    </w:p>
    <w:p w:rsidR="00B34412" w:rsidRPr="00B8187A" w:rsidRDefault="00B34412" w:rsidP="00B34412">
      <w:pPr>
        <w:jc w:val="center"/>
        <w:rPr>
          <w:b/>
          <w:sz w:val="28"/>
          <w:szCs w:val="28"/>
        </w:rPr>
      </w:pPr>
      <w:r w:rsidRPr="00B8187A">
        <w:rPr>
          <w:b/>
          <w:sz w:val="28"/>
          <w:szCs w:val="28"/>
        </w:rPr>
        <w:t>від рівня середньодушових</w:t>
      </w:r>
      <w:r w:rsidRPr="00EE19A4">
        <w:rPr>
          <w:b/>
          <w:sz w:val="28"/>
          <w:szCs w:val="28"/>
          <w:lang w:val="ru-RU"/>
        </w:rPr>
        <w:t xml:space="preserve"> </w:t>
      </w:r>
      <w:r>
        <w:rPr>
          <w:b/>
          <w:sz w:val="28"/>
          <w:szCs w:val="28"/>
        </w:rPr>
        <w:t>еквівалентних</w:t>
      </w:r>
      <w:r w:rsidRPr="00B8187A">
        <w:rPr>
          <w:b/>
          <w:sz w:val="28"/>
          <w:szCs w:val="28"/>
        </w:rPr>
        <w:t xml:space="preserve"> </w:t>
      </w:r>
      <w:r w:rsidRPr="00B8187A">
        <w:rPr>
          <w:b/>
          <w:bCs/>
          <w:sz w:val="28"/>
          <w:szCs w:val="28"/>
        </w:rPr>
        <w:t xml:space="preserve">загальних доходів </w:t>
      </w:r>
    </w:p>
    <w:p w:rsidR="00B34412" w:rsidRPr="00837518" w:rsidRDefault="00B34412" w:rsidP="00B34412">
      <w:pPr>
        <w:jc w:val="center"/>
        <w:rPr>
          <w:b/>
          <w:sz w:val="16"/>
          <w:szCs w:val="16"/>
        </w:rPr>
      </w:pPr>
    </w:p>
    <w:p w:rsidR="00B34412" w:rsidRPr="00B8187A" w:rsidRDefault="00B34412" w:rsidP="00B34412">
      <w:pPr>
        <w:tabs>
          <w:tab w:val="left" w:pos="10980"/>
        </w:tabs>
        <w:ind w:right="-346"/>
        <w:jc w:val="right"/>
      </w:pPr>
      <w:r w:rsidRPr="00B8187A">
        <w:rPr>
          <w:sz w:val="22"/>
          <w:szCs w:val="22"/>
        </w:rPr>
        <w:t>(у середньому за місяць у розрахунку на одне домогосподарство)</w:t>
      </w:r>
    </w:p>
    <w:tbl>
      <w:tblPr>
        <w:tblW w:w="104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1"/>
        <w:gridCol w:w="1365"/>
        <w:gridCol w:w="1166"/>
        <w:gridCol w:w="1166"/>
        <w:gridCol w:w="1545"/>
        <w:gridCol w:w="1166"/>
        <w:gridCol w:w="1166"/>
      </w:tblGrid>
      <w:tr w:rsidR="00B34412" w:rsidRPr="00983349" w:rsidTr="00CD72D0">
        <w:tc>
          <w:tcPr>
            <w:tcW w:w="2921" w:type="dxa"/>
            <w:vMerge w:val="restart"/>
            <w:tcBorders>
              <w:left w:val="nil"/>
            </w:tcBorders>
            <w:shd w:val="clear" w:color="auto" w:fill="auto"/>
          </w:tcPr>
          <w:p w:rsidR="00B34412" w:rsidRPr="00983349" w:rsidRDefault="00B34412" w:rsidP="00FB01F8">
            <w:pPr>
              <w:jc w:val="center"/>
              <w:rPr>
                <w:sz w:val="22"/>
                <w:szCs w:val="22"/>
              </w:rPr>
            </w:pPr>
          </w:p>
        </w:tc>
        <w:tc>
          <w:tcPr>
            <w:tcW w:w="3697" w:type="dxa"/>
            <w:gridSpan w:val="3"/>
            <w:shd w:val="clear" w:color="auto" w:fill="auto"/>
          </w:tcPr>
          <w:p w:rsidR="00B34412" w:rsidRPr="00876C51" w:rsidRDefault="00B34412" w:rsidP="00FB01F8">
            <w:pPr>
              <w:jc w:val="center"/>
              <w:rPr>
                <w:sz w:val="22"/>
                <w:szCs w:val="22"/>
                <w:vertAlign w:val="superscript"/>
              </w:rPr>
            </w:pPr>
            <w:r w:rsidRPr="00983349">
              <w:rPr>
                <w:sz w:val="22"/>
                <w:szCs w:val="22"/>
              </w:rPr>
              <w:t>201</w:t>
            </w:r>
            <w:r>
              <w:rPr>
                <w:sz w:val="22"/>
                <w:szCs w:val="22"/>
                <w:lang w:val="en-US"/>
              </w:rPr>
              <w:t>4</w:t>
            </w:r>
          </w:p>
        </w:tc>
        <w:tc>
          <w:tcPr>
            <w:tcW w:w="3877" w:type="dxa"/>
            <w:gridSpan w:val="3"/>
            <w:tcBorders>
              <w:right w:val="nil"/>
            </w:tcBorders>
            <w:shd w:val="clear" w:color="auto" w:fill="auto"/>
          </w:tcPr>
          <w:p w:rsidR="00B34412" w:rsidRPr="00876C51" w:rsidRDefault="00B34412" w:rsidP="00FB01F8">
            <w:pPr>
              <w:jc w:val="center"/>
              <w:rPr>
                <w:sz w:val="22"/>
                <w:szCs w:val="22"/>
                <w:vertAlign w:val="superscript"/>
              </w:rPr>
            </w:pPr>
            <w:r w:rsidRPr="00983349">
              <w:rPr>
                <w:sz w:val="22"/>
                <w:szCs w:val="22"/>
              </w:rPr>
              <w:t>201</w:t>
            </w:r>
            <w:r>
              <w:rPr>
                <w:sz w:val="22"/>
                <w:szCs w:val="22"/>
                <w:lang w:val="en-US"/>
              </w:rPr>
              <w:t>5</w:t>
            </w:r>
          </w:p>
        </w:tc>
      </w:tr>
      <w:tr w:rsidR="00B34412" w:rsidRPr="00983349" w:rsidTr="00CD72D0">
        <w:trPr>
          <w:trHeight w:val="1331"/>
        </w:trPr>
        <w:tc>
          <w:tcPr>
            <w:tcW w:w="2921" w:type="dxa"/>
            <w:vMerge/>
            <w:tcBorders>
              <w:left w:val="nil"/>
            </w:tcBorders>
            <w:shd w:val="clear" w:color="auto" w:fill="auto"/>
          </w:tcPr>
          <w:p w:rsidR="00B34412" w:rsidRPr="00983349" w:rsidRDefault="00B34412" w:rsidP="00FB01F8">
            <w:pPr>
              <w:jc w:val="center"/>
              <w:rPr>
                <w:sz w:val="22"/>
                <w:szCs w:val="22"/>
              </w:rPr>
            </w:pPr>
          </w:p>
        </w:tc>
        <w:tc>
          <w:tcPr>
            <w:tcW w:w="3697" w:type="dxa"/>
            <w:gridSpan w:val="3"/>
            <w:shd w:val="clear" w:color="auto" w:fill="auto"/>
            <w:vAlign w:val="center"/>
          </w:tcPr>
          <w:p w:rsidR="00B34412" w:rsidRPr="00983349" w:rsidRDefault="00B34412" w:rsidP="00FB01F8">
            <w:pPr>
              <w:jc w:val="center"/>
              <w:rPr>
                <w:sz w:val="22"/>
                <w:szCs w:val="22"/>
                <w:lang w:val="ru-RU"/>
              </w:rPr>
            </w:pPr>
            <w:r w:rsidRPr="00983349">
              <w:rPr>
                <w:sz w:val="22"/>
                <w:szCs w:val="22"/>
              </w:rPr>
              <w:t xml:space="preserve">домогосподарства, </w:t>
            </w:r>
          </w:p>
          <w:p w:rsidR="00B34412" w:rsidRPr="00983349" w:rsidRDefault="00B34412" w:rsidP="00FB01F8">
            <w:pPr>
              <w:jc w:val="center"/>
              <w:rPr>
                <w:sz w:val="22"/>
                <w:szCs w:val="22"/>
                <w:lang w:val="ru-RU"/>
              </w:rPr>
            </w:pPr>
            <w:r w:rsidRPr="00983349">
              <w:rPr>
                <w:sz w:val="22"/>
                <w:szCs w:val="22"/>
              </w:rPr>
              <w:t xml:space="preserve">які за рівнем середньодушових еквівалентних загальних доходів </w:t>
            </w:r>
          </w:p>
          <w:p w:rsidR="00B34412" w:rsidRPr="00983349" w:rsidRDefault="00B34412" w:rsidP="00FB01F8">
            <w:pPr>
              <w:jc w:val="center"/>
              <w:rPr>
                <w:sz w:val="22"/>
                <w:szCs w:val="22"/>
                <w:lang w:val="ru-RU"/>
              </w:rPr>
            </w:pPr>
            <w:r w:rsidRPr="00983349">
              <w:rPr>
                <w:sz w:val="22"/>
                <w:szCs w:val="22"/>
              </w:rPr>
              <w:t xml:space="preserve">у місяць входять </w:t>
            </w:r>
          </w:p>
          <w:p w:rsidR="00B34412" w:rsidRPr="00983349" w:rsidRDefault="00B34412" w:rsidP="00FB01F8">
            <w:pPr>
              <w:jc w:val="center"/>
              <w:rPr>
                <w:sz w:val="22"/>
                <w:szCs w:val="22"/>
              </w:rPr>
            </w:pPr>
            <w:r w:rsidRPr="00983349">
              <w:rPr>
                <w:sz w:val="22"/>
                <w:szCs w:val="22"/>
              </w:rPr>
              <w:t>до складу</w:t>
            </w:r>
          </w:p>
        </w:tc>
        <w:tc>
          <w:tcPr>
            <w:tcW w:w="3877" w:type="dxa"/>
            <w:gridSpan w:val="3"/>
            <w:tcBorders>
              <w:right w:val="nil"/>
            </w:tcBorders>
            <w:shd w:val="clear" w:color="auto" w:fill="auto"/>
            <w:vAlign w:val="center"/>
          </w:tcPr>
          <w:p w:rsidR="00B34412" w:rsidRPr="00983349" w:rsidRDefault="00B34412" w:rsidP="00FB01F8">
            <w:pPr>
              <w:ind w:right="-108"/>
              <w:jc w:val="center"/>
              <w:rPr>
                <w:sz w:val="22"/>
                <w:szCs w:val="22"/>
                <w:lang w:val="ru-RU"/>
              </w:rPr>
            </w:pPr>
            <w:r w:rsidRPr="00983349">
              <w:rPr>
                <w:sz w:val="22"/>
                <w:szCs w:val="22"/>
              </w:rPr>
              <w:t xml:space="preserve">домогосподарства, </w:t>
            </w:r>
          </w:p>
          <w:p w:rsidR="00B34412" w:rsidRPr="00983349" w:rsidRDefault="00B34412" w:rsidP="00FB01F8">
            <w:pPr>
              <w:ind w:right="-108"/>
              <w:jc w:val="center"/>
              <w:rPr>
                <w:sz w:val="22"/>
                <w:szCs w:val="22"/>
                <w:lang w:val="ru-RU"/>
              </w:rPr>
            </w:pPr>
            <w:r w:rsidRPr="00983349">
              <w:rPr>
                <w:sz w:val="22"/>
                <w:szCs w:val="22"/>
              </w:rPr>
              <w:t xml:space="preserve">які за рівнем середньодушових еквівалентних загальних доходів </w:t>
            </w:r>
          </w:p>
          <w:p w:rsidR="00B34412" w:rsidRPr="00983349" w:rsidRDefault="00B34412" w:rsidP="00FB01F8">
            <w:pPr>
              <w:ind w:right="-108"/>
              <w:jc w:val="center"/>
              <w:rPr>
                <w:sz w:val="22"/>
                <w:szCs w:val="22"/>
                <w:lang w:val="ru-RU"/>
              </w:rPr>
            </w:pPr>
            <w:r w:rsidRPr="00983349">
              <w:rPr>
                <w:sz w:val="22"/>
                <w:szCs w:val="22"/>
              </w:rPr>
              <w:t xml:space="preserve">у місяць входять </w:t>
            </w:r>
          </w:p>
          <w:p w:rsidR="00B34412" w:rsidRPr="00983349" w:rsidRDefault="00B34412" w:rsidP="00FB01F8">
            <w:pPr>
              <w:ind w:right="-108"/>
              <w:jc w:val="center"/>
              <w:rPr>
                <w:sz w:val="22"/>
                <w:szCs w:val="22"/>
              </w:rPr>
            </w:pPr>
            <w:r w:rsidRPr="00983349">
              <w:rPr>
                <w:sz w:val="22"/>
                <w:szCs w:val="22"/>
              </w:rPr>
              <w:t>до складу</w:t>
            </w:r>
          </w:p>
        </w:tc>
      </w:tr>
      <w:tr w:rsidR="00B34412" w:rsidRPr="00983349" w:rsidTr="00CD72D0">
        <w:tc>
          <w:tcPr>
            <w:tcW w:w="2921" w:type="dxa"/>
            <w:vMerge/>
            <w:tcBorders>
              <w:left w:val="nil"/>
              <w:bottom w:val="single" w:sz="4" w:space="0" w:color="auto"/>
            </w:tcBorders>
            <w:shd w:val="clear" w:color="auto" w:fill="auto"/>
          </w:tcPr>
          <w:p w:rsidR="00B34412" w:rsidRPr="00983349" w:rsidRDefault="00B34412" w:rsidP="00FB01F8">
            <w:pPr>
              <w:jc w:val="center"/>
              <w:rPr>
                <w:sz w:val="22"/>
                <w:szCs w:val="22"/>
              </w:rPr>
            </w:pPr>
          </w:p>
        </w:tc>
        <w:tc>
          <w:tcPr>
            <w:tcW w:w="1365" w:type="dxa"/>
            <w:tcBorders>
              <w:bottom w:val="single" w:sz="4" w:space="0" w:color="auto"/>
            </w:tcBorders>
            <w:shd w:val="clear" w:color="auto" w:fill="auto"/>
            <w:vAlign w:val="center"/>
          </w:tcPr>
          <w:p w:rsidR="00B34412" w:rsidRPr="00DC3465" w:rsidRDefault="00B34412" w:rsidP="00FB01F8">
            <w:pPr>
              <w:tabs>
                <w:tab w:val="left" w:pos="7194"/>
              </w:tabs>
              <w:ind w:left="-108" w:right="-108"/>
              <w:jc w:val="center"/>
              <w:rPr>
                <w:sz w:val="22"/>
                <w:szCs w:val="22"/>
              </w:rPr>
            </w:pPr>
            <w:r w:rsidRPr="00DC3465">
              <w:rPr>
                <w:sz w:val="22"/>
                <w:szCs w:val="22"/>
              </w:rPr>
              <w:t>нижче прожиткового мінімуму</w:t>
            </w:r>
          </w:p>
          <w:p w:rsidR="00B34412" w:rsidRPr="00983349" w:rsidRDefault="00B34412" w:rsidP="00FB01F8">
            <w:pPr>
              <w:jc w:val="center"/>
              <w:rPr>
                <w:sz w:val="22"/>
                <w:szCs w:val="22"/>
              </w:rPr>
            </w:pPr>
            <w:r w:rsidRPr="00DC3465">
              <w:rPr>
                <w:sz w:val="22"/>
                <w:szCs w:val="22"/>
              </w:rPr>
              <w:t>(1</w:t>
            </w:r>
            <w:r>
              <w:rPr>
                <w:sz w:val="22"/>
                <w:szCs w:val="22"/>
                <w:lang w:val="en-US"/>
              </w:rPr>
              <w:t>176</w:t>
            </w:r>
            <w:r w:rsidRPr="00DC3465">
              <w:rPr>
                <w:sz w:val="22"/>
                <w:szCs w:val="22"/>
              </w:rPr>
              <w:t xml:space="preserve">,0 </w:t>
            </w:r>
            <w:r>
              <w:rPr>
                <w:sz w:val="22"/>
                <w:szCs w:val="22"/>
              </w:rPr>
              <w:t>грн</w:t>
            </w:r>
            <w:r w:rsidRPr="00DC3465">
              <w:rPr>
                <w:sz w:val="22"/>
                <w:szCs w:val="22"/>
              </w:rPr>
              <w:t>)</w:t>
            </w:r>
          </w:p>
        </w:tc>
        <w:tc>
          <w:tcPr>
            <w:tcW w:w="1166" w:type="dxa"/>
            <w:tcBorders>
              <w:bottom w:val="single" w:sz="4" w:space="0" w:color="auto"/>
            </w:tcBorders>
            <w:shd w:val="clear" w:color="auto" w:fill="auto"/>
            <w:vAlign w:val="center"/>
          </w:tcPr>
          <w:p w:rsidR="00B34412" w:rsidRPr="00983349" w:rsidRDefault="00B34412" w:rsidP="00FB01F8">
            <w:pPr>
              <w:ind w:right="-7"/>
              <w:jc w:val="center"/>
              <w:rPr>
                <w:sz w:val="22"/>
                <w:szCs w:val="22"/>
              </w:rPr>
            </w:pPr>
            <w:r w:rsidRPr="00983349">
              <w:rPr>
                <w:sz w:val="22"/>
                <w:szCs w:val="22"/>
              </w:rPr>
              <w:t xml:space="preserve">першої </w:t>
            </w:r>
            <w:proofErr w:type="spellStart"/>
            <w:r w:rsidRPr="00983349">
              <w:rPr>
                <w:sz w:val="22"/>
                <w:szCs w:val="22"/>
              </w:rPr>
              <w:t>децильної</w:t>
            </w:r>
            <w:proofErr w:type="spellEnd"/>
            <w:r w:rsidRPr="00983349">
              <w:rPr>
                <w:sz w:val="22"/>
                <w:szCs w:val="22"/>
              </w:rPr>
              <w:t xml:space="preserve"> групи</w:t>
            </w:r>
          </w:p>
        </w:tc>
        <w:tc>
          <w:tcPr>
            <w:tcW w:w="1166" w:type="dxa"/>
            <w:tcBorders>
              <w:bottom w:val="single" w:sz="4" w:space="0" w:color="auto"/>
            </w:tcBorders>
            <w:shd w:val="clear" w:color="auto" w:fill="auto"/>
            <w:vAlign w:val="center"/>
          </w:tcPr>
          <w:p w:rsidR="00B34412" w:rsidRPr="00983349" w:rsidRDefault="00B34412" w:rsidP="00FB01F8">
            <w:pPr>
              <w:ind w:right="-7"/>
              <w:jc w:val="center"/>
              <w:rPr>
                <w:sz w:val="22"/>
                <w:szCs w:val="22"/>
              </w:rPr>
            </w:pPr>
            <w:r w:rsidRPr="00983349">
              <w:rPr>
                <w:sz w:val="22"/>
                <w:szCs w:val="22"/>
              </w:rPr>
              <w:t xml:space="preserve">десятої </w:t>
            </w:r>
            <w:proofErr w:type="spellStart"/>
            <w:r w:rsidRPr="00983349">
              <w:rPr>
                <w:sz w:val="22"/>
                <w:szCs w:val="22"/>
              </w:rPr>
              <w:t>децильної</w:t>
            </w:r>
            <w:proofErr w:type="spellEnd"/>
            <w:r w:rsidRPr="00983349">
              <w:rPr>
                <w:sz w:val="22"/>
                <w:szCs w:val="22"/>
              </w:rPr>
              <w:t xml:space="preserve"> групи</w:t>
            </w:r>
          </w:p>
        </w:tc>
        <w:tc>
          <w:tcPr>
            <w:tcW w:w="1545" w:type="dxa"/>
            <w:tcBorders>
              <w:bottom w:val="single" w:sz="4" w:space="0" w:color="auto"/>
            </w:tcBorders>
            <w:shd w:val="clear" w:color="auto" w:fill="auto"/>
            <w:vAlign w:val="center"/>
          </w:tcPr>
          <w:p w:rsidR="00B34412" w:rsidRPr="00DC3465" w:rsidRDefault="00B34412" w:rsidP="00FB01F8">
            <w:pPr>
              <w:tabs>
                <w:tab w:val="left" w:pos="7194"/>
              </w:tabs>
              <w:ind w:left="-108" w:right="-108"/>
              <w:jc w:val="center"/>
              <w:rPr>
                <w:sz w:val="22"/>
                <w:szCs w:val="22"/>
              </w:rPr>
            </w:pPr>
            <w:r w:rsidRPr="00DC3465">
              <w:rPr>
                <w:sz w:val="22"/>
                <w:szCs w:val="22"/>
              </w:rPr>
              <w:t>нижче</w:t>
            </w:r>
            <w:r>
              <w:rPr>
                <w:sz w:val="22"/>
                <w:szCs w:val="22"/>
              </w:rPr>
              <w:br/>
            </w:r>
            <w:r w:rsidRPr="00DC3465">
              <w:rPr>
                <w:sz w:val="22"/>
                <w:szCs w:val="22"/>
              </w:rPr>
              <w:t xml:space="preserve"> прожиткового мінімуму</w:t>
            </w:r>
          </w:p>
          <w:p w:rsidR="00B34412" w:rsidRPr="00983349" w:rsidRDefault="00B34412" w:rsidP="00FB01F8">
            <w:pPr>
              <w:jc w:val="center"/>
              <w:rPr>
                <w:sz w:val="22"/>
                <w:szCs w:val="22"/>
              </w:rPr>
            </w:pPr>
            <w:r w:rsidRPr="00DC3465">
              <w:rPr>
                <w:sz w:val="22"/>
                <w:szCs w:val="22"/>
              </w:rPr>
              <w:t>(1</w:t>
            </w:r>
            <w:r>
              <w:rPr>
                <w:sz w:val="22"/>
                <w:szCs w:val="22"/>
                <w:lang w:val="en-US"/>
              </w:rPr>
              <w:t>227</w:t>
            </w:r>
            <w:r>
              <w:rPr>
                <w:sz w:val="22"/>
                <w:szCs w:val="22"/>
              </w:rPr>
              <w:t>,</w:t>
            </w:r>
            <w:r>
              <w:rPr>
                <w:sz w:val="22"/>
                <w:szCs w:val="22"/>
                <w:lang w:val="en-US"/>
              </w:rPr>
              <w:t>33</w:t>
            </w:r>
            <w:r w:rsidRPr="00DC3465">
              <w:rPr>
                <w:sz w:val="22"/>
                <w:szCs w:val="22"/>
              </w:rPr>
              <w:t xml:space="preserve"> </w:t>
            </w:r>
            <w:r>
              <w:rPr>
                <w:sz w:val="22"/>
                <w:szCs w:val="22"/>
              </w:rPr>
              <w:t>грн</w:t>
            </w:r>
            <w:r w:rsidRPr="00DC3465">
              <w:rPr>
                <w:sz w:val="22"/>
                <w:szCs w:val="22"/>
              </w:rPr>
              <w:t>)</w:t>
            </w:r>
          </w:p>
        </w:tc>
        <w:tc>
          <w:tcPr>
            <w:tcW w:w="1166" w:type="dxa"/>
            <w:tcBorders>
              <w:bottom w:val="single" w:sz="4" w:space="0" w:color="auto"/>
            </w:tcBorders>
            <w:shd w:val="clear" w:color="auto" w:fill="auto"/>
            <w:vAlign w:val="center"/>
          </w:tcPr>
          <w:p w:rsidR="00B34412" w:rsidRPr="00983349" w:rsidRDefault="00B34412" w:rsidP="00FB01F8">
            <w:pPr>
              <w:ind w:right="-7"/>
              <w:jc w:val="center"/>
              <w:rPr>
                <w:sz w:val="22"/>
                <w:szCs w:val="22"/>
              </w:rPr>
            </w:pPr>
            <w:r w:rsidRPr="00983349">
              <w:rPr>
                <w:sz w:val="22"/>
                <w:szCs w:val="22"/>
              </w:rPr>
              <w:t xml:space="preserve">першої </w:t>
            </w:r>
            <w:proofErr w:type="spellStart"/>
            <w:r w:rsidRPr="00983349">
              <w:rPr>
                <w:sz w:val="22"/>
                <w:szCs w:val="22"/>
              </w:rPr>
              <w:t>децильної</w:t>
            </w:r>
            <w:proofErr w:type="spellEnd"/>
            <w:r w:rsidRPr="00983349">
              <w:rPr>
                <w:sz w:val="22"/>
                <w:szCs w:val="22"/>
              </w:rPr>
              <w:t xml:space="preserve"> групи</w:t>
            </w:r>
          </w:p>
        </w:tc>
        <w:tc>
          <w:tcPr>
            <w:tcW w:w="1166" w:type="dxa"/>
            <w:tcBorders>
              <w:bottom w:val="single" w:sz="4" w:space="0" w:color="auto"/>
              <w:right w:val="nil"/>
            </w:tcBorders>
            <w:shd w:val="clear" w:color="auto" w:fill="auto"/>
            <w:vAlign w:val="center"/>
          </w:tcPr>
          <w:p w:rsidR="00B34412" w:rsidRPr="00983349" w:rsidRDefault="00B34412" w:rsidP="00FB01F8">
            <w:pPr>
              <w:ind w:right="-7"/>
              <w:jc w:val="center"/>
              <w:rPr>
                <w:sz w:val="22"/>
                <w:szCs w:val="22"/>
              </w:rPr>
            </w:pPr>
            <w:r w:rsidRPr="00983349">
              <w:rPr>
                <w:sz w:val="22"/>
                <w:szCs w:val="22"/>
              </w:rPr>
              <w:t xml:space="preserve">десятої </w:t>
            </w:r>
            <w:proofErr w:type="spellStart"/>
            <w:r w:rsidRPr="00983349">
              <w:rPr>
                <w:sz w:val="22"/>
                <w:szCs w:val="22"/>
              </w:rPr>
              <w:t>децильної</w:t>
            </w:r>
            <w:proofErr w:type="spellEnd"/>
            <w:r w:rsidRPr="00983349">
              <w:rPr>
                <w:sz w:val="22"/>
                <w:szCs w:val="22"/>
              </w:rPr>
              <w:t xml:space="preserve"> групи</w:t>
            </w:r>
          </w:p>
        </w:tc>
      </w:tr>
      <w:tr w:rsidR="00B34412" w:rsidRPr="00983349" w:rsidTr="00CD72D0">
        <w:tc>
          <w:tcPr>
            <w:tcW w:w="2921" w:type="dxa"/>
            <w:tcBorders>
              <w:left w:val="nil"/>
              <w:bottom w:val="nil"/>
              <w:right w:val="nil"/>
            </w:tcBorders>
            <w:shd w:val="clear" w:color="auto" w:fill="auto"/>
          </w:tcPr>
          <w:p w:rsidR="00B34412" w:rsidRPr="00983349" w:rsidRDefault="00B34412" w:rsidP="00FB01F8">
            <w:pPr>
              <w:jc w:val="center"/>
              <w:rPr>
                <w:sz w:val="18"/>
                <w:szCs w:val="18"/>
              </w:rPr>
            </w:pPr>
          </w:p>
        </w:tc>
        <w:tc>
          <w:tcPr>
            <w:tcW w:w="1365" w:type="dxa"/>
            <w:tcBorders>
              <w:left w:val="nil"/>
              <w:bottom w:val="nil"/>
              <w:right w:val="nil"/>
            </w:tcBorders>
            <w:shd w:val="clear" w:color="auto" w:fill="auto"/>
            <w:vAlign w:val="center"/>
          </w:tcPr>
          <w:p w:rsidR="00B34412" w:rsidRPr="00983349" w:rsidRDefault="00B34412" w:rsidP="00FB01F8">
            <w:pPr>
              <w:jc w:val="center"/>
              <w:rPr>
                <w:sz w:val="18"/>
                <w:szCs w:val="18"/>
              </w:rPr>
            </w:pPr>
          </w:p>
        </w:tc>
        <w:tc>
          <w:tcPr>
            <w:tcW w:w="1166" w:type="dxa"/>
            <w:tcBorders>
              <w:left w:val="nil"/>
              <w:bottom w:val="nil"/>
              <w:right w:val="nil"/>
            </w:tcBorders>
            <w:shd w:val="clear" w:color="auto" w:fill="auto"/>
            <w:vAlign w:val="center"/>
          </w:tcPr>
          <w:p w:rsidR="00B34412" w:rsidRPr="00983349" w:rsidRDefault="00B34412" w:rsidP="00FB01F8">
            <w:pPr>
              <w:jc w:val="center"/>
              <w:rPr>
                <w:sz w:val="18"/>
                <w:szCs w:val="18"/>
              </w:rPr>
            </w:pPr>
          </w:p>
        </w:tc>
        <w:tc>
          <w:tcPr>
            <w:tcW w:w="1166" w:type="dxa"/>
            <w:tcBorders>
              <w:left w:val="nil"/>
              <w:bottom w:val="nil"/>
              <w:right w:val="nil"/>
            </w:tcBorders>
            <w:shd w:val="clear" w:color="auto" w:fill="auto"/>
            <w:vAlign w:val="center"/>
          </w:tcPr>
          <w:p w:rsidR="00B34412" w:rsidRPr="00983349" w:rsidRDefault="00B34412" w:rsidP="00FB01F8">
            <w:pPr>
              <w:ind w:left="-108" w:right="-108"/>
              <w:jc w:val="center"/>
              <w:rPr>
                <w:sz w:val="18"/>
                <w:szCs w:val="18"/>
              </w:rPr>
            </w:pPr>
          </w:p>
        </w:tc>
        <w:tc>
          <w:tcPr>
            <w:tcW w:w="1545" w:type="dxa"/>
            <w:tcBorders>
              <w:left w:val="nil"/>
              <w:bottom w:val="nil"/>
              <w:right w:val="nil"/>
            </w:tcBorders>
            <w:shd w:val="clear" w:color="auto" w:fill="auto"/>
            <w:vAlign w:val="center"/>
          </w:tcPr>
          <w:p w:rsidR="00B34412" w:rsidRPr="00983349" w:rsidRDefault="00B34412" w:rsidP="00FB01F8">
            <w:pPr>
              <w:jc w:val="center"/>
              <w:rPr>
                <w:sz w:val="18"/>
                <w:szCs w:val="18"/>
              </w:rPr>
            </w:pPr>
          </w:p>
        </w:tc>
        <w:tc>
          <w:tcPr>
            <w:tcW w:w="1166" w:type="dxa"/>
            <w:tcBorders>
              <w:left w:val="nil"/>
              <w:bottom w:val="nil"/>
              <w:right w:val="nil"/>
            </w:tcBorders>
            <w:shd w:val="clear" w:color="auto" w:fill="auto"/>
            <w:vAlign w:val="center"/>
          </w:tcPr>
          <w:p w:rsidR="00B34412" w:rsidRPr="00983349" w:rsidRDefault="00B34412" w:rsidP="00FB01F8">
            <w:pPr>
              <w:ind w:right="-52"/>
              <w:jc w:val="center"/>
              <w:rPr>
                <w:sz w:val="18"/>
                <w:szCs w:val="18"/>
              </w:rPr>
            </w:pPr>
          </w:p>
        </w:tc>
        <w:tc>
          <w:tcPr>
            <w:tcW w:w="1166" w:type="dxa"/>
            <w:tcBorders>
              <w:left w:val="nil"/>
              <w:bottom w:val="nil"/>
              <w:right w:val="nil"/>
            </w:tcBorders>
            <w:shd w:val="clear" w:color="auto" w:fill="auto"/>
            <w:vAlign w:val="center"/>
          </w:tcPr>
          <w:p w:rsidR="00B34412" w:rsidRPr="00983349" w:rsidRDefault="00B34412" w:rsidP="00FB01F8">
            <w:pPr>
              <w:ind w:left="-108" w:right="-108"/>
              <w:jc w:val="center"/>
              <w:rPr>
                <w:sz w:val="18"/>
                <w:szCs w:val="18"/>
              </w:rPr>
            </w:pPr>
          </w:p>
        </w:tc>
      </w:tr>
      <w:tr w:rsidR="00CD72D0" w:rsidRPr="00983349" w:rsidTr="00CD72D0">
        <w:tc>
          <w:tcPr>
            <w:tcW w:w="2921" w:type="dxa"/>
            <w:tcBorders>
              <w:top w:val="nil"/>
              <w:left w:val="nil"/>
              <w:bottom w:val="nil"/>
              <w:right w:val="nil"/>
            </w:tcBorders>
            <w:shd w:val="clear" w:color="auto" w:fill="auto"/>
          </w:tcPr>
          <w:p w:rsidR="00CD72D0" w:rsidRPr="00983349" w:rsidRDefault="00CD72D0" w:rsidP="00FB01F8">
            <w:pPr>
              <w:ind w:right="-108"/>
              <w:rPr>
                <w:b/>
                <w:sz w:val="22"/>
                <w:szCs w:val="22"/>
              </w:rPr>
            </w:pPr>
            <w:r w:rsidRPr="00983349">
              <w:rPr>
                <w:b/>
                <w:sz w:val="22"/>
                <w:szCs w:val="22"/>
              </w:rPr>
              <w:t xml:space="preserve">Усього сукупних ресурсів, </w:t>
            </w:r>
            <w:r>
              <w:rPr>
                <w:b/>
                <w:sz w:val="22"/>
                <w:szCs w:val="22"/>
              </w:rPr>
              <w:t>грн</w:t>
            </w:r>
          </w:p>
        </w:tc>
        <w:tc>
          <w:tcPr>
            <w:tcW w:w="1365" w:type="dxa"/>
            <w:tcBorders>
              <w:top w:val="nil"/>
              <w:left w:val="nil"/>
              <w:bottom w:val="nil"/>
              <w:right w:val="nil"/>
            </w:tcBorders>
            <w:shd w:val="clear" w:color="auto" w:fill="auto"/>
            <w:vAlign w:val="bottom"/>
          </w:tcPr>
          <w:p w:rsidR="00CD72D0" w:rsidRPr="00323723" w:rsidRDefault="00CD72D0" w:rsidP="00FB01F8">
            <w:pPr>
              <w:ind w:right="-108"/>
              <w:jc w:val="right"/>
              <w:rPr>
                <w:rFonts w:ascii="Times New Roman CYR" w:hAnsi="Times New Roman CYR" w:cs="Times New Roman CYR"/>
                <w:b/>
                <w:lang w:val="en-US"/>
              </w:rPr>
            </w:pPr>
            <w:r>
              <w:rPr>
                <w:b/>
              </w:rPr>
              <w:t>2581,2</w:t>
            </w:r>
          </w:p>
        </w:tc>
        <w:tc>
          <w:tcPr>
            <w:tcW w:w="1166" w:type="dxa"/>
            <w:tcBorders>
              <w:top w:val="nil"/>
              <w:left w:val="nil"/>
              <w:bottom w:val="nil"/>
              <w:right w:val="nil"/>
            </w:tcBorders>
            <w:shd w:val="clear" w:color="auto" w:fill="auto"/>
            <w:vAlign w:val="bottom"/>
          </w:tcPr>
          <w:p w:rsidR="00CD72D0" w:rsidRPr="00EE04CC" w:rsidRDefault="00CD72D0" w:rsidP="00FB01F8">
            <w:pPr>
              <w:ind w:right="-108"/>
              <w:jc w:val="right"/>
              <w:rPr>
                <w:rFonts w:ascii="Times New Roman CYR" w:hAnsi="Times New Roman CYR" w:cs="Times New Roman CYR"/>
                <w:b/>
              </w:rPr>
            </w:pPr>
            <w:r>
              <w:rPr>
                <w:rFonts w:ascii="Times New Roman CYR" w:hAnsi="Times New Roman CYR" w:cs="Times New Roman CYR"/>
                <w:b/>
              </w:rPr>
              <w:t>2687,7</w:t>
            </w:r>
          </w:p>
        </w:tc>
        <w:tc>
          <w:tcPr>
            <w:tcW w:w="1166" w:type="dxa"/>
            <w:tcBorders>
              <w:top w:val="nil"/>
              <w:left w:val="nil"/>
              <w:bottom w:val="nil"/>
              <w:right w:val="nil"/>
            </w:tcBorders>
            <w:shd w:val="clear" w:color="auto" w:fill="auto"/>
            <w:vAlign w:val="bottom"/>
          </w:tcPr>
          <w:p w:rsidR="00CD72D0" w:rsidRPr="00323723" w:rsidRDefault="00CD72D0" w:rsidP="00FB01F8">
            <w:pPr>
              <w:ind w:right="-108"/>
              <w:jc w:val="right"/>
              <w:rPr>
                <w:rFonts w:ascii="Times New Roman CYR" w:hAnsi="Times New Roman CYR" w:cs="Times New Roman CYR"/>
                <w:b/>
                <w:lang w:val="en-US"/>
              </w:rPr>
            </w:pPr>
            <w:r w:rsidRPr="00323723">
              <w:rPr>
                <w:rFonts w:ascii="Times New Roman CYR" w:hAnsi="Times New Roman CYR" w:cs="Times New Roman CYR"/>
                <w:b/>
                <w:lang w:val="en-US"/>
              </w:rPr>
              <w:t>8000,4</w:t>
            </w:r>
          </w:p>
        </w:tc>
        <w:tc>
          <w:tcPr>
            <w:tcW w:w="1545" w:type="dxa"/>
            <w:tcBorders>
              <w:top w:val="nil"/>
              <w:left w:val="nil"/>
              <w:bottom w:val="nil"/>
              <w:right w:val="nil"/>
            </w:tcBorders>
            <w:shd w:val="clear" w:color="auto" w:fill="auto"/>
            <w:vAlign w:val="bottom"/>
          </w:tcPr>
          <w:p w:rsidR="00CD72D0" w:rsidRPr="006A50E9" w:rsidRDefault="00CD72D0" w:rsidP="00FB01F8">
            <w:pPr>
              <w:ind w:right="-108"/>
              <w:jc w:val="right"/>
              <w:rPr>
                <w:rFonts w:ascii="Times New Roman CYR" w:hAnsi="Times New Roman CYR" w:cs="Times New Roman CYR"/>
                <w:b/>
              </w:rPr>
            </w:pPr>
            <w:r>
              <w:rPr>
                <w:rFonts w:ascii="Times New Roman CYR" w:hAnsi="Times New Roman CYR" w:cs="Times New Roman CYR"/>
                <w:b/>
              </w:rPr>
              <w:t>2749,8</w:t>
            </w:r>
          </w:p>
        </w:tc>
        <w:tc>
          <w:tcPr>
            <w:tcW w:w="1166" w:type="dxa"/>
            <w:tcBorders>
              <w:top w:val="nil"/>
              <w:left w:val="nil"/>
              <w:bottom w:val="nil"/>
              <w:right w:val="nil"/>
            </w:tcBorders>
            <w:shd w:val="clear" w:color="auto" w:fill="auto"/>
            <w:vAlign w:val="bottom"/>
          </w:tcPr>
          <w:p w:rsidR="00CD72D0" w:rsidRPr="00EE04CC" w:rsidRDefault="00CD72D0" w:rsidP="00FB01F8">
            <w:pPr>
              <w:ind w:right="-108"/>
              <w:jc w:val="right"/>
              <w:rPr>
                <w:rFonts w:ascii="Times New Roman CYR" w:hAnsi="Times New Roman CYR" w:cs="Times New Roman CYR"/>
                <w:b/>
              </w:rPr>
            </w:pPr>
            <w:r>
              <w:rPr>
                <w:rFonts w:ascii="Times New Roman CYR" w:hAnsi="Times New Roman CYR" w:cs="Times New Roman CYR"/>
                <w:b/>
              </w:rPr>
              <w:t>2965,9</w:t>
            </w:r>
          </w:p>
        </w:tc>
        <w:tc>
          <w:tcPr>
            <w:tcW w:w="1166" w:type="dxa"/>
            <w:tcBorders>
              <w:top w:val="nil"/>
              <w:left w:val="nil"/>
              <w:bottom w:val="nil"/>
              <w:right w:val="nil"/>
            </w:tcBorders>
            <w:shd w:val="clear" w:color="auto" w:fill="auto"/>
            <w:vAlign w:val="bottom"/>
          </w:tcPr>
          <w:p w:rsidR="00CD72D0" w:rsidRPr="00C22DEA" w:rsidRDefault="00CD72D0" w:rsidP="00FB01F8">
            <w:pPr>
              <w:ind w:right="-108"/>
              <w:jc w:val="right"/>
              <w:rPr>
                <w:rFonts w:ascii="Times New Roman CYR" w:hAnsi="Times New Roman CYR" w:cs="Times New Roman CYR"/>
                <w:b/>
              </w:rPr>
            </w:pPr>
            <w:r>
              <w:rPr>
                <w:rFonts w:ascii="Times New Roman CYR" w:hAnsi="Times New Roman CYR" w:cs="Times New Roman CYR"/>
                <w:b/>
              </w:rPr>
              <w:t>9438,9</w:t>
            </w:r>
          </w:p>
        </w:tc>
      </w:tr>
      <w:tr w:rsidR="00B34412" w:rsidRPr="00983349" w:rsidTr="00CD72D0">
        <w:trPr>
          <w:trHeight w:val="340"/>
        </w:trPr>
        <w:tc>
          <w:tcPr>
            <w:tcW w:w="2921" w:type="dxa"/>
            <w:tcBorders>
              <w:top w:val="nil"/>
              <w:left w:val="nil"/>
              <w:bottom w:val="nil"/>
              <w:right w:val="nil"/>
            </w:tcBorders>
            <w:shd w:val="clear" w:color="auto" w:fill="auto"/>
            <w:vAlign w:val="center"/>
          </w:tcPr>
          <w:p w:rsidR="00B34412" w:rsidRPr="00983349" w:rsidRDefault="00B34412" w:rsidP="00FB01F8">
            <w:pPr>
              <w:jc w:val="center"/>
              <w:rPr>
                <w:sz w:val="22"/>
                <w:szCs w:val="22"/>
              </w:rPr>
            </w:pPr>
          </w:p>
        </w:tc>
        <w:tc>
          <w:tcPr>
            <w:tcW w:w="7574" w:type="dxa"/>
            <w:gridSpan w:val="6"/>
            <w:tcBorders>
              <w:top w:val="nil"/>
              <w:left w:val="nil"/>
              <w:bottom w:val="nil"/>
              <w:right w:val="nil"/>
            </w:tcBorders>
            <w:shd w:val="clear" w:color="auto" w:fill="auto"/>
            <w:vAlign w:val="center"/>
          </w:tcPr>
          <w:p w:rsidR="00B34412" w:rsidRPr="00983349" w:rsidRDefault="00B34412" w:rsidP="00FB01F8">
            <w:pPr>
              <w:ind w:left="-108" w:right="-108"/>
              <w:jc w:val="center"/>
              <w:rPr>
                <w:sz w:val="22"/>
                <w:szCs w:val="22"/>
              </w:rPr>
            </w:pPr>
            <w:r w:rsidRPr="00983349">
              <w:rPr>
                <w:sz w:val="22"/>
                <w:szCs w:val="22"/>
              </w:rPr>
              <w:t>відсотків</w:t>
            </w:r>
          </w:p>
        </w:tc>
      </w:tr>
      <w:tr w:rsidR="00CD72D0" w:rsidRPr="00A068DB" w:rsidTr="00CD72D0">
        <w:tc>
          <w:tcPr>
            <w:tcW w:w="2921" w:type="dxa"/>
            <w:tcBorders>
              <w:top w:val="nil"/>
              <w:left w:val="nil"/>
              <w:bottom w:val="nil"/>
              <w:right w:val="nil"/>
            </w:tcBorders>
            <w:shd w:val="clear" w:color="auto" w:fill="auto"/>
            <w:vAlign w:val="bottom"/>
          </w:tcPr>
          <w:p w:rsidR="00CD72D0" w:rsidRPr="00983349" w:rsidRDefault="00CD72D0" w:rsidP="00FB01F8">
            <w:pPr>
              <w:rPr>
                <w:sz w:val="22"/>
                <w:szCs w:val="22"/>
              </w:rPr>
            </w:pPr>
            <w:r w:rsidRPr="00983349">
              <w:rPr>
                <w:sz w:val="22"/>
                <w:szCs w:val="22"/>
              </w:rPr>
              <w:t>Грошові доходи</w:t>
            </w:r>
          </w:p>
        </w:tc>
        <w:tc>
          <w:tcPr>
            <w:tcW w:w="136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87,9</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88,1</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93,8</w:t>
            </w:r>
          </w:p>
        </w:tc>
        <w:tc>
          <w:tcPr>
            <w:tcW w:w="154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84,5</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87,2</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91,7</w:t>
            </w:r>
          </w:p>
        </w:tc>
      </w:tr>
      <w:tr w:rsidR="00CD72D0" w:rsidRPr="00A068DB" w:rsidTr="00CD72D0">
        <w:tc>
          <w:tcPr>
            <w:tcW w:w="2921" w:type="dxa"/>
            <w:tcBorders>
              <w:top w:val="nil"/>
              <w:left w:val="nil"/>
              <w:bottom w:val="nil"/>
              <w:right w:val="nil"/>
            </w:tcBorders>
            <w:shd w:val="clear" w:color="auto" w:fill="auto"/>
            <w:vAlign w:val="bottom"/>
          </w:tcPr>
          <w:p w:rsidR="00CD72D0" w:rsidRPr="00983349" w:rsidRDefault="00CD72D0" w:rsidP="00FB01F8">
            <w:pPr>
              <w:ind w:firstLine="252"/>
              <w:rPr>
                <w:sz w:val="22"/>
                <w:szCs w:val="22"/>
              </w:rPr>
            </w:pPr>
            <w:r w:rsidRPr="00983349">
              <w:rPr>
                <w:sz w:val="22"/>
                <w:szCs w:val="22"/>
              </w:rPr>
              <w:t>оплата праці</w:t>
            </w:r>
          </w:p>
        </w:tc>
        <w:tc>
          <w:tcPr>
            <w:tcW w:w="136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42,6</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41,6</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54,4</w:t>
            </w:r>
          </w:p>
        </w:tc>
        <w:tc>
          <w:tcPr>
            <w:tcW w:w="154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41,7</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42,5</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50,3</w:t>
            </w:r>
          </w:p>
        </w:tc>
      </w:tr>
      <w:tr w:rsidR="00CD72D0" w:rsidRPr="00A068DB" w:rsidTr="00CD72D0">
        <w:tc>
          <w:tcPr>
            <w:tcW w:w="2921" w:type="dxa"/>
            <w:tcBorders>
              <w:top w:val="nil"/>
              <w:left w:val="nil"/>
              <w:bottom w:val="nil"/>
              <w:right w:val="nil"/>
            </w:tcBorders>
            <w:shd w:val="clear" w:color="auto" w:fill="auto"/>
            <w:vAlign w:val="center"/>
          </w:tcPr>
          <w:p w:rsidR="00CD72D0" w:rsidRPr="00983349" w:rsidRDefault="00CD72D0" w:rsidP="00FB01F8">
            <w:pPr>
              <w:ind w:left="227"/>
              <w:rPr>
                <w:sz w:val="22"/>
                <w:szCs w:val="22"/>
              </w:rPr>
            </w:pPr>
            <w:r w:rsidRPr="00983349">
              <w:rPr>
                <w:sz w:val="22"/>
                <w:szCs w:val="22"/>
              </w:rPr>
              <w:t xml:space="preserve">доходи від підприємницької діяльності та </w:t>
            </w:r>
            <w:proofErr w:type="spellStart"/>
            <w:r w:rsidRPr="00983349">
              <w:rPr>
                <w:sz w:val="22"/>
                <w:szCs w:val="22"/>
              </w:rPr>
              <w:t>самозайнятості</w:t>
            </w:r>
            <w:proofErr w:type="spellEnd"/>
            <w:r w:rsidRPr="00983349">
              <w:rPr>
                <w:sz w:val="22"/>
                <w:szCs w:val="22"/>
              </w:rPr>
              <w:t xml:space="preserve"> </w:t>
            </w:r>
          </w:p>
        </w:tc>
        <w:tc>
          <w:tcPr>
            <w:tcW w:w="136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3,7</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4,5</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10,8</w:t>
            </w:r>
          </w:p>
        </w:tc>
        <w:tc>
          <w:tcPr>
            <w:tcW w:w="154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2,3</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2,5</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12,5</w:t>
            </w:r>
          </w:p>
        </w:tc>
      </w:tr>
      <w:tr w:rsidR="00B34412" w:rsidRPr="00A068DB" w:rsidTr="00CD72D0">
        <w:tc>
          <w:tcPr>
            <w:tcW w:w="2921" w:type="dxa"/>
            <w:tcBorders>
              <w:top w:val="nil"/>
              <w:left w:val="nil"/>
              <w:bottom w:val="nil"/>
              <w:right w:val="nil"/>
            </w:tcBorders>
            <w:shd w:val="clear" w:color="auto" w:fill="auto"/>
            <w:vAlign w:val="center"/>
          </w:tcPr>
          <w:p w:rsidR="00B34412" w:rsidRPr="00983349" w:rsidRDefault="00B34412" w:rsidP="00FB01F8">
            <w:pPr>
              <w:ind w:left="227" w:right="-108"/>
              <w:rPr>
                <w:sz w:val="22"/>
                <w:szCs w:val="22"/>
              </w:rPr>
            </w:pPr>
            <w:r w:rsidRPr="00983349">
              <w:rPr>
                <w:sz w:val="22"/>
                <w:szCs w:val="22"/>
              </w:rPr>
              <w:t>доходи від продажу сільськогосподарської продукції</w:t>
            </w:r>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2,7</w:t>
            </w:r>
          </w:p>
        </w:tc>
        <w:tc>
          <w:tcPr>
            <w:tcW w:w="1166" w:type="dxa"/>
            <w:tcBorders>
              <w:top w:val="nil"/>
              <w:left w:val="nil"/>
              <w:bottom w:val="nil"/>
              <w:right w:val="nil"/>
            </w:tcBorders>
            <w:shd w:val="clear" w:color="auto" w:fill="auto"/>
            <w:vAlign w:val="bottom"/>
          </w:tcPr>
          <w:p w:rsidR="00B34412" w:rsidRPr="00983349" w:rsidRDefault="00B34412" w:rsidP="00FB01F8">
            <w:pPr>
              <w:ind w:left="-57" w:right="-57"/>
              <w:jc w:val="right"/>
            </w:pPr>
            <w:r>
              <w:t>2,9</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3,5</w:t>
            </w:r>
          </w:p>
        </w:tc>
        <w:tc>
          <w:tcPr>
            <w:tcW w:w="154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2,7</w:t>
            </w:r>
          </w:p>
        </w:tc>
        <w:tc>
          <w:tcPr>
            <w:tcW w:w="1166" w:type="dxa"/>
            <w:tcBorders>
              <w:top w:val="nil"/>
              <w:left w:val="nil"/>
              <w:bottom w:val="nil"/>
              <w:right w:val="nil"/>
            </w:tcBorders>
            <w:shd w:val="clear" w:color="auto" w:fill="auto"/>
            <w:vAlign w:val="bottom"/>
          </w:tcPr>
          <w:p w:rsidR="00B34412" w:rsidRPr="00983349" w:rsidRDefault="00B34412" w:rsidP="00FB01F8">
            <w:pPr>
              <w:ind w:left="-57" w:right="-57"/>
              <w:jc w:val="right"/>
            </w:pPr>
            <w:r>
              <w:t>2,3</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4,4</w:t>
            </w:r>
          </w:p>
        </w:tc>
      </w:tr>
      <w:tr w:rsidR="00CD72D0" w:rsidRPr="00A068DB" w:rsidTr="00CD72D0">
        <w:tc>
          <w:tcPr>
            <w:tcW w:w="2921" w:type="dxa"/>
            <w:tcBorders>
              <w:top w:val="nil"/>
              <w:left w:val="nil"/>
              <w:bottom w:val="nil"/>
              <w:right w:val="nil"/>
            </w:tcBorders>
            <w:shd w:val="clear" w:color="auto" w:fill="auto"/>
            <w:vAlign w:val="center"/>
          </w:tcPr>
          <w:p w:rsidR="00CD72D0" w:rsidRPr="00983349" w:rsidRDefault="00CD72D0" w:rsidP="00FB01F8">
            <w:pPr>
              <w:ind w:left="227"/>
              <w:rPr>
                <w:sz w:val="22"/>
                <w:szCs w:val="22"/>
              </w:rPr>
            </w:pPr>
            <w:r w:rsidRPr="00983349">
              <w:rPr>
                <w:sz w:val="22"/>
                <w:szCs w:val="22"/>
              </w:rPr>
              <w:t>пенсії, стипендії, допомоги та субсидії, надані готівкою</w:t>
            </w:r>
          </w:p>
        </w:tc>
        <w:tc>
          <w:tcPr>
            <w:tcW w:w="136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30,3</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30,6</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18,7</w:t>
            </w:r>
          </w:p>
        </w:tc>
        <w:tc>
          <w:tcPr>
            <w:tcW w:w="154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25,9</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29,5</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16,7</w:t>
            </w:r>
          </w:p>
        </w:tc>
      </w:tr>
      <w:tr w:rsidR="00B34412" w:rsidRPr="00A068DB" w:rsidTr="00CD72D0">
        <w:tc>
          <w:tcPr>
            <w:tcW w:w="2921" w:type="dxa"/>
            <w:tcBorders>
              <w:top w:val="nil"/>
              <w:left w:val="nil"/>
              <w:bottom w:val="nil"/>
              <w:right w:val="nil"/>
            </w:tcBorders>
            <w:shd w:val="clear" w:color="auto" w:fill="auto"/>
            <w:vAlign w:val="center"/>
          </w:tcPr>
          <w:p w:rsidR="00B34412" w:rsidRPr="00983349" w:rsidRDefault="00B34412" w:rsidP="00FB01F8">
            <w:pPr>
              <w:ind w:left="227" w:right="-108"/>
              <w:rPr>
                <w:sz w:val="22"/>
                <w:szCs w:val="22"/>
              </w:rPr>
            </w:pPr>
            <w:r w:rsidRPr="00983349">
              <w:rPr>
                <w:sz w:val="22"/>
                <w:szCs w:val="22"/>
              </w:rPr>
              <w:t>грошова допомога від родичів та інших осіб</w:t>
            </w:r>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6,0</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5,7</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4,1</w:t>
            </w:r>
          </w:p>
        </w:tc>
        <w:tc>
          <w:tcPr>
            <w:tcW w:w="1545" w:type="dxa"/>
            <w:tcBorders>
              <w:top w:val="nil"/>
              <w:left w:val="nil"/>
              <w:bottom w:val="nil"/>
              <w:right w:val="nil"/>
            </w:tcBorders>
            <w:shd w:val="clear" w:color="auto" w:fill="auto"/>
            <w:vAlign w:val="bottom"/>
          </w:tcPr>
          <w:p w:rsidR="00B34412" w:rsidRPr="00C22DEA" w:rsidRDefault="00B34412" w:rsidP="00FB01F8">
            <w:pPr>
              <w:tabs>
                <w:tab w:val="left" w:pos="7194"/>
              </w:tabs>
              <w:ind w:right="-85"/>
              <w:jc w:val="right"/>
            </w:pPr>
            <w:r>
              <w:rPr>
                <w:lang w:val="en-US"/>
              </w:rPr>
              <w:t>8</w:t>
            </w:r>
            <w:r>
              <w:t>,0</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7,2</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5,7</w:t>
            </w:r>
          </w:p>
        </w:tc>
      </w:tr>
      <w:tr w:rsidR="00CD72D0" w:rsidRPr="00A068DB" w:rsidTr="00CD72D0">
        <w:tc>
          <w:tcPr>
            <w:tcW w:w="2921" w:type="dxa"/>
            <w:tcBorders>
              <w:top w:val="nil"/>
              <w:left w:val="nil"/>
              <w:bottom w:val="nil"/>
              <w:right w:val="nil"/>
            </w:tcBorders>
            <w:shd w:val="clear" w:color="auto" w:fill="auto"/>
            <w:vAlign w:val="center"/>
          </w:tcPr>
          <w:p w:rsidR="00CD72D0" w:rsidRPr="00983349" w:rsidRDefault="00CD72D0" w:rsidP="00FB01F8">
            <w:pPr>
              <w:ind w:left="227"/>
              <w:rPr>
                <w:sz w:val="22"/>
                <w:szCs w:val="22"/>
              </w:rPr>
            </w:pPr>
            <w:r w:rsidRPr="00983349">
              <w:rPr>
                <w:sz w:val="22"/>
                <w:szCs w:val="22"/>
              </w:rPr>
              <w:t>інші грошові доходи</w:t>
            </w:r>
          </w:p>
        </w:tc>
        <w:tc>
          <w:tcPr>
            <w:tcW w:w="136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2,6</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2,8</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rsidRPr="00A068DB">
              <w:t>2,3</w:t>
            </w:r>
          </w:p>
        </w:tc>
        <w:tc>
          <w:tcPr>
            <w:tcW w:w="1545" w:type="dxa"/>
            <w:tcBorders>
              <w:top w:val="nil"/>
              <w:left w:val="nil"/>
              <w:bottom w:val="nil"/>
              <w:right w:val="nil"/>
            </w:tcBorders>
            <w:shd w:val="clear" w:color="auto" w:fill="auto"/>
            <w:vAlign w:val="bottom"/>
          </w:tcPr>
          <w:p w:rsidR="00CD72D0" w:rsidRPr="007F6F3C" w:rsidRDefault="00CD72D0" w:rsidP="00FB01F8">
            <w:pPr>
              <w:tabs>
                <w:tab w:val="left" w:pos="7194"/>
              </w:tabs>
              <w:ind w:right="-85"/>
              <w:jc w:val="right"/>
            </w:pPr>
            <w:r>
              <w:t>3,9</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r>
              <w:t>3,2</w:t>
            </w:r>
          </w:p>
        </w:tc>
        <w:tc>
          <w:tcPr>
            <w:tcW w:w="1166" w:type="dxa"/>
            <w:tcBorders>
              <w:top w:val="nil"/>
              <w:left w:val="nil"/>
              <w:bottom w:val="nil"/>
              <w:right w:val="nil"/>
            </w:tcBorders>
            <w:shd w:val="clear" w:color="auto" w:fill="auto"/>
            <w:vAlign w:val="bottom"/>
          </w:tcPr>
          <w:p w:rsidR="00CD72D0" w:rsidRPr="00A068DB" w:rsidRDefault="00CD72D0" w:rsidP="00FB01F8">
            <w:pPr>
              <w:ind w:left="-57" w:right="-57"/>
              <w:jc w:val="right"/>
            </w:pPr>
            <w:bookmarkStart w:id="0" w:name="_GoBack"/>
            <w:bookmarkEnd w:id="0"/>
            <w:r>
              <w:t>2,1</w:t>
            </w:r>
          </w:p>
        </w:tc>
      </w:tr>
      <w:tr w:rsidR="00B34412" w:rsidRPr="00A068DB" w:rsidTr="00CD72D0">
        <w:tc>
          <w:tcPr>
            <w:tcW w:w="2921" w:type="dxa"/>
            <w:tcBorders>
              <w:top w:val="nil"/>
              <w:left w:val="nil"/>
              <w:bottom w:val="nil"/>
              <w:right w:val="nil"/>
            </w:tcBorders>
            <w:shd w:val="clear" w:color="auto" w:fill="auto"/>
            <w:vAlign w:val="center"/>
          </w:tcPr>
          <w:p w:rsidR="00B34412" w:rsidRPr="00983349" w:rsidRDefault="00B34412" w:rsidP="00FB01F8">
            <w:pPr>
              <w:spacing w:before="80"/>
              <w:ind w:right="-108"/>
              <w:rPr>
                <w:sz w:val="22"/>
                <w:szCs w:val="22"/>
              </w:rPr>
            </w:pPr>
            <w:r w:rsidRPr="00983349">
              <w:rPr>
                <w:sz w:val="22"/>
                <w:szCs w:val="22"/>
              </w:rPr>
              <w:t>Вартість спожитої продукції, отриманої з особистого</w:t>
            </w:r>
          </w:p>
          <w:p w:rsidR="00B34412" w:rsidRPr="00983349" w:rsidRDefault="00B34412" w:rsidP="00FB01F8">
            <w:pPr>
              <w:ind w:right="-108"/>
              <w:rPr>
                <w:sz w:val="22"/>
                <w:szCs w:val="22"/>
              </w:rPr>
            </w:pPr>
            <w:r w:rsidRPr="00983349">
              <w:rPr>
                <w:sz w:val="22"/>
                <w:szCs w:val="22"/>
              </w:rPr>
              <w:t xml:space="preserve">підсобного господарства та від </w:t>
            </w:r>
            <w:proofErr w:type="spellStart"/>
            <w:r w:rsidRPr="00983349">
              <w:rPr>
                <w:sz w:val="22"/>
                <w:szCs w:val="22"/>
              </w:rPr>
              <w:t>самозаготівель</w:t>
            </w:r>
            <w:proofErr w:type="spellEnd"/>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6,4</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6,7</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2,2</w:t>
            </w:r>
          </w:p>
        </w:tc>
        <w:tc>
          <w:tcPr>
            <w:tcW w:w="154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7,0</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6,2</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2,8</w:t>
            </w:r>
          </w:p>
        </w:tc>
      </w:tr>
      <w:tr w:rsidR="00B34412" w:rsidRPr="00A068DB" w:rsidTr="00CD72D0">
        <w:tc>
          <w:tcPr>
            <w:tcW w:w="2921" w:type="dxa"/>
            <w:tcBorders>
              <w:top w:val="nil"/>
              <w:left w:val="nil"/>
              <w:bottom w:val="nil"/>
              <w:right w:val="nil"/>
            </w:tcBorders>
            <w:shd w:val="clear" w:color="auto" w:fill="auto"/>
            <w:vAlign w:val="bottom"/>
          </w:tcPr>
          <w:p w:rsidR="00B34412" w:rsidRPr="00983349" w:rsidRDefault="00B34412" w:rsidP="00FB01F8">
            <w:pPr>
              <w:spacing w:before="80"/>
              <w:ind w:right="-108"/>
              <w:rPr>
                <w:sz w:val="22"/>
                <w:szCs w:val="22"/>
              </w:rPr>
            </w:pPr>
            <w:r w:rsidRPr="00983349">
              <w:rPr>
                <w:sz w:val="22"/>
                <w:szCs w:val="22"/>
              </w:rPr>
              <w:t>Пільги та субсидії безготівкові на оплату житлово-комунальних послуг, електроенергії та палива</w:t>
            </w:r>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0,5</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0,4</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0,3</w:t>
            </w:r>
          </w:p>
        </w:tc>
        <w:tc>
          <w:tcPr>
            <w:tcW w:w="154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0,9</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1,1</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0,6</w:t>
            </w:r>
          </w:p>
        </w:tc>
      </w:tr>
      <w:tr w:rsidR="00B34412" w:rsidRPr="00A068DB" w:rsidTr="00CD72D0">
        <w:tc>
          <w:tcPr>
            <w:tcW w:w="2921" w:type="dxa"/>
            <w:tcBorders>
              <w:top w:val="nil"/>
              <w:left w:val="nil"/>
              <w:bottom w:val="nil"/>
              <w:right w:val="nil"/>
            </w:tcBorders>
            <w:shd w:val="clear" w:color="auto" w:fill="auto"/>
            <w:vAlign w:val="center"/>
          </w:tcPr>
          <w:p w:rsidR="00B34412" w:rsidRPr="00983349" w:rsidRDefault="00B34412" w:rsidP="00FB01F8">
            <w:pPr>
              <w:spacing w:before="80"/>
              <w:ind w:right="-108"/>
              <w:rPr>
                <w:sz w:val="22"/>
                <w:szCs w:val="22"/>
              </w:rPr>
            </w:pPr>
            <w:r w:rsidRPr="00983349">
              <w:rPr>
                <w:sz w:val="22"/>
                <w:szCs w:val="22"/>
              </w:rPr>
              <w:t>Пільги безготівкові на оплату санаторно-курортних путівок, купівлю ліків, лікування, зубопротезування тощо, на оплату послуг транспорту,</w:t>
            </w:r>
            <w:r w:rsidRPr="00983349">
              <w:rPr>
                <w:sz w:val="22"/>
                <w:szCs w:val="22"/>
                <w:lang w:val="ru-RU"/>
              </w:rPr>
              <w:t xml:space="preserve"> </w:t>
            </w:r>
            <w:r w:rsidRPr="00983349">
              <w:rPr>
                <w:sz w:val="22"/>
                <w:szCs w:val="22"/>
              </w:rPr>
              <w:t xml:space="preserve">зв’язку </w:t>
            </w:r>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0,1</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0,2</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0,4</w:t>
            </w:r>
          </w:p>
        </w:tc>
        <w:tc>
          <w:tcPr>
            <w:tcW w:w="154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0,1</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0,3</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0,5</w:t>
            </w:r>
          </w:p>
        </w:tc>
      </w:tr>
      <w:tr w:rsidR="00B34412" w:rsidRPr="00A068DB" w:rsidTr="00CD72D0">
        <w:tc>
          <w:tcPr>
            <w:tcW w:w="2921" w:type="dxa"/>
            <w:tcBorders>
              <w:top w:val="nil"/>
              <w:left w:val="nil"/>
              <w:bottom w:val="nil"/>
              <w:right w:val="nil"/>
            </w:tcBorders>
            <w:shd w:val="clear" w:color="auto" w:fill="auto"/>
            <w:vAlign w:val="bottom"/>
          </w:tcPr>
          <w:p w:rsidR="00B34412" w:rsidRPr="00983349" w:rsidRDefault="00B34412" w:rsidP="00FB01F8">
            <w:pPr>
              <w:spacing w:before="80"/>
              <w:ind w:right="-108"/>
              <w:rPr>
                <w:sz w:val="22"/>
                <w:szCs w:val="22"/>
              </w:rPr>
            </w:pPr>
            <w:r w:rsidRPr="00983349">
              <w:rPr>
                <w:sz w:val="22"/>
                <w:szCs w:val="22"/>
              </w:rPr>
              <w:t>Грошова оцінка допомоги від родичів та інших осіб продовольчими товарами</w:t>
            </w:r>
          </w:p>
        </w:tc>
        <w:tc>
          <w:tcPr>
            <w:tcW w:w="136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2,4</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2,3</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rsidRPr="00A068DB">
              <w:t>0,7</w:t>
            </w:r>
          </w:p>
        </w:tc>
        <w:tc>
          <w:tcPr>
            <w:tcW w:w="1545" w:type="dxa"/>
            <w:tcBorders>
              <w:top w:val="nil"/>
              <w:left w:val="nil"/>
              <w:bottom w:val="nil"/>
              <w:right w:val="nil"/>
            </w:tcBorders>
            <w:shd w:val="clear" w:color="auto" w:fill="auto"/>
            <w:vAlign w:val="bottom"/>
          </w:tcPr>
          <w:p w:rsidR="00B34412" w:rsidRPr="007F6F3C" w:rsidRDefault="00B34412" w:rsidP="00FB01F8">
            <w:pPr>
              <w:tabs>
                <w:tab w:val="left" w:pos="7194"/>
              </w:tabs>
              <w:ind w:right="-85"/>
              <w:jc w:val="right"/>
            </w:pPr>
            <w:r>
              <w:t>2,7</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2,3</w:t>
            </w:r>
          </w:p>
        </w:tc>
        <w:tc>
          <w:tcPr>
            <w:tcW w:w="1166" w:type="dxa"/>
            <w:tcBorders>
              <w:top w:val="nil"/>
              <w:left w:val="nil"/>
              <w:bottom w:val="nil"/>
              <w:right w:val="nil"/>
            </w:tcBorders>
            <w:shd w:val="clear" w:color="auto" w:fill="auto"/>
            <w:vAlign w:val="bottom"/>
          </w:tcPr>
          <w:p w:rsidR="00B34412" w:rsidRPr="00A068DB" w:rsidRDefault="00B34412" w:rsidP="00FB01F8">
            <w:pPr>
              <w:ind w:left="-57" w:right="-57"/>
              <w:jc w:val="right"/>
            </w:pPr>
            <w:r>
              <w:t>1,1</w:t>
            </w:r>
          </w:p>
        </w:tc>
      </w:tr>
      <w:tr w:rsidR="00B34412" w:rsidRPr="00A068DB" w:rsidTr="00CD72D0">
        <w:tc>
          <w:tcPr>
            <w:tcW w:w="2921" w:type="dxa"/>
            <w:tcBorders>
              <w:top w:val="nil"/>
              <w:left w:val="nil"/>
              <w:bottom w:val="single" w:sz="4" w:space="0" w:color="auto"/>
              <w:right w:val="nil"/>
            </w:tcBorders>
            <w:shd w:val="clear" w:color="auto" w:fill="auto"/>
            <w:vAlign w:val="bottom"/>
          </w:tcPr>
          <w:p w:rsidR="00B34412" w:rsidRPr="00983349" w:rsidRDefault="00B34412" w:rsidP="00FB01F8">
            <w:pPr>
              <w:spacing w:before="80"/>
              <w:rPr>
                <w:sz w:val="22"/>
                <w:szCs w:val="22"/>
              </w:rPr>
            </w:pPr>
            <w:r w:rsidRPr="00983349">
              <w:rPr>
                <w:sz w:val="22"/>
                <w:szCs w:val="22"/>
              </w:rPr>
              <w:t>Інші надходження</w:t>
            </w:r>
          </w:p>
        </w:tc>
        <w:tc>
          <w:tcPr>
            <w:tcW w:w="1365" w:type="dxa"/>
            <w:tcBorders>
              <w:top w:val="nil"/>
              <w:left w:val="nil"/>
              <w:bottom w:val="single" w:sz="4" w:space="0" w:color="auto"/>
              <w:right w:val="nil"/>
            </w:tcBorders>
            <w:shd w:val="clear" w:color="auto" w:fill="auto"/>
            <w:vAlign w:val="bottom"/>
          </w:tcPr>
          <w:p w:rsidR="00B34412" w:rsidRPr="007F6F3C" w:rsidRDefault="00B34412" w:rsidP="00FB01F8">
            <w:pPr>
              <w:tabs>
                <w:tab w:val="left" w:pos="7194"/>
              </w:tabs>
              <w:ind w:right="-85"/>
              <w:jc w:val="right"/>
            </w:pPr>
            <w:r>
              <w:t>2,7</w:t>
            </w:r>
          </w:p>
        </w:tc>
        <w:tc>
          <w:tcPr>
            <w:tcW w:w="1166" w:type="dxa"/>
            <w:tcBorders>
              <w:top w:val="nil"/>
              <w:left w:val="nil"/>
              <w:bottom w:val="single" w:sz="4" w:space="0" w:color="auto"/>
              <w:right w:val="nil"/>
            </w:tcBorders>
            <w:shd w:val="clear" w:color="auto" w:fill="auto"/>
            <w:vAlign w:val="bottom"/>
          </w:tcPr>
          <w:p w:rsidR="00B34412" w:rsidRPr="00A068DB" w:rsidRDefault="00B34412" w:rsidP="00FB01F8">
            <w:pPr>
              <w:ind w:left="-57" w:right="-57"/>
              <w:jc w:val="right"/>
            </w:pPr>
            <w:r w:rsidRPr="00A068DB">
              <w:t>2,3</w:t>
            </w:r>
          </w:p>
        </w:tc>
        <w:tc>
          <w:tcPr>
            <w:tcW w:w="1166" w:type="dxa"/>
            <w:tcBorders>
              <w:top w:val="nil"/>
              <w:left w:val="nil"/>
              <w:bottom w:val="single" w:sz="4" w:space="0" w:color="auto"/>
              <w:right w:val="nil"/>
            </w:tcBorders>
            <w:shd w:val="clear" w:color="auto" w:fill="auto"/>
            <w:vAlign w:val="bottom"/>
          </w:tcPr>
          <w:p w:rsidR="00B34412" w:rsidRPr="00A068DB" w:rsidRDefault="00B34412" w:rsidP="00FB01F8">
            <w:pPr>
              <w:ind w:left="-57" w:right="-57"/>
              <w:jc w:val="right"/>
            </w:pPr>
            <w:r w:rsidRPr="00A068DB">
              <w:t>2,6</w:t>
            </w:r>
          </w:p>
        </w:tc>
        <w:tc>
          <w:tcPr>
            <w:tcW w:w="1545" w:type="dxa"/>
            <w:tcBorders>
              <w:top w:val="nil"/>
              <w:left w:val="nil"/>
              <w:bottom w:val="single" w:sz="4" w:space="0" w:color="auto"/>
              <w:right w:val="nil"/>
            </w:tcBorders>
            <w:shd w:val="clear" w:color="auto" w:fill="auto"/>
            <w:vAlign w:val="bottom"/>
          </w:tcPr>
          <w:p w:rsidR="00B34412" w:rsidRPr="007F6F3C" w:rsidRDefault="00B34412" w:rsidP="00FB01F8">
            <w:pPr>
              <w:tabs>
                <w:tab w:val="left" w:pos="7194"/>
              </w:tabs>
              <w:ind w:right="-85"/>
              <w:jc w:val="right"/>
            </w:pPr>
            <w:r>
              <w:rPr>
                <w:lang w:val="en-US"/>
              </w:rPr>
              <w:t>4</w:t>
            </w:r>
            <w:r>
              <w:t>,8</w:t>
            </w:r>
          </w:p>
        </w:tc>
        <w:tc>
          <w:tcPr>
            <w:tcW w:w="1166" w:type="dxa"/>
            <w:tcBorders>
              <w:top w:val="nil"/>
              <w:left w:val="nil"/>
              <w:bottom w:val="single" w:sz="4" w:space="0" w:color="auto"/>
              <w:right w:val="nil"/>
            </w:tcBorders>
            <w:shd w:val="clear" w:color="auto" w:fill="auto"/>
            <w:vAlign w:val="bottom"/>
          </w:tcPr>
          <w:p w:rsidR="00B34412" w:rsidRPr="00A068DB" w:rsidRDefault="00B34412" w:rsidP="00FB01F8">
            <w:pPr>
              <w:ind w:left="-57" w:right="-57"/>
              <w:jc w:val="right"/>
            </w:pPr>
            <w:r>
              <w:t>2,9</w:t>
            </w:r>
          </w:p>
        </w:tc>
        <w:tc>
          <w:tcPr>
            <w:tcW w:w="1166" w:type="dxa"/>
            <w:tcBorders>
              <w:top w:val="nil"/>
              <w:left w:val="nil"/>
              <w:bottom w:val="single" w:sz="4" w:space="0" w:color="auto"/>
              <w:right w:val="nil"/>
            </w:tcBorders>
            <w:shd w:val="clear" w:color="auto" w:fill="auto"/>
            <w:vAlign w:val="bottom"/>
          </w:tcPr>
          <w:p w:rsidR="00B34412" w:rsidRPr="00A068DB" w:rsidRDefault="00B34412" w:rsidP="00FB01F8">
            <w:pPr>
              <w:ind w:left="-57" w:right="-57"/>
              <w:jc w:val="right"/>
            </w:pPr>
            <w:r>
              <w:t>3,3</w:t>
            </w:r>
          </w:p>
        </w:tc>
      </w:tr>
      <w:tr w:rsidR="00B34412" w:rsidRPr="00983349" w:rsidTr="00CD72D0">
        <w:tc>
          <w:tcPr>
            <w:tcW w:w="2921" w:type="dxa"/>
            <w:tcBorders>
              <w:top w:val="single" w:sz="4" w:space="0" w:color="auto"/>
              <w:left w:val="nil"/>
              <w:bottom w:val="single" w:sz="4" w:space="0" w:color="auto"/>
              <w:right w:val="nil"/>
            </w:tcBorders>
            <w:shd w:val="clear" w:color="auto" w:fill="auto"/>
            <w:vAlign w:val="bottom"/>
          </w:tcPr>
          <w:p w:rsidR="00B34412" w:rsidRPr="00983349" w:rsidRDefault="00B34412" w:rsidP="00FB01F8">
            <w:pPr>
              <w:spacing w:before="80"/>
              <w:ind w:right="-88"/>
              <w:rPr>
                <w:i/>
                <w:sz w:val="22"/>
                <w:szCs w:val="22"/>
              </w:rPr>
            </w:pPr>
            <w:r w:rsidRPr="00983349">
              <w:rPr>
                <w:i/>
                <w:sz w:val="22"/>
                <w:szCs w:val="22"/>
              </w:rPr>
              <w:t xml:space="preserve">Довідково: загальні доходи, </w:t>
            </w:r>
            <w:r>
              <w:rPr>
                <w:i/>
                <w:sz w:val="22"/>
                <w:szCs w:val="22"/>
              </w:rPr>
              <w:t>грн</w:t>
            </w:r>
          </w:p>
        </w:tc>
        <w:tc>
          <w:tcPr>
            <w:tcW w:w="1365" w:type="dxa"/>
            <w:tcBorders>
              <w:top w:val="single" w:sz="4" w:space="0" w:color="auto"/>
              <w:left w:val="nil"/>
              <w:bottom w:val="single" w:sz="4" w:space="0" w:color="auto"/>
              <w:right w:val="nil"/>
            </w:tcBorders>
            <w:shd w:val="clear" w:color="auto" w:fill="auto"/>
            <w:vAlign w:val="bottom"/>
          </w:tcPr>
          <w:p w:rsidR="00B34412" w:rsidRPr="007F6F3C" w:rsidRDefault="00B34412" w:rsidP="00FB01F8">
            <w:pPr>
              <w:tabs>
                <w:tab w:val="left" w:pos="7194"/>
              </w:tabs>
              <w:ind w:right="-85"/>
              <w:jc w:val="right"/>
            </w:pPr>
            <w:r>
              <w:t>2510,4</w:t>
            </w:r>
          </w:p>
        </w:tc>
        <w:tc>
          <w:tcPr>
            <w:tcW w:w="1166" w:type="dxa"/>
            <w:tcBorders>
              <w:top w:val="single" w:sz="4" w:space="0" w:color="auto"/>
              <w:left w:val="nil"/>
              <w:bottom w:val="single" w:sz="4" w:space="0" w:color="auto"/>
              <w:right w:val="nil"/>
            </w:tcBorders>
            <w:shd w:val="clear" w:color="auto" w:fill="auto"/>
            <w:vAlign w:val="bottom"/>
          </w:tcPr>
          <w:p w:rsidR="00B34412" w:rsidRPr="001E5811" w:rsidRDefault="00B34412" w:rsidP="00FB01F8">
            <w:pPr>
              <w:ind w:left="-57" w:right="-57"/>
              <w:jc w:val="right"/>
            </w:pPr>
            <w:r w:rsidRPr="001E5811">
              <w:t>2624,3</w:t>
            </w:r>
          </w:p>
        </w:tc>
        <w:tc>
          <w:tcPr>
            <w:tcW w:w="1166" w:type="dxa"/>
            <w:tcBorders>
              <w:top w:val="single" w:sz="4" w:space="0" w:color="auto"/>
              <w:left w:val="nil"/>
              <w:bottom w:val="single" w:sz="4" w:space="0" w:color="auto"/>
              <w:right w:val="nil"/>
            </w:tcBorders>
            <w:shd w:val="clear" w:color="auto" w:fill="auto"/>
            <w:vAlign w:val="bottom"/>
          </w:tcPr>
          <w:p w:rsidR="00B34412" w:rsidRPr="001E5811" w:rsidRDefault="00B34412" w:rsidP="00FB01F8">
            <w:pPr>
              <w:ind w:left="-57" w:right="-57"/>
              <w:jc w:val="right"/>
            </w:pPr>
            <w:r w:rsidRPr="001E5811">
              <w:t>7792,3</w:t>
            </w:r>
          </w:p>
        </w:tc>
        <w:tc>
          <w:tcPr>
            <w:tcW w:w="1545" w:type="dxa"/>
            <w:tcBorders>
              <w:top w:val="single" w:sz="4" w:space="0" w:color="auto"/>
              <w:left w:val="nil"/>
              <w:bottom w:val="single" w:sz="4" w:space="0" w:color="auto"/>
              <w:right w:val="nil"/>
            </w:tcBorders>
            <w:shd w:val="clear" w:color="auto" w:fill="auto"/>
            <w:vAlign w:val="bottom"/>
          </w:tcPr>
          <w:p w:rsidR="00B34412" w:rsidRPr="007F6F3C" w:rsidRDefault="00B34412" w:rsidP="00FB01F8">
            <w:pPr>
              <w:tabs>
                <w:tab w:val="left" w:pos="7194"/>
              </w:tabs>
              <w:ind w:right="-85"/>
              <w:jc w:val="right"/>
            </w:pPr>
            <w:r>
              <w:t>2617,4</w:t>
            </w:r>
          </w:p>
        </w:tc>
        <w:tc>
          <w:tcPr>
            <w:tcW w:w="1166" w:type="dxa"/>
            <w:tcBorders>
              <w:top w:val="single" w:sz="4" w:space="0" w:color="auto"/>
              <w:left w:val="nil"/>
              <w:bottom w:val="single" w:sz="4" w:space="0" w:color="auto"/>
              <w:right w:val="nil"/>
            </w:tcBorders>
            <w:shd w:val="clear" w:color="auto" w:fill="auto"/>
            <w:vAlign w:val="bottom"/>
          </w:tcPr>
          <w:p w:rsidR="00B34412" w:rsidRPr="001E5811" w:rsidRDefault="00B34412" w:rsidP="00FB01F8">
            <w:pPr>
              <w:ind w:left="-57" w:right="-57"/>
              <w:jc w:val="right"/>
            </w:pPr>
            <w:r>
              <w:t>2879,6</w:t>
            </w:r>
          </w:p>
        </w:tc>
        <w:tc>
          <w:tcPr>
            <w:tcW w:w="1166" w:type="dxa"/>
            <w:tcBorders>
              <w:top w:val="single" w:sz="4" w:space="0" w:color="auto"/>
              <w:left w:val="nil"/>
              <w:bottom w:val="single" w:sz="4" w:space="0" w:color="auto"/>
              <w:right w:val="nil"/>
            </w:tcBorders>
            <w:shd w:val="clear" w:color="auto" w:fill="auto"/>
            <w:vAlign w:val="bottom"/>
          </w:tcPr>
          <w:p w:rsidR="00B34412" w:rsidRPr="001E5811" w:rsidRDefault="00B34412" w:rsidP="00FB01F8">
            <w:pPr>
              <w:ind w:left="-57" w:right="-57"/>
              <w:jc w:val="right"/>
            </w:pPr>
            <w:r>
              <w:t>9132,8</w:t>
            </w:r>
          </w:p>
        </w:tc>
      </w:tr>
    </w:tbl>
    <w:p w:rsidR="00B34412" w:rsidRDefault="00B34412" w:rsidP="00D02828">
      <w:pPr>
        <w:sectPr w:rsidR="00B34412" w:rsidSect="00FB01F8">
          <w:pgSz w:w="11906" w:h="16838"/>
          <w:pgMar w:top="1134" w:right="851" w:bottom="851" w:left="851" w:header="709" w:footer="709" w:gutter="0"/>
          <w:cols w:space="708"/>
          <w:docGrid w:linePitch="360"/>
        </w:sectPr>
      </w:pPr>
    </w:p>
    <w:p w:rsidR="00B34412" w:rsidRPr="00215C5F" w:rsidRDefault="00B34412" w:rsidP="00B34412">
      <w:pPr>
        <w:ind w:right="-146"/>
        <w:jc w:val="right"/>
        <w:rPr>
          <w:bCs/>
          <w:sz w:val="28"/>
          <w:szCs w:val="28"/>
          <w:lang w:val="en-US"/>
        </w:rPr>
      </w:pPr>
      <w:r w:rsidRPr="007F6F3C">
        <w:rPr>
          <w:bCs/>
          <w:sz w:val="28"/>
          <w:szCs w:val="28"/>
        </w:rPr>
        <w:lastRenderedPageBreak/>
        <w:t xml:space="preserve">Додаток </w:t>
      </w:r>
      <w:r>
        <w:rPr>
          <w:bCs/>
          <w:sz w:val="28"/>
          <w:szCs w:val="28"/>
          <w:lang w:val="en-US"/>
        </w:rPr>
        <w:t>8</w:t>
      </w:r>
    </w:p>
    <w:p w:rsidR="00B34412" w:rsidRPr="007F6F3C" w:rsidRDefault="00B34412" w:rsidP="00B34412">
      <w:pPr>
        <w:jc w:val="center"/>
        <w:rPr>
          <w:b/>
          <w:bCs/>
          <w:sz w:val="28"/>
          <w:szCs w:val="28"/>
          <w:lang w:val="ru-RU"/>
        </w:rPr>
      </w:pPr>
    </w:p>
    <w:p w:rsidR="00B34412" w:rsidRPr="007F6F3C" w:rsidRDefault="00B34412" w:rsidP="00B34412">
      <w:pPr>
        <w:jc w:val="center"/>
        <w:rPr>
          <w:b/>
          <w:bCs/>
          <w:sz w:val="28"/>
          <w:szCs w:val="28"/>
        </w:rPr>
      </w:pPr>
      <w:r w:rsidRPr="007F6F3C">
        <w:rPr>
          <w:b/>
          <w:bCs/>
          <w:sz w:val="28"/>
          <w:szCs w:val="28"/>
        </w:rPr>
        <w:t xml:space="preserve">Структура сукупних ресурсів домогосподарств з різними </w:t>
      </w:r>
    </w:p>
    <w:p w:rsidR="00B34412" w:rsidRPr="007F6F3C" w:rsidRDefault="00B34412" w:rsidP="00B34412">
      <w:pPr>
        <w:jc w:val="center"/>
        <w:rPr>
          <w:b/>
          <w:bCs/>
          <w:sz w:val="28"/>
          <w:szCs w:val="28"/>
          <w:lang w:val="ru-RU"/>
        </w:rPr>
      </w:pPr>
      <w:r w:rsidRPr="007F6F3C">
        <w:rPr>
          <w:b/>
          <w:bCs/>
          <w:sz w:val="28"/>
          <w:szCs w:val="28"/>
        </w:rPr>
        <w:t>середньодушовими</w:t>
      </w:r>
      <w:r>
        <w:rPr>
          <w:b/>
          <w:bCs/>
          <w:sz w:val="28"/>
          <w:szCs w:val="28"/>
        </w:rPr>
        <w:t xml:space="preserve"> еквівалентними</w:t>
      </w:r>
      <w:r w:rsidRPr="007F6F3C">
        <w:rPr>
          <w:b/>
          <w:bCs/>
          <w:sz w:val="28"/>
          <w:szCs w:val="28"/>
        </w:rPr>
        <w:t xml:space="preserve"> загальними доходами у 201</w:t>
      </w:r>
      <w:r>
        <w:rPr>
          <w:b/>
          <w:bCs/>
          <w:sz w:val="28"/>
          <w:szCs w:val="28"/>
          <w:lang w:val="en-US"/>
        </w:rPr>
        <w:t xml:space="preserve">5 </w:t>
      </w:r>
      <w:r w:rsidRPr="007F6F3C">
        <w:rPr>
          <w:b/>
          <w:bCs/>
          <w:sz w:val="28"/>
          <w:szCs w:val="28"/>
        </w:rPr>
        <w:t>році</w:t>
      </w:r>
    </w:p>
    <w:p w:rsidR="00B34412" w:rsidRPr="007F6F3C" w:rsidRDefault="00B34412" w:rsidP="00B34412">
      <w:pPr>
        <w:jc w:val="center"/>
        <w:rPr>
          <w:b/>
          <w:bCs/>
          <w:sz w:val="28"/>
          <w:szCs w:val="28"/>
          <w:lang w:val="ru-RU"/>
        </w:rPr>
      </w:pPr>
    </w:p>
    <w:p w:rsidR="00B34412" w:rsidRPr="007F6F3C" w:rsidRDefault="00B34412" w:rsidP="00B34412">
      <w:pPr>
        <w:ind w:right="-146"/>
        <w:jc w:val="right"/>
        <w:rPr>
          <w:bCs/>
          <w:sz w:val="22"/>
          <w:szCs w:val="22"/>
        </w:rPr>
      </w:pPr>
      <w:r w:rsidRPr="007F6F3C">
        <w:rPr>
          <w:bCs/>
          <w:sz w:val="22"/>
          <w:szCs w:val="22"/>
        </w:rPr>
        <w:t>(у середньому за місяць у розрахунку на одне</w:t>
      </w:r>
      <w:r w:rsidRPr="007F6F3C">
        <w:rPr>
          <w:bCs/>
          <w:sz w:val="22"/>
          <w:szCs w:val="22"/>
          <w:lang w:val="ru-RU"/>
        </w:rPr>
        <w:t xml:space="preserve"> </w:t>
      </w:r>
      <w:r w:rsidRPr="007F6F3C">
        <w:rPr>
          <w:bCs/>
          <w:sz w:val="22"/>
          <w:szCs w:val="22"/>
        </w:rPr>
        <w:t>домогосподарство)</w:t>
      </w:r>
    </w:p>
    <w:tbl>
      <w:tblPr>
        <w:tblW w:w="10544" w:type="dxa"/>
        <w:tblInd w:w="-72" w:type="dxa"/>
        <w:tblLayout w:type="fixed"/>
        <w:tblLook w:val="0000" w:firstRow="0" w:lastRow="0" w:firstColumn="0" w:lastColumn="0" w:noHBand="0" w:noVBand="0"/>
      </w:tblPr>
      <w:tblGrid>
        <w:gridCol w:w="3420"/>
        <w:gridCol w:w="900"/>
        <w:gridCol w:w="900"/>
        <w:gridCol w:w="874"/>
        <w:gridCol w:w="952"/>
        <w:gridCol w:w="875"/>
        <w:gridCol w:w="874"/>
        <w:gridCol w:w="874"/>
        <w:gridCol w:w="875"/>
      </w:tblGrid>
      <w:tr w:rsidR="00B34412" w:rsidRPr="007F6F3C" w:rsidTr="00FB01F8">
        <w:trPr>
          <w:trHeight w:val="562"/>
        </w:trPr>
        <w:tc>
          <w:tcPr>
            <w:tcW w:w="3420" w:type="dxa"/>
            <w:vMerge w:val="restart"/>
            <w:tcBorders>
              <w:top w:val="single" w:sz="4" w:space="0" w:color="auto"/>
              <w:left w:val="nil"/>
              <w:bottom w:val="single" w:sz="4" w:space="0" w:color="auto"/>
              <w:right w:val="single" w:sz="4" w:space="0" w:color="auto"/>
            </w:tcBorders>
            <w:shd w:val="clear" w:color="auto" w:fill="auto"/>
            <w:noWrap/>
            <w:vAlign w:val="bottom"/>
          </w:tcPr>
          <w:p w:rsidR="00B34412" w:rsidRPr="007F6F3C" w:rsidRDefault="00B34412" w:rsidP="00FB01F8">
            <w:pPr>
              <w:ind w:left="-648" w:firstLine="648"/>
              <w:jc w:val="center"/>
              <w:rPr>
                <w:sz w:val="22"/>
                <w:szCs w:val="22"/>
              </w:rPr>
            </w:pP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34412" w:rsidRPr="007F6F3C" w:rsidRDefault="00B34412" w:rsidP="00FB01F8">
            <w:pPr>
              <w:ind w:left="-105" w:right="-108"/>
              <w:jc w:val="center"/>
            </w:pPr>
            <w:r w:rsidRPr="007F6F3C">
              <w:t xml:space="preserve">Усі </w:t>
            </w:r>
            <w:proofErr w:type="spellStart"/>
            <w:r w:rsidRPr="007F6F3C">
              <w:t>домо</w:t>
            </w:r>
            <w:proofErr w:type="spellEnd"/>
            <w:r w:rsidRPr="007F6F3C">
              <w:rPr>
                <w:lang w:val="en-US"/>
              </w:rPr>
              <w:t>-</w:t>
            </w:r>
            <w:proofErr w:type="spellStart"/>
            <w:r w:rsidRPr="007F6F3C">
              <w:t>госпо-дарства</w:t>
            </w:r>
            <w:proofErr w:type="spellEnd"/>
          </w:p>
        </w:tc>
        <w:tc>
          <w:tcPr>
            <w:tcW w:w="6224" w:type="dxa"/>
            <w:gridSpan w:val="7"/>
            <w:tcBorders>
              <w:top w:val="single" w:sz="4" w:space="0" w:color="auto"/>
              <w:left w:val="nil"/>
              <w:bottom w:val="single" w:sz="4" w:space="0" w:color="auto"/>
            </w:tcBorders>
            <w:shd w:val="clear" w:color="auto" w:fill="auto"/>
            <w:noWrap/>
            <w:vAlign w:val="bottom"/>
          </w:tcPr>
          <w:p w:rsidR="00B34412" w:rsidRPr="007F6F3C" w:rsidRDefault="00B34412" w:rsidP="00FB01F8">
            <w:pPr>
              <w:jc w:val="center"/>
            </w:pPr>
            <w:r>
              <w:t>у</w:t>
            </w:r>
            <w:r w:rsidRPr="007F6F3C">
              <w:t xml:space="preserve"> </w:t>
            </w:r>
            <w:proofErr w:type="spellStart"/>
            <w:r w:rsidRPr="007F6F3C">
              <w:t>т.ч</w:t>
            </w:r>
            <w:proofErr w:type="spellEnd"/>
            <w:r w:rsidRPr="007F6F3C">
              <w:t>. із середньодушовими</w:t>
            </w:r>
            <w:r>
              <w:t xml:space="preserve"> еквівалентними</w:t>
            </w:r>
            <w:r w:rsidRPr="007F6F3C">
              <w:t xml:space="preserve"> загальними доходами</w:t>
            </w:r>
            <w:r>
              <w:t xml:space="preserve"> </w:t>
            </w:r>
            <w:r w:rsidRPr="007F6F3C">
              <w:t xml:space="preserve">у місяць, </w:t>
            </w:r>
            <w:r>
              <w:t>грн</w:t>
            </w:r>
          </w:p>
        </w:tc>
      </w:tr>
      <w:tr w:rsidR="00B34412" w:rsidRPr="007F6F3C" w:rsidTr="00FB01F8">
        <w:trPr>
          <w:trHeight w:val="276"/>
        </w:trPr>
        <w:tc>
          <w:tcPr>
            <w:tcW w:w="3420" w:type="dxa"/>
            <w:vMerge/>
            <w:tcBorders>
              <w:left w:val="nil"/>
              <w:bottom w:val="single" w:sz="4" w:space="0" w:color="auto"/>
              <w:right w:val="single" w:sz="4" w:space="0" w:color="auto"/>
            </w:tcBorders>
            <w:shd w:val="clear" w:color="auto" w:fill="auto"/>
            <w:noWrap/>
            <w:vAlign w:val="bottom"/>
          </w:tcPr>
          <w:p w:rsidR="00B34412" w:rsidRPr="007F6F3C" w:rsidRDefault="00B34412" w:rsidP="00FB01F8">
            <w:pPr>
              <w:jc w:val="center"/>
              <w:rPr>
                <w:sz w:val="22"/>
                <w:szCs w:val="22"/>
              </w:rPr>
            </w:pPr>
          </w:p>
        </w:tc>
        <w:tc>
          <w:tcPr>
            <w:tcW w:w="9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pPr>
          </w:p>
        </w:tc>
        <w:tc>
          <w:tcPr>
            <w:tcW w:w="90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rsidRPr="007F6F3C">
              <w:t xml:space="preserve">до </w:t>
            </w:r>
            <w:r>
              <w:t>48</w:t>
            </w:r>
            <w:r w:rsidRPr="007F6F3C">
              <w:t>0,0</w:t>
            </w:r>
          </w:p>
        </w:tc>
        <w:tc>
          <w:tcPr>
            <w:tcW w:w="87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t>48</w:t>
            </w:r>
            <w:r w:rsidRPr="007F6F3C">
              <w:t>0,1–8</w:t>
            </w:r>
            <w:r>
              <w:t>4</w:t>
            </w:r>
            <w:r w:rsidRPr="007F6F3C">
              <w:t>0,0</w:t>
            </w:r>
          </w:p>
        </w:tc>
        <w:tc>
          <w:tcPr>
            <w:tcW w:w="95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rsidRPr="007F6F3C">
              <w:t>8</w:t>
            </w:r>
            <w:r>
              <w:t>4</w:t>
            </w:r>
            <w:r w:rsidRPr="007F6F3C">
              <w:t>0,1–</w:t>
            </w:r>
            <w:r>
              <w:t>120</w:t>
            </w:r>
            <w:r w:rsidRPr="007F6F3C">
              <w:t>0,0</w:t>
            </w:r>
          </w:p>
        </w:tc>
        <w:tc>
          <w:tcPr>
            <w:tcW w:w="875"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t>120</w:t>
            </w:r>
            <w:r w:rsidRPr="007F6F3C">
              <w:t>0,1–</w:t>
            </w:r>
            <w:r>
              <w:t>156</w:t>
            </w:r>
            <w:r w:rsidRPr="007F6F3C">
              <w:t>0,0</w:t>
            </w:r>
          </w:p>
        </w:tc>
        <w:tc>
          <w:tcPr>
            <w:tcW w:w="87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t>156</w:t>
            </w:r>
            <w:r w:rsidRPr="007F6F3C">
              <w:t>0,1–1</w:t>
            </w:r>
            <w:r>
              <w:t>9</w:t>
            </w:r>
            <w:r w:rsidRPr="007F6F3C">
              <w:t>20,0</w:t>
            </w:r>
          </w:p>
        </w:tc>
        <w:tc>
          <w:tcPr>
            <w:tcW w:w="87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B34412" w:rsidRPr="007F6F3C" w:rsidRDefault="00B34412" w:rsidP="00FB01F8">
            <w:pPr>
              <w:ind w:right="113"/>
              <w:jc w:val="center"/>
            </w:pPr>
            <w:r w:rsidRPr="007F6F3C">
              <w:t>1</w:t>
            </w:r>
            <w:r>
              <w:t>9</w:t>
            </w:r>
            <w:r w:rsidRPr="007F6F3C">
              <w:t>20,1–</w:t>
            </w:r>
            <w:r>
              <w:t>2</w:t>
            </w:r>
            <w:r w:rsidRPr="007F6F3C">
              <w:t>2</w:t>
            </w:r>
            <w:r>
              <w:t>8</w:t>
            </w:r>
            <w:r w:rsidRPr="007F6F3C">
              <w:t>0,0</w:t>
            </w:r>
          </w:p>
        </w:tc>
        <w:tc>
          <w:tcPr>
            <w:tcW w:w="875" w:type="dxa"/>
            <w:vMerge w:val="restart"/>
            <w:tcBorders>
              <w:top w:val="nil"/>
              <w:left w:val="single" w:sz="4" w:space="0" w:color="auto"/>
            </w:tcBorders>
            <w:shd w:val="clear" w:color="auto" w:fill="auto"/>
            <w:noWrap/>
            <w:textDirection w:val="btLr"/>
            <w:vAlign w:val="center"/>
          </w:tcPr>
          <w:p w:rsidR="00B34412" w:rsidRPr="007F6F3C" w:rsidRDefault="00B34412" w:rsidP="00FB01F8">
            <w:pPr>
              <w:ind w:right="113"/>
              <w:jc w:val="center"/>
            </w:pPr>
            <w:r>
              <w:t>2</w:t>
            </w:r>
            <w:r w:rsidRPr="007F6F3C">
              <w:t>2</w:t>
            </w:r>
            <w:r>
              <w:t>8</w:t>
            </w:r>
            <w:r w:rsidRPr="007F6F3C">
              <w:t>0,1–</w:t>
            </w:r>
            <w:r>
              <w:t>264</w:t>
            </w:r>
            <w:r w:rsidRPr="007F6F3C">
              <w:t>0,0</w:t>
            </w:r>
          </w:p>
        </w:tc>
      </w:tr>
      <w:tr w:rsidR="00B34412" w:rsidRPr="007F6F3C" w:rsidTr="00FB01F8">
        <w:trPr>
          <w:trHeight w:val="1313"/>
        </w:trPr>
        <w:tc>
          <w:tcPr>
            <w:tcW w:w="3420" w:type="dxa"/>
            <w:vMerge/>
            <w:tcBorders>
              <w:left w:val="nil"/>
              <w:bottom w:val="single" w:sz="4" w:space="0" w:color="auto"/>
              <w:right w:val="single" w:sz="4" w:space="0" w:color="auto"/>
            </w:tcBorders>
            <w:shd w:val="clear" w:color="auto" w:fill="auto"/>
            <w:noWrap/>
            <w:vAlign w:val="bottom"/>
          </w:tcPr>
          <w:p w:rsidR="00B34412" w:rsidRPr="007F6F3C" w:rsidRDefault="00B34412" w:rsidP="00FB01F8">
            <w:pPr>
              <w:jc w:val="center"/>
              <w:rPr>
                <w:sz w:val="22"/>
                <w:szCs w:val="22"/>
              </w:rPr>
            </w:pPr>
          </w:p>
        </w:tc>
        <w:tc>
          <w:tcPr>
            <w:tcW w:w="9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900" w:type="dxa"/>
            <w:vMerge/>
            <w:tcBorders>
              <w:top w:val="nil"/>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874" w:type="dxa"/>
            <w:vMerge/>
            <w:tcBorders>
              <w:top w:val="nil"/>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952" w:type="dxa"/>
            <w:vMerge/>
            <w:tcBorders>
              <w:top w:val="nil"/>
              <w:left w:val="single" w:sz="4" w:space="0" w:color="auto"/>
              <w:bottom w:val="single" w:sz="4" w:space="0" w:color="auto"/>
              <w:right w:val="single" w:sz="4" w:space="0" w:color="auto"/>
            </w:tcBorders>
            <w:shd w:val="clear" w:color="auto" w:fill="auto"/>
            <w:vAlign w:val="center"/>
          </w:tcPr>
          <w:p w:rsidR="00B34412" w:rsidRPr="007F6F3C" w:rsidRDefault="00B34412" w:rsidP="00FB01F8">
            <w:pPr>
              <w:jc w:val="center"/>
              <w:rPr>
                <w:sz w:val="22"/>
                <w:szCs w:val="22"/>
              </w:rPr>
            </w:pPr>
          </w:p>
        </w:tc>
        <w:tc>
          <w:tcPr>
            <w:tcW w:w="875" w:type="dxa"/>
            <w:vMerge/>
            <w:tcBorders>
              <w:top w:val="nil"/>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874" w:type="dxa"/>
            <w:vMerge/>
            <w:tcBorders>
              <w:top w:val="nil"/>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874" w:type="dxa"/>
            <w:vMerge/>
            <w:tcBorders>
              <w:top w:val="single" w:sz="4" w:space="0" w:color="000000"/>
              <w:left w:val="single" w:sz="4" w:space="0" w:color="auto"/>
              <w:bottom w:val="single" w:sz="4" w:space="0" w:color="000000"/>
              <w:right w:val="single" w:sz="4" w:space="0" w:color="auto"/>
            </w:tcBorders>
            <w:shd w:val="clear" w:color="auto" w:fill="auto"/>
            <w:vAlign w:val="center"/>
          </w:tcPr>
          <w:p w:rsidR="00B34412" w:rsidRPr="007F6F3C" w:rsidRDefault="00B34412" w:rsidP="00FB01F8">
            <w:pPr>
              <w:jc w:val="center"/>
              <w:rPr>
                <w:sz w:val="22"/>
                <w:szCs w:val="22"/>
              </w:rPr>
            </w:pPr>
          </w:p>
        </w:tc>
        <w:tc>
          <w:tcPr>
            <w:tcW w:w="875" w:type="dxa"/>
            <w:vMerge/>
            <w:tcBorders>
              <w:top w:val="nil"/>
              <w:left w:val="single" w:sz="4" w:space="0" w:color="auto"/>
              <w:bottom w:val="single" w:sz="4" w:space="0" w:color="auto"/>
            </w:tcBorders>
            <w:shd w:val="clear" w:color="auto" w:fill="auto"/>
            <w:vAlign w:val="center"/>
          </w:tcPr>
          <w:p w:rsidR="00B34412" w:rsidRPr="007F6F3C" w:rsidRDefault="00B34412" w:rsidP="00FB01F8">
            <w:pPr>
              <w:jc w:val="center"/>
              <w:rPr>
                <w:sz w:val="22"/>
                <w:szCs w:val="22"/>
              </w:rPr>
            </w:pPr>
          </w:p>
        </w:tc>
      </w:tr>
      <w:tr w:rsidR="00B34412" w:rsidRPr="007F6F3C" w:rsidTr="00FB01F8">
        <w:trPr>
          <w:trHeight w:val="255"/>
        </w:trPr>
        <w:tc>
          <w:tcPr>
            <w:tcW w:w="3420" w:type="dxa"/>
            <w:tcBorders>
              <w:top w:val="nil"/>
              <w:left w:val="nil"/>
              <w:bottom w:val="nil"/>
              <w:right w:val="nil"/>
            </w:tcBorders>
            <w:shd w:val="clear" w:color="auto" w:fill="auto"/>
            <w:vAlign w:val="bottom"/>
          </w:tcPr>
          <w:p w:rsidR="00B34412" w:rsidRPr="007F6F3C" w:rsidRDefault="00B34412" w:rsidP="00FB01F8">
            <w:pPr>
              <w:ind w:left="-57" w:right="-113"/>
              <w:rPr>
                <w:b/>
              </w:rPr>
            </w:pPr>
          </w:p>
        </w:tc>
        <w:tc>
          <w:tcPr>
            <w:tcW w:w="900" w:type="dxa"/>
            <w:vAlign w:val="bottom"/>
          </w:tcPr>
          <w:p w:rsidR="00B34412" w:rsidRPr="007F6F3C" w:rsidRDefault="00B34412" w:rsidP="00FB01F8">
            <w:pPr>
              <w:ind w:left="-57" w:right="-85"/>
              <w:jc w:val="right"/>
              <w:rPr>
                <w:b/>
              </w:rPr>
            </w:pPr>
          </w:p>
        </w:tc>
        <w:tc>
          <w:tcPr>
            <w:tcW w:w="900" w:type="dxa"/>
            <w:vAlign w:val="bottom"/>
          </w:tcPr>
          <w:p w:rsidR="00B34412" w:rsidRPr="007F6F3C" w:rsidRDefault="00B34412" w:rsidP="00FB01F8">
            <w:pPr>
              <w:ind w:left="-57" w:right="-85"/>
              <w:jc w:val="right"/>
              <w:rPr>
                <w:b/>
              </w:rPr>
            </w:pPr>
          </w:p>
        </w:tc>
        <w:tc>
          <w:tcPr>
            <w:tcW w:w="874" w:type="dxa"/>
            <w:vAlign w:val="bottom"/>
          </w:tcPr>
          <w:p w:rsidR="00B34412" w:rsidRPr="007F6F3C" w:rsidRDefault="00B34412" w:rsidP="00FB01F8">
            <w:pPr>
              <w:ind w:left="-57" w:right="-85"/>
              <w:jc w:val="right"/>
              <w:rPr>
                <w:b/>
              </w:rPr>
            </w:pPr>
          </w:p>
        </w:tc>
        <w:tc>
          <w:tcPr>
            <w:tcW w:w="952" w:type="dxa"/>
            <w:vAlign w:val="bottom"/>
          </w:tcPr>
          <w:p w:rsidR="00B34412" w:rsidRPr="007F6F3C" w:rsidRDefault="00B34412" w:rsidP="00FB01F8">
            <w:pPr>
              <w:ind w:left="-57" w:right="-85"/>
              <w:jc w:val="right"/>
              <w:rPr>
                <w:b/>
              </w:rPr>
            </w:pPr>
          </w:p>
        </w:tc>
        <w:tc>
          <w:tcPr>
            <w:tcW w:w="875" w:type="dxa"/>
            <w:vAlign w:val="bottom"/>
          </w:tcPr>
          <w:p w:rsidR="00B34412" w:rsidRPr="007F6F3C" w:rsidRDefault="00B34412" w:rsidP="00FB01F8">
            <w:pPr>
              <w:ind w:left="-57" w:right="-85"/>
              <w:jc w:val="right"/>
              <w:rPr>
                <w:b/>
              </w:rPr>
            </w:pPr>
          </w:p>
        </w:tc>
        <w:tc>
          <w:tcPr>
            <w:tcW w:w="874" w:type="dxa"/>
            <w:vAlign w:val="bottom"/>
          </w:tcPr>
          <w:p w:rsidR="00B34412" w:rsidRPr="007F6F3C" w:rsidRDefault="00B34412" w:rsidP="00FB01F8">
            <w:pPr>
              <w:ind w:left="-57" w:right="-85"/>
              <w:jc w:val="center"/>
              <w:rPr>
                <w:b/>
              </w:rPr>
            </w:pPr>
          </w:p>
        </w:tc>
        <w:tc>
          <w:tcPr>
            <w:tcW w:w="874" w:type="dxa"/>
            <w:vAlign w:val="bottom"/>
          </w:tcPr>
          <w:p w:rsidR="00B34412" w:rsidRPr="007F6F3C" w:rsidRDefault="00B34412" w:rsidP="00FB01F8">
            <w:pPr>
              <w:ind w:left="-57" w:right="-85"/>
              <w:jc w:val="right"/>
              <w:rPr>
                <w:b/>
              </w:rPr>
            </w:pPr>
          </w:p>
        </w:tc>
        <w:tc>
          <w:tcPr>
            <w:tcW w:w="875" w:type="dxa"/>
            <w:tcBorders>
              <w:top w:val="single" w:sz="4" w:space="0" w:color="auto"/>
            </w:tcBorders>
            <w:vAlign w:val="bottom"/>
          </w:tcPr>
          <w:p w:rsidR="00B34412" w:rsidRPr="007F6F3C" w:rsidRDefault="00B34412" w:rsidP="00FB01F8">
            <w:pPr>
              <w:ind w:left="-57" w:right="-85"/>
              <w:jc w:val="right"/>
              <w:rPr>
                <w:b/>
              </w:rPr>
            </w:pPr>
          </w:p>
        </w:tc>
      </w:tr>
      <w:tr w:rsidR="00B34412" w:rsidRPr="007F6F3C" w:rsidTr="00FB01F8">
        <w:trPr>
          <w:trHeight w:val="255"/>
        </w:trPr>
        <w:tc>
          <w:tcPr>
            <w:tcW w:w="3420" w:type="dxa"/>
            <w:tcBorders>
              <w:top w:val="nil"/>
              <w:left w:val="nil"/>
              <w:bottom w:val="nil"/>
              <w:right w:val="nil"/>
            </w:tcBorders>
            <w:shd w:val="clear" w:color="auto" w:fill="auto"/>
            <w:vAlign w:val="bottom"/>
          </w:tcPr>
          <w:p w:rsidR="00B34412" w:rsidRPr="007F6F3C" w:rsidRDefault="00B34412" w:rsidP="00FB01F8">
            <w:pPr>
              <w:ind w:left="-57" w:right="-113"/>
              <w:rPr>
                <w:b/>
              </w:rPr>
            </w:pPr>
            <w:r w:rsidRPr="007F6F3C">
              <w:rPr>
                <w:b/>
              </w:rPr>
              <w:t xml:space="preserve">Усього сукупних ресурсів, </w:t>
            </w:r>
            <w:proofErr w:type="spellStart"/>
            <w:r>
              <w:rPr>
                <w:b/>
                <w:lang w:val="ru-RU"/>
              </w:rPr>
              <w:t>грн</w:t>
            </w:r>
            <w:proofErr w:type="spellEnd"/>
          </w:p>
        </w:tc>
        <w:tc>
          <w:tcPr>
            <w:tcW w:w="900" w:type="dxa"/>
            <w:vAlign w:val="bottom"/>
          </w:tcPr>
          <w:p w:rsidR="00B34412" w:rsidRPr="002D4C6B" w:rsidRDefault="00B34412" w:rsidP="00FB01F8">
            <w:pPr>
              <w:ind w:left="-57" w:right="-85"/>
              <w:jc w:val="right"/>
              <w:rPr>
                <w:b/>
              </w:rPr>
            </w:pPr>
            <w:r>
              <w:rPr>
                <w:b/>
                <w:lang w:val="en-US"/>
              </w:rPr>
              <w:t>52</w:t>
            </w:r>
            <w:r>
              <w:rPr>
                <w:b/>
              </w:rPr>
              <w:t>31,7</w:t>
            </w:r>
          </w:p>
        </w:tc>
        <w:tc>
          <w:tcPr>
            <w:tcW w:w="900"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1168,2</w:t>
            </w:r>
          </w:p>
        </w:tc>
        <w:tc>
          <w:tcPr>
            <w:tcW w:w="874"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1999,0</w:t>
            </w:r>
          </w:p>
        </w:tc>
        <w:tc>
          <w:tcPr>
            <w:tcW w:w="952"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2802,8</w:t>
            </w:r>
          </w:p>
        </w:tc>
        <w:tc>
          <w:tcPr>
            <w:tcW w:w="875"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3215,4</w:t>
            </w:r>
          </w:p>
        </w:tc>
        <w:tc>
          <w:tcPr>
            <w:tcW w:w="874"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3869,4</w:t>
            </w:r>
          </w:p>
        </w:tc>
        <w:tc>
          <w:tcPr>
            <w:tcW w:w="874"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4457,0</w:t>
            </w:r>
          </w:p>
        </w:tc>
        <w:tc>
          <w:tcPr>
            <w:tcW w:w="875"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5255,9</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ind w:left="-57" w:right="-57" w:firstLine="669"/>
            </w:pPr>
          </w:p>
        </w:tc>
        <w:tc>
          <w:tcPr>
            <w:tcW w:w="7124" w:type="dxa"/>
            <w:gridSpan w:val="8"/>
            <w:vAlign w:val="bottom"/>
          </w:tcPr>
          <w:p w:rsidR="00B34412" w:rsidRPr="007F6F3C" w:rsidRDefault="00B34412" w:rsidP="00FB01F8">
            <w:pPr>
              <w:ind w:left="-57" w:right="-85"/>
              <w:jc w:val="center"/>
            </w:pPr>
            <w:r w:rsidRPr="007F6F3C">
              <w:t>відсотків</w:t>
            </w:r>
          </w:p>
        </w:tc>
      </w:tr>
      <w:tr w:rsidR="00B34412" w:rsidRPr="007F6F3C" w:rsidTr="00FB01F8">
        <w:trPr>
          <w:trHeight w:val="255"/>
        </w:trPr>
        <w:tc>
          <w:tcPr>
            <w:tcW w:w="3420" w:type="dxa"/>
            <w:tcBorders>
              <w:top w:val="nil"/>
              <w:left w:val="nil"/>
              <w:bottom w:val="nil"/>
              <w:right w:val="nil"/>
            </w:tcBorders>
            <w:shd w:val="clear" w:color="auto" w:fill="auto"/>
            <w:vAlign w:val="bottom"/>
          </w:tcPr>
          <w:p w:rsidR="00B34412" w:rsidRPr="007F6F3C" w:rsidRDefault="00B34412" w:rsidP="00FB01F8">
            <w:pPr>
              <w:ind w:left="-57" w:right="-57"/>
            </w:pPr>
            <w:r w:rsidRPr="007F6F3C">
              <w:t>Грошові доходи</w:t>
            </w:r>
          </w:p>
        </w:tc>
        <w:tc>
          <w:tcPr>
            <w:tcW w:w="900" w:type="dxa"/>
            <w:vAlign w:val="bottom"/>
          </w:tcPr>
          <w:p w:rsidR="00B34412" w:rsidRPr="007F61DD" w:rsidRDefault="00B34412" w:rsidP="00FB01F8">
            <w:pPr>
              <w:tabs>
                <w:tab w:val="left" w:pos="7194"/>
              </w:tabs>
              <w:ind w:right="-85"/>
              <w:jc w:val="right"/>
            </w:pPr>
            <w:r>
              <w:t>89,4</w:t>
            </w:r>
          </w:p>
        </w:tc>
        <w:tc>
          <w:tcPr>
            <w:tcW w:w="900" w:type="dxa"/>
            <w:vAlign w:val="bottom"/>
          </w:tcPr>
          <w:p w:rsidR="00B34412" w:rsidRPr="006314D7" w:rsidRDefault="00B34412" w:rsidP="00FB01F8">
            <w:pPr>
              <w:tabs>
                <w:tab w:val="left" w:pos="7194"/>
              </w:tabs>
              <w:ind w:right="-85"/>
              <w:jc w:val="right"/>
            </w:pPr>
            <w:r>
              <w:t>71,5</w:t>
            </w:r>
          </w:p>
        </w:tc>
        <w:tc>
          <w:tcPr>
            <w:tcW w:w="874" w:type="dxa"/>
            <w:vAlign w:val="bottom"/>
          </w:tcPr>
          <w:p w:rsidR="00B34412" w:rsidRPr="006314D7" w:rsidRDefault="00B34412" w:rsidP="00FB01F8">
            <w:pPr>
              <w:tabs>
                <w:tab w:val="left" w:pos="7194"/>
              </w:tabs>
              <w:ind w:right="-85"/>
              <w:jc w:val="right"/>
            </w:pPr>
            <w:r>
              <w:t>81,5</w:t>
            </w:r>
          </w:p>
        </w:tc>
        <w:tc>
          <w:tcPr>
            <w:tcW w:w="952" w:type="dxa"/>
            <w:vAlign w:val="bottom"/>
          </w:tcPr>
          <w:p w:rsidR="00B34412" w:rsidRPr="006314D7" w:rsidRDefault="00B34412" w:rsidP="00FB01F8">
            <w:pPr>
              <w:tabs>
                <w:tab w:val="left" w:pos="7194"/>
              </w:tabs>
              <w:ind w:right="-85"/>
              <w:jc w:val="right"/>
            </w:pPr>
            <w:r>
              <w:t>84,5</w:t>
            </w:r>
          </w:p>
        </w:tc>
        <w:tc>
          <w:tcPr>
            <w:tcW w:w="875" w:type="dxa"/>
            <w:vAlign w:val="bottom"/>
          </w:tcPr>
          <w:p w:rsidR="00B34412" w:rsidRPr="006314D7" w:rsidRDefault="00B34412" w:rsidP="00FB01F8">
            <w:pPr>
              <w:tabs>
                <w:tab w:val="left" w:pos="7194"/>
              </w:tabs>
              <w:ind w:right="-85"/>
              <w:jc w:val="right"/>
            </w:pPr>
            <w:r>
              <w:t>88,5</w:t>
            </w:r>
          </w:p>
        </w:tc>
        <w:tc>
          <w:tcPr>
            <w:tcW w:w="874" w:type="dxa"/>
            <w:vAlign w:val="bottom"/>
          </w:tcPr>
          <w:p w:rsidR="00B34412" w:rsidRPr="006314D7" w:rsidRDefault="00B34412" w:rsidP="00FB01F8">
            <w:pPr>
              <w:tabs>
                <w:tab w:val="left" w:pos="7194"/>
              </w:tabs>
              <w:ind w:right="-85"/>
              <w:jc w:val="right"/>
            </w:pPr>
            <w:r>
              <w:t>88,6</w:t>
            </w:r>
          </w:p>
        </w:tc>
        <w:tc>
          <w:tcPr>
            <w:tcW w:w="874" w:type="dxa"/>
            <w:vAlign w:val="bottom"/>
          </w:tcPr>
          <w:p w:rsidR="00B34412" w:rsidRPr="006314D7" w:rsidRDefault="00B34412" w:rsidP="00FB01F8">
            <w:pPr>
              <w:tabs>
                <w:tab w:val="left" w:pos="7194"/>
              </w:tabs>
              <w:ind w:right="-85"/>
              <w:jc w:val="right"/>
            </w:pPr>
            <w:r>
              <w:t>88,4</w:t>
            </w:r>
          </w:p>
        </w:tc>
        <w:tc>
          <w:tcPr>
            <w:tcW w:w="875" w:type="dxa"/>
            <w:vAlign w:val="bottom"/>
          </w:tcPr>
          <w:p w:rsidR="00B34412" w:rsidRPr="006314D7" w:rsidRDefault="00B34412" w:rsidP="00FB01F8">
            <w:pPr>
              <w:tabs>
                <w:tab w:val="left" w:pos="7194"/>
              </w:tabs>
              <w:ind w:right="-85"/>
              <w:jc w:val="right"/>
            </w:pPr>
            <w:r>
              <w:t>88,7</w:t>
            </w:r>
          </w:p>
        </w:tc>
      </w:tr>
      <w:tr w:rsidR="00B34412" w:rsidRPr="007F6F3C" w:rsidTr="00FB01F8">
        <w:trPr>
          <w:trHeight w:val="158"/>
        </w:trPr>
        <w:tc>
          <w:tcPr>
            <w:tcW w:w="3420" w:type="dxa"/>
            <w:tcBorders>
              <w:top w:val="nil"/>
              <w:left w:val="nil"/>
              <w:bottom w:val="nil"/>
              <w:right w:val="nil"/>
            </w:tcBorders>
            <w:shd w:val="clear" w:color="auto" w:fill="auto"/>
            <w:noWrap/>
            <w:vAlign w:val="bottom"/>
          </w:tcPr>
          <w:p w:rsidR="00B34412" w:rsidRPr="007F6F3C" w:rsidRDefault="00B34412" w:rsidP="00FB01F8">
            <w:pPr>
              <w:ind w:left="-57" w:right="-57" w:firstLine="249"/>
            </w:pPr>
            <w:r w:rsidRPr="007F6F3C">
              <w:t>оплата праці</w:t>
            </w:r>
          </w:p>
        </w:tc>
        <w:tc>
          <w:tcPr>
            <w:tcW w:w="900" w:type="dxa"/>
            <w:vAlign w:val="bottom"/>
          </w:tcPr>
          <w:p w:rsidR="00B34412" w:rsidRPr="007F61DD" w:rsidRDefault="00B34412" w:rsidP="00FB01F8">
            <w:pPr>
              <w:tabs>
                <w:tab w:val="left" w:pos="7194"/>
              </w:tabs>
              <w:ind w:right="-85"/>
              <w:jc w:val="right"/>
            </w:pPr>
            <w:r>
              <w:t>47,2</w:t>
            </w:r>
          </w:p>
        </w:tc>
        <w:tc>
          <w:tcPr>
            <w:tcW w:w="900" w:type="dxa"/>
            <w:vAlign w:val="bottom"/>
          </w:tcPr>
          <w:p w:rsidR="00B34412" w:rsidRPr="00771080" w:rsidRDefault="00B34412" w:rsidP="00FB01F8">
            <w:pPr>
              <w:tabs>
                <w:tab w:val="left" w:pos="7194"/>
              </w:tabs>
              <w:ind w:right="-85"/>
              <w:jc w:val="right"/>
            </w:pPr>
            <w:r>
              <w:t>46,5</w:t>
            </w:r>
          </w:p>
        </w:tc>
        <w:tc>
          <w:tcPr>
            <w:tcW w:w="874" w:type="dxa"/>
            <w:vAlign w:val="bottom"/>
          </w:tcPr>
          <w:p w:rsidR="00B34412" w:rsidRPr="00771080" w:rsidRDefault="00B34412" w:rsidP="00FB01F8">
            <w:pPr>
              <w:tabs>
                <w:tab w:val="left" w:pos="7194"/>
              </w:tabs>
              <w:ind w:right="-85"/>
              <w:jc w:val="right"/>
            </w:pPr>
            <w:r>
              <w:t>38,3</w:t>
            </w:r>
          </w:p>
        </w:tc>
        <w:tc>
          <w:tcPr>
            <w:tcW w:w="952" w:type="dxa"/>
            <w:vAlign w:val="bottom"/>
          </w:tcPr>
          <w:p w:rsidR="00B34412" w:rsidRPr="00771080" w:rsidRDefault="00B34412" w:rsidP="00FB01F8">
            <w:pPr>
              <w:tabs>
                <w:tab w:val="left" w:pos="7194"/>
              </w:tabs>
              <w:ind w:right="-85"/>
              <w:jc w:val="right"/>
            </w:pPr>
            <w:r>
              <w:t>41,3</w:t>
            </w:r>
          </w:p>
        </w:tc>
        <w:tc>
          <w:tcPr>
            <w:tcW w:w="875" w:type="dxa"/>
            <w:vAlign w:val="bottom"/>
          </w:tcPr>
          <w:p w:rsidR="00B34412" w:rsidRPr="00771080" w:rsidRDefault="00B34412" w:rsidP="00FB01F8">
            <w:pPr>
              <w:tabs>
                <w:tab w:val="left" w:pos="7194"/>
              </w:tabs>
              <w:ind w:right="-85"/>
              <w:jc w:val="right"/>
            </w:pPr>
            <w:r>
              <w:t>42,3</w:t>
            </w:r>
          </w:p>
        </w:tc>
        <w:tc>
          <w:tcPr>
            <w:tcW w:w="874" w:type="dxa"/>
            <w:vAlign w:val="bottom"/>
          </w:tcPr>
          <w:p w:rsidR="00B34412" w:rsidRPr="00771080" w:rsidRDefault="00B34412" w:rsidP="00FB01F8">
            <w:pPr>
              <w:tabs>
                <w:tab w:val="left" w:pos="7194"/>
              </w:tabs>
              <w:ind w:right="-85"/>
              <w:jc w:val="right"/>
            </w:pPr>
            <w:r>
              <w:t>42,4</w:t>
            </w:r>
          </w:p>
        </w:tc>
        <w:tc>
          <w:tcPr>
            <w:tcW w:w="874" w:type="dxa"/>
            <w:vAlign w:val="bottom"/>
          </w:tcPr>
          <w:p w:rsidR="00B34412" w:rsidRPr="00771080" w:rsidRDefault="00B34412" w:rsidP="00FB01F8">
            <w:pPr>
              <w:tabs>
                <w:tab w:val="left" w:pos="7194"/>
              </w:tabs>
              <w:ind w:right="-85"/>
              <w:jc w:val="right"/>
            </w:pPr>
            <w:r>
              <w:t>43,9</w:t>
            </w:r>
          </w:p>
        </w:tc>
        <w:tc>
          <w:tcPr>
            <w:tcW w:w="875" w:type="dxa"/>
            <w:vAlign w:val="bottom"/>
          </w:tcPr>
          <w:p w:rsidR="00B34412" w:rsidRPr="00771080" w:rsidRDefault="00B34412" w:rsidP="00FB01F8">
            <w:pPr>
              <w:tabs>
                <w:tab w:val="left" w:pos="7194"/>
              </w:tabs>
              <w:ind w:right="-85"/>
              <w:jc w:val="right"/>
            </w:pPr>
            <w:r>
              <w:t>46,2</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ind w:left="170" w:right="-108"/>
            </w:pPr>
            <w:r w:rsidRPr="007F6F3C">
              <w:t xml:space="preserve">доходи від підприємницької діяльності та </w:t>
            </w:r>
            <w:proofErr w:type="spellStart"/>
            <w:r w:rsidRPr="007F6F3C">
              <w:t>самозайнятості</w:t>
            </w:r>
            <w:proofErr w:type="spellEnd"/>
            <w:r w:rsidRPr="007F6F3C">
              <w:t xml:space="preserve"> </w:t>
            </w:r>
          </w:p>
        </w:tc>
        <w:tc>
          <w:tcPr>
            <w:tcW w:w="900" w:type="dxa"/>
            <w:vAlign w:val="bottom"/>
          </w:tcPr>
          <w:p w:rsidR="00B34412" w:rsidRPr="007F61DD" w:rsidRDefault="00B34412" w:rsidP="00FB01F8">
            <w:pPr>
              <w:tabs>
                <w:tab w:val="left" w:pos="7194"/>
              </w:tabs>
              <w:ind w:right="-85"/>
              <w:jc w:val="right"/>
            </w:pPr>
            <w:r>
              <w:t>5,5</w:t>
            </w:r>
          </w:p>
        </w:tc>
        <w:tc>
          <w:tcPr>
            <w:tcW w:w="900" w:type="dxa"/>
            <w:vAlign w:val="bottom"/>
          </w:tcPr>
          <w:p w:rsidR="00B34412" w:rsidRPr="00771080" w:rsidRDefault="00B34412" w:rsidP="00FB01F8">
            <w:pPr>
              <w:tabs>
                <w:tab w:val="left" w:pos="7194"/>
              </w:tabs>
              <w:ind w:right="-85"/>
              <w:jc w:val="right"/>
            </w:pPr>
            <w:r>
              <w:t>0,0</w:t>
            </w:r>
          </w:p>
        </w:tc>
        <w:tc>
          <w:tcPr>
            <w:tcW w:w="874" w:type="dxa"/>
            <w:vAlign w:val="bottom"/>
          </w:tcPr>
          <w:p w:rsidR="00B34412" w:rsidRPr="00771080" w:rsidRDefault="00B34412" w:rsidP="00FB01F8">
            <w:pPr>
              <w:tabs>
                <w:tab w:val="left" w:pos="7194"/>
              </w:tabs>
              <w:ind w:right="-85"/>
              <w:jc w:val="right"/>
            </w:pPr>
            <w:r>
              <w:t>1,9</w:t>
            </w:r>
          </w:p>
        </w:tc>
        <w:tc>
          <w:tcPr>
            <w:tcW w:w="952" w:type="dxa"/>
            <w:vAlign w:val="bottom"/>
          </w:tcPr>
          <w:p w:rsidR="00B34412" w:rsidRPr="00771080" w:rsidRDefault="00B34412" w:rsidP="00FB01F8">
            <w:pPr>
              <w:tabs>
                <w:tab w:val="left" w:pos="7194"/>
              </w:tabs>
              <w:ind w:right="-85"/>
              <w:jc w:val="right"/>
            </w:pPr>
            <w:r>
              <w:t>2,2</w:t>
            </w:r>
          </w:p>
        </w:tc>
        <w:tc>
          <w:tcPr>
            <w:tcW w:w="875" w:type="dxa"/>
            <w:vAlign w:val="bottom"/>
          </w:tcPr>
          <w:p w:rsidR="00B34412" w:rsidRPr="00771080" w:rsidRDefault="00B34412" w:rsidP="00FB01F8">
            <w:pPr>
              <w:tabs>
                <w:tab w:val="left" w:pos="7194"/>
              </w:tabs>
              <w:ind w:right="-85"/>
              <w:jc w:val="right"/>
            </w:pPr>
            <w:r>
              <w:t>2,3</w:t>
            </w:r>
          </w:p>
        </w:tc>
        <w:tc>
          <w:tcPr>
            <w:tcW w:w="874" w:type="dxa"/>
            <w:vAlign w:val="bottom"/>
          </w:tcPr>
          <w:p w:rsidR="00B34412" w:rsidRPr="00771080" w:rsidRDefault="00B34412" w:rsidP="00FB01F8">
            <w:pPr>
              <w:tabs>
                <w:tab w:val="left" w:pos="7194"/>
              </w:tabs>
              <w:ind w:right="-85"/>
              <w:jc w:val="right"/>
            </w:pPr>
            <w:r>
              <w:t>3,5</w:t>
            </w:r>
          </w:p>
        </w:tc>
        <w:tc>
          <w:tcPr>
            <w:tcW w:w="874" w:type="dxa"/>
            <w:vAlign w:val="bottom"/>
          </w:tcPr>
          <w:p w:rsidR="00B34412" w:rsidRPr="00771080" w:rsidRDefault="00B34412" w:rsidP="00FB01F8">
            <w:pPr>
              <w:tabs>
                <w:tab w:val="left" w:pos="7194"/>
              </w:tabs>
              <w:ind w:right="-85"/>
              <w:jc w:val="right"/>
            </w:pPr>
            <w:r>
              <w:t>3,0</w:t>
            </w:r>
          </w:p>
        </w:tc>
        <w:tc>
          <w:tcPr>
            <w:tcW w:w="875" w:type="dxa"/>
            <w:vAlign w:val="bottom"/>
          </w:tcPr>
          <w:p w:rsidR="00B34412" w:rsidRPr="00771080" w:rsidRDefault="00B34412" w:rsidP="00FB01F8">
            <w:pPr>
              <w:tabs>
                <w:tab w:val="left" w:pos="7194"/>
              </w:tabs>
              <w:ind w:right="-85"/>
              <w:jc w:val="right"/>
            </w:pPr>
            <w:r>
              <w:t>5,0</w:t>
            </w:r>
          </w:p>
        </w:tc>
      </w:tr>
      <w:tr w:rsidR="00B34412" w:rsidRPr="007F6F3C" w:rsidTr="00FB01F8">
        <w:trPr>
          <w:trHeight w:val="241"/>
        </w:trPr>
        <w:tc>
          <w:tcPr>
            <w:tcW w:w="3420" w:type="dxa"/>
            <w:tcBorders>
              <w:top w:val="nil"/>
              <w:left w:val="nil"/>
              <w:bottom w:val="nil"/>
              <w:right w:val="nil"/>
            </w:tcBorders>
            <w:shd w:val="clear" w:color="auto" w:fill="auto"/>
            <w:vAlign w:val="center"/>
          </w:tcPr>
          <w:p w:rsidR="00B34412" w:rsidRPr="007F6F3C" w:rsidRDefault="00B34412" w:rsidP="00FB01F8">
            <w:pPr>
              <w:ind w:left="170" w:right="-57"/>
            </w:pPr>
            <w:r w:rsidRPr="007F6F3C">
              <w:t>доходи від продажу сільськогосподарської продукції</w:t>
            </w:r>
          </w:p>
        </w:tc>
        <w:tc>
          <w:tcPr>
            <w:tcW w:w="900" w:type="dxa"/>
            <w:vAlign w:val="bottom"/>
          </w:tcPr>
          <w:p w:rsidR="00B34412" w:rsidRPr="007F61DD" w:rsidRDefault="00B34412" w:rsidP="00FB01F8">
            <w:pPr>
              <w:tabs>
                <w:tab w:val="left" w:pos="7194"/>
              </w:tabs>
              <w:ind w:right="-85"/>
              <w:jc w:val="right"/>
            </w:pPr>
            <w:r>
              <w:t>3,4</w:t>
            </w:r>
          </w:p>
        </w:tc>
        <w:tc>
          <w:tcPr>
            <w:tcW w:w="900" w:type="dxa"/>
            <w:vAlign w:val="bottom"/>
          </w:tcPr>
          <w:p w:rsidR="00B34412" w:rsidRPr="00771080" w:rsidRDefault="00B34412" w:rsidP="00FB01F8">
            <w:pPr>
              <w:tabs>
                <w:tab w:val="left" w:pos="7194"/>
              </w:tabs>
              <w:ind w:right="-85"/>
              <w:jc w:val="right"/>
            </w:pPr>
            <w:r>
              <w:t>1,4</w:t>
            </w:r>
          </w:p>
        </w:tc>
        <w:tc>
          <w:tcPr>
            <w:tcW w:w="874" w:type="dxa"/>
            <w:vAlign w:val="bottom"/>
          </w:tcPr>
          <w:p w:rsidR="00B34412" w:rsidRPr="00771080" w:rsidRDefault="00B34412" w:rsidP="00FB01F8">
            <w:pPr>
              <w:tabs>
                <w:tab w:val="left" w:pos="7194"/>
              </w:tabs>
              <w:ind w:right="-85"/>
              <w:jc w:val="right"/>
            </w:pPr>
            <w:r>
              <w:t>3,6</w:t>
            </w:r>
          </w:p>
        </w:tc>
        <w:tc>
          <w:tcPr>
            <w:tcW w:w="952" w:type="dxa"/>
            <w:vAlign w:val="bottom"/>
          </w:tcPr>
          <w:p w:rsidR="00B34412" w:rsidRPr="00771080" w:rsidRDefault="00B34412" w:rsidP="00FB01F8">
            <w:pPr>
              <w:tabs>
                <w:tab w:val="left" w:pos="7194"/>
              </w:tabs>
              <w:ind w:right="-85"/>
              <w:jc w:val="right"/>
            </w:pPr>
            <w:r>
              <w:t>2,6</w:t>
            </w:r>
          </w:p>
        </w:tc>
        <w:tc>
          <w:tcPr>
            <w:tcW w:w="875" w:type="dxa"/>
            <w:vAlign w:val="bottom"/>
          </w:tcPr>
          <w:p w:rsidR="00B34412" w:rsidRPr="00771080" w:rsidRDefault="00B34412" w:rsidP="00FB01F8">
            <w:pPr>
              <w:tabs>
                <w:tab w:val="left" w:pos="7194"/>
              </w:tabs>
              <w:ind w:right="-85"/>
              <w:jc w:val="right"/>
            </w:pPr>
            <w:r>
              <w:t>1,5</w:t>
            </w:r>
          </w:p>
        </w:tc>
        <w:tc>
          <w:tcPr>
            <w:tcW w:w="874" w:type="dxa"/>
            <w:vAlign w:val="bottom"/>
          </w:tcPr>
          <w:p w:rsidR="00B34412" w:rsidRPr="00771080" w:rsidRDefault="00B34412" w:rsidP="00FB01F8">
            <w:pPr>
              <w:tabs>
                <w:tab w:val="left" w:pos="7194"/>
              </w:tabs>
              <w:ind w:right="-85"/>
              <w:jc w:val="right"/>
            </w:pPr>
            <w:r>
              <w:t>2,3</w:t>
            </w:r>
          </w:p>
        </w:tc>
        <w:tc>
          <w:tcPr>
            <w:tcW w:w="874" w:type="dxa"/>
            <w:vAlign w:val="bottom"/>
          </w:tcPr>
          <w:p w:rsidR="00B34412" w:rsidRPr="00771080" w:rsidRDefault="00B34412" w:rsidP="00FB01F8">
            <w:pPr>
              <w:tabs>
                <w:tab w:val="left" w:pos="7194"/>
              </w:tabs>
              <w:ind w:right="-85"/>
              <w:jc w:val="right"/>
            </w:pPr>
            <w:r>
              <w:t>2,9</w:t>
            </w:r>
          </w:p>
        </w:tc>
        <w:tc>
          <w:tcPr>
            <w:tcW w:w="875" w:type="dxa"/>
            <w:vAlign w:val="bottom"/>
          </w:tcPr>
          <w:p w:rsidR="00B34412" w:rsidRPr="00771080" w:rsidRDefault="00B34412" w:rsidP="00FB01F8">
            <w:pPr>
              <w:tabs>
                <w:tab w:val="left" w:pos="7194"/>
              </w:tabs>
              <w:ind w:right="-85"/>
              <w:jc w:val="right"/>
            </w:pPr>
            <w:r>
              <w:t>3,0</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ind w:left="170" w:right="-57"/>
            </w:pPr>
            <w:r w:rsidRPr="007F6F3C">
              <w:t>пенсії, стипендії, допомоги та субсидії, надані готівкою</w:t>
            </w:r>
          </w:p>
        </w:tc>
        <w:tc>
          <w:tcPr>
            <w:tcW w:w="900" w:type="dxa"/>
            <w:vAlign w:val="bottom"/>
          </w:tcPr>
          <w:p w:rsidR="00B34412" w:rsidRPr="007F61DD" w:rsidRDefault="00B34412" w:rsidP="00FB01F8">
            <w:pPr>
              <w:tabs>
                <w:tab w:val="left" w:pos="7194"/>
              </w:tabs>
              <w:ind w:right="-85"/>
              <w:jc w:val="right"/>
            </w:pPr>
            <w:r>
              <w:t>25,2</w:t>
            </w:r>
          </w:p>
        </w:tc>
        <w:tc>
          <w:tcPr>
            <w:tcW w:w="900" w:type="dxa"/>
            <w:vAlign w:val="bottom"/>
          </w:tcPr>
          <w:p w:rsidR="00B34412" w:rsidRPr="007F6F3C" w:rsidRDefault="00B34412" w:rsidP="00FB01F8">
            <w:pPr>
              <w:tabs>
                <w:tab w:val="left" w:pos="7194"/>
              </w:tabs>
              <w:ind w:right="-85"/>
              <w:jc w:val="right"/>
            </w:pPr>
            <w:r>
              <w:t>11,4</w:t>
            </w:r>
          </w:p>
        </w:tc>
        <w:tc>
          <w:tcPr>
            <w:tcW w:w="874" w:type="dxa"/>
            <w:vAlign w:val="bottom"/>
          </w:tcPr>
          <w:p w:rsidR="00B34412" w:rsidRPr="007F6F3C" w:rsidRDefault="00B34412" w:rsidP="00FB01F8">
            <w:pPr>
              <w:tabs>
                <w:tab w:val="left" w:pos="7194"/>
              </w:tabs>
              <w:ind w:right="-85"/>
              <w:jc w:val="right"/>
            </w:pPr>
            <w:r>
              <w:t>23,2</w:t>
            </w:r>
          </w:p>
        </w:tc>
        <w:tc>
          <w:tcPr>
            <w:tcW w:w="952" w:type="dxa"/>
            <w:vAlign w:val="bottom"/>
          </w:tcPr>
          <w:p w:rsidR="00B34412" w:rsidRPr="007F6F3C" w:rsidRDefault="00B34412" w:rsidP="00FB01F8">
            <w:pPr>
              <w:tabs>
                <w:tab w:val="left" w:pos="7194"/>
              </w:tabs>
              <w:ind w:right="-85"/>
              <w:jc w:val="right"/>
            </w:pPr>
            <w:r>
              <w:t>26,7</w:t>
            </w:r>
          </w:p>
        </w:tc>
        <w:tc>
          <w:tcPr>
            <w:tcW w:w="875" w:type="dxa"/>
            <w:vAlign w:val="bottom"/>
          </w:tcPr>
          <w:p w:rsidR="00B34412" w:rsidRPr="007F6F3C" w:rsidRDefault="00B34412" w:rsidP="00FB01F8">
            <w:pPr>
              <w:tabs>
                <w:tab w:val="left" w:pos="7194"/>
              </w:tabs>
              <w:ind w:right="-85"/>
              <w:jc w:val="right"/>
            </w:pPr>
            <w:r>
              <w:t>33,7</w:t>
            </w:r>
          </w:p>
        </w:tc>
        <w:tc>
          <w:tcPr>
            <w:tcW w:w="874" w:type="dxa"/>
            <w:vAlign w:val="bottom"/>
          </w:tcPr>
          <w:p w:rsidR="00B34412" w:rsidRPr="007F6F3C" w:rsidRDefault="00B34412" w:rsidP="00FB01F8">
            <w:pPr>
              <w:tabs>
                <w:tab w:val="left" w:pos="7194"/>
              </w:tabs>
              <w:ind w:right="-85"/>
              <w:jc w:val="right"/>
            </w:pPr>
            <w:r>
              <w:t>32,7</w:t>
            </w:r>
          </w:p>
        </w:tc>
        <w:tc>
          <w:tcPr>
            <w:tcW w:w="874" w:type="dxa"/>
            <w:vAlign w:val="bottom"/>
          </w:tcPr>
          <w:p w:rsidR="00B34412" w:rsidRPr="007F6F3C" w:rsidRDefault="00B34412" w:rsidP="00FB01F8">
            <w:pPr>
              <w:tabs>
                <w:tab w:val="left" w:pos="7194"/>
              </w:tabs>
              <w:ind w:right="-85"/>
              <w:jc w:val="right"/>
            </w:pPr>
            <w:r>
              <w:t>30,7</w:t>
            </w:r>
          </w:p>
        </w:tc>
        <w:tc>
          <w:tcPr>
            <w:tcW w:w="875" w:type="dxa"/>
            <w:vAlign w:val="bottom"/>
          </w:tcPr>
          <w:p w:rsidR="00B34412" w:rsidRPr="007F6F3C" w:rsidRDefault="00B34412" w:rsidP="00FB01F8">
            <w:pPr>
              <w:tabs>
                <w:tab w:val="left" w:pos="7194"/>
              </w:tabs>
              <w:ind w:right="-85"/>
              <w:jc w:val="right"/>
            </w:pPr>
            <w:r>
              <w:t>26,2</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ind w:left="170" w:right="-57"/>
            </w:pPr>
            <w:r w:rsidRPr="007F6F3C">
              <w:t>грошова допомога від родичів та інших осіб</w:t>
            </w:r>
          </w:p>
        </w:tc>
        <w:tc>
          <w:tcPr>
            <w:tcW w:w="900" w:type="dxa"/>
            <w:vAlign w:val="bottom"/>
          </w:tcPr>
          <w:p w:rsidR="00B34412" w:rsidRPr="007F61DD" w:rsidRDefault="00B34412" w:rsidP="00FB01F8">
            <w:pPr>
              <w:tabs>
                <w:tab w:val="left" w:pos="7194"/>
              </w:tabs>
              <w:ind w:right="-85"/>
              <w:jc w:val="right"/>
            </w:pPr>
            <w:r>
              <w:t>5,5</w:t>
            </w:r>
          </w:p>
        </w:tc>
        <w:tc>
          <w:tcPr>
            <w:tcW w:w="900" w:type="dxa"/>
            <w:vAlign w:val="bottom"/>
          </w:tcPr>
          <w:p w:rsidR="00B34412" w:rsidRPr="00771080" w:rsidRDefault="00B34412" w:rsidP="00FB01F8">
            <w:pPr>
              <w:tabs>
                <w:tab w:val="left" w:pos="7194"/>
              </w:tabs>
              <w:ind w:right="-85"/>
              <w:jc w:val="right"/>
            </w:pPr>
            <w:r>
              <w:t>7,4</w:t>
            </w:r>
          </w:p>
        </w:tc>
        <w:tc>
          <w:tcPr>
            <w:tcW w:w="874" w:type="dxa"/>
            <w:vAlign w:val="bottom"/>
          </w:tcPr>
          <w:p w:rsidR="00B34412" w:rsidRPr="00771080" w:rsidRDefault="00B34412" w:rsidP="00FB01F8">
            <w:pPr>
              <w:tabs>
                <w:tab w:val="left" w:pos="7194"/>
              </w:tabs>
              <w:ind w:right="-85"/>
              <w:jc w:val="right"/>
            </w:pPr>
            <w:r>
              <w:t>10,5</w:t>
            </w:r>
          </w:p>
        </w:tc>
        <w:tc>
          <w:tcPr>
            <w:tcW w:w="952" w:type="dxa"/>
            <w:vAlign w:val="bottom"/>
          </w:tcPr>
          <w:p w:rsidR="00B34412" w:rsidRPr="00771080" w:rsidRDefault="00B34412" w:rsidP="00FB01F8">
            <w:pPr>
              <w:tabs>
                <w:tab w:val="left" w:pos="7194"/>
              </w:tabs>
              <w:ind w:right="-85"/>
              <w:jc w:val="right"/>
            </w:pPr>
            <w:r>
              <w:t>7,6</w:t>
            </w:r>
          </w:p>
        </w:tc>
        <w:tc>
          <w:tcPr>
            <w:tcW w:w="875" w:type="dxa"/>
            <w:vAlign w:val="bottom"/>
          </w:tcPr>
          <w:p w:rsidR="00B34412" w:rsidRPr="00771080" w:rsidRDefault="00B34412" w:rsidP="00FB01F8">
            <w:pPr>
              <w:tabs>
                <w:tab w:val="left" w:pos="7194"/>
              </w:tabs>
              <w:ind w:right="-85"/>
              <w:jc w:val="right"/>
            </w:pPr>
            <w:r>
              <w:t>6,2</w:t>
            </w:r>
          </w:p>
        </w:tc>
        <w:tc>
          <w:tcPr>
            <w:tcW w:w="874" w:type="dxa"/>
            <w:vAlign w:val="bottom"/>
          </w:tcPr>
          <w:p w:rsidR="00B34412" w:rsidRPr="00771080" w:rsidRDefault="00B34412" w:rsidP="00FB01F8">
            <w:pPr>
              <w:tabs>
                <w:tab w:val="left" w:pos="7194"/>
              </w:tabs>
              <w:ind w:right="-85"/>
              <w:jc w:val="right"/>
            </w:pPr>
            <w:r>
              <w:t>5,4</w:t>
            </w:r>
          </w:p>
        </w:tc>
        <w:tc>
          <w:tcPr>
            <w:tcW w:w="874" w:type="dxa"/>
            <w:vAlign w:val="bottom"/>
          </w:tcPr>
          <w:p w:rsidR="00B34412" w:rsidRPr="00771080" w:rsidRDefault="00B34412" w:rsidP="00FB01F8">
            <w:pPr>
              <w:tabs>
                <w:tab w:val="left" w:pos="7194"/>
              </w:tabs>
              <w:ind w:right="-85"/>
              <w:jc w:val="right"/>
            </w:pPr>
            <w:r>
              <w:t>5,3</w:t>
            </w:r>
          </w:p>
        </w:tc>
        <w:tc>
          <w:tcPr>
            <w:tcW w:w="875" w:type="dxa"/>
            <w:vAlign w:val="bottom"/>
          </w:tcPr>
          <w:p w:rsidR="00B34412" w:rsidRPr="00771080" w:rsidRDefault="00B34412" w:rsidP="00FB01F8">
            <w:pPr>
              <w:tabs>
                <w:tab w:val="left" w:pos="7194"/>
              </w:tabs>
              <w:ind w:right="-85"/>
              <w:jc w:val="right"/>
            </w:pPr>
            <w:r>
              <w:t>5,4</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ind w:left="170" w:right="-57"/>
            </w:pPr>
            <w:r w:rsidRPr="007F6F3C">
              <w:t>інші грошові доходи</w:t>
            </w:r>
          </w:p>
        </w:tc>
        <w:tc>
          <w:tcPr>
            <w:tcW w:w="900" w:type="dxa"/>
            <w:vAlign w:val="bottom"/>
          </w:tcPr>
          <w:p w:rsidR="00B34412" w:rsidRPr="007F61DD" w:rsidRDefault="00B34412" w:rsidP="00FB01F8">
            <w:pPr>
              <w:tabs>
                <w:tab w:val="left" w:pos="7194"/>
              </w:tabs>
              <w:ind w:right="-85"/>
              <w:jc w:val="right"/>
            </w:pPr>
            <w:r>
              <w:t>2,6</w:t>
            </w:r>
          </w:p>
        </w:tc>
        <w:tc>
          <w:tcPr>
            <w:tcW w:w="900" w:type="dxa"/>
            <w:vAlign w:val="bottom"/>
          </w:tcPr>
          <w:p w:rsidR="00B34412" w:rsidRPr="007F6F3C" w:rsidRDefault="00B34412" w:rsidP="00FB01F8">
            <w:pPr>
              <w:tabs>
                <w:tab w:val="left" w:pos="7194"/>
              </w:tabs>
              <w:ind w:right="-85"/>
              <w:jc w:val="right"/>
            </w:pPr>
            <w:r>
              <w:t>4,8</w:t>
            </w:r>
          </w:p>
        </w:tc>
        <w:tc>
          <w:tcPr>
            <w:tcW w:w="874" w:type="dxa"/>
            <w:vAlign w:val="bottom"/>
          </w:tcPr>
          <w:p w:rsidR="00B34412" w:rsidRPr="007F6F3C" w:rsidRDefault="00B34412" w:rsidP="00FB01F8">
            <w:pPr>
              <w:tabs>
                <w:tab w:val="left" w:pos="7194"/>
              </w:tabs>
              <w:ind w:right="-85"/>
              <w:jc w:val="right"/>
            </w:pPr>
            <w:r>
              <w:t>4,0</w:t>
            </w:r>
          </w:p>
        </w:tc>
        <w:tc>
          <w:tcPr>
            <w:tcW w:w="952" w:type="dxa"/>
            <w:vAlign w:val="bottom"/>
          </w:tcPr>
          <w:p w:rsidR="00B34412" w:rsidRPr="007F6F3C" w:rsidRDefault="00B34412" w:rsidP="00FB01F8">
            <w:pPr>
              <w:tabs>
                <w:tab w:val="left" w:pos="7194"/>
              </w:tabs>
              <w:ind w:right="-85"/>
              <w:jc w:val="right"/>
            </w:pPr>
            <w:r>
              <w:t>4,1</w:t>
            </w:r>
          </w:p>
        </w:tc>
        <w:tc>
          <w:tcPr>
            <w:tcW w:w="875" w:type="dxa"/>
            <w:vAlign w:val="bottom"/>
          </w:tcPr>
          <w:p w:rsidR="00B34412" w:rsidRPr="007F6F3C" w:rsidRDefault="00B34412" w:rsidP="00FB01F8">
            <w:pPr>
              <w:tabs>
                <w:tab w:val="left" w:pos="7194"/>
              </w:tabs>
              <w:ind w:right="-85"/>
              <w:jc w:val="right"/>
            </w:pPr>
            <w:r>
              <w:t>2,5</w:t>
            </w:r>
          </w:p>
        </w:tc>
        <w:tc>
          <w:tcPr>
            <w:tcW w:w="874" w:type="dxa"/>
            <w:vAlign w:val="bottom"/>
          </w:tcPr>
          <w:p w:rsidR="00B34412" w:rsidRPr="007F6F3C" w:rsidRDefault="00B34412" w:rsidP="00FB01F8">
            <w:pPr>
              <w:tabs>
                <w:tab w:val="left" w:pos="7194"/>
              </w:tabs>
              <w:ind w:right="-85"/>
              <w:jc w:val="right"/>
            </w:pPr>
            <w:r>
              <w:t>2,3</w:t>
            </w:r>
          </w:p>
        </w:tc>
        <w:tc>
          <w:tcPr>
            <w:tcW w:w="874" w:type="dxa"/>
            <w:vAlign w:val="bottom"/>
          </w:tcPr>
          <w:p w:rsidR="00B34412" w:rsidRPr="007F6F3C" w:rsidRDefault="00B34412" w:rsidP="00FB01F8">
            <w:pPr>
              <w:tabs>
                <w:tab w:val="left" w:pos="7194"/>
              </w:tabs>
              <w:ind w:right="-85"/>
              <w:jc w:val="right"/>
            </w:pPr>
            <w:r>
              <w:t>2,6</w:t>
            </w:r>
          </w:p>
        </w:tc>
        <w:tc>
          <w:tcPr>
            <w:tcW w:w="875" w:type="dxa"/>
            <w:vAlign w:val="bottom"/>
          </w:tcPr>
          <w:p w:rsidR="00B34412" w:rsidRPr="00771080" w:rsidRDefault="00B34412" w:rsidP="00FB01F8">
            <w:pPr>
              <w:tabs>
                <w:tab w:val="left" w:pos="7194"/>
              </w:tabs>
              <w:ind w:right="-85"/>
              <w:jc w:val="right"/>
            </w:pPr>
            <w:r>
              <w:t>2,9</w:t>
            </w:r>
          </w:p>
        </w:tc>
      </w:tr>
      <w:tr w:rsidR="00B34412" w:rsidRPr="007F6F3C" w:rsidTr="00B34412">
        <w:trPr>
          <w:trHeight w:val="964"/>
        </w:trPr>
        <w:tc>
          <w:tcPr>
            <w:tcW w:w="3420" w:type="dxa"/>
            <w:tcBorders>
              <w:top w:val="nil"/>
              <w:left w:val="nil"/>
              <w:right w:val="nil"/>
            </w:tcBorders>
            <w:shd w:val="clear" w:color="auto" w:fill="auto"/>
            <w:vAlign w:val="bottom"/>
          </w:tcPr>
          <w:p w:rsidR="00B34412" w:rsidRPr="007F6F3C" w:rsidRDefault="00B34412" w:rsidP="00FB01F8">
            <w:pPr>
              <w:ind w:left="-57" w:right="-57"/>
            </w:pPr>
            <w:r w:rsidRPr="007F6F3C">
              <w:t xml:space="preserve">Вартість спожитої продукції, отриманої з особистого підсобного господарства та від </w:t>
            </w:r>
            <w:proofErr w:type="spellStart"/>
            <w:r w:rsidRPr="007F6F3C">
              <w:t>самозаготівель</w:t>
            </w:r>
            <w:proofErr w:type="spellEnd"/>
          </w:p>
        </w:tc>
        <w:tc>
          <w:tcPr>
            <w:tcW w:w="900" w:type="dxa"/>
            <w:vAlign w:val="bottom"/>
          </w:tcPr>
          <w:p w:rsidR="00B34412" w:rsidRPr="007F61DD" w:rsidRDefault="00B34412" w:rsidP="00FB01F8">
            <w:pPr>
              <w:tabs>
                <w:tab w:val="left" w:pos="7194"/>
              </w:tabs>
              <w:ind w:right="-85"/>
              <w:jc w:val="right"/>
            </w:pPr>
            <w:r>
              <w:t>5,1</w:t>
            </w:r>
          </w:p>
        </w:tc>
        <w:tc>
          <w:tcPr>
            <w:tcW w:w="900" w:type="dxa"/>
            <w:vAlign w:val="bottom"/>
          </w:tcPr>
          <w:p w:rsidR="00B34412" w:rsidRPr="00771080" w:rsidRDefault="00B34412" w:rsidP="00FB01F8">
            <w:pPr>
              <w:tabs>
                <w:tab w:val="left" w:pos="7194"/>
              </w:tabs>
              <w:ind w:right="-85"/>
              <w:jc w:val="right"/>
            </w:pPr>
            <w:r>
              <w:t>26,8</w:t>
            </w:r>
          </w:p>
        </w:tc>
        <w:tc>
          <w:tcPr>
            <w:tcW w:w="874" w:type="dxa"/>
            <w:vAlign w:val="bottom"/>
          </w:tcPr>
          <w:p w:rsidR="00B34412" w:rsidRPr="00771080" w:rsidRDefault="00B34412" w:rsidP="00FB01F8">
            <w:pPr>
              <w:tabs>
                <w:tab w:val="left" w:pos="7194"/>
              </w:tabs>
              <w:ind w:right="-85"/>
              <w:jc w:val="right"/>
            </w:pPr>
            <w:r>
              <w:t>8,8</w:t>
            </w:r>
          </w:p>
        </w:tc>
        <w:tc>
          <w:tcPr>
            <w:tcW w:w="952" w:type="dxa"/>
            <w:vAlign w:val="bottom"/>
          </w:tcPr>
          <w:p w:rsidR="00B34412" w:rsidRPr="00771080" w:rsidRDefault="00B34412" w:rsidP="00FB01F8">
            <w:pPr>
              <w:tabs>
                <w:tab w:val="left" w:pos="7194"/>
              </w:tabs>
              <w:ind w:right="-85"/>
              <w:jc w:val="right"/>
            </w:pPr>
            <w:r>
              <w:t>6,3</w:t>
            </w:r>
          </w:p>
        </w:tc>
        <w:tc>
          <w:tcPr>
            <w:tcW w:w="875" w:type="dxa"/>
            <w:vAlign w:val="bottom"/>
          </w:tcPr>
          <w:p w:rsidR="00B34412" w:rsidRPr="00771080" w:rsidRDefault="00B34412" w:rsidP="00FB01F8">
            <w:pPr>
              <w:tabs>
                <w:tab w:val="left" w:pos="7194"/>
              </w:tabs>
              <w:ind w:right="-85"/>
              <w:jc w:val="right"/>
            </w:pPr>
            <w:r>
              <w:t>5,8</w:t>
            </w:r>
          </w:p>
        </w:tc>
        <w:tc>
          <w:tcPr>
            <w:tcW w:w="874" w:type="dxa"/>
            <w:vAlign w:val="bottom"/>
          </w:tcPr>
          <w:p w:rsidR="00B34412" w:rsidRPr="00771080" w:rsidRDefault="00B34412" w:rsidP="00FB01F8">
            <w:pPr>
              <w:tabs>
                <w:tab w:val="left" w:pos="7194"/>
              </w:tabs>
              <w:ind w:right="-85"/>
              <w:jc w:val="right"/>
            </w:pPr>
            <w:r>
              <w:t>5,9</w:t>
            </w:r>
          </w:p>
        </w:tc>
        <w:tc>
          <w:tcPr>
            <w:tcW w:w="874" w:type="dxa"/>
            <w:vAlign w:val="bottom"/>
          </w:tcPr>
          <w:p w:rsidR="00B34412" w:rsidRPr="00771080" w:rsidRDefault="00B34412" w:rsidP="00FB01F8">
            <w:pPr>
              <w:tabs>
                <w:tab w:val="left" w:pos="7194"/>
              </w:tabs>
              <w:ind w:right="-85"/>
              <w:jc w:val="right"/>
            </w:pPr>
            <w:r>
              <w:t>5,8</w:t>
            </w:r>
          </w:p>
        </w:tc>
        <w:tc>
          <w:tcPr>
            <w:tcW w:w="875" w:type="dxa"/>
            <w:vAlign w:val="bottom"/>
          </w:tcPr>
          <w:p w:rsidR="00B34412" w:rsidRPr="00771080" w:rsidRDefault="00B34412" w:rsidP="00FB01F8">
            <w:pPr>
              <w:tabs>
                <w:tab w:val="left" w:pos="7194"/>
              </w:tabs>
              <w:ind w:right="-85"/>
              <w:jc w:val="right"/>
            </w:pPr>
            <w:r>
              <w:t>6,1</w:t>
            </w:r>
          </w:p>
        </w:tc>
      </w:tr>
      <w:tr w:rsidR="00B34412" w:rsidRPr="007F6F3C" w:rsidTr="00FB01F8">
        <w:trPr>
          <w:trHeight w:val="898"/>
        </w:trPr>
        <w:tc>
          <w:tcPr>
            <w:tcW w:w="3420" w:type="dxa"/>
            <w:tcBorders>
              <w:top w:val="nil"/>
              <w:left w:val="nil"/>
              <w:bottom w:val="nil"/>
              <w:right w:val="nil"/>
            </w:tcBorders>
            <w:shd w:val="clear" w:color="auto" w:fill="auto"/>
            <w:vAlign w:val="bottom"/>
          </w:tcPr>
          <w:p w:rsidR="00B34412" w:rsidRPr="007F6F3C" w:rsidRDefault="00B34412" w:rsidP="00FB01F8">
            <w:pPr>
              <w:spacing w:before="80"/>
              <w:ind w:left="-57" w:right="-113"/>
            </w:pPr>
            <w:r w:rsidRPr="007F6F3C">
              <w:t>Пільги та субсидії безготівкові на оплату житлово-комунальних послуг, електроенергії та палива</w:t>
            </w:r>
          </w:p>
        </w:tc>
        <w:tc>
          <w:tcPr>
            <w:tcW w:w="900" w:type="dxa"/>
            <w:vAlign w:val="bottom"/>
          </w:tcPr>
          <w:p w:rsidR="00B34412" w:rsidRPr="007F61DD" w:rsidRDefault="00B34412" w:rsidP="00FB01F8">
            <w:pPr>
              <w:tabs>
                <w:tab w:val="left" w:pos="7194"/>
              </w:tabs>
              <w:ind w:right="-85"/>
              <w:jc w:val="right"/>
            </w:pPr>
            <w:r>
              <w:t>1,3</w:t>
            </w:r>
          </w:p>
        </w:tc>
        <w:tc>
          <w:tcPr>
            <w:tcW w:w="900" w:type="dxa"/>
            <w:vAlign w:val="bottom"/>
          </w:tcPr>
          <w:p w:rsidR="00B34412" w:rsidRPr="00771080" w:rsidRDefault="00B34412" w:rsidP="00FB01F8">
            <w:pPr>
              <w:tabs>
                <w:tab w:val="left" w:pos="7194"/>
              </w:tabs>
              <w:ind w:right="-85"/>
              <w:jc w:val="right"/>
            </w:pPr>
            <w:r>
              <w:t>0,1</w:t>
            </w:r>
          </w:p>
        </w:tc>
        <w:tc>
          <w:tcPr>
            <w:tcW w:w="874" w:type="dxa"/>
            <w:vAlign w:val="bottom"/>
          </w:tcPr>
          <w:p w:rsidR="00B34412" w:rsidRPr="00771080" w:rsidRDefault="00B34412" w:rsidP="00FB01F8">
            <w:pPr>
              <w:tabs>
                <w:tab w:val="left" w:pos="7194"/>
              </w:tabs>
              <w:ind w:right="-85"/>
              <w:jc w:val="right"/>
            </w:pPr>
            <w:r>
              <w:t>0,7</w:t>
            </w:r>
          </w:p>
        </w:tc>
        <w:tc>
          <w:tcPr>
            <w:tcW w:w="952" w:type="dxa"/>
            <w:vAlign w:val="bottom"/>
          </w:tcPr>
          <w:p w:rsidR="00B34412" w:rsidRPr="00771080" w:rsidRDefault="00B34412" w:rsidP="00FB01F8">
            <w:pPr>
              <w:tabs>
                <w:tab w:val="left" w:pos="7194"/>
              </w:tabs>
              <w:ind w:right="-85"/>
              <w:jc w:val="right"/>
            </w:pPr>
            <w:r>
              <w:t>1,0</w:t>
            </w:r>
          </w:p>
        </w:tc>
        <w:tc>
          <w:tcPr>
            <w:tcW w:w="875" w:type="dxa"/>
            <w:vAlign w:val="bottom"/>
          </w:tcPr>
          <w:p w:rsidR="00B34412" w:rsidRPr="00771080" w:rsidRDefault="00B34412" w:rsidP="00FB01F8">
            <w:pPr>
              <w:tabs>
                <w:tab w:val="left" w:pos="7194"/>
              </w:tabs>
              <w:ind w:right="-85"/>
              <w:jc w:val="right"/>
            </w:pPr>
            <w:r>
              <w:t>1,5</w:t>
            </w:r>
          </w:p>
        </w:tc>
        <w:tc>
          <w:tcPr>
            <w:tcW w:w="874" w:type="dxa"/>
            <w:vAlign w:val="bottom"/>
          </w:tcPr>
          <w:p w:rsidR="00B34412" w:rsidRPr="00771080" w:rsidRDefault="00B34412" w:rsidP="00FB01F8">
            <w:pPr>
              <w:tabs>
                <w:tab w:val="left" w:pos="7194"/>
              </w:tabs>
              <w:ind w:right="-85"/>
              <w:jc w:val="right"/>
            </w:pPr>
            <w:r>
              <w:t>1,8</w:t>
            </w:r>
          </w:p>
        </w:tc>
        <w:tc>
          <w:tcPr>
            <w:tcW w:w="874" w:type="dxa"/>
            <w:vAlign w:val="bottom"/>
          </w:tcPr>
          <w:p w:rsidR="00B34412" w:rsidRPr="00771080" w:rsidRDefault="00B34412" w:rsidP="00FB01F8">
            <w:pPr>
              <w:tabs>
                <w:tab w:val="left" w:pos="7194"/>
              </w:tabs>
              <w:ind w:right="-85"/>
              <w:jc w:val="right"/>
            </w:pPr>
            <w:r>
              <w:t>1,6</w:t>
            </w:r>
          </w:p>
        </w:tc>
        <w:tc>
          <w:tcPr>
            <w:tcW w:w="875" w:type="dxa"/>
            <w:vAlign w:val="bottom"/>
          </w:tcPr>
          <w:p w:rsidR="00B34412" w:rsidRPr="00771080" w:rsidRDefault="00B34412" w:rsidP="00FB01F8">
            <w:pPr>
              <w:tabs>
                <w:tab w:val="left" w:pos="7194"/>
              </w:tabs>
              <w:ind w:right="-85"/>
              <w:jc w:val="right"/>
            </w:pPr>
            <w:r>
              <w:t>1,5</w:t>
            </w:r>
          </w:p>
        </w:tc>
      </w:tr>
      <w:tr w:rsidR="00B34412" w:rsidRPr="007F6F3C" w:rsidTr="00FB01F8">
        <w:trPr>
          <w:trHeight w:val="255"/>
        </w:trPr>
        <w:tc>
          <w:tcPr>
            <w:tcW w:w="3420" w:type="dxa"/>
            <w:tcBorders>
              <w:top w:val="nil"/>
              <w:left w:val="nil"/>
              <w:bottom w:val="nil"/>
              <w:right w:val="nil"/>
            </w:tcBorders>
            <w:shd w:val="clear" w:color="auto" w:fill="auto"/>
            <w:vAlign w:val="center"/>
          </w:tcPr>
          <w:p w:rsidR="00B34412" w:rsidRPr="007F6F3C" w:rsidRDefault="00B34412" w:rsidP="00FB01F8">
            <w:pPr>
              <w:spacing w:before="80"/>
              <w:ind w:right="-108"/>
            </w:pPr>
            <w:r w:rsidRPr="007F6F3C">
              <w:t>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w:t>
            </w:r>
          </w:p>
        </w:tc>
        <w:tc>
          <w:tcPr>
            <w:tcW w:w="900" w:type="dxa"/>
            <w:vAlign w:val="bottom"/>
          </w:tcPr>
          <w:p w:rsidR="00B34412" w:rsidRPr="007F61DD" w:rsidRDefault="00B34412" w:rsidP="00FB01F8">
            <w:pPr>
              <w:tabs>
                <w:tab w:val="left" w:pos="7194"/>
              </w:tabs>
              <w:ind w:right="-85"/>
              <w:jc w:val="right"/>
            </w:pPr>
            <w:r>
              <w:t>0,4</w:t>
            </w:r>
          </w:p>
        </w:tc>
        <w:tc>
          <w:tcPr>
            <w:tcW w:w="900" w:type="dxa"/>
            <w:vAlign w:val="bottom"/>
          </w:tcPr>
          <w:p w:rsidR="00B34412" w:rsidRPr="007F6F3C" w:rsidRDefault="00B34412" w:rsidP="00FB01F8">
            <w:pPr>
              <w:tabs>
                <w:tab w:val="left" w:pos="7194"/>
              </w:tabs>
              <w:ind w:right="-85"/>
              <w:jc w:val="right"/>
            </w:pPr>
            <w:r>
              <w:t>0,0</w:t>
            </w:r>
          </w:p>
        </w:tc>
        <w:tc>
          <w:tcPr>
            <w:tcW w:w="874" w:type="dxa"/>
            <w:vAlign w:val="bottom"/>
          </w:tcPr>
          <w:p w:rsidR="00B34412" w:rsidRPr="007F6F3C" w:rsidRDefault="00B34412" w:rsidP="00FB01F8">
            <w:pPr>
              <w:tabs>
                <w:tab w:val="left" w:pos="7194"/>
              </w:tabs>
              <w:ind w:right="-85"/>
              <w:jc w:val="right"/>
            </w:pPr>
            <w:r>
              <w:t>0,0</w:t>
            </w:r>
          </w:p>
        </w:tc>
        <w:tc>
          <w:tcPr>
            <w:tcW w:w="952" w:type="dxa"/>
            <w:vAlign w:val="bottom"/>
          </w:tcPr>
          <w:p w:rsidR="00B34412" w:rsidRPr="007F6F3C" w:rsidRDefault="00B34412" w:rsidP="00FB01F8">
            <w:pPr>
              <w:tabs>
                <w:tab w:val="left" w:pos="7194"/>
              </w:tabs>
              <w:ind w:right="-85"/>
              <w:jc w:val="right"/>
            </w:pPr>
            <w:r>
              <w:t>0,1</w:t>
            </w:r>
          </w:p>
        </w:tc>
        <w:tc>
          <w:tcPr>
            <w:tcW w:w="875" w:type="dxa"/>
            <w:vAlign w:val="bottom"/>
          </w:tcPr>
          <w:p w:rsidR="00B34412" w:rsidRPr="007F6F3C" w:rsidRDefault="00B34412" w:rsidP="00FB01F8">
            <w:pPr>
              <w:tabs>
                <w:tab w:val="left" w:pos="7194"/>
              </w:tabs>
              <w:ind w:right="-85"/>
              <w:jc w:val="right"/>
            </w:pPr>
            <w:r>
              <w:t>0,3</w:t>
            </w:r>
          </w:p>
        </w:tc>
        <w:tc>
          <w:tcPr>
            <w:tcW w:w="874" w:type="dxa"/>
            <w:vAlign w:val="bottom"/>
          </w:tcPr>
          <w:p w:rsidR="00B34412" w:rsidRPr="007F6F3C" w:rsidRDefault="00B34412" w:rsidP="00FB01F8">
            <w:pPr>
              <w:tabs>
                <w:tab w:val="left" w:pos="7194"/>
              </w:tabs>
              <w:ind w:right="-85"/>
              <w:jc w:val="right"/>
            </w:pPr>
            <w:r>
              <w:t>0,3</w:t>
            </w:r>
          </w:p>
        </w:tc>
        <w:tc>
          <w:tcPr>
            <w:tcW w:w="874" w:type="dxa"/>
            <w:vAlign w:val="bottom"/>
          </w:tcPr>
          <w:p w:rsidR="00B34412" w:rsidRPr="007F6F3C" w:rsidRDefault="00B34412" w:rsidP="00FB01F8">
            <w:pPr>
              <w:tabs>
                <w:tab w:val="left" w:pos="7194"/>
              </w:tabs>
              <w:ind w:right="-85"/>
              <w:jc w:val="right"/>
            </w:pPr>
            <w:r>
              <w:t>0,4</w:t>
            </w:r>
          </w:p>
        </w:tc>
        <w:tc>
          <w:tcPr>
            <w:tcW w:w="875" w:type="dxa"/>
            <w:vAlign w:val="bottom"/>
          </w:tcPr>
          <w:p w:rsidR="00B34412" w:rsidRPr="007F6F3C" w:rsidRDefault="00B34412" w:rsidP="00FB01F8">
            <w:pPr>
              <w:tabs>
                <w:tab w:val="left" w:pos="7194"/>
              </w:tabs>
              <w:ind w:right="-85"/>
              <w:jc w:val="right"/>
            </w:pPr>
            <w:r>
              <w:t>0,3</w:t>
            </w:r>
          </w:p>
        </w:tc>
      </w:tr>
      <w:tr w:rsidR="00B34412" w:rsidRPr="007F6F3C" w:rsidTr="00FB01F8">
        <w:trPr>
          <w:trHeight w:val="255"/>
        </w:trPr>
        <w:tc>
          <w:tcPr>
            <w:tcW w:w="3420" w:type="dxa"/>
            <w:tcBorders>
              <w:top w:val="nil"/>
              <w:left w:val="nil"/>
              <w:right w:val="nil"/>
            </w:tcBorders>
            <w:shd w:val="clear" w:color="auto" w:fill="auto"/>
            <w:vAlign w:val="bottom"/>
          </w:tcPr>
          <w:p w:rsidR="00B34412" w:rsidRPr="007F6F3C" w:rsidRDefault="00B34412" w:rsidP="00FB01F8">
            <w:pPr>
              <w:spacing w:before="80"/>
              <w:ind w:left="-57" w:right="-57"/>
            </w:pPr>
            <w:r w:rsidRPr="007F6F3C">
              <w:t>Грошова оцінка допомоги від родичів та інших осіб продовольчими товарами</w:t>
            </w:r>
          </w:p>
        </w:tc>
        <w:tc>
          <w:tcPr>
            <w:tcW w:w="900" w:type="dxa"/>
            <w:vAlign w:val="bottom"/>
          </w:tcPr>
          <w:p w:rsidR="00B34412" w:rsidRPr="007F61DD" w:rsidRDefault="00B34412" w:rsidP="00FB01F8">
            <w:pPr>
              <w:tabs>
                <w:tab w:val="left" w:pos="7194"/>
              </w:tabs>
              <w:ind w:right="-85"/>
              <w:jc w:val="right"/>
            </w:pPr>
            <w:r>
              <w:t>1,7</w:t>
            </w:r>
          </w:p>
        </w:tc>
        <w:tc>
          <w:tcPr>
            <w:tcW w:w="900" w:type="dxa"/>
            <w:vAlign w:val="bottom"/>
          </w:tcPr>
          <w:p w:rsidR="00B34412" w:rsidRPr="00771080" w:rsidRDefault="00B34412" w:rsidP="00FB01F8">
            <w:pPr>
              <w:tabs>
                <w:tab w:val="left" w:pos="7194"/>
              </w:tabs>
              <w:ind w:right="-85"/>
              <w:jc w:val="right"/>
            </w:pPr>
            <w:r>
              <w:t>0,8</w:t>
            </w:r>
          </w:p>
        </w:tc>
        <w:tc>
          <w:tcPr>
            <w:tcW w:w="874" w:type="dxa"/>
            <w:vAlign w:val="bottom"/>
          </w:tcPr>
          <w:p w:rsidR="00B34412" w:rsidRPr="00771080" w:rsidRDefault="00B34412" w:rsidP="00FB01F8">
            <w:pPr>
              <w:tabs>
                <w:tab w:val="left" w:pos="7194"/>
              </w:tabs>
              <w:ind w:right="-85"/>
              <w:jc w:val="right"/>
            </w:pPr>
            <w:r>
              <w:t>3,0</w:t>
            </w:r>
          </w:p>
        </w:tc>
        <w:tc>
          <w:tcPr>
            <w:tcW w:w="952" w:type="dxa"/>
            <w:vAlign w:val="bottom"/>
          </w:tcPr>
          <w:p w:rsidR="00B34412" w:rsidRPr="00771080" w:rsidRDefault="00B34412" w:rsidP="00FB01F8">
            <w:pPr>
              <w:tabs>
                <w:tab w:val="left" w:pos="7194"/>
              </w:tabs>
              <w:ind w:right="-85"/>
              <w:jc w:val="right"/>
            </w:pPr>
            <w:r>
              <w:t>2,8</w:t>
            </w:r>
          </w:p>
        </w:tc>
        <w:tc>
          <w:tcPr>
            <w:tcW w:w="875" w:type="dxa"/>
            <w:vAlign w:val="bottom"/>
          </w:tcPr>
          <w:p w:rsidR="00B34412" w:rsidRPr="00771080" w:rsidRDefault="00B34412" w:rsidP="00FB01F8">
            <w:pPr>
              <w:tabs>
                <w:tab w:val="left" w:pos="7194"/>
              </w:tabs>
              <w:ind w:right="-85"/>
              <w:jc w:val="right"/>
            </w:pPr>
            <w:r>
              <w:t>2,1</w:t>
            </w:r>
          </w:p>
        </w:tc>
        <w:tc>
          <w:tcPr>
            <w:tcW w:w="874" w:type="dxa"/>
            <w:vAlign w:val="bottom"/>
          </w:tcPr>
          <w:p w:rsidR="00B34412" w:rsidRPr="00771080" w:rsidRDefault="00B34412" w:rsidP="00FB01F8">
            <w:pPr>
              <w:tabs>
                <w:tab w:val="left" w:pos="7194"/>
              </w:tabs>
              <w:ind w:right="-85"/>
              <w:jc w:val="right"/>
            </w:pPr>
            <w:r>
              <w:t>2,2</w:t>
            </w:r>
          </w:p>
        </w:tc>
        <w:tc>
          <w:tcPr>
            <w:tcW w:w="874" w:type="dxa"/>
            <w:vAlign w:val="bottom"/>
          </w:tcPr>
          <w:p w:rsidR="00B34412" w:rsidRPr="00771080" w:rsidRDefault="00B34412" w:rsidP="00FB01F8">
            <w:pPr>
              <w:tabs>
                <w:tab w:val="left" w:pos="7194"/>
              </w:tabs>
              <w:ind w:right="-85"/>
              <w:jc w:val="right"/>
            </w:pPr>
            <w:r>
              <w:t>2,0</w:t>
            </w:r>
          </w:p>
        </w:tc>
        <w:tc>
          <w:tcPr>
            <w:tcW w:w="875" w:type="dxa"/>
            <w:vAlign w:val="bottom"/>
          </w:tcPr>
          <w:p w:rsidR="00B34412" w:rsidRPr="00771080" w:rsidRDefault="00B34412" w:rsidP="00FB01F8">
            <w:pPr>
              <w:tabs>
                <w:tab w:val="left" w:pos="7194"/>
              </w:tabs>
              <w:ind w:right="-85"/>
              <w:jc w:val="right"/>
            </w:pPr>
            <w:r>
              <w:t>1,9</w:t>
            </w:r>
          </w:p>
        </w:tc>
      </w:tr>
      <w:tr w:rsidR="00B34412" w:rsidRPr="007F6F3C" w:rsidTr="00FB01F8">
        <w:trPr>
          <w:trHeight w:val="255"/>
        </w:trPr>
        <w:tc>
          <w:tcPr>
            <w:tcW w:w="3420" w:type="dxa"/>
            <w:tcBorders>
              <w:top w:val="nil"/>
              <w:left w:val="nil"/>
              <w:bottom w:val="single" w:sz="4" w:space="0" w:color="auto"/>
              <w:right w:val="nil"/>
            </w:tcBorders>
            <w:shd w:val="clear" w:color="auto" w:fill="auto"/>
            <w:vAlign w:val="bottom"/>
          </w:tcPr>
          <w:p w:rsidR="00B34412" w:rsidRPr="007F6F3C" w:rsidRDefault="00B34412" w:rsidP="00FB01F8">
            <w:pPr>
              <w:spacing w:before="80"/>
              <w:ind w:left="-57" w:right="-57"/>
            </w:pPr>
            <w:r w:rsidRPr="007F6F3C">
              <w:t>Інші надходження</w:t>
            </w:r>
          </w:p>
        </w:tc>
        <w:tc>
          <w:tcPr>
            <w:tcW w:w="900" w:type="dxa"/>
            <w:tcBorders>
              <w:bottom w:val="single" w:sz="4" w:space="0" w:color="auto"/>
            </w:tcBorders>
            <w:vAlign w:val="bottom"/>
          </w:tcPr>
          <w:p w:rsidR="00B34412" w:rsidRPr="007F61DD" w:rsidRDefault="00B34412" w:rsidP="00FB01F8">
            <w:pPr>
              <w:tabs>
                <w:tab w:val="left" w:pos="7194"/>
              </w:tabs>
              <w:ind w:right="-85"/>
              <w:jc w:val="right"/>
            </w:pPr>
            <w:r>
              <w:t>2,1</w:t>
            </w:r>
          </w:p>
        </w:tc>
        <w:tc>
          <w:tcPr>
            <w:tcW w:w="900" w:type="dxa"/>
            <w:tcBorders>
              <w:bottom w:val="single" w:sz="4" w:space="0" w:color="auto"/>
            </w:tcBorders>
            <w:vAlign w:val="bottom"/>
          </w:tcPr>
          <w:p w:rsidR="00B34412" w:rsidRPr="007F6F3C" w:rsidRDefault="00B34412" w:rsidP="00FB01F8">
            <w:pPr>
              <w:tabs>
                <w:tab w:val="left" w:pos="7194"/>
              </w:tabs>
              <w:ind w:right="-85"/>
              <w:jc w:val="right"/>
            </w:pPr>
            <w:r>
              <w:t>0,8</w:t>
            </w:r>
          </w:p>
        </w:tc>
        <w:tc>
          <w:tcPr>
            <w:tcW w:w="874" w:type="dxa"/>
            <w:tcBorders>
              <w:bottom w:val="single" w:sz="4" w:space="0" w:color="auto"/>
            </w:tcBorders>
            <w:vAlign w:val="bottom"/>
          </w:tcPr>
          <w:p w:rsidR="00B34412" w:rsidRPr="007F6F3C" w:rsidRDefault="00B34412" w:rsidP="00FB01F8">
            <w:pPr>
              <w:tabs>
                <w:tab w:val="left" w:pos="7194"/>
              </w:tabs>
              <w:ind w:right="-85"/>
              <w:jc w:val="right"/>
            </w:pPr>
            <w:r>
              <w:t>6,0</w:t>
            </w:r>
          </w:p>
        </w:tc>
        <w:tc>
          <w:tcPr>
            <w:tcW w:w="952" w:type="dxa"/>
            <w:tcBorders>
              <w:bottom w:val="single" w:sz="4" w:space="0" w:color="auto"/>
            </w:tcBorders>
            <w:vAlign w:val="bottom"/>
          </w:tcPr>
          <w:p w:rsidR="00B34412" w:rsidRPr="007F6F3C" w:rsidRDefault="00B34412" w:rsidP="00FB01F8">
            <w:pPr>
              <w:tabs>
                <w:tab w:val="left" w:pos="7194"/>
              </w:tabs>
              <w:ind w:right="-85"/>
              <w:jc w:val="right"/>
            </w:pPr>
            <w:r>
              <w:t>5,3</w:t>
            </w:r>
          </w:p>
        </w:tc>
        <w:tc>
          <w:tcPr>
            <w:tcW w:w="875" w:type="dxa"/>
            <w:tcBorders>
              <w:bottom w:val="single" w:sz="4" w:space="0" w:color="auto"/>
            </w:tcBorders>
            <w:vAlign w:val="bottom"/>
          </w:tcPr>
          <w:p w:rsidR="00B34412" w:rsidRPr="007F6F3C" w:rsidRDefault="00B34412" w:rsidP="00FB01F8">
            <w:pPr>
              <w:tabs>
                <w:tab w:val="left" w:pos="7194"/>
              </w:tabs>
              <w:ind w:right="-85"/>
              <w:jc w:val="right"/>
            </w:pPr>
            <w:r>
              <w:t>1,8</w:t>
            </w:r>
          </w:p>
        </w:tc>
        <w:tc>
          <w:tcPr>
            <w:tcW w:w="874" w:type="dxa"/>
            <w:tcBorders>
              <w:bottom w:val="single" w:sz="4" w:space="0" w:color="auto"/>
            </w:tcBorders>
            <w:vAlign w:val="bottom"/>
          </w:tcPr>
          <w:p w:rsidR="00B34412" w:rsidRPr="007F6F3C" w:rsidRDefault="00B34412" w:rsidP="00FB01F8">
            <w:pPr>
              <w:tabs>
                <w:tab w:val="left" w:pos="7194"/>
              </w:tabs>
              <w:ind w:right="-85"/>
              <w:jc w:val="right"/>
            </w:pPr>
            <w:r>
              <w:t>1,2</w:t>
            </w:r>
          </w:p>
        </w:tc>
        <w:tc>
          <w:tcPr>
            <w:tcW w:w="874" w:type="dxa"/>
            <w:tcBorders>
              <w:bottom w:val="single" w:sz="4" w:space="0" w:color="auto"/>
            </w:tcBorders>
            <w:vAlign w:val="bottom"/>
          </w:tcPr>
          <w:p w:rsidR="00B34412" w:rsidRPr="007F6F3C" w:rsidRDefault="00B34412" w:rsidP="00FB01F8">
            <w:pPr>
              <w:tabs>
                <w:tab w:val="left" w:pos="7194"/>
              </w:tabs>
              <w:ind w:right="-85"/>
              <w:jc w:val="right"/>
            </w:pPr>
            <w:r>
              <w:t>1,8</w:t>
            </w:r>
          </w:p>
        </w:tc>
        <w:tc>
          <w:tcPr>
            <w:tcW w:w="875" w:type="dxa"/>
            <w:tcBorders>
              <w:bottom w:val="single" w:sz="4" w:space="0" w:color="auto"/>
            </w:tcBorders>
            <w:vAlign w:val="bottom"/>
          </w:tcPr>
          <w:p w:rsidR="00B34412" w:rsidRPr="00771080" w:rsidRDefault="00B34412" w:rsidP="00FB01F8">
            <w:pPr>
              <w:tabs>
                <w:tab w:val="left" w:pos="7194"/>
              </w:tabs>
              <w:ind w:right="-85"/>
              <w:jc w:val="right"/>
            </w:pPr>
            <w:r>
              <w:t>1,5</w:t>
            </w:r>
          </w:p>
        </w:tc>
      </w:tr>
      <w:tr w:rsidR="00B34412" w:rsidRPr="007F6F3C" w:rsidTr="00FB01F8">
        <w:trPr>
          <w:trHeight w:val="255"/>
        </w:trPr>
        <w:tc>
          <w:tcPr>
            <w:tcW w:w="3420" w:type="dxa"/>
            <w:tcBorders>
              <w:top w:val="single" w:sz="4" w:space="0" w:color="auto"/>
              <w:left w:val="nil"/>
              <w:bottom w:val="single" w:sz="4" w:space="0" w:color="auto"/>
              <w:right w:val="nil"/>
            </w:tcBorders>
            <w:shd w:val="clear" w:color="auto" w:fill="auto"/>
            <w:vAlign w:val="bottom"/>
          </w:tcPr>
          <w:p w:rsidR="00B34412" w:rsidRPr="007F6F3C" w:rsidRDefault="00B34412" w:rsidP="00FB01F8">
            <w:pPr>
              <w:spacing w:before="80"/>
              <w:ind w:right="-113"/>
            </w:pPr>
            <w:r w:rsidRPr="007F6F3C">
              <w:rPr>
                <w:i/>
              </w:rPr>
              <w:t>Довідково</w:t>
            </w:r>
            <w:r w:rsidRPr="007F6F3C">
              <w:t xml:space="preserve">: </w:t>
            </w:r>
            <w:r w:rsidRPr="007F6F3C">
              <w:rPr>
                <w:i/>
              </w:rPr>
              <w:t xml:space="preserve">загальні доходи, </w:t>
            </w:r>
            <w:r>
              <w:rPr>
                <w:i/>
              </w:rPr>
              <w:t>грн</w:t>
            </w:r>
          </w:p>
        </w:tc>
        <w:tc>
          <w:tcPr>
            <w:tcW w:w="900" w:type="dxa"/>
            <w:tcBorders>
              <w:top w:val="single" w:sz="4" w:space="0" w:color="auto"/>
              <w:bottom w:val="single" w:sz="4" w:space="0" w:color="auto"/>
            </w:tcBorders>
            <w:vAlign w:val="bottom"/>
          </w:tcPr>
          <w:p w:rsidR="00B34412" w:rsidRPr="00F35772" w:rsidRDefault="00B34412" w:rsidP="00FB01F8">
            <w:pPr>
              <w:ind w:left="-57" w:right="-57"/>
              <w:jc w:val="right"/>
              <w:rPr>
                <w:sz w:val="22"/>
                <w:szCs w:val="22"/>
              </w:rPr>
            </w:pPr>
            <w:r>
              <w:rPr>
                <w:sz w:val="22"/>
                <w:szCs w:val="22"/>
                <w:lang w:val="en-US"/>
              </w:rPr>
              <w:t>5122</w:t>
            </w:r>
            <w:r>
              <w:rPr>
                <w:sz w:val="22"/>
                <w:szCs w:val="22"/>
              </w:rPr>
              <w:t>,0</w:t>
            </w:r>
          </w:p>
        </w:tc>
        <w:tc>
          <w:tcPr>
            <w:tcW w:w="900" w:type="dxa"/>
            <w:tcBorders>
              <w:top w:val="single" w:sz="4" w:space="0" w:color="auto"/>
              <w:bottom w:val="single" w:sz="4" w:space="0" w:color="auto"/>
            </w:tcBorders>
            <w:vAlign w:val="bottom"/>
          </w:tcPr>
          <w:p w:rsidR="00B34412" w:rsidRPr="00B15628" w:rsidRDefault="00B34412" w:rsidP="00FB01F8">
            <w:pPr>
              <w:ind w:left="-57" w:right="-57"/>
              <w:jc w:val="right"/>
            </w:pPr>
            <w:r>
              <w:t>1159,1</w:t>
            </w:r>
          </w:p>
        </w:tc>
        <w:tc>
          <w:tcPr>
            <w:tcW w:w="874" w:type="dxa"/>
            <w:tcBorders>
              <w:top w:val="single" w:sz="4" w:space="0" w:color="auto"/>
              <w:bottom w:val="single" w:sz="4" w:space="0" w:color="auto"/>
            </w:tcBorders>
            <w:vAlign w:val="bottom"/>
          </w:tcPr>
          <w:p w:rsidR="00B34412" w:rsidRPr="00B15628" w:rsidRDefault="00B34412" w:rsidP="00FB01F8">
            <w:pPr>
              <w:ind w:left="-57" w:right="-57"/>
              <w:jc w:val="right"/>
            </w:pPr>
            <w:r>
              <w:t>1879,6</w:t>
            </w:r>
          </w:p>
        </w:tc>
        <w:tc>
          <w:tcPr>
            <w:tcW w:w="952" w:type="dxa"/>
            <w:tcBorders>
              <w:top w:val="single" w:sz="4" w:space="0" w:color="auto"/>
              <w:bottom w:val="single" w:sz="4" w:space="0" w:color="auto"/>
            </w:tcBorders>
            <w:vAlign w:val="bottom"/>
          </w:tcPr>
          <w:p w:rsidR="00B34412" w:rsidRPr="00B15628" w:rsidRDefault="00B34412" w:rsidP="00FB01F8">
            <w:pPr>
              <w:ind w:left="-57" w:right="-57"/>
              <w:jc w:val="right"/>
            </w:pPr>
            <w:r>
              <w:t>2654,6</w:t>
            </w:r>
          </w:p>
        </w:tc>
        <w:tc>
          <w:tcPr>
            <w:tcW w:w="875" w:type="dxa"/>
            <w:tcBorders>
              <w:top w:val="single" w:sz="4" w:space="0" w:color="auto"/>
              <w:bottom w:val="single" w:sz="4" w:space="0" w:color="auto"/>
            </w:tcBorders>
            <w:vAlign w:val="bottom"/>
          </w:tcPr>
          <w:p w:rsidR="00B34412" w:rsidRPr="00B15628" w:rsidRDefault="00B34412" w:rsidP="00FB01F8">
            <w:pPr>
              <w:ind w:left="-57" w:right="-57"/>
              <w:jc w:val="right"/>
            </w:pPr>
            <w:r>
              <w:t>3156,6</w:t>
            </w:r>
          </w:p>
        </w:tc>
        <w:tc>
          <w:tcPr>
            <w:tcW w:w="874" w:type="dxa"/>
            <w:tcBorders>
              <w:top w:val="single" w:sz="4" w:space="0" w:color="auto"/>
              <w:bottom w:val="single" w:sz="4" w:space="0" w:color="auto"/>
            </w:tcBorders>
            <w:vAlign w:val="bottom"/>
          </w:tcPr>
          <w:p w:rsidR="00B34412" w:rsidRPr="00B15628" w:rsidRDefault="00B34412" w:rsidP="00FB01F8">
            <w:pPr>
              <w:ind w:left="-57" w:right="-57"/>
              <w:jc w:val="right"/>
            </w:pPr>
            <w:r>
              <w:t>3820,8</w:t>
            </w:r>
          </w:p>
        </w:tc>
        <w:tc>
          <w:tcPr>
            <w:tcW w:w="874" w:type="dxa"/>
            <w:tcBorders>
              <w:top w:val="single" w:sz="4" w:space="0" w:color="auto"/>
              <w:bottom w:val="single" w:sz="4" w:space="0" w:color="auto"/>
            </w:tcBorders>
            <w:vAlign w:val="bottom"/>
          </w:tcPr>
          <w:p w:rsidR="00B34412" w:rsidRPr="00B15628" w:rsidRDefault="00B34412" w:rsidP="00FB01F8">
            <w:pPr>
              <w:ind w:left="-57" w:right="-57"/>
              <w:jc w:val="right"/>
            </w:pPr>
            <w:r>
              <w:t>4378,5</w:t>
            </w:r>
          </w:p>
        </w:tc>
        <w:tc>
          <w:tcPr>
            <w:tcW w:w="875" w:type="dxa"/>
            <w:tcBorders>
              <w:top w:val="single" w:sz="4" w:space="0" w:color="auto"/>
              <w:bottom w:val="single" w:sz="4" w:space="0" w:color="auto"/>
            </w:tcBorders>
            <w:vAlign w:val="bottom"/>
          </w:tcPr>
          <w:p w:rsidR="00B34412" w:rsidRPr="00B15628" w:rsidRDefault="00B34412" w:rsidP="00FB01F8">
            <w:pPr>
              <w:ind w:left="-57" w:right="-57"/>
              <w:jc w:val="right"/>
            </w:pPr>
            <w:r>
              <w:t>5175,9</w:t>
            </w:r>
          </w:p>
        </w:tc>
      </w:tr>
    </w:tbl>
    <w:p w:rsidR="00B34412" w:rsidRPr="007F6F3C"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Default="00B34412" w:rsidP="00B34412">
      <w:pPr>
        <w:tabs>
          <w:tab w:val="left" w:pos="7194"/>
        </w:tabs>
        <w:ind w:right="-168"/>
        <w:jc w:val="right"/>
      </w:pPr>
    </w:p>
    <w:p w:rsidR="00B34412" w:rsidRPr="007F6F3C" w:rsidRDefault="00B34412" w:rsidP="00B34412">
      <w:pPr>
        <w:tabs>
          <w:tab w:val="left" w:pos="7194"/>
        </w:tabs>
        <w:ind w:right="-168"/>
        <w:jc w:val="right"/>
      </w:pPr>
    </w:p>
    <w:p w:rsidR="00B34412" w:rsidRPr="007F6F3C" w:rsidRDefault="00B34412" w:rsidP="00B34412">
      <w:pPr>
        <w:tabs>
          <w:tab w:val="left" w:pos="7194"/>
        </w:tabs>
        <w:ind w:right="1416"/>
        <w:jc w:val="right"/>
      </w:pPr>
      <w:r w:rsidRPr="007F6F3C">
        <w:lastRenderedPageBreak/>
        <w:t>Продовження</w:t>
      </w:r>
      <w:r>
        <w:rPr>
          <w:lang w:val="en-US"/>
        </w:rPr>
        <w:t xml:space="preserve"> </w:t>
      </w:r>
      <w:r>
        <w:t>додатку 8</w:t>
      </w:r>
      <w:r w:rsidRPr="007F6F3C">
        <w:t xml:space="preserve"> </w:t>
      </w:r>
    </w:p>
    <w:tbl>
      <w:tblPr>
        <w:tblW w:w="8869" w:type="dxa"/>
        <w:tblInd w:w="-72" w:type="dxa"/>
        <w:tblLayout w:type="fixed"/>
        <w:tblLook w:val="0000" w:firstRow="0" w:lastRow="0" w:firstColumn="0" w:lastColumn="0" w:noHBand="0" w:noVBand="0"/>
      </w:tblPr>
      <w:tblGrid>
        <w:gridCol w:w="3469"/>
        <w:gridCol w:w="900"/>
        <w:gridCol w:w="900"/>
        <w:gridCol w:w="867"/>
        <w:gridCol w:w="33"/>
        <w:gridCol w:w="900"/>
        <w:gridCol w:w="13"/>
        <w:gridCol w:w="1787"/>
      </w:tblGrid>
      <w:tr w:rsidR="00B34412" w:rsidRPr="007F6F3C" w:rsidTr="00FB01F8">
        <w:trPr>
          <w:trHeight w:val="569"/>
        </w:trPr>
        <w:tc>
          <w:tcPr>
            <w:tcW w:w="3469" w:type="dxa"/>
            <w:vMerge w:val="restart"/>
            <w:tcBorders>
              <w:top w:val="single" w:sz="4" w:space="0" w:color="auto"/>
              <w:left w:val="nil"/>
              <w:right w:val="single" w:sz="4" w:space="0" w:color="auto"/>
            </w:tcBorders>
            <w:shd w:val="clear" w:color="auto" w:fill="auto"/>
            <w:noWrap/>
            <w:vAlign w:val="bottom"/>
          </w:tcPr>
          <w:p w:rsidR="00B34412" w:rsidRPr="007F6F3C" w:rsidRDefault="00B34412" w:rsidP="00FB01F8">
            <w:pPr>
              <w:tabs>
                <w:tab w:val="left" w:pos="7194"/>
              </w:tabs>
              <w:jc w:val="center"/>
              <w:rPr>
                <w:sz w:val="22"/>
                <w:szCs w:val="22"/>
              </w:rPr>
            </w:pPr>
          </w:p>
        </w:tc>
        <w:tc>
          <w:tcPr>
            <w:tcW w:w="5400" w:type="dxa"/>
            <w:gridSpan w:val="7"/>
            <w:tcBorders>
              <w:top w:val="single" w:sz="4" w:space="0" w:color="auto"/>
              <w:left w:val="nil"/>
              <w:bottom w:val="single" w:sz="4" w:space="0" w:color="auto"/>
            </w:tcBorders>
            <w:shd w:val="clear" w:color="auto" w:fill="auto"/>
            <w:noWrap/>
            <w:textDirection w:val="btLr"/>
            <w:vAlign w:val="center"/>
          </w:tcPr>
          <w:p w:rsidR="00B34412" w:rsidRPr="007F6F3C" w:rsidRDefault="00B34412" w:rsidP="00FB01F8">
            <w:pPr>
              <w:jc w:val="center"/>
              <w:rPr>
                <w:sz w:val="22"/>
                <w:szCs w:val="22"/>
              </w:rPr>
            </w:pPr>
          </w:p>
        </w:tc>
      </w:tr>
      <w:tr w:rsidR="00B34412" w:rsidRPr="007F6F3C" w:rsidTr="00FB01F8">
        <w:trPr>
          <w:trHeight w:val="270"/>
        </w:trPr>
        <w:tc>
          <w:tcPr>
            <w:tcW w:w="3469" w:type="dxa"/>
            <w:vMerge/>
            <w:tcBorders>
              <w:left w:val="nil"/>
              <w:right w:val="single" w:sz="4" w:space="0" w:color="auto"/>
            </w:tcBorders>
            <w:shd w:val="clear" w:color="auto" w:fill="auto"/>
            <w:noWrap/>
            <w:vAlign w:val="bottom"/>
          </w:tcPr>
          <w:p w:rsidR="00B34412" w:rsidRPr="007F6F3C" w:rsidRDefault="00B34412" w:rsidP="00FB01F8">
            <w:pPr>
              <w:tabs>
                <w:tab w:val="left" w:pos="7194"/>
              </w:tabs>
              <w:jc w:val="center"/>
              <w:rPr>
                <w:sz w:val="22"/>
                <w:szCs w:val="22"/>
              </w:rPr>
            </w:pPr>
          </w:p>
        </w:tc>
        <w:tc>
          <w:tcPr>
            <w:tcW w:w="900" w:type="dxa"/>
            <w:vMerge w:val="restart"/>
            <w:tcBorders>
              <w:top w:val="single" w:sz="4" w:space="0" w:color="auto"/>
              <w:left w:val="nil"/>
              <w:right w:val="single" w:sz="4" w:space="0" w:color="auto"/>
            </w:tcBorders>
            <w:shd w:val="clear" w:color="auto" w:fill="auto"/>
            <w:noWrap/>
            <w:textDirection w:val="btLr"/>
            <w:vAlign w:val="center"/>
          </w:tcPr>
          <w:p w:rsidR="00B34412" w:rsidRDefault="00B34412" w:rsidP="00FB01F8">
            <w:pPr>
              <w:tabs>
                <w:tab w:val="left" w:pos="7194"/>
              </w:tabs>
              <w:ind w:right="113"/>
              <w:jc w:val="center"/>
            </w:pPr>
            <w:r>
              <w:t>264</w:t>
            </w:r>
            <w:r w:rsidRPr="007F6F3C">
              <w:t>0,1–</w:t>
            </w:r>
            <w:r>
              <w:t>300</w:t>
            </w:r>
            <w:r w:rsidRPr="007F6F3C">
              <w:t>0,0</w:t>
            </w:r>
          </w:p>
        </w:tc>
        <w:tc>
          <w:tcPr>
            <w:tcW w:w="900" w:type="dxa"/>
            <w:vMerge w:val="restart"/>
            <w:tcBorders>
              <w:top w:val="single" w:sz="4" w:space="0" w:color="auto"/>
              <w:left w:val="single" w:sz="4" w:space="0" w:color="auto"/>
              <w:right w:val="single" w:sz="4" w:space="0" w:color="auto"/>
            </w:tcBorders>
            <w:shd w:val="clear" w:color="auto" w:fill="auto"/>
            <w:textDirection w:val="btLr"/>
            <w:vAlign w:val="center"/>
          </w:tcPr>
          <w:p w:rsidR="00B34412" w:rsidRDefault="00B34412" w:rsidP="00FB01F8">
            <w:pPr>
              <w:tabs>
                <w:tab w:val="left" w:pos="7194"/>
              </w:tabs>
              <w:ind w:right="113"/>
              <w:jc w:val="center"/>
            </w:pPr>
            <w:r>
              <w:t>300</w:t>
            </w:r>
            <w:r w:rsidRPr="007F6F3C">
              <w:t>0,1–</w:t>
            </w:r>
            <w:r>
              <w:t>336</w:t>
            </w:r>
            <w:r w:rsidRPr="007F6F3C">
              <w:t>0,0</w:t>
            </w:r>
          </w:p>
        </w:tc>
        <w:tc>
          <w:tcPr>
            <w:tcW w:w="867" w:type="dxa"/>
            <w:vMerge w:val="restart"/>
            <w:tcBorders>
              <w:top w:val="single" w:sz="4" w:space="0" w:color="auto"/>
              <w:left w:val="single" w:sz="4" w:space="0" w:color="auto"/>
              <w:right w:val="single" w:sz="4" w:space="0" w:color="auto"/>
            </w:tcBorders>
            <w:shd w:val="clear" w:color="auto" w:fill="auto"/>
            <w:textDirection w:val="btLr"/>
            <w:vAlign w:val="center"/>
          </w:tcPr>
          <w:p w:rsidR="00B34412" w:rsidRDefault="00B34412" w:rsidP="00FB01F8">
            <w:pPr>
              <w:tabs>
                <w:tab w:val="left" w:pos="7194"/>
              </w:tabs>
              <w:ind w:right="113"/>
              <w:jc w:val="center"/>
            </w:pPr>
            <w:r>
              <w:t>336</w:t>
            </w:r>
            <w:r w:rsidRPr="007F6F3C">
              <w:t>0,1–</w:t>
            </w:r>
            <w:r>
              <w:t>37</w:t>
            </w:r>
            <w:r w:rsidRPr="007F6F3C">
              <w:t>20,0</w:t>
            </w:r>
          </w:p>
        </w:tc>
        <w:tc>
          <w:tcPr>
            <w:tcW w:w="946" w:type="dxa"/>
            <w:gridSpan w:val="3"/>
            <w:vMerge w:val="restart"/>
            <w:tcBorders>
              <w:top w:val="single" w:sz="4" w:space="0" w:color="auto"/>
              <w:left w:val="single" w:sz="4" w:space="0" w:color="auto"/>
              <w:right w:val="single" w:sz="4" w:space="0" w:color="auto"/>
            </w:tcBorders>
            <w:shd w:val="clear" w:color="auto" w:fill="auto"/>
            <w:textDirection w:val="btLr"/>
            <w:vAlign w:val="center"/>
          </w:tcPr>
          <w:p w:rsidR="00B34412" w:rsidRPr="007F6F3C" w:rsidRDefault="00B34412" w:rsidP="00FB01F8">
            <w:pPr>
              <w:tabs>
                <w:tab w:val="left" w:pos="7194"/>
              </w:tabs>
              <w:ind w:right="113"/>
              <w:jc w:val="center"/>
            </w:pPr>
            <w:r w:rsidRPr="007F6F3C">
              <w:t xml:space="preserve">понад </w:t>
            </w:r>
            <w:r>
              <w:t>37</w:t>
            </w:r>
            <w:r w:rsidRPr="007F6F3C">
              <w:t>20,0</w:t>
            </w:r>
          </w:p>
        </w:tc>
        <w:tc>
          <w:tcPr>
            <w:tcW w:w="1787" w:type="dxa"/>
            <w:tcBorders>
              <w:top w:val="single" w:sz="4" w:space="0" w:color="auto"/>
              <w:bottom w:val="single" w:sz="4" w:space="0" w:color="auto"/>
            </w:tcBorders>
            <w:shd w:val="clear" w:color="auto" w:fill="auto"/>
          </w:tcPr>
          <w:p w:rsidR="00B34412" w:rsidRDefault="00B34412" w:rsidP="00FB01F8">
            <w:pPr>
              <w:jc w:val="center"/>
              <w:rPr>
                <w:sz w:val="22"/>
                <w:szCs w:val="22"/>
              </w:rPr>
            </w:pPr>
            <w:r>
              <w:rPr>
                <w:sz w:val="22"/>
                <w:szCs w:val="22"/>
              </w:rPr>
              <w:t>довідково:</w:t>
            </w:r>
          </w:p>
        </w:tc>
      </w:tr>
      <w:tr w:rsidR="00B34412" w:rsidRPr="007F6F3C" w:rsidTr="00FB01F8">
        <w:trPr>
          <w:trHeight w:val="1379"/>
        </w:trPr>
        <w:tc>
          <w:tcPr>
            <w:tcW w:w="3469" w:type="dxa"/>
            <w:vMerge/>
            <w:tcBorders>
              <w:left w:val="nil"/>
              <w:bottom w:val="single" w:sz="4" w:space="0" w:color="auto"/>
              <w:right w:val="single" w:sz="4" w:space="0" w:color="auto"/>
            </w:tcBorders>
            <w:shd w:val="clear" w:color="auto" w:fill="auto"/>
            <w:noWrap/>
            <w:vAlign w:val="bottom"/>
          </w:tcPr>
          <w:p w:rsidR="00B34412" w:rsidRPr="007F6F3C" w:rsidRDefault="00B34412" w:rsidP="00FB01F8">
            <w:pPr>
              <w:tabs>
                <w:tab w:val="left" w:pos="7194"/>
              </w:tabs>
              <w:jc w:val="center"/>
              <w:rPr>
                <w:sz w:val="22"/>
                <w:szCs w:val="22"/>
              </w:rPr>
            </w:pPr>
          </w:p>
        </w:tc>
        <w:tc>
          <w:tcPr>
            <w:tcW w:w="900" w:type="dxa"/>
            <w:vMerge/>
            <w:tcBorders>
              <w:left w:val="single" w:sz="4" w:space="0" w:color="auto"/>
              <w:bottom w:val="single" w:sz="4" w:space="0" w:color="auto"/>
              <w:right w:val="single" w:sz="4" w:space="0" w:color="auto"/>
            </w:tcBorders>
            <w:shd w:val="clear" w:color="auto" w:fill="auto"/>
            <w:noWrap/>
            <w:textDirection w:val="btLr"/>
            <w:vAlign w:val="center"/>
          </w:tcPr>
          <w:p w:rsidR="00B34412" w:rsidRDefault="00B34412" w:rsidP="00FB01F8">
            <w:pPr>
              <w:tabs>
                <w:tab w:val="left" w:pos="7194"/>
              </w:tabs>
              <w:ind w:right="113"/>
              <w:jc w:val="center"/>
            </w:pPr>
          </w:p>
        </w:tc>
        <w:tc>
          <w:tcPr>
            <w:tcW w:w="900" w:type="dxa"/>
            <w:vMerge/>
            <w:tcBorders>
              <w:left w:val="single" w:sz="4" w:space="0" w:color="auto"/>
              <w:bottom w:val="single" w:sz="4" w:space="0" w:color="auto"/>
              <w:right w:val="single" w:sz="4" w:space="0" w:color="auto"/>
            </w:tcBorders>
            <w:shd w:val="clear" w:color="auto" w:fill="auto"/>
            <w:noWrap/>
            <w:textDirection w:val="btLr"/>
            <w:vAlign w:val="center"/>
          </w:tcPr>
          <w:p w:rsidR="00B34412" w:rsidRDefault="00B34412" w:rsidP="00FB01F8">
            <w:pPr>
              <w:tabs>
                <w:tab w:val="left" w:pos="7194"/>
              </w:tabs>
              <w:ind w:right="113"/>
              <w:jc w:val="center"/>
            </w:pPr>
          </w:p>
        </w:tc>
        <w:tc>
          <w:tcPr>
            <w:tcW w:w="867" w:type="dxa"/>
            <w:vMerge/>
            <w:tcBorders>
              <w:left w:val="single" w:sz="4" w:space="0" w:color="auto"/>
              <w:bottom w:val="single" w:sz="4" w:space="0" w:color="auto"/>
              <w:right w:val="single" w:sz="4" w:space="0" w:color="auto"/>
            </w:tcBorders>
            <w:shd w:val="clear" w:color="auto" w:fill="auto"/>
            <w:noWrap/>
            <w:textDirection w:val="btLr"/>
            <w:vAlign w:val="center"/>
          </w:tcPr>
          <w:p w:rsidR="00B34412" w:rsidRDefault="00B34412" w:rsidP="00FB01F8">
            <w:pPr>
              <w:tabs>
                <w:tab w:val="left" w:pos="7194"/>
              </w:tabs>
              <w:ind w:right="113"/>
              <w:jc w:val="center"/>
            </w:pPr>
          </w:p>
        </w:tc>
        <w:tc>
          <w:tcPr>
            <w:tcW w:w="946" w:type="dxa"/>
            <w:gridSpan w:val="3"/>
            <w:vMerge/>
            <w:tcBorders>
              <w:left w:val="single" w:sz="4" w:space="0" w:color="auto"/>
              <w:bottom w:val="single" w:sz="4" w:space="0" w:color="auto"/>
              <w:right w:val="single" w:sz="4" w:space="0" w:color="auto"/>
            </w:tcBorders>
            <w:shd w:val="clear" w:color="auto" w:fill="auto"/>
            <w:noWrap/>
            <w:textDirection w:val="btLr"/>
            <w:vAlign w:val="center"/>
          </w:tcPr>
          <w:p w:rsidR="00B34412" w:rsidRPr="007F6F3C" w:rsidRDefault="00B34412" w:rsidP="00FB01F8">
            <w:pPr>
              <w:tabs>
                <w:tab w:val="left" w:pos="7194"/>
              </w:tabs>
              <w:ind w:right="113"/>
              <w:jc w:val="center"/>
            </w:pPr>
          </w:p>
        </w:tc>
        <w:tc>
          <w:tcPr>
            <w:tcW w:w="1787" w:type="dxa"/>
            <w:tcBorders>
              <w:top w:val="single" w:sz="4" w:space="0" w:color="auto"/>
              <w:left w:val="single" w:sz="4" w:space="0" w:color="auto"/>
              <w:bottom w:val="single" w:sz="4" w:space="0" w:color="auto"/>
            </w:tcBorders>
            <w:shd w:val="clear" w:color="auto" w:fill="auto"/>
            <w:noWrap/>
            <w:vAlign w:val="center"/>
          </w:tcPr>
          <w:p w:rsidR="00B34412" w:rsidRPr="007F6F3C" w:rsidRDefault="00B34412" w:rsidP="00FB01F8">
            <w:pPr>
              <w:tabs>
                <w:tab w:val="left" w:pos="7194"/>
              </w:tabs>
              <w:ind w:left="-133" w:right="-108"/>
              <w:jc w:val="center"/>
            </w:pPr>
            <w:r w:rsidRPr="007F6F3C">
              <w:t xml:space="preserve">нижче </w:t>
            </w:r>
          </w:p>
          <w:p w:rsidR="00B34412" w:rsidRPr="007F6F3C" w:rsidRDefault="00B34412" w:rsidP="00FB01F8">
            <w:pPr>
              <w:tabs>
                <w:tab w:val="left" w:pos="7194"/>
              </w:tabs>
              <w:ind w:left="-133" w:right="-108"/>
              <w:jc w:val="center"/>
            </w:pPr>
            <w:r w:rsidRPr="007F6F3C">
              <w:t xml:space="preserve">середнього </w:t>
            </w:r>
          </w:p>
          <w:p w:rsidR="00B34412" w:rsidRPr="007F6F3C" w:rsidRDefault="00B34412" w:rsidP="00FB01F8">
            <w:pPr>
              <w:tabs>
                <w:tab w:val="left" w:pos="7194"/>
              </w:tabs>
              <w:ind w:left="-133" w:right="-108"/>
              <w:jc w:val="center"/>
            </w:pPr>
            <w:r w:rsidRPr="007F6F3C">
              <w:t xml:space="preserve">рівня загальних доходів </w:t>
            </w:r>
          </w:p>
          <w:p w:rsidR="00B34412" w:rsidRPr="007F6F3C" w:rsidRDefault="00B34412" w:rsidP="00FB01F8">
            <w:pPr>
              <w:tabs>
                <w:tab w:val="left" w:pos="7194"/>
              </w:tabs>
              <w:ind w:left="-133" w:right="-108"/>
              <w:jc w:val="center"/>
            </w:pPr>
            <w:r w:rsidRPr="007F6F3C">
              <w:t>(</w:t>
            </w:r>
            <w:r>
              <w:t>2</w:t>
            </w:r>
            <w:r>
              <w:rPr>
                <w:lang w:val="ru-RU"/>
              </w:rPr>
              <w:t>427</w:t>
            </w:r>
            <w:r>
              <w:t xml:space="preserve">,51 </w:t>
            </w:r>
            <w:r>
              <w:rPr>
                <w:spacing w:val="-20"/>
              </w:rPr>
              <w:t>грн</w:t>
            </w:r>
            <w:r w:rsidRPr="007F6F3C">
              <w:t>)</w:t>
            </w:r>
          </w:p>
        </w:tc>
      </w:tr>
      <w:tr w:rsidR="00B34412" w:rsidRPr="007F6F3C" w:rsidTr="00FB01F8">
        <w:trPr>
          <w:trHeight w:val="294"/>
        </w:trPr>
        <w:tc>
          <w:tcPr>
            <w:tcW w:w="3469" w:type="dxa"/>
            <w:tcBorders>
              <w:top w:val="nil"/>
              <w:left w:val="nil"/>
              <w:bottom w:val="nil"/>
              <w:right w:val="nil"/>
            </w:tcBorders>
            <w:shd w:val="clear" w:color="auto" w:fill="auto"/>
            <w:vAlign w:val="bottom"/>
          </w:tcPr>
          <w:p w:rsidR="00B34412" w:rsidRPr="007F6F3C" w:rsidRDefault="00B34412" w:rsidP="00FB01F8">
            <w:pPr>
              <w:tabs>
                <w:tab w:val="left" w:pos="7194"/>
              </w:tabs>
              <w:ind w:left="-57" w:right="-113"/>
              <w:rPr>
                <w:b/>
              </w:rPr>
            </w:pPr>
          </w:p>
        </w:tc>
        <w:tc>
          <w:tcPr>
            <w:tcW w:w="900" w:type="dxa"/>
            <w:tcBorders>
              <w:top w:val="single" w:sz="4" w:space="0" w:color="auto"/>
            </w:tcBorders>
            <w:vAlign w:val="bottom"/>
          </w:tcPr>
          <w:p w:rsidR="00B34412" w:rsidRPr="007F6F3C" w:rsidRDefault="00B34412" w:rsidP="00FB01F8">
            <w:pPr>
              <w:tabs>
                <w:tab w:val="left" w:pos="7194"/>
              </w:tabs>
              <w:ind w:right="-85"/>
              <w:jc w:val="right"/>
              <w:rPr>
                <w:b/>
              </w:rPr>
            </w:pPr>
          </w:p>
        </w:tc>
        <w:tc>
          <w:tcPr>
            <w:tcW w:w="900" w:type="dxa"/>
            <w:tcBorders>
              <w:top w:val="single" w:sz="4" w:space="0" w:color="auto"/>
            </w:tcBorders>
            <w:vAlign w:val="bottom"/>
          </w:tcPr>
          <w:p w:rsidR="00B34412" w:rsidRPr="007F6F3C" w:rsidRDefault="00B34412" w:rsidP="00FB01F8">
            <w:pPr>
              <w:tabs>
                <w:tab w:val="left" w:pos="7194"/>
              </w:tabs>
              <w:ind w:right="-85"/>
              <w:jc w:val="right"/>
              <w:rPr>
                <w:b/>
              </w:rPr>
            </w:pPr>
          </w:p>
        </w:tc>
        <w:tc>
          <w:tcPr>
            <w:tcW w:w="867" w:type="dxa"/>
            <w:tcBorders>
              <w:top w:val="single" w:sz="4" w:space="0" w:color="auto"/>
            </w:tcBorders>
            <w:vAlign w:val="bottom"/>
          </w:tcPr>
          <w:p w:rsidR="00B34412" w:rsidRPr="007F6F3C" w:rsidRDefault="00B34412" w:rsidP="00FB01F8">
            <w:pPr>
              <w:tabs>
                <w:tab w:val="left" w:pos="7194"/>
              </w:tabs>
              <w:ind w:right="-85"/>
              <w:jc w:val="right"/>
              <w:rPr>
                <w:b/>
              </w:rPr>
            </w:pPr>
          </w:p>
        </w:tc>
        <w:tc>
          <w:tcPr>
            <w:tcW w:w="946" w:type="dxa"/>
            <w:gridSpan w:val="3"/>
            <w:tcBorders>
              <w:top w:val="single" w:sz="4" w:space="0" w:color="auto"/>
            </w:tcBorders>
            <w:vAlign w:val="bottom"/>
          </w:tcPr>
          <w:p w:rsidR="00B34412" w:rsidRPr="007F6F3C" w:rsidRDefault="00B34412" w:rsidP="00FB01F8">
            <w:pPr>
              <w:tabs>
                <w:tab w:val="left" w:pos="7194"/>
              </w:tabs>
              <w:ind w:right="-85"/>
              <w:jc w:val="right"/>
              <w:rPr>
                <w:b/>
              </w:rPr>
            </w:pPr>
          </w:p>
        </w:tc>
        <w:tc>
          <w:tcPr>
            <w:tcW w:w="1787" w:type="dxa"/>
            <w:tcBorders>
              <w:top w:val="single" w:sz="4" w:space="0" w:color="auto"/>
            </w:tcBorders>
            <w:vAlign w:val="bottom"/>
          </w:tcPr>
          <w:p w:rsidR="00B34412" w:rsidRPr="007F6F3C" w:rsidRDefault="00B34412" w:rsidP="00FB01F8">
            <w:pPr>
              <w:tabs>
                <w:tab w:val="left" w:pos="7194"/>
              </w:tabs>
              <w:ind w:right="-85"/>
              <w:jc w:val="right"/>
              <w:rPr>
                <w:b/>
              </w:rPr>
            </w:pPr>
          </w:p>
        </w:tc>
      </w:tr>
      <w:tr w:rsidR="00B34412" w:rsidRPr="007F6F3C" w:rsidTr="00FB01F8">
        <w:trPr>
          <w:trHeight w:val="408"/>
        </w:trPr>
        <w:tc>
          <w:tcPr>
            <w:tcW w:w="3469" w:type="dxa"/>
            <w:tcBorders>
              <w:top w:val="nil"/>
              <w:left w:val="nil"/>
              <w:bottom w:val="nil"/>
              <w:right w:val="nil"/>
            </w:tcBorders>
            <w:shd w:val="clear" w:color="auto" w:fill="auto"/>
            <w:vAlign w:val="bottom"/>
          </w:tcPr>
          <w:p w:rsidR="00B34412" w:rsidRPr="007F6F3C" w:rsidRDefault="00B34412" w:rsidP="00FB01F8">
            <w:pPr>
              <w:tabs>
                <w:tab w:val="left" w:pos="7194"/>
              </w:tabs>
              <w:ind w:left="-57" w:right="-113"/>
              <w:rPr>
                <w:b/>
              </w:rPr>
            </w:pPr>
            <w:r w:rsidRPr="007F6F3C">
              <w:rPr>
                <w:b/>
              </w:rPr>
              <w:t xml:space="preserve">Усього сукупних ресурсів, </w:t>
            </w:r>
            <w:r>
              <w:rPr>
                <w:b/>
              </w:rPr>
              <w:t>грн</w:t>
            </w:r>
          </w:p>
        </w:tc>
        <w:tc>
          <w:tcPr>
            <w:tcW w:w="900"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6127,8</w:t>
            </w:r>
          </w:p>
        </w:tc>
        <w:tc>
          <w:tcPr>
            <w:tcW w:w="900"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6418,0</w:t>
            </w:r>
          </w:p>
        </w:tc>
        <w:tc>
          <w:tcPr>
            <w:tcW w:w="867" w:type="dxa"/>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6950,4</w:t>
            </w:r>
          </w:p>
        </w:tc>
        <w:tc>
          <w:tcPr>
            <w:tcW w:w="946" w:type="dxa"/>
            <w:gridSpan w:val="3"/>
            <w:vAlign w:val="bottom"/>
          </w:tcPr>
          <w:p w:rsidR="00B34412" w:rsidRPr="000C50FF" w:rsidRDefault="00B34412" w:rsidP="00FB01F8">
            <w:pPr>
              <w:ind w:left="-57" w:right="-85"/>
              <w:jc w:val="right"/>
              <w:rPr>
                <w:rFonts w:ascii="Times New Roman CYR" w:hAnsi="Times New Roman CYR" w:cs="Times New Roman CYR"/>
                <w:b/>
              </w:rPr>
            </w:pPr>
            <w:r>
              <w:rPr>
                <w:rFonts w:ascii="Times New Roman CYR" w:hAnsi="Times New Roman CYR" w:cs="Times New Roman CYR"/>
                <w:b/>
              </w:rPr>
              <w:t>9387,0</w:t>
            </w:r>
          </w:p>
        </w:tc>
        <w:tc>
          <w:tcPr>
            <w:tcW w:w="1787" w:type="dxa"/>
            <w:vAlign w:val="bottom"/>
          </w:tcPr>
          <w:p w:rsidR="00B34412" w:rsidRPr="007F6F3C" w:rsidRDefault="00B34412" w:rsidP="00FB01F8">
            <w:pPr>
              <w:tabs>
                <w:tab w:val="left" w:pos="7194"/>
              </w:tabs>
              <w:ind w:right="-85"/>
              <w:jc w:val="right"/>
              <w:rPr>
                <w:b/>
              </w:rPr>
            </w:pPr>
            <w:r>
              <w:rPr>
                <w:b/>
              </w:rPr>
              <w:t>3973,9</w:t>
            </w:r>
          </w:p>
        </w:tc>
      </w:tr>
      <w:tr w:rsidR="00B34412" w:rsidRPr="007F6F3C" w:rsidTr="00FB01F8">
        <w:trPr>
          <w:gridAfter w:val="7"/>
          <w:wAfter w:w="5400" w:type="dxa"/>
          <w:trHeight w:val="323"/>
        </w:trPr>
        <w:tc>
          <w:tcPr>
            <w:tcW w:w="3469" w:type="dxa"/>
            <w:tcBorders>
              <w:top w:val="nil"/>
              <w:left w:val="nil"/>
              <w:right w:val="nil"/>
            </w:tcBorders>
            <w:shd w:val="clear" w:color="auto" w:fill="auto"/>
            <w:vAlign w:val="center"/>
          </w:tcPr>
          <w:p w:rsidR="00B34412" w:rsidRPr="007F6F3C" w:rsidRDefault="00B34412" w:rsidP="00FB01F8">
            <w:pPr>
              <w:tabs>
                <w:tab w:val="left" w:pos="7194"/>
              </w:tabs>
              <w:ind w:left="-57" w:right="-57" w:firstLine="669"/>
            </w:pPr>
          </w:p>
        </w:tc>
      </w:tr>
      <w:tr w:rsidR="00B34412" w:rsidRPr="007F6F3C" w:rsidTr="00FB01F8">
        <w:trPr>
          <w:trHeight w:val="255"/>
        </w:trPr>
        <w:tc>
          <w:tcPr>
            <w:tcW w:w="3469" w:type="dxa"/>
            <w:tcBorders>
              <w:top w:val="nil"/>
              <w:left w:val="nil"/>
              <w:right w:val="nil"/>
            </w:tcBorders>
            <w:shd w:val="clear" w:color="auto" w:fill="auto"/>
            <w:vAlign w:val="bottom"/>
          </w:tcPr>
          <w:p w:rsidR="00B34412" w:rsidRPr="007F6F3C" w:rsidRDefault="00B34412" w:rsidP="00FB01F8">
            <w:pPr>
              <w:tabs>
                <w:tab w:val="left" w:pos="7194"/>
              </w:tabs>
              <w:ind w:left="-57" w:right="-57"/>
            </w:pPr>
            <w:r w:rsidRPr="007F6F3C">
              <w:t>Грошові доходи</w:t>
            </w:r>
          </w:p>
        </w:tc>
        <w:tc>
          <w:tcPr>
            <w:tcW w:w="900" w:type="dxa"/>
            <w:vAlign w:val="bottom"/>
          </w:tcPr>
          <w:p w:rsidR="00B34412" w:rsidRPr="006314D7" w:rsidRDefault="00B34412" w:rsidP="00FB01F8">
            <w:pPr>
              <w:ind w:left="-57" w:right="-57"/>
              <w:jc w:val="right"/>
            </w:pPr>
            <w:r>
              <w:t>88,9</w:t>
            </w:r>
          </w:p>
        </w:tc>
        <w:tc>
          <w:tcPr>
            <w:tcW w:w="900" w:type="dxa"/>
            <w:vAlign w:val="bottom"/>
          </w:tcPr>
          <w:p w:rsidR="00B34412" w:rsidRPr="006314D7" w:rsidRDefault="00B34412" w:rsidP="00FB01F8">
            <w:pPr>
              <w:ind w:left="-57" w:right="-57"/>
              <w:jc w:val="right"/>
            </w:pPr>
            <w:r>
              <w:t>90,1</w:t>
            </w:r>
          </w:p>
        </w:tc>
        <w:tc>
          <w:tcPr>
            <w:tcW w:w="900" w:type="dxa"/>
            <w:gridSpan w:val="2"/>
            <w:shd w:val="clear" w:color="auto" w:fill="auto"/>
            <w:vAlign w:val="bottom"/>
          </w:tcPr>
          <w:p w:rsidR="00B34412" w:rsidRPr="006314D7" w:rsidRDefault="00B34412" w:rsidP="00FB01F8">
            <w:pPr>
              <w:ind w:left="-57" w:right="-57"/>
              <w:jc w:val="right"/>
            </w:pPr>
            <w:r>
              <w:t>90,9</w:t>
            </w:r>
          </w:p>
        </w:tc>
        <w:tc>
          <w:tcPr>
            <w:tcW w:w="900" w:type="dxa"/>
            <w:shd w:val="clear" w:color="auto" w:fill="auto"/>
            <w:vAlign w:val="bottom"/>
          </w:tcPr>
          <w:p w:rsidR="00B34412" w:rsidRPr="006314D7" w:rsidRDefault="00B34412" w:rsidP="00FB01F8">
            <w:pPr>
              <w:ind w:left="-57" w:right="-57"/>
              <w:jc w:val="right"/>
            </w:pPr>
            <w:r>
              <w:t>91,7</w:t>
            </w:r>
          </w:p>
        </w:tc>
        <w:tc>
          <w:tcPr>
            <w:tcW w:w="1800" w:type="dxa"/>
            <w:gridSpan w:val="2"/>
            <w:vAlign w:val="bottom"/>
          </w:tcPr>
          <w:p w:rsidR="00B34412" w:rsidRPr="007F6F3C" w:rsidRDefault="00B34412" w:rsidP="00FB01F8">
            <w:pPr>
              <w:tabs>
                <w:tab w:val="left" w:pos="7194"/>
              </w:tabs>
              <w:ind w:right="-85"/>
              <w:jc w:val="right"/>
            </w:pPr>
            <w:r>
              <w:t>88,2</w:t>
            </w:r>
          </w:p>
        </w:tc>
      </w:tr>
      <w:tr w:rsidR="00B34412" w:rsidRPr="007F6F3C" w:rsidTr="00FB01F8">
        <w:trPr>
          <w:trHeight w:val="158"/>
        </w:trPr>
        <w:tc>
          <w:tcPr>
            <w:tcW w:w="3469" w:type="dxa"/>
            <w:tcBorders>
              <w:top w:val="nil"/>
              <w:left w:val="nil"/>
              <w:bottom w:val="nil"/>
              <w:right w:val="nil"/>
            </w:tcBorders>
            <w:shd w:val="clear" w:color="auto" w:fill="auto"/>
            <w:noWrap/>
            <w:vAlign w:val="bottom"/>
          </w:tcPr>
          <w:p w:rsidR="00B34412" w:rsidRPr="007F6F3C" w:rsidRDefault="00B34412" w:rsidP="00FB01F8">
            <w:pPr>
              <w:tabs>
                <w:tab w:val="left" w:pos="7194"/>
              </w:tabs>
              <w:ind w:left="-57" w:right="-57" w:firstLine="252"/>
            </w:pPr>
            <w:r w:rsidRPr="007F6F3C">
              <w:t>оплата праці</w:t>
            </w:r>
          </w:p>
        </w:tc>
        <w:tc>
          <w:tcPr>
            <w:tcW w:w="900" w:type="dxa"/>
            <w:vAlign w:val="bottom"/>
          </w:tcPr>
          <w:p w:rsidR="00B34412" w:rsidRPr="00771080" w:rsidRDefault="00B34412" w:rsidP="00FB01F8">
            <w:pPr>
              <w:tabs>
                <w:tab w:val="left" w:pos="7194"/>
              </w:tabs>
              <w:ind w:right="-85"/>
              <w:jc w:val="right"/>
            </w:pPr>
            <w:r>
              <w:t>50,1</w:t>
            </w:r>
          </w:p>
        </w:tc>
        <w:tc>
          <w:tcPr>
            <w:tcW w:w="900" w:type="dxa"/>
            <w:vAlign w:val="bottom"/>
          </w:tcPr>
          <w:p w:rsidR="00B34412" w:rsidRPr="00771080" w:rsidRDefault="00B34412" w:rsidP="00FB01F8">
            <w:pPr>
              <w:tabs>
                <w:tab w:val="left" w:pos="7194"/>
              </w:tabs>
              <w:ind w:right="-85"/>
              <w:jc w:val="right"/>
            </w:pPr>
            <w:r>
              <w:t>51,3</w:t>
            </w:r>
          </w:p>
        </w:tc>
        <w:tc>
          <w:tcPr>
            <w:tcW w:w="900" w:type="dxa"/>
            <w:gridSpan w:val="2"/>
            <w:shd w:val="clear" w:color="auto" w:fill="auto"/>
            <w:vAlign w:val="bottom"/>
          </w:tcPr>
          <w:p w:rsidR="00B34412" w:rsidRPr="00771080" w:rsidRDefault="00B34412" w:rsidP="00FB01F8">
            <w:pPr>
              <w:tabs>
                <w:tab w:val="left" w:pos="7194"/>
              </w:tabs>
              <w:ind w:right="-85"/>
              <w:jc w:val="right"/>
            </w:pPr>
            <w:r>
              <w:t>53,1</w:t>
            </w:r>
          </w:p>
        </w:tc>
        <w:tc>
          <w:tcPr>
            <w:tcW w:w="900" w:type="dxa"/>
            <w:shd w:val="clear" w:color="auto" w:fill="auto"/>
            <w:vAlign w:val="bottom"/>
          </w:tcPr>
          <w:p w:rsidR="00B34412" w:rsidRPr="00771080" w:rsidRDefault="00B34412" w:rsidP="00FB01F8">
            <w:pPr>
              <w:tabs>
                <w:tab w:val="left" w:pos="7194"/>
              </w:tabs>
              <w:ind w:right="-85"/>
              <w:jc w:val="right"/>
            </w:pPr>
            <w:r>
              <w:t>50,6</w:t>
            </w:r>
          </w:p>
        </w:tc>
        <w:tc>
          <w:tcPr>
            <w:tcW w:w="1800" w:type="dxa"/>
            <w:gridSpan w:val="2"/>
            <w:vAlign w:val="bottom"/>
          </w:tcPr>
          <w:p w:rsidR="00B34412" w:rsidRPr="007F6F3C" w:rsidRDefault="00B34412" w:rsidP="00FB01F8">
            <w:pPr>
              <w:tabs>
                <w:tab w:val="left" w:pos="7194"/>
              </w:tabs>
              <w:ind w:right="-85"/>
              <w:jc w:val="right"/>
            </w:pPr>
            <w:r>
              <w:t>43,0</w:t>
            </w:r>
          </w:p>
        </w:tc>
      </w:tr>
      <w:tr w:rsidR="00B34412" w:rsidRPr="007F6F3C" w:rsidTr="00FB01F8">
        <w:trPr>
          <w:trHeight w:val="255"/>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ind w:left="170" w:right="-57"/>
            </w:pPr>
            <w:r w:rsidRPr="007F6F3C">
              <w:t xml:space="preserve">доходи від підприємницької діяльності та </w:t>
            </w:r>
            <w:proofErr w:type="spellStart"/>
            <w:r w:rsidRPr="007F6F3C">
              <w:t>самозайнятості</w:t>
            </w:r>
            <w:proofErr w:type="spellEnd"/>
            <w:r w:rsidRPr="007F6F3C">
              <w:t xml:space="preserve"> </w:t>
            </w:r>
          </w:p>
        </w:tc>
        <w:tc>
          <w:tcPr>
            <w:tcW w:w="900" w:type="dxa"/>
            <w:vAlign w:val="bottom"/>
          </w:tcPr>
          <w:p w:rsidR="00B34412" w:rsidRPr="00771080" w:rsidRDefault="00B34412" w:rsidP="00FB01F8">
            <w:pPr>
              <w:tabs>
                <w:tab w:val="left" w:pos="7194"/>
              </w:tabs>
              <w:ind w:right="-85"/>
              <w:jc w:val="right"/>
            </w:pPr>
            <w:r>
              <w:t>4,3</w:t>
            </w:r>
          </w:p>
        </w:tc>
        <w:tc>
          <w:tcPr>
            <w:tcW w:w="900" w:type="dxa"/>
            <w:vAlign w:val="bottom"/>
          </w:tcPr>
          <w:p w:rsidR="00B34412" w:rsidRPr="00771080" w:rsidRDefault="00B34412" w:rsidP="00FB01F8">
            <w:pPr>
              <w:tabs>
                <w:tab w:val="left" w:pos="7194"/>
              </w:tabs>
              <w:ind w:right="-85"/>
              <w:jc w:val="right"/>
            </w:pPr>
            <w:r>
              <w:t>4,3</w:t>
            </w:r>
          </w:p>
        </w:tc>
        <w:tc>
          <w:tcPr>
            <w:tcW w:w="900" w:type="dxa"/>
            <w:gridSpan w:val="2"/>
            <w:shd w:val="clear" w:color="auto" w:fill="auto"/>
            <w:vAlign w:val="bottom"/>
          </w:tcPr>
          <w:p w:rsidR="00B34412" w:rsidRPr="00771080" w:rsidRDefault="00B34412" w:rsidP="00FB01F8">
            <w:pPr>
              <w:tabs>
                <w:tab w:val="left" w:pos="7194"/>
              </w:tabs>
              <w:ind w:right="-85"/>
              <w:jc w:val="right"/>
            </w:pPr>
            <w:r>
              <w:t>5,7</w:t>
            </w:r>
          </w:p>
        </w:tc>
        <w:tc>
          <w:tcPr>
            <w:tcW w:w="900" w:type="dxa"/>
            <w:shd w:val="clear" w:color="auto" w:fill="auto"/>
            <w:vAlign w:val="bottom"/>
          </w:tcPr>
          <w:p w:rsidR="00B34412" w:rsidRPr="00771080" w:rsidRDefault="00B34412" w:rsidP="00FB01F8">
            <w:pPr>
              <w:tabs>
                <w:tab w:val="left" w:pos="7194"/>
              </w:tabs>
              <w:ind w:right="-85"/>
              <w:jc w:val="right"/>
            </w:pPr>
            <w:r>
              <w:t>12,1</w:t>
            </w:r>
          </w:p>
        </w:tc>
        <w:tc>
          <w:tcPr>
            <w:tcW w:w="1800" w:type="dxa"/>
            <w:gridSpan w:val="2"/>
            <w:vAlign w:val="bottom"/>
          </w:tcPr>
          <w:p w:rsidR="00B34412" w:rsidRPr="007F6F3C" w:rsidRDefault="00B34412" w:rsidP="00FB01F8">
            <w:pPr>
              <w:tabs>
                <w:tab w:val="left" w:pos="7194"/>
              </w:tabs>
              <w:ind w:right="-85"/>
              <w:jc w:val="right"/>
            </w:pPr>
            <w:r>
              <w:t>3,5</w:t>
            </w:r>
          </w:p>
        </w:tc>
      </w:tr>
      <w:tr w:rsidR="00B34412" w:rsidRPr="007F6F3C" w:rsidTr="00FB01F8">
        <w:trPr>
          <w:trHeight w:val="241"/>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ind w:left="170" w:right="-57"/>
            </w:pPr>
            <w:r w:rsidRPr="007F6F3C">
              <w:t xml:space="preserve">доходи від продажу </w:t>
            </w:r>
            <w:proofErr w:type="spellStart"/>
            <w:r w:rsidRPr="007F6F3C">
              <w:t>сільсько</w:t>
            </w:r>
            <w:proofErr w:type="spellEnd"/>
            <w:r w:rsidRPr="007F6F3C">
              <w:t>-господарської продукції</w:t>
            </w:r>
          </w:p>
        </w:tc>
        <w:tc>
          <w:tcPr>
            <w:tcW w:w="900" w:type="dxa"/>
            <w:vAlign w:val="bottom"/>
          </w:tcPr>
          <w:p w:rsidR="00B34412" w:rsidRPr="00771080" w:rsidRDefault="00B34412" w:rsidP="00FB01F8">
            <w:pPr>
              <w:tabs>
                <w:tab w:val="left" w:pos="7194"/>
              </w:tabs>
              <w:ind w:right="-85"/>
              <w:jc w:val="right"/>
            </w:pPr>
            <w:r>
              <w:t>4,0</w:t>
            </w:r>
          </w:p>
        </w:tc>
        <w:tc>
          <w:tcPr>
            <w:tcW w:w="900" w:type="dxa"/>
            <w:vAlign w:val="bottom"/>
          </w:tcPr>
          <w:p w:rsidR="00B34412" w:rsidRPr="00771080" w:rsidRDefault="00B34412" w:rsidP="00FB01F8">
            <w:pPr>
              <w:tabs>
                <w:tab w:val="left" w:pos="7194"/>
              </w:tabs>
              <w:ind w:right="-85"/>
              <w:jc w:val="right"/>
            </w:pPr>
            <w:r>
              <w:t>5,3</w:t>
            </w:r>
          </w:p>
        </w:tc>
        <w:tc>
          <w:tcPr>
            <w:tcW w:w="900" w:type="dxa"/>
            <w:gridSpan w:val="2"/>
            <w:shd w:val="clear" w:color="auto" w:fill="auto"/>
            <w:vAlign w:val="bottom"/>
          </w:tcPr>
          <w:p w:rsidR="00B34412" w:rsidRPr="00771080" w:rsidRDefault="00B34412" w:rsidP="00FB01F8">
            <w:pPr>
              <w:tabs>
                <w:tab w:val="left" w:pos="7194"/>
              </w:tabs>
              <w:ind w:right="-85"/>
              <w:jc w:val="right"/>
            </w:pPr>
            <w:r>
              <w:t>3,8</w:t>
            </w:r>
          </w:p>
        </w:tc>
        <w:tc>
          <w:tcPr>
            <w:tcW w:w="900" w:type="dxa"/>
            <w:shd w:val="clear" w:color="auto" w:fill="auto"/>
            <w:vAlign w:val="bottom"/>
          </w:tcPr>
          <w:p w:rsidR="00B34412" w:rsidRPr="00771080" w:rsidRDefault="00B34412" w:rsidP="00FB01F8">
            <w:pPr>
              <w:tabs>
                <w:tab w:val="left" w:pos="7194"/>
              </w:tabs>
              <w:ind w:right="-85"/>
              <w:jc w:val="right"/>
            </w:pPr>
            <w:r>
              <w:t>4,3</w:t>
            </w:r>
          </w:p>
        </w:tc>
        <w:tc>
          <w:tcPr>
            <w:tcW w:w="1800" w:type="dxa"/>
            <w:gridSpan w:val="2"/>
            <w:vAlign w:val="bottom"/>
          </w:tcPr>
          <w:p w:rsidR="00B34412" w:rsidRPr="007F6F3C" w:rsidRDefault="00B34412" w:rsidP="00FB01F8">
            <w:pPr>
              <w:tabs>
                <w:tab w:val="left" w:pos="7194"/>
              </w:tabs>
              <w:ind w:right="-85"/>
              <w:jc w:val="right"/>
            </w:pPr>
            <w:r>
              <w:t>2,5</w:t>
            </w:r>
          </w:p>
        </w:tc>
      </w:tr>
      <w:tr w:rsidR="00B34412" w:rsidRPr="007F6F3C" w:rsidTr="00FB01F8">
        <w:trPr>
          <w:trHeight w:val="255"/>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ind w:left="170" w:right="-57"/>
            </w:pPr>
            <w:r w:rsidRPr="007F6F3C">
              <w:t>пенсії, стипендії, допомоги та субсидії, надані готівкою</w:t>
            </w:r>
          </w:p>
        </w:tc>
        <w:tc>
          <w:tcPr>
            <w:tcW w:w="900" w:type="dxa"/>
            <w:vAlign w:val="bottom"/>
          </w:tcPr>
          <w:p w:rsidR="00B34412" w:rsidRPr="007F6F3C" w:rsidRDefault="00B34412" w:rsidP="00FB01F8">
            <w:pPr>
              <w:tabs>
                <w:tab w:val="left" w:pos="7194"/>
              </w:tabs>
              <w:ind w:right="-85"/>
              <w:jc w:val="right"/>
            </w:pPr>
            <w:r>
              <w:t>23,3</w:t>
            </w:r>
          </w:p>
        </w:tc>
        <w:tc>
          <w:tcPr>
            <w:tcW w:w="900" w:type="dxa"/>
            <w:vAlign w:val="bottom"/>
          </w:tcPr>
          <w:p w:rsidR="00B34412" w:rsidRPr="007F6F3C" w:rsidRDefault="00B34412" w:rsidP="00FB01F8">
            <w:pPr>
              <w:tabs>
                <w:tab w:val="left" w:pos="7194"/>
              </w:tabs>
              <w:ind w:right="-85"/>
              <w:jc w:val="right"/>
            </w:pPr>
            <w:r>
              <w:t>21,8</w:t>
            </w:r>
          </w:p>
        </w:tc>
        <w:tc>
          <w:tcPr>
            <w:tcW w:w="900" w:type="dxa"/>
            <w:gridSpan w:val="2"/>
            <w:shd w:val="clear" w:color="auto" w:fill="auto"/>
            <w:vAlign w:val="bottom"/>
          </w:tcPr>
          <w:p w:rsidR="00B34412" w:rsidRPr="007F6F3C" w:rsidRDefault="00B34412" w:rsidP="00FB01F8">
            <w:pPr>
              <w:tabs>
                <w:tab w:val="left" w:pos="7194"/>
              </w:tabs>
              <w:ind w:right="-85"/>
              <w:jc w:val="right"/>
            </w:pPr>
            <w:r>
              <w:t>19,4</w:t>
            </w:r>
          </w:p>
        </w:tc>
        <w:tc>
          <w:tcPr>
            <w:tcW w:w="900" w:type="dxa"/>
            <w:shd w:val="clear" w:color="auto" w:fill="auto"/>
            <w:vAlign w:val="bottom"/>
          </w:tcPr>
          <w:p w:rsidR="00B34412" w:rsidRPr="007F6F3C" w:rsidRDefault="00B34412" w:rsidP="00FB01F8">
            <w:pPr>
              <w:tabs>
                <w:tab w:val="left" w:pos="7194"/>
              </w:tabs>
              <w:ind w:right="-85"/>
              <w:jc w:val="right"/>
            </w:pPr>
            <w:r>
              <w:t>16,8</w:t>
            </w:r>
          </w:p>
        </w:tc>
        <w:tc>
          <w:tcPr>
            <w:tcW w:w="1800" w:type="dxa"/>
            <w:gridSpan w:val="2"/>
            <w:vAlign w:val="bottom"/>
          </w:tcPr>
          <w:p w:rsidR="00B34412" w:rsidRPr="007F6F3C" w:rsidRDefault="00B34412" w:rsidP="00FB01F8">
            <w:pPr>
              <w:tabs>
                <w:tab w:val="left" w:pos="7194"/>
              </w:tabs>
              <w:ind w:right="-85"/>
              <w:jc w:val="right"/>
            </w:pPr>
            <w:r>
              <w:t>30,9</w:t>
            </w:r>
          </w:p>
        </w:tc>
      </w:tr>
      <w:tr w:rsidR="00B34412" w:rsidRPr="007F6F3C" w:rsidTr="00FB01F8">
        <w:trPr>
          <w:trHeight w:val="255"/>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ind w:left="170" w:right="-57"/>
            </w:pPr>
            <w:r w:rsidRPr="007F6F3C">
              <w:t>грошова допомога від родичів та інших осіб</w:t>
            </w:r>
          </w:p>
        </w:tc>
        <w:tc>
          <w:tcPr>
            <w:tcW w:w="900" w:type="dxa"/>
            <w:vAlign w:val="bottom"/>
          </w:tcPr>
          <w:p w:rsidR="00B34412" w:rsidRPr="00771080" w:rsidRDefault="00B34412" w:rsidP="00FB01F8">
            <w:pPr>
              <w:tabs>
                <w:tab w:val="left" w:pos="7194"/>
              </w:tabs>
              <w:ind w:right="-85"/>
              <w:jc w:val="right"/>
            </w:pPr>
            <w:r>
              <w:t>4,7</w:t>
            </w:r>
          </w:p>
        </w:tc>
        <w:tc>
          <w:tcPr>
            <w:tcW w:w="900" w:type="dxa"/>
            <w:vAlign w:val="bottom"/>
          </w:tcPr>
          <w:p w:rsidR="00B34412" w:rsidRPr="00771080" w:rsidRDefault="00B34412" w:rsidP="00FB01F8">
            <w:pPr>
              <w:tabs>
                <w:tab w:val="left" w:pos="7194"/>
              </w:tabs>
              <w:ind w:right="-85"/>
              <w:jc w:val="right"/>
            </w:pPr>
            <w:r>
              <w:t>5,1</w:t>
            </w:r>
          </w:p>
        </w:tc>
        <w:tc>
          <w:tcPr>
            <w:tcW w:w="900" w:type="dxa"/>
            <w:gridSpan w:val="2"/>
            <w:shd w:val="clear" w:color="auto" w:fill="auto"/>
            <w:vAlign w:val="bottom"/>
          </w:tcPr>
          <w:p w:rsidR="00B34412" w:rsidRPr="00771080" w:rsidRDefault="00B34412" w:rsidP="00FB01F8">
            <w:pPr>
              <w:tabs>
                <w:tab w:val="left" w:pos="7194"/>
              </w:tabs>
              <w:ind w:right="-85"/>
              <w:jc w:val="right"/>
            </w:pPr>
            <w:r>
              <w:t>6,1</w:t>
            </w:r>
          </w:p>
        </w:tc>
        <w:tc>
          <w:tcPr>
            <w:tcW w:w="900" w:type="dxa"/>
            <w:shd w:val="clear" w:color="auto" w:fill="auto"/>
            <w:vAlign w:val="bottom"/>
          </w:tcPr>
          <w:p w:rsidR="00B34412" w:rsidRPr="00771080" w:rsidRDefault="00B34412" w:rsidP="00FB01F8">
            <w:pPr>
              <w:tabs>
                <w:tab w:val="left" w:pos="7194"/>
              </w:tabs>
              <w:ind w:right="-85"/>
              <w:jc w:val="right"/>
            </w:pPr>
            <w:r>
              <w:t>5,7</w:t>
            </w:r>
          </w:p>
        </w:tc>
        <w:tc>
          <w:tcPr>
            <w:tcW w:w="1800" w:type="dxa"/>
            <w:gridSpan w:val="2"/>
            <w:vAlign w:val="bottom"/>
          </w:tcPr>
          <w:p w:rsidR="00B34412" w:rsidRPr="007F6F3C" w:rsidRDefault="00B34412" w:rsidP="00FB01F8">
            <w:pPr>
              <w:tabs>
                <w:tab w:val="left" w:pos="7194"/>
              </w:tabs>
              <w:ind w:right="-85"/>
              <w:jc w:val="right"/>
            </w:pPr>
            <w:r>
              <w:t>5,6</w:t>
            </w:r>
          </w:p>
        </w:tc>
      </w:tr>
      <w:tr w:rsidR="00B34412" w:rsidRPr="007F6F3C" w:rsidTr="00FB01F8">
        <w:trPr>
          <w:trHeight w:val="255"/>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ind w:left="170" w:right="-57"/>
            </w:pPr>
            <w:r w:rsidRPr="007F6F3C">
              <w:t>інші грошові доходи</w:t>
            </w:r>
          </w:p>
        </w:tc>
        <w:tc>
          <w:tcPr>
            <w:tcW w:w="900" w:type="dxa"/>
            <w:vAlign w:val="bottom"/>
          </w:tcPr>
          <w:p w:rsidR="00B34412" w:rsidRPr="007F6F3C" w:rsidRDefault="00B34412" w:rsidP="00FB01F8">
            <w:pPr>
              <w:tabs>
                <w:tab w:val="left" w:pos="7194"/>
              </w:tabs>
              <w:ind w:right="-85"/>
              <w:jc w:val="right"/>
            </w:pPr>
            <w:r>
              <w:t>2,5</w:t>
            </w:r>
          </w:p>
        </w:tc>
        <w:tc>
          <w:tcPr>
            <w:tcW w:w="900" w:type="dxa"/>
            <w:vAlign w:val="bottom"/>
          </w:tcPr>
          <w:p w:rsidR="00B34412" w:rsidRPr="007F6F3C" w:rsidRDefault="00B34412" w:rsidP="00FB01F8">
            <w:pPr>
              <w:tabs>
                <w:tab w:val="left" w:pos="7194"/>
              </w:tabs>
              <w:ind w:right="-85"/>
              <w:jc w:val="right"/>
            </w:pPr>
            <w:r>
              <w:t>2,3</w:t>
            </w:r>
          </w:p>
        </w:tc>
        <w:tc>
          <w:tcPr>
            <w:tcW w:w="900" w:type="dxa"/>
            <w:gridSpan w:val="2"/>
            <w:shd w:val="clear" w:color="auto" w:fill="auto"/>
            <w:vAlign w:val="bottom"/>
          </w:tcPr>
          <w:p w:rsidR="00B34412" w:rsidRPr="007F6F3C" w:rsidRDefault="00B34412" w:rsidP="00FB01F8">
            <w:pPr>
              <w:tabs>
                <w:tab w:val="left" w:pos="7194"/>
              </w:tabs>
              <w:ind w:right="-85"/>
              <w:jc w:val="right"/>
            </w:pPr>
            <w:r>
              <w:t>2,8</w:t>
            </w:r>
          </w:p>
        </w:tc>
        <w:tc>
          <w:tcPr>
            <w:tcW w:w="900" w:type="dxa"/>
            <w:shd w:val="clear" w:color="auto" w:fill="auto"/>
            <w:vAlign w:val="bottom"/>
          </w:tcPr>
          <w:p w:rsidR="00B34412" w:rsidRPr="007F6F3C" w:rsidRDefault="00B34412" w:rsidP="00FB01F8">
            <w:pPr>
              <w:tabs>
                <w:tab w:val="left" w:pos="7194"/>
              </w:tabs>
              <w:ind w:right="-85"/>
              <w:jc w:val="right"/>
            </w:pPr>
            <w:r>
              <w:t>2,2</w:t>
            </w:r>
          </w:p>
        </w:tc>
        <w:tc>
          <w:tcPr>
            <w:tcW w:w="1800" w:type="dxa"/>
            <w:gridSpan w:val="2"/>
            <w:vAlign w:val="bottom"/>
          </w:tcPr>
          <w:p w:rsidR="00B34412" w:rsidRPr="007F6F3C" w:rsidRDefault="00B34412" w:rsidP="00FB01F8">
            <w:pPr>
              <w:tabs>
                <w:tab w:val="left" w:pos="7194"/>
              </w:tabs>
              <w:ind w:right="-85"/>
              <w:jc w:val="right"/>
            </w:pPr>
            <w:r>
              <w:t>2,7</w:t>
            </w:r>
          </w:p>
        </w:tc>
      </w:tr>
      <w:tr w:rsidR="00B34412" w:rsidRPr="007F6F3C" w:rsidTr="00B34412">
        <w:trPr>
          <w:trHeight w:val="860"/>
        </w:trPr>
        <w:tc>
          <w:tcPr>
            <w:tcW w:w="3469" w:type="dxa"/>
            <w:tcBorders>
              <w:top w:val="nil"/>
              <w:left w:val="nil"/>
              <w:right w:val="nil"/>
            </w:tcBorders>
            <w:shd w:val="clear" w:color="auto" w:fill="auto"/>
            <w:vAlign w:val="bottom"/>
          </w:tcPr>
          <w:p w:rsidR="00B34412" w:rsidRPr="007F6F3C" w:rsidRDefault="00B34412" w:rsidP="00FB01F8">
            <w:pPr>
              <w:tabs>
                <w:tab w:val="left" w:pos="7194"/>
              </w:tabs>
              <w:ind w:left="-57" w:right="-57"/>
            </w:pPr>
            <w:r w:rsidRPr="007F6F3C">
              <w:t xml:space="preserve">Вартість спожитої продукції, отриманої з особистого підсобного господарства та від </w:t>
            </w:r>
            <w:proofErr w:type="spellStart"/>
            <w:r w:rsidRPr="007F6F3C">
              <w:t>самозаготівель</w:t>
            </w:r>
            <w:proofErr w:type="spellEnd"/>
          </w:p>
        </w:tc>
        <w:tc>
          <w:tcPr>
            <w:tcW w:w="900" w:type="dxa"/>
            <w:vAlign w:val="bottom"/>
          </w:tcPr>
          <w:p w:rsidR="00B34412" w:rsidRPr="00771080" w:rsidRDefault="00B34412" w:rsidP="00FB01F8">
            <w:pPr>
              <w:tabs>
                <w:tab w:val="left" w:pos="7194"/>
              </w:tabs>
              <w:ind w:right="-85"/>
              <w:jc w:val="right"/>
            </w:pPr>
            <w:r>
              <w:t>5,8</w:t>
            </w:r>
          </w:p>
        </w:tc>
        <w:tc>
          <w:tcPr>
            <w:tcW w:w="900" w:type="dxa"/>
            <w:vAlign w:val="bottom"/>
          </w:tcPr>
          <w:p w:rsidR="00B34412" w:rsidRPr="00771080" w:rsidRDefault="00B34412" w:rsidP="00FB01F8">
            <w:pPr>
              <w:tabs>
                <w:tab w:val="left" w:pos="7194"/>
              </w:tabs>
              <w:ind w:right="-85"/>
              <w:jc w:val="right"/>
            </w:pPr>
            <w:r>
              <w:t>4,8</w:t>
            </w:r>
          </w:p>
        </w:tc>
        <w:tc>
          <w:tcPr>
            <w:tcW w:w="900" w:type="dxa"/>
            <w:gridSpan w:val="2"/>
            <w:shd w:val="clear" w:color="auto" w:fill="auto"/>
            <w:vAlign w:val="bottom"/>
          </w:tcPr>
          <w:p w:rsidR="00B34412" w:rsidRPr="00771080" w:rsidRDefault="00B34412" w:rsidP="00FB01F8">
            <w:pPr>
              <w:tabs>
                <w:tab w:val="left" w:pos="7194"/>
              </w:tabs>
              <w:ind w:right="-85"/>
              <w:jc w:val="right"/>
            </w:pPr>
            <w:r>
              <w:t>4,1</w:t>
            </w:r>
          </w:p>
        </w:tc>
        <w:tc>
          <w:tcPr>
            <w:tcW w:w="900" w:type="dxa"/>
            <w:shd w:val="clear" w:color="auto" w:fill="auto"/>
            <w:vAlign w:val="bottom"/>
          </w:tcPr>
          <w:p w:rsidR="00B34412" w:rsidRPr="00771080" w:rsidRDefault="00B34412" w:rsidP="00FB01F8">
            <w:pPr>
              <w:tabs>
                <w:tab w:val="left" w:pos="7194"/>
              </w:tabs>
              <w:ind w:right="-85"/>
              <w:jc w:val="right"/>
            </w:pPr>
            <w:r>
              <w:t>2,9</w:t>
            </w:r>
          </w:p>
        </w:tc>
        <w:tc>
          <w:tcPr>
            <w:tcW w:w="1800" w:type="dxa"/>
            <w:gridSpan w:val="2"/>
            <w:vAlign w:val="bottom"/>
          </w:tcPr>
          <w:p w:rsidR="00B34412" w:rsidRPr="007F6F3C" w:rsidRDefault="00B34412" w:rsidP="00FB01F8">
            <w:pPr>
              <w:tabs>
                <w:tab w:val="left" w:pos="7194"/>
              </w:tabs>
              <w:ind w:right="-85"/>
              <w:jc w:val="right"/>
            </w:pPr>
            <w:r>
              <w:t>6,0</w:t>
            </w:r>
          </w:p>
        </w:tc>
      </w:tr>
      <w:tr w:rsidR="00B34412" w:rsidRPr="007F6F3C" w:rsidTr="00FB01F8">
        <w:trPr>
          <w:trHeight w:val="255"/>
        </w:trPr>
        <w:tc>
          <w:tcPr>
            <w:tcW w:w="3469" w:type="dxa"/>
            <w:tcBorders>
              <w:top w:val="nil"/>
              <w:left w:val="nil"/>
              <w:bottom w:val="nil"/>
              <w:right w:val="nil"/>
            </w:tcBorders>
            <w:shd w:val="clear" w:color="auto" w:fill="auto"/>
            <w:vAlign w:val="bottom"/>
          </w:tcPr>
          <w:p w:rsidR="00B34412" w:rsidRPr="007F6F3C" w:rsidRDefault="00B34412" w:rsidP="00FB01F8">
            <w:pPr>
              <w:tabs>
                <w:tab w:val="left" w:pos="7194"/>
              </w:tabs>
              <w:spacing w:before="80"/>
              <w:ind w:left="-57" w:right="-113"/>
            </w:pPr>
            <w:r w:rsidRPr="007F6F3C">
              <w:t>Пільги та субсидії безготівкові на оплату житлово-комунальних послуг, електроенергії та палива</w:t>
            </w:r>
          </w:p>
        </w:tc>
        <w:tc>
          <w:tcPr>
            <w:tcW w:w="900" w:type="dxa"/>
            <w:vAlign w:val="bottom"/>
          </w:tcPr>
          <w:p w:rsidR="00B34412" w:rsidRPr="00771080" w:rsidRDefault="00B34412" w:rsidP="00FB01F8">
            <w:pPr>
              <w:tabs>
                <w:tab w:val="left" w:pos="7194"/>
              </w:tabs>
              <w:ind w:right="-85"/>
              <w:jc w:val="right"/>
            </w:pPr>
            <w:r>
              <w:t>1,3</w:t>
            </w:r>
          </w:p>
        </w:tc>
        <w:tc>
          <w:tcPr>
            <w:tcW w:w="900" w:type="dxa"/>
            <w:vAlign w:val="bottom"/>
          </w:tcPr>
          <w:p w:rsidR="00B34412" w:rsidRPr="00771080" w:rsidRDefault="00B34412" w:rsidP="00FB01F8">
            <w:pPr>
              <w:tabs>
                <w:tab w:val="left" w:pos="7194"/>
              </w:tabs>
              <w:ind w:right="-85"/>
              <w:jc w:val="right"/>
            </w:pPr>
            <w:r>
              <w:t>1,1</w:t>
            </w:r>
          </w:p>
        </w:tc>
        <w:tc>
          <w:tcPr>
            <w:tcW w:w="900" w:type="dxa"/>
            <w:gridSpan w:val="2"/>
            <w:shd w:val="clear" w:color="auto" w:fill="auto"/>
            <w:vAlign w:val="bottom"/>
          </w:tcPr>
          <w:p w:rsidR="00B34412" w:rsidRPr="00771080" w:rsidRDefault="00B34412" w:rsidP="00FB01F8">
            <w:pPr>
              <w:tabs>
                <w:tab w:val="left" w:pos="7194"/>
              </w:tabs>
              <w:ind w:right="-85"/>
              <w:jc w:val="right"/>
            </w:pPr>
            <w:r>
              <w:t>1,1</w:t>
            </w:r>
          </w:p>
        </w:tc>
        <w:tc>
          <w:tcPr>
            <w:tcW w:w="900" w:type="dxa"/>
            <w:shd w:val="clear" w:color="auto" w:fill="auto"/>
            <w:vAlign w:val="bottom"/>
          </w:tcPr>
          <w:p w:rsidR="00B34412" w:rsidRPr="00771080" w:rsidRDefault="00B34412" w:rsidP="00FB01F8">
            <w:pPr>
              <w:tabs>
                <w:tab w:val="left" w:pos="7194"/>
              </w:tabs>
              <w:ind w:right="-85"/>
              <w:jc w:val="right"/>
            </w:pPr>
            <w:r>
              <w:t>0,7</w:t>
            </w:r>
          </w:p>
        </w:tc>
        <w:tc>
          <w:tcPr>
            <w:tcW w:w="1800" w:type="dxa"/>
            <w:gridSpan w:val="2"/>
            <w:vAlign w:val="bottom"/>
          </w:tcPr>
          <w:p w:rsidR="00B34412" w:rsidRPr="007F6F3C" w:rsidRDefault="00B34412" w:rsidP="00FB01F8">
            <w:pPr>
              <w:tabs>
                <w:tab w:val="left" w:pos="7194"/>
              </w:tabs>
              <w:ind w:right="-85"/>
              <w:jc w:val="right"/>
            </w:pPr>
            <w:r>
              <w:t>1,6</w:t>
            </w:r>
          </w:p>
        </w:tc>
      </w:tr>
      <w:tr w:rsidR="00B34412" w:rsidRPr="007F6F3C" w:rsidTr="00FB01F8">
        <w:trPr>
          <w:trHeight w:val="255"/>
        </w:trPr>
        <w:tc>
          <w:tcPr>
            <w:tcW w:w="3469" w:type="dxa"/>
            <w:tcBorders>
              <w:top w:val="nil"/>
              <w:left w:val="nil"/>
              <w:bottom w:val="nil"/>
              <w:right w:val="nil"/>
            </w:tcBorders>
            <w:shd w:val="clear" w:color="auto" w:fill="auto"/>
            <w:vAlign w:val="center"/>
          </w:tcPr>
          <w:p w:rsidR="00B34412" w:rsidRPr="007F6F3C" w:rsidRDefault="00B34412" w:rsidP="00FB01F8">
            <w:pPr>
              <w:tabs>
                <w:tab w:val="left" w:pos="7194"/>
              </w:tabs>
              <w:spacing w:before="80"/>
              <w:ind w:right="-108"/>
            </w:pPr>
            <w:r w:rsidRPr="007F6F3C">
              <w:t>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w:t>
            </w:r>
          </w:p>
        </w:tc>
        <w:tc>
          <w:tcPr>
            <w:tcW w:w="900" w:type="dxa"/>
            <w:vAlign w:val="bottom"/>
          </w:tcPr>
          <w:p w:rsidR="00B34412" w:rsidRPr="007F6F3C" w:rsidRDefault="00B34412" w:rsidP="00FB01F8">
            <w:pPr>
              <w:tabs>
                <w:tab w:val="left" w:pos="7194"/>
              </w:tabs>
              <w:ind w:right="-85"/>
              <w:jc w:val="right"/>
            </w:pPr>
            <w:r>
              <w:t>0,4</w:t>
            </w:r>
          </w:p>
        </w:tc>
        <w:tc>
          <w:tcPr>
            <w:tcW w:w="900" w:type="dxa"/>
            <w:vAlign w:val="bottom"/>
          </w:tcPr>
          <w:p w:rsidR="00B34412" w:rsidRPr="007F6F3C" w:rsidRDefault="00B34412" w:rsidP="00FB01F8">
            <w:pPr>
              <w:tabs>
                <w:tab w:val="left" w:pos="7194"/>
              </w:tabs>
              <w:ind w:right="-85"/>
              <w:jc w:val="right"/>
            </w:pPr>
            <w:r>
              <w:t>0,3</w:t>
            </w:r>
          </w:p>
        </w:tc>
        <w:tc>
          <w:tcPr>
            <w:tcW w:w="900" w:type="dxa"/>
            <w:gridSpan w:val="2"/>
            <w:shd w:val="clear" w:color="auto" w:fill="auto"/>
            <w:vAlign w:val="bottom"/>
          </w:tcPr>
          <w:p w:rsidR="00B34412" w:rsidRPr="007F6F3C" w:rsidRDefault="00B34412" w:rsidP="00FB01F8">
            <w:pPr>
              <w:tabs>
                <w:tab w:val="left" w:pos="7194"/>
              </w:tabs>
              <w:ind w:right="-85"/>
              <w:jc w:val="right"/>
            </w:pPr>
            <w:r>
              <w:t>0,2</w:t>
            </w:r>
          </w:p>
        </w:tc>
        <w:tc>
          <w:tcPr>
            <w:tcW w:w="900" w:type="dxa"/>
            <w:shd w:val="clear" w:color="auto" w:fill="auto"/>
            <w:vAlign w:val="bottom"/>
          </w:tcPr>
          <w:p w:rsidR="00B34412" w:rsidRPr="007F6F3C" w:rsidRDefault="00B34412" w:rsidP="00FB01F8">
            <w:pPr>
              <w:tabs>
                <w:tab w:val="left" w:pos="7194"/>
              </w:tabs>
              <w:ind w:right="-85"/>
              <w:jc w:val="right"/>
            </w:pPr>
            <w:r>
              <w:t>0,5</w:t>
            </w:r>
          </w:p>
        </w:tc>
        <w:tc>
          <w:tcPr>
            <w:tcW w:w="1800" w:type="dxa"/>
            <w:gridSpan w:val="2"/>
            <w:vAlign w:val="bottom"/>
          </w:tcPr>
          <w:p w:rsidR="00B34412" w:rsidRPr="007F6F3C" w:rsidRDefault="00B34412" w:rsidP="00FB01F8">
            <w:pPr>
              <w:tabs>
                <w:tab w:val="left" w:pos="7194"/>
              </w:tabs>
              <w:ind w:right="-85"/>
              <w:jc w:val="right"/>
            </w:pPr>
            <w:r>
              <w:t>0,3</w:t>
            </w:r>
          </w:p>
        </w:tc>
      </w:tr>
      <w:tr w:rsidR="00B34412" w:rsidRPr="007F6F3C" w:rsidTr="00FB01F8">
        <w:trPr>
          <w:trHeight w:val="921"/>
        </w:trPr>
        <w:tc>
          <w:tcPr>
            <w:tcW w:w="3469" w:type="dxa"/>
            <w:tcBorders>
              <w:top w:val="nil"/>
              <w:left w:val="nil"/>
              <w:right w:val="nil"/>
            </w:tcBorders>
            <w:shd w:val="clear" w:color="auto" w:fill="auto"/>
            <w:vAlign w:val="bottom"/>
          </w:tcPr>
          <w:p w:rsidR="00B34412" w:rsidRPr="007F6F3C" w:rsidRDefault="00B34412" w:rsidP="00FB01F8">
            <w:pPr>
              <w:tabs>
                <w:tab w:val="left" w:pos="7194"/>
              </w:tabs>
              <w:spacing w:before="80"/>
              <w:ind w:left="-57" w:right="-57"/>
            </w:pPr>
            <w:r w:rsidRPr="007F6F3C">
              <w:t>Грошова оцінка допомоги від родичів та інших осіб продовольчими товарами</w:t>
            </w:r>
          </w:p>
        </w:tc>
        <w:tc>
          <w:tcPr>
            <w:tcW w:w="900" w:type="dxa"/>
            <w:vAlign w:val="bottom"/>
          </w:tcPr>
          <w:p w:rsidR="00B34412" w:rsidRPr="00771080" w:rsidRDefault="00B34412" w:rsidP="00FB01F8">
            <w:pPr>
              <w:tabs>
                <w:tab w:val="left" w:pos="7194"/>
              </w:tabs>
              <w:ind w:right="-85"/>
              <w:jc w:val="right"/>
            </w:pPr>
            <w:r>
              <w:t>1,6</w:t>
            </w:r>
          </w:p>
        </w:tc>
        <w:tc>
          <w:tcPr>
            <w:tcW w:w="900" w:type="dxa"/>
            <w:vAlign w:val="bottom"/>
          </w:tcPr>
          <w:p w:rsidR="00B34412" w:rsidRPr="00771080" w:rsidRDefault="00B34412" w:rsidP="00FB01F8">
            <w:pPr>
              <w:tabs>
                <w:tab w:val="left" w:pos="7194"/>
              </w:tabs>
              <w:ind w:right="-85"/>
              <w:jc w:val="right"/>
            </w:pPr>
            <w:r>
              <w:t>1,5</w:t>
            </w:r>
          </w:p>
        </w:tc>
        <w:tc>
          <w:tcPr>
            <w:tcW w:w="900" w:type="dxa"/>
            <w:gridSpan w:val="2"/>
            <w:shd w:val="clear" w:color="auto" w:fill="auto"/>
            <w:vAlign w:val="bottom"/>
          </w:tcPr>
          <w:p w:rsidR="00B34412" w:rsidRPr="00771080" w:rsidRDefault="00B34412" w:rsidP="00FB01F8">
            <w:pPr>
              <w:tabs>
                <w:tab w:val="left" w:pos="7194"/>
              </w:tabs>
              <w:ind w:right="-85"/>
              <w:jc w:val="right"/>
            </w:pPr>
            <w:r>
              <w:t>1,7</w:t>
            </w:r>
          </w:p>
        </w:tc>
        <w:tc>
          <w:tcPr>
            <w:tcW w:w="900" w:type="dxa"/>
            <w:shd w:val="clear" w:color="auto" w:fill="auto"/>
            <w:vAlign w:val="bottom"/>
          </w:tcPr>
          <w:p w:rsidR="00B34412" w:rsidRPr="00771080" w:rsidRDefault="00B34412" w:rsidP="00FB01F8">
            <w:pPr>
              <w:tabs>
                <w:tab w:val="left" w:pos="7194"/>
              </w:tabs>
              <w:ind w:right="-85"/>
              <w:jc w:val="right"/>
            </w:pPr>
            <w:r>
              <w:t>1,1</w:t>
            </w:r>
          </w:p>
        </w:tc>
        <w:tc>
          <w:tcPr>
            <w:tcW w:w="1800" w:type="dxa"/>
            <w:gridSpan w:val="2"/>
            <w:vAlign w:val="bottom"/>
          </w:tcPr>
          <w:p w:rsidR="00B34412" w:rsidRPr="007F6F3C" w:rsidRDefault="00B34412" w:rsidP="00FB01F8">
            <w:pPr>
              <w:tabs>
                <w:tab w:val="left" w:pos="7194"/>
              </w:tabs>
              <w:ind w:right="-85"/>
              <w:jc w:val="right"/>
            </w:pPr>
            <w:r>
              <w:t>2,1</w:t>
            </w:r>
          </w:p>
        </w:tc>
      </w:tr>
      <w:tr w:rsidR="00B34412" w:rsidRPr="007F6F3C" w:rsidTr="00FB01F8">
        <w:trPr>
          <w:trHeight w:val="255"/>
        </w:trPr>
        <w:tc>
          <w:tcPr>
            <w:tcW w:w="3469" w:type="dxa"/>
            <w:tcBorders>
              <w:top w:val="nil"/>
              <w:left w:val="nil"/>
              <w:bottom w:val="single" w:sz="4" w:space="0" w:color="auto"/>
              <w:right w:val="nil"/>
            </w:tcBorders>
            <w:shd w:val="clear" w:color="auto" w:fill="auto"/>
            <w:vAlign w:val="bottom"/>
          </w:tcPr>
          <w:p w:rsidR="00B34412" w:rsidRPr="007F6F3C" w:rsidRDefault="00B34412" w:rsidP="00FB01F8">
            <w:pPr>
              <w:tabs>
                <w:tab w:val="left" w:pos="7194"/>
              </w:tabs>
              <w:spacing w:before="80"/>
              <w:ind w:left="-57" w:right="-57"/>
            </w:pPr>
            <w:r w:rsidRPr="007F6F3C">
              <w:t>Інші надходження</w:t>
            </w:r>
          </w:p>
        </w:tc>
        <w:tc>
          <w:tcPr>
            <w:tcW w:w="900" w:type="dxa"/>
            <w:tcBorders>
              <w:bottom w:val="single" w:sz="4" w:space="0" w:color="auto"/>
            </w:tcBorders>
            <w:vAlign w:val="bottom"/>
          </w:tcPr>
          <w:p w:rsidR="00B34412" w:rsidRPr="007F6F3C" w:rsidRDefault="00B34412" w:rsidP="00FB01F8">
            <w:pPr>
              <w:tabs>
                <w:tab w:val="left" w:pos="7194"/>
              </w:tabs>
              <w:ind w:right="-85"/>
              <w:jc w:val="right"/>
            </w:pPr>
            <w:r>
              <w:t>2,0</w:t>
            </w:r>
          </w:p>
        </w:tc>
        <w:tc>
          <w:tcPr>
            <w:tcW w:w="900" w:type="dxa"/>
            <w:tcBorders>
              <w:bottom w:val="single" w:sz="4" w:space="0" w:color="auto"/>
            </w:tcBorders>
            <w:vAlign w:val="bottom"/>
          </w:tcPr>
          <w:p w:rsidR="00B34412" w:rsidRPr="007F6F3C" w:rsidRDefault="00B34412" w:rsidP="00FB01F8">
            <w:pPr>
              <w:tabs>
                <w:tab w:val="left" w:pos="7194"/>
              </w:tabs>
              <w:ind w:right="-85"/>
              <w:jc w:val="right"/>
            </w:pPr>
            <w:r>
              <w:t>2,2</w:t>
            </w:r>
          </w:p>
        </w:tc>
        <w:tc>
          <w:tcPr>
            <w:tcW w:w="900" w:type="dxa"/>
            <w:gridSpan w:val="2"/>
            <w:tcBorders>
              <w:bottom w:val="single" w:sz="4" w:space="0" w:color="auto"/>
            </w:tcBorders>
            <w:shd w:val="clear" w:color="auto" w:fill="auto"/>
            <w:vAlign w:val="bottom"/>
          </w:tcPr>
          <w:p w:rsidR="00B34412" w:rsidRPr="007F6F3C" w:rsidRDefault="00B34412" w:rsidP="00FB01F8">
            <w:pPr>
              <w:tabs>
                <w:tab w:val="left" w:pos="7194"/>
              </w:tabs>
              <w:ind w:right="-85"/>
              <w:jc w:val="right"/>
            </w:pPr>
            <w:r>
              <w:t>2,0</w:t>
            </w:r>
          </w:p>
        </w:tc>
        <w:tc>
          <w:tcPr>
            <w:tcW w:w="900" w:type="dxa"/>
            <w:tcBorders>
              <w:bottom w:val="single" w:sz="4" w:space="0" w:color="auto"/>
            </w:tcBorders>
            <w:shd w:val="clear" w:color="auto" w:fill="auto"/>
            <w:vAlign w:val="bottom"/>
          </w:tcPr>
          <w:p w:rsidR="00B34412" w:rsidRPr="007F6F3C" w:rsidRDefault="00B34412" w:rsidP="00FB01F8">
            <w:pPr>
              <w:tabs>
                <w:tab w:val="left" w:pos="7194"/>
              </w:tabs>
              <w:ind w:right="-85"/>
              <w:jc w:val="right"/>
            </w:pPr>
            <w:r>
              <w:t>3,1</w:t>
            </w:r>
          </w:p>
        </w:tc>
        <w:tc>
          <w:tcPr>
            <w:tcW w:w="1800" w:type="dxa"/>
            <w:gridSpan w:val="2"/>
            <w:tcBorders>
              <w:bottom w:val="single" w:sz="4" w:space="0" w:color="auto"/>
            </w:tcBorders>
            <w:vAlign w:val="bottom"/>
          </w:tcPr>
          <w:p w:rsidR="00B34412" w:rsidRPr="007F6F3C" w:rsidRDefault="00B34412" w:rsidP="00FB01F8">
            <w:pPr>
              <w:tabs>
                <w:tab w:val="left" w:pos="7194"/>
              </w:tabs>
              <w:ind w:right="-85"/>
              <w:jc w:val="right"/>
            </w:pPr>
            <w:r>
              <w:t>1,8</w:t>
            </w:r>
          </w:p>
        </w:tc>
      </w:tr>
      <w:tr w:rsidR="00B34412" w:rsidRPr="007F6F3C" w:rsidTr="00FB01F8">
        <w:trPr>
          <w:trHeight w:val="255"/>
        </w:trPr>
        <w:tc>
          <w:tcPr>
            <w:tcW w:w="3469" w:type="dxa"/>
            <w:tcBorders>
              <w:top w:val="single" w:sz="4" w:space="0" w:color="auto"/>
              <w:left w:val="nil"/>
              <w:bottom w:val="single" w:sz="4" w:space="0" w:color="auto"/>
              <w:right w:val="nil"/>
            </w:tcBorders>
            <w:shd w:val="clear" w:color="auto" w:fill="auto"/>
            <w:vAlign w:val="bottom"/>
          </w:tcPr>
          <w:p w:rsidR="00B34412" w:rsidRPr="007F6F3C" w:rsidRDefault="00B34412" w:rsidP="00FB01F8">
            <w:pPr>
              <w:tabs>
                <w:tab w:val="left" w:pos="7194"/>
              </w:tabs>
              <w:spacing w:before="80"/>
              <w:ind w:left="-57" w:right="-113"/>
            </w:pPr>
            <w:r w:rsidRPr="007F6F3C">
              <w:rPr>
                <w:i/>
              </w:rPr>
              <w:t xml:space="preserve">Довідково: загальні доходи, </w:t>
            </w:r>
            <w:r>
              <w:rPr>
                <w:i/>
              </w:rPr>
              <w:t>грн</w:t>
            </w:r>
          </w:p>
        </w:tc>
        <w:tc>
          <w:tcPr>
            <w:tcW w:w="900" w:type="dxa"/>
            <w:tcBorders>
              <w:top w:val="single" w:sz="4" w:space="0" w:color="auto"/>
              <w:bottom w:val="single" w:sz="4" w:space="0" w:color="auto"/>
            </w:tcBorders>
            <w:vAlign w:val="bottom"/>
          </w:tcPr>
          <w:p w:rsidR="00B34412" w:rsidRPr="00B15628" w:rsidRDefault="00B34412" w:rsidP="00FB01F8">
            <w:pPr>
              <w:ind w:left="-57" w:right="-57"/>
              <w:jc w:val="right"/>
            </w:pPr>
            <w:r>
              <w:t>6003,5</w:t>
            </w:r>
          </w:p>
        </w:tc>
        <w:tc>
          <w:tcPr>
            <w:tcW w:w="900" w:type="dxa"/>
            <w:tcBorders>
              <w:top w:val="single" w:sz="4" w:space="0" w:color="auto"/>
              <w:bottom w:val="single" w:sz="4" w:space="0" w:color="auto"/>
            </w:tcBorders>
            <w:vAlign w:val="bottom"/>
          </w:tcPr>
          <w:p w:rsidR="00B34412" w:rsidRPr="00B15628" w:rsidRDefault="00B34412" w:rsidP="00FB01F8">
            <w:pPr>
              <w:ind w:left="-57" w:right="-57"/>
              <w:jc w:val="right"/>
            </w:pPr>
            <w:r>
              <w:t>6281,2</w:t>
            </w:r>
          </w:p>
        </w:tc>
        <w:tc>
          <w:tcPr>
            <w:tcW w:w="900" w:type="dxa"/>
            <w:gridSpan w:val="2"/>
            <w:tcBorders>
              <w:top w:val="single" w:sz="4" w:space="0" w:color="auto"/>
              <w:bottom w:val="single" w:sz="4" w:space="0" w:color="auto"/>
            </w:tcBorders>
            <w:shd w:val="clear" w:color="auto" w:fill="auto"/>
            <w:vAlign w:val="bottom"/>
          </w:tcPr>
          <w:p w:rsidR="00B34412" w:rsidRPr="00B15628" w:rsidRDefault="00B34412" w:rsidP="00FB01F8">
            <w:pPr>
              <w:ind w:left="-57" w:right="-57"/>
              <w:jc w:val="right"/>
            </w:pPr>
            <w:r>
              <w:t>6814,2</w:t>
            </w:r>
          </w:p>
        </w:tc>
        <w:tc>
          <w:tcPr>
            <w:tcW w:w="900" w:type="dxa"/>
            <w:tcBorders>
              <w:top w:val="single" w:sz="4" w:space="0" w:color="auto"/>
              <w:bottom w:val="single" w:sz="4" w:space="0" w:color="auto"/>
            </w:tcBorders>
            <w:shd w:val="clear" w:color="auto" w:fill="auto"/>
            <w:vAlign w:val="bottom"/>
          </w:tcPr>
          <w:p w:rsidR="00B34412" w:rsidRPr="00B15628" w:rsidRDefault="00B34412" w:rsidP="00FB01F8">
            <w:pPr>
              <w:ind w:left="-57" w:right="-57"/>
              <w:jc w:val="right"/>
            </w:pPr>
            <w:r>
              <w:t>9086,4</w:t>
            </w:r>
          </w:p>
        </w:tc>
        <w:tc>
          <w:tcPr>
            <w:tcW w:w="1800" w:type="dxa"/>
            <w:gridSpan w:val="2"/>
            <w:tcBorders>
              <w:top w:val="single" w:sz="4" w:space="0" w:color="auto"/>
              <w:bottom w:val="single" w:sz="4" w:space="0" w:color="auto"/>
            </w:tcBorders>
            <w:vAlign w:val="bottom"/>
          </w:tcPr>
          <w:p w:rsidR="00B34412" w:rsidRPr="007F6F3C" w:rsidRDefault="00B34412" w:rsidP="00FB01F8">
            <w:pPr>
              <w:tabs>
                <w:tab w:val="left" w:pos="7194"/>
              </w:tabs>
              <w:ind w:right="-85"/>
              <w:jc w:val="right"/>
            </w:pPr>
            <w:r>
              <w:t>3903,3</w:t>
            </w:r>
          </w:p>
        </w:tc>
      </w:tr>
    </w:tbl>
    <w:p w:rsidR="00B34412" w:rsidRPr="007F6F3C" w:rsidRDefault="00B34412" w:rsidP="00B34412">
      <w:pPr>
        <w:jc w:val="center"/>
      </w:pPr>
    </w:p>
    <w:p w:rsidR="0008521C" w:rsidRDefault="0008521C" w:rsidP="00D02828">
      <w:pPr>
        <w:sectPr w:rsidR="0008521C" w:rsidSect="00FB01F8">
          <w:pgSz w:w="11906" w:h="16838"/>
          <w:pgMar w:top="1418" w:right="567" w:bottom="1134" w:left="1134" w:header="709" w:footer="709" w:gutter="0"/>
          <w:cols w:space="708"/>
          <w:docGrid w:linePitch="360"/>
        </w:sectPr>
      </w:pPr>
    </w:p>
    <w:p w:rsidR="0008521C" w:rsidRPr="00026F16" w:rsidRDefault="0008521C" w:rsidP="0008521C">
      <w:pPr>
        <w:ind w:right="176"/>
        <w:jc w:val="right"/>
        <w:rPr>
          <w:sz w:val="28"/>
          <w:szCs w:val="28"/>
          <w:lang w:val="en-US"/>
        </w:rPr>
      </w:pPr>
      <w:r w:rsidRPr="00585A39">
        <w:rPr>
          <w:sz w:val="28"/>
          <w:szCs w:val="28"/>
        </w:rPr>
        <w:lastRenderedPageBreak/>
        <w:t xml:space="preserve">Додаток </w:t>
      </w:r>
      <w:r>
        <w:rPr>
          <w:sz w:val="28"/>
          <w:szCs w:val="28"/>
          <w:lang w:val="en-US"/>
        </w:rPr>
        <w:t>9</w:t>
      </w:r>
    </w:p>
    <w:p w:rsidR="0008521C" w:rsidRPr="00585A39" w:rsidRDefault="0008521C" w:rsidP="0008521C">
      <w:pPr>
        <w:jc w:val="center"/>
        <w:rPr>
          <w:b/>
          <w:sz w:val="28"/>
          <w:szCs w:val="28"/>
        </w:rPr>
      </w:pPr>
      <w:r w:rsidRPr="00585A39">
        <w:rPr>
          <w:b/>
          <w:sz w:val="28"/>
          <w:szCs w:val="28"/>
        </w:rPr>
        <w:t xml:space="preserve">Структура </w:t>
      </w:r>
      <w:proofErr w:type="spellStart"/>
      <w:r w:rsidRPr="00585A39">
        <w:rPr>
          <w:b/>
          <w:sz w:val="28"/>
          <w:szCs w:val="28"/>
        </w:rPr>
        <w:t>cукупних</w:t>
      </w:r>
      <w:proofErr w:type="spellEnd"/>
      <w:r w:rsidRPr="00585A39">
        <w:rPr>
          <w:b/>
          <w:sz w:val="28"/>
          <w:szCs w:val="28"/>
        </w:rPr>
        <w:t xml:space="preserve"> витрат</w:t>
      </w:r>
      <w:r w:rsidRPr="00585A39">
        <w:rPr>
          <w:b/>
          <w:sz w:val="22"/>
          <w:szCs w:val="22"/>
          <w:vertAlign w:val="superscript"/>
        </w:rPr>
        <w:t>1</w:t>
      </w:r>
      <w:r w:rsidRPr="00585A39">
        <w:rPr>
          <w:b/>
          <w:sz w:val="28"/>
          <w:szCs w:val="28"/>
        </w:rPr>
        <w:t xml:space="preserve"> домогосподарств</w:t>
      </w:r>
    </w:p>
    <w:p w:rsidR="0008521C" w:rsidRPr="00585A39" w:rsidRDefault="0008521C" w:rsidP="0008521C">
      <w:pPr>
        <w:jc w:val="center"/>
        <w:rPr>
          <w:b/>
          <w:sz w:val="28"/>
          <w:szCs w:val="28"/>
        </w:rPr>
      </w:pPr>
    </w:p>
    <w:p w:rsidR="0008521C" w:rsidRPr="00585A39" w:rsidRDefault="0008521C" w:rsidP="0008521C">
      <w:pPr>
        <w:tabs>
          <w:tab w:val="left" w:pos="10980"/>
        </w:tabs>
        <w:ind w:right="176"/>
        <w:jc w:val="right"/>
      </w:pPr>
      <w:r w:rsidRPr="00585A39">
        <w:t>(у середньому за місяць у розрахунку на одне домогосподарство)</w:t>
      </w:r>
    </w:p>
    <w:tbl>
      <w:tblPr>
        <w:tblW w:w="103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7"/>
        <w:gridCol w:w="897"/>
        <w:gridCol w:w="917"/>
        <w:gridCol w:w="897"/>
        <w:gridCol w:w="875"/>
        <w:gridCol w:w="1122"/>
        <w:gridCol w:w="858"/>
        <w:gridCol w:w="869"/>
      </w:tblGrid>
      <w:tr w:rsidR="0008521C" w:rsidRPr="00C22D05" w:rsidTr="00FB01F8">
        <w:tc>
          <w:tcPr>
            <w:tcW w:w="3887" w:type="dxa"/>
            <w:vMerge w:val="restart"/>
            <w:tcBorders>
              <w:left w:val="nil"/>
              <w:right w:val="single" w:sz="4" w:space="0" w:color="auto"/>
            </w:tcBorders>
            <w:shd w:val="clear" w:color="auto" w:fill="auto"/>
          </w:tcPr>
          <w:p w:rsidR="0008521C" w:rsidRPr="00C22D05" w:rsidRDefault="0008521C" w:rsidP="00FB01F8">
            <w:pPr>
              <w:jc w:val="center"/>
            </w:pPr>
          </w:p>
        </w:tc>
        <w:tc>
          <w:tcPr>
            <w:tcW w:w="6435" w:type="dxa"/>
            <w:gridSpan w:val="7"/>
            <w:tcBorders>
              <w:top w:val="single" w:sz="4" w:space="0" w:color="auto"/>
              <w:left w:val="single" w:sz="4" w:space="0" w:color="auto"/>
              <w:bottom w:val="single" w:sz="4" w:space="0" w:color="auto"/>
              <w:right w:val="nil"/>
            </w:tcBorders>
            <w:shd w:val="clear" w:color="auto" w:fill="auto"/>
            <w:vAlign w:val="center"/>
          </w:tcPr>
          <w:p w:rsidR="0008521C" w:rsidRPr="00940FC4" w:rsidRDefault="0008521C" w:rsidP="00FB01F8">
            <w:pPr>
              <w:ind w:left="-57" w:right="-57"/>
              <w:jc w:val="center"/>
              <w:rPr>
                <w:vertAlign w:val="superscript"/>
              </w:rPr>
            </w:pPr>
            <w:r w:rsidRPr="00C22D05">
              <w:t>201</w:t>
            </w:r>
            <w:r>
              <w:rPr>
                <w:lang w:val="en-US"/>
              </w:rPr>
              <w:t>4</w:t>
            </w:r>
          </w:p>
        </w:tc>
      </w:tr>
      <w:tr w:rsidR="0008521C" w:rsidRPr="00C22D05" w:rsidTr="00FB01F8">
        <w:trPr>
          <w:trHeight w:val="427"/>
        </w:trPr>
        <w:tc>
          <w:tcPr>
            <w:tcW w:w="3887" w:type="dxa"/>
            <w:vMerge/>
            <w:tcBorders>
              <w:left w:val="nil"/>
            </w:tcBorders>
            <w:shd w:val="clear" w:color="auto" w:fill="auto"/>
          </w:tcPr>
          <w:p w:rsidR="0008521C" w:rsidRPr="00C22D05" w:rsidRDefault="0008521C" w:rsidP="00FB01F8">
            <w:pPr>
              <w:jc w:val="center"/>
            </w:pPr>
          </w:p>
        </w:tc>
        <w:tc>
          <w:tcPr>
            <w:tcW w:w="897" w:type="dxa"/>
            <w:vMerge w:val="restart"/>
            <w:tcBorders>
              <w:top w:val="single" w:sz="4" w:space="0" w:color="auto"/>
              <w:bottom w:val="nil"/>
            </w:tcBorders>
            <w:shd w:val="clear" w:color="auto" w:fill="auto"/>
            <w:vAlign w:val="center"/>
          </w:tcPr>
          <w:p w:rsidR="0008521C" w:rsidRPr="00C22D05" w:rsidRDefault="0008521C" w:rsidP="00FB01F8">
            <w:pPr>
              <w:ind w:left="-57" w:right="-57"/>
              <w:jc w:val="center"/>
            </w:pPr>
            <w:r>
              <w:t>у</w:t>
            </w:r>
            <w:r w:rsidRPr="00C22D05">
              <w:t xml:space="preserve">сі </w:t>
            </w:r>
          </w:p>
          <w:p w:rsidR="0008521C" w:rsidRPr="00C22D05" w:rsidRDefault="0008521C" w:rsidP="00FB01F8">
            <w:pPr>
              <w:ind w:left="-57" w:right="-57"/>
              <w:jc w:val="center"/>
            </w:pPr>
            <w:proofErr w:type="spellStart"/>
            <w:r w:rsidRPr="00C22D05">
              <w:t>домо</w:t>
            </w:r>
            <w:proofErr w:type="spellEnd"/>
            <w:r w:rsidRPr="00C22D05">
              <w:t>-</w:t>
            </w:r>
          </w:p>
          <w:p w:rsidR="0008521C" w:rsidRPr="00C22D05" w:rsidRDefault="0008521C" w:rsidP="00FB01F8">
            <w:pPr>
              <w:ind w:left="-57" w:right="-57"/>
              <w:jc w:val="center"/>
            </w:pPr>
            <w:proofErr w:type="spellStart"/>
            <w:r w:rsidRPr="00C22D05">
              <w:t>госпо-дарства</w:t>
            </w:r>
            <w:proofErr w:type="spellEnd"/>
          </w:p>
        </w:tc>
        <w:tc>
          <w:tcPr>
            <w:tcW w:w="1814" w:type="dxa"/>
            <w:gridSpan w:val="2"/>
            <w:tcBorders>
              <w:top w:val="single" w:sz="4" w:space="0" w:color="auto"/>
              <w:bottom w:val="single" w:sz="4" w:space="0" w:color="auto"/>
            </w:tcBorders>
            <w:shd w:val="clear" w:color="auto" w:fill="auto"/>
            <w:vAlign w:val="center"/>
          </w:tcPr>
          <w:p w:rsidR="0008521C" w:rsidRPr="00C22D05" w:rsidRDefault="0008521C" w:rsidP="00FB01F8">
            <w:pPr>
              <w:ind w:left="-57" w:right="-57"/>
              <w:jc w:val="center"/>
            </w:pPr>
            <w:r w:rsidRPr="00C22D05">
              <w:t xml:space="preserve">у </w:t>
            </w:r>
            <w:proofErr w:type="spellStart"/>
            <w:r w:rsidRPr="00C22D05">
              <w:t>т.ч</w:t>
            </w:r>
            <w:proofErr w:type="spellEnd"/>
            <w:r w:rsidRPr="00C22D05">
              <w:t>. проживають</w:t>
            </w:r>
          </w:p>
        </w:tc>
        <w:tc>
          <w:tcPr>
            <w:tcW w:w="875" w:type="dxa"/>
            <w:vMerge w:val="restart"/>
            <w:tcBorders>
              <w:top w:val="single" w:sz="4" w:space="0" w:color="auto"/>
              <w:bottom w:val="nil"/>
            </w:tcBorders>
            <w:shd w:val="clear" w:color="auto" w:fill="auto"/>
            <w:vAlign w:val="center"/>
          </w:tcPr>
          <w:p w:rsidR="0008521C" w:rsidRPr="00C22D05" w:rsidRDefault="0008521C" w:rsidP="00FB01F8">
            <w:pPr>
              <w:ind w:left="-57" w:right="-57"/>
              <w:jc w:val="center"/>
            </w:pPr>
            <w:proofErr w:type="spellStart"/>
            <w:r w:rsidRPr="00C22D05">
              <w:t>домо-госпо-дарства</w:t>
            </w:r>
            <w:proofErr w:type="spellEnd"/>
            <w:r w:rsidRPr="00C22D05">
              <w:t xml:space="preserve"> з </w:t>
            </w:r>
          </w:p>
          <w:p w:rsidR="0008521C" w:rsidRPr="00C22D05" w:rsidRDefault="0008521C" w:rsidP="00FB01F8">
            <w:pPr>
              <w:ind w:left="-57" w:right="-57"/>
              <w:jc w:val="center"/>
            </w:pPr>
            <w:r w:rsidRPr="00C22D05">
              <w:t>дітьми</w:t>
            </w:r>
          </w:p>
        </w:tc>
        <w:tc>
          <w:tcPr>
            <w:tcW w:w="1122" w:type="dxa"/>
            <w:vMerge w:val="restart"/>
            <w:tcBorders>
              <w:top w:val="single" w:sz="4" w:space="0" w:color="auto"/>
              <w:bottom w:val="nil"/>
            </w:tcBorders>
            <w:shd w:val="clear" w:color="auto" w:fill="auto"/>
            <w:vAlign w:val="center"/>
          </w:tcPr>
          <w:p w:rsidR="0008521C" w:rsidRPr="00C22D05" w:rsidRDefault="0008521C" w:rsidP="00FB01F8">
            <w:pPr>
              <w:ind w:left="-57" w:right="-57"/>
              <w:jc w:val="center"/>
            </w:pPr>
            <w:proofErr w:type="spellStart"/>
            <w:r w:rsidRPr="00C22D05">
              <w:t>домогоспо-дарства</w:t>
            </w:r>
            <w:proofErr w:type="spellEnd"/>
            <w:r w:rsidRPr="00C22D05">
              <w:t>, у складі яких є діти, які не мають одного чи обох батьків</w:t>
            </w:r>
          </w:p>
        </w:tc>
        <w:tc>
          <w:tcPr>
            <w:tcW w:w="858" w:type="dxa"/>
            <w:vMerge w:val="restart"/>
            <w:tcBorders>
              <w:top w:val="single" w:sz="4" w:space="0" w:color="auto"/>
              <w:right w:val="single" w:sz="4" w:space="0" w:color="auto"/>
            </w:tcBorders>
            <w:shd w:val="clear" w:color="auto" w:fill="auto"/>
            <w:vAlign w:val="center"/>
          </w:tcPr>
          <w:p w:rsidR="0008521C" w:rsidRPr="00C22D05" w:rsidRDefault="0008521C" w:rsidP="00FB01F8">
            <w:pPr>
              <w:ind w:left="-57" w:right="-57"/>
              <w:jc w:val="center"/>
            </w:pPr>
            <w:proofErr w:type="spellStart"/>
            <w:r w:rsidRPr="00C22D05">
              <w:t>домо</w:t>
            </w:r>
            <w:proofErr w:type="spellEnd"/>
            <w:r w:rsidRPr="00C22D05">
              <w:t>-</w:t>
            </w:r>
            <w:proofErr w:type="spellStart"/>
            <w:r w:rsidRPr="00C22D05">
              <w:t>госпо</w:t>
            </w:r>
            <w:proofErr w:type="spellEnd"/>
            <w:r w:rsidRPr="00C22D05">
              <w:t>-дар-</w:t>
            </w:r>
          </w:p>
          <w:p w:rsidR="0008521C" w:rsidRPr="00C22D05" w:rsidRDefault="0008521C" w:rsidP="00FB01F8">
            <w:pPr>
              <w:ind w:left="-57" w:right="-57"/>
              <w:jc w:val="center"/>
            </w:pPr>
            <w:proofErr w:type="spellStart"/>
            <w:r w:rsidRPr="00C22D05">
              <w:t>ства</w:t>
            </w:r>
            <w:proofErr w:type="spellEnd"/>
            <w:r w:rsidRPr="00C22D05">
              <w:t xml:space="preserve"> </w:t>
            </w:r>
          </w:p>
          <w:p w:rsidR="0008521C" w:rsidRPr="00C22D05" w:rsidRDefault="0008521C" w:rsidP="00FB01F8">
            <w:pPr>
              <w:ind w:left="-57" w:right="-57"/>
              <w:jc w:val="center"/>
            </w:pPr>
            <w:r w:rsidRPr="00C22D05">
              <w:t>без дітей</w:t>
            </w:r>
          </w:p>
        </w:tc>
        <w:tc>
          <w:tcPr>
            <w:tcW w:w="869" w:type="dxa"/>
            <w:vMerge w:val="restart"/>
            <w:tcBorders>
              <w:top w:val="single" w:sz="4" w:space="0" w:color="auto"/>
              <w:left w:val="single" w:sz="4" w:space="0" w:color="auto"/>
              <w:bottom w:val="nil"/>
              <w:right w:val="nil"/>
            </w:tcBorders>
            <w:shd w:val="clear" w:color="auto" w:fill="auto"/>
            <w:vAlign w:val="center"/>
          </w:tcPr>
          <w:p w:rsidR="0008521C" w:rsidRPr="00C22D05" w:rsidRDefault="0008521C" w:rsidP="00FB01F8">
            <w:pPr>
              <w:ind w:left="-166" w:right="-57" w:firstLine="77"/>
              <w:jc w:val="center"/>
            </w:pPr>
            <w:proofErr w:type="spellStart"/>
            <w:r w:rsidRPr="00C22D05">
              <w:t>домогос-подар-ства</w:t>
            </w:r>
            <w:proofErr w:type="spellEnd"/>
            <w:r w:rsidRPr="00C22D05">
              <w:t>,</w:t>
            </w:r>
          </w:p>
          <w:p w:rsidR="0008521C" w:rsidRPr="00C22D05" w:rsidRDefault="0008521C" w:rsidP="00FB01F8">
            <w:pPr>
              <w:ind w:left="-57" w:right="-57"/>
              <w:jc w:val="center"/>
            </w:pPr>
            <w:r w:rsidRPr="00C22D05">
              <w:t xml:space="preserve">у складі яких є молоді </w:t>
            </w:r>
          </w:p>
          <w:p w:rsidR="0008521C" w:rsidRPr="00C22D05" w:rsidRDefault="0008521C" w:rsidP="00FB01F8">
            <w:pPr>
              <w:ind w:left="-57" w:right="-57"/>
              <w:jc w:val="center"/>
              <w:rPr>
                <w:lang w:val="ru-RU"/>
              </w:rPr>
            </w:pPr>
            <w:r w:rsidRPr="00C22D05">
              <w:t>сім’ї</w:t>
            </w:r>
          </w:p>
          <w:p w:rsidR="0008521C" w:rsidRPr="00C22D05" w:rsidRDefault="0008521C" w:rsidP="00FB01F8">
            <w:pPr>
              <w:ind w:left="-57" w:right="-57"/>
              <w:jc w:val="center"/>
              <w:rPr>
                <w:lang w:val="ru-RU"/>
              </w:rPr>
            </w:pPr>
          </w:p>
        </w:tc>
      </w:tr>
      <w:tr w:rsidR="0008521C" w:rsidRPr="00C22D05" w:rsidTr="00FB01F8">
        <w:trPr>
          <w:trHeight w:val="701"/>
        </w:trPr>
        <w:tc>
          <w:tcPr>
            <w:tcW w:w="3887" w:type="dxa"/>
            <w:vMerge/>
            <w:tcBorders>
              <w:left w:val="nil"/>
              <w:bottom w:val="single" w:sz="4" w:space="0" w:color="auto"/>
            </w:tcBorders>
            <w:shd w:val="clear" w:color="auto" w:fill="auto"/>
          </w:tcPr>
          <w:p w:rsidR="0008521C" w:rsidRPr="00C22D05" w:rsidRDefault="0008521C" w:rsidP="00FB01F8">
            <w:pPr>
              <w:jc w:val="center"/>
            </w:pPr>
          </w:p>
        </w:tc>
        <w:tc>
          <w:tcPr>
            <w:tcW w:w="897" w:type="dxa"/>
            <w:vMerge/>
            <w:tcBorders>
              <w:top w:val="nil"/>
              <w:bottom w:val="single" w:sz="4" w:space="0" w:color="auto"/>
            </w:tcBorders>
            <w:shd w:val="clear" w:color="auto" w:fill="auto"/>
            <w:vAlign w:val="center"/>
          </w:tcPr>
          <w:p w:rsidR="0008521C" w:rsidRPr="00C22D05" w:rsidRDefault="0008521C" w:rsidP="00FB01F8">
            <w:pPr>
              <w:jc w:val="center"/>
            </w:pPr>
          </w:p>
        </w:tc>
        <w:tc>
          <w:tcPr>
            <w:tcW w:w="917" w:type="dxa"/>
            <w:tcBorders>
              <w:top w:val="nil"/>
              <w:bottom w:val="single" w:sz="4" w:space="0" w:color="auto"/>
            </w:tcBorders>
            <w:shd w:val="clear" w:color="auto" w:fill="auto"/>
            <w:vAlign w:val="center"/>
          </w:tcPr>
          <w:p w:rsidR="0008521C" w:rsidRPr="00C22D05" w:rsidRDefault="0008521C" w:rsidP="00FB01F8">
            <w:pPr>
              <w:ind w:left="-57" w:right="-108"/>
              <w:jc w:val="center"/>
              <w:rPr>
                <w:lang w:val="en-US"/>
              </w:rPr>
            </w:pPr>
            <w:r w:rsidRPr="00C22D05">
              <w:t>у</w:t>
            </w:r>
          </w:p>
          <w:p w:rsidR="0008521C" w:rsidRPr="00C22D05" w:rsidRDefault="0008521C" w:rsidP="00FB01F8">
            <w:pPr>
              <w:ind w:left="-57" w:right="-108"/>
              <w:jc w:val="center"/>
            </w:pPr>
            <w:r w:rsidRPr="00C22D05">
              <w:t xml:space="preserve">міських </w:t>
            </w:r>
            <w:proofErr w:type="spellStart"/>
            <w:r w:rsidRPr="00C22D05">
              <w:t>поселен</w:t>
            </w:r>
            <w:proofErr w:type="spellEnd"/>
            <w:r w:rsidRPr="00C22D05">
              <w:t>-</w:t>
            </w:r>
            <w:r w:rsidRPr="00C22D05">
              <w:br/>
            </w:r>
            <w:proofErr w:type="spellStart"/>
            <w:r w:rsidRPr="00C22D05">
              <w:t>нях</w:t>
            </w:r>
            <w:proofErr w:type="spellEnd"/>
          </w:p>
        </w:tc>
        <w:tc>
          <w:tcPr>
            <w:tcW w:w="897" w:type="dxa"/>
            <w:tcBorders>
              <w:top w:val="nil"/>
              <w:bottom w:val="single" w:sz="4" w:space="0" w:color="auto"/>
            </w:tcBorders>
            <w:shd w:val="clear" w:color="auto" w:fill="auto"/>
            <w:vAlign w:val="center"/>
          </w:tcPr>
          <w:p w:rsidR="0008521C" w:rsidRPr="00C22D05" w:rsidRDefault="0008521C" w:rsidP="00FB01F8">
            <w:pPr>
              <w:ind w:left="-108" w:right="-108"/>
              <w:jc w:val="center"/>
            </w:pPr>
            <w:r w:rsidRPr="00C22D05">
              <w:t xml:space="preserve">у сільській </w:t>
            </w:r>
            <w:r w:rsidRPr="00C22D05">
              <w:br/>
              <w:t>місце-</w:t>
            </w:r>
            <w:proofErr w:type="spellStart"/>
            <w:r w:rsidRPr="00C22D05">
              <w:t>вості</w:t>
            </w:r>
            <w:proofErr w:type="spellEnd"/>
          </w:p>
        </w:tc>
        <w:tc>
          <w:tcPr>
            <w:tcW w:w="875" w:type="dxa"/>
            <w:vMerge/>
            <w:tcBorders>
              <w:top w:val="nil"/>
              <w:bottom w:val="single" w:sz="4" w:space="0" w:color="auto"/>
            </w:tcBorders>
            <w:shd w:val="clear" w:color="auto" w:fill="auto"/>
            <w:vAlign w:val="center"/>
          </w:tcPr>
          <w:p w:rsidR="0008521C" w:rsidRPr="00C22D05" w:rsidRDefault="0008521C" w:rsidP="00FB01F8">
            <w:pPr>
              <w:ind w:left="-108" w:right="-108"/>
              <w:jc w:val="center"/>
            </w:pPr>
          </w:p>
        </w:tc>
        <w:tc>
          <w:tcPr>
            <w:tcW w:w="1122" w:type="dxa"/>
            <w:vMerge/>
            <w:tcBorders>
              <w:top w:val="nil"/>
              <w:bottom w:val="single" w:sz="4" w:space="0" w:color="auto"/>
            </w:tcBorders>
            <w:shd w:val="clear" w:color="auto" w:fill="auto"/>
            <w:vAlign w:val="center"/>
          </w:tcPr>
          <w:p w:rsidR="0008521C" w:rsidRPr="00C22D05" w:rsidRDefault="0008521C" w:rsidP="00FB01F8">
            <w:pPr>
              <w:ind w:left="-108" w:right="-108"/>
              <w:jc w:val="center"/>
            </w:pPr>
          </w:p>
        </w:tc>
        <w:tc>
          <w:tcPr>
            <w:tcW w:w="858" w:type="dxa"/>
            <w:vMerge/>
            <w:tcBorders>
              <w:bottom w:val="single" w:sz="4" w:space="0" w:color="auto"/>
              <w:right w:val="single" w:sz="4" w:space="0" w:color="auto"/>
            </w:tcBorders>
            <w:shd w:val="clear" w:color="auto" w:fill="auto"/>
          </w:tcPr>
          <w:p w:rsidR="0008521C" w:rsidRPr="00C22D05" w:rsidRDefault="0008521C" w:rsidP="00FB01F8">
            <w:pPr>
              <w:ind w:left="-108" w:right="-108"/>
              <w:jc w:val="center"/>
            </w:pPr>
          </w:p>
        </w:tc>
        <w:tc>
          <w:tcPr>
            <w:tcW w:w="869" w:type="dxa"/>
            <w:vMerge/>
            <w:tcBorders>
              <w:top w:val="nil"/>
              <w:left w:val="single" w:sz="4" w:space="0" w:color="auto"/>
              <w:bottom w:val="single" w:sz="4" w:space="0" w:color="auto"/>
              <w:right w:val="nil"/>
            </w:tcBorders>
            <w:shd w:val="clear" w:color="auto" w:fill="auto"/>
          </w:tcPr>
          <w:p w:rsidR="0008521C" w:rsidRPr="00C22D05" w:rsidRDefault="0008521C" w:rsidP="00FB01F8">
            <w:pPr>
              <w:ind w:left="-108" w:right="-108"/>
              <w:jc w:val="center"/>
            </w:pP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jc w:val="center"/>
              <w:rPr>
                <w:b/>
              </w:rPr>
            </w:pP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58" w:type="dxa"/>
            <w:tcBorders>
              <w:top w:val="nil"/>
              <w:left w:val="nil"/>
              <w:bottom w:val="nil"/>
              <w:right w:val="nil"/>
            </w:tcBorders>
            <w:shd w:val="clear" w:color="auto" w:fill="auto"/>
          </w:tcPr>
          <w:p w:rsidR="0008521C" w:rsidRPr="00C22D05" w:rsidRDefault="0008521C" w:rsidP="00FB01F8">
            <w:pPr>
              <w:ind w:right="-108"/>
              <w:jc w:val="center"/>
              <w:rPr>
                <w:b/>
              </w:rPr>
            </w:pPr>
          </w:p>
        </w:tc>
        <w:tc>
          <w:tcPr>
            <w:tcW w:w="869" w:type="dxa"/>
            <w:tcBorders>
              <w:top w:val="single" w:sz="4" w:space="0" w:color="auto"/>
              <w:left w:val="nil"/>
              <w:bottom w:val="nil"/>
              <w:right w:val="nil"/>
            </w:tcBorders>
            <w:shd w:val="clear" w:color="auto" w:fill="auto"/>
          </w:tcPr>
          <w:p w:rsidR="0008521C" w:rsidRPr="00C22D05" w:rsidRDefault="0008521C" w:rsidP="00FB01F8">
            <w:pPr>
              <w:ind w:right="-108"/>
              <w:jc w:val="center"/>
              <w:rPr>
                <w:b/>
              </w:rPr>
            </w:pP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rPr>
                <w:b/>
              </w:rPr>
            </w:pPr>
            <w:r>
              <w:rPr>
                <w:b/>
              </w:rPr>
              <w:t>У</w:t>
            </w:r>
            <w:r w:rsidRPr="00C22D05">
              <w:rPr>
                <w:b/>
              </w:rPr>
              <w:t xml:space="preserve">сього сукупних витрат, </w:t>
            </w:r>
            <w:r>
              <w:rPr>
                <w:b/>
              </w:rPr>
              <w:t>грн</w:t>
            </w:r>
          </w:p>
        </w:tc>
        <w:tc>
          <w:tcPr>
            <w:tcW w:w="897" w:type="dxa"/>
            <w:tcBorders>
              <w:top w:val="nil"/>
              <w:left w:val="nil"/>
              <w:bottom w:val="nil"/>
              <w:right w:val="nil"/>
            </w:tcBorders>
            <w:shd w:val="clear" w:color="auto" w:fill="auto"/>
            <w:vAlign w:val="bottom"/>
          </w:tcPr>
          <w:p w:rsidR="0008521C" w:rsidRPr="00C57E17" w:rsidRDefault="0008521C" w:rsidP="00FB01F8">
            <w:pPr>
              <w:ind w:right="-108"/>
              <w:jc w:val="right"/>
              <w:rPr>
                <w:b/>
                <w:lang w:val="en-US"/>
              </w:rPr>
            </w:pPr>
            <w:r>
              <w:rPr>
                <w:b/>
                <w:lang w:val="en-US"/>
              </w:rPr>
              <w:t>4048</w:t>
            </w:r>
            <w:r>
              <w:rPr>
                <w:b/>
              </w:rPr>
              <w:t>,</w:t>
            </w:r>
            <w:r>
              <w:rPr>
                <w:b/>
                <w:lang w:val="en-US"/>
              </w:rPr>
              <w:t>9</w:t>
            </w:r>
          </w:p>
        </w:tc>
        <w:tc>
          <w:tcPr>
            <w:tcW w:w="917"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4192,7</w:t>
            </w:r>
          </w:p>
        </w:tc>
        <w:tc>
          <w:tcPr>
            <w:tcW w:w="897"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3759,5</w:t>
            </w:r>
          </w:p>
        </w:tc>
        <w:tc>
          <w:tcPr>
            <w:tcW w:w="875"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4943,0</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rPr>
                <w:b/>
              </w:rPr>
            </w:pPr>
            <w:r>
              <w:rPr>
                <w:b/>
              </w:rPr>
              <w:t>4366,2</w:t>
            </w:r>
          </w:p>
        </w:tc>
        <w:tc>
          <w:tcPr>
            <w:tcW w:w="858"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3500,5</w:t>
            </w:r>
          </w:p>
        </w:tc>
        <w:tc>
          <w:tcPr>
            <w:tcW w:w="869"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4917,4</w:t>
            </w:r>
          </w:p>
        </w:tc>
      </w:tr>
      <w:tr w:rsidR="0008521C" w:rsidRPr="00C22D05" w:rsidTr="00FB01F8">
        <w:trPr>
          <w:trHeight w:val="230"/>
        </w:trPr>
        <w:tc>
          <w:tcPr>
            <w:tcW w:w="3887" w:type="dxa"/>
            <w:tcBorders>
              <w:top w:val="nil"/>
              <w:left w:val="nil"/>
              <w:bottom w:val="nil"/>
              <w:right w:val="nil"/>
            </w:tcBorders>
            <w:shd w:val="clear" w:color="auto" w:fill="auto"/>
            <w:vAlign w:val="bottom"/>
          </w:tcPr>
          <w:p w:rsidR="0008521C" w:rsidRPr="00C22D05" w:rsidRDefault="0008521C" w:rsidP="00FB01F8">
            <w:pPr>
              <w:ind w:right="-108"/>
            </w:pPr>
          </w:p>
        </w:tc>
        <w:tc>
          <w:tcPr>
            <w:tcW w:w="6435" w:type="dxa"/>
            <w:gridSpan w:val="7"/>
            <w:tcBorders>
              <w:top w:val="nil"/>
              <w:left w:val="nil"/>
              <w:bottom w:val="nil"/>
              <w:right w:val="nil"/>
            </w:tcBorders>
            <w:shd w:val="clear" w:color="auto" w:fill="auto"/>
            <w:vAlign w:val="bottom"/>
          </w:tcPr>
          <w:p w:rsidR="0008521C" w:rsidRPr="00C22D05" w:rsidRDefault="0008521C" w:rsidP="00FB01F8">
            <w:pPr>
              <w:ind w:right="-108"/>
              <w:jc w:val="center"/>
            </w:pPr>
            <w:r w:rsidRPr="00C22D05">
              <w:t>відсотків</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right="-108"/>
            </w:pPr>
            <w:r w:rsidRPr="00C22D05">
              <w:t>Споживчі сукупні витрати</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91,6</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92,8</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88,9</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93,1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93,6</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90,2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93,0</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113"/>
            </w:pPr>
            <w:r w:rsidRPr="00C22D05">
              <w:t>продукти харчування та безалкогольні напої</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51,9</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50,3</w:t>
            </w:r>
          </w:p>
        </w:tc>
        <w:tc>
          <w:tcPr>
            <w:tcW w:w="897" w:type="dxa"/>
            <w:tcBorders>
              <w:top w:val="nil"/>
              <w:left w:val="nil"/>
              <w:bottom w:val="nil"/>
              <w:right w:val="nil"/>
            </w:tcBorders>
            <w:shd w:val="clear" w:color="auto" w:fill="auto"/>
            <w:vAlign w:val="bottom"/>
          </w:tcPr>
          <w:p w:rsidR="0008521C" w:rsidRPr="00C22D05" w:rsidRDefault="0008521C" w:rsidP="00FB01F8">
            <w:pPr>
              <w:ind w:left="-99" w:right="-108" w:hanging="11"/>
              <w:jc w:val="right"/>
            </w:pPr>
            <w:r>
              <w:t>55,2</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51,4</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53,9</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52,2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50,7</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113"/>
            </w:pPr>
            <w:r w:rsidRPr="00C22D05">
              <w:t>алкогольні напої</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1,6</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1,5</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pPr>
            <w:r w:rsidRPr="00C22D05">
              <w:t>тютюнові вироби</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2,2</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1,5</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2,4</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pPr>
            <w:r w:rsidRPr="00C22D05">
              <w:t>одяг і взуття</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6,0</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5,7</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6,7</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7,2</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6,8</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5,2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7,0</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pPr>
            <w:r w:rsidRPr="00C22D05">
              <w:t>житло, вода, електроенергія, газ та інші види палива</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9,4</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10,3</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7,4</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9,0</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9,5</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9,8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9,6</w:t>
            </w:r>
          </w:p>
        </w:tc>
      </w:tr>
      <w:tr w:rsidR="0008521C" w:rsidRPr="00C22D05" w:rsidTr="00FB01F8">
        <w:tc>
          <w:tcPr>
            <w:tcW w:w="3887" w:type="dxa"/>
            <w:tcBorders>
              <w:top w:val="nil"/>
              <w:left w:val="nil"/>
              <w:bottom w:val="nil"/>
              <w:right w:val="nil"/>
            </w:tcBorders>
            <w:shd w:val="clear" w:color="auto" w:fill="auto"/>
          </w:tcPr>
          <w:p w:rsidR="0008521C" w:rsidRPr="00C22D05" w:rsidRDefault="0008521C" w:rsidP="00FB01F8">
            <w:pPr>
              <w:ind w:left="170" w:right="-108"/>
              <w:rPr>
                <w:i/>
              </w:rPr>
            </w:pPr>
            <w:r w:rsidRPr="00C22D05">
              <w:rPr>
                <w:i/>
              </w:rPr>
              <w:t>Довідково: оплата житла, комунальних продуктів та послуг</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8,1</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9,3</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5,2</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7,7</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8,2</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8,4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8,5</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369" w:right="-108" w:firstLine="22"/>
              <w:rPr>
                <w:i/>
              </w:rPr>
            </w:pPr>
            <w:r w:rsidRPr="00C22D05">
              <w:rPr>
                <w:i/>
              </w:rPr>
              <w:t>з них сума пільг та субсидій</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0,5</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0,5</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0,4</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0,3</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0,4</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113"/>
            </w:pPr>
            <w:r w:rsidRPr="00C22D05">
              <w:t>предмети домашнього вжитку, побутова техніка та поточне утримання житла</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2,2</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2,4</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2,2</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113"/>
            </w:pPr>
            <w:r w:rsidRPr="00C22D05">
              <w:t>охорона здоров’я</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3,6</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3,6</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3,7</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3,0</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3,7</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4,2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2,8</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tabs>
                <w:tab w:val="left" w:pos="3492"/>
              </w:tabs>
              <w:ind w:left="391" w:right="-108"/>
              <w:rPr>
                <w:iCs/>
              </w:rPr>
            </w:pPr>
            <w:r w:rsidRPr="00C22D05">
              <w:rPr>
                <w:iCs/>
              </w:rPr>
              <w:t>з них сума пільг та дотацій на товари і послуги з охорони здоров’я</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0,4</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pPr>
            <w:r w:rsidRPr="00C22D05">
              <w:t>транспорт</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4,3</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4,7</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3,5</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4,5</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3,0</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4,1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4,5</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391" w:hanging="22"/>
            </w:pPr>
            <w:r w:rsidRPr="00C22D05">
              <w:t xml:space="preserve">з них сума пільг на проїзд </w:t>
            </w:r>
            <w:r>
              <w:t>у</w:t>
            </w:r>
            <w:r w:rsidRPr="00C22D05">
              <w:t xml:space="preserve"> транспорті</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pPr>
            <w:r w:rsidRPr="00C22D05">
              <w:t>зв’язок</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2,8</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3,1</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2,9</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3,1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2,6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2,9</w:t>
            </w:r>
          </w:p>
        </w:tc>
      </w:tr>
      <w:tr w:rsidR="0008521C" w:rsidRPr="00C22D05" w:rsidTr="00FB01F8">
        <w:trPr>
          <w:trHeight w:val="214"/>
        </w:trPr>
        <w:tc>
          <w:tcPr>
            <w:tcW w:w="3887"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відпочинок і культура</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2,2</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0,8</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413" w:right="-108" w:hanging="11"/>
            </w:pPr>
            <w:r w:rsidRPr="00C22D05">
              <w:t>з них сума пільг на оплату туристичних послуг</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right="-108"/>
              <w:rPr>
                <w:highlight w:val="green"/>
              </w:rPr>
            </w:pPr>
            <w:r w:rsidRPr="00C22D05">
              <w:t>освіта</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917" w:type="dxa"/>
            <w:tcBorders>
              <w:top w:val="nil"/>
              <w:left w:val="nil"/>
              <w:bottom w:val="nil"/>
              <w:right w:val="nil"/>
            </w:tcBorders>
            <w:shd w:val="clear" w:color="auto" w:fill="auto"/>
            <w:vAlign w:val="bottom"/>
          </w:tcPr>
          <w:p w:rsidR="0008521C" w:rsidRPr="003D0EFB" w:rsidRDefault="0008521C" w:rsidP="00FB01F8">
            <w:pPr>
              <w:ind w:right="-108"/>
              <w:jc w:val="right"/>
            </w:pPr>
            <w:r>
              <w:t>1,3</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0,7</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0,7</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right="-108"/>
            </w:pPr>
            <w:r w:rsidRPr="00C22D05">
              <w:t>ресторани та готелі</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2,8</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1,2</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2,6</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2,6</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369" w:right="-108" w:firstLine="33"/>
            </w:pPr>
            <w:r w:rsidRPr="00C22D05">
              <w:t xml:space="preserve">з них </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227" w:right="-108"/>
            </w:pPr>
            <w:r w:rsidRPr="00C22D05">
              <w:t>харчування поза домом</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1,5</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227" w:right="-108"/>
              <w:rPr>
                <w:highlight w:val="green"/>
              </w:rPr>
            </w:pPr>
            <w:r w:rsidRPr="00C22D05">
              <w:t>витрати на оплату путівок на бази відпочинку тощо</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r>
      <w:tr w:rsidR="0008521C" w:rsidRPr="00C22D05" w:rsidTr="00FB01F8">
        <w:tc>
          <w:tcPr>
            <w:tcW w:w="3887" w:type="dxa"/>
            <w:tcBorders>
              <w:top w:val="nil"/>
              <w:left w:val="nil"/>
              <w:bottom w:val="nil"/>
              <w:right w:val="nil"/>
            </w:tcBorders>
            <w:shd w:val="clear" w:color="auto" w:fill="auto"/>
            <w:vAlign w:val="bottom"/>
          </w:tcPr>
          <w:p w:rsidR="0008521C" w:rsidRPr="00C22D05" w:rsidRDefault="0008521C" w:rsidP="00FB01F8">
            <w:pPr>
              <w:ind w:left="391" w:right="-108" w:firstLine="11"/>
            </w:pPr>
            <w:r w:rsidRPr="00C22D05">
              <w:t>з них пільги безготівкові на оплату путівок на бази відпочинку тощо</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rPr>
          <w:trHeight w:val="278"/>
        </w:trPr>
        <w:tc>
          <w:tcPr>
            <w:tcW w:w="3887" w:type="dxa"/>
            <w:tcBorders>
              <w:top w:val="nil"/>
              <w:left w:val="nil"/>
              <w:bottom w:val="single" w:sz="4" w:space="0" w:color="auto"/>
              <w:right w:val="nil"/>
            </w:tcBorders>
            <w:shd w:val="clear" w:color="auto" w:fill="auto"/>
            <w:vAlign w:val="center"/>
          </w:tcPr>
          <w:p w:rsidR="0008521C" w:rsidRPr="00C22D05" w:rsidRDefault="0008521C" w:rsidP="00FB01F8">
            <w:pPr>
              <w:ind w:left="113" w:right="-108"/>
            </w:pPr>
            <w:r w:rsidRPr="00C22D05">
              <w:t>різні товари та послуги</w:t>
            </w:r>
          </w:p>
        </w:tc>
        <w:tc>
          <w:tcPr>
            <w:tcW w:w="89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2,7</w:t>
            </w:r>
          </w:p>
        </w:tc>
        <w:tc>
          <w:tcPr>
            <w:tcW w:w="91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2,9</w:t>
            </w:r>
          </w:p>
        </w:tc>
        <w:tc>
          <w:tcPr>
            <w:tcW w:w="89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2,2</w:t>
            </w:r>
          </w:p>
        </w:tc>
        <w:tc>
          <w:tcPr>
            <w:tcW w:w="875"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2,9</w:t>
            </w:r>
          </w:p>
        </w:tc>
        <w:tc>
          <w:tcPr>
            <w:tcW w:w="1122"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2,8</w:t>
            </w:r>
          </w:p>
        </w:tc>
        <w:tc>
          <w:tcPr>
            <w:tcW w:w="858"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2,4</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3,2</w:t>
            </w:r>
          </w:p>
        </w:tc>
      </w:tr>
      <w:tr w:rsidR="0008521C" w:rsidRPr="00C22D05" w:rsidTr="00FB01F8">
        <w:tc>
          <w:tcPr>
            <w:tcW w:w="3887" w:type="dxa"/>
            <w:tcBorders>
              <w:top w:val="single" w:sz="4" w:space="0" w:color="auto"/>
              <w:left w:val="nil"/>
              <w:bottom w:val="nil"/>
              <w:right w:val="nil"/>
            </w:tcBorders>
            <w:shd w:val="clear" w:color="auto" w:fill="auto"/>
            <w:vAlign w:val="bottom"/>
          </w:tcPr>
          <w:p w:rsidR="0008521C" w:rsidRPr="00C22D05" w:rsidRDefault="0008521C" w:rsidP="00FB01F8">
            <w:pPr>
              <w:ind w:right="-108"/>
            </w:pPr>
            <w:r w:rsidRPr="00C22D05">
              <w:t>Розподіл споживчих сукупних витрат:</w:t>
            </w:r>
          </w:p>
        </w:tc>
        <w:tc>
          <w:tcPr>
            <w:tcW w:w="897"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917"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897"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875"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1122" w:type="dxa"/>
            <w:tcBorders>
              <w:top w:val="single" w:sz="4" w:space="0" w:color="auto"/>
              <w:left w:val="nil"/>
              <w:bottom w:val="nil"/>
              <w:right w:val="nil"/>
            </w:tcBorders>
            <w:shd w:val="clear" w:color="auto" w:fill="auto"/>
          </w:tcPr>
          <w:p w:rsidR="0008521C" w:rsidRPr="00C22D05" w:rsidRDefault="0008521C" w:rsidP="00FB01F8">
            <w:pPr>
              <w:ind w:right="-108"/>
              <w:jc w:val="center"/>
            </w:pPr>
          </w:p>
        </w:tc>
        <w:tc>
          <w:tcPr>
            <w:tcW w:w="858" w:type="dxa"/>
            <w:tcBorders>
              <w:top w:val="single" w:sz="4" w:space="0" w:color="auto"/>
              <w:left w:val="nil"/>
              <w:bottom w:val="nil"/>
              <w:right w:val="nil"/>
            </w:tcBorders>
            <w:shd w:val="clear" w:color="auto" w:fill="auto"/>
            <w:vAlign w:val="bottom"/>
          </w:tcPr>
          <w:p w:rsidR="0008521C" w:rsidRPr="00C22D05" w:rsidRDefault="0008521C" w:rsidP="00FB01F8">
            <w:pPr>
              <w:ind w:right="-108"/>
              <w:jc w:val="center"/>
            </w:pPr>
          </w:p>
        </w:tc>
        <w:tc>
          <w:tcPr>
            <w:tcW w:w="869" w:type="dxa"/>
            <w:tcBorders>
              <w:top w:val="single" w:sz="4" w:space="0" w:color="auto"/>
              <w:left w:val="nil"/>
              <w:bottom w:val="nil"/>
              <w:right w:val="nil"/>
            </w:tcBorders>
            <w:shd w:val="clear" w:color="auto" w:fill="auto"/>
            <w:vAlign w:val="bottom"/>
          </w:tcPr>
          <w:p w:rsidR="0008521C" w:rsidRPr="00C22D05" w:rsidRDefault="0008521C" w:rsidP="00FB01F8">
            <w:pPr>
              <w:ind w:right="-108"/>
              <w:jc w:val="center"/>
            </w:pP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продовольчі товари</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55,3</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54,0</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58,2</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55,0</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56,5</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55,5</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54,6</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непродовольчі товари</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21,6</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21,1</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22,3</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22,6</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21,4</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20,6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22,4</w:t>
            </w:r>
          </w:p>
        </w:tc>
      </w:tr>
      <w:tr w:rsidR="0008521C" w:rsidRPr="00C22D05" w:rsidTr="00FB01F8">
        <w:tc>
          <w:tcPr>
            <w:tcW w:w="3887"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послуги</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14,7</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17,7</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8,4</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15,5</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15,7</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14,1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16,0</w:t>
            </w:r>
          </w:p>
        </w:tc>
      </w:tr>
      <w:tr w:rsidR="0008521C" w:rsidRPr="00C22D05" w:rsidTr="00FB01F8">
        <w:trPr>
          <w:trHeight w:val="358"/>
        </w:trPr>
        <w:tc>
          <w:tcPr>
            <w:tcW w:w="3887" w:type="dxa"/>
            <w:tcBorders>
              <w:top w:val="nil"/>
              <w:left w:val="nil"/>
              <w:bottom w:val="nil"/>
              <w:right w:val="nil"/>
            </w:tcBorders>
            <w:shd w:val="clear" w:color="auto" w:fill="auto"/>
            <w:vAlign w:val="bottom"/>
          </w:tcPr>
          <w:p w:rsidR="0008521C" w:rsidRPr="00C22D05" w:rsidRDefault="0008521C" w:rsidP="00FB01F8">
            <w:pPr>
              <w:ind w:left="170" w:right="-108"/>
              <w:rPr>
                <w:i/>
              </w:rPr>
            </w:pPr>
            <w:r w:rsidRPr="00C22D05">
              <w:rPr>
                <w:i/>
              </w:rPr>
              <w:t>Довідково: послуги (без витрат на</w:t>
            </w:r>
          </w:p>
          <w:p w:rsidR="0008521C" w:rsidRPr="00C22D05" w:rsidRDefault="0008521C" w:rsidP="00FB01F8">
            <w:pPr>
              <w:ind w:left="170" w:right="-108"/>
              <w:rPr>
                <w:i/>
              </w:rPr>
            </w:pPr>
            <w:r w:rsidRPr="00C22D05">
              <w:rPr>
                <w:i/>
              </w:rPr>
              <w:t>харчування поза домом)</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12,9</w:t>
            </w:r>
          </w:p>
        </w:tc>
        <w:tc>
          <w:tcPr>
            <w:tcW w:w="917" w:type="dxa"/>
            <w:tcBorders>
              <w:top w:val="nil"/>
              <w:left w:val="nil"/>
              <w:bottom w:val="nil"/>
              <w:right w:val="nil"/>
            </w:tcBorders>
            <w:shd w:val="clear" w:color="auto" w:fill="auto"/>
            <w:vAlign w:val="bottom"/>
          </w:tcPr>
          <w:p w:rsidR="0008521C" w:rsidRPr="00C22D05" w:rsidRDefault="0008521C" w:rsidP="00FB01F8">
            <w:pPr>
              <w:ind w:right="-108"/>
              <w:jc w:val="right"/>
            </w:pPr>
            <w:r>
              <w:t>15,6</w:t>
            </w:r>
          </w:p>
        </w:tc>
        <w:tc>
          <w:tcPr>
            <w:tcW w:w="897" w:type="dxa"/>
            <w:tcBorders>
              <w:top w:val="nil"/>
              <w:left w:val="nil"/>
              <w:bottom w:val="nil"/>
              <w:right w:val="nil"/>
            </w:tcBorders>
            <w:shd w:val="clear" w:color="auto" w:fill="auto"/>
            <w:vAlign w:val="bottom"/>
          </w:tcPr>
          <w:p w:rsidR="0008521C" w:rsidRPr="00C22D05" w:rsidRDefault="0008521C" w:rsidP="00FB01F8">
            <w:pPr>
              <w:ind w:right="-108"/>
              <w:jc w:val="right"/>
            </w:pPr>
            <w:r>
              <w:t>7,3</w:t>
            </w:r>
          </w:p>
        </w:tc>
        <w:tc>
          <w:tcPr>
            <w:tcW w:w="875" w:type="dxa"/>
            <w:tcBorders>
              <w:top w:val="nil"/>
              <w:left w:val="nil"/>
              <w:bottom w:val="nil"/>
              <w:right w:val="nil"/>
            </w:tcBorders>
            <w:shd w:val="clear" w:color="auto" w:fill="auto"/>
            <w:vAlign w:val="bottom"/>
          </w:tcPr>
          <w:p w:rsidR="0008521C" w:rsidRPr="00C22D05" w:rsidRDefault="0008521C" w:rsidP="00FB01F8">
            <w:pPr>
              <w:ind w:right="-108"/>
              <w:jc w:val="right"/>
            </w:pPr>
            <w:r>
              <w:t>13,4</w:t>
            </w:r>
          </w:p>
        </w:tc>
        <w:tc>
          <w:tcPr>
            <w:tcW w:w="1122" w:type="dxa"/>
            <w:tcBorders>
              <w:top w:val="nil"/>
              <w:left w:val="nil"/>
              <w:bottom w:val="nil"/>
              <w:right w:val="nil"/>
            </w:tcBorders>
            <w:shd w:val="clear" w:color="auto" w:fill="auto"/>
            <w:vAlign w:val="bottom"/>
          </w:tcPr>
          <w:p w:rsidR="0008521C" w:rsidRPr="00C22D05" w:rsidRDefault="0008521C" w:rsidP="00FB01F8">
            <w:pPr>
              <w:ind w:right="-108"/>
              <w:jc w:val="right"/>
            </w:pPr>
            <w:r>
              <w:t>13,7</w:t>
            </w:r>
          </w:p>
        </w:tc>
        <w:tc>
          <w:tcPr>
            <w:tcW w:w="858" w:type="dxa"/>
            <w:tcBorders>
              <w:top w:val="nil"/>
              <w:left w:val="nil"/>
              <w:bottom w:val="nil"/>
              <w:right w:val="nil"/>
            </w:tcBorders>
            <w:shd w:val="clear" w:color="auto" w:fill="auto"/>
            <w:vAlign w:val="bottom"/>
          </w:tcPr>
          <w:p w:rsidR="0008521C" w:rsidRPr="00C22D05" w:rsidRDefault="0008521C" w:rsidP="00FB01F8">
            <w:pPr>
              <w:ind w:right="-108"/>
              <w:jc w:val="right"/>
            </w:pPr>
            <w:r>
              <w:t>12,6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14,0</w:t>
            </w:r>
          </w:p>
        </w:tc>
      </w:tr>
      <w:tr w:rsidR="0008521C" w:rsidRPr="00C22D05" w:rsidTr="00FB01F8">
        <w:tc>
          <w:tcPr>
            <w:tcW w:w="3887" w:type="dxa"/>
            <w:tcBorders>
              <w:top w:val="nil"/>
              <w:left w:val="nil"/>
              <w:bottom w:val="single" w:sz="4" w:space="0" w:color="auto"/>
              <w:right w:val="nil"/>
            </w:tcBorders>
            <w:shd w:val="clear" w:color="auto" w:fill="auto"/>
            <w:vAlign w:val="bottom"/>
          </w:tcPr>
          <w:p w:rsidR="0008521C" w:rsidRPr="00C22D05" w:rsidRDefault="0008521C" w:rsidP="00FB01F8">
            <w:pPr>
              <w:ind w:left="170" w:right="-108"/>
              <w:rPr>
                <w:i/>
              </w:rPr>
            </w:pPr>
            <w:r w:rsidRPr="00C22D05">
              <w:rPr>
                <w:i/>
              </w:rPr>
              <w:t>витрати на продовольчі товари та</w:t>
            </w:r>
          </w:p>
          <w:p w:rsidR="0008521C" w:rsidRPr="00C22D05" w:rsidRDefault="0008521C" w:rsidP="00FB01F8">
            <w:pPr>
              <w:ind w:left="170" w:right="-108"/>
              <w:rPr>
                <w:i/>
              </w:rPr>
            </w:pPr>
            <w:r w:rsidRPr="00C22D05">
              <w:rPr>
                <w:i/>
              </w:rPr>
              <w:t>харчування поза домом</w:t>
            </w:r>
          </w:p>
        </w:tc>
        <w:tc>
          <w:tcPr>
            <w:tcW w:w="89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57,1</w:t>
            </w:r>
          </w:p>
        </w:tc>
        <w:tc>
          <w:tcPr>
            <w:tcW w:w="91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56,1</w:t>
            </w:r>
          </w:p>
        </w:tc>
        <w:tc>
          <w:tcPr>
            <w:tcW w:w="897"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59,3</w:t>
            </w:r>
          </w:p>
        </w:tc>
        <w:tc>
          <w:tcPr>
            <w:tcW w:w="875"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57,1</w:t>
            </w:r>
          </w:p>
        </w:tc>
        <w:tc>
          <w:tcPr>
            <w:tcW w:w="1122"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58,5</w:t>
            </w:r>
          </w:p>
        </w:tc>
        <w:tc>
          <w:tcPr>
            <w:tcW w:w="858"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57,0</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56,6</w:t>
            </w:r>
          </w:p>
        </w:tc>
      </w:tr>
      <w:tr w:rsidR="0008521C" w:rsidRPr="00C22D05" w:rsidTr="00FB01F8">
        <w:tc>
          <w:tcPr>
            <w:tcW w:w="3887" w:type="dxa"/>
            <w:tcBorders>
              <w:top w:val="single" w:sz="4" w:space="0" w:color="auto"/>
              <w:left w:val="nil"/>
              <w:bottom w:val="single" w:sz="4" w:space="0" w:color="auto"/>
              <w:right w:val="nil"/>
            </w:tcBorders>
            <w:shd w:val="clear" w:color="auto" w:fill="auto"/>
            <w:vAlign w:val="center"/>
          </w:tcPr>
          <w:p w:rsidR="0008521C" w:rsidRPr="00C22D05" w:rsidRDefault="0008521C" w:rsidP="00FB01F8">
            <w:pPr>
              <w:ind w:right="-108"/>
            </w:pPr>
            <w:r w:rsidRPr="00C22D05">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897"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8,4</w:t>
            </w:r>
          </w:p>
        </w:tc>
        <w:tc>
          <w:tcPr>
            <w:tcW w:w="917"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7,2</w:t>
            </w:r>
          </w:p>
        </w:tc>
        <w:tc>
          <w:tcPr>
            <w:tcW w:w="897"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11,1</w:t>
            </w:r>
          </w:p>
        </w:tc>
        <w:tc>
          <w:tcPr>
            <w:tcW w:w="875"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6,9</w:t>
            </w:r>
          </w:p>
        </w:tc>
        <w:tc>
          <w:tcPr>
            <w:tcW w:w="1122"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6,4</w:t>
            </w:r>
          </w:p>
        </w:tc>
        <w:tc>
          <w:tcPr>
            <w:tcW w:w="858"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9,8</w:t>
            </w:r>
          </w:p>
        </w:tc>
        <w:tc>
          <w:tcPr>
            <w:tcW w:w="869"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7,0</w:t>
            </w:r>
          </w:p>
        </w:tc>
      </w:tr>
    </w:tbl>
    <w:p w:rsidR="0008521C" w:rsidRPr="00585A39" w:rsidRDefault="0008521C" w:rsidP="0008521C">
      <w:pPr>
        <w:ind w:right="-108"/>
        <w:jc w:val="center"/>
      </w:pPr>
    </w:p>
    <w:p w:rsidR="0008521C" w:rsidRPr="00585A39" w:rsidRDefault="0008521C" w:rsidP="0008521C">
      <w:pPr>
        <w:ind w:right="-108"/>
        <w:jc w:val="center"/>
      </w:pPr>
    </w:p>
    <w:p w:rsidR="0008521C" w:rsidRPr="00585A39" w:rsidRDefault="0008521C" w:rsidP="0008521C">
      <w:pPr>
        <w:ind w:right="-235"/>
        <w:jc w:val="right"/>
      </w:pPr>
    </w:p>
    <w:p w:rsidR="0008521C" w:rsidRPr="00816FB1" w:rsidRDefault="0008521C" w:rsidP="0008521C">
      <w:pPr>
        <w:ind w:right="-235"/>
        <w:jc w:val="right"/>
      </w:pPr>
    </w:p>
    <w:p w:rsidR="0008521C" w:rsidRDefault="0008521C" w:rsidP="0008521C">
      <w:pPr>
        <w:ind w:right="154"/>
        <w:jc w:val="right"/>
      </w:pPr>
    </w:p>
    <w:p w:rsidR="0008521C" w:rsidRPr="00585A39" w:rsidRDefault="0008521C" w:rsidP="0008521C">
      <w:pPr>
        <w:ind w:right="154"/>
        <w:jc w:val="right"/>
      </w:pPr>
      <w:r w:rsidRPr="00585A39">
        <w:t>Продовження</w:t>
      </w:r>
      <w:r>
        <w:rPr>
          <w:lang w:val="en-US"/>
        </w:rPr>
        <w:t xml:space="preserve"> </w:t>
      </w:r>
      <w:r>
        <w:t>додатку 9</w:t>
      </w:r>
      <w:r w:rsidRPr="00585A39">
        <w:t xml:space="preserve"> </w:t>
      </w:r>
    </w:p>
    <w:tbl>
      <w:tblPr>
        <w:tblW w:w="10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5"/>
        <w:gridCol w:w="924"/>
        <w:gridCol w:w="11"/>
        <w:gridCol w:w="902"/>
        <w:gridCol w:w="880"/>
        <w:gridCol w:w="22"/>
        <w:gridCol w:w="869"/>
        <w:gridCol w:w="1111"/>
        <w:gridCol w:w="880"/>
        <w:gridCol w:w="869"/>
      </w:tblGrid>
      <w:tr w:rsidR="0008521C" w:rsidRPr="00C22D05" w:rsidTr="00FB01F8">
        <w:tc>
          <w:tcPr>
            <w:tcW w:w="3865" w:type="dxa"/>
            <w:vMerge w:val="restart"/>
            <w:tcBorders>
              <w:left w:val="nil"/>
              <w:right w:val="single" w:sz="4" w:space="0" w:color="auto"/>
            </w:tcBorders>
            <w:shd w:val="clear" w:color="auto" w:fill="auto"/>
          </w:tcPr>
          <w:p w:rsidR="0008521C" w:rsidRPr="00C22D05" w:rsidRDefault="0008521C" w:rsidP="00FB01F8">
            <w:pPr>
              <w:jc w:val="center"/>
            </w:pPr>
          </w:p>
        </w:tc>
        <w:tc>
          <w:tcPr>
            <w:tcW w:w="6468" w:type="dxa"/>
            <w:gridSpan w:val="9"/>
            <w:tcBorders>
              <w:top w:val="single" w:sz="4" w:space="0" w:color="auto"/>
              <w:left w:val="single" w:sz="4" w:space="0" w:color="auto"/>
              <w:bottom w:val="single" w:sz="4" w:space="0" w:color="auto"/>
              <w:right w:val="nil"/>
            </w:tcBorders>
            <w:shd w:val="clear" w:color="auto" w:fill="auto"/>
            <w:vAlign w:val="center"/>
          </w:tcPr>
          <w:p w:rsidR="0008521C" w:rsidRPr="00940FC4" w:rsidRDefault="0008521C" w:rsidP="00FB01F8">
            <w:pPr>
              <w:ind w:left="-57" w:right="-57"/>
              <w:jc w:val="center"/>
              <w:rPr>
                <w:vertAlign w:val="superscript"/>
              </w:rPr>
            </w:pPr>
            <w:r w:rsidRPr="00C22D05">
              <w:t>201</w:t>
            </w:r>
            <w:r>
              <w:rPr>
                <w:lang w:val="en-US"/>
              </w:rPr>
              <w:t>5</w:t>
            </w:r>
          </w:p>
        </w:tc>
      </w:tr>
      <w:tr w:rsidR="0008521C" w:rsidRPr="00C22D05" w:rsidTr="00FB01F8">
        <w:trPr>
          <w:trHeight w:val="427"/>
        </w:trPr>
        <w:tc>
          <w:tcPr>
            <w:tcW w:w="3865" w:type="dxa"/>
            <w:vMerge/>
            <w:tcBorders>
              <w:left w:val="nil"/>
            </w:tcBorders>
            <w:shd w:val="clear" w:color="auto" w:fill="auto"/>
          </w:tcPr>
          <w:p w:rsidR="0008521C" w:rsidRPr="00C22D05" w:rsidRDefault="0008521C" w:rsidP="00FB01F8">
            <w:pPr>
              <w:jc w:val="center"/>
            </w:pPr>
          </w:p>
        </w:tc>
        <w:tc>
          <w:tcPr>
            <w:tcW w:w="924" w:type="dxa"/>
            <w:vMerge w:val="restart"/>
            <w:tcBorders>
              <w:top w:val="single" w:sz="4" w:space="0" w:color="auto"/>
              <w:bottom w:val="nil"/>
            </w:tcBorders>
            <w:shd w:val="clear" w:color="auto" w:fill="auto"/>
            <w:vAlign w:val="center"/>
          </w:tcPr>
          <w:p w:rsidR="0008521C" w:rsidRPr="00C22D05" w:rsidRDefault="0008521C" w:rsidP="00FB01F8">
            <w:pPr>
              <w:ind w:left="-57" w:right="-57"/>
              <w:jc w:val="center"/>
            </w:pPr>
            <w:r>
              <w:t>у</w:t>
            </w:r>
            <w:r w:rsidRPr="00C22D05">
              <w:t xml:space="preserve">сі </w:t>
            </w:r>
          </w:p>
          <w:p w:rsidR="0008521C" w:rsidRPr="00C22D05" w:rsidRDefault="0008521C" w:rsidP="00FB01F8">
            <w:pPr>
              <w:ind w:left="-57" w:right="-57"/>
              <w:jc w:val="center"/>
            </w:pPr>
            <w:proofErr w:type="spellStart"/>
            <w:r w:rsidRPr="00C22D05">
              <w:t>домо-госпо-дарства</w:t>
            </w:r>
            <w:proofErr w:type="spellEnd"/>
          </w:p>
        </w:tc>
        <w:tc>
          <w:tcPr>
            <w:tcW w:w="1793" w:type="dxa"/>
            <w:gridSpan w:val="3"/>
            <w:tcBorders>
              <w:top w:val="single" w:sz="4" w:space="0" w:color="auto"/>
              <w:bottom w:val="single" w:sz="4" w:space="0" w:color="auto"/>
            </w:tcBorders>
            <w:shd w:val="clear" w:color="auto" w:fill="auto"/>
            <w:vAlign w:val="center"/>
          </w:tcPr>
          <w:p w:rsidR="0008521C" w:rsidRPr="00C22D05" w:rsidRDefault="0008521C" w:rsidP="00FB01F8">
            <w:pPr>
              <w:ind w:left="-57" w:right="-57"/>
              <w:jc w:val="center"/>
            </w:pPr>
            <w:r w:rsidRPr="00C22D05">
              <w:t xml:space="preserve">у </w:t>
            </w:r>
            <w:proofErr w:type="spellStart"/>
            <w:r w:rsidRPr="00C22D05">
              <w:t>т.ч</w:t>
            </w:r>
            <w:proofErr w:type="spellEnd"/>
            <w:r w:rsidRPr="00C22D05">
              <w:t>. проживають</w:t>
            </w:r>
          </w:p>
        </w:tc>
        <w:tc>
          <w:tcPr>
            <w:tcW w:w="891" w:type="dxa"/>
            <w:gridSpan w:val="2"/>
            <w:vMerge w:val="restart"/>
            <w:tcBorders>
              <w:top w:val="single" w:sz="4" w:space="0" w:color="auto"/>
              <w:bottom w:val="nil"/>
            </w:tcBorders>
            <w:shd w:val="clear" w:color="auto" w:fill="auto"/>
            <w:vAlign w:val="center"/>
          </w:tcPr>
          <w:p w:rsidR="0008521C" w:rsidRPr="00C22D05" w:rsidRDefault="0008521C" w:rsidP="00FB01F8">
            <w:pPr>
              <w:ind w:left="-57" w:right="-57"/>
              <w:jc w:val="center"/>
              <w:rPr>
                <w:lang w:val="ru-RU"/>
              </w:rPr>
            </w:pPr>
            <w:proofErr w:type="spellStart"/>
            <w:r w:rsidRPr="00C22D05">
              <w:t>домо-госпо-дарства</w:t>
            </w:r>
            <w:proofErr w:type="spellEnd"/>
          </w:p>
          <w:p w:rsidR="0008521C" w:rsidRPr="00C22D05" w:rsidRDefault="0008521C" w:rsidP="00FB01F8">
            <w:pPr>
              <w:ind w:left="-57" w:right="-57"/>
              <w:jc w:val="center"/>
              <w:rPr>
                <w:lang w:val="ru-RU"/>
              </w:rPr>
            </w:pPr>
            <w:r w:rsidRPr="00C22D05">
              <w:t xml:space="preserve">з </w:t>
            </w:r>
          </w:p>
          <w:p w:rsidR="0008521C" w:rsidRPr="00C22D05" w:rsidRDefault="0008521C" w:rsidP="00FB01F8">
            <w:pPr>
              <w:ind w:left="-57" w:right="-57"/>
              <w:jc w:val="center"/>
            </w:pPr>
            <w:r w:rsidRPr="00C22D05">
              <w:t>дітьми</w:t>
            </w:r>
          </w:p>
        </w:tc>
        <w:tc>
          <w:tcPr>
            <w:tcW w:w="1111" w:type="dxa"/>
            <w:vMerge w:val="restart"/>
            <w:tcBorders>
              <w:top w:val="single" w:sz="4" w:space="0" w:color="auto"/>
              <w:bottom w:val="nil"/>
            </w:tcBorders>
            <w:shd w:val="clear" w:color="auto" w:fill="auto"/>
            <w:vAlign w:val="center"/>
          </w:tcPr>
          <w:p w:rsidR="0008521C" w:rsidRPr="00C22D05" w:rsidRDefault="0008521C" w:rsidP="00FB01F8">
            <w:pPr>
              <w:ind w:left="-57" w:right="-57"/>
              <w:jc w:val="center"/>
            </w:pPr>
            <w:proofErr w:type="spellStart"/>
            <w:r w:rsidRPr="00C22D05">
              <w:t>домогоспо-дарства</w:t>
            </w:r>
            <w:proofErr w:type="spellEnd"/>
            <w:r w:rsidRPr="00C22D05">
              <w:t>, у складі яких є діти, які не мають одного чи обох батьків</w:t>
            </w:r>
          </w:p>
        </w:tc>
        <w:tc>
          <w:tcPr>
            <w:tcW w:w="880" w:type="dxa"/>
            <w:vMerge w:val="restart"/>
            <w:tcBorders>
              <w:top w:val="single" w:sz="4" w:space="0" w:color="auto"/>
              <w:right w:val="single" w:sz="4" w:space="0" w:color="auto"/>
            </w:tcBorders>
            <w:shd w:val="clear" w:color="auto" w:fill="auto"/>
            <w:vAlign w:val="center"/>
          </w:tcPr>
          <w:p w:rsidR="0008521C" w:rsidRPr="00C22D05" w:rsidRDefault="0008521C" w:rsidP="00FB01F8">
            <w:pPr>
              <w:ind w:left="-57" w:right="-57"/>
              <w:jc w:val="center"/>
            </w:pPr>
            <w:proofErr w:type="spellStart"/>
            <w:r w:rsidRPr="00C22D05">
              <w:t>домо</w:t>
            </w:r>
            <w:proofErr w:type="spellEnd"/>
            <w:r w:rsidRPr="00C22D05">
              <w:t>-</w:t>
            </w:r>
            <w:proofErr w:type="spellStart"/>
            <w:r w:rsidRPr="00C22D05">
              <w:t>госпо</w:t>
            </w:r>
            <w:proofErr w:type="spellEnd"/>
            <w:r w:rsidRPr="00C22D05">
              <w:t>-дар-</w:t>
            </w:r>
          </w:p>
          <w:p w:rsidR="0008521C" w:rsidRPr="00C22D05" w:rsidRDefault="0008521C" w:rsidP="00FB01F8">
            <w:pPr>
              <w:ind w:left="-57" w:right="-57"/>
              <w:jc w:val="center"/>
            </w:pPr>
            <w:proofErr w:type="spellStart"/>
            <w:r w:rsidRPr="00C22D05">
              <w:t>ства</w:t>
            </w:r>
            <w:proofErr w:type="spellEnd"/>
            <w:r w:rsidRPr="00C22D05">
              <w:t xml:space="preserve"> </w:t>
            </w:r>
          </w:p>
          <w:p w:rsidR="0008521C" w:rsidRPr="00C22D05" w:rsidRDefault="0008521C" w:rsidP="00FB01F8">
            <w:pPr>
              <w:ind w:left="-57" w:right="-57"/>
              <w:jc w:val="center"/>
              <w:rPr>
                <w:lang w:val="ru-RU"/>
              </w:rPr>
            </w:pPr>
            <w:r w:rsidRPr="00C22D05">
              <w:t xml:space="preserve">без </w:t>
            </w:r>
          </w:p>
          <w:p w:rsidR="0008521C" w:rsidRPr="00C22D05" w:rsidRDefault="0008521C" w:rsidP="00FB01F8">
            <w:pPr>
              <w:ind w:left="-57" w:right="-57"/>
              <w:jc w:val="center"/>
            </w:pPr>
            <w:r w:rsidRPr="00C22D05">
              <w:t>дітей</w:t>
            </w:r>
          </w:p>
        </w:tc>
        <w:tc>
          <w:tcPr>
            <w:tcW w:w="869" w:type="dxa"/>
            <w:vMerge w:val="restart"/>
            <w:tcBorders>
              <w:top w:val="single" w:sz="4" w:space="0" w:color="auto"/>
              <w:left w:val="single" w:sz="4" w:space="0" w:color="auto"/>
              <w:bottom w:val="nil"/>
              <w:right w:val="nil"/>
            </w:tcBorders>
            <w:shd w:val="clear" w:color="auto" w:fill="auto"/>
            <w:vAlign w:val="center"/>
          </w:tcPr>
          <w:p w:rsidR="0008521C" w:rsidRPr="00C22D05" w:rsidRDefault="0008521C" w:rsidP="00FB01F8">
            <w:pPr>
              <w:ind w:left="-166" w:right="-97" w:firstLine="77"/>
              <w:jc w:val="center"/>
            </w:pPr>
            <w:proofErr w:type="spellStart"/>
            <w:r w:rsidRPr="00C22D05">
              <w:t>домогос-подар-ства</w:t>
            </w:r>
            <w:proofErr w:type="spellEnd"/>
            <w:r w:rsidRPr="00C22D05">
              <w:t>,</w:t>
            </w:r>
          </w:p>
          <w:p w:rsidR="0008521C" w:rsidRPr="00C22D05" w:rsidRDefault="0008521C" w:rsidP="00FB01F8">
            <w:pPr>
              <w:ind w:left="-166" w:right="-57" w:firstLine="77"/>
              <w:jc w:val="center"/>
            </w:pPr>
            <w:r w:rsidRPr="00C22D05">
              <w:t xml:space="preserve">у складі яких є молоді </w:t>
            </w:r>
          </w:p>
          <w:p w:rsidR="0008521C" w:rsidRPr="00C22D05" w:rsidRDefault="0008521C" w:rsidP="00FB01F8">
            <w:pPr>
              <w:ind w:left="-166" w:right="-57" w:firstLine="77"/>
              <w:jc w:val="center"/>
            </w:pPr>
            <w:r w:rsidRPr="00C22D05">
              <w:t>сім’ї</w:t>
            </w:r>
          </w:p>
          <w:p w:rsidR="0008521C" w:rsidRPr="00C22D05" w:rsidRDefault="0008521C" w:rsidP="00FB01F8">
            <w:pPr>
              <w:ind w:left="-57" w:right="-57"/>
              <w:jc w:val="center"/>
            </w:pPr>
          </w:p>
        </w:tc>
      </w:tr>
      <w:tr w:rsidR="0008521C" w:rsidRPr="00C22D05" w:rsidTr="00FB01F8">
        <w:trPr>
          <w:trHeight w:val="701"/>
        </w:trPr>
        <w:tc>
          <w:tcPr>
            <w:tcW w:w="3865" w:type="dxa"/>
            <w:vMerge/>
            <w:tcBorders>
              <w:left w:val="nil"/>
              <w:bottom w:val="single" w:sz="4" w:space="0" w:color="auto"/>
            </w:tcBorders>
            <w:shd w:val="clear" w:color="auto" w:fill="auto"/>
          </w:tcPr>
          <w:p w:rsidR="0008521C" w:rsidRPr="00C22D05" w:rsidRDefault="0008521C" w:rsidP="00FB01F8">
            <w:pPr>
              <w:jc w:val="center"/>
            </w:pPr>
          </w:p>
        </w:tc>
        <w:tc>
          <w:tcPr>
            <w:tcW w:w="924" w:type="dxa"/>
            <w:vMerge/>
            <w:tcBorders>
              <w:top w:val="nil"/>
              <w:bottom w:val="single" w:sz="4" w:space="0" w:color="auto"/>
            </w:tcBorders>
            <w:shd w:val="clear" w:color="auto" w:fill="auto"/>
            <w:vAlign w:val="center"/>
          </w:tcPr>
          <w:p w:rsidR="0008521C" w:rsidRPr="00C22D05" w:rsidRDefault="0008521C" w:rsidP="00FB01F8">
            <w:pPr>
              <w:jc w:val="center"/>
            </w:pPr>
          </w:p>
        </w:tc>
        <w:tc>
          <w:tcPr>
            <w:tcW w:w="913" w:type="dxa"/>
            <w:gridSpan w:val="2"/>
            <w:tcBorders>
              <w:top w:val="nil"/>
              <w:bottom w:val="single" w:sz="4" w:space="0" w:color="auto"/>
            </w:tcBorders>
            <w:shd w:val="clear" w:color="auto" w:fill="auto"/>
            <w:vAlign w:val="center"/>
          </w:tcPr>
          <w:p w:rsidR="0008521C" w:rsidRPr="00C22D05" w:rsidRDefault="0008521C" w:rsidP="00FB01F8">
            <w:pPr>
              <w:ind w:left="-57" w:right="-108"/>
              <w:jc w:val="center"/>
              <w:rPr>
                <w:lang w:val="en-US"/>
              </w:rPr>
            </w:pPr>
            <w:r w:rsidRPr="00C22D05">
              <w:t>у</w:t>
            </w:r>
          </w:p>
          <w:p w:rsidR="0008521C" w:rsidRPr="00C22D05" w:rsidRDefault="0008521C" w:rsidP="00FB01F8">
            <w:pPr>
              <w:ind w:left="-57" w:right="-108"/>
              <w:jc w:val="center"/>
            </w:pPr>
            <w:r w:rsidRPr="00C22D05">
              <w:t xml:space="preserve">міських </w:t>
            </w:r>
            <w:proofErr w:type="spellStart"/>
            <w:r w:rsidRPr="00C22D05">
              <w:t>поселен</w:t>
            </w:r>
            <w:proofErr w:type="spellEnd"/>
            <w:r w:rsidRPr="00C22D05">
              <w:t>-</w:t>
            </w:r>
            <w:r w:rsidRPr="00C22D05">
              <w:br/>
            </w:r>
            <w:proofErr w:type="spellStart"/>
            <w:r w:rsidRPr="00C22D05">
              <w:t>нях</w:t>
            </w:r>
            <w:proofErr w:type="spellEnd"/>
          </w:p>
        </w:tc>
        <w:tc>
          <w:tcPr>
            <w:tcW w:w="880" w:type="dxa"/>
            <w:tcBorders>
              <w:top w:val="nil"/>
              <w:bottom w:val="single" w:sz="4" w:space="0" w:color="auto"/>
            </w:tcBorders>
            <w:shd w:val="clear" w:color="auto" w:fill="auto"/>
            <w:vAlign w:val="center"/>
          </w:tcPr>
          <w:p w:rsidR="0008521C" w:rsidRPr="00C22D05" w:rsidRDefault="0008521C" w:rsidP="00FB01F8">
            <w:pPr>
              <w:ind w:left="-108" w:right="-108"/>
              <w:jc w:val="center"/>
            </w:pPr>
            <w:r w:rsidRPr="00C22D05">
              <w:t xml:space="preserve">у сільській </w:t>
            </w:r>
            <w:r w:rsidRPr="00C22D05">
              <w:br/>
              <w:t>місце-</w:t>
            </w:r>
            <w:proofErr w:type="spellStart"/>
            <w:r w:rsidRPr="00C22D05">
              <w:t>вості</w:t>
            </w:r>
            <w:proofErr w:type="spellEnd"/>
          </w:p>
        </w:tc>
        <w:tc>
          <w:tcPr>
            <w:tcW w:w="891" w:type="dxa"/>
            <w:gridSpan w:val="2"/>
            <w:vMerge/>
            <w:tcBorders>
              <w:top w:val="nil"/>
              <w:bottom w:val="single" w:sz="4" w:space="0" w:color="auto"/>
            </w:tcBorders>
            <w:shd w:val="clear" w:color="auto" w:fill="auto"/>
            <w:vAlign w:val="center"/>
          </w:tcPr>
          <w:p w:rsidR="0008521C" w:rsidRPr="00C22D05" w:rsidRDefault="0008521C" w:rsidP="00FB01F8">
            <w:pPr>
              <w:ind w:left="-108" w:right="-108"/>
              <w:jc w:val="center"/>
            </w:pPr>
          </w:p>
        </w:tc>
        <w:tc>
          <w:tcPr>
            <w:tcW w:w="1111" w:type="dxa"/>
            <w:vMerge/>
            <w:tcBorders>
              <w:top w:val="nil"/>
              <w:bottom w:val="single" w:sz="4" w:space="0" w:color="auto"/>
            </w:tcBorders>
            <w:shd w:val="clear" w:color="auto" w:fill="auto"/>
            <w:vAlign w:val="center"/>
          </w:tcPr>
          <w:p w:rsidR="0008521C" w:rsidRPr="00C22D05" w:rsidRDefault="0008521C" w:rsidP="00FB01F8">
            <w:pPr>
              <w:ind w:left="-108" w:right="-108"/>
              <w:jc w:val="center"/>
            </w:pPr>
          </w:p>
        </w:tc>
        <w:tc>
          <w:tcPr>
            <w:tcW w:w="880" w:type="dxa"/>
            <w:vMerge/>
            <w:tcBorders>
              <w:bottom w:val="single" w:sz="4" w:space="0" w:color="auto"/>
              <w:right w:val="single" w:sz="4" w:space="0" w:color="auto"/>
            </w:tcBorders>
            <w:shd w:val="clear" w:color="auto" w:fill="auto"/>
          </w:tcPr>
          <w:p w:rsidR="0008521C" w:rsidRPr="00C22D05" w:rsidRDefault="0008521C" w:rsidP="00FB01F8">
            <w:pPr>
              <w:ind w:left="-108" w:right="-108"/>
              <w:jc w:val="center"/>
            </w:pPr>
          </w:p>
        </w:tc>
        <w:tc>
          <w:tcPr>
            <w:tcW w:w="869" w:type="dxa"/>
            <w:vMerge/>
            <w:tcBorders>
              <w:top w:val="nil"/>
              <w:left w:val="single" w:sz="4" w:space="0" w:color="auto"/>
              <w:bottom w:val="single" w:sz="4" w:space="0" w:color="auto"/>
              <w:right w:val="nil"/>
            </w:tcBorders>
            <w:shd w:val="clear" w:color="auto" w:fill="auto"/>
          </w:tcPr>
          <w:p w:rsidR="0008521C" w:rsidRPr="00C22D05" w:rsidRDefault="0008521C" w:rsidP="00FB01F8">
            <w:pPr>
              <w:ind w:left="-108" w:right="-108"/>
              <w:jc w:val="center"/>
            </w:pP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jc w:val="center"/>
              <w:rPr>
                <w:b/>
              </w:rPr>
            </w:pPr>
          </w:p>
        </w:tc>
        <w:tc>
          <w:tcPr>
            <w:tcW w:w="924"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913" w:type="dxa"/>
            <w:gridSpan w:val="2"/>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91" w:type="dxa"/>
            <w:gridSpan w:val="2"/>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center"/>
              <w:rPr>
                <w:b/>
              </w:rPr>
            </w:pPr>
          </w:p>
        </w:tc>
        <w:tc>
          <w:tcPr>
            <w:tcW w:w="880" w:type="dxa"/>
            <w:tcBorders>
              <w:top w:val="nil"/>
              <w:left w:val="nil"/>
              <w:bottom w:val="nil"/>
              <w:right w:val="nil"/>
            </w:tcBorders>
            <w:shd w:val="clear" w:color="auto" w:fill="auto"/>
          </w:tcPr>
          <w:p w:rsidR="0008521C" w:rsidRPr="00C22D05" w:rsidRDefault="0008521C" w:rsidP="00FB01F8">
            <w:pPr>
              <w:ind w:right="-108"/>
              <w:jc w:val="center"/>
              <w:rPr>
                <w:b/>
              </w:rPr>
            </w:pPr>
          </w:p>
        </w:tc>
        <w:tc>
          <w:tcPr>
            <w:tcW w:w="869" w:type="dxa"/>
            <w:tcBorders>
              <w:top w:val="single" w:sz="4" w:space="0" w:color="auto"/>
              <w:left w:val="nil"/>
              <w:bottom w:val="nil"/>
              <w:right w:val="nil"/>
            </w:tcBorders>
            <w:shd w:val="clear" w:color="auto" w:fill="auto"/>
          </w:tcPr>
          <w:p w:rsidR="0008521C" w:rsidRPr="00C22D05" w:rsidRDefault="0008521C" w:rsidP="00FB01F8">
            <w:pPr>
              <w:ind w:right="-108"/>
              <w:jc w:val="center"/>
              <w:rPr>
                <w:b/>
              </w:rPr>
            </w:pP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rPr>
                <w:b/>
              </w:rPr>
            </w:pPr>
            <w:r>
              <w:rPr>
                <w:b/>
              </w:rPr>
              <w:t>У</w:t>
            </w:r>
            <w:r w:rsidRPr="00C22D05">
              <w:rPr>
                <w:b/>
              </w:rPr>
              <w:t xml:space="preserve">сього сукупних витрат, </w:t>
            </w:r>
            <w:r>
              <w:rPr>
                <w:b/>
              </w:rPr>
              <w:t>грн</w:t>
            </w:r>
          </w:p>
        </w:tc>
        <w:tc>
          <w:tcPr>
            <w:tcW w:w="924" w:type="dxa"/>
            <w:tcBorders>
              <w:top w:val="nil"/>
              <w:left w:val="nil"/>
              <w:bottom w:val="nil"/>
              <w:right w:val="nil"/>
            </w:tcBorders>
            <w:shd w:val="clear" w:color="auto" w:fill="auto"/>
            <w:vAlign w:val="bottom"/>
          </w:tcPr>
          <w:p w:rsidR="0008521C" w:rsidRPr="007330FA" w:rsidRDefault="0008521C" w:rsidP="00FB01F8">
            <w:pPr>
              <w:ind w:right="-108"/>
              <w:jc w:val="right"/>
              <w:rPr>
                <w:b/>
              </w:rPr>
            </w:pPr>
            <w:r>
              <w:rPr>
                <w:b/>
                <w:lang w:val="en-US"/>
              </w:rPr>
              <w:t>4952</w:t>
            </w:r>
            <w:r>
              <w:rPr>
                <w:b/>
              </w:rPr>
              <w:t>,0</w:t>
            </w:r>
          </w:p>
        </w:tc>
        <w:tc>
          <w:tcPr>
            <w:tcW w:w="913" w:type="dxa"/>
            <w:gridSpan w:val="2"/>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5076,8</w:t>
            </w:r>
          </w:p>
        </w:tc>
        <w:tc>
          <w:tcPr>
            <w:tcW w:w="880"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4696,6</w:t>
            </w:r>
          </w:p>
        </w:tc>
        <w:tc>
          <w:tcPr>
            <w:tcW w:w="891" w:type="dxa"/>
            <w:gridSpan w:val="2"/>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6100,4</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rPr>
                <w:b/>
              </w:rPr>
            </w:pPr>
            <w:r>
              <w:rPr>
                <w:b/>
              </w:rPr>
              <w:t>5228,1</w:t>
            </w:r>
          </w:p>
        </w:tc>
        <w:tc>
          <w:tcPr>
            <w:tcW w:w="880"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4243,4</w:t>
            </w:r>
          </w:p>
        </w:tc>
        <w:tc>
          <w:tcPr>
            <w:tcW w:w="869" w:type="dxa"/>
            <w:tcBorders>
              <w:top w:val="nil"/>
              <w:left w:val="nil"/>
              <w:bottom w:val="nil"/>
              <w:right w:val="nil"/>
            </w:tcBorders>
            <w:shd w:val="clear" w:color="auto" w:fill="auto"/>
            <w:vAlign w:val="bottom"/>
          </w:tcPr>
          <w:p w:rsidR="0008521C" w:rsidRPr="00C22D05" w:rsidRDefault="0008521C" w:rsidP="00FB01F8">
            <w:pPr>
              <w:ind w:left="-88" w:right="-108"/>
              <w:jc w:val="right"/>
              <w:rPr>
                <w:b/>
              </w:rPr>
            </w:pPr>
            <w:r>
              <w:rPr>
                <w:b/>
              </w:rPr>
              <w:t>5990,9</w:t>
            </w:r>
          </w:p>
        </w:tc>
      </w:tr>
      <w:tr w:rsidR="0008521C" w:rsidRPr="00C22D05" w:rsidTr="00FB01F8">
        <w:trPr>
          <w:trHeight w:val="175"/>
        </w:trPr>
        <w:tc>
          <w:tcPr>
            <w:tcW w:w="3865" w:type="dxa"/>
            <w:tcBorders>
              <w:top w:val="nil"/>
              <w:left w:val="nil"/>
              <w:bottom w:val="nil"/>
              <w:right w:val="nil"/>
            </w:tcBorders>
            <w:shd w:val="clear" w:color="auto" w:fill="auto"/>
            <w:vAlign w:val="bottom"/>
          </w:tcPr>
          <w:p w:rsidR="0008521C" w:rsidRPr="00C22D05" w:rsidRDefault="0008521C" w:rsidP="00FB01F8">
            <w:pPr>
              <w:ind w:right="-108"/>
            </w:pPr>
          </w:p>
        </w:tc>
        <w:tc>
          <w:tcPr>
            <w:tcW w:w="6468" w:type="dxa"/>
            <w:gridSpan w:val="9"/>
            <w:tcBorders>
              <w:top w:val="nil"/>
              <w:left w:val="nil"/>
              <w:bottom w:val="nil"/>
              <w:right w:val="nil"/>
            </w:tcBorders>
            <w:shd w:val="clear" w:color="auto" w:fill="auto"/>
            <w:vAlign w:val="bottom"/>
          </w:tcPr>
          <w:p w:rsidR="0008521C" w:rsidRPr="00C22D05" w:rsidRDefault="0008521C" w:rsidP="00FB01F8">
            <w:pPr>
              <w:ind w:right="-108"/>
              <w:jc w:val="center"/>
            </w:pPr>
            <w:r w:rsidRPr="00C22D05">
              <w:t>відсотків</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right="-108"/>
            </w:pPr>
            <w:r w:rsidRPr="00C22D05">
              <w:t>Споживчі сукупні витрати</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92,9</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93,9</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90,9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94,1</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96,3</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91,9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94,0</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113"/>
            </w:pPr>
            <w:r w:rsidRPr="00C22D05">
              <w:t>продукти харчування та безалкогольні напої</w:t>
            </w:r>
          </w:p>
        </w:tc>
        <w:tc>
          <w:tcPr>
            <w:tcW w:w="935" w:type="dxa"/>
            <w:gridSpan w:val="2"/>
            <w:tcBorders>
              <w:top w:val="nil"/>
              <w:left w:val="nil"/>
              <w:bottom w:val="nil"/>
              <w:right w:val="nil"/>
            </w:tcBorders>
            <w:shd w:val="clear" w:color="auto" w:fill="auto"/>
            <w:vAlign w:val="bottom"/>
          </w:tcPr>
          <w:p w:rsidR="0008521C" w:rsidRPr="00D12A09" w:rsidRDefault="0008521C" w:rsidP="00FB01F8">
            <w:pPr>
              <w:ind w:right="-108"/>
              <w:jc w:val="right"/>
              <w:rPr>
                <w:lang w:val="en-US"/>
              </w:rPr>
            </w:pPr>
            <w:r>
              <w:rPr>
                <w:lang w:val="en-US"/>
              </w:rPr>
              <w:t>53</w:t>
            </w:r>
            <w:r>
              <w:t>,</w:t>
            </w:r>
            <w:r>
              <w:rPr>
                <w:lang w:val="en-US"/>
              </w:rPr>
              <w:t>1</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51,7</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left="-99" w:right="-108" w:hanging="11"/>
              <w:jc w:val="right"/>
            </w:pPr>
            <w:r>
              <w:t>56,4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52,6</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55,9</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53,7</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51,1</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113"/>
            </w:pPr>
            <w:r w:rsidRPr="00C22D05">
              <w:t>алкогольні напої</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1,3</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1,5</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1,0</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1,4</w:t>
            </w:r>
          </w:p>
        </w:tc>
      </w:tr>
      <w:tr w:rsidR="0008521C" w:rsidRPr="00C22D05" w:rsidTr="00FB01F8">
        <w:trPr>
          <w:trHeight w:val="228"/>
        </w:trPr>
        <w:tc>
          <w:tcPr>
            <w:tcW w:w="3865" w:type="dxa"/>
            <w:tcBorders>
              <w:top w:val="nil"/>
              <w:left w:val="nil"/>
              <w:bottom w:val="nil"/>
              <w:right w:val="nil"/>
            </w:tcBorders>
            <w:shd w:val="clear" w:color="auto" w:fill="auto"/>
            <w:vAlign w:val="center"/>
          </w:tcPr>
          <w:p w:rsidR="0008521C" w:rsidRPr="00C22D05" w:rsidRDefault="0008521C" w:rsidP="00FB01F8">
            <w:pPr>
              <w:ind w:left="113"/>
            </w:pPr>
            <w:r w:rsidRPr="00C22D05">
              <w:t>тютюнові вироби</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2,1</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pPr>
            <w:r w:rsidRPr="00C22D05">
              <w:t>одяг і взуття</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5,7</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5,4</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6,1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6,8</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7,0</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4,6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6,8</w:t>
            </w:r>
          </w:p>
        </w:tc>
      </w:tr>
      <w:tr w:rsidR="0008521C" w:rsidRPr="00C22D05" w:rsidTr="00FB01F8">
        <w:trPr>
          <w:trHeight w:val="445"/>
        </w:trPr>
        <w:tc>
          <w:tcPr>
            <w:tcW w:w="3865" w:type="dxa"/>
            <w:tcBorders>
              <w:top w:val="nil"/>
              <w:left w:val="nil"/>
              <w:bottom w:val="nil"/>
              <w:right w:val="nil"/>
            </w:tcBorders>
            <w:shd w:val="clear" w:color="auto" w:fill="auto"/>
            <w:vAlign w:val="center"/>
          </w:tcPr>
          <w:p w:rsidR="0008521C" w:rsidRPr="00C22D05" w:rsidRDefault="0008521C" w:rsidP="00FB01F8">
            <w:pPr>
              <w:ind w:left="113"/>
            </w:pPr>
            <w:r w:rsidRPr="00C22D05">
              <w:t>житло, вода, електроенергія, газ та інші види палива</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11,7</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12,5</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9,9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10,8</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11,7</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12,5</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11,6</w:t>
            </w:r>
          </w:p>
        </w:tc>
      </w:tr>
      <w:tr w:rsidR="0008521C" w:rsidRPr="00C22D05" w:rsidTr="00FB01F8">
        <w:trPr>
          <w:trHeight w:val="269"/>
        </w:trPr>
        <w:tc>
          <w:tcPr>
            <w:tcW w:w="3865" w:type="dxa"/>
            <w:tcBorders>
              <w:top w:val="nil"/>
              <w:left w:val="nil"/>
              <w:bottom w:val="nil"/>
              <w:right w:val="nil"/>
            </w:tcBorders>
            <w:shd w:val="clear" w:color="auto" w:fill="auto"/>
          </w:tcPr>
          <w:p w:rsidR="0008521C" w:rsidRPr="00C22D05" w:rsidRDefault="0008521C" w:rsidP="00FB01F8">
            <w:pPr>
              <w:ind w:left="170" w:right="-108"/>
              <w:rPr>
                <w:i/>
              </w:rPr>
            </w:pPr>
            <w:r w:rsidRPr="00C22D05">
              <w:rPr>
                <w:i/>
              </w:rPr>
              <w:t>Довідково: оплата житла, комунальних продуктів та послуг</w:t>
            </w:r>
          </w:p>
        </w:tc>
        <w:tc>
          <w:tcPr>
            <w:tcW w:w="935" w:type="dxa"/>
            <w:gridSpan w:val="2"/>
            <w:tcBorders>
              <w:top w:val="nil"/>
              <w:left w:val="nil"/>
              <w:bottom w:val="nil"/>
              <w:right w:val="nil"/>
            </w:tcBorders>
            <w:shd w:val="clear" w:color="auto" w:fill="auto"/>
            <w:vAlign w:val="bottom"/>
          </w:tcPr>
          <w:p w:rsidR="0008521C" w:rsidRPr="00422146" w:rsidRDefault="0008521C" w:rsidP="00FB01F8">
            <w:pPr>
              <w:ind w:right="-108"/>
              <w:jc w:val="right"/>
            </w:pPr>
            <w:r>
              <w:rPr>
                <w:lang w:val="en-US"/>
              </w:rPr>
              <w:t>10</w:t>
            </w:r>
            <w:r>
              <w:t>,2</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11,4</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7,4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9,5</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10,1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10,8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10,6</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227" w:right="-108" w:firstLine="164"/>
              <w:rPr>
                <w:i/>
              </w:rPr>
            </w:pPr>
            <w:r w:rsidRPr="00C22D05">
              <w:rPr>
                <w:i/>
              </w:rPr>
              <w:t>з них сума пільг та субсидій</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1,4</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1,3</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0,9</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0,8</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113"/>
            </w:pPr>
            <w:r w:rsidRPr="00C22D05">
              <w:t>предмети домашнього вжитку, побутова техніка та поточне утримання житла</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2,2</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113"/>
            </w:pPr>
            <w:r w:rsidRPr="00C22D05">
              <w:t>охорона здоров’я</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3,7</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3,7</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3,9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3,0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2,9</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4,4</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3,0</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tabs>
                <w:tab w:val="left" w:pos="3492"/>
              </w:tabs>
              <w:ind w:left="391" w:right="-108" w:hanging="22"/>
              <w:rPr>
                <w:iCs/>
              </w:rPr>
            </w:pPr>
            <w:r w:rsidRPr="00C22D05">
              <w:rPr>
                <w:iCs/>
              </w:rPr>
              <w:t>з них сума пільг та дотацій на товари і послуги з охорони здоров’я</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pPr>
            <w:r w:rsidRPr="00C22D05">
              <w:t>транспорт</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3,7</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3,9</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3,3</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4,0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3,1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3,5</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4,2</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369"/>
            </w:pPr>
            <w:r w:rsidRPr="00C22D05">
              <w:t xml:space="preserve">з них сума пільг на проїзд </w:t>
            </w:r>
            <w:r>
              <w:t>у</w:t>
            </w:r>
            <w:r w:rsidRPr="00C22D05">
              <w:t xml:space="preserve"> транспорті</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0,3</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0,3</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pPr>
            <w:r w:rsidRPr="00C22D05">
              <w:t>зв’язок</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2,4</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2,6</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2,5</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2,4</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2,5</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відпочинок і культура</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1,5</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391" w:right="-108"/>
            </w:pPr>
            <w:r w:rsidRPr="00C22D05">
              <w:t>з них сума пільг на оплату туристичних послуг</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r>
      <w:tr w:rsidR="0008521C" w:rsidRPr="00C22D05" w:rsidTr="00FB01F8">
        <w:trPr>
          <w:trHeight w:val="246"/>
        </w:trPr>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освіта</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1,1</w:t>
            </w:r>
          </w:p>
        </w:tc>
        <w:tc>
          <w:tcPr>
            <w:tcW w:w="902" w:type="dxa"/>
            <w:tcBorders>
              <w:top w:val="nil"/>
              <w:left w:val="nil"/>
              <w:bottom w:val="nil"/>
              <w:right w:val="nil"/>
            </w:tcBorders>
            <w:shd w:val="clear" w:color="auto" w:fill="auto"/>
            <w:vAlign w:val="bottom"/>
          </w:tcPr>
          <w:p w:rsidR="0008521C" w:rsidRPr="003D0EFB" w:rsidRDefault="0008521C" w:rsidP="00FB01F8">
            <w:pPr>
              <w:ind w:right="-108"/>
              <w:jc w:val="right"/>
            </w:pPr>
            <w:r>
              <w:t>1,4</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0,6</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1,5</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ресторани та готелі</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2,0</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2,5</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2,3</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1,7</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2,4</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369" w:right="-108"/>
            </w:pPr>
            <w:r w:rsidRPr="00C22D05">
              <w:t xml:space="preserve">з них </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227" w:right="-108"/>
            </w:pPr>
            <w:r w:rsidRPr="00C22D05">
              <w:t>харчування поза домом</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1,5</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1,8</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1,3</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1,9</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227" w:right="-108"/>
            </w:pPr>
            <w:r w:rsidRPr="00C22D05">
              <w:t>витрати на оплату путівок на бази відпочинку тощо</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0,2</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r>
      <w:tr w:rsidR="0008521C" w:rsidRPr="00C22D05" w:rsidTr="00FB01F8">
        <w:tc>
          <w:tcPr>
            <w:tcW w:w="3865" w:type="dxa"/>
            <w:tcBorders>
              <w:top w:val="nil"/>
              <w:left w:val="nil"/>
              <w:bottom w:val="nil"/>
              <w:right w:val="nil"/>
            </w:tcBorders>
            <w:shd w:val="clear" w:color="auto" w:fill="auto"/>
            <w:vAlign w:val="bottom"/>
          </w:tcPr>
          <w:p w:rsidR="0008521C" w:rsidRPr="00C22D05" w:rsidRDefault="0008521C" w:rsidP="00FB01F8">
            <w:pPr>
              <w:ind w:left="358" w:right="-108" w:firstLine="33"/>
            </w:pPr>
            <w:r w:rsidRPr="00C22D05">
              <w:t>з них пільги безготівкові на оплату путівок на бази відпочинку тощо</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0,1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0,0</w:t>
            </w:r>
          </w:p>
        </w:tc>
      </w:tr>
      <w:tr w:rsidR="0008521C" w:rsidRPr="00C22D05" w:rsidTr="00FB01F8">
        <w:tc>
          <w:tcPr>
            <w:tcW w:w="3865" w:type="dxa"/>
            <w:tcBorders>
              <w:top w:val="nil"/>
              <w:left w:val="nil"/>
              <w:bottom w:val="single" w:sz="4" w:space="0" w:color="auto"/>
              <w:right w:val="nil"/>
            </w:tcBorders>
            <w:shd w:val="clear" w:color="auto" w:fill="auto"/>
            <w:vAlign w:val="center"/>
          </w:tcPr>
          <w:p w:rsidR="0008521C" w:rsidRPr="00C22D05" w:rsidRDefault="0008521C" w:rsidP="00FB01F8">
            <w:pPr>
              <w:ind w:left="113" w:right="-108"/>
            </w:pPr>
            <w:r w:rsidRPr="00C22D05">
              <w:t>різні товари та послуги</w:t>
            </w:r>
          </w:p>
        </w:tc>
        <w:tc>
          <w:tcPr>
            <w:tcW w:w="935" w:type="dxa"/>
            <w:gridSpan w:val="2"/>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2,7</w:t>
            </w:r>
          </w:p>
        </w:tc>
        <w:tc>
          <w:tcPr>
            <w:tcW w:w="902"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2,9</w:t>
            </w:r>
          </w:p>
        </w:tc>
        <w:tc>
          <w:tcPr>
            <w:tcW w:w="902" w:type="dxa"/>
            <w:gridSpan w:val="2"/>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2,3</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3,1</w:t>
            </w:r>
          </w:p>
        </w:tc>
        <w:tc>
          <w:tcPr>
            <w:tcW w:w="1111"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3,0</w:t>
            </w:r>
          </w:p>
        </w:tc>
        <w:tc>
          <w:tcPr>
            <w:tcW w:w="880"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2,4</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3,3</w:t>
            </w:r>
          </w:p>
        </w:tc>
      </w:tr>
      <w:tr w:rsidR="0008521C" w:rsidRPr="00C22D05" w:rsidTr="00FB01F8">
        <w:tc>
          <w:tcPr>
            <w:tcW w:w="3865" w:type="dxa"/>
            <w:tcBorders>
              <w:top w:val="single" w:sz="4" w:space="0" w:color="auto"/>
              <w:left w:val="nil"/>
              <w:bottom w:val="nil"/>
              <w:right w:val="nil"/>
            </w:tcBorders>
            <w:shd w:val="clear" w:color="auto" w:fill="auto"/>
            <w:vAlign w:val="bottom"/>
          </w:tcPr>
          <w:p w:rsidR="0008521C" w:rsidRPr="00C22D05" w:rsidRDefault="0008521C" w:rsidP="00FB01F8">
            <w:pPr>
              <w:ind w:right="-108"/>
            </w:pPr>
            <w:r w:rsidRPr="00C22D05">
              <w:t>Розподіл споживчих сукупних витрат:</w:t>
            </w:r>
          </w:p>
        </w:tc>
        <w:tc>
          <w:tcPr>
            <w:tcW w:w="935" w:type="dxa"/>
            <w:gridSpan w:val="2"/>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902"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902" w:type="dxa"/>
            <w:gridSpan w:val="2"/>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869" w:type="dxa"/>
            <w:tcBorders>
              <w:top w:val="single" w:sz="4" w:space="0" w:color="auto"/>
              <w:left w:val="nil"/>
              <w:bottom w:val="nil"/>
              <w:right w:val="nil"/>
            </w:tcBorders>
            <w:shd w:val="clear" w:color="auto" w:fill="auto"/>
            <w:vAlign w:val="bottom"/>
          </w:tcPr>
          <w:p w:rsidR="0008521C" w:rsidRPr="00C22D05" w:rsidRDefault="0008521C" w:rsidP="00FB01F8">
            <w:pPr>
              <w:ind w:right="-108"/>
              <w:jc w:val="right"/>
            </w:pPr>
          </w:p>
        </w:tc>
        <w:tc>
          <w:tcPr>
            <w:tcW w:w="1111" w:type="dxa"/>
            <w:tcBorders>
              <w:top w:val="single" w:sz="4" w:space="0" w:color="auto"/>
              <w:left w:val="nil"/>
              <w:bottom w:val="nil"/>
              <w:right w:val="nil"/>
            </w:tcBorders>
            <w:shd w:val="clear" w:color="auto" w:fill="auto"/>
          </w:tcPr>
          <w:p w:rsidR="0008521C" w:rsidRPr="00C22D05" w:rsidRDefault="0008521C" w:rsidP="00FB01F8">
            <w:pPr>
              <w:ind w:right="-108"/>
              <w:jc w:val="center"/>
            </w:pPr>
          </w:p>
        </w:tc>
        <w:tc>
          <w:tcPr>
            <w:tcW w:w="880" w:type="dxa"/>
            <w:tcBorders>
              <w:top w:val="single" w:sz="4" w:space="0" w:color="auto"/>
              <w:left w:val="nil"/>
              <w:bottom w:val="nil"/>
              <w:right w:val="nil"/>
            </w:tcBorders>
            <w:shd w:val="clear" w:color="auto" w:fill="auto"/>
            <w:vAlign w:val="bottom"/>
          </w:tcPr>
          <w:p w:rsidR="0008521C" w:rsidRPr="00C22D05" w:rsidRDefault="0008521C" w:rsidP="00FB01F8">
            <w:pPr>
              <w:ind w:right="-108"/>
              <w:jc w:val="center"/>
            </w:pPr>
          </w:p>
        </w:tc>
        <w:tc>
          <w:tcPr>
            <w:tcW w:w="869" w:type="dxa"/>
            <w:tcBorders>
              <w:top w:val="single" w:sz="4" w:space="0" w:color="auto"/>
              <w:left w:val="nil"/>
              <w:bottom w:val="nil"/>
              <w:right w:val="nil"/>
            </w:tcBorders>
            <w:shd w:val="clear" w:color="auto" w:fill="auto"/>
            <w:vAlign w:val="bottom"/>
          </w:tcPr>
          <w:p w:rsidR="0008521C" w:rsidRPr="00C22D05" w:rsidRDefault="0008521C" w:rsidP="00FB01F8">
            <w:pPr>
              <w:ind w:right="-108"/>
              <w:jc w:val="center"/>
            </w:pP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продовольчі товари</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56,4</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55,2</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59,2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56,0</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58,6</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56,8</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54,6</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непродовольчі товари</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22,4</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21,9</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23,7</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23,2</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22,6</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21,9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23,9</w:t>
            </w:r>
          </w:p>
        </w:tc>
      </w:tr>
      <w:tr w:rsidR="0008521C" w:rsidRPr="00C22D05" w:rsidTr="00FB01F8">
        <w:tc>
          <w:tcPr>
            <w:tcW w:w="3865" w:type="dxa"/>
            <w:tcBorders>
              <w:top w:val="nil"/>
              <w:left w:val="nil"/>
              <w:bottom w:val="nil"/>
              <w:right w:val="nil"/>
            </w:tcBorders>
            <w:shd w:val="clear" w:color="auto" w:fill="auto"/>
            <w:vAlign w:val="center"/>
          </w:tcPr>
          <w:p w:rsidR="0008521C" w:rsidRPr="00C22D05" w:rsidRDefault="0008521C" w:rsidP="00FB01F8">
            <w:pPr>
              <w:ind w:left="113" w:right="-108"/>
            </w:pPr>
            <w:r w:rsidRPr="00C22D05">
              <w:t>послуги</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14,1</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16,8</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8,0</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14,9</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15,1</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13,2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15,5</w:t>
            </w:r>
          </w:p>
        </w:tc>
      </w:tr>
      <w:tr w:rsidR="0008521C" w:rsidRPr="00C22D05" w:rsidTr="00FB01F8">
        <w:trPr>
          <w:trHeight w:val="425"/>
        </w:trPr>
        <w:tc>
          <w:tcPr>
            <w:tcW w:w="3865" w:type="dxa"/>
            <w:tcBorders>
              <w:top w:val="nil"/>
              <w:left w:val="nil"/>
              <w:bottom w:val="nil"/>
              <w:right w:val="nil"/>
            </w:tcBorders>
            <w:shd w:val="clear" w:color="auto" w:fill="auto"/>
            <w:vAlign w:val="bottom"/>
          </w:tcPr>
          <w:p w:rsidR="0008521C" w:rsidRPr="00C22D05" w:rsidRDefault="0008521C" w:rsidP="00FB01F8">
            <w:pPr>
              <w:ind w:left="170" w:right="-108"/>
              <w:rPr>
                <w:i/>
              </w:rPr>
            </w:pPr>
            <w:r w:rsidRPr="00C22D05">
              <w:rPr>
                <w:i/>
              </w:rPr>
              <w:t>Довідково: послуги (без витрат на</w:t>
            </w:r>
          </w:p>
          <w:p w:rsidR="0008521C" w:rsidRPr="00C22D05" w:rsidRDefault="0008521C" w:rsidP="00FB01F8">
            <w:pPr>
              <w:ind w:left="170" w:right="-108"/>
              <w:rPr>
                <w:i/>
              </w:rPr>
            </w:pPr>
            <w:r w:rsidRPr="00C22D05">
              <w:rPr>
                <w:i/>
              </w:rPr>
              <w:t>харчування поза домом)</w:t>
            </w:r>
          </w:p>
        </w:tc>
        <w:tc>
          <w:tcPr>
            <w:tcW w:w="935"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12,6</w:t>
            </w:r>
          </w:p>
        </w:tc>
        <w:tc>
          <w:tcPr>
            <w:tcW w:w="902" w:type="dxa"/>
            <w:tcBorders>
              <w:top w:val="nil"/>
              <w:left w:val="nil"/>
              <w:bottom w:val="nil"/>
              <w:right w:val="nil"/>
            </w:tcBorders>
            <w:shd w:val="clear" w:color="auto" w:fill="auto"/>
            <w:vAlign w:val="bottom"/>
          </w:tcPr>
          <w:p w:rsidR="0008521C" w:rsidRPr="00C22D05" w:rsidRDefault="0008521C" w:rsidP="00FB01F8">
            <w:pPr>
              <w:ind w:right="-108"/>
              <w:jc w:val="right"/>
            </w:pPr>
            <w:r>
              <w:t>15,0</w:t>
            </w:r>
          </w:p>
        </w:tc>
        <w:tc>
          <w:tcPr>
            <w:tcW w:w="902" w:type="dxa"/>
            <w:gridSpan w:val="2"/>
            <w:tcBorders>
              <w:top w:val="nil"/>
              <w:left w:val="nil"/>
              <w:bottom w:val="nil"/>
              <w:right w:val="nil"/>
            </w:tcBorders>
            <w:shd w:val="clear" w:color="auto" w:fill="auto"/>
            <w:vAlign w:val="bottom"/>
          </w:tcPr>
          <w:p w:rsidR="0008521C" w:rsidRPr="00C22D05" w:rsidRDefault="0008521C" w:rsidP="00FB01F8">
            <w:pPr>
              <w:ind w:right="-108"/>
              <w:jc w:val="right"/>
            </w:pPr>
            <w:r>
              <w:t>7,2</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13,1</w:t>
            </w:r>
          </w:p>
        </w:tc>
        <w:tc>
          <w:tcPr>
            <w:tcW w:w="1111" w:type="dxa"/>
            <w:tcBorders>
              <w:top w:val="nil"/>
              <w:left w:val="nil"/>
              <w:bottom w:val="nil"/>
              <w:right w:val="nil"/>
            </w:tcBorders>
            <w:shd w:val="clear" w:color="auto" w:fill="auto"/>
            <w:vAlign w:val="bottom"/>
          </w:tcPr>
          <w:p w:rsidR="0008521C" w:rsidRPr="00C22D05" w:rsidRDefault="0008521C" w:rsidP="00FB01F8">
            <w:pPr>
              <w:ind w:right="-108"/>
              <w:jc w:val="right"/>
            </w:pPr>
            <w:r>
              <w:t>13,3</w:t>
            </w:r>
          </w:p>
        </w:tc>
        <w:tc>
          <w:tcPr>
            <w:tcW w:w="880" w:type="dxa"/>
            <w:tcBorders>
              <w:top w:val="nil"/>
              <w:left w:val="nil"/>
              <w:bottom w:val="nil"/>
              <w:right w:val="nil"/>
            </w:tcBorders>
            <w:shd w:val="clear" w:color="auto" w:fill="auto"/>
            <w:vAlign w:val="bottom"/>
          </w:tcPr>
          <w:p w:rsidR="0008521C" w:rsidRPr="00C22D05" w:rsidRDefault="0008521C" w:rsidP="00FB01F8">
            <w:pPr>
              <w:ind w:right="-108"/>
              <w:jc w:val="right"/>
            </w:pPr>
            <w:r>
              <w:t>11,9</w:t>
            </w:r>
          </w:p>
        </w:tc>
        <w:tc>
          <w:tcPr>
            <w:tcW w:w="869" w:type="dxa"/>
            <w:tcBorders>
              <w:top w:val="nil"/>
              <w:left w:val="nil"/>
              <w:bottom w:val="nil"/>
              <w:right w:val="nil"/>
            </w:tcBorders>
            <w:shd w:val="clear" w:color="auto" w:fill="auto"/>
            <w:vAlign w:val="bottom"/>
          </w:tcPr>
          <w:p w:rsidR="0008521C" w:rsidRPr="00C22D05" w:rsidRDefault="0008521C" w:rsidP="00FB01F8">
            <w:pPr>
              <w:ind w:right="-108"/>
              <w:jc w:val="right"/>
            </w:pPr>
            <w:r>
              <w:t>13,6</w:t>
            </w:r>
          </w:p>
        </w:tc>
      </w:tr>
      <w:tr w:rsidR="0008521C" w:rsidRPr="00C22D05" w:rsidTr="00FB01F8">
        <w:tc>
          <w:tcPr>
            <w:tcW w:w="3865" w:type="dxa"/>
            <w:tcBorders>
              <w:top w:val="nil"/>
              <w:left w:val="nil"/>
              <w:bottom w:val="single" w:sz="4" w:space="0" w:color="auto"/>
              <w:right w:val="nil"/>
            </w:tcBorders>
            <w:shd w:val="clear" w:color="auto" w:fill="auto"/>
            <w:vAlign w:val="bottom"/>
          </w:tcPr>
          <w:p w:rsidR="0008521C" w:rsidRPr="00C22D05" w:rsidRDefault="0008521C" w:rsidP="00FB01F8">
            <w:pPr>
              <w:ind w:left="170" w:right="-108"/>
              <w:rPr>
                <w:i/>
              </w:rPr>
            </w:pPr>
            <w:r w:rsidRPr="00C22D05">
              <w:rPr>
                <w:i/>
              </w:rPr>
              <w:t>витрати на продовольчі товари та</w:t>
            </w:r>
          </w:p>
          <w:p w:rsidR="0008521C" w:rsidRPr="00C22D05" w:rsidRDefault="0008521C" w:rsidP="00FB01F8">
            <w:pPr>
              <w:ind w:left="170" w:right="-108"/>
              <w:rPr>
                <w:i/>
              </w:rPr>
            </w:pPr>
            <w:r w:rsidRPr="00C22D05">
              <w:rPr>
                <w:i/>
              </w:rPr>
              <w:t>харчування поза домом</w:t>
            </w:r>
          </w:p>
        </w:tc>
        <w:tc>
          <w:tcPr>
            <w:tcW w:w="935" w:type="dxa"/>
            <w:gridSpan w:val="2"/>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57,9</w:t>
            </w:r>
          </w:p>
        </w:tc>
        <w:tc>
          <w:tcPr>
            <w:tcW w:w="902"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57,0</w:t>
            </w:r>
          </w:p>
        </w:tc>
        <w:tc>
          <w:tcPr>
            <w:tcW w:w="902" w:type="dxa"/>
            <w:gridSpan w:val="2"/>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60,0</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57,8</w:t>
            </w:r>
          </w:p>
        </w:tc>
        <w:tc>
          <w:tcPr>
            <w:tcW w:w="1111"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60,4</w:t>
            </w:r>
          </w:p>
        </w:tc>
        <w:tc>
          <w:tcPr>
            <w:tcW w:w="880"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58,1</w:t>
            </w:r>
          </w:p>
        </w:tc>
        <w:tc>
          <w:tcPr>
            <w:tcW w:w="869" w:type="dxa"/>
            <w:tcBorders>
              <w:top w:val="nil"/>
              <w:left w:val="nil"/>
              <w:bottom w:val="single" w:sz="4" w:space="0" w:color="auto"/>
              <w:right w:val="nil"/>
            </w:tcBorders>
            <w:shd w:val="clear" w:color="auto" w:fill="auto"/>
            <w:vAlign w:val="bottom"/>
          </w:tcPr>
          <w:p w:rsidR="0008521C" w:rsidRPr="00C22D05" w:rsidRDefault="0008521C" w:rsidP="00FB01F8">
            <w:pPr>
              <w:ind w:right="-108"/>
              <w:jc w:val="right"/>
            </w:pPr>
            <w:r>
              <w:t>56,5</w:t>
            </w:r>
          </w:p>
        </w:tc>
      </w:tr>
      <w:tr w:rsidR="0008521C" w:rsidRPr="00C22D05" w:rsidTr="00FB01F8">
        <w:tc>
          <w:tcPr>
            <w:tcW w:w="3865" w:type="dxa"/>
            <w:tcBorders>
              <w:top w:val="single" w:sz="4" w:space="0" w:color="auto"/>
              <w:left w:val="nil"/>
              <w:bottom w:val="single" w:sz="4" w:space="0" w:color="auto"/>
              <w:right w:val="nil"/>
            </w:tcBorders>
            <w:shd w:val="clear" w:color="auto" w:fill="auto"/>
            <w:vAlign w:val="center"/>
          </w:tcPr>
          <w:p w:rsidR="0008521C" w:rsidRPr="00C22D05" w:rsidRDefault="0008521C" w:rsidP="00FB01F8">
            <w:pPr>
              <w:ind w:right="-108"/>
            </w:pPr>
            <w:r w:rsidRPr="00C22D05">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35" w:type="dxa"/>
            <w:gridSpan w:val="2"/>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7,1</w:t>
            </w:r>
          </w:p>
        </w:tc>
        <w:tc>
          <w:tcPr>
            <w:tcW w:w="902"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6,1</w:t>
            </w:r>
          </w:p>
        </w:tc>
        <w:tc>
          <w:tcPr>
            <w:tcW w:w="902" w:type="dxa"/>
            <w:gridSpan w:val="2"/>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9,1</w:t>
            </w:r>
          </w:p>
        </w:tc>
        <w:tc>
          <w:tcPr>
            <w:tcW w:w="869"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5,9</w:t>
            </w:r>
          </w:p>
        </w:tc>
        <w:tc>
          <w:tcPr>
            <w:tcW w:w="1111"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3,7</w:t>
            </w:r>
          </w:p>
        </w:tc>
        <w:tc>
          <w:tcPr>
            <w:tcW w:w="880"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8,1</w:t>
            </w:r>
          </w:p>
        </w:tc>
        <w:tc>
          <w:tcPr>
            <w:tcW w:w="869" w:type="dxa"/>
            <w:tcBorders>
              <w:top w:val="single" w:sz="4" w:space="0" w:color="auto"/>
              <w:left w:val="nil"/>
              <w:bottom w:val="single" w:sz="4" w:space="0" w:color="auto"/>
              <w:right w:val="nil"/>
            </w:tcBorders>
            <w:shd w:val="clear" w:color="auto" w:fill="auto"/>
            <w:vAlign w:val="bottom"/>
          </w:tcPr>
          <w:p w:rsidR="0008521C" w:rsidRPr="00C22D05" w:rsidRDefault="0008521C" w:rsidP="00FB01F8">
            <w:pPr>
              <w:ind w:right="-108"/>
              <w:jc w:val="right"/>
            </w:pPr>
            <w:r>
              <w:t>6,0</w:t>
            </w:r>
          </w:p>
        </w:tc>
      </w:tr>
    </w:tbl>
    <w:p w:rsidR="0008521C" w:rsidRPr="00585A39" w:rsidRDefault="0008521C" w:rsidP="0008521C">
      <w:pPr>
        <w:ind w:right="-108" w:hanging="180"/>
      </w:pPr>
      <w:r w:rsidRPr="00585A39">
        <w:t>_______________</w:t>
      </w:r>
    </w:p>
    <w:p w:rsidR="0008521C" w:rsidRPr="0008521C" w:rsidRDefault="0008521C" w:rsidP="0008521C">
      <w:pPr>
        <w:ind w:left="-180" w:right="-108"/>
        <w:jc w:val="both"/>
        <w:rPr>
          <w:sz w:val="16"/>
          <w:szCs w:val="16"/>
        </w:rPr>
      </w:pPr>
      <w:r w:rsidRPr="0008521C">
        <w:rPr>
          <w:sz w:val="16"/>
          <w:szCs w:val="16"/>
          <w:vertAlign w:val="superscript"/>
        </w:rPr>
        <w:t xml:space="preserve">1 </w:t>
      </w:r>
      <w:r w:rsidRPr="0008521C">
        <w:rPr>
          <w:sz w:val="16"/>
          <w:szCs w:val="16"/>
        </w:rPr>
        <w:t xml:space="preserve">Сукупні витрати складаються з грошових витрат, а також вартості спожитих домогосподарством продовольчих товарів, отриманих з особистого підсобного господарства та в порядку </w:t>
      </w:r>
      <w:proofErr w:type="spellStart"/>
      <w:r w:rsidRPr="0008521C">
        <w:rPr>
          <w:sz w:val="16"/>
          <w:szCs w:val="16"/>
        </w:rPr>
        <w:t>самозаготівель</w:t>
      </w:r>
      <w:proofErr w:type="spellEnd"/>
      <w:r w:rsidRPr="0008521C">
        <w:rPr>
          <w:sz w:val="16"/>
          <w:szCs w:val="16"/>
        </w:rPr>
        <w:t xml:space="preserve"> або подарованих родичами та іншими особами, суми отриманих пільг та безготівкових субсидій на оплату житла, комунальних продуктів та послуг, суми пільг на оплату телефону, проїзду в транспорті, туристичних послуг, путівок на бази відпочинку тощо, на оплату ліків, вітамінів, інших аптекарських товарів, медичних послуг. Вартість подарованих домогосподарством родичам та іншим особам продуктів харчування, отриманих з особистого підсобного господарства, включається до сукупних витрат у зв’язку з постійним характером цієї допомоги.</w:t>
      </w:r>
    </w:p>
    <w:p w:rsidR="007970F0" w:rsidRDefault="007970F0" w:rsidP="00D02828">
      <w:pPr>
        <w:sectPr w:rsidR="007970F0" w:rsidSect="0008521C">
          <w:pgSz w:w="11906" w:h="16838"/>
          <w:pgMar w:top="454" w:right="567" w:bottom="284" w:left="1021" w:header="709" w:footer="709" w:gutter="0"/>
          <w:cols w:space="708"/>
          <w:docGrid w:linePitch="360"/>
        </w:sectPr>
      </w:pPr>
    </w:p>
    <w:p w:rsidR="007970F0" w:rsidRPr="007C5FF2" w:rsidRDefault="007970F0" w:rsidP="007970F0">
      <w:pPr>
        <w:ind w:right="-650"/>
        <w:jc w:val="right"/>
        <w:rPr>
          <w:sz w:val="28"/>
          <w:szCs w:val="28"/>
          <w:lang w:val="en-US"/>
        </w:rPr>
      </w:pPr>
      <w:r w:rsidRPr="00927B13">
        <w:rPr>
          <w:sz w:val="28"/>
          <w:szCs w:val="28"/>
        </w:rPr>
        <w:lastRenderedPageBreak/>
        <w:t xml:space="preserve">Додаток </w:t>
      </w:r>
      <w:r>
        <w:rPr>
          <w:sz w:val="28"/>
          <w:szCs w:val="28"/>
          <w:lang w:val="en-US"/>
        </w:rPr>
        <w:t>10</w:t>
      </w:r>
    </w:p>
    <w:p w:rsidR="007970F0" w:rsidRPr="00927B13" w:rsidRDefault="007970F0" w:rsidP="007970F0">
      <w:pPr>
        <w:jc w:val="right"/>
        <w:rPr>
          <w:lang w:val="ru-RU"/>
        </w:rPr>
      </w:pPr>
    </w:p>
    <w:p w:rsidR="007970F0" w:rsidRDefault="007970F0" w:rsidP="007970F0">
      <w:pPr>
        <w:jc w:val="center"/>
        <w:rPr>
          <w:b/>
          <w:sz w:val="28"/>
          <w:szCs w:val="28"/>
          <w:lang w:val="en-US"/>
        </w:rPr>
      </w:pPr>
      <w:r w:rsidRPr="00927B13">
        <w:rPr>
          <w:b/>
          <w:sz w:val="28"/>
          <w:szCs w:val="28"/>
        </w:rPr>
        <w:t>Споживання продуктів харчування в домогосподарствах</w:t>
      </w:r>
    </w:p>
    <w:p w:rsidR="007970F0" w:rsidRPr="00E84F30" w:rsidRDefault="007970F0" w:rsidP="007970F0">
      <w:pPr>
        <w:jc w:val="center"/>
        <w:rPr>
          <w:b/>
          <w:sz w:val="28"/>
          <w:szCs w:val="28"/>
          <w:lang w:val="en-US"/>
        </w:rPr>
      </w:pPr>
    </w:p>
    <w:p w:rsidR="007970F0" w:rsidRPr="00927B13" w:rsidRDefault="007970F0" w:rsidP="007970F0">
      <w:pPr>
        <w:tabs>
          <w:tab w:val="left" w:pos="10980"/>
        </w:tabs>
        <w:ind w:right="-650"/>
        <w:jc w:val="right"/>
      </w:pPr>
      <w:r w:rsidRPr="00927B13">
        <w:t xml:space="preserve">(у середньому за місяць у розрахунку на одну особу, кг) </w:t>
      </w:r>
    </w:p>
    <w:tbl>
      <w:tblPr>
        <w:tblW w:w="1052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979"/>
        <w:gridCol w:w="1080"/>
        <w:gridCol w:w="1080"/>
        <w:gridCol w:w="1096"/>
        <w:gridCol w:w="1452"/>
        <w:gridCol w:w="1064"/>
        <w:gridCol w:w="1243"/>
      </w:tblGrid>
      <w:tr w:rsidR="007970F0" w:rsidRPr="00F65DF8" w:rsidTr="00FB01F8">
        <w:trPr>
          <w:trHeight w:val="427"/>
        </w:trPr>
        <w:tc>
          <w:tcPr>
            <w:tcW w:w="2530" w:type="dxa"/>
            <w:vMerge w:val="restart"/>
            <w:tcBorders>
              <w:left w:val="nil"/>
            </w:tcBorders>
            <w:shd w:val="clear" w:color="auto" w:fill="auto"/>
          </w:tcPr>
          <w:p w:rsidR="007970F0" w:rsidRPr="00F65DF8" w:rsidRDefault="007970F0" w:rsidP="00FB01F8">
            <w:pPr>
              <w:jc w:val="center"/>
            </w:pPr>
          </w:p>
        </w:tc>
        <w:tc>
          <w:tcPr>
            <w:tcW w:w="979" w:type="dxa"/>
            <w:vMerge w:val="restart"/>
            <w:tcBorders>
              <w:bottom w:val="nil"/>
            </w:tcBorders>
            <w:shd w:val="clear" w:color="auto" w:fill="auto"/>
            <w:vAlign w:val="center"/>
          </w:tcPr>
          <w:p w:rsidR="007970F0" w:rsidRPr="00927B13" w:rsidRDefault="007970F0" w:rsidP="00FB01F8">
            <w:pPr>
              <w:ind w:left="-57" w:right="-57"/>
              <w:jc w:val="center"/>
            </w:pPr>
            <w:r>
              <w:t>У</w:t>
            </w:r>
            <w:r w:rsidRPr="00927B13">
              <w:t xml:space="preserve">сі </w:t>
            </w:r>
            <w:proofErr w:type="spellStart"/>
            <w:r w:rsidRPr="00927B13">
              <w:t>домо-госпо-дарства</w:t>
            </w:r>
            <w:proofErr w:type="spellEnd"/>
          </w:p>
        </w:tc>
        <w:tc>
          <w:tcPr>
            <w:tcW w:w="2160" w:type="dxa"/>
            <w:gridSpan w:val="2"/>
            <w:tcBorders>
              <w:bottom w:val="single" w:sz="4" w:space="0" w:color="auto"/>
            </w:tcBorders>
            <w:shd w:val="clear" w:color="auto" w:fill="auto"/>
            <w:vAlign w:val="center"/>
          </w:tcPr>
          <w:p w:rsidR="007970F0" w:rsidRPr="00927B13" w:rsidRDefault="007970F0" w:rsidP="00FB01F8">
            <w:pPr>
              <w:ind w:left="-57" w:right="-57"/>
              <w:jc w:val="center"/>
            </w:pPr>
            <w:r>
              <w:t>у</w:t>
            </w:r>
            <w:r w:rsidRPr="00927B13">
              <w:t xml:space="preserve"> </w:t>
            </w:r>
            <w:proofErr w:type="spellStart"/>
            <w:r w:rsidRPr="00927B13">
              <w:t>т.ч</w:t>
            </w:r>
            <w:proofErr w:type="spellEnd"/>
            <w:r w:rsidRPr="00927B13">
              <w:t>. проживають</w:t>
            </w:r>
          </w:p>
        </w:tc>
        <w:tc>
          <w:tcPr>
            <w:tcW w:w="1096" w:type="dxa"/>
            <w:vMerge w:val="restart"/>
            <w:tcBorders>
              <w:bottom w:val="nil"/>
            </w:tcBorders>
            <w:shd w:val="clear" w:color="auto" w:fill="auto"/>
            <w:vAlign w:val="center"/>
          </w:tcPr>
          <w:p w:rsidR="007970F0" w:rsidRPr="00927B13" w:rsidRDefault="007970F0" w:rsidP="00FB01F8">
            <w:pPr>
              <w:ind w:left="-57" w:right="-108"/>
              <w:jc w:val="center"/>
            </w:pPr>
            <w:proofErr w:type="spellStart"/>
            <w:r w:rsidRPr="00927B13">
              <w:t>Домо-госпо-дарства</w:t>
            </w:r>
            <w:proofErr w:type="spellEnd"/>
            <w:r w:rsidRPr="00927B13">
              <w:br/>
              <w:t xml:space="preserve">з </w:t>
            </w:r>
          </w:p>
          <w:p w:rsidR="007970F0" w:rsidRPr="00927B13" w:rsidRDefault="007970F0" w:rsidP="00FB01F8">
            <w:pPr>
              <w:ind w:left="-57" w:right="-108"/>
              <w:jc w:val="center"/>
            </w:pPr>
            <w:r w:rsidRPr="00927B13">
              <w:t>дітьми</w:t>
            </w:r>
          </w:p>
        </w:tc>
        <w:tc>
          <w:tcPr>
            <w:tcW w:w="1452" w:type="dxa"/>
            <w:vMerge w:val="restart"/>
            <w:tcBorders>
              <w:bottom w:val="nil"/>
            </w:tcBorders>
            <w:shd w:val="clear" w:color="auto" w:fill="auto"/>
            <w:vAlign w:val="center"/>
          </w:tcPr>
          <w:p w:rsidR="007970F0" w:rsidRPr="00F65DF8" w:rsidRDefault="007970F0" w:rsidP="00FB01F8">
            <w:pPr>
              <w:ind w:left="-57" w:right="-57"/>
              <w:jc w:val="center"/>
              <w:rPr>
                <w:lang w:val="en-US"/>
              </w:rPr>
            </w:pPr>
            <w:proofErr w:type="spellStart"/>
            <w:r w:rsidRPr="00927B13">
              <w:t>Домогоспо-дарства</w:t>
            </w:r>
            <w:proofErr w:type="spellEnd"/>
            <w:r w:rsidRPr="00927B13">
              <w:t xml:space="preserve">, у складі яких </w:t>
            </w:r>
          </w:p>
          <w:p w:rsidR="007970F0" w:rsidRPr="00F65DF8" w:rsidRDefault="007970F0" w:rsidP="00FB01F8">
            <w:pPr>
              <w:ind w:left="-57" w:right="-57"/>
              <w:jc w:val="center"/>
              <w:rPr>
                <w:lang w:val="ru-RU"/>
              </w:rPr>
            </w:pPr>
            <w:r w:rsidRPr="00927B13">
              <w:t xml:space="preserve">є діти, які </w:t>
            </w:r>
          </w:p>
          <w:p w:rsidR="007970F0" w:rsidRPr="00927B13" w:rsidRDefault="007970F0" w:rsidP="00FB01F8">
            <w:pPr>
              <w:ind w:left="-57" w:right="-57"/>
              <w:jc w:val="center"/>
            </w:pPr>
            <w:r w:rsidRPr="00927B13">
              <w:t>не мають одного чи обох батьків</w:t>
            </w:r>
          </w:p>
        </w:tc>
        <w:tc>
          <w:tcPr>
            <w:tcW w:w="1064" w:type="dxa"/>
            <w:vMerge w:val="restart"/>
            <w:tcBorders>
              <w:right w:val="single" w:sz="4" w:space="0" w:color="auto"/>
            </w:tcBorders>
            <w:shd w:val="clear" w:color="auto" w:fill="auto"/>
            <w:vAlign w:val="center"/>
          </w:tcPr>
          <w:p w:rsidR="007970F0" w:rsidRPr="00927B13" w:rsidRDefault="007970F0" w:rsidP="00FB01F8">
            <w:pPr>
              <w:ind w:left="-57" w:right="-102"/>
              <w:jc w:val="center"/>
            </w:pPr>
            <w:proofErr w:type="spellStart"/>
            <w:r w:rsidRPr="00927B13">
              <w:t>Домо-госпо-дарства</w:t>
            </w:r>
            <w:proofErr w:type="spellEnd"/>
            <w:r w:rsidRPr="00927B13">
              <w:t xml:space="preserve"> </w:t>
            </w:r>
            <w:r w:rsidRPr="00927B13">
              <w:br/>
              <w:t xml:space="preserve">без </w:t>
            </w:r>
          </w:p>
          <w:p w:rsidR="007970F0" w:rsidRPr="00927B13" w:rsidRDefault="007970F0" w:rsidP="00FB01F8">
            <w:pPr>
              <w:ind w:left="-57" w:right="-102"/>
              <w:jc w:val="center"/>
            </w:pPr>
            <w:r w:rsidRPr="00927B13">
              <w:t>дітей</w:t>
            </w:r>
          </w:p>
        </w:tc>
        <w:tc>
          <w:tcPr>
            <w:tcW w:w="1243" w:type="dxa"/>
            <w:vMerge w:val="restart"/>
            <w:tcBorders>
              <w:top w:val="single" w:sz="4" w:space="0" w:color="auto"/>
              <w:left w:val="single" w:sz="4" w:space="0" w:color="auto"/>
              <w:bottom w:val="single" w:sz="4" w:space="0" w:color="auto"/>
              <w:right w:val="nil"/>
            </w:tcBorders>
            <w:shd w:val="clear" w:color="auto" w:fill="auto"/>
            <w:vAlign w:val="center"/>
          </w:tcPr>
          <w:p w:rsidR="007970F0" w:rsidRPr="00927B13" w:rsidRDefault="007970F0" w:rsidP="00FB01F8">
            <w:pPr>
              <w:ind w:left="-57" w:right="-57"/>
              <w:jc w:val="center"/>
            </w:pPr>
            <w:proofErr w:type="spellStart"/>
            <w:r w:rsidRPr="00927B13">
              <w:t>Домогос-подарства</w:t>
            </w:r>
            <w:proofErr w:type="spellEnd"/>
            <w:r w:rsidRPr="00927B13">
              <w:t>,</w:t>
            </w:r>
          </w:p>
          <w:p w:rsidR="007970F0" w:rsidRPr="00927B13" w:rsidRDefault="007970F0" w:rsidP="00FB01F8">
            <w:pPr>
              <w:ind w:left="-57" w:right="-57"/>
              <w:jc w:val="center"/>
            </w:pPr>
            <w:r w:rsidRPr="00927B13">
              <w:t xml:space="preserve">у складі яких є молоді </w:t>
            </w:r>
          </w:p>
          <w:p w:rsidR="007970F0" w:rsidRPr="00F65DF8" w:rsidRDefault="007970F0" w:rsidP="00FB01F8">
            <w:pPr>
              <w:ind w:left="-57" w:right="-57"/>
              <w:jc w:val="center"/>
              <w:rPr>
                <w:lang w:val="ru-RU"/>
              </w:rPr>
            </w:pPr>
            <w:r w:rsidRPr="00927B13">
              <w:t>сім’ї</w:t>
            </w:r>
          </w:p>
          <w:p w:rsidR="007970F0" w:rsidRPr="00F65DF8" w:rsidRDefault="007970F0" w:rsidP="00FB01F8">
            <w:pPr>
              <w:ind w:left="-57" w:right="-57"/>
              <w:jc w:val="center"/>
              <w:rPr>
                <w:lang w:val="ru-RU"/>
              </w:rPr>
            </w:pPr>
          </w:p>
        </w:tc>
      </w:tr>
      <w:tr w:rsidR="007970F0" w:rsidRPr="00F65DF8" w:rsidTr="00FB01F8">
        <w:trPr>
          <w:trHeight w:val="701"/>
        </w:trPr>
        <w:tc>
          <w:tcPr>
            <w:tcW w:w="2530" w:type="dxa"/>
            <w:vMerge/>
            <w:tcBorders>
              <w:left w:val="nil"/>
              <w:bottom w:val="single" w:sz="4" w:space="0" w:color="auto"/>
            </w:tcBorders>
            <w:shd w:val="clear" w:color="auto" w:fill="auto"/>
          </w:tcPr>
          <w:p w:rsidR="007970F0" w:rsidRPr="00F65DF8" w:rsidRDefault="007970F0" w:rsidP="00FB01F8">
            <w:pPr>
              <w:jc w:val="center"/>
            </w:pPr>
          </w:p>
        </w:tc>
        <w:tc>
          <w:tcPr>
            <w:tcW w:w="979" w:type="dxa"/>
            <w:vMerge/>
            <w:tcBorders>
              <w:top w:val="nil"/>
              <w:bottom w:val="single" w:sz="4" w:space="0" w:color="auto"/>
            </w:tcBorders>
            <w:shd w:val="clear" w:color="auto" w:fill="auto"/>
            <w:vAlign w:val="center"/>
          </w:tcPr>
          <w:p w:rsidR="007970F0" w:rsidRPr="00927B13" w:rsidRDefault="007970F0" w:rsidP="00FB01F8">
            <w:pPr>
              <w:jc w:val="center"/>
            </w:pPr>
          </w:p>
        </w:tc>
        <w:tc>
          <w:tcPr>
            <w:tcW w:w="1080" w:type="dxa"/>
            <w:tcBorders>
              <w:top w:val="nil"/>
              <w:bottom w:val="single" w:sz="4" w:space="0" w:color="auto"/>
            </w:tcBorders>
            <w:shd w:val="clear" w:color="auto" w:fill="auto"/>
            <w:vAlign w:val="center"/>
          </w:tcPr>
          <w:p w:rsidR="007970F0" w:rsidRPr="00F65DF8" w:rsidRDefault="007970F0" w:rsidP="00FB01F8">
            <w:pPr>
              <w:ind w:left="-57" w:right="-108"/>
              <w:jc w:val="center"/>
              <w:rPr>
                <w:lang w:val="ru-RU"/>
              </w:rPr>
            </w:pPr>
            <w:r w:rsidRPr="00927B13">
              <w:t>у</w:t>
            </w:r>
          </w:p>
          <w:p w:rsidR="007970F0" w:rsidRPr="00927B13" w:rsidRDefault="007970F0" w:rsidP="00FB01F8">
            <w:pPr>
              <w:ind w:left="-57" w:right="-108"/>
              <w:jc w:val="center"/>
            </w:pPr>
            <w:r w:rsidRPr="00927B13">
              <w:t xml:space="preserve">міських </w:t>
            </w:r>
            <w:proofErr w:type="spellStart"/>
            <w:r w:rsidRPr="00927B13">
              <w:t>поселен-нях</w:t>
            </w:r>
            <w:proofErr w:type="spellEnd"/>
          </w:p>
        </w:tc>
        <w:tc>
          <w:tcPr>
            <w:tcW w:w="1080" w:type="dxa"/>
            <w:tcBorders>
              <w:top w:val="nil"/>
              <w:bottom w:val="single" w:sz="4" w:space="0" w:color="auto"/>
            </w:tcBorders>
            <w:shd w:val="clear" w:color="auto" w:fill="auto"/>
            <w:vAlign w:val="center"/>
          </w:tcPr>
          <w:p w:rsidR="007970F0" w:rsidRPr="00927B13" w:rsidRDefault="007970F0" w:rsidP="00FB01F8">
            <w:pPr>
              <w:ind w:left="-108" w:right="-108"/>
              <w:jc w:val="center"/>
            </w:pPr>
            <w:r w:rsidRPr="00927B13">
              <w:t xml:space="preserve">у </w:t>
            </w:r>
          </w:p>
          <w:p w:rsidR="007970F0" w:rsidRPr="00927B13" w:rsidRDefault="007970F0" w:rsidP="00FB01F8">
            <w:pPr>
              <w:ind w:left="-108" w:right="-108"/>
              <w:jc w:val="center"/>
            </w:pPr>
            <w:r w:rsidRPr="00927B13">
              <w:t xml:space="preserve">сільській </w:t>
            </w:r>
            <w:r w:rsidRPr="00927B13">
              <w:br/>
              <w:t>місце-</w:t>
            </w:r>
          </w:p>
          <w:p w:rsidR="007970F0" w:rsidRPr="00927B13" w:rsidRDefault="007970F0" w:rsidP="00FB01F8">
            <w:pPr>
              <w:ind w:left="-108" w:right="-108"/>
              <w:jc w:val="center"/>
            </w:pPr>
            <w:proofErr w:type="spellStart"/>
            <w:r w:rsidRPr="00927B13">
              <w:t>вості</w:t>
            </w:r>
            <w:proofErr w:type="spellEnd"/>
          </w:p>
        </w:tc>
        <w:tc>
          <w:tcPr>
            <w:tcW w:w="1096" w:type="dxa"/>
            <w:vMerge/>
            <w:tcBorders>
              <w:top w:val="nil"/>
              <w:bottom w:val="single" w:sz="4" w:space="0" w:color="auto"/>
            </w:tcBorders>
            <w:shd w:val="clear" w:color="auto" w:fill="auto"/>
            <w:vAlign w:val="center"/>
          </w:tcPr>
          <w:p w:rsidR="007970F0" w:rsidRPr="00F65DF8" w:rsidRDefault="007970F0" w:rsidP="00FB01F8">
            <w:pPr>
              <w:ind w:left="-108" w:right="-108"/>
              <w:jc w:val="center"/>
            </w:pPr>
          </w:p>
        </w:tc>
        <w:tc>
          <w:tcPr>
            <w:tcW w:w="1452" w:type="dxa"/>
            <w:vMerge/>
            <w:tcBorders>
              <w:top w:val="nil"/>
              <w:bottom w:val="single" w:sz="4" w:space="0" w:color="auto"/>
            </w:tcBorders>
            <w:shd w:val="clear" w:color="auto" w:fill="auto"/>
            <w:vAlign w:val="center"/>
          </w:tcPr>
          <w:p w:rsidR="007970F0" w:rsidRPr="00F65DF8" w:rsidRDefault="007970F0" w:rsidP="00FB01F8">
            <w:pPr>
              <w:ind w:left="-108" w:right="-108"/>
              <w:jc w:val="center"/>
            </w:pPr>
          </w:p>
        </w:tc>
        <w:tc>
          <w:tcPr>
            <w:tcW w:w="1064" w:type="dxa"/>
            <w:vMerge/>
            <w:tcBorders>
              <w:bottom w:val="single" w:sz="4" w:space="0" w:color="auto"/>
              <w:right w:val="single" w:sz="4" w:space="0" w:color="auto"/>
            </w:tcBorders>
            <w:shd w:val="clear" w:color="auto" w:fill="auto"/>
          </w:tcPr>
          <w:p w:rsidR="007970F0" w:rsidRPr="00F65DF8" w:rsidRDefault="007970F0" w:rsidP="00FB01F8">
            <w:pPr>
              <w:ind w:left="-108" w:right="-108"/>
              <w:jc w:val="center"/>
            </w:pPr>
          </w:p>
        </w:tc>
        <w:tc>
          <w:tcPr>
            <w:tcW w:w="1243" w:type="dxa"/>
            <w:vMerge/>
            <w:tcBorders>
              <w:top w:val="nil"/>
              <w:left w:val="single" w:sz="4" w:space="0" w:color="auto"/>
              <w:bottom w:val="single" w:sz="4" w:space="0" w:color="auto"/>
              <w:right w:val="nil"/>
            </w:tcBorders>
            <w:shd w:val="clear" w:color="auto" w:fill="auto"/>
          </w:tcPr>
          <w:p w:rsidR="007970F0" w:rsidRPr="00F65DF8" w:rsidRDefault="007970F0" w:rsidP="00FB01F8">
            <w:pPr>
              <w:ind w:left="-108" w:right="-108"/>
              <w:jc w:val="center"/>
            </w:pPr>
          </w:p>
        </w:tc>
      </w:tr>
      <w:tr w:rsidR="007970F0" w:rsidRPr="00F65DF8" w:rsidTr="00FB01F8">
        <w:trPr>
          <w:trHeight w:val="199"/>
        </w:trPr>
        <w:tc>
          <w:tcPr>
            <w:tcW w:w="2530" w:type="dxa"/>
            <w:tcBorders>
              <w:top w:val="nil"/>
              <w:left w:val="nil"/>
              <w:bottom w:val="nil"/>
              <w:right w:val="nil"/>
            </w:tcBorders>
            <w:shd w:val="clear" w:color="auto" w:fill="auto"/>
            <w:vAlign w:val="bottom"/>
          </w:tcPr>
          <w:p w:rsidR="007970F0" w:rsidRPr="00F65DF8" w:rsidRDefault="007970F0" w:rsidP="00FB01F8">
            <w:pPr>
              <w:jc w:val="center"/>
              <w:rPr>
                <w:b/>
              </w:rPr>
            </w:pPr>
          </w:p>
        </w:tc>
        <w:tc>
          <w:tcPr>
            <w:tcW w:w="7994" w:type="dxa"/>
            <w:gridSpan w:val="7"/>
            <w:tcBorders>
              <w:top w:val="nil"/>
              <w:left w:val="nil"/>
              <w:bottom w:val="nil"/>
              <w:right w:val="nil"/>
            </w:tcBorders>
            <w:shd w:val="clear" w:color="auto" w:fill="auto"/>
            <w:vAlign w:val="bottom"/>
          </w:tcPr>
          <w:p w:rsidR="007970F0" w:rsidRPr="00491A35" w:rsidRDefault="007970F0" w:rsidP="00FB01F8">
            <w:pPr>
              <w:ind w:right="-108"/>
              <w:jc w:val="center"/>
              <w:rPr>
                <w:b/>
              </w:rPr>
            </w:pPr>
            <w:r w:rsidRPr="00491A35">
              <w:rPr>
                <w:b/>
              </w:rPr>
              <w:t>201</w:t>
            </w:r>
            <w:r>
              <w:rPr>
                <w:b/>
                <w:lang w:val="en-US"/>
              </w:rPr>
              <w:t>4</w:t>
            </w:r>
          </w:p>
        </w:tc>
      </w:tr>
      <w:tr w:rsidR="007970F0" w:rsidRPr="00F65DF8" w:rsidTr="00FB01F8">
        <w:trPr>
          <w:trHeight w:val="409"/>
        </w:trPr>
        <w:tc>
          <w:tcPr>
            <w:tcW w:w="2530" w:type="dxa"/>
            <w:tcBorders>
              <w:top w:val="nil"/>
              <w:left w:val="nil"/>
              <w:bottom w:val="nil"/>
              <w:right w:val="nil"/>
            </w:tcBorders>
            <w:shd w:val="clear" w:color="auto" w:fill="auto"/>
            <w:vAlign w:val="bottom"/>
          </w:tcPr>
          <w:p w:rsidR="007970F0" w:rsidRPr="00F65DF8" w:rsidRDefault="007970F0" w:rsidP="00FB01F8">
            <w:pPr>
              <w:spacing w:before="120"/>
              <w:ind w:left="-57" w:right="-57"/>
              <w:rPr>
                <w:b/>
              </w:rPr>
            </w:pPr>
            <w:r w:rsidRPr="00927B13">
              <w:t>М’ясо і м’ясопродукти</w:t>
            </w:r>
          </w:p>
        </w:tc>
        <w:tc>
          <w:tcPr>
            <w:tcW w:w="979" w:type="dxa"/>
            <w:tcBorders>
              <w:top w:val="nil"/>
              <w:left w:val="nil"/>
              <w:bottom w:val="nil"/>
              <w:right w:val="nil"/>
            </w:tcBorders>
            <w:shd w:val="clear" w:color="auto" w:fill="auto"/>
            <w:vAlign w:val="bottom"/>
          </w:tcPr>
          <w:p w:rsidR="007970F0" w:rsidRPr="00C10B58" w:rsidRDefault="007970F0" w:rsidP="00FB01F8">
            <w:pPr>
              <w:ind w:left="-57" w:right="-57"/>
              <w:jc w:val="right"/>
              <w:rPr>
                <w:rFonts w:ascii="Times New Roman CYR" w:hAnsi="Times New Roman CYR" w:cs="Times New Roman CYR"/>
                <w:sz w:val="22"/>
                <w:szCs w:val="22"/>
                <w:lang w:val="en-US"/>
              </w:rPr>
            </w:pPr>
            <w:r>
              <w:rPr>
                <w:rFonts w:ascii="Times New Roman CYR" w:hAnsi="Times New Roman CYR" w:cs="Times New Roman CYR"/>
                <w:sz w:val="22"/>
                <w:szCs w:val="22"/>
                <w:lang w:val="en-US"/>
              </w:rPr>
              <w:t>4</w:t>
            </w:r>
            <w:r>
              <w:rPr>
                <w:rFonts w:ascii="Times New Roman CYR" w:hAnsi="Times New Roman CYR" w:cs="Times New Roman CYR"/>
                <w:sz w:val="22"/>
                <w:szCs w:val="22"/>
              </w:rPr>
              <w:t>,</w:t>
            </w:r>
            <w:r>
              <w:rPr>
                <w:rFonts w:ascii="Times New Roman CYR" w:hAnsi="Times New Roman CYR" w:cs="Times New Roman CYR"/>
                <w:sz w:val="22"/>
                <w:szCs w:val="22"/>
                <w:lang w:val="en-US"/>
              </w:rPr>
              <w:t>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5,2</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4,3</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4,4</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5,8</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r>
      <w:tr w:rsidR="007970F0" w:rsidRPr="00F65DF8" w:rsidTr="00FB01F8">
        <w:trPr>
          <w:trHeight w:val="617"/>
        </w:trPr>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Молоко і молочні продукти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20,3</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20,4</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20,3</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17,5</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18,0</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23,6</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17,3</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Яйця, шт.</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19</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21</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Риба і рибопродукти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1,3</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1,4</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1,3</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Цукор</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3,0</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3,3</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2,6</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2,8</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3,5</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2,6</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Олія та інші рослинні жири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1,4</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1,5</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1,4</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Картопля</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5,8</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8,9</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6,0</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6,1</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7,9</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5,7</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Овочі і баштанні</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9,0</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9,3</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7,4</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7,8</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10,8</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7,3</w:t>
            </w:r>
          </w:p>
        </w:tc>
      </w:tr>
      <w:tr w:rsidR="007970F0" w:rsidRPr="00F65DF8" w:rsidTr="00FB01F8">
        <w:tc>
          <w:tcPr>
            <w:tcW w:w="2530" w:type="dxa"/>
            <w:tcBorders>
              <w:top w:val="nil"/>
              <w:left w:val="nil"/>
              <w:bottom w:val="nil"/>
              <w:right w:val="nil"/>
            </w:tcBorders>
            <w:shd w:val="clear" w:color="auto" w:fill="auto"/>
            <w:vAlign w:val="center"/>
          </w:tcPr>
          <w:p w:rsidR="007970F0" w:rsidRPr="00927B13" w:rsidRDefault="007970F0" w:rsidP="00FB01F8">
            <w:pPr>
              <w:spacing w:before="120"/>
              <w:ind w:left="-57" w:right="-57"/>
            </w:pPr>
            <w:r w:rsidRPr="00927B13">
              <w:t>Фрукти, ягоди, горіхи, виноград</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3,7</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4,2</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2,6</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3,4</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3,5</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4,0</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3,5</w:t>
            </w:r>
          </w:p>
        </w:tc>
      </w:tr>
      <w:tr w:rsidR="007970F0" w:rsidRPr="00F65DF8" w:rsidTr="00FB01F8">
        <w:tc>
          <w:tcPr>
            <w:tcW w:w="2530" w:type="dxa"/>
            <w:tcBorders>
              <w:top w:val="nil"/>
              <w:left w:val="nil"/>
              <w:bottom w:val="single" w:sz="4" w:space="0" w:color="auto"/>
              <w:right w:val="nil"/>
            </w:tcBorders>
            <w:shd w:val="clear" w:color="auto" w:fill="auto"/>
            <w:vAlign w:val="bottom"/>
          </w:tcPr>
          <w:p w:rsidR="007970F0" w:rsidRPr="00927B13" w:rsidRDefault="007970F0" w:rsidP="00FB01F8">
            <w:pPr>
              <w:spacing w:before="120"/>
              <w:ind w:left="-57" w:right="-57"/>
            </w:pPr>
            <w:r w:rsidRPr="00927B13">
              <w:t>Хліб і хлібні продукти</w:t>
            </w:r>
          </w:p>
        </w:tc>
        <w:tc>
          <w:tcPr>
            <w:tcW w:w="979"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9,0</w:t>
            </w:r>
          </w:p>
        </w:tc>
        <w:tc>
          <w:tcPr>
            <w:tcW w:w="1080"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8,2</w:t>
            </w:r>
          </w:p>
        </w:tc>
        <w:tc>
          <w:tcPr>
            <w:tcW w:w="1080"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10,6</w:t>
            </w:r>
          </w:p>
        </w:tc>
        <w:tc>
          <w:tcPr>
            <w:tcW w:w="1096"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7,5</w:t>
            </w:r>
          </w:p>
        </w:tc>
        <w:tc>
          <w:tcPr>
            <w:tcW w:w="1452"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7,8</w:t>
            </w:r>
          </w:p>
        </w:tc>
        <w:tc>
          <w:tcPr>
            <w:tcW w:w="1064"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10,8</w:t>
            </w:r>
          </w:p>
        </w:tc>
        <w:tc>
          <w:tcPr>
            <w:tcW w:w="1243"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7,3</w:t>
            </w:r>
          </w:p>
        </w:tc>
      </w:tr>
      <w:tr w:rsidR="007970F0" w:rsidRPr="00F65DF8" w:rsidTr="00FB01F8">
        <w:trPr>
          <w:trHeight w:val="307"/>
        </w:trPr>
        <w:tc>
          <w:tcPr>
            <w:tcW w:w="2530" w:type="dxa"/>
            <w:tcBorders>
              <w:top w:val="single" w:sz="4" w:space="0" w:color="auto"/>
              <w:left w:val="nil"/>
              <w:bottom w:val="nil"/>
              <w:right w:val="nil"/>
            </w:tcBorders>
            <w:shd w:val="clear" w:color="auto" w:fill="auto"/>
            <w:vAlign w:val="bottom"/>
          </w:tcPr>
          <w:p w:rsidR="007970F0" w:rsidRPr="00F65DF8" w:rsidRDefault="007970F0" w:rsidP="00FB01F8">
            <w:pPr>
              <w:ind w:left="-57" w:right="-57"/>
              <w:jc w:val="center"/>
              <w:rPr>
                <w:i/>
              </w:rPr>
            </w:pPr>
          </w:p>
        </w:tc>
        <w:tc>
          <w:tcPr>
            <w:tcW w:w="7994" w:type="dxa"/>
            <w:gridSpan w:val="7"/>
            <w:tcBorders>
              <w:top w:val="single" w:sz="4" w:space="0" w:color="auto"/>
              <w:left w:val="nil"/>
              <w:bottom w:val="nil"/>
              <w:right w:val="nil"/>
            </w:tcBorders>
            <w:shd w:val="clear" w:color="auto" w:fill="auto"/>
            <w:vAlign w:val="bottom"/>
          </w:tcPr>
          <w:p w:rsidR="007970F0" w:rsidRPr="00491A35" w:rsidRDefault="007970F0" w:rsidP="00FB01F8">
            <w:pPr>
              <w:ind w:left="-57" w:right="-57"/>
              <w:jc w:val="center"/>
              <w:rPr>
                <w:b/>
              </w:rPr>
            </w:pPr>
            <w:r w:rsidRPr="00491A35">
              <w:rPr>
                <w:b/>
              </w:rPr>
              <w:t>201</w:t>
            </w:r>
            <w:r>
              <w:rPr>
                <w:b/>
                <w:lang w:val="en-US"/>
              </w:rPr>
              <w:t>5</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М’ясо і м’ясопродукти</w:t>
            </w:r>
          </w:p>
        </w:tc>
        <w:tc>
          <w:tcPr>
            <w:tcW w:w="979" w:type="dxa"/>
            <w:tcBorders>
              <w:top w:val="nil"/>
              <w:left w:val="nil"/>
              <w:bottom w:val="nil"/>
              <w:right w:val="nil"/>
            </w:tcBorders>
            <w:shd w:val="clear" w:color="auto" w:fill="auto"/>
            <w:vAlign w:val="bottom"/>
          </w:tcPr>
          <w:p w:rsidR="007970F0" w:rsidRPr="00391159"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lang w:val="en-US"/>
              </w:rPr>
              <w:t>4</w:t>
            </w:r>
            <w:r>
              <w:rPr>
                <w:rFonts w:ascii="Times New Roman CYR" w:hAnsi="Times New Roman CYR" w:cs="Times New Roman CYR"/>
                <w:sz w:val="22"/>
                <w:szCs w:val="22"/>
              </w:rPr>
              <w:t>,6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4,0</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4,0</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5,2</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3,9</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Молоко і молочні продукти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19,8</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19,6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20,2</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17,3</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18,0</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22,5</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16,7</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Яйця, шт.</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19</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20</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21</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18</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Риба і рибопродукти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1,2</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1,3</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1,2</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1,1</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1,5</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Цукор</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2,8</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2,7</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3,1</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2,4</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2,6</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3,2</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2,3</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Олія та інші рослинні жири</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1,6</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1,3</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1,4</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1,9</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1,3</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Картопля</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5,6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8,8</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5,8</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6,1</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7,6</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5,4</w:t>
            </w:r>
          </w:p>
        </w:tc>
      </w:tr>
      <w:tr w:rsidR="007970F0" w:rsidRPr="00F65DF8" w:rsidTr="00FB01F8">
        <w:tc>
          <w:tcPr>
            <w:tcW w:w="2530" w:type="dxa"/>
            <w:tcBorders>
              <w:top w:val="nil"/>
              <w:left w:val="nil"/>
              <w:bottom w:val="nil"/>
              <w:right w:val="nil"/>
            </w:tcBorders>
            <w:shd w:val="clear" w:color="auto" w:fill="auto"/>
            <w:vAlign w:val="bottom"/>
          </w:tcPr>
          <w:p w:rsidR="007970F0" w:rsidRPr="00927B13" w:rsidRDefault="007970F0" w:rsidP="00FB01F8">
            <w:pPr>
              <w:spacing w:before="120"/>
              <w:ind w:left="-57" w:right="-57"/>
            </w:pPr>
            <w:r w:rsidRPr="00927B13">
              <w:t>Овочі і баштанні</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8,8</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8,7</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8,9</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7,3</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7,7</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10,5</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6,9</w:t>
            </w:r>
          </w:p>
        </w:tc>
      </w:tr>
      <w:tr w:rsidR="007970F0" w:rsidRPr="00F65DF8" w:rsidTr="00FB01F8">
        <w:tc>
          <w:tcPr>
            <w:tcW w:w="2530" w:type="dxa"/>
            <w:tcBorders>
              <w:top w:val="nil"/>
              <w:left w:val="nil"/>
              <w:bottom w:val="nil"/>
              <w:right w:val="nil"/>
            </w:tcBorders>
            <w:shd w:val="clear" w:color="auto" w:fill="auto"/>
            <w:vAlign w:val="center"/>
          </w:tcPr>
          <w:p w:rsidR="007970F0" w:rsidRPr="00927B13" w:rsidRDefault="007970F0" w:rsidP="00FB01F8">
            <w:pPr>
              <w:spacing w:before="120"/>
              <w:ind w:left="-57" w:right="-57"/>
            </w:pPr>
            <w:r w:rsidRPr="00927B13">
              <w:t>Фрукти, ягоди, горіхи, виноград</w:t>
            </w:r>
          </w:p>
        </w:tc>
        <w:tc>
          <w:tcPr>
            <w:tcW w:w="979"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3,1</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3,6</w:t>
            </w:r>
          </w:p>
        </w:tc>
        <w:tc>
          <w:tcPr>
            <w:tcW w:w="1080"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2,2</w:t>
            </w:r>
          </w:p>
        </w:tc>
        <w:tc>
          <w:tcPr>
            <w:tcW w:w="1096"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2,9</w:t>
            </w:r>
          </w:p>
        </w:tc>
        <w:tc>
          <w:tcPr>
            <w:tcW w:w="1452"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2,9</w:t>
            </w:r>
          </w:p>
        </w:tc>
        <w:tc>
          <w:tcPr>
            <w:tcW w:w="1064"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3,3</w:t>
            </w:r>
          </w:p>
        </w:tc>
        <w:tc>
          <w:tcPr>
            <w:tcW w:w="1243" w:type="dxa"/>
            <w:tcBorders>
              <w:top w:val="nil"/>
              <w:left w:val="nil"/>
              <w:bottom w:val="nil"/>
              <w:right w:val="nil"/>
            </w:tcBorders>
            <w:shd w:val="clear" w:color="auto" w:fill="auto"/>
            <w:vAlign w:val="bottom"/>
          </w:tcPr>
          <w:p w:rsidR="007970F0" w:rsidRPr="00F65DF8" w:rsidRDefault="007970F0" w:rsidP="00FB01F8">
            <w:pPr>
              <w:ind w:left="-57" w:right="-57"/>
              <w:jc w:val="right"/>
              <w:rPr>
                <w:sz w:val="22"/>
                <w:szCs w:val="22"/>
              </w:rPr>
            </w:pPr>
            <w:r>
              <w:rPr>
                <w:sz w:val="22"/>
                <w:szCs w:val="22"/>
              </w:rPr>
              <w:t>2,9</w:t>
            </w:r>
          </w:p>
        </w:tc>
      </w:tr>
      <w:tr w:rsidR="007970F0" w:rsidRPr="00F65DF8" w:rsidTr="00FB01F8">
        <w:tc>
          <w:tcPr>
            <w:tcW w:w="2530" w:type="dxa"/>
            <w:tcBorders>
              <w:top w:val="nil"/>
              <w:left w:val="nil"/>
              <w:bottom w:val="single" w:sz="4" w:space="0" w:color="auto"/>
              <w:right w:val="nil"/>
            </w:tcBorders>
            <w:shd w:val="clear" w:color="auto" w:fill="auto"/>
            <w:vAlign w:val="bottom"/>
          </w:tcPr>
          <w:p w:rsidR="007970F0" w:rsidRPr="00927B13" w:rsidRDefault="007970F0" w:rsidP="00FB01F8">
            <w:pPr>
              <w:spacing w:before="120"/>
              <w:ind w:left="-57" w:right="-57"/>
            </w:pPr>
            <w:r w:rsidRPr="00927B13">
              <w:t>Хліб і хлібні продукти</w:t>
            </w:r>
          </w:p>
        </w:tc>
        <w:tc>
          <w:tcPr>
            <w:tcW w:w="979"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8,5</w:t>
            </w:r>
          </w:p>
        </w:tc>
        <w:tc>
          <w:tcPr>
            <w:tcW w:w="1080"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7,8</w:t>
            </w:r>
          </w:p>
        </w:tc>
        <w:tc>
          <w:tcPr>
            <w:tcW w:w="1080"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9,8</w:t>
            </w:r>
          </w:p>
        </w:tc>
        <w:tc>
          <w:tcPr>
            <w:tcW w:w="1096"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7,1</w:t>
            </w:r>
          </w:p>
        </w:tc>
        <w:tc>
          <w:tcPr>
            <w:tcW w:w="1452"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7,7</w:t>
            </w:r>
          </w:p>
        </w:tc>
        <w:tc>
          <w:tcPr>
            <w:tcW w:w="1064"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10,0</w:t>
            </w:r>
          </w:p>
        </w:tc>
        <w:tc>
          <w:tcPr>
            <w:tcW w:w="1243" w:type="dxa"/>
            <w:tcBorders>
              <w:top w:val="nil"/>
              <w:left w:val="nil"/>
              <w:bottom w:val="single" w:sz="4" w:space="0" w:color="auto"/>
              <w:right w:val="nil"/>
            </w:tcBorders>
            <w:shd w:val="clear" w:color="auto" w:fill="auto"/>
            <w:vAlign w:val="bottom"/>
          </w:tcPr>
          <w:p w:rsidR="007970F0" w:rsidRPr="00F65DF8" w:rsidRDefault="007970F0" w:rsidP="00FB01F8">
            <w:pPr>
              <w:ind w:left="-57" w:right="-57"/>
              <w:jc w:val="right"/>
              <w:rPr>
                <w:sz w:val="22"/>
                <w:szCs w:val="22"/>
              </w:rPr>
            </w:pPr>
            <w:r>
              <w:rPr>
                <w:sz w:val="22"/>
                <w:szCs w:val="22"/>
              </w:rPr>
              <w:t>6,8</w:t>
            </w:r>
          </w:p>
        </w:tc>
      </w:tr>
    </w:tbl>
    <w:p w:rsidR="007970F0" w:rsidRPr="00927B13" w:rsidRDefault="007970F0" w:rsidP="007970F0">
      <w:pPr>
        <w:ind w:left="-57" w:right="-57"/>
        <w:jc w:val="center"/>
      </w:pPr>
    </w:p>
    <w:p w:rsidR="00EC0AF7" w:rsidRDefault="00EC0AF7" w:rsidP="00D02828">
      <w:pPr>
        <w:sectPr w:rsidR="00EC0AF7" w:rsidSect="00FB01F8">
          <w:pgSz w:w="11906" w:h="16838"/>
          <w:pgMar w:top="1474" w:right="1418" w:bottom="1418" w:left="1418" w:header="709" w:footer="709" w:gutter="0"/>
          <w:cols w:space="708"/>
          <w:docGrid w:linePitch="360"/>
        </w:sectPr>
      </w:pPr>
    </w:p>
    <w:p w:rsidR="00EC0AF7" w:rsidRDefault="00EC0AF7" w:rsidP="00EC0AF7">
      <w:pPr>
        <w:ind w:right="37"/>
        <w:jc w:val="right"/>
        <w:outlineLvl w:val="0"/>
        <w:rPr>
          <w:sz w:val="28"/>
          <w:szCs w:val="28"/>
        </w:rPr>
      </w:pPr>
    </w:p>
    <w:p w:rsidR="00EC0AF7" w:rsidRPr="009E4E90" w:rsidRDefault="00EC0AF7" w:rsidP="00EC0AF7">
      <w:pPr>
        <w:ind w:right="37"/>
        <w:jc w:val="right"/>
        <w:outlineLvl w:val="0"/>
        <w:rPr>
          <w:sz w:val="28"/>
          <w:szCs w:val="28"/>
          <w:lang w:val="en-US"/>
        </w:rPr>
      </w:pPr>
      <w:r w:rsidRPr="003F2DD2">
        <w:rPr>
          <w:sz w:val="28"/>
          <w:szCs w:val="28"/>
        </w:rPr>
        <w:t xml:space="preserve">Додаток </w:t>
      </w:r>
      <w:r w:rsidRPr="001665F8">
        <w:rPr>
          <w:sz w:val="28"/>
          <w:szCs w:val="28"/>
          <w:lang w:val="ru-RU"/>
        </w:rPr>
        <w:t>1</w:t>
      </w:r>
      <w:r>
        <w:rPr>
          <w:sz w:val="28"/>
          <w:szCs w:val="28"/>
          <w:lang w:val="en-US"/>
        </w:rPr>
        <w:t>1</w:t>
      </w:r>
    </w:p>
    <w:p w:rsidR="00EC0AF7" w:rsidRPr="003F2DD2" w:rsidRDefault="00EC0AF7" w:rsidP="00EC0AF7">
      <w:pPr>
        <w:jc w:val="right"/>
        <w:rPr>
          <w:sz w:val="28"/>
          <w:szCs w:val="28"/>
        </w:rPr>
      </w:pPr>
    </w:p>
    <w:p w:rsidR="00EC0AF7" w:rsidRPr="003F2DD2" w:rsidRDefault="00EC0AF7" w:rsidP="00EC0AF7">
      <w:pPr>
        <w:jc w:val="center"/>
        <w:rPr>
          <w:b/>
          <w:sz w:val="28"/>
          <w:szCs w:val="28"/>
          <w:lang w:val="ru-RU"/>
        </w:rPr>
      </w:pPr>
      <w:r w:rsidRPr="003F2DD2">
        <w:rPr>
          <w:b/>
          <w:sz w:val="28"/>
          <w:szCs w:val="28"/>
        </w:rPr>
        <w:t xml:space="preserve">Енергетична цінність і вміст поживних речовин у спожитих </w:t>
      </w:r>
    </w:p>
    <w:p w:rsidR="00EC0AF7" w:rsidRPr="003F2DD2" w:rsidRDefault="00EC0AF7" w:rsidP="00EC0AF7">
      <w:pPr>
        <w:ind w:right="26"/>
        <w:jc w:val="center"/>
        <w:rPr>
          <w:b/>
          <w:sz w:val="28"/>
          <w:szCs w:val="28"/>
        </w:rPr>
      </w:pPr>
      <w:r w:rsidRPr="003F2DD2">
        <w:rPr>
          <w:b/>
          <w:sz w:val="28"/>
          <w:szCs w:val="28"/>
        </w:rPr>
        <w:t>у домогосподарствах продуктах харчування</w:t>
      </w:r>
    </w:p>
    <w:p w:rsidR="00EC0AF7" w:rsidRPr="003F2DD2" w:rsidRDefault="00EC0AF7" w:rsidP="00EC0AF7">
      <w:pPr>
        <w:jc w:val="center"/>
        <w:rPr>
          <w:b/>
          <w:sz w:val="28"/>
          <w:szCs w:val="28"/>
        </w:rPr>
      </w:pPr>
    </w:p>
    <w:p w:rsidR="00EC0AF7" w:rsidRPr="003F2DD2" w:rsidRDefault="00EC0AF7" w:rsidP="00EC0AF7">
      <w:pPr>
        <w:jc w:val="right"/>
        <w:rPr>
          <w:sz w:val="22"/>
          <w:szCs w:val="22"/>
        </w:rPr>
      </w:pPr>
      <w:r w:rsidRPr="003F2DD2">
        <w:rPr>
          <w:sz w:val="22"/>
          <w:szCs w:val="22"/>
        </w:rPr>
        <w:t>(у середньому за добу у розрахунку на одну особу)</w:t>
      </w:r>
    </w:p>
    <w:tbl>
      <w:tblPr>
        <w:tblW w:w="10235"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878"/>
        <w:gridCol w:w="816"/>
        <w:gridCol w:w="886"/>
        <w:gridCol w:w="896"/>
        <w:gridCol w:w="878"/>
        <w:gridCol w:w="778"/>
        <w:gridCol w:w="781"/>
        <w:gridCol w:w="795"/>
      </w:tblGrid>
      <w:tr w:rsidR="00EC0AF7" w:rsidRPr="006B2637" w:rsidTr="00FB01F8">
        <w:tc>
          <w:tcPr>
            <w:tcW w:w="3527" w:type="dxa"/>
            <w:vMerge w:val="restart"/>
            <w:tcBorders>
              <w:top w:val="single" w:sz="4" w:space="0" w:color="auto"/>
              <w:left w:val="nil"/>
              <w:bottom w:val="nil"/>
              <w:right w:val="single" w:sz="4" w:space="0" w:color="auto"/>
            </w:tcBorders>
            <w:shd w:val="clear" w:color="auto" w:fill="auto"/>
          </w:tcPr>
          <w:p w:rsidR="00EC0AF7" w:rsidRPr="006B2637" w:rsidRDefault="00EC0AF7" w:rsidP="00FB01F8">
            <w:pPr>
              <w:jc w:val="both"/>
              <w:rPr>
                <w:sz w:val="22"/>
                <w:szCs w:val="22"/>
              </w:rPr>
            </w:pPr>
          </w:p>
        </w:tc>
        <w:tc>
          <w:tcPr>
            <w:tcW w:w="3476" w:type="dxa"/>
            <w:gridSpan w:val="4"/>
            <w:tcBorders>
              <w:left w:val="single" w:sz="4" w:space="0" w:color="auto"/>
              <w:right w:val="single" w:sz="4" w:space="0" w:color="auto"/>
            </w:tcBorders>
            <w:shd w:val="clear" w:color="auto" w:fill="auto"/>
          </w:tcPr>
          <w:p w:rsidR="00EC0AF7" w:rsidRPr="006B2637" w:rsidRDefault="00EC0AF7" w:rsidP="00FB01F8">
            <w:pPr>
              <w:jc w:val="center"/>
              <w:rPr>
                <w:sz w:val="22"/>
                <w:szCs w:val="22"/>
              </w:rPr>
            </w:pPr>
            <w:r w:rsidRPr="006B2637">
              <w:rPr>
                <w:sz w:val="22"/>
                <w:szCs w:val="22"/>
              </w:rPr>
              <w:t>201</w:t>
            </w:r>
            <w:r>
              <w:rPr>
                <w:sz w:val="22"/>
                <w:szCs w:val="22"/>
                <w:lang w:val="en-US"/>
              </w:rPr>
              <w:t>4</w:t>
            </w:r>
          </w:p>
        </w:tc>
        <w:tc>
          <w:tcPr>
            <w:tcW w:w="3232" w:type="dxa"/>
            <w:gridSpan w:val="4"/>
            <w:tcBorders>
              <w:top w:val="single" w:sz="4" w:space="0" w:color="auto"/>
              <w:left w:val="single" w:sz="4" w:space="0" w:color="auto"/>
              <w:bottom w:val="single" w:sz="4" w:space="0" w:color="auto"/>
              <w:right w:val="nil"/>
            </w:tcBorders>
            <w:shd w:val="clear" w:color="auto" w:fill="auto"/>
          </w:tcPr>
          <w:p w:rsidR="00EC0AF7" w:rsidRPr="006B2637" w:rsidRDefault="00EC0AF7" w:rsidP="00FB01F8">
            <w:pPr>
              <w:jc w:val="center"/>
              <w:rPr>
                <w:sz w:val="22"/>
                <w:szCs w:val="22"/>
              </w:rPr>
            </w:pPr>
            <w:r w:rsidRPr="006B2637">
              <w:rPr>
                <w:sz w:val="22"/>
                <w:szCs w:val="22"/>
              </w:rPr>
              <w:t>201</w:t>
            </w:r>
            <w:r>
              <w:rPr>
                <w:sz w:val="22"/>
                <w:szCs w:val="22"/>
                <w:lang w:val="en-US"/>
              </w:rPr>
              <w:t>5</w:t>
            </w:r>
          </w:p>
        </w:tc>
      </w:tr>
      <w:tr w:rsidR="00EC0AF7" w:rsidRPr="006B2637" w:rsidTr="00FB01F8">
        <w:tc>
          <w:tcPr>
            <w:tcW w:w="3527" w:type="dxa"/>
            <w:vMerge/>
            <w:tcBorders>
              <w:top w:val="nil"/>
              <w:left w:val="nil"/>
              <w:bottom w:val="single" w:sz="4" w:space="0" w:color="auto"/>
              <w:right w:val="single" w:sz="4" w:space="0" w:color="auto"/>
            </w:tcBorders>
            <w:shd w:val="clear" w:color="auto" w:fill="auto"/>
          </w:tcPr>
          <w:p w:rsidR="00EC0AF7" w:rsidRPr="006B2637" w:rsidRDefault="00EC0AF7" w:rsidP="00FB01F8">
            <w:pPr>
              <w:jc w:val="both"/>
              <w:rPr>
                <w:sz w:val="22"/>
                <w:szCs w:val="22"/>
              </w:rPr>
            </w:pPr>
          </w:p>
        </w:tc>
        <w:tc>
          <w:tcPr>
            <w:tcW w:w="878" w:type="dxa"/>
            <w:tcBorders>
              <w:left w:val="single" w:sz="4" w:space="0" w:color="auto"/>
              <w:bottom w:val="single" w:sz="4" w:space="0" w:color="auto"/>
            </w:tcBorders>
            <w:shd w:val="clear" w:color="auto" w:fill="auto"/>
            <w:vAlign w:val="center"/>
          </w:tcPr>
          <w:p w:rsidR="00EC0AF7" w:rsidRPr="006B2637" w:rsidRDefault="00EC0AF7" w:rsidP="00FB01F8">
            <w:pPr>
              <w:ind w:left="-108" w:right="-108"/>
              <w:jc w:val="center"/>
              <w:rPr>
                <w:sz w:val="22"/>
                <w:szCs w:val="22"/>
                <w:lang w:val="en-US"/>
              </w:rPr>
            </w:pPr>
            <w:proofErr w:type="spellStart"/>
            <w:r w:rsidRPr="006B2637">
              <w:rPr>
                <w:sz w:val="22"/>
                <w:szCs w:val="22"/>
              </w:rPr>
              <w:t>Енерге-тична</w:t>
            </w:r>
            <w:proofErr w:type="spellEnd"/>
          </w:p>
          <w:p w:rsidR="00EC0AF7" w:rsidRPr="006B2637" w:rsidRDefault="00EC0AF7" w:rsidP="00FB01F8">
            <w:pPr>
              <w:ind w:left="-108" w:right="-108"/>
              <w:jc w:val="center"/>
              <w:rPr>
                <w:sz w:val="22"/>
                <w:szCs w:val="22"/>
                <w:lang w:val="en-US"/>
              </w:rPr>
            </w:pPr>
            <w:r w:rsidRPr="006B2637">
              <w:rPr>
                <w:sz w:val="22"/>
                <w:szCs w:val="22"/>
              </w:rPr>
              <w:t>цінність</w:t>
            </w:r>
          </w:p>
          <w:p w:rsidR="00EC0AF7" w:rsidRPr="006B2637" w:rsidRDefault="00EC0AF7" w:rsidP="00FB01F8">
            <w:pPr>
              <w:ind w:left="-108" w:right="-108"/>
              <w:jc w:val="center"/>
              <w:rPr>
                <w:sz w:val="22"/>
                <w:szCs w:val="22"/>
              </w:rPr>
            </w:pPr>
            <w:r w:rsidRPr="006B2637">
              <w:rPr>
                <w:sz w:val="22"/>
                <w:szCs w:val="22"/>
              </w:rPr>
              <w:t>(ккал)</w:t>
            </w:r>
          </w:p>
        </w:tc>
        <w:tc>
          <w:tcPr>
            <w:tcW w:w="816" w:type="dxa"/>
            <w:tcBorders>
              <w:bottom w:val="single" w:sz="4" w:space="0" w:color="auto"/>
            </w:tcBorders>
            <w:shd w:val="clear" w:color="auto" w:fill="auto"/>
            <w:vAlign w:val="center"/>
          </w:tcPr>
          <w:p w:rsidR="00EC0AF7" w:rsidRPr="006B2637" w:rsidRDefault="00EC0AF7" w:rsidP="00FB01F8">
            <w:pPr>
              <w:jc w:val="center"/>
              <w:rPr>
                <w:sz w:val="22"/>
                <w:szCs w:val="22"/>
              </w:rPr>
            </w:pPr>
            <w:r w:rsidRPr="006B2637">
              <w:rPr>
                <w:sz w:val="22"/>
                <w:szCs w:val="22"/>
              </w:rPr>
              <w:t>Білки</w:t>
            </w:r>
          </w:p>
          <w:p w:rsidR="00EC0AF7" w:rsidRPr="006B2637" w:rsidRDefault="00EC0AF7" w:rsidP="00FB01F8">
            <w:pPr>
              <w:jc w:val="center"/>
              <w:rPr>
                <w:sz w:val="22"/>
                <w:szCs w:val="22"/>
              </w:rPr>
            </w:pPr>
            <w:r w:rsidRPr="006B2637">
              <w:rPr>
                <w:sz w:val="22"/>
                <w:szCs w:val="22"/>
              </w:rPr>
              <w:t>(г)</w:t>
            </w:r>
          </w:p>
        </w:tc>
        <w:tc>
          <w:tcPr>
            <w:tcW w:w="886" w:type="dxa"/>
            <w:tcBorders>
              <w:bottom w:val="single" w:sz="4" w:space="0" w:color="auto"/>
            </w:tcBorders>
            <w:shd w:val="clear" w:color="auto" w:fill="auto"/>
            <w:vAlign w:val="center"/>
          </w:tcPr>
          <w:p w:rsidR="00EC0AF7" w:rsidRPr="006B2637" w:rsidRDefault="00EC0AF7" w:rsidP="00FB01F8">
            <w:pPr>
              <w:ind w:left="-108" w:right="-108"/>
              <w:jc w:val="center"/>
              <w:rPr>
                <w:sz w:val="22"/>
                <w:szCs w:val="22"/>
              </w:rPr>
            </w:pPr>
            <w:r w:rsidRPr="006B2637">
              <w:rPr>
                <w:sz w:val="22"/>
                <w:szCs w:val="22"/>
              </w:rPr>
              <w:t>Жири</w:t>
            </w:r>
          </w:p>
          <w:p w:rsidR="00EC0AF7" w:rsidRPr="006B2637" w:rsidRDefault="00EC0AF7" w:rsidP="00FB01F8">
            <w:pPr>
              <w:ind w:left="-108" w:right="-108"/>
              <w:jc w:val="center"/>
              <w:rPr>
                <w:sz w:val="22"/>
                <w:szCs w:val="22"/>
              </w:rPr>
            </w:pPr>
            <w:r w:rsidRPr="006B2637">
              <w:rPr>
                <w:sz w:val="22"/>
                <w:szCs w:val="22"/>
              </w:rPr>
              <w:t>(г)</w:t>
            </w:r>
          </w:p>
        </w:tc>
        <w:tc>
          <w:tcPr>
            <w:tcW w:w="896" w:type="dxa"/>
            <w:tcBorders>
              <w:bottom w:val="single" w:sz="4" w:space="0" w:color="auto"/>
            </w:tcBorders>
            <w:shd w:val="clear" w:color="auto" w:fill="auto"/>
            <w:vAlign w:val="center"/>
          </w:tcPr>
          <w:p w:rsidR="00EC0AF7" w:rsidRPr="006B2637" w:rsidRDefault="00EC0AF7" w:rsidP="00FB01F8">
            <w:pPr>
              <w:ind w:left="-108" w:right="-108"/>
              <w:jc w:val="center"/>
              <w:rPr>
                <w:sz w:val="22"/>
                <w:szCs w:val="22"/>
                <w:lang w:val="en-US"/>
              </w:rPr>
            </w:pPr>
            <w:r w:rsidRPr="006B2637">
              <w:rPr>
                <w:sz w:val="22"/>
                <w:szCs w:val="22"/>
              </w:rPr>
              <w:t>Вугле-води</w:t>
            </w:r>
          </w:p>
          <w:p w:rsidR="00EC0AF7" w:rsidRPr="006B2637" w:rsidRDefault="00EC0AF7" w:rsidP="00FB01F8">
            <w:pPr>
              <w:ind w:left="-108" w:right="-108"/>
              <w:jc w:val="center"/>
              <w:rPr>
                <w:sz w:val="22"/>
                <w:szCs w:val="22"/>
              </w:rPr>
            </w:pPr>
            <w:r w:rsidRPr="006B2637">
              <w:rPr>
                <w:sz w:val="22"/>
                <w:szCs w:val="22"/>
              </w:rPr>
              <w:t>(г)</w:t>
            </w:r>
          </w:p>
        </w:tc>
        <w:tc>
          <w:tcPr>
            <w:tcW w:w="878" w:type="dxa"/>
            <w:tcBorders>
              <w:top w:val="single" w:sz="4" w:space="0" w:color="auto"/>
              <w:bottom w:val="single" w:sz="4" w:space="0" w:color="auto"/>
            </w:tcBorders>
            <w:shd w:val="clear" w:color="auto" w:fill="auto"/>
            <w:vAlign w:val="center"/>
          </w:tcPr>
          <w:p w:rsidR="00EC0AF7" w:rsidRPr="006B2637" w:rsidRDefault="00EC0AF7" w:rsidP="00FB01F8">
            <w:pPr>
              <w:ind w:left="-108" w:right="-108"/>
              <w:jc w:val="center"/>
              <w:rPr>
                <w:sz w:val="22"/>
                <w:szCs w:val="22"/>
              </w:rPr>
            </w:pPr>
            <w:proofErr w:type="spellStart"/>
            <w:r w:rsidRPr="006B2637">
              <w:rPr>
                <w:sz w:val="22"/>
                <w:szCs w:val="22"/>
              </w:rPr>
              <w:t>Енерге-тична</w:t>
            </w:r>
            <w:proofErr w:type="spellEnd"/>
            <w:r w:rsidRPr="006B2637">
              <w:rPr>
                <w:sz w:val="22"/>
                <w:szCs w:val="22"/>
              </w:rPr>
              <w:t xml:space="preserve"> цінність (ккал)</w:t>
            </w:r>
          </w:p>
        </w:tc>
        <w:tc>
          <w:tcPr>
            <w:tcW w:w="778" w:type="dxa"/>
            <w:tcBorders>
              <w:top w:val="single" w:sz="4" w:space="0" w:color="auto"/>
              <w:bottom w:val="single" w:sz="4" w:space="0" w:color="auto"/>
            </w:tcBorders>
            <w:shd w:val="clear" w:color="auto" w:fill="auto"/>
            <w:vAlign w:val="center"/>
          </w:tcPr>
          <w:p w:rsidR="00EC0AF7" w:rsidRPr="006B2637" w:rsidRDefault="00EC0AF7" w:rsidP="00FB01F8">
            <w:pPr>
              <w:ind w:left="-108" w:right="-108"/>
              <w:jc w:val="center"/>
              <w:rPr>
                <w:sz w:val="22"/>
                <w:szCs w:val="22"/>
                <w:lang w:val="en-US"/>
              </w:rPr>
            </w:pPr>
            <w:r w:rsidRPr="006B2637">
              <w:rPr>
                <w:sz w:val="22"/>
                <w:szCs w:val="22"/>
              </w:rPr>
              <w:t>Білки</w:t>
            </w:r>
          </w:p>
          <w:p w:rsidR="00EC0AF7" w:rsidRPr="006B2637" w:rsidRDefault="00EC0AF7" w:rsidP="00FB01F8">
            <w:pPr>
              <w:ind w:left="-108" w:right="-108"/>
              <w:jc w:val="center"/>
              <w:rPr>
                <w:sz w:val="22"/>
                <w:szCs w:val="22"/>
              </w:rPr>
            </w:pPr>
            <w:r w:rsidRPr="006B2637">
              <w:rPr>
                <w:sz w:val="22"/>
                <w:szCs w:val="22"/>
              </w:rPr>
              <w:t>(г)</w:t>
            </w:r>
          </w:p>
        </w:tc>
        <w:tc>
          <w:tcPr>
            <w:tcW w:w="781" w:type="dxa"/>
            <w:tcBorders>
              <w:top w:val="single" w:sz="4" w:space="0" w:color="auto"/>
              <w:bottom w:val="single" w:sz="4" w:space="0" w:color="auto"/>
              <w:right w:val="single" w:sz="4" w:space="0" w:color="auto"/>
            </w:tcBorders>
            <w:shd w:val="clear" w:color="auto" w:fill="auto"/>
            <w:vAlign w:val="center"/>
          </w:tcPr>
          <w:p w:rsidR="00EC0AF7" w:rsidRPr="006B2637" w:rsidRDefault="00EC0AF7" w:rsidP="00FB01F8">
            <w:pPr>
              <w:ind w:left="-108" w:right="-108"/>
              <w:jc w:val="center"/>
              <w:rPr>
                <w:sz w:val="22"/>
                <w:szCs w:val="22"/>
                <w:lang w:val="en-US"/>
              </w:rPr>
            </w:pPr>
            <w:r w:rsidRPr="006B2637">
              <w:rPr>
                <w:sz w:val="22"/>
                <w:szCs w:val="22"/>
              </w:rPr>
              <w:t>Жири</w:t>
            </w:r>
          </w:p>
          <w:p w:rsidR="00EC0AF7" w:rsidRPr="006B2637" w:rsidRDefault="00EC0AF7" w:rsidP="00FB01F8">
            <w:pPr>
              <w:ind w:left="-108" w:right="-108"/>
              <w:jc w:val="center"/>
              <w:rPr>
                <w:sz w:val="22"/>
                <w:szCs w:val="22"/>
              </w:rPr>
            </w:pPr>
            <w:r w:rsidRPr="006B2637">
              <w:rPr>
                <w:sz w:val="22"/>
                <w:szCs w:val="22"/>
              </w:rPr>
              <w:t>(г)</w:t>
            </w:r>
          </w:p>
        </w:tc>
        <w:tc>
          <w:tcPr>
            <w:tcW w:w="795" w:type="dxa"/>
            <w:tcBorders>
              <w:top w:val="single" w:sz="4" w:space="0" w:color="auto"/>
              <w:left w:val="single" w:sz="4" w:space="0" w:color="auto"/>
              <w:bottom w:val="single" w:sz="4" w:space="0" w:color="auto"/>
              <w:right w:val="nil"/>
            </w:tcBorders>
            <w:shd w:val="clear" w:color="auto" w:fill="auto"/>
            <w:vAlign w:val="center"/>
          </w:tcPr>
          <w:p w:rsidR="00EC0AF7" w:rsidRPr="006B2637" w:rsidRDefault="00EC0AF7" w:rsidP="00FB01F8">
            <w:pPr>
              <w:ind w:left="-108" w:right="-108"/>
              <w:jc w:val="center"/>
              <w:rPr>
                <w:sz w:val="22"/>
                <w:szCs w:val="22"/>
                <w:lang w:val="en-US"/>
              </w:rPr>
            </w:pPr>
            <w:r w:rsidRPr="006B2637">
              <w:rPr>
                <w:sz w:val="22"/>
                <w:szCs w:val="22"/>
              </w:rPr>
              <w:t>Вугле-води</w:t>
            </w:r>
          </w:p>
          <w:p w:rsidR="00EC0AF7" w:rsidRPr="006B2637" w:rsidRDefault="00EC0AF7" w:rsidP="00FB01F8">
            <w:pPr>
              <w:ind w:left="-108" w:right="-108"/>
              <w:jc w:val="center"/>
              <w:rPr>
                <w:sz w:val="22"/>
                <w:szCs w:val="22"/>
              </w:rPr>
            </w:pPr>
            <w:r w:rsidRPr="006B2637">
              <w:rPr>
                <w:sz w:val="22"/>
                <w:szCs w:val="22"/>
              </w:rPr>
              <w:t>(г)</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sz w:val="22"/>
                <w:szCs w:val="22"/>
              </w:rPr>
            </w:pP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81"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95"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r>
      <w:tr w:rsidR="00EC0AF7" w:rsidRPr="006B2637" w:rsidTr="00FB01F8">
        <w:tc>
          <w:tcPr>
            <w:tcW w:w="3527" w:type="dxa"/>
            <w:tcBorders>
              <w:top w:val="nil"/>
              <w:left w:val="nil"/>
              <w:bottom w:val="single" w:sz="4" w:space="0" w:color="auto"/>
              <w:right w:val="nil"/>
            </w:tcBorders>
            <w:shd w:val="clear" w:color="auto" w:fill="auto"/>
            <w:vAlign w:val="bottom"/>
          </w:tcPr>
          <w:p w:rsidR="00EC0AF7" w:rsidRPr="006B2637" w:rsidRDefault="00EC0AF7" w:rsidP="00FB01F8">
            <w:pPr>
              <w:ind w:left="-113"/>
              <w:rPr>
                <w:b/>
                <w:sz w:val="22"/>
                <w:szCs w:val="22"/>
              </w:rPr>
            </w:pPr>
            <w:r>
              <w:rPr>
                <w:b/>
                <w:sz w:val="22"/>
                <w:szCs w:val="22"/>
              </w:rPr>
              <w:t>У</w:t>
            </w:r>
            <w:r w:rsidRPr="006B2637">
              <w:rPr>
                <w:b/>
                <w:sz w:val="22"/>
                <w:szCs w:val="22"/>
              </w:rPr>
              <w:t>сі домогосподарства</w:t>
            </w:r>
          </w:p>
        </w:tc>
        <w:tc>
          <w:tcPr>
            <w:tcW w:w="878"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b/>
                <w:sz w:val="22"/>
                <w:szCs w:val="22"/>
                <w:lang w:val="en-US"/>
              </w:rPr>
            </w:pPr>
            <w:r>
              <w:rPr>
                <w:b/>
                <w:sz w:val="22"/>
                <w:szCs w:val="22"/>
                <w:lang w:val="en-US"/>
              </w:rPr>
              <w:t>3236</w:t>
            </w:r>
          </w:p>
        </w:tc>
        <w:tc>
          <w:tcPr>
            <w:tcW w:w="81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b/>
                <w:sz w:val="22"/>
                <w:szCs w:val="22"/>
                <w:lang w:val="en-US"/>
              </w:rPr>
            </w:pPr>
            <w:r>
              <w:rPr>
                <w:b/>
                <w:sz w:val="22"/>
                <w:szCs w:val="22"/>
                <w:lang w:val="en-US"/>
              </w:rPr>
              <w:t>90</w:t>
            </w:r>
          </w:p>
        </w:tc>
        <w:tc>
          <w:tcPr>
            <w:tcW w:w="88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b/>
                <w:sz w:val="22"/>
                <w:szCs w:val="22"/>
                <w:lang w:val="en-US"/>
              </w:rPr>
            </w:pPr>
            <w:r>
              <w:rPr>
                <w:b/>
                <w:sz w:val="22"/>
                <w:szCs w:val="22"/>
                <w:lang w:val="en-US"/>
              </w:rPr>
              <w:t>146</w:t>
            </w:r>
          </w:p>
        </w:tc>
        <w:tc>
          <w:tcPr>
            <w:tcW w:w="89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b/>
                <w:sz w:val="22"/>
                <w:szCs w:val="22"/>
                <w:lang w:val="en-US"/>
              </w:rPr>
            </w:pPr>
            <w:r>
              <w:rPr>
                <w:b/>
                <w:sz w:val="22"/>
                <w:szCs w:val="22"/>
                <w:lang w:val="en-US"/>
              </w:rPr>
              <w:t>398</w:t>
            </w:r>
          </w:p>
        </w:tc>
        <w:tc>
          <w:tcPr>
            <w:tcW w:w="878"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b/>
                <w:sz w:val="22"/>
                <w:szCs w:val="22"/>
              </w:rPr>
            </w:pPr>
            <w:r>
              <w:rPr>
                <w:b/>
                <w:sz w:val="22"/>
                <w:szCs w:val="22"/>
              </w:rPr>
              <w:t>3030</w:t>
            </w:r>
          </w:p>
        </w:tc>
        <w:tc>
          <w:tcPr>
            <w:tcW w:w="778"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b/>
                <w:sz w:val="22"/>
                <w:szCs w:val="22"/>
              </w:rPr>
            </w:pPr>
            <w:r>
              <w:rPr>
                <w:b/>
                <w:sz w:val="22"/>
                <w:szCs w:val="22"/>
              </w:rPr>
              <w:t>84</w:t>
            </w:r>
          </w:p>
        </w:tc>
        <w:tc>
          <w:tcPr>
            <w:tcW w:w="781"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b/>
                <w:sz w:val="22"/>
                <w:szCs w:val="22"/>
              </w:rPr>
            </w:pPr>
            <w:r>
              <w:rPr>
                <w:b/>
                <w:sz w:val="22"/>
                <w:szCs w:val="22"/>
              </w:rPr>
              <w:t>136</w:t>
            </w:r>
          </w:p>
        </w:tc>
        <w:tc>
          <w:tcPr>
            <w:tcW w:w="795"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b/>
                <w:sz w:val="22"/>
                <w:szCs w:val="22"/>
              </w:rPr>
            </w:pPr>
            <w:r>
              <w:rPr>
                <w:b/>
                <w:sz w:val="22"/>
                <w:szCs w:val="22"/>
              </w:rPr>
              <w:t>374</w:t>
            </w:r>
          </w:p>
        </w:tc>
      </w:tr>
      <w:tr w:rsidR="00EC0AF7" w:rsidRPr="006B2637" w:rsidTr="00FB01F8">
        <w:tc>
          <w:tcPr>
            <w:tcW w:w="3527" w:type="dxa"/>
            <w:tcBorders>
              <w:top w:val="single" w:sz="4" w:space="0" w:color="auto"/>
              <w:left w:val="nil"/>
              <w:bottom w:val="nil"/>
              <w:right w:val="nil"/>
            </w:tcBorders>
            <w:shd w:val="clear" w:color="auto" w:fill="auto"/>
          </w:tcPr>
          <w:p w:rsidR="00EC0AF7" w:rsidRPr="006B2637" w:rsidRDefault="00EC0AF7" w:rsidP="00FB01F8">
            <w:pPr>
              <w:ind w:right="-108"/>
              <w:rPr>
                <w:sz w:val="22"/>
                <w:szCs w:val="22"/>
              </w:rPr>
            </w:pPr>
            <w:r w:rsidRPr="006B2637">
              <w:rPr>
                <w:sz w:val="22"/>
                <w:szCs w:val="22"/>
              </w:rPr>
              <w:t>Домогосподарства, які проживають</w:t>
            </w:r>
          </w:p>
        </w:tc>
        <w:tc>
          <w:tcPr>
            <w:tcW w:w="8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1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8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9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81"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95"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170" w:right="-108"/>
              <w:rPr>
                <w:sz w:val="22"/>
                <w:szCs w:val="22"/>
              </w:rPr>
            </w:pPr>
            <w:r w:rsidRPr="006B2637">
              <w:rPr>
                <w:sz w:val="22"/>
                <w:szCs w:val="22"/>
              </w:rPr>
              <w:t>у міських поселеннях</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3099</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87</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145</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367</w:t>
            </w:r>
          </w:p>
        </w:tc>
        <w:tc>
          <w:tcPr>
            <w:tcW w:w="878"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2896</w:t>
            </w:r>
          </w:p>
        </w:tc>
        <w:tc>
          <w:tcPr>
            <w:tcW w:w="778"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82</w:t>
            </w:r>
          </w:p>
        </w:tc>
        <w:tc>
          <w:tcPr>
            <w:tcW w:w="781"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135</w:t>
            </w:r>
          </w:p>
        </w:tc>
        <w:tc>
          <w:tcPr>
            <w:tcW w:w="795"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345</w:t>
            </w:r>
          </w:p>
        </w:tc>
      </w:tr>
      <w:tr w:rsidR="00EC0AF7" w:rsidRPr="006B2637" w:rsidTr="00FB01F8">
        <w:tc>
          <w:tcPr>
            <w:tcW w:w="3527" w:type="dxa"/>
            <w:tcBorders>
              <w:top w:val="nil"/>
              <w:left w:val="nil"/>
              <w:bottom w:val="single" w:sz="4" w:space="0" w:color="auto"/>
              <w:right w:val="nil"/>
            </w:tcBorders>
            <w:shd w:val="clear" w:color="auto" w:fill="auto"/>
          </w:tcPr>
          <w:p w:rsidR="00EC0AF7" w:rsidRPr="006B2637" w:rsidRDefault="00EC0AF7" w:rsidP="00FB01F8">
            <w:pPr>
              <w:ind w:left="170" w:right="-108"/>
              <w:rPr>
                <w:sz w:val="22"/>
                <w:szCs w:val="22"/>
              </w:rPr>
            </w:pPr>
            <w:r w:rsidRPr="006B2637">
              <w:rPr>
                <w:sz w:val="22"/>
                <w:szCs w:val="22"/>
              </w:rPr>
              <w:t>у сільській місцевості</w:t>
            </w:r>
          </w:p>
        </w:tc>
        <w:tc>
          <w:tcPr>
            <w:tcW w:w="878"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3495</w:t>
            </w:r>
          </w:p>
        </w:tc>
        <w:tc>
          <w:tcPr>
            <w:tcW w:w="81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95</w:t>
            </w:r>
          </w:p>
        </w:tc>
        <w:tc>
          <w:tcPr>
            <w:tcW w:w="88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147</w:t>
            </w:r>
          </w:p>
        </w:tc>
        <w:tc>
          <w:tcPr>
            <w:tcW w:w="89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457</w:t>
            </w:r>
          </w:p>
        </w:tc>
        <w:tc>
          <w:tcPr>
            <w:tcW w:w="878"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sz w:val="22"/>
                <w:szCs w:val="22"/>
              </w:rPr>
            </w:pPr>
            <w:r>
              <w:rPr>
                <w:sz w:val="22"/>
                <w:szCs w:val="22"/>
              </w:rPr>
              <w:t>3290</w:t>
            </w:r>
          </w:p>
        </w:tc>
        <w:tc>
          <w:tcPr>
            <w:tcW w:w="778"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sz w:val="22"/>
                <w:szCs w:val="22"/>
              </w:rPr>
            </w:pPr>
            <w:r>
              <w:rPr>
                <w:sz w:val="22"/>
                <w:szCs w:val="22"/>
              </w:rPr>
              <w:t>89</w:t>
            </w:r>
          </w:p>
        </w:tc>
        <w:tc>
          <w:tcPr>
            <w:tcW w:w="781"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sz w:val="22"/>
                <w:szCs w:val="22"/>
              </w:rPr>
            </w:pPr>
            <w:r>
              <w:rPr>
                <w:sz w:val="22"/>
                <w:szCs w:val="22"/>
              </w:rPr>
              <w:t>139</w:t>
            </w:r>
          </w:p>
        </w:tc>
        <w:tc>
          <w:tcPr>
            <w:tcW w:w="795" w:type="dxa"/>
            <w:tcBorders>
              <w:top w:val="nil"/>
              <w:left w:val="nil"/>
              <w:bottom w:val="single" w:sz="4" w:space="0" w:color="auto"/>
              <w:right w:val="nil"/>
            </w:tcBorders>
            <w:shd w:val="clear" w:color="auto" w:fill="auto"/>
            <w:vAlign w:val="bottom"/>
          </w:tcPr>
          <w:p w:rsidR="00EC0AF7" w:rsidRPr="004479F4" w:rsidRDefault="00EC0AF7" w:rsidP="00FB01F8">
            <w:pPr>
              <w:ind w:right="-85"/>
              <w:jc w:val="right"/>
              <w:rPr>
                <w:sz w:val="22"/>
                <w:szCs w:val="22"/>
              </w:rPr>
            </w:pPr>
            <w:r>
              <w:rPr>
                <w:sz w:val="22"/>
                <w:szCs w:val="22"/>
              </w:rPr>
              <w:t>430</w:t>
            </w:r>
          </w:p>
        </w:tc>
      </w:tr>
      <w:tr w:rsidR="00EC0AF7" w:rsidRPr="006B2637" w:rsidTr="00FB01F8">
        <w:tc>
          <w:tcPr>
            <w:tcW w:w="3527" w:type="dxa"/>
            <w:tcBorders>
              <w:top w:val="single" w:sz="4" w:space="0" w:color="auto"/>
              <w:left w:val="nil"/>
              <w:bottom w:val="nil"/>
              <w:right w:val="nil"/>
            </w:tcBorders>
            <w:shd w:val="clear" w:color="auto" w:fill="auto"/>
            <w:vAlign w:val="bottom"/>
          </w:tcPr>
          <w:p w:rsidR="00EC0AF7" w:rsidRPr="006B2637" w:rsidRDefault="00EC0AF7" w:rsidP="00FB01F8">
            <w:pPr>
              <w:ind w:right="-108"/>
              <w:rPr>
                <w:rFonts w:ascii="Times New Roman CYR" w:hAnsi="Times New Roman CYR" w:cs="Times New Roman CYR"/>
                <w:sz w:val="22"/>
                <w:szCs w:val="22"/>
              </w:rPr>
            </w:pPr>
            <w:r w:rsidRPr="006B2637">
              <w:rPr>
                <w:sz w:val="22"/>
                <w:szCs w:val="22"/>
              </w:rPr>
              <w:t>Домогосподарства з дітьми</w:t>
            </w:r>
          </w:p>
        </w:tc>
        <w:tc>
          <w:tcPr>
            <w:tcW w:w="8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2729</w:t>
            </w:r>
          </w:p>
        </w:tc>
        <w:tc>
          <w:tcPr>
            <w:tcW w:w="81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76</w:t>
            </w:r>
          </w:p>
        </w:tc>
        <w:tc>
          <w:tcPr>
            <w:tcW w:w="88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121</w:t>
            </w:r>
          </w:p>
        </w:tc>
        <w:tc>
          <w:tcPr>
            <w:tcW w:w="89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338</w:t>
            </w:r>
          </w:p>
        </w:tc>
        <w:tc>
          <w:tcPr>
            <w:tcW w:w="878" w:type="dxa"/>
            <w:tcBorders>
              <w:top w:val="single" w:sz="4" w:space="0" w:color="auto"/>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2584</w:t>
            </w:r>
          </w:p>
        </w:tc>
        <w:tc>
          <w:tcPr>
            <w:tcW w:w="778" w:type="dxa"/>
            <w:tcBorders>
              <w:top w:val="single" w:sz="4" w:space="0" w:color="auto"/>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72</w:t>
            </w:r>
          </w:p>
        </w:tc>
        <w:tc>
          <w:tcPr>
            <w:tcW w:w="781" w:type="dxa"/>
            <w:tcBorders>
              <w:top w:val="single" w:sz="4" w:space="0" w:color="auto"/>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116</w:t>
            </w:r>
          </w:p>
        </w:tc>
        <w:tc>
          <w:tcPr>
            <w:tcW w:w="795" w:type="dxa"/>
            <w:tcBorders>
              <w:top w:val="single" w:sz="4" w:space="0" w:color="auto"/>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318</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right="-108"/>
              <w:rPr>
                <w:sz w:val="22"/>
                <w:szCs w:val="22"/>
              </w:rPr>
            </w:pPr>
            <w:r w:rsidRPr="006B2637">
              <w:rPr>
                <w:sz w:val="22"/>
                <w:szCs w:val="22"/>
              </w:rPr>
              <w:t>Домогосподарства, у складі яких є діти, які не мають одного чи обох батьків</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2860</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128</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353</w:t>
            </w:r>
          </w:p>
        </w:tc>
        <w:tc>
          <w:tcPr>
            <w:tcW w:w="878"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2764</w:t>
            </w:r>
          </w:p>
        </w:tc>
        <w:tc>
          <w:tcPr>
            <w:tcW w:w="778"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77</w:t>
            </w:r>
          </w:p>
        </w:tc>
        <w:tc>
          <w:tcPr>
            <w:tcW w:w="781"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124</w:t>
            </w:r>
          </w:p>
        </w:tc>
        <w:tc>
          <w:tcPr>
            <w:tcW w:w="795" w:type="dxa"/>
            <w:tcBorders>
              <w:top w:val="nil"/>
              <w:left w:val="nil"/>
              <w:bottom w:val="nil"/>
              <w:right w:val="nil"/>
            </w:tcBorders>
            <w:shd w:val="clear" w:color="auto" w:fill="auto"/>
            <w:vAlign w:val="bottom"/>
          </w:tcPr>
          <w:p w:rsidR="00EC0AF7" w:rsidRPr="004479F4" w:rsidRDefault="00EC0AF7" w:rsidP="00FB01F8">
            <w:pPr>
              <w:ind w:right="-85"/>
              <w:jc w:val="right"/>
              <w:rPr>
                <w:sz w:val="22"/>
                <w:szCs w:val="22"/>
              </w:rPr>
            </w:pPr>
            <w:r>
              <w:rPr>
                <w:sz w:val="22"/>
                <w:szCs w:val="22"/>
              </w:rPr>
              <w:t>340</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right="-108"/>
              <w:rPr>
                <w:rFonts w:ascii="Times New Roman CYR" w:hAnsi="Times New Roman CYR" w:cs="Times New Roman CYR"/>
                <w:sz w:val="22"/>
                <w:szCs w:val="22"/>
              </w:rPr>
            </w:pPr>
            <w:r w:rsidRPr="006B2637">
              <w:rPr>
                <w:sz w:val="22"/>
                <w:szCs w:val="22"/>
              </w:rPr>
              <w:t>Домогосподарства без дітей</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3815</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105</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174</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468</w:t>
            </w:r>
          </w:p>
        </w:tc>
        <w:tc>
          <w:tcPr>
            <w:tcW w:w="878" w:type="dxa"/>
            <w:tcBorders>
              <w:top w:val="nil"/>
              <w:left w:val="nil"/>
              <w:bottom w:val="nil"/>
              <w:right w:val="nil"/>
            </w:tcBorders>
            <w:shd w:val="clear" w:color="auto" w:fill="auto"/>
            <w:vAlign w:val="bottom"/>
          </w:tcPr>
          <w:p w:rsidR="00EC0AF7" w:rsidRPr="004611EE" w:rsidRDefault="00EC0AF7" w:rsidP="00FB01F8">
            <w:pPr>
              <w:ind w:right="-85"/>
              <w:jc w:val="right"/>
              <w:rPr>
                <w:sz w:val="22"/>
                <w:szCs w:val="22"/>
              </w:rPr>
            </w:pPr>
            <w:r>
              <w:rPr>
                <w:sz w:val="22"/>
                <w:szCs w:val="22"/>
              </w:rPr>
              <w:t>3523</w:t>
            </w:r>
          </w:p>
        </w:tc>
        <w:tc>
          <w:tcPr>
            <w:tcW w:w="778" w:type="dxa"/>
            <w:tcBorders>
              <w:top w:val="nil"/>
              <w:left w:val="nil"/>
              <w:bottom w:val="nil"/>
              <w:right w:val="nil"/>
            </w:tcBorders>
            <w:shd w:val="clear" w:color="auto" w:fill="auto"/>
            <w:vAlign w:val="bottom"/>
          </w:tcPr>
          <w:p w:rsidR="00EC0AF7" w:rsidRPr="004611EE" w:rsidRDefault="00EC0AF7" w:rsidP="00FB01F8">
            <w:pPr>
              <w:ind w:right="-85"/>
              <w:jc w:val="right"/>
              <w:rPr>
                <w:sz w:val="22"/>
                <w:szCs w:val="22"/>
              </w:rPr>
            </w:pPr>
            <w:r>
              <w:rPr>
                <w:sz w:val="22"/>
                <w:szCs w:val="22"/>
              </w:rPr>
              <w:t>97</w:t>
            </w:r>
          </w:p>
        </w:tc>
        <w:tc>
          <w:tcPr>
            <w:tcW w:w="781" w:type="dxa"/>
            <w:tcBorders>
              <w:top w:val="nil"/>
              <w:left w:val="nil"/>
              <w:bottom w:val="nil"/>
              <w:right w:val="nil"/>
            </w:tcBorders>
            <w:shd w:val="clear" w:color="auto" w:fill="auto"/>
            <w:vAlign w:val="bottom"/>
          </w:tcPr>
          <w:p w:rsidR="00EC0AF7" w:rsidRPr="004611EE" w:rsidRDefault="00EC0AF7" w:rsidP="00FB01F8">
            <w:pPr>
              <w:ind w:right="-85"/>
              <w:jc w:val="right"/>
              <w:rPr>
                <w:sz w:val="22"/>
                <w:szCs w:val="22"/>
              </w:rPr>
            </w:pPr>
            <w:r>
              <w:rPr>
                <w:sz w:val="22"/>
                <w:szCs w:val="22"/>
              </w:rPr>
              <w:t>159</w:t>
            </w:r>
          </w:p>
        </w:tc>
        <w:tc>
          <w:tcPr>
            <w:tcW w:w="795" w:type="dxa"/>
            <w:tcBorders>
              <w:top w:val="nil"/>
              <w:left w:val="nil"/>
              <w:bottom w:val="nil"/>
              <w:right w:val="nil"/>
            </w:tcBorders>
            <w:shd w:val="clear" w:color="auto" w:fill="auto"/>
            <w:vAlign w:val="bottom"/>
          </w:tcPr>
          <w:p w:rsidR="00EC0AF7" w:rsidRPr="004611EE" w:rsidRDefault="00EC0AF7" w:rsidP="00FB01F8">
            <w:pPr>
              <w:ind w:right="-85"/>
              <w:jc w:val="right"/>
              <w:rPr>
                <w:sz w:val="22"/>
                <w:szCs w:val="22"/>
              </w:rPr>
            </w:pPr>
            <w:r>
              <w:rPr>
                <w:sz w:val="22"/>
                <w:szCs w:val="22"/>
              </w:rPr>
              <w:t>435</w:t>
            </w:r>
          </w:p>
        </w:tc>
      </w:tr>
      <w:tr w:rsidR="00EC0AF7" w:rsidRPr="006B2637" w:rsidTr="00FB01F8">
        <w:trPr>
          <w:trHeight w:val="476"/>
        </w:trPr>
        <w:tc>
          <w:tcPr>
            <w:tcW w:w="3527" w:type="dxa"/>
            <w:tcBorders>
              <w:top w:val="nil"/>
              <w:left w:val="nil"/>
              <w:bottom w:val="single" w:sz="4" w:space="0" w:color="auto"/>
              <w:right w:val="nil"/>
            </w:tcBorders>
            <w:shd w:val="clear" w:color="auto" w:fill="auto"/>
            <w:vAlign w:val="bottom"/>
          </w:tcPr>
          <w:p w:rsidR="00EC0AF7" w:rsidRPr="006B2637" w:rsidRDefault="00EC0AF7" w:rsidP="00FB01F8">
            <w:pPr>
              <w:ind w:right="-108"/>
              <w:rPr>
                <w:sz w:val="22"/>
                <w:szCs w:val="22"/>
              </w:rPr>
            </w:pPr>
            <w:r w:rsidRPr="006B2637">
              <w:rPr>
                <w:sz w:val="22"/>
                <w:szCs w:val="22"/>
              </w:rPr>
              <w:t>Домогосподарства, у складі яких є молоді сім’ї</w:t>
            </w:r>
          </w:p>
        </w:tc>
        <w:tc>
          <w:tcPr>
            <w:tcW w:w="878"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2678</w:t>
            </w:r>
          </w:p>
        </w:tc>
        <w:tc>
          <w:tcPr>
            <w:tcW w:w="81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76</w:t>
            </w:r>
          </w:p>
        </w:tc>
        <w:tc>
          <w:tcPr>
            <w:tcW w:w="88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119</w:t>
            </w:r>
          </w:p>
        </w:tc>
        <w:tc>
          <w:tcPr>
            <w:tcW w:w="89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330</w:t>
            </w:r>
          </w:p>
        </w:tc>
        <w:tc>
          <w:tcPr>
            <w:tcW w:w="878" w:type="dxa"/>
            <w:tcBorders>
              <w:top w:val="nil"/>
              <w:left w:val="nil"/>
              <w:bottom w:val="single" w:sz="4" w:space="0" w:color="auto"/>
              <w:right w:val="nil"/>
            </w:tcBorders>
            <w:shd w:val="clear" w:color="auto" w:fill="auto"/>
            <w:vAlign w:val="bottom"/>
          </w:tcPr>
          <w:p w:rsidR="00EC0AF7" w:rsidRPr="004611EE" w:rsidRDefault="00EC0AF7" w:rsidP="00FB01F8">
            <w:pPr>
              <w:ind w:right="-85"/>
              <w:jc w:val="right"/>
              <w:rPr>
                <w:sz w:val="22"/>
                <w:szCs w:val="22"/>
              </w:rPr>
            </w:pPr>
            <w:r>
              <w:rPr>
                <w:sz w:val="22"/>
                <w:szCs w:val="22"/>
              </w:rPr>
              <w:t>2474</w:t>
            </w:r>
          </w:p>
        </w:tc>
        <w:tc>
          <w:tcPr>
            <w:tcW w:w="778" w:type="dxa"/>
            <w:tcBorders>
              <w:top w:val="nil"/>
              <w:left w:val="nil"/>
              <w:bottom w:val="single" w:sz="4" w:space="0" w:color="auto"/>
              <w:right w:val="nil"/>
            </w:tcBorders>
            <w:shd w:val="clear" w:color="auto" w:fill="auto"/>
            <w:vAlign w:val="bottom"/>
          </w:tcPr>
          <w:p w:rsidR="00EC0AF7" w:rsidRPr="004611EE" w:rsidRDefault="00EC0AF7" w:rsidP="00FB01F8">
            <w:pPr>
              <w:ind w:right="-85"/>
              <w:jc w:val="right"/>
              <w:rPr>
                <w:sz w:val="22"/>
                <w:szCs w:val="22"/>
              </w:rPr>
            </w:pPr>
            <w:r>
              <w:rPr>
                <w:sz w:val="22"/>
                <w:szCs w:val="22"/>
              </w:rPr>
              <w:t>70</w:t>
            </w:r>
          </w:p>
        </w:tc>
        <w:tc>
          <w:tcPr>
            <w:tcW w:w="781" w:type="dxa"/>
            <w:tcBorders>
              <w:top w:val="nil"/>
              <w:left w:val="nil"/>
              <w:bottom w:val="single" w:sz="4" w:space="0" w:color="auto"/>
              <w:right w:val="nil"/>
            </w:tcBorders>
            <w:shd w:val="clear" w:color="auto" w:fill="auto"/>
            <w:vAlign w:val="bottom"/>
          </w:tcPr>
          <w:p w:rsidR="00EC0AF7" w:rsidRPr="004611EE" w:rsidRDefault="00EC0AF7" w:rsidP="00FB01F8">
            <w:pPr>
              <w:ind w:right="-85"/>
              <w:jc w:val="right"/>
              <w:rPr>
                <w:sz w:val="22"/>
                <w:szCs w:val="22"/>
              </w:rPr>
            </w:pPr>
            <w:r>
              <w:rPr>
                <w:sz w:val="22"/>
                <w:szCs w:val="22"/>
              </w:rPr>
              <w:t>111</w:t>
            </w:r>
          </w:p>
        </w:tc>
        <w:tc>
          <w:tcPr>
            <w:tcW w:w="795" w:type="dxa"/>
            <w:tcBorders>
              <w:top w:val="nil"/>
              <w:left w:val="nil"/>
              <w:bottom w:val="single" w:sz="4" w:space="0" w:color="auto"/>
              <w:right w:val="nil"/>
            </w:tcBorders>
            <w:shd w:val="clear" w:color="auto" w:fill="auto"/>
            <w:vAlign w:val="bottom"/>
          </w:tcPr>
          <w:p w:rsidR="00EC0AF7" w:rsidRPr="004611EE" w:rsidRDefault="00EC0AF7" w:rsidP="00FB01F8">
            <w:pPr>
              <w:ind w:right="-85"/>
              <w:jc w:val="right"/>
              <w:rPr>
                <w:sz w:val="22"/>
                <w:szCs w:val="22"/>
              </w:rPr>
            </w:pPr>
            <w:r>
              <w:rPr>
                <w:sz w:val="22"/>
                <w:szCs w:val="22"/>
              </w:rPr>
              <w:t>304</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right="-108"/>
              <w:rPr>
                <w:rFonts w:ascii="Times New Roman CYR" w:hAnsi="Times New Roman CYR" w:cs="Times New Roman CYR"/>
                <w:sz w:val="22"/>
                <w:szCs w:val="22"/>
              </w:rPr>
            </w:pPr>
            <w:r w:rsidRPr="006B2637">
              <w:rPr>
                <w:sz w:val="22"/>
                <w:szCs w:val="22"/>
              </w:rPr>
              <w:t>Домогосподарства з розміром середньодушових</w:t>
            </w:r>
            <w:r w:rsidRPr="006B2637">
              <w:rPr>
                <w:sz w:val="22"/>
                <w:szCs w:val="22"/>
                <w:lang w:val="ru-RU"/>
              </w:rPr>
              <w:t xml:space="preserve"> </w:t>
            </w:r>
            <w:proofErr w:type="spellStart"/>
            <w:r w:rsidRPr="006B2637">
              <w:rPr>
                <w:sz w:val="22"/>
                <w:szCs w:val="22"/>
                <w:lang w:val="ru-RU"/>
              </w:rPr>
              <w:t>еквівалентних</w:t>
            </w:r>
            <w:proofErr w:type="spellEnd"/>
            <w:r w:rsidRPr="006B2637">
              <w:rPr>
                <w:sz w:val="22"/>
                <w:szCs w:val="22"/>
              </w:rPr>
              <w:t xml:space="preserve"> загальних доходів у місяць, </w:t>
            </w:r>
            <w:r>
              <w:rPr>
                <w:sz w:val="22"/>
                <w:szCs w:val="22"/>
              </w:rPr>
              <w:t>грн</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81"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95"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firstLine="92"/>
              <w:rPr>
                <w:kern w:val="2"/>
                <w:sz w:val="22"/>
                <w:szCs w:val="22"/>
              </w:rPr>
            </w:pPr>
            <w:r w:rsidRPr="006B2637">
              <w:rPr>
                <w:kern w:val="2"/>
                <w:sz w:val="22"/>
                <w:szCs w:val="22"/>
              </w:rPr>
              <w:t>до 480,0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2273</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65</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99</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289</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2776</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66</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105</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402</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432"/>
              <w:rPr>
                <w:kern w:val="2"/>
                <w:sz w:val="22"/>
                <w:szCs w:val="22"/>
              </w:rPr>
            </w:pPr>
            <w:r w:rsidRPr="006B2637">
              <w:rPr>
                <w:kern w:val="2"/>
                <w:sz w:val="22"/>
                <w:szCs w:val="22"/>
              </w:rPr>
              <w:t>480,1</w:t>
            </w:r>
            <w:r w:rsidRPr="006B2637">
              <w:rPr>
                <w:kern w:val="2"/>
                <w:sz w:val="22"/>
                <w:szCs w:val="22"/>
                <w:lang w:val="en-US"/>
              </w:rPr>
              <w:t>–</w:t>
            </w:r>
            <w:r w:rsidRPr="006B2637">
              <w:rPr>
                <w:kern w:val="2"/>
                <w:sz w:val="22"/>
                <w:szCs w:val="22"/>
              </w:rPr>
              <w:t>840,0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2250</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60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94</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296</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2072</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57</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81</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281</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firstLine="92"/>
              <w:rPr>
                <w:kern w:val="2"/>
                <w:sz w:val="22"/>
                <w:szCs w:val="22"/>
              </w:rPr>
            </w:pPr>
            <w:r w:rsidRPr="006B2637">
              <w:rPr>
                <w:kern w:val="2"/>
                <w:sz w:val="22"/>
                <w:szCs w:val="22"/>
              </w:rPr>
              <w:t>840,1</w:t>
            </w:r>
            <w:r w:rsidRPr="006B2637">
              <w:rPr>
                <w:kern w:val="2"/>
                <w:sz w:val="22"/>
                <w:szCs w:val="22"/>
                <w:lang w:val="en-US"/>
              </w:rPr>
              <w:t>–</w:t>
            </w:r>
            <w:r w:rsidRPr="006B2637">
              <w:rPr>
                <w:kern w:val="2"/>
                <w:sz w:val="22"/>
                <w:szCs w:val="22"/>
              </w:rPr>
              <w:t>1200,0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2631</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71</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115</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334</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2265</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61</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97</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291</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firstLine="92"/>
              <w:rPr>
                <w:kern w:val="2"/>
                <w:sz w:val="22"/>
                <w:szCs w:val="22"/>
              </w:rPr>
            </w:pPr>
            <w:r w:rsidRPr="006B2637">
              <w:rPr>
                <w:kern w:val="2"/>
                <w:sz w:val="22"/>
                <w:szCs w:val="22"/>
              </w:rPr>
              <w:t>1200,1–1560,0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2912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130</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364</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2711</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73</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119</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343</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firstLine="92"/>
              <w:rPr>
                <w:kern w:val="2"/>
                <w:sz w:val="22"/>
                <w:szCs w:val="22"/>
              </w:rPr>
            </w:pPr>
            <w:r w:rsidRPr="006B2637">
              <w:rPr>
                <w:kern w:val="2"/>
                <w:sz w:val="22"/>
                <w:szCs w:val="22"/>
              </w:rPr>
              <w:t>1560,1</w:t>
            </w:r>
            <w:r w:rsidRPr="006B2637">
              <w:rPr>
                <w:kern w:val="2"/>
                <w:sz w:val="22"/>
                <w:szCs w:val="22"/>
                <w:lang w:val="en-US"/>
              </w:rPr>
              <w:t>–</w:t>
            </w:r>
            <w:r w:rsidRPr="006B2637">
              <w:rPr>
                <w:kern w:val="2"/>
                <w:sz w:val="22"/>
                <w:szCs w:val="22"/>
              </w:rPr>
              <w:t>1920,0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3138</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86</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139</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393</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2795</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76</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126</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345</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rPr>
                <w:kern w:val="2"/>
                <w:sz w:val="22"/>
                <w:szCs w:val="22"/>
                <w:lang w:val="en-US"/>
              </w:rPr>
            </w:pPr>
            <w:r w:rsidRPr="006B2637">
              <w:rPr>
                <w:kern w:val="2"/>
                <w:sz w:val="22"/>
                <w:szCs w:val="22"/>
              </w:rPr>
              <w:t xml:space="preserve">  1920,1</w:t>
            </w:r>
            <w:r w:rsidRPr="006B2637">
              <w:rPr>
                <w:kern w:val="2"/>
                <w:sz w:val="22"/>
                <w:szCs w:val="22"/>
                <w:lang w:val="en-US"/>
              </w:rPr>
              <w:t>–</w:t>
            </w:r>
            <w:r w:rsidRPr="006B2637">
              <w:rPr>
                <w:kern w:val="2"/>
                <w:sz w:val="22"/>
                <w:szCs w:val="22"/>
              </w:rPr>
              <w:t>2280,0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3342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92</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150</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414</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3030</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83</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136</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375</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pStyle w:val="afb"/>
              <w:spacing w:before="0" w:after="0" w:line="240" w:lineRule="auto"/>
              <w:ind w:left="340"/>
              <w:rPr>
                <w:kern w:val="2"/>
                <w:sz w:val="22"/>
                <w:szCs w:val="22"/>
              </w:rPr>
            </w:pPr>
            <w:r w:rsidRPr="006B2637">
              <w:rPr>
                <w:kern w:val="2"/>
                <w:sz w:val="22"/>
                <w:szCs w:val="22"/>
              </w:rPr>
              <w:t xml:space="preserve">  2280,1</w:t>
            </w:r>
            <w:r w:rsidRPr="006B2637">
              <w:rPr>
                <w:kern w:val="2"/>
                <w:sz w:val="22"/>
                <w:szCs w:val="22"/>
                <w:lang w:val="en-US"/>
              </w:rPr>
              <w:t>–</w:t>
            </w:r>
            <w:r w:rsidRPr="006B2637">
              <w:rPr>
                <w:kern w:val="2"/>
                <w:sz w:val="22"/>
                <w:szCs w:val="22"/>
              </w:rPr>
              <w:t>2640,0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3505</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98</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160</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427</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3140</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87</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140</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391</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340"/>
              <w:rPr>
                <w:kern w:val="2"/>
                <w:sz w:val="22"/>
                <w:szCs w:val="22"/>
              </w:rPr>
            </w:pPr>
            <w:r w:rsidRPr="006B2637">
              <w:rPr>
                <w:kern w:val="2"/>
                <w:sz w:val="22"/>
                <w:szCs w:val="22"/>
              </w:rPr>
              <w:t xml:space="preserve">  2640,1</w:t>
            </w:r>
            <w:r w:rsidRPr="006B2637">
              <w:rPr>
                <w:kern w:val="2"/>
                <w:sz w:val="22"/>
                <w:szCs w:val="22"/>
                <w:lang w:val="en-US"/>
              </w:rPr>
              <w:t>–</w:t>
            </w:r>
            <w:r w:rsidRPr="006B2637">
              <w:rPr>
                <w:kern w:val="2"/>
                <w:sz w:val="22"/>
                <w:szCs w:val="22"/>
              </w:rPr>
              <w:t>3000,0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3577</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100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165</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431</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3203</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90</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144</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396</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340"/>
              <w:rPr>
                <w:kern w:val="2"/>
                <w:sz w:val="22"/>
                <w:szCs w:val="22"/>
              </w:rPr>
            </w:pPr>
            <w:r w:rsidRPr="006B2637">
              <w:rPr>
                <w:kern w:val="2"/>
                <w:sz w:val="22"/>
                <w:szCs w:val="22"/>
              </w:rPr>
              <w:t xml:space="preserve">  3000,1</w:t>
            </w:r>
            <w:r w:rsidRPr="006B2637">
              <w:rPr>
                <w:kern w:val="2"/>
                <w:sz w:val="22"/>
                <w:szCs w:val="22"/>
                <w:lang w:val="en-US"/>
              </w:rPr>
              <w:t>–</w:t>
            </w:r>
            <w:r w:rsidRPr="006B2637">
              <w:rPr>
                <w:kern w:val="2"/>
                <w:sz w:val="22"/>
                <w:szCs w:val="22"/>
              </w:rPr>
              <w:t>3360,0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3632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103</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168</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435</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3439</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98</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156</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420</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340"/>
              <w:rPr>
                <w:kern w:val="2"/>
                <w:sz w:val="22"/>
                <w:szCs w:val="22"/>
              </w:rPr>
            </w:pPr>
            <w:r w:rsidRPr="006B2637">
              <w:rPr>
                <w:kern w:val="2"/>
                <w:sz w:val="22"/>
                <w:szCs w:val="22"/>
              </w:rPr>
              <w:t xml:space="preserve">  3360,1</w:t>
            </w:r>
            <w:r w:rsidRPr="006B2637">
              <w:rPr>
                <w:kern w:val="2"/>
                <w:sz w:val="22"/>
                <w:szCs w:val="22"/>
                <w:lang w:val="en-US"/>
              </w:rPr>
              <w:t>–</w:t>
            </w:r>
            <w:r w:rsidRPr="006B2637">
              <w:rPr>
                <w:kern w:val="2"/>
                <w:sz w:val="22"/>
                <w:szCs w:val="22"/>
              </w:rPr>
              <w:t>3720,0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3773</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109</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175</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449</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3488</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99</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161</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418</w:t>
            </w: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340"/>
              <w:rPr>
                <w:kern w:val="2"/>
                <w:sz w:val="22"/>
                <w:szCs w:val="22"/>
                <w:lang w:val="en-US"/>
              </w:rPr>
            </w:pPr>
            <w:r w:rsidRPr="006B2637">
              <w:rPr>
                <w:kern w:val="2"/>
                <w:sz w:val="22"/>
                <w:szCs w:val="22"/>
              </w:rPr>
              <w:t xml:space="preserve">  понад 3720,0</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3847</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111</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187</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438</w:t>
            </w:r>
          </w:p>
        </w:tc>
        <w:tc>
          <w:tcPr>
            <w:tcW w:w="8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3404</w:t>
            </w:r>
          </w:p>
        </w:tc>
        <w:tc>
          <w:tcPr>
            <w:tcW w:w="778"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100</w:t>
            </w:r>
          </w:p>
        </w:tc>
        <w:tc>
          <w:tcPr>
            <w:tcW w:w="781"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159</w:t>
            </w:r>
          </w:p>
        </w:tc>
        <w:tc>
          <w:tcPr>
            <w:tcW w:w="795" w:type="dxa"/>
            <w:tcBorders>
              <w:top w:val="nil"/>
              <w:left w:val="nil"/>
              <w:bottom w:val="nil"/>
              <w:right w:val="nil"/>
            </w:tcBorders>
            <w:shd w:val="clear" w:color="auto" w:fill="auto"/>
            <w:vAlign w:val="bottom"/>
          </w:tcPr>
          <w:p w:rsidR="00EC0AF7" w:rsidRPr="00CA6652" w:rsidRDefault="00EC0AF7" w:rsidP="00FB01F8">
            <w:pPr>
              <w:jc w:val="right"/>
              <w:rPr>
                <w:sz w:val="22"/>
                <w:szCs w:val="22"/>
                <w:lang w:val="en-US"/>
              </w:rPr>
            </w:pPr>
            <w:r w:rsidRPr="00CA6652">
              <w:rPr>
                <w:sz w:val="22"/>
                <w:szCs w:val="22"/>
                <w:lang w:val="en-US"/>
              </w:rPr>
              <w:t>400</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right="-108"/>
              <w:rPr>
                <w:rFonts w:ascii="Times New Roman CYR" w:hAnsi="Times New Roman CYR" w:cs="Times New Roman CYR"/>
                <w:sz w:val="22"/>
                <w:szCs w:val="22"/>
              </w:rPr>
            </w:pPr>
            <w:r w:rsidRPr="006B2637">
              <w:rPr>
                <w:sz w:val="22"/>
                <w:szCs w:val="22"/>
              </w:rPr>
              <w:t xml:space="preserve">Домогосподарства з </w:t>
            </w:r>
            <w:proofErr w:type="spellStart"/>
            <w:r w:rsidRPr="006B2637">
              <w:rPr>
                <w:sz w:val="22"/>
                <w:szCs w:val="22"/>
              </w:rPr>
              <w:t>середньодушо-вими</w:t>
            </w:r>
            <w:proofErr w:type="spellEnd"/>
            <w:r w:rsidRPr="006B2637">
              <w:rPr>
                <w:sz w:val="22"/>
                <w:szCs w:val="22"/>
              </w:rPr>
              <w:t xml:space="preserve"> еквівалентними загальними доходами у місяць, нижчими</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81"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95"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rPr>
            </w:pPr>
          </w:p>
        </w:tc>
      </w:tr>
      <w:tr w:rsidR="00EC0AF7" w:rsidRPr="006B2637" w:rsidTr="00FB01F8">
        <w:tc>
          <w:tcPr>
            <w:tcW w:w="3527" w:type="dxa"/>
            <w:tcBorders>
              <w:top w:val="nil"/>
              <w:left w:val="nil"/>
              <w:bottom w:val="nil"/>
              <w:right w:val="nil"/>
            </w:tcBorders>
            <w:shd w:val="clear" w:color="auto" w:fill="auto"/>
          </w:tcPr>
          <w:p w:rsidR="00EC0AF7" w:rsidRPr="006B2637" w:rsidRDefault="00EC0AF7" w:rsidP="00FB01F8">
            <w:pPr>
              <w:ind w:left="57" w:right="-108"/>
              <w:rPr>
                <w:sz w:val="22"/>
                <w:szCs w:val="22"/>
              </w:rPr>
            </w:pPr>
            <w:r w:rsidRPr="006B2637">
              <w:rPr>
                <w:sz w:val="22"/>
                <w:szCs w:val="22"/>
              </w:rPr>
              <w:t>середнього рівня загальних доходів</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3016</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83</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134</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378</w:t>
            </w:r>
          </w:p>
        </w:tc>
        <w:tc>
          <w:tcPr>
            <w:tcW w:w="878" w:type="dxa"/>
            <w:tcBorders>
              <w:top w:val="nil"/>
              <w:left w:val="nil"/>
              <w:bottom w:val="nil"/>
              <w:right w:val="nil"/>
            </w:tcBorders>
            <w:shd w:val="clear" w:color="auto" w:fill="auto"/>
            <w:vAlign w:val="bottom"/>
          </w:tcPr>
          <w:p w:rsidR="00EC0AF7" w:rsidRPr="00827051" w:rsidRDefault="00EC0AF7" w:rsidP="00FB01F8">
            <w:pPr>
              <w:ind w:right="-85"/>
              <w:jc w:val="right"/>
              <w:rPr>
                <w:sz w:val="22"/>
                <w:szCs w:val="22"/>
              </w:rPr>
            </w:pPr>
            <w:r>
              <w:rPr>
                <w:sz w:val="22"/>
                <w:szCs w:val="22"/>
              </w:rPr>
              <w:t>2839</w:t>
            </w:r>
          </w:p>
        </w:tc>
        <w:tc>
          <w:tcPr>
            <w:tcW w:w="778" w:type="dxa"/>
            <w:tcBorders>
              <w:top w:val="nil"/>
              <w:left w:val="nil"/>
              <w:bottom w:val="nil"/>
              <w:right w:val="nil"/>
            </w:tcBorders>
            <w:shd w:val="clear" w:color="auto" w:fill="auto"/>
            <w:vAlign w:val="bottom"/>
          </w:tcPr>
          <w:p w:rsidR="00EC0AF7" w:rsidRPr="00827051" w:rsidRDefault="00EC0AF7" w:rsidP="00FB01F8">
            <w:pPr>
              <w:ind w:right="-85"/>
              <w:jc w:val="right"/>
              <w:rPr>
                <w:sz w:val="22"/>
                <w:szCs w:val="22"/>
              </w:rPr>
            </w:pPr>
            <w:r>
              <w:rPr>
                <w:sz w:val="22"/>
                <w:szCs w:val="22"/>
              </w:rPr>
              <w:t>77</w:t>
            </w:r>
          </w:p>
        </w:tc>
        <w:tc>
          <w:tcPr>
            <w:tcW w:w="781" w:type="dxa"/>
            <w:tcBorders>
              <w:top w:val="nil"/>
              <w:left w:val="nil"/>
              <w:bottom w:val="nil"/>
              <w:right w:val="nil"/>
            </w:tcBorders>
            <w:shd w:val="clear" w:color="auto" w:fill="auto"/>
            <w:vAlign w:val="bottom"/>
          </w:tcPr>
          <w:p w:rsidR="00EC0AF7" w:rsidRPr="00827051" w:rsidRDefault="00EC0AF7" w:rsidP="00FB01F8">
            <w:pPr>
              <w:ind w:right="-85"/>
              <w:jc w:val="right"/>
              <w:rPr>
                <w:sz w:val="22"/>
                <w:szCs w:val="22"/>
              </w:rPr>
            </w:pPr>
            <w:r>
              <w:rPr>
                <w:sz w:val="22"/>
                <w:szCs w:val="22"/>
              </w:rPr>
              <w:t>127</w:t>
            </w:r>
          </w:p>
        </w:tc>
        <w:tc>
          <w:tcPr>
            <w:tcW w:w="795" w:type="dxa"/>
            <w:tcBorders>
              <w:top w:val="nil"/>
              <w:left w:val="nil"/>
              <w:bottom w:val="nil"/>
              <w:right w:val="nil"/>
            </w:tcBorders>
            <w:shd w:val="clear" w:color="auto" w:fill="auto"/>
            <w:vAlign w:val="bottom"/>
          </w:tcPr>
          <w:p w:rsidR="00EC0AF7" w:rsidRPr="00827051" w:rsidRDefault="00EC0AF7" w:rsidP="00FB01F8">
            <w:pPr>
              <w:ind w:right="-85"/>
              <w:jc w:val="right"/>
              <w:rPr>
                <w:sz w:val="22"/>
                <w:szCs w:val="22"/>
              </w:rPr>
            </w:pPr>
            <w:r>
              <w:rPr>
                <w:sz w:val="22"/>
                <w:szCs w:val="22"/>
              </w:rPr>
              <w:t>354</w:t>
            </w:r>
          </w:p>
        </w:tc>
      </w:tr>
      <w:tr w:rsidR="00EC0AF7" w:rsidRPr="006B2637" w:rsidTr="00FB01F8">
        <w:tc>
          <w:tcPr>
            <w:tcW w:w="3527" w:type="dxa"/>
            <w:tcBorders>
              <w:top w:val="nil"/>
              <w:left w:val="nil"/>
              <w:bottom w:val="single" w:sz="4" w:space="0" w:color="auto"/>
              <w:right w:val="nil"/>
            </w:tcBorders>
            <w:shd w:val="clear" w:color="auto" w:fill="auto"/>
          </w:tcPr>
          <w:p w:rsidR="00EC0AF7" w:rsidRPr="006B2637" w:rsidRDefault="00EC0AF7" w:rsidP="00FB01F8">
            <w:pPr>
              <w:ind w:left="57" w:right="-108"/>
              <w:rPr>
                <w:sz w:val="22"/>
                <w:szCs w:val="22"/>
                <w:lang w:val="en-US"/>
              </w:rPr>
            </w:pPr>
            <w:r w:rsidRPr="006B2637">
              <w:rPr>
                <w:sz w:val="22"/>
                <w:szCs w:val="22"/>
              </w:rPr>
              <w:t>прожиткового мінімуму</w:t>
            </w:r>
            <w:r w:rsidRPr="006B2637">
              <w:rPr>
                <w:sz w:val="22"/>
                <w:szCs w:val="22"/>
                <w:vertAlign w:val="superscript"/>
                <w:lang w:val="en-US"/>
              </w:rPr>
              <w:t>1</w:t>
            </w:r>
          </w:p>
        </w:tc>
        <w:tc>
          <w:tcPr>
            <w:tcW w:w="878"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2532</w:t>
            </w:r>
          </w:p>
        </w:tc>
        <w:tc>
          <w:tcPr>
            <w:tcW w:w="81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68</w:t>
            </w:r>
          </w:p>
        </w:tc>
        <w:tc>
          <w:tcPr>
            <w:tcW w:w="88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110</w:t>
            </w:r>
          </w:p>
        </w:tc>
        <w:tc>
          <w:tcPr>
            <w:tcW w:w="89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324</w:t>
            </w:r>
          </w:p>
        </w:tc>
        <w:tc>
          <w:tcPr>
            <w:tcW w:w="878" w:type="dxa"/>
            <w:tcBorders>
              <w:top w:val="nil"/>
              <w:left w:val="nil"/>
              <w:bottom w:val="single" w:sz="4" w:space="0" w:color="auto"/>
              <w:right w:val="nil"/>
            </w:tcBorders>
            <w:shd w:val="clear" w:color="auto" w:fill="auto"/>
            <w:vAlign w:val="bottom"/>
          </w:tcPr>
          <w:p w:rsidR="00EC0AF7" w:rsidRPr="00827051" w:rsidRDefault="00EC0AF7" w:rsidP="00FB01F8">
            <w:pPr>
              <w:ind w:right="-85"/>
              <w:jc w:val="right"/>
              <w:rPr>
                <w:sz w:val="22"/>
                <w:szCs w:val="22"/>
              </w:rPr>
            </w:pPr>
            <w:r>
              <w:rPr>
                <w:sz w:val="22"/>
                <w:szCs w:val="22"/>
              </w:rPr>
              <w:t>2215</w:t>
            </w:r>
          </w:p>
        </w:tc>
        <w:tc>
          <w:tcPr>
            <w:tcW w:w="778" w:type="dxa"/>
            <w:tcBorders>
              <w:top w:val="nil"/>
              <w:left w:val="nil"/>
              <w:bottom w:val="single" w:sz="4" w:space="0" w:color="auto"/>
              <w:right w:val="nil"/>
            </w:tcBorders>
            <w:shd w:val="clear" w:color="auto" w:fill="auto"/>
            <w:vAlign w:val="bottom"/>
          </w:tcPr>
          <w:p w:rsidR="00EC0AF7" w:rsidRPr="00827051" w:rsidRDefault="00EC0AF7" w:rsidP="00FB01F8">
            <w:pPr>
              <w:ind w:right="-85"/>
              <w:jc w:val="right"/>
              <w:rPr>
                <w:sz w:val="22"/>
                <w:szCs w:val="22"/>
              </w:rPr>
            </w:pPr>
            <w:r>
              <w:rPr>
                <w:sz w:val="22"/>
                <w:szCs w:val="22"/>
              </w:rPr>
              <w:t>60</w:t>
            </w:r>
          </w:p>
        </w:tc>
        <w:tc>
          <w:tcPr>
            <w:tcW w:w="781" w:type="dxa"/>
            <w:tcBorders>
              <w:top w:val="nil"/>
              <w:left w:val="nil"/>
              <w:bottom w:val="single" w:sz="4" w:space="0" w:color="auto"/>
              <w:right w:val="nil"/>
            </w:tcBorders>
            <w:shd w:val="clear" w:color="auto" w:fill="auto"/>
            <w:vAlign w:val="bottom"/>
          </w:tcPr>
          <w:p w:rsidR="00EC0AF7" w:rsidRPr="00827051" w:rsidRDefault="00EC0AF7" w:rsidP="00FB01F8">
            <w:pPr>
              <w:ind w:right="-85"/>
              <w:jc w:val="right"/>
              <w:rPr>
                <w:sz w:val="22"/>
                <w:szCs w:val="22"/>
              </w:rPr>
            </w:pPr>
            <w:r>
              <w:rPr>
                <w:sz w:val="22"/>
                <w:szCs w:val="22"/>
              </w:rPr>
              <w:t>93</w:t>
            </w:r>
          </w:p>
        </w:tc>
        <w:tc>
          <w:tcPr>
            <w:tcW w:w="795" w:type="dxa"/>
            <w:tcBorders>
              <w:top w:val="nil"/>
              <w:left w:val="nil"/>
              <w:bottom w:val="single" w:sz="4" w:space="0" w:color="auto"/>
              <w:right w:val="nil"/>
            </w:tcBorders>
            <w:shd w:val="clear" w:color="auto" w:fill="auto"/>
            <w:vAlign w:val="bottom"/>
          </w:tcPr>
          <w:p w:rsidR="00EC0AF7" w:rsidRPr="00827051" w:rsidRDefault="00EC0AF7" w:rsidP="00FB01F8">
            <w:pPr>
              <w:ind w:right="-85"/>
              <w:jc w:val="right"/>
              <w:rPr>
                <w:sz w:val="22"/>
                <w:szCs w:val="22"/>
              </w:rPr>
            </w:pPr>
            <w:r>
              <w:rPr>
                <w:sz w:val="22"/>
                <w:szCs w:val="22"/>
              </w:rPr>
              <w:t>288</w:t>
            </w:r>
          </w:p>
        </w:tc>
      </w:tr>
      <w:tr w:rsidR="00EC0AF7" w:rsidRPr="006B2637" w:rsidTr="00FB01F8">
        <w:tc>
          <w:tcPr>
            <w:tcW w:w="3527" w:type="dxa"/>
            <w:tcBorders>
              <w:top w:val="single" w:sz="4" w:space="0" w:color="auto"/>
              <w:left w:val="nil"/>
              <w:bottom w:val="nil"/>
              <w:right w:val="nil"/>
            </w:tcBorders>
            <w:shd w:val="clear" w:color="auto" w:fill="auto"/>
            <w:vAlign w:val="bottom"/>
          </w:tcPr>
          <w:p w:rsidR="00EC0AF7" w:rsidRPr="006B2637" w:rsidRDefault="00EC0AF7" w:rsidP="00FB01F8">
            <w:pPr>
              <w:ind w:right="-108"/>
              <w:rPr>
                <w:sz w:val="22"/>
                <w:szCs w:val="22"/>
              </w:rPr>
            </w:pPr>
            <w:r w:rsidRPr="006B2637">
              <w:rPr>
                <w:sz w:val="22"/>
                <w:szCs w:val="22"/>
              </w:rPr>
              <w:t xml:space="preserve">За </w:t>
            </w:r>
            <w:proofErr w:type="spellStart"/>
            <w:r w:rsidRPr="006B2637">
              <w:rPr>
                <w:sz w:val="22"/>
                <w:szCs w:val="22"/>
              </w:rPr>
              <w:t>децильними</w:t>
            </w:r>
            <w:proofErr w:type="spellEnd"/>
            <w:r w:rsidRPr="006B2637">
              <w:rPr>
                <w:sz w:val="22"/>
                <w:szCs w:val="22"/>
              </w:rPr>
              <w:t xml:space="preserve"> (10%-ми) групами домогосподарств за рівнем середньодушових еквівалентних загальних доходів у місяць</w:t>
            </w:r>
          </w:p>
        </w:tc>
        <w:tc>
          <w:tcPr>
            <w:tcW w:w="8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1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8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96"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8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78"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81"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c>
          <w:tcPr>
            <w:tcW w:w="795" w:type="dxa"/>
            <w:tcBorders>
              <w:top w:val="single" w:sz="4" w:space="0" w:color="auto"/>
              <w:left w:val="nil"/>
              <w:bottom w:val="nil"/>
              <w:right w:val="nil"/>
            </w:tcBorders>
            <w:shd w:val="clear" w:color="auto" w:fill="auto"/>
            <w:vAlign w:val="bottom"/>
          </w:tcPr>
          <w:p w:rsidR="00EC0AF7" w:rsidRPr="006B2637" w:rsidRDefault="00EC0AF7" w:rsidP="00FB01F8">
            <w:pPr>
              <w:ind w:right="-85"/>
              <w:jc w:val="right"/>
              <w:rPr>
                <w:sz w:val="22"/>
                <w:szCs w:val="22"/>
              </w:rPr>
            </w:pP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leftChars="-5" w:left="1" w:hangingChars="5" w:hanging="11"/>
              <w:rPr>
                <w:rFonts w:ascii="Times New Roman CYR" w:hAnsi="Times New Roman CYR" w:cs="Times New Roman CYR"/>
                <w:sz w:val="22"/>
                <w:szCs w:val="22"/>
              </w:rPr>
            </w:pPr>
            <w:r w:rsidRPr="006B2637">
              <w:rPr>
                <w:rFonts w:ascii="Times New Roman CYR" w:hAnsi="Times New Roman CYR" w:cs="Times New Roman CYR"/>
                <w:sz w:val="22"/>
                <w:szCs w:val="22"/>
              </w:rPr>
              <w:t>перша (з найменшими доходами)</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2614</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70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114</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332</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2436</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66</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105</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312</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друга</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2882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78</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129</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358</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2763</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75</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124</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343</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третя</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3028</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84</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134</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380</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2818</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76</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127</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349</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четверта</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3112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85</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137</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393</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2949</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81</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132</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368</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п</w:t>
            </w:r>
            <w:r w:rsidRPr="006B2637">
              <w:rPr>
                <w:rFonts w:ascii="Times New Roman CYR" w:hAnsi="Times New Roman CYR" w:cs="Times New Roman CYR"/>
                <w:sz w:val="22"/>
                <w:szCs w:val="22"/>
                <w:lang w:val="en-US"/>
              </w:rPr>
              <w:t>’</w:t>
            </w:r>
            <w:proofErr w:type="spellStart"/>
            <w:r w:rsidRPr="006B2637">
              <w:rPr>
                <w:rFonts w:ascii="Times New Roman CYR" w:hAnsi="Times New Roman CYR" w:cs="Times New Roman CYR"/>
                <w:sz w:val="22"/>
                <w:szCs w:val="22"/>
              </w:rPr>
              <w:t>ята</w:t>
            </w:r>
            <w:proofErr w:type="spellEnd"/>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3256</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90</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145</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404</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3066</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84</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139</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377</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шоста</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3302</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91</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147</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411</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3161</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88</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141</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393</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сьома</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3455</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96</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157</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424</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3213</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89</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144</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400</w:t>
            </w:r>
          </w:p>
        </w:tc>
      </w:tr>
      <w:tr w:rsidR="00EC0AF7" w:rsidRPr="006B2637" w:rsidTr="00FB01F8">
        <w:trPr>
          <w:trHeight w:val="180"/>
        </w:trPr>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восьма</w:t>
            </w:r>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3523</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99</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161</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426</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3230</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91</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147</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395</w:t>
            </w:r>
          </w:p>
        </w:tc>
      </w:tr>
      <w:tr w:rsidR="00EC0AF7" w:rsidRPr="006B2637" w:rsidTr="00FB01F8">
        <w:tc>
          <w:tcPr>
            <w:tcW w:w="3527" w:type="dxa"/>
            <w:tcBorders>
              <w:top w:val="nil"/>
              <w:left w:val="nil"/>
              <w:bottom w:val="nil"/>
              <w:right w:val="nil"/>
            </w:tcBorders>
            <w:shd w:val="clear" w:color="auto" w:fill="auto"/>
            <w:vAlign w:val="bottom"/>
          </w:tcPr>
          <w:p w:rsidR="00EC0AF7" w:rsidRPr="006B2637" w:rsidRDefault="00EC0AF7" w:rsidP="00FB01F8">
            <w:pPr>
              <w:ind w:firstLineChars="100" w:firstLine="220"/>
              <w:rPr>
                <w:rFonts w:ascii="Times New Roman CYR" w:hAnsi="Times New Roman CYR" w:cs="Times New Roman CYR"/>
                <w:sz w:val="22"/>
                <w:szCs w:val="22"/>
              </w:rPr>
            </w:pPr>
            <w:proofErr w:type="spellStart"/>
            <w:r w:rsidRPr="006B2637">
              <w:rPr>
                <w:rFonts w:ascii="Times New Roman CYR" w:hAnsi="Times New Roman CYR" w:cs="Times New Roman CYR"/>
                <w:sz w:val="22"/>
                <w:szCs w:val="22"/>
              </w:rPr>
              <w:t>дев</w:t>
            </w:r>
            <w:proofErr w:type="spellEnd"/>
            <w:r w:rsidRPr="006B2637">
              <w:rPr>
                <w:rFonts w:ascii="Times New Roman CYR" w:hAnsi="Times New Roman CYR" w:cs="Times New Roman CYR"/>
                <w:sz w:val="22"/>
                <w:szCs w:val="22"/>
                <w:lang w:val="en-US"/>
              </w:rPr>
              <w:t>’</w:t>
            </w:r>
            <w:proofErr w:type="spellStart"/>
            <w:r w:rsidRPr="006B2637">
              <w:rPr>
                <w:rFonts w:ascii="Times New Roman CYR" w:hAnsi="Times New Roman CYR" w:cs="Times New Roman CYR"/>
                <w:sz w:val="22"/>
                <w:szCs w:val="22"/>
              </w:rPr>
              <w:t>ята</w:t>
            </w:r>
            <w:proofErr w:type="spellEnd"/>
          </w:p>
        </w:tc>
        <w:tc>
          <w:tcPr>
            <w:tcW w:w="878"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3605</w:t>
            </w:r>
          </w:p>
        </w:tc>
        <w:tc>
          <w:tcPr>
            <w:tcW w:w="81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102</w:t>
            </w:r>
          </w:p>
        </w:tc>
        <w:tc>
          <w:tcPr>
            <w:tcW w:w="88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166</w:t>
            </w:r>
          </w:p>
        </w:tc>
        <w:tc>
          <w:tcPr>
            <w:tcW w:w="896" w:type="dxa"/>
            <w:tcBorders>
              <w:top w:val="nil"/>
              <w:left w:val="nil"/>
              <w:bottom w:val="nil"/>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434</w:t>
            </w:r>
          </w:p>
        </w:tc>
        <w:tc>
          <w:tcPr>
            <w:tcW w:w="8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3404</w:t>
            </w:r>
          </w:p>
        </w:tc>
        <w:tc>
          <w:tcPr>
            <w:tcW w:w="778"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97</w:t>
            </w:r>
          </w:p>
        </w:tc>
        <w:tc>
          <w:tcPr>
            <w:tcW w:w="781"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155</w:t>
            </w:r>
          </w:p>
        </w:tc>
        <w:tc>
          <w:tcPr>
            <w:tcW w:w="795" w:type="dxa"/>
            <w:tcBorders>
              <w:top w:val="nil"/>
              <w:left w:val="nil"/>
              <w:bottom w:val="nil"/>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412</w:t>
            </w:r>
          </w:p>
        </w:tc>
      </w:tr>
      <w:tr w:rsidR="00EC0AF7" w:rsidRPr="006B2637" w:rsidTr="00FB01F8">
        <w:trPr>
          <w:trHeight w:val="154"/>
        </w:trPr>
        <w:tc>
          <w:tcPr>
            <w:tcW w:w="3527" w:type="dxa"/>
            <w:tcBorders>
              <w:top w:val="nil"/>
              <w:left w:val="nil"/>
              <w:bottom w:val="single" w:sz="4" w:space="0" w:color="auto"/>
              <w:right w:val="nil"/>
            </w:tcBorders>
            <w:shd w:val="clear" w:color="auto" w:fill="auto"/>
            <w:vAlign w:val="bottom"/>
          </w:tcPr>
          <w:p w:rsidR="00EC0AF7" w:rsidRPr="006B2637" w:rsidRDefault="00EC0AF7" w:rsidP="00FB01F8">
            <w:pPr>
              <w:ind w:right="-108" w:firstLineChars="100" w:firstLine="220"/>
              <w:rPr>
                <w:rFonts w:ascii="Times New Roman CYR" w:hAnsi="Times New Roman CYR" w:cs="Times New Roman CYR"/>
                <w:sz w:val="22"/>
                <w:szCs w:val="22"/>
              </w:rPr>
            </w:pPr>
            <w:r w:rsidRPr="006B2637">
              <w:rPr>
                <w:rFonts w:ascii="Times New Roman CYR" w:hAnsi="Times New Roman CYR" w:cs="Times New Roman CYR"/>
                <w:sz w:val="22"/>
                <w:szCs w:val="22"/>
              </w:rPr>
              <w:t>десята (з найбільшими доходами)</w:t>
            </w:r>
          </w:p>
        </w:tc>
        <w:tc>
          <w:tcPr>
            <w:tcW w:w="878"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3793</w:t>
            </w:r>
          </w:p>
        </w:tc>
        <w:tc>
          <w:tcPr>
            <w:tcW w:w="81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110</w:t>
            </w:r>
          </w:p>
        </w:tc>
        <w:tc>
          <w:tcPr>
            <w:tcW w:w="88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181</w:t>
            </w:r>
          </w:p>
        </w:tc>
        <w:tc>
          <w:tcPr>
            <w:tcW w:w="896" w:type="dxa"/>
            <w:tcBorders>
              <w:top w:val="nil"/>
              <w:left w:val="nil"/>
              <w:bottom w:val="single" w:sz="4" w:space="0" w:color="auto"/>
              <w:right w:val="nil"/>
            </w:tcBorders>
            <w:shd w:val="clear" w:color="auto" w:fill="auto"/>
            <w:vAlign w:val="bottom"/>
          </w:tcPr>
          <w:p w:rsidR="00EC0AF7" w:rsidRPr="006B2637" w:rsidRDefault="00EC0AF7" w:rsidP="00FB01F8">
            <w:pPr>
              <w:ind w:right="-85"/>
              <w:jc w:val="right"/>
              <w:rPr>
                <w:sz w:val="22"/>
                <w:szCs w:val="22"/>
                <w:lang w:val="en-US"/>
              </w:rPr>
            </w:pPr>
            <w:r>
              <w:rPr>
                <w:sz w:val="22"/>
                <w:szCs w:val="22"/>
                <w:lang w:val="en-US"/>
              </w:rPr>
              <w:t>438</w:t>
            </w:r>
          </w:p>
        </w:tc>
        <w:tc>
          <w:tcPr>
            <w:tcW w:w="878" w:type="dxa"/>
            <w:tcBorders>
              <w:top w:val="nil"/>
              <w:left w:val="nil"/>
              <w:bottom w:val="single" w:sz="4" w:space="0" w:color="auto"/>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3425</w:t>
            </w:r>
          </w:p>
        </w:tc>
        <w:tc>
          <w:tcPr>
            <w:tcW w:w="778" w:type="dxa"/>
            <w:tcBorders>
              <w:top w:val="nil"/>
              <w:left w:val="nil"/>
              <w:bottom w:val="single" w:sz="4" w:space="0" w:color="auto"/>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100</w:t>
            </w:r>
          </w:p>
        </w:tc>
        <w:tc>
          <w:tcPr>
            <w:tcW w:w="781" w:type="dxa"/>
            <w:tcBorders>
              <w:top w:val="nil"/>
              <w:left w:val="nil"/>
              <w:bottom w:val="single" w:sz="4" w:space="0" w:color="auto"/>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161</w:t>
            </w:r>
          </w:p>
        </w:tc>
        <w:tc>
          <w:tcPr>
            <w:tcW w:w="795" w:type="dxa"/>
            <w:tcBorders>
              <w:top w:val="nil"/>
              <w:left w:val="nil"/>
              <w:bottom w:val="single" w:sz="4" w:space="0" w:color="auto"/>
              <w:right w:val="nil"/>
            </w:tcBorders>
            <w:shd w:val="clear" w:color="auto" w:fill="auto"/>
            <w:vAlign w:val="bottom"/>
          </w:tcPr>
          <w:p w:rsidR="00EC0AF7" w:rsidRPr="00710063" w:rsidRDefault="00EC0AF7" w:rsidP="00FB01F8">
            <w:pPr>
              <w:ind w:right="-85"/>
              <w:jc w:val="right"/>
              <w:rPr>
                <w:sz w:val="22"/>
                <w:szCs w:val="22"/>
                <w:lang w:val="en-US"/>
              </w:rPr>
            </w:pPr>
            <w:r w:rsidRPr="00710063">
              <w:rPr>
                <w:sz w:val="22"/>
                <w:szCs w:val="22"/>
                <w:lang w:val="en-US"/>
              </w:rPr>
              <w:t>402</w:t>
            </w:r>
          </w:p>
        </w:tc>
      </w:tr>
    </w:tbl>
    <w:p w:rsidR="00EC0AF7" w:rsidRPr="003F2DD2" w:rsidRDefault="00D35287" w:rsidP="00D35287">
      <w:pPr>
        <w:tabs>
          <w:tab w:val="left" w:pos="1418"/>
        </w:tabs>
        <w:ind w:left="-22"/>
        <w:jc w:val="both"/>
        <w:rPr>
          <w:sz w:val="22"/>
          <w:szCs w:val="22"/>
        </w:rPr>
      </w:pPr>
      <w:r>
        <w:rPr>
          <w:sz w:val="22"/>
          <w:szCs w:val="22"/>
        </w:rPr>
        <w:t>_____________</w:t>
      </w:r>
    </w:p>
    <w:p w:rsidR="002F7FCF" w:rsidRDefault="00EC0AF7" w:rsidP="002F7FCF">
      <w:pPr>
        <w:pStyle w:val="a6"/>
        <w:ind w:left="77" w:right="-290" w:hanging="110"/>
        <w:jc w:val="both"/>
        <w:sectPr w:rsidR="002F7FCF" w:rsidSect="00FB01F8">
          <w:pgSz w:w="11906" w:h="16838"/>
          <w:pgMar w:top="340" w:right="737" w:bottom="539" w:left="737" w:header="709" w:footer="709" w:gutter="0"/>
          <w:cols w:space="708"/>
          <w:docGrid w:linePitch="360"/>
        </w:sectPr>
      </w:pPr>
      <w:r w:rsidRPr="00EC0AF7">
        <w:rPr>
          <w:vertAlign w:val="superscript"/>
        </w:rPr>
        <w:t>1</w:t>
      </w:r>
      <w:r w:rsidRPr="00EC0AF7">
        <w:t xml:space="preserve"> Середньомісячний розмір прожиткового мінімуму у 201</w:t>
      </w:r>
      <w:r w:rsidRPr="00EC0AF7">
        <w:rPr>
          <w:lang w:val="en-US"/>
        </w:rPr>
        <w:t>4</w:t>
      </w:r>
      <w:r w:rsidRPr="00EC0AF7">
        <w:t xml:space="preserve">р. – </w:t>
      </w:r>
      <w:r w:rsidRPr="00EC0AF7">
        <w:rPr>
          <w:lang w:val="ru-RU"/>
        </w:rPr>
        <w:t>11</w:t>
      </w:r>
      <w:r w:rsidRPr="00EC0AF7">
        <w:rPr>
          <w:lang w:val="en-US"/>
        </w:rPr>
        <w:t>76</w:t>
      </w:r>
      <w:r w:rsidRPr="00EC0AF7">
        <w:t>,0 грн,</w:t>
      </w:r>
      <w:r w:rsidRPr="00EC0AF7">
        <w:rPr>
          <w:lang w:val="ru-RU"/>
        </w:rPr>
        <w:t xml:space="preserve"> у 201</w:t>
      </w:r>
      <w:r w:rsidRPr="00EC0AF7">
        <w:rPr>
          <w:lang w:val="en-US"/>
        </w:rPr>
        <w:t>5</w:t>
      </w:r>
      <w:r w:rsidRPr="00EC0AF7">
        <w:rPr>
          <w:lang w:val="ru-RU"/>
        </w:rPr>
        <w:t xml:space="preserve">р. – 1227,33 </w:t>
      </w:r>
      <w:proofErr w:type="spellStart"/>
      <w:r w:rsidRPr="00EC0AF7">
        <w:rPr>
          <w:lang w:val="ru-RU"/>
        </w:rPr>
        <w:t>грн</w:t>
      </w:r>
      <w:proofErr w:type="spellEnd"/>
      <w:r w:rsidRPr="00EC0AF7">
        <w:t xml:space="preserve"> на одну особу на місяць.</w:t>
      </w:r>
    </w:p>
    <w:p w:rsidR="002F7FCF" w:rsidRDefault="002F7FCF" w:rsidP="002F7FCF">
      <w:pPr>
        <w:ind w:right="501"/>
        <w:jc w:val="right"/>
        <w:rPr>
          <w:bCs/>
          <w:sz w:val="28"/>
          <w:szCs w:val="28"/>
          <w:lang w:val="en-US"/>
        </w:rPr>
      </w:pPr>
    </w:p>
    <w:p w:rsidR="002F7FCF" w:rsidRPr="00665EB8" w:rsidRDefault="002F7FCF" w:rsidP="002F7FCF">
      <w:pPr>
        <w:ind w:right="501"/>
        <w:jc w:val="right"/>
        <w:rPr>
          <w:bCs/>
          <w:sz w:val="28"/>
          <w:szCs w:val="28"/>
          <w:lang w:val="en-US"/>
        </w:rPr>
      </w:pPr>
      <w:r w:rsidRPr="00464084">
        <w:rPr>
          <w:bCs/>
          <w:sz w:val="28"/>
          <w:szCs w:val="28"/>
        </w:rPr>
        <w:t xml:space="preserve">Додаток </w:t>
      </w:r>
      <w:r w:rsidRPr="00CA3589">
        <w:rPr>
          <w:bCs/>
          <w:sz w:val="28"/>
          <w:szCs w:val="28"/>
          <w:lang w:val="ru-RU"/>
        </w:rPr>
        <w:t>1</w:t>
      </w:r>
      <w:r>
        <w:rPr>
          <w:bCs/>
          <w:sz w:val="28"/>
          <w:szCs w:val="28"/>
          <w:lang w:val="en-US"/>
        </w:rPr>
        <w:t>2</w:t>
      </w:r>
    </w:p>
    <w:p w:rsidR="002F7FCF" w:rsidRPr="00464084" w:rsidRDefault="002F7FCF" w:rsidP="002F7FCF">
      <w:pPr>
        <w:jc w:val="center"/>
        <w:rPr>
          <w:b/>
          <w:bCs/>
          <w:sz w:val="16"/>
          <w:szCs w:val="16"/>
          <w:lang w:val="ru-RU"/>
        </w:rPr>
      </w:pPr>
    </w:p>
    <w:p w:rsidR="002F7FCF" w:rsidRPr="00464084" w:rsidRDefault="002F7FCF" w:rsidP="002F7FCF">
      <w:pPr>
        <w:ind w:left="-360"/>
        <w:jc w:val="center"/>
        <w:rPr>
          <w:b/>
          <w:bCs/>
          <w:sz w:val="28"/>
          <w:szCs w:val="28"/>
        </w:rPr>
      </w:pPr>
      <w:r w:rsidRPr="00464084">
        <w:rPr>
          <w:b/>
          <w:bCs/>
          <w:sz w:val="28"/>
          <w:szCs w:val="28"/>
        </w:rPr>
        <w:t xml:space="preserve">Структура сукупних витрат домогосподарств із різними </w:t>
      </w:r>
    </w:p>
    <w:p w:rsidR="002F7FCF" w:rsidRPr="00464084" w:rsidRDefault="002F7FCF" w:rsidP="002F7FCF">
      <w:pPr>
        <w:ind w:left="-360"/>
        <w:jc w:val="center"/>
        <w:rPr>
          <w:b/>
          <w:bCs/>
          <w:sz w:val="28"/>
          <w:szCs w:val="28"/>
        </w:rPr>
      </w:pPr>
      <w:r w:rsidRPr="00464084">
        <w:rPr>
          <w:b/>
          <w:bCs/>
          <w:sz w:val="28"/>
          <w:szCs w:val="28"/>
        </w:rPr>
        <w:t>середньодушовими</w:t>
      </w:r>
      <w:r>
        <w:rPr>
          <w:b/>
          <w:bCs/>
          <w:sz w:val="28"/>
          <w:szCs w:val="28"/>
        </w:rPr>
        <w:t xml:space="preserve"> еквівалентними</w:t>
      </w:r>
      <w:r w:rsidRPr="00464084">
        <w:rPr>
          <w:b/>
          <w:bCs/>
          <w:sz w:val="28"/>
          <w:szCs w:val="28"/>
        </w:rPr>
        <w:t xml:space="preserve"> загальними доходами у 201</w:t>
      </w:r>
      <w:r>
        <w:rPr>
          <w:b/>
          <w:bCs/>
          <w:sz w:val="28"/>
          <w:szCs w:val="28"/>
          <w:lang w:val="en-US"/>
        </w:rPr>
        <w:t>5</w:t>
      </w:r>
      <w:r w:rsidRPr="00464084">
        <w:rPr>
          <w:b/>
          <w:bCs/>
          <w:sz w:val="28"/>
          <w:szCs w:val="28"/>
          <w:lang w:val="ru-RU"/>
        </w:rPr>
        <w:t xml:space="preserve"> </w:t>
      </w:r>
      <w:r w:rsidRPr="00464084">
        <w:rPr>
          <w:b/>
          <w:bCs/>
          <w:sz w:val="28"/>
          <w:szCs w:val="28"/>
        </w:rPr>
        <w:t>році</w:t>
      </w:r>
    </w:p>
    <w:p w:rsidR="002F7FCF" w:rsidRPr="00464084" w:rsidRDefault="002F7FCF" w:rsidP="002F7FCF">
      <w:pPr>
        <w:jc w:val="center"/>
        <w:rPr>
          <w:bCs/>
          <w:sz w:val="10"/>
          <w:szCs w:val="10"/>
          <w:lang w:val="ru-RU"/>
        </w:rPr>
      </w:pPr>
    </w:p>
    <w:p w:rsidR="002F7FCF" w:rsidRPr="00464084" w:rsidRDefault="002F7FCF" w:rsidP="002F7FCF">
      <w:pPr>
        <w:ind w:right="501"/>
        <w:jc w:val="right"/>
        <w:rPr>
          <w:bCs/>
          <w:lang w:val="ru-RU"/>
        </w:rPr>
      </w:pPr>
      <w:r w:rsidRPr="00464084">
        <w:rPr>
          <w:bCs/>
        </w:rPr>
        <w:t>(у середньому за місяць у розрахунку на одне домогосподарство)</w:t>
      </w:r>
    </w:p>
    <w:tbl>
      <w:tblPr>
        <w:tblW w:w="10613" w:type="dxa"/>
        <w:tblInd w:w="648" w:type="dxa"/>
        <w:tblLayout w:type="fixed"/>
        <w:tblLook w:val="0000" w:firstRow="0" w:lastRow="0" w:firstColumn="0" w:lastColumn="0" w:noHBand="0" w:noVBand="0"/>
      </w:tblPr>
      <w:tblGrid>
        <w:gridCol w:w="3673"/>
        <w:gridCol w:w="904"/>
        <w:gridCol w:w="862"/>
        <w:gridCol w:w="862"/>
        <w:gridCol w:w="862"/>
        <w:gridCol w:w="863"/>
        <w:gridCol w:w="862"/>
        <w:gridCol w:w="862"/>
        <w:gridCol w:w="863"/>
      </w:tblGrid>
      <w:tr w:rsidR="002F7FCF" w:rsidRPr="00464084" w:rsidTr="00FB01F8">
        <w:trPr>
          <w:trHeight w:val="270"/>
        </w:trPr>
        <w:tc>
          <w:tcPr>
            <w:tcW w:w="3673" w:type="dxa"/>
            <w:vMerge w:val="restart"/>
            <w:tcBorders>
              <w:top w:val="single" w:sz="4" w:space="0" w:color="auto"/>
              <w:left w:val="nil"/>
              <w:bottom w:val="single" w:sz="4" w:space="0" w:color="auto"/>
              <w:right w:val="single" w:sz="4" w:space="0" w:color="auto"/>
            </w:tcBorders>
            <w:shd w:val="clear" w:color="auto" w:fill="auto"/>
            <w:noWrap/>
            <w:vAlign w:val="bottom"/>
          </w:tcPr>
          <w:p w:rsidR="002F7FCF" w:rsidRPr="00464084" w:rsidRDefault="002F7FCF" w:rsidP="00FB01F8">
            <w:pPr>
              <w:jc w:val="center"/>
            </w:pP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F7FCF" w:rsidRPr="00464084" w:rsidRDefault="002F7FCF" w:rsidP="00FB01F8">
            <w:pPr>
              <w:ind w:left="-105" w:right="-108"/>
              <w:jc w:val="center"/>
            </w:pPr>
            <w:r w:rsidRPr="00464084">
              <w:t xml:space="preserve">Усі </w:t>
            </w:r>
            <w:proofErr w:type="spellStart"/>
            <w:r w:rsidRPr="00464084">
              <w:t>домогос-подар-ства</w:t>
            </w:r>
            <w:proofErr w:type="spellEnd"/>
          </w:p>
        </w:tc>
        <w:tc>
          <w:tcPr>
            <w:tcW w:w="6036" w:type="dxa"/>
            <w:gridSpan w:val="7"/>
            <w:tcBorders>
              <w:top w:val="single" w:sz="4" w:space="0" w:color="auto"/>
              <w:left w:val="nil"/>
              <w:bottom w:val="single" w:sz="4" w:space="0" w:color="auto"/>
            </w:tcBorders>
            <w:shd w:val="clear" w:color="auto" w:fill="auto"/>
            <w:noWrap/>
            <w:vAlign w:val="bottom"/>
          </w:tcPr>
          <w:p w:rsidR="002F7FCF" w:rsidRPr="00464084" w:rsidRDefault="002F7FCF" w:rsidP="00FB01F8">
            <w:pPr>
              <w:jc w:val="center"/>
            </w:pPr>
            <w:r>
              <w:t>у</w:t>
            </w:r>
            <w:r w:rsidRPr="00464084">
              <w:t xml:space="preserve"> </w:t>
            </w:r>
            <w:proofErr w:type="spellStart"/>
            <w:r w:rsidRPr="00464084">
              <w:t>т.ч</w:t>
            </w:r>
            <w:proofErr w:type="spellEnd"/>
            <w:r w:rsidRPr="00464084">
              <w:t>. із середньодушовими</w:t>
            </w:r>
            <w:r>
              <w:t xml:space="preserve"> </w:t>
            </w:r>
            <w:proofErr w:type="spellStart"/>
            <w:r>
              <w:t>еквівалентиними</w:t>
            </w:r>
            <w:proofErr w:type="spellEnd"/>
            <w:r w:rsidRPr="00464084">
              <w:t xml:space="preserve"> загальними доходами у місяць, </w:t>
            </w:r>
            <w:r>
              <w:t>грн</w:t>
            </w:r>
          </w:p>
        </w:tc>
      </w:tr>
      <w:tr w:rsidR="002F7FCF" w:rsidRPr="00464084" w:rsidTr="00FB01F8">
        <w:trPr>
          <w:trHeight w:val="230"/>
        </w:trPr>
        <w:tc>
          <w:tcPr>
            <w:tcW w:w="3673" w:type="dxa"/>
            <w:vMerge/>
            <w:tcBorders>
              <w:left w:val="nil"/>
              <w:bottom w:val="single" w:sz="4" w:space="0" w:color="auto"/>
              <w:right w:val="single" w:sz="4" w:space="0" w:color="auto"/>
            </w:tcBorders>
            <w:shd w:val="clear" w:color="auto" w:fill="auto"/>
            <w:noWrap/>
            <w:vAlign w:val="bottom"/>
          </w:tcPr>
          <w:p w:rsidR="002F7FCF" w:rsidRPr="00464084" w:rsidRDefault="002F7FCF" w:rsidP="00FB01F8">
            <w:pPr>
              <w:jc w:val="cente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rsidRPr="00464084">
              <w:t xml:space="preserve">до </w:t>
            </w:r>
            <w:r>
              <w:t>48</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t>48</w:t>
            </w:r>
            <w:r w:rsidRPr="00464084">
              <w:t>0,1–8</w:t>
            </w:r>
            <w:r>
              <w:t>4</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rsidRPr="00464084">
              <w:t>8</w:t>
            </w:r>
            <w:r>
              <w:t>4</w:t>
            </w:r>
            <w:r w:rsidRPr="00464084">
              <w:t>0,1–</w:t>
            </w:r>
            <w:r>
              <w:t>120</w:t>
            </w:r>
            <w:r w:rsidRPr="00464084">
              <w:t>0,0</w:t>
            </w:r>
          </w:p>
        </w:tc>
        <w:tc>
          <w:tcPr>
            <w:tcW w:w="86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t>120</w:t>
            </w:r>
            <w:r w:rsidRPr="00464084">
              <w:t>0,1–</w:t>
            </w:r>
            <w:r>
              <w:t>156</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t>156</w:t>
            </w:r>
            <w:r w:rsidRPr="00464084">
              <w:t>0,1–1</w:t>
            </w:r>
            <w:r>
              <w:t>92</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2F7FCF" w:rsidRPr="00464084" w:rsidRDefault="002F7FCF" w:rsidP="00FB01F8">
            <w:pPr>
              <w:jc w:val="center"/>
            </w:pPr>
            <w:r w:rsidRPr="00464084">
              <w:t>1</w:t>
            </w:r>
            <w:r>
              <w:t>9</w:t>
            </w:r>
            <w:r w:rsidRPr="00464084">
              <w:t>20,1–</w:t>
            </w:r>
            <w:r>
              <w:t>228</w:t>
            </w:r>
            <w:r w:rsidRPr="00464084">
              <w:t>0,0</w:t>
            </w:r>
          </w:p>
        </w:tc>
        <w:tc>
          <w:tcPr>
            <w:tcW w:w="863" w:type="dxa"/>
            <w:vMerge w:val="restart"/>
            <w:tcBorders>
              <w:top w:val="nil"/>
              <w:left w:val="single" w:sz="4" w:space="0" w:color="auto"/>
            </w:tcBorders>
            <w:shd w:val="clear" w:color="auto" w:fill="auto"/>
            <w:noWrap/>
            <w:textDirection w:val="btLr"/>
            <w:vAlign w:val="center"/>
          </w:tcPr>
          <w:p w:rsidR="002F7FCF" w:rsidRPr="00464084" w:rsidRDefault="002F7FCF" w:rsidP="00FB01F8">
            <w:pPr>
              <w:jc w:val="center"/>
            </w:pPr>
            <w:r>
              <w:t>228</w:t>
            </w:r>
            <w:r w:rsidRPr="00464084">
              <w:t>0,1–</w:t>
            </w:r>
            <w:r>
              <w:t>264</w:t>
            </w:r>
            <w:r w:rsidRPr="00464084">
              <w:t>0,0</w:t>
            </w:r>
          </w:p>
        </w:tc>
      </w:tr>
      <w:tr w:rsidR="002F7FCF" w:rsidRPr="00464084" w:rsidTr="00FB01F8">
        <w:trPr>
          <w:trHeight w:val="1157"/>
        </w:trPr>
        <w:tc>
          <w:tcPr>
            <w:tcW w:w="3673" w:type="dxa"/>
            <w:vMerge/>
            <w:tcBorders>
              <w:left w:val="nil"/>
              <w:bottom w:val="single" w:sz="4" w:space="0" w:color="auto"/>
              <w:right w:val="single" w:sz="4" w:space="0" w:color="auto"/>
            </w:tcBorders>
            <w:shd w:val="clear" w:color="auto" w:fill="auto"/>
            <w:noWrap/>
            <w:vAlign w:val="bottom"/>
          </w:tcPr>
          <w:p w:rsidR="002F7FCF" w:rsidRPr="00464084" w:rsidRDefault="002F7FCF" w:rsidP="00FB01F8">
            <w:pPr>
              <w:jc w:val="cente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2F7FCF" w:rsidRPr="00464084" w:rsidRDefault="002F7FCF" w:rsidP="00FB01F8">
            <w:pPr>
              <w:jc w:val="center"/>
            </w:pPr>
          </w:p>
        </w:tc>
        <w:tc>
          <w:tcPr>
            <w:tcW w:w="863" w:type="dxa"/>
            <w:vMerge/>
            <w:tcBorders>
              <w:top w:val="nil"/>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2" w:type="dxa"/>
            <w:vMerge/>
            <w:tcBorders>
              <w:top w:val="single" w:sz="4" w:space="0" w:color="000000"/>
              <w:left w:val="single" w:sz="4" w:space="0" w:color="auto"/>
              <w:bottom w:val="single" w:sz="4" w:space="0" w:color="000000"/>
              <w:right w:val="single" w:sz="4" w:space="0" w:color="auto"/>
            </w:tcBorders>
            <w:shd w:val="clear" w:color="auto" w:fill="auto"/>
            <w:vAlign w:val="center"/>
          </w:tcPr>
          <w:p w:rsidR="002F7FCF" w:rsidRPr="00464084" w:rsidRDefault="002F7FCF" w:rsidP="00FB01F8">
            <w:pPr>
              <w:jc w:val="center"/>
            </w:pPr>
          </w:p>
        </w:tc>
        <w:tc>
          <w:tcPr>
            <w:tcW w:w="863" w:type="dxa"/>
            <w:vMerge/>
            <w:tcBorders>
              <w:top w:val="single" w:sz="4" w:space="0" w:color="auto"/>
              <w:left w:val="single" w:sz="4" w:space="0" w:color="auto"/>
              <w:bottom w:val="single" w:sz="4" w:space="0" w:color="auto"/>
            </w:tcBorders>
            <w:shd w:val="clear" w:color="auto" w:fill="auto"/>
            <w:vAlign w:val="center"/>
          </w:tcPr>
          <w:p w:rsidR="002F7FCF" w:rsidRPr="00464084" w:rsidRDefault="002F7FCF" w:rsidP="00FB01F8">
            <w:pPr>
              <w:jc w:val="center"/>
            </w:pPr>
          </w:p>
        </w:tc>
      </w:tr>
      <w:tr w:rsidR="002F7FCF" w:rsidRPr="00464084" w:rsidTr="00FB01F8">
        <w:trPr>
          <w:trHeight w:val="255"/>
        </w:trPr>
        <w:tc>
          <w:tcPr>
            <w:tcW w:w="3673" w:type="dxa"/>
            <w:tcBorders>
              <w:top w:val="nil"/>
              <w:left w:val="nil"/>
              <w:bottom w:val="nil"/>
              <w:right w:val="nil"/>
            </w:tcBorders>
            <w:shd w:val="clear" w:color="auto" w:fill="auto"/>
            <w:vAlign w:val="bottom"/>
          </w:tcPr>
          <w:p w:rsidR="002F7FCF" w:rsidRPr="00464084" w:rsidRDefault="002F7FCF" w:rsidP="00FB01F8"/>
        </w:tc>
        <w:tc>
          <w:tcPr>
            <w:tcW w:w="904" w:type="dxa"/>
            <w:vAlign w:val="bottom"/>
          </w:tcPr>
          <w:p w:rsidR="002F7FCF" w:rsidRPr="00464084" w:rsidRDefault="002F7FCF" w:rsidP="00FB01F8">
            <w:pPr>
              <w:jc w:val="right"/>
            </w:pPr>
          </w:p>
        </w:tc>
        <w:tc>
          <w:tcPr>
            <w:tcW w:w="862" w:type="dxa"/>
            <w:vAlign w:val="bottom"/>
          </w:tcPr>
          <w:p w:rsidR="002F7FCF" w:rsidRPr="00464084" w:rsidRDefault="002F7FCF" w:rsidP="00FB01F8">
            <w:pPr>
              <w:jc w:val="right"/>
            </w:pPr>
          </w:p>
        </w:tc>
        <w:tc>
          <w:tcPr>
            <w:tcW w:w="862" w:type="dxa"/>
            <w:vAlign w:val="bottom"/>
          </w:tcPr>
          <w:p w:rsidR="002F7FCF" w:rsidRPr="00464084" w:rsidRDefault="002F7FCF" w:rsidP="00FB01F8">
            <w:pPr>
              <w:jc w:val="right"/>
            </w:pPr>
          </w:p>
        </w:tc>
        <w:tc>
          <w:tcPr>
            <w:tcW w:w="862" w:type="dxa"/>
            <w:vAlign w:val="bottom"/>
          </w:tcPr>
          <w:p w:rsidR="002F7FCF" w:rsidRPr="00464084" w:rsidRDefault="002F7FCF" w:rsidP="00FB01F8">
            <w:pPr>
              <w:jc w:val="right"/>
            </w:pPr>
          </w:p>
        </w:tc>
        <w:tc>
          <w:tcPr>
            <w:tcW w:w="863" w:type="dxa"/>
            <w:vAlign w:val="bottom"/>
          </w:tcPr>
          <w:p w:rsidR="002F7FCF" w:rsidRPr="00464084" w:rsidRDefault="002F7FCF" w:rsidP="00FB01F8">
            <w:pPr>
              <w:jc w:val="right"/>
            </w:pPr>
          </w:p>
        </w:tc>
        <w:tc>
          <w:tcPr>
            <w:tcW w:w="862" w:type="dxa"/>
            <w:vAlign w:val="bottom"/>
          </w:tcPr>
          <w:p w:rsidR="002F7FCF" w:rsidRPr="00464084" w:rsidRDefault="002F7FCF" w:rsidP="00FB01F8">
            <w:pPr>
              <w:jc w:val="right"/>
            </w:pPr>
          </w:p>
        </w:tc>
        <w:tc>
          <w:tcPr>
            <w:tcW w:w="862" w:type="dxa"/>
            <w:vAlign w:val="bottom"/>
          </w:tcPr>
          <w:p w:rsidR="002F7FCF" w:rsidRPr="00464084" w:rsidRDefault="002F7FCF" w:rsidP="00FB01F8">
            <w:pPr>
              <w:jc w:val="right"/>
            </w:pPr>
          </w:p>
        </w:tc>
        <w:tc>
          <w:tcPr>
            <w:tcW w:w="863" w:type="dxa"/>
            <w:tcBorders>
              <w:top w:val="single" w:sz="4" w:space="0" w:color="auto"/>
            </w:tcBorders>
            <w:vAlign w:val="bottom"/>
          </w:tcPr>
          <w:p w:rsidR="002F7FCF" w:rsidRPr="00464084" w:rsidRDefault="002F7FCF" w:rsidP="00FB01F8">
            <w:pPr>
              <w:jc w:val="right"/>
            </w:pPr>
          </w:p>
        </w:tc>
      </w:tr>
      <w:tr w:rsidR="002F7FCF" w:rsidRPr="00464084" w:rsidTr="00FB01F8">
        <w:trPr>
          <w:trHeight w:val="255"/>
        </w:trPr>
        <w:tc>
          <w:tcPr>
            <w:tcW w:w="3673" w:type="dxa"/>
            <w:tcBorders>
              <w:top w:val="nil"/>
              <w:left w:val="nil"/>
              <w:bottom w:val="nil"/>
              <w:right w:val="nil"/>
            </w:tcBorders>
            <w:shd w:val="clear" w:color="auto" w:fill="auto"/>
            <w:vAlign w:val="bottom"/>
          </w:tcPr>
          <w:p w:rsidR="002F7FCF" w:rsidRPr="00464084" w:rsidRDefault="002F7FCF" w:rsidP="00FB01F8">
            <w:pPr>
              <w:ind w:right="-85"/>
              <w:rPr>
                <w:b/>
              </w:rPr>
            </w:pPr>
            <w:r>
              <w:rPr>
                <w:b/>
              </w:rPr>
              <w:t>У</w:t>
            </w:r>
            <w:r w:rsidRPr="00464084">
              <w:rPr>
                <w:b/>
              </w:rPr>
              <w:t xml:space="preserve">сього сукупних витрат, </w:t>
            </w:r>
            <w:r>
              <w:rPr>
                <w:b/>
              </w:rPr>
              <w:t>грн</w:t>
            </w:r>
          </w:p>
        </w:tc>
        <w:tc>
          <w:tcPr>
            <w:tcW w:w="904" w:type="dxa"/>
            <w:vAlign w:val="bottom"/>
          </w:tcPr>
          <w:p w:rsidR="002F7FCF" w:rsidRPr="00B61C02" w:rsidRDefault="002F7FCF" w:rsidP="00FB01F8">
            <w:pPr>
              <w:ind w:right="-85"/>
              <w:jc w:val="right"/>
              <w:rPr>
                <w:b/>
                <w:lang w:val="en-US"/>
              </w:rPr>
            </w:pPr>
            <w:r>
              <w:rPr>
                <w:b/>
                <w:lang w:val="en-US"/>
              </w:rPr>
              <w:t>4952</w:t>
            </w:r>
            <w:r>
              <w:rPr>
                <w:b/>
              </w:rPr>
              <w:t>,</w:t>
            </w:r>
            <w:r>
              <w:rPr>
                <w:b/>
                <w:lang w:val="en-US"/>
              </w:rPr>
              <w:t>0</w:t>
            </w:r>
          </w:p>
        </w:tc>
        <w:tc>
          <w:tcPr>
            <w:tcW w:w="862" w:type="dxa"/>
            <w:vAlign w:val="bottom"/>
          </w:tcPr>
          <w:p w:rsidR="002F7FCF" w:rsidRPr="00B61C02" w:rsidRDefault="002F7FCF" w:rsidP="00FB01F8">
            <w:pPr>
              <w:ind w:right="-85"/>
              <w:jc w:val="right"/>
              <w:rPr>
                <w:b/>
                <w:lang w:val="en-US"/>
              </w:rPr>
            </w:pPr>
            <w:r>
              <w:rPr>
                <w:b/>
                <w:lang w:val="en-US"/>
              </w:rPr>
              <w:t>2501</w:t>
            </w:r>
            <w:r>
              <w:rPr>
                <w:b/>
              </w:rPr>
              <w:t>,</w:t>
            </w:r>
            <w:r>
              <w:rPr>
                <w:b/>
                <w:lang w:val="en-US"/>
              </w:rPr>
              <w:t>2</w:t>
            </w:r>
          </w:p>
        </w:tc>
        <w:tc>
          <w:tcPr>
            <w:tcW w:w="862" w:type="dxa"/>
            <w:vAlign w:val="bottom"/>
          </w:tcPr>
          <w:p w:rsidR="002F7FCF" w:rsidRPr="00B61C02" w:rsidRDefault="002F7FCF" w:rsidP="00FB01F8">
            <w:pPr>
              <w:ind w:right="-85"/>
              <w:jc w:val="right"/>
              <w:rPr>
                <w:b/>
                <w:lang w:val="en-US"/>
              </w:rPr>
            </w:pPr>
            <w:r>
              <w:rPr>
                <w:b/>
                <w:lang w:val="en-US"/>
              </w:rPr>
              <w:t>2656</w:t>
            </w:r>
            <w:r>
              <w:rPr>
                <w:b/>
              </w:rPr>
              <w:t>,</w:t>
            </w:r>
            <w:r>
              <w:rPr>
                <w:b/>
                <w:lang w:val="en-US"/>
              </w:rPr>
              <w:t>9</w:t>
            </w:r>
          </w:p>
        </w:tc>
        <w:tc>
          <w:tcPr>
            <w:tcW w:w="862" w:type="dxa"/>
            <w:vAlign w:val="bottom"/>
          </w:tcPr>
          <w:p w:rsidR="002F7FCF" w:rsidRPr="00B61C02" w:rsidRDefault="002F7FCF" w:rsidP="00FB01F8">
            <w:pPr>
              <w:ind w:right="-85"/>
              <w:jc w:val="right"/>
              <w:rPr>
                <w:b/>
                <w:lang w:val="en-US"/>
              </w:rPr>
            </w:pPr>
            <w:r>
              <w:rPr>
                <w:b/>
                <w:lang w:val="en-US"/>
              </w:rPr>
              <w:t>3190</w:t>
            </w:r>
            <w:r>
              <w:rPr>
                <w:b/>
              </w:rPr>
              <w:t>,</w:t>
            </w:r>
            <w:r>
              <w:rPr>
                <w:b/>
                <w:lang w:val="en-US"/>
              </w:rPr>
              <w:t>9</w:t>
            </w:r>
          </w:p>
        </w:tc>
        <w:tc>
          <w:tcPr>
            <w:tcW w:w="863" w:type="dxa"/>
            <w:vAlign w:val="bottom"/>
          </w:tcPr>
          <w:p w:rsidR="002F7FCF" w:rsidRPr="00B61C02" w:rsidRDefault="002F7FCF" w:rsidP="00FB01F8">
            <w:pPr>
              <w:ind w:right="-85"/>
              <w:jc w:val="right"/>
              <w:rPr>
                <w:b/>
                <w:lang w:val="en-US"/>
              </w:rPr>
            </w:pPr>
            <w:r>
              <w:rPr>
                <w:b/>
                <w:lang w:val="en-US"/>
              </w:rPr>
              <w:t>3670</w:t>
            </w:r>
            <w:r>
              <w:rPr>
                <w:b/>
              </w:rPr>
              <w:t>,</w:t>
            </w:r>
            <w:r>
              <w:rPr>
                <w:b/>
                <w:lang w:val="en-US"/>
              </w:rPr>
              <w:t>1</w:t>
            </w:r>
          </w:p>
        </w:tc>
        <w:tc>
          <w:tcPr>
            <w:tcW w:w="862" w:type="dxa"/>
            <w:vAlign w:val="bottom"/>
          </w:tcPr>
          <w:p w:rsidR="002F7FCF" w:rsidRPr="00B61C02" w:rsidRDefault="002F7FCF" w:rsidP="00FB01F8">
            <w:pPr>
              <w:ind w:right="-85"/>
              <w:jc w:val="right"/>
              <w:rPr>
                <w:b/>
              </w:rPr>
            </w:pPr>
            <w:r>
              <w:rPr>
                <w:b/>
                <w:lang w:val="en-US"/>
              </w:rPr>
              <w:t>3970</w:t>
            </w:r>
            <w:r>
              <w:rPr>
                <w:b/>
              </w:rPr>
              <w:t>,</w:t>
            </w:r>
            <w:r>
              <w:rPr>
                <w:b/>
                <w:lang w:val="en-US"/>
              </w:rPr>
              <w:t>3</w:t>
            </w:r>
          </w:p>
        </w:tc>
        <w:tc>
          <w:tcPr>
            <w:tcW w:w="862" w:type="dxa"/>
            <w:vAlign w:val="bottom"/>
          </w:tcPr>
          <w:p w:rsidR="002F7FCF" w:rsidRPr="00464084" w:rsidRDefault="002F7FCF" w:rsidP="00FB01F8">
            <w:pPr>
              <w:ind w:right="-85"/>
              <w:jc w:val="right"/>
              <w:rPr>
                <w:b/>
              </w:rPr>
            </w:pPr>
            <w:r>
              <w:rPr>
                <w:b/>
              </w:rPr>
              <w:t>4407,0</w:t>
            </w:r>
          </w:p>
        </w:tc>
        <w:tc>
          <w:tcPr>
            <w:tcW w:w="863" w:type="dxa"/>
            <w:vAlign w:val="bottom"/>
          </w:tcPr>
          <w:p w:rsidR="002F7FCF" w:rsidRPr="00464084" w:rsidRDefault="002F7FCF" w:rsidP="00FB01F8">
            <w:pPr>
              <w:ind w:right="-85"/>
              <w:jc w:val="right"/>
              <w:rPr>
                <w:b/>
              </w:rPr>
            </w:pPr>
            <w:r>
              <w:rPr>
                <w:b/>
              </w:rPr>
              <w:t>4939,9</w:t>
            </w:r>
          </w:p>
        </w:tc>
      </w:tr>
      <w:tr w:rsidR="002F7FCF" w:rsidRPr="00464084" w:rsidTr="00FB01F8">
        <w:trPr>
          <w:trHeight w:val="266"/>
        </w:trPr>
        <w:tc>
          <w:tcPr>
            <w:tcW w:w="3673" w:type="dxa"/>
            <w:tcBorders>
              <w:top w:val="nil"/>
              <w:left w:val="nil"/>
              <w:bottom w:val="nil"/>
              <w:right w:val="nil"/>
            </w:tcBorders>
            <w:shd w:val="clear" w:color="auto" w:fill="auto"/>
            <w:vAlign w:val="center"/>
          </w:tcPr>
          <w:p w:rsidR="002F7FCF" w:rsidRPr="00464084" w:rsidRDefault="002F7FCF" w:rsidP="00FB01F8">
            <w:pPr>
              <w:ind w:right="-85"/>
            </w:pPr>
          </w:p>
        </w:tc>
        <w:tc>
          <w:tcPr>
            <w:tcW w:w="6940" w:type="dxa"/>
            <w:gridSpan w:val="8"/>
            <w:vAlign w:val="bottom"/>
          </w:tcPr>
          <w:p w:rsidR="002F7FCF" w:rsidRPr="00464084" w:rsidRDefault="002F7FCF" w:rsidP="00FB01F8">
            <w:pPr>
              <w:ind w:left="-121" w:right="-85"/>
              <w:jc w:val="center"/>
            </w:pPr>
            <w:r w:rsidRPr="00464084">
              <w:t>відсотків</w:t>
            </w:r>
          </w:p>
        </w:tc>
      </w:tr>
      <w:tr w:rsidR="002F7FCF" w:rsidRPr="00464084" w:rsidTr="00FB01F8">
        <w:trPr>
          <w:trHeight w:val="255"/>
        </w:trPr>
        <w:tc>
          <w:tcPr>
            <w:tcW w:w="3673" w:type="dxa"/>
            <w:tcBorders>
              <w:top w:val="nil"/>
              <w:left w:val="nil"/>
              <w:bottom w:val="nil"/>
              <w:right w:val="nil"/>
            </w:tcBorders>
            <w:shd w:val="clear" w:color="auto" w:fill="auto"/>
            <w:vAlign w:val="center"/>
          </w:tcPr>
          <w:p w:rsidR="002F7FCF" w:rsidRPr="00464084" w:rsidRDefault="002F7FCF" w:rsidP="00FB01F8">
            <w:pPr>
              <w:ind w:right="-85"/>
            </w:pPr>
            <w:r w:rsidRPr="00464084">
              <w:t>Споживчі сукупні витрати</w:t>
            </w:r>
          </w:p>
        </w:tc>
        <w:tc>
          <w:tcPr>
            <w:tcW w:w="904" w:type="dxa"/>
            <w:vAlign w:val="bottom"/>
          </w:tcPr>
          <w:p w:rsidR="002F7FCF" w:rsidRPr="00C22D05" w:rsidRDefault="002F7FCF" w:rsidP="00FB01F8">
            <w:pPr>
              <w:ind w:right="-108"/>
              <w:jc w:val="right"/>
            </w:pPr>
            <w:r>
              <w:t>92,9</w:t>
            </w:r>
          </w:p>
        </w:tc>
        <w:tc>
          <w:tcPr>
            <w:tcW w:w="862" w:type="dxa"/>
            <w:vAlign w:val="bottom"/>
          </w:tcPr>
          <w:p w:rsidR="002F7FCF" w:rsidRPr="00C32B71" w:rsidRDefault="002F7FCF" w:rsidP="00FB01F8">
            <w:pPr>
              <w:ind w:right="-108"/>
              <w:jc w:val="right"/>
            </w:pPr>
            <w:r>
              <w:t>99,9</w:t>
            </w:r>
          </w:p>
        </w:tc>
        <w:tc>
          <w:tcPr>
            <w:tcW w:w="862" w:type="dxa"/>
            <w:vAlign w:val="bottom"/>
          </w:tcPr>
          <w:p w:rsidR="002F7FCF" w:rsidRPr="00C32B71" w:rsidRDefault="002F7FCF" w:rsidP="00FB01F8">
            <w:pPr>
              <w:ind w:right="-108"/>
              <w:jc w:val="right"/>
            </w:pPr>
            <w:r>
              <w:t>98,6</w:t>
            </w:r>
          </w:p>
        </w:tc>
        <w:tc>
          <w:tcPr>
            <w:tcW w:w="862" w:type="dxa"/>
            <w:vAlign w:val="bottom"/>
          </w:tcPr>
          <w:p w:rsidR="002F7FCF" w:rsidRPr="00C32B71" w:rsidRDefault="002F7FCF" w:rsidP="00FB01F8">
            <w:pPr>
              <w:ind w:right="-108"/>
              <w:jc w:val="right"/>
            </w:pPr>
            <w:r>
              <w:t>96,0</w:t>
            </w:r>
          </w:p>
        </w:tc>
        <w:tc>
          <w:tcPr>
            <w:tcW w:w="863" w:type="dxa"/>
            <w:vAlign w:val="bottom"/>
          </w:tcPr>
          <w:p w:rsidR="002F7FCF" w:rsidRPr="00C32B71" w:rsidRDefault="002F7FCF" w:rsidP="00FB01F8">
            <w:pPr>
              <w:ind w:right="-108"/>
              <w:jc w:val="right"/>
            </w:pPr>
            <w:r>
              <w:t>97,2</w:t>
            </w:r>
          </w:p>
        </w:tc>
        <w:tc>
          <w:tcPr>
            <w:tcW w:w="862" w:type="dxa"/>
            <w:vAlign w:val="bottom"/>
          </w:tcPr>
          <w:p w:rsidR="002F7FCF" w:rsidRPr="00C32B71" w:rsidRDefault="002F7FCF" w:rsidP="00FB01F8">
            <w:pPr>
              <w:ind w:right="-108"/>
              <w:jc w:val="right"/>
            </w:pPr>
            <w:r>
              <w:t>96,4</w:t>
            </w:r>
          </w:p>
        </w:tc>
        <w:tc>
          <w:tcPr>
            <w:tcW w:w="862" w:type="dxa"/>
            <w:vAlign w:val="bottom"/>
          </w:tcPr>
          <w:p w:rsidR="002F7FCF" w:rsidRPr="00C32B71" w:rsidRDefault="002F7FCF" w:rsidP="00FB01F8">
            <w:pPr>
              <w:ind w:right="-108"/>
              <w:jc w:val="right"/>
            </w:pPr>
            <w:r>
              <w:t>94,3</w:t>
            </w:r>
          </w:p>
        </w:tc>
        <w:tc>
          <w:tcPr>
            <w:tcW w:w="863" w:type="dxa"/>
            <w:vAlign w:val="bottom"/>
          </w:tcPr>
          <w:p w:rsidR="002F7FCF" w:rsidRPr="00C32B71" w:rsidRDefault="002F7FCF" w:rsidP="00FB01F8">
            <w:pPr>
              <w:ind w:right="-108"/>
              <w:jc w:val="right"/>
            </w:pPr>
            <w:r>
              <w:t>93,8</w:t>
            </w:r>
          </w:p>
        </w:tc>
      </w:tr>
      <w:tr w:rsidR="002F7FCF" w:rsidRPr="00464084" w:rsidTr="00FB01F8">
        <w:trPr>
          <w:trHeight w:val="255"/>
        </w:trPr>
        <w:tc>
          <w:tcPr>
            <w:tcW w:w="3673" w:type="dxa"/>
            <w:tcBorders>
              <w:top w:val="nil"/>
              <w:left w:val="nil"/>
              <w:bottom w:val="nil"/>
              <w:right w:val="nil"/>
            </w:tcBorders>
            <w:shd w:val="clear" w:color="auto" w:fill="auto"/>
            <w:vAlign w:val="bottom"/>
          </w:tcPr>
          <w:p w:rsidR="002F7FCF" w:rsidRPr="00464084" w:rsidRDefault="002F7FCF" w:rsidP="00FB01F8">
            <w:pPr>
              <w:ind w:left="113" w:right="-85"/>
            </w:pPr>
            <w:r w:rsidRPr="00464084">
              <w:t>продукти харчування та безалкогольні напої</w:t>
            </w:r>
          </w:p>
        </w:tc>
        <w:tc>
          <w:tcPr>
            <w:tcW w:w="904" w:type="dxa"/>
            <w:vAlign w:val="bottom"/>
          </w:tcPr>
          <w:p w:rsidR="002F7FCF" w:rsidRPr="00033660" w:rsidRDefault="002F7FCF" w:rsidP="00FB01F8">
            <w:pPr>
              <w:ind w:right="-108"/>
              <w:jc w:val="right"/>
            </w:pPr>
            <w:r w:rsidRPr="00033660">
              <w:t>53</w:t>
            </w:r>
            <w:r>
              <w:t>,</w:t>
            </w:r>
            <w:r w:rsidRPr="00033660">
              <w:t>1</w:t>
            </w:r>
          </w:p>
        </w:tc>
        <w:tc>
          <w:tcPr>
            <w:tcW w:w="862" w:type="dxa"/>
            <w:vAlign w:val="bottom"/>
          </w:tcPr>
          <w:p w:rsidR="002F7FCF" w:rsidRDefault="002F7FCF" w:rsidP="00FB01F8">
            <w:pPr>
              <w:ind w:right="-108"/>
              <w:jc w:val="right"/>
            </w:pPr>
            <w:r>
              <w:t>83,0</w:t>
            </w:r>
          </w:p>
        </w:tc>
        <w:tc>
          <w:tcPr>
            <w:tcW w:w="862" w:type="dxa"/>
            <w:vAlign w:val="bottom"/>
          </w:tcPr>
          <w:p w:rsidR="002F7FCF" w:rsidRDefault="002F7FCF" w:rsidP="00FB01F8">
            <w:pPr>
              <w:ind w:right="-108"/>
              <w:jc w:val="right"/>
            </w:pPr>
            <w:r>
              <w:t>63,9</w:t>
            </w:r>
          </w:p>
        </w:tc>
        <w:tc>
          <w:tcPr>
            <w:tcW w:w="862" w:type="dxa"/>
            <w:vAlign w:val="bottom"/>
          </w:tcPr>
          <w:p w:rsidR="002F7FCF" w:rsidRDefault="002F7FCF" w:rsidP="00FB01F8">
            <w:pPr>
              <w:ind w:right="-108"/>
              <w:jc w:val="right"/>
            </w:pPr>
            <w:r>
              <w:t>61,5</w:t>
            </w:r>
          </w:p>
        </w:tc>
        <w:tc>
          <w:tcPr>
            <w:tcW w:w="863" w:type="dxa"/>
            <w:vAlign w:val="bottom"/>
          </w:tcPr>
          <w:p w:rsidR="002F7FCF" w:rsidRDefault="002F7FCF" w:rsidP="00FB01F8">
            <w:pPr>
              <w:ind w:right="-108"/>
              <w:jc w:val="right"/>
            </w:pPr>
            <w:r>
              <w:t>61,0</w:t>
            </w:r>
          </w:p>
        </w:tc>
        <w:tc>
          <w:tcPr>
            <w:tcW w:w="862" w:type="dxa"/>
            <w:vAlign w:val="bottom"/>
          </w:tcPr>
          <w:p w:rsidR="002F7FCF" w:rsidRDefault="002F7FCF" w:rsidP="00FB01F8">
            <w:pPr>
              <w:ind w:right="-108"/>
              <w:jc w:val="right"/>
            </w:pPr>
            <w:r>
              <w:t>58,8</w:t>
            </w:r>
          </w:p>
        </w:tc>
        <w:tc>
          <w:tcPr>
            <w:tcW w:w="862" w:type="dxa"/>
            <w:vAlign w:val="bottom"/>
          </w:tcPr>
          <w:p w:rsidR="002F7FCF" w:rsidRDefault="002F7FCF" w:rsidP="00FB01F8">
            <w:pPr>
              <w:ind w:right="-108"/>
              <w:jc w:val="right"/>
            </w:pPr>
            <w:r>
              <w:t>56,8</w:t>
            </w:r>
          </w:p>
        </w:tc>
        <w:tc>
          <w:tcPr>
            <w:tcW w:w="863" w:type="dxa"/>
            <w:vAlign w:val="bottom"/>
          </w:tcPr>
          <w:p w:rsidR="002F7FCF" w:rsidRDefault="002F7FCF" w:rsidP="00FB01F8">
            <w:pPr>
              <w:ind w:right="-108"/>
              <w:jc w:val="right"/>
            </w:pPr>
            <w:r>
              <w:t>54,6</w:t>
            </w:r>
          </w:p>
        </w:tc>
      </w:tr>
      <w:tr w:rsidR="002F7FCF" w:rsidRPr="00464084" w:rsidTr="00FB01F8">
        <w:trPr>
          <w:trHeight w:val="255"/>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алкогольні напої</w:t>
            </w:r>
          </w:p>
        </w:tc>
        <w:tc>
          <w:tcPr>
            <w:tcW w:w="904" w:type="dxa"/>
            <w:vAlign w:val="bottom"/>
          </w:tcPr>
          <w:p w:rsidR="002F7FCF" w:rsidRPr="00C22D05" w:rsidRDefault="002F7FCF" w:rsidP="00FB01F8">
            <w:pPr>
              <w:ind w:right="-108"/>
              <w:jc w:val="right"/>
            </w:pPr>
            <w:r>
              <w:t>1,3</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1,1</w:t>
            </w:r>
          </w:p>
        </w:tc>
        <w:tc>
          <w:tcPr>
            <w:tcW w:w="862" w:type="dxa"/>
            <w:vAlign w:val="bottom"/>
          </w:tcPr>
          <w:p w:rsidR="002F7FCF" w:rsidRDefault="002F7FCF" w:rsidP="00FB01F8">
            <w:pPr>
              <w:ind w:right="-108"/>
              <w:jc w:val="right"/>
            </w:pPr>
            <w:r>
              <w:t>0,9</w:t>
            </w:r>
          </w:p>
        </w:tc>
        <w:tc>
          <w:tcPr>
            <w:tcW w:w="863" w:type="dxa"/>
            <w:vAlign w:val="bottom"/>
          </w:tcPr>
          <w:p w:rsidR="002F7FCF" w:rsidRDefault="002F7FCF" w:rsidP="00FB01F8">
            <w:pPr>
              <w:ind w:right="-108"/>
              <w:jc w:val="right"/>
            </w:pPr>
            <w:r>
              <w:t>0,9</w:t>
            </w:r>
          </w:p>
        </w:tc>
        <w:tc>
          <w:tcPr>
            <w:tcW w:w="862" w:type="dxa"/>
            <w:vAlign w:val="bottom"/>
          </w:tcPr>
          <w:p w:rsidR="002F7FCF" w:rsidRDefault="002F7FCF" w:rsidP="00FB01F8">
            <w:pPr>
              <w:ind w:right="-108"/>
              <w:jc w:val="right"/>
            </w:pPr>
            <w:r>
              <w:t>1,1</w:t>
            </w:r>
          </w:p>
        </w:tc>
        <w:tc>
          <w:tcPr>
            <w:tcW w:w="862" w:type="dxa"/>
            <w:vAlign w:val="bottom"/>
          </w:tcPr>
          <w:p w:rsidR="002F7FCF" w:rsidRDefault="002F7FCF" w:rsidP="00FB01F8">
            <w:pPr>
              <w:ind w:right="-108"/>
              <w:jc w:val="right"/>
            </w:pPr>
            <w:r>
              <w:t>1,1</w:t>
            </w:r>
          </w:p>
        </w:tc>
        <w:tc>
          <w:tcPr>
            <w:tcW w:w="863" w:type="dxa"/>
            <w:vAlign w:val="bottom"/>
          </w:tcPr>
          <w:p w:rsidR="002F7FCF" w:rsidRDefault="002F7FCF" w:rsidP="00FB01F8">
            <w:pPr>
              <w:ind w:right="-108"/>
              <w:jc w:val="right"/>
            </w:pPr>
            <w:r>
              <w:t>1,2</w:t>
            </w:r>
          </w:p>
        </w:tc>
      </w:tr>
      <w:tr w:rsidR="002F7FCF" w:rsidRPr="00464084" w:rsidTr="00FB01F8">
        <w:trPr>
          <w:trHeight w:val="255"/>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тютюнові вироби</w:t>
            </w:r>
          </w:p>
        </w:tc>
        <w:tc>
          <w:tcPr>
            <w:tcW w:w="904" w:type="dxa"/>
            <w:vAlign w:val="bottom"/>
          </w:tcPr>
          <w:p w:rsidR="002F7FCF" w:rsidRPr="00C22D05" w:rsidRDefault="002F7FCF" w:rsidP="00FB01F8">
            <w:pPr>
              <w:ind w:right="-108"/>
              <w:jc w:val="right"/>
            </w:pPr>
            <w:r>
              <w:t>2,0</w:t>
            </w:r>
          </w:p>
        </w:tc>
        <w:tc>
          <w:tcPr>
            <w:tcW w:w="862" w:type="dxa"/>
            <w:vAlign w:val="bottom"/>
          </w:tcPr>
          <w:p w:rsidR="002F7FCF" w:rsidRDefault="002F7FCF" w:rsidP="00FB01F8">
            <w:pPr>
              <w:ind w:right="-108"/>
              <w:jc w:val="right"/>
            </w:pPr>
            <w:r>
              <w:t>1,0</w:t>
            </w:r>
          </w:p>
        </w:tc>
        <w:tc>
          <w:tcPr>
            <w:tcW w:w="862" w:type="dxa"/>
            <w:vAlign w:val="bottom"/>
          </w:tcPr>
          <w:p w:rsidR="002F7FCF" w:rsidRDefault="002F7FCF" w:rsidP="00FB01F8">
            <w:pPr>
              <w:ind w:right="-108"/>
              <w:jc w:val="right"/>
            </w:pPr>
            <w:r>
              <w:t>3,9</w:t>
            </w:r>
          </w:p>
        </w:tc>
        <w:tc>
          <w:tcPr>
            <w:tcW w:w="862" w:type="dxa"/>
            <w:vAlign w:val="bottom"/>
          </w:tcPr>
          <w:p w:rsidR="002F7FCF" w:rsidRDefault="002F7FCF" w:rsidP="00FB01F8">
            <w:pPr>
              <w:ind w:right="-108"/>
              <w:jc w:val="right"/>
            </w:pPr>
            <w:r>
              <w:t>2,5</w:t>
            </w:r>
          </w:p>
        </w:tc>
        <w:tc>
          <w:tcPr>
            <w:tcW w:w="863" w:type="dxa"/>
            <w:vAlign w:val="bottom"/>
          </w:tcPr>
          <w:p w:rsidR="002F7FCF" w:rsidRDefault="002F7FCF" w:rsidP="00FB01F8">
            <w:pPr>
              <w:ind w:right="-108"/>
              <w:jc w:val="right"/>
            </w:pPr>
            <w:r>
              <w:t>2,5</w:t>
            </w:r>
          </w:p>
        </w:tc>
        <w:tc>
          <w:tcPr>
            <w:tcW w:w="862" w:type="dxa"/>
            <w:vAlign w:val="bottom"/>
          </w:tcPr>
          <w:p w:rsidR="002F7FCF" w:rsidRDefault="002F7FCF" w:rsidP="00FB01F8">
            <w:pPr>
              <w:ind w:right="-108"/>
              <w:jc w:val="right"/>
            </w:pPr>
            <w:r>
              <w:t>2,1</w:t>
            </w:r>
          </w:p>
        </w:tc>
        <w:tc>
          <w:tcPr>
            <w:tcW w:w="862" w:type="dxa"/>
            <w:vAlign w:val="bottom"/>
          </w:tcPr>
          <w:p w:rsidR="002F7FCF" w:rsidRDefault="002F7FCF" w:rsidP="00FB01F8">
            <w:pPr>
              <w:ind w:right="-108"/>
              <w:jc w:val="right"/>
            </w:pPr>
            <w:r>
              <w:t>1,9</w:t>
            </w:r>
          </w:p>
        </w:tc>
        <w:tc>
          <w:tcPr>
            <w:tcW w:w="863" w:type="dxa"/>
            <w:vAlign w:val="bottom"/>
          </w:tcPr>
          <w:p w:rsidR="002F7FCF" w:rsidRDefault="002F7FCF" w:rsidP="00FB01F8">
            <w:pPr>
              <w:ind w:right="-108"/>
              <w:jc w:val="right"/>
            </w:pPr>
            <w:r>
              <w:t>1,9</w:t>
            </w:r>
          </w:p>
        </w:tc>
      </w:tr>
      <w:tr w:rsidR="002F7FCF" w:rsidRPr="00464084" w:rsidTr="00FB01F8">
        <w:trPr>
          <w:trHeight w:val="255"/>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одяг і взуття</w:t>
            </w:r>
          </w:p>
        </w:tc>
        <w:tc>
          <w:tcPr>
            <w:tcW w:w="904" w:type="dxa"/>
            <w:vAlign w:val="bottom"/>
          </w:tcPr>
          <w:p w:rsidR="002F7FCF" w:rsidRPr="00C22D05" w:rsidRDefault="002F7FCF" w:rsidP="00FB01F8">
            <w:pPr>
              <w:ind w:right="-108"/>
              <w:jc w:val="right"/>
            </w:pPr>
            <w:r>
              <w:t>5,7</w:t>
            </w:r>
          </w:p>
        </w:tc>
        <w:tc>
          <w:tcPr>
            <w:tcW w:w="862" w:type="dxa"/>
            <w:vAlign w:val="bottom"/>
          </w:tcPr>
          <w:p w:rsidR="002F7FCF" w:rsidRDefault="002F7FCF" w:rsidP="00FB01F8">
            <w:pPr>
              <w:ind w:right="-108"/>
              <w:jc w:val="right"/>
            </w:pPr>
            <w:r>
              <w:t>3,1</w:t>
            </w:r>
          </w:p>
        </w:tc>
        <w:tc>
          <w:tcPr>
            <w:tcW w:w="862" w:type="dxa"/>
            <w:vAlign w:val="bottom"/>
          </w:tcPr>
          <w:p w:rsidR="002F7FCF" w:rsidRDefault="002F7FCF" w:rsidP="00FB01F8">
            <w:pPr>
              <w:ind w:right="-108"/>
              <w:jc w:val="right"/>
            </w:pPr>
            <w:r>
              <w:t>4,1</w:t>
            </w:r>
          </w:p>
        </w:tc>
        <w:tc>
          <w:tcPr>
            <w:tcW w:w="862" w:type="dxa"/>
            <w:vAlign w:val="bottom"/>
          </w:tcPr>
          <w:p w:rsidR="002F7FCF" w:rsidRDefault="002F7FCF" w:rsidP="00FB01F8">
            <w:pPr>
              <w:ind w:right="-108"/>
              <w:jc w:val="right"/>
            </w:pPr>
            <w:r>
              <w:t>4,7</w:t>
            </w:r>
          </w:p>
        </w:tc>
        <w:tc>
          <w:tcPr>
            <w:tcW w:w="863" w:type="dxa"/>
            <w:vAlign w:val="bottom"/>
          </w:tcPr>
          <w:p w:rsidR="002F7FCF" w:rsidRDefault="002F7FCF" w:rsidP="00FB01F8">
            <w:pPr>
              <w:ind w:right="-108"/>
              <w:jc w:val="right"/>
            </w:pPr>
            <w:r>
              <w:t>5,0</w:t>
            </w:r>
          </w:p>
        </w:tc>
        <w:tc>
          <w:tcPr>
            <w:tcW w:w="862" w:type="dxa"/>
            <w:vAlign w:val="bottom"/>
          </w:tcPr>
          <w:p w:rsidR="002F7FCF" w:rsidRDefault="002F7FCF" w:rsidP="00FB01F8">
            <w:pPr>
              <w:ind w:right="-108"/>
              <w:jc w:val="right"/>
            </w:pPr>
            <w:r>
              <w:t>5,4</w:t>
            </w:r>
          </w:p>
        </w:tc>
        <w:tc>
          <w:tcPr>
            <w:tcW w:w="862" w:type="dxa"/>
            <w:vAlign w:val="bottom"/>
          </w:tcPr>
          <w:p w:rsidR="002F7FCF" w:rsidRDefault="002F7FCF" w:rsidP="00FB01F8">
            <w:pPr>
              <w:ind w:right="-108"/>
              <w:jc w:val="right"/>
            </w:pPr>
            <w:r>
              <w:t>5,3</w:t>
            </w:r>
          </w:p>
        </w:tc>
        <w:tc>
          <w:tcPr>
            <w:tcW w:w="863" w:type="dxa"/>
            <w:vAlign w:val="bottom"/>
          </w:tcPr>
          <w:p w:rsidR="002F7FCF" w:rsidRDefault="002F7FCF" w:rsidP="00FB01F8">
            <w:pPr>
              <w:ind w:right="-108"/>
              <w:jc w:val="right"/>
            </w:pPr>
            <w:r>
              <w:t>6,0</w:t>
            </w:r>
          </w:p>
        </w:tc>
      </w:tr>
      <w:tr w:rsidR="002F7FCF" w:rsidRPr="00464084" w:rsidTr="00FB01F8">
        <w:trPr>
          <w:trHeight w:val="255"/>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житло, вода, електроенергія, газ та інші види палива</w:t>
            </w:r>
          </w:p>
        </w:tc>
        <w:tc>
          <w:tcPr>
            <w:tcW w:w="904" w:type="dxa"/>
            <w:vAlign w:val="bottom"/>
          </w:tcPr>
          <w:p w:rsidR="002F7FCF" w:rsidRPr="00C22D05" w:rsidRDefault="002F7FCF" w:rsidP="00FB01F8">
            <w:pPr>
              <w:ind w:right="-108"/>
              <w:jc w:val="right"/>
            </w:pPr>
            <w:r>
              <w:t>11,7</w:t>
            </w:r>
          </w:p>
        </w:tc>
        <w:tc>
          <w:tcPr>
            <w:tcW w:w="862" w:type="dxa"/>
            <w:vAlign w:val="bottom"/>
          </w:tcPr>
          <w:p w:rsidR="002F7FCF" w:rsidRDefault="002F7FCF" w:rsidP="00FB01F8">
            <w:pPr>
              <w:ind w:right="-108"/>
              <w:jc w:val="right"/>
            </w:pPr>
            <w:r>
              <w:t>7,6</w:t>
            </w:r>
          </w:p>
        </w:tc>
        <w:tc>
          <w:tcPr>
            <w:tcW w:w="862" w:type="dxa"/>
            <w:vAlign w:val="bottom"/>
          </w:tcPr>
          <w:p w:rsidR="002F7FCF" w:rsidRDefault="002F7FCF" w:rsidP="00FB01F8">
            <w:pPr>
              <w:ind w:right="-108"/>
              <w:jc w:val="right"/>
            </w:pPr>
            <w:r>
              <w:t>12,9</w:t>
            </w:r>
          </w:p>
        </w:tc>
        <w:tc>
          <w:tcPr>
            <w:tcW w:w="862" w:type="dxa"/>
            <w:vAlign w:val="bottom"/>
          </w:tcPr>
          <w:p w:rsidR="002F7FCF" w:rsidRDefault="002F7FCF" w:rsidP="00FB01F8">
            <w:pPr>
              <w:ind w:right="-108"/>
              <w:jc w:val="right"/>
            </w:pPr>
            <w:r>
              <w:t>11,7</w:t>
            </w:r>
          </w:p>
        </w:tc>
        <w:tc>
          <w:tcPr>
            <w:tcW w:w="863" w:type="dxa"/>
            <w:vAlign w:val="bottom"/>
          </w:tcPr>
          <w:p w:rsidR="002F7FCF" w:rsidRDefault="002F7FCF" w:rsidP="00FB01F8">
            <w:pPr>
              <w:ind w:right="-108"/>
              <w:jc w:val="right"/>
            </w:pPr>
            <w:r>
              <w:t>11,8</w:t>
            </w:r>
          </w:p>
        </w:tc>
        <w:tc>
          <w:tcPr>
            <w:tcW w:w="862" w:type="dxa"/>
            <w:vAlign w:val="bottom"/>
          </w:tcPr>
          <w:p w:rsidR="002F7FCF" w:rsidRDefault="002F7FCF" w:rsidP="00FB01F8">
            <w:pPr>
              <w:ind w:right="-108"/>
              <w:jc w:val="right"/>
            </w:pPr>
            <w:r>
              <w:t>13,0</w:t>
            </w:r>
          </w:p>
        </w:tc>
        <w:tc>
          <w:tcPr>
            <w:tcW w:w="862" w:type="dxa"/>
            <w:vAlign w:val="bottom"/>
          </w:tcPr>
          <w:p w:rsidR="002F7FCF" w:rsidRDefault="002F7FCF" w:rsidP="00FB01F8">
            <w:pPr>
              <w:ind w:right="-108"/>
              <w:jc w:val="right"/>
            </w:pPr>
            <w:r>
              <w:t>12,2</w:t>
            </w:r>
          </w:p>
        </w:tc>
        <w:tc>
          <w:tcPr>
            <w:tcW w:w="863" w:type="dxa"/>
            <w:vAlign w:val="bottom"/>
          </w:tcPr>
          <w:p w:rsidR="002F7FCF" w:rsidRDefault="002F7FCF" w:rsidP="00FB01F8">
            <w:pPr>
              <w:ind w:right="-108"/>
              <w:jc w:val="right"/>
            </w:pPr>
            <w:r>
              <w:t>12,0</w:t>
            </w:r>
          </w:p>
        </w:tc>
      </w:tr>
      <w:tr w:rsidR="002F7FCF" w:rsidRPr="00464084" w:rsidTr="00FB01F8">
        <w:trPr>
          <w:trHeight w:val="251"/>
        </w:trPr>
        <w:tc>
          <w:tcPr>
            <w:tcW w:w="3673" w:type="dxa"/>
            <w:tcBorders>
              <w:top w:val="nil"/>
              <w:left w:val="nil"/>
              <w:bottom w:val="nil"/>
              <w:right w:val="nil"/>
            </w:tcBorders>
            <w:shd w:val="clear" w:color="auto" w:fill="auto"/>
            <w:vAlign w:val="bottom"/>
          </w:tcPr>
          <w:p w:rsidR="002F7FCF" w:rsidRPr="00464084" w:rsidRDefault="002F7FCF" w:rsidP="00FB01F8">
            <w:pPr>
              <w:ind w:left="227" w:right="-85"/>
              <w:rPr>
                <w:i/>
              </w:rPr>
            </w:pPr>
            <w:r w:rsidRPr="00464084">
              <w:rPr>
                <w:i/>
              </w:rPr>
              <w:t>Довідково: оплата житла, комунальних продуктів та послуг</w:t>
            </w:r>
          </w:p>
        </w:tc>
        <w:tc>
          <w:tcPr>
            <w:tcW w:w="904" w:type="dxa"/>
            <w:vAlign w:val="bottom"/>
          </w:tcPr>
          <w:p w:rsidR="002F7FCF" w:rsidRPr="00422146" w:rsidRDefault="002F7FCF" w:rsidP="00FB01F8">
            <w:pPr>
              <w:ind w:right="-108"/>
              <w:jc w:val="right"/>
            </w:pPr>
            <w:r w:rsidRPr="00033660">
              <w:t>10</w:t>
            </w:r>
            <w:r>
              <w:t>,2</w:t>
            </w:r>
          </w:p>
        </w:tc>
        <w:tc>
          <w:tcPr>
            <w:tcW w:w="862" w:type="dxa"/>
            <w:vAlign w:val="bottom"/>
          </w:tcPr>
          <w:p w:rsidR="002F7FCF" w:rsidRDefault="002F7FCF" w:rsidP="00FB01F8">
            <w:pPr>
              <w:ind w:right="-108"/>
              <w:jc w:val="right"/>
            </w:pPr>
            <w:r>
              <w:t>7,3</w:t>
            </w:r>
          </w:p>
        </w:tc>
        <w:tc>
          <w:tcPr>
            <w:tcW w:w="862" w:type="dxa"/>
            <w:vAlign w:val="bottom"/>
          </w:tcPr>
          <w:p w:rsidR="002F7FCF" w:rsidRDefault="002F7FCF" w:rsidP="00FB01F8">
            <w:pPr>
              <w:ind w:right="-108"/>
              <w:jc w:val="right"/>
            </w:pPr>
            <w:r>
              <w:t>9,8</w:t>
            </w:r>
          </w:p>
        </w:tc>
        <w:tc>
          <w:tcPr>
            <w:tcW w:w="862" w:type="dxa"/>
            <w:vAlign w:val="bottom"/>
          </w:tcPr>
          <w:p w:rsidR="002F7FCF" w:rsidRDefault="002F7FCF" w:rsidP="00FB01F8">
            <w:pPr>
              <w:ind w:right="-108"/>
              <w:jc w:val="right"/>
            </w:pPr>
            <w:r>
              <w:t>10,0</w:t>
            </w:r>
          </w:p>
        </w:tc>
        <w:tc>
          <w:tcPr>
            <w:tcW w:w="863" w:type="dxa"/>
            <w:vAlign w:val="bottom"/>
          </w:tcPr>
          <w:p w:rsidR="002F7FCF" w:rsidRDefault="002F7FCF" w:rsidP="00FB01F8">
            <w:pPr>
              <w:ind w:right="-108"/>
              <w:jc w:val="right"/>
            </w:pPr>
            <w:r>
              <w:t>10,8</w:t>
            </w:r>
          </w:p>
        </w:tc>
        <w:tc>
          <w:tcPr>
            <w:tcW w:w="862" w:type="dxa"/>
            <w:vAlign w:val="bottom"/>
          </w:tcPr>
          <w:p w:rsidR="002F7FCF" w:rsidRDefault="002F7FCF" w:rsidP="00FB01F8">
            <w:pPr>
              <w:ind w:right="-108"/>
              <w:jc w:val="right"/>
            </w:pPr>
            <w:r>
              <w:t>11,4</w:t>
            </w:r>
          </w:p>
        </w:tc>
        <w:tc>
          <w:tcPr>
            <w:tcW w:w="862" w:type="dxa"/>
            <w:vAlign w:val="bottom"/>
          </w:tcPr>
          <w:p w:rsidR="002F7FCF" w:rsidRDefault="002F7FCF" w:rsidP="00FB01F8">
            <w:pPr>
              <w:ind w:right="-108"/>
              <w:jc w:val="right"/>
            </w:pPr>
            <w:r>
              <w:t>10,5</w:t>
            </w:r>
          </w:p>
        </w:tc>
        <w:tc>
          <w:tcPr>
            <w:tcW w:w="863" w:type="dxa"/>
            <w:vAlign w:val="bottom"/>
          </w:tcPr>
          <w:p w:rsidR="002F7FCF" w:rsidRDefault="002F7FCF" w:rsidP="00FB01F8">
            <w:pPr>
              <w:ind w:right="-108"/>
              <w:jc w:val="right"/>
            </w:pPr>
            <w:r>
              <w:t>10,5</w:t>
            </w:r>
          </w:p>
        </w:tc>
      </w:tr>
      <w:tr w:rsidR="002F7FCF" w:rsidRPr="00464084" w:rsidTr="00FB01F8">
        <w:trPr>
          <w:trHeight w:val="255"/>
        </w:trPr>
        <w:tc>
          <w:tcPr>
            <w:tcW w:w="3673" w:type="dxa"/>
            <w:tcBorders>
              <w:top w:val="nil"/>
              <w:left w:val="nil"/>
              <w:bottom w:val="nil"/>
              <w:right w:val="nil"/>
            </w:tcBorders>
            <w:shd w:val="clear" w:color="auto" w:fill="auto"/>
            <w:vAlign w:val="bottom"/>
          </w:tcPr>
          <w:p w:rsidR="002F7FCF" w:rsidRPr="00464084" w:rsidRDefault="002F7FCF" w:rsidP="00FB01F8">
            <w:pPr>
              <w:ind w:left="284" w:right="-85"/>
              <w:rPr>
                <w:i/>
              </w:rPr>
            </w:pPr>
            <w:r w:rsidRPr="00464084">
              <w:rPr>
                <w:i/>
              </w:rPr>
              <w:t>з них сума пільг та субсидій</w:t>
            </w:r>
          </w:p>
        </w:tc>
        <w:tc>
          <w:tcPr>
            <w:tcW w:w="904" w:type="dxa"/>
            <w:vAlign w:val="bottom"/>
          </w:tcPr>
          <w:p w:rsidR="002F7FCF" w:rsidRPr="00C22D05" w:rsidRDefault="002F7FCF" w:rsidP="00FB01F8">
            <w:pPr>
              <w:ind w:right="-108"/>
              <w:jc w:val="right"/>
            </w:pPr>
            <w:r>
              <w:t>1,4</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0,5</w:t>
            </w:r>
          </w:p>
        </w:tc>
        <w:tc>
          <w:tcPr>
            <w:tcW w:w="862" w:type="dxa"/>
            <w:vAlign w:val="bottom"/>
          </w:tcPr>
          <w:p w:rsidR="002F7FCF" w:rsidRDefault="002F7FCF" w:rsidP="00FB01F8">
            <w:pPr>
              <w:ind w:right="-108"/>
              <w:jc w:val="right"/>
            </w:pPr>
            <w:r>
              <w:t>0,8</w:t>
            </w:r>
          </w:p>
        </w:tc>
        <w:tc>
          <w:tcPr>
            <w:tcW w:w="863" w:type="dxa"/>
            <w:vAlign w:val="bottom"/>
          </w:tcPr>
          <w:p w:rsidR="002F7FCF" w:rsidRDefault="002F7FCF" w:rsidP="00FB01F8">
            <w:pPr>
              <w:ind w:right="-108"/>
              <w:jc w:val="right"/>
            </w:pPr>
            <w:r>
              <w:t>1,3</w:t>
            </w:r>
          </w:p>
        </w:tc>
        <w:tc>
          <w:tcPr>
            <w:tcW w:w="862" w:type="dxa"/>
            <w:vAlign w:val="bottom"/>
          </w:tcPr>
          <w:p w:rsidR="002F7FCF" w:rsidRDefault="002F7FCF" w:rsidP="00FB01F8">
            <w:pPr>
              <w:ind w:right="-108"/>
              <w:jc w:val="right"/>
            </w:pPr>
            <w:r>
              <w:t>1,8</w:t>
            </w:r>
          </w:p>
        </w:tc>
        <w:tc>
          <w:tcPr>
            <w:tcW w:w="862" w:type="dxa"/>
            <w:vAlign w:val="bottom"/>
          </w:tcPr>
          <w:p w:rsidR="002F7FCF" w:rsidRDefault="002F7FCF" w:rsidP="00FB01F8">
            <w:pPr>
              <w:ind w:right="-108"/>
              <w:jc w:val="right"/>
            </w:pPr>
            <w:r>
              <w:t>1,6</w:t>
            </w:r>
          </w:p>
        </w:tc>
        <w:tc>
          <w:tcPr>
            <w:tcW w:w="863" w:type="dxa"/>
            <w:vAlign w:val="bottom"/>
          </w:tcPr>
          <w:p w:rsidR="002F7FCF" w:rsidRDefault="002F7FCF" w:rsidP="00FB01F8">
            <w:pPr>
              <w:ind w:right="-108"/>
              <w:jc w:val="right"/>
            </w:pPr>
            <w:r>
              <w:t>1,6</w:t>
            </w:r>
          </w:p>
        </w:tc>
      </w:tr>
      <w:tr w:rsidR="002F7FCF" w:rsidRPr="00464084" w:rsidTr="00FB01F8">
        <w:trPr>
          <w:trHeight w:val="381"/>
        </w:trPr>
        <w:tc>
          <w:tcPr>
            <w:tcW w:w="3673" w:type="dxa"/>
            <w:tcBorders>
              <w:top w:val="nil"/>
              <w:left w:val="nil"/>
              <w:bottom w:val="nil"/>
              <w:right w:val="nil"/>
            </w:tcBorders>
            <w:shd w:val="clear" w:color="auto" w:fill="auto"/>
            <w:vAlign w:val="bottom"/>
          </w:tcPr>
          <w:p w:rsidR="002F7FCF" w:rsidRPr="00464084" w:rsidRDefault="002F7FCF" w:rsidP="00FB01F8">
            <w:pPr>
              <w:ind w:left="113" w:right="-85"/>
            </w:pPr>
            <w:r w:rsidRPr="00464084">
              <w:t>предмети домашнього вжитку, побутова техніка та поточне утримання житла</w:t>
            </w:r>
          </w:p>
        </w:tc>
        <w:tc>
          <w:tcPr>
            <w:tcW w:w="904" w:type="dxa"/>
            <w:vAlign w:val="bottom"/>
          </w:tcPr>
          <w:p w:rsidR="002F7FCF" w:rsidRPr="00C22D05" w:rsidRDefault="002F7FCF" w:rsidP="00FB01F8">
            <w:pPr>
              <w:ind w:right="-108"/>
              <w:jc w:val="right"/>
            </w:pPr>
            <w:r>
              <w:t>2,0</w:t>
            </w:r>
          </w:p>
        </w:tc>
        <w:tc>
          <w:tcPr>
            <w:tcW w:w="862" w:type="dxa"/>
            <w:vAlign w:val="bottom"/>
          </w:tcPr>
          <w:p w:rsidR="002F7FCF" w:rsidRDefault="002F7FCF" w:rsidP="00FB01F8">
            <w:pPr>
              <w:ind w:right="-108"/>
              <w:jc w:val="right"/>
            </w:pPr>
            <w:r>
              <w:t>0,1</w:t>
            </w:r>
          </w:p>
        </w:tc>
        <w:tc>
          <w:tcPr>
            <w:tcW w:w="862" w:type="dxa"/>
            <w:vAlign w:val="bottom"/>
          </w:tcPr>
          <w:p w:rsidR="002F7FCF" w:rsidRDefault="002F7FCF" w:rsidP="00FB01F8">
            <w:pPr>
              <w:ind w:right="-108"/>
              <w:jc w:val="right"/>
            </w:pPr>
            <w:r>
              <w:t>1,0</w:t>
            </w:r>
          </w:p>
        </w:tc>
        <w:tc>
          <w:tcPr>
            <w:tcW w:w="862" w:type="dxa"/>
            <w:vAlign w:val="bottom"/>
          </w:tcPr>
          <w:p w:rsidR="002F7FCF" w:rsidRDefault="002F7FCF" w:rsidP="00FB01F8">
            <w:pPr>
              <w:ind w:right="-108"/>
              <w:jc w:val="right"/>
            </w:pPr>
            <w:r>
              <w:t>1,2</w:t>
            </w:r>
          </w:p>
        </w:tc>
        <w:tc>
          <w:tcPr>
            <w:tcW w:w="863" w:type="dxa"/>
            <w:vAlign w:val="bottom"/>
          </w:tcPr>
          <w:p w:rsidR="002F7FCF" w:rsidRDefault="002F7FCF" w:rsidP="00FB01F8">
            <w:pPr>
              <w:ind w:right="-108"/>
              <w:jc w:val="right"/>
            </w:pPr>
            <w:r>
              <w:t>1,6</w:t>
            </w:r>
          </w:p>
        </w:tc>
        <w:tc>
          <w:tcPr>
            <w:tcW w:w="862" w:type="dxa"/>
            <w:vAlign w:val="bottom"/>
          </w:tcPr>
          <w:p w:rsidR="002F7FCF" w:rsidRDefault="002F7FCF" w:rsidP="00FB01F8">
            <w:pPr>
              <w:ind w:right="-108"/>
              <w:jc w:val="right"/>
            </w:pPr>
            <w:r>
              <w:t>1,6</w:t>
            </w:r>
          </w:p>
        </w:tc>
        <w:tc>
          <w:tcPr>
            <w:tcW w:w="862" w:type="dxa"/>
            <w:vAlign w:val="bottom"/>
          </w:tcPr>
          <w:p w:rsidR="002F7FCF" w:rsidRDefault="002F7FCF" w:rsidP="00FB01F8">
            <w:pPr>
              <w:ind w:right="-108"/>
              <w:jc w:val="right"/>
            </w:pPr>
            <w:r>
              <w:t>1,8</w:t>
            </w:r>
          </w:p>
        </w:tc>
        <w:tc>
          <w:tcPr>
            <w:tcW w:w="863" w:type="dxa"/>
            <w:vAlign w:val="bottom"/>
          </w:tcPr>
          <w:p w:rsidR="002F7FCF" w:rsidRDefault="002F7FCF" w:rsidP="00FB01F8">
            <w:pPr>
              <w:ind w:right="-108"/>
              <w:jc w:val="right"/>
            </w:pPr>
            <w:r>
              <w:t>1,8</w:t>
            </w:r>
          </w:p>
        </w:tc>
      </w:tr>
      <w:tr w:rsidR="002F7FCF" w:rsidRPr="00464084" w:rsidTr="00FB01F8">
        <w:trPr>
          <w:trHeight w:val="99"/>
        </w:trPr>
        <w:tc>
          <w:tcPr>
            <w:tcW w:w="3673" w:type="dxa"/>
            <w:tcBorders>
              <w:top w:val="nil"/>
              <w:left w:val="nil"/>
              <w:bottom w:val="nil"/>
              <w:right w:val="nil"/>
            </w:tcBorders>
            <w:shd w:val="clear" w:color="auto" w:fill="auto"/>
            <w:vAlign w:val="center"/>
          </w:tcPr>
          <w:p w:rsidR="002F7FCF" w:rsidRPr="00464084" w:rsidRDefault="002F7FCF" w:rsidP="00FB01F8">
            <w:pPr>
              <w:ind w:right="-85"/>
            </w:pPr>
            <w:r>
              <w:rPr>
                <w:lang w:val="en-US"/>
              </w:rPr>
              <w:t xml:space="preserve">  </w:t>
            </w:r>
            <w:r w:rsidRPr="00464084">
              <w:t>охорона здоров’я</w:t>
            </w:r>
          </w:p>
        </w:tc>
        <w:tc>
          <w:tcPr>
            <w:tcW w:w="904" w:type="dxa"/>
            <w:vAlign w:val="bottom"/>
          </w:tcPr>
          <w:p w:rsidR="002F7FCF" w:rsidRPr="00C22D05" w:rsidRDefault="002F7FCF" w:rsidP="00FB01F8">
            <w:pPr>
              <w:ind w:right="-108"/>
              <w:jc w:val="right"/>
            </w:pPr>
            <w:r>
              <w:t>3,7</w:t>
            </w:r>
          </w:p>
        </w:tc>
        <w:tc>
          <w:tcPr>
            <w:tcW w:w="862" w:type="dxa"/>
            <w:vAlign w:val="bottom"/>
          </w:tcPr>
          <w:p w:rsidR="002F7FCF" w:rsidRDefault="002F7FCF" w:rsidP="00FB01F8">
            <w:pPr>
              <w:ind w:right="-108"/>
              <w:jc w:val="right"/>
            </w:pPr>
            <w:r>
              <w:t>0,4</w:t>
            </w:r>
          </w:p>
        </w:tc>
        <w:tc>
          <w:tcPr>
            <w:tcW w:w="862" w:type="dxa"/>
            <w:vAlign w:val="bottom"/>
          </w:tcPr>
          <w:p w:rsidR="002F7FCF" w:rsidRDefault="002F7FCF" w:rsidP="00FB01F8">
            <w:pPr>
              <w:ind w:right="-108"/>
              <w:jc w:val="right"/>
            </w:pPr>
            <w:r>
              <w:t>1,9</w:t>
            </w:r>
          </w:p>
        </w:tc>
        <w:tc>
          <w:tcPr>
            <w:tcW w:w="862" w:type="dxa"/>
            <w:vAlign w:val="bottom"/>
          </w:tcPr>
          <w:p w:rsidR="002F7FCF" w:rsidRDefault="002F7FCF" w:rsidP="00FB01F8">
            <w:pPr>
              <w:ind w:right="-108"/>
              <w:jc w:val="right"/>
            </w:pPr>
            <w:r>
              <w:t>2,9</w:t>
            </w:r>
          </w:p>
        </w:tc>
        <w:tc>
          <w:tcPr>
            <w:tcW w:w="863" w:type="dxa"/>
            <w:vAlign w:val="bottom"/>
          </w:tcPr>
          <w:p w:rsidR="002F7FCF" w:rsidRDefault="002F7FCF" w:rsidP="00FB01F8">
            <w:pPr>
              <w:ind w:right="-108"/>
              <w:jc w:val="right"/>
            </w:pPr>
            <w:r>
              <w:t>2,9</w:t>
            </w:r>
          </w:p>
        </w:tc>
        <w:tc>
          <w:tcPr>
            <w:tcW w:w="862" w:type="dxa"/>
            <w:vAlign w:val="bottom"/>
          </w:tcPr>
          <w:p w:rsidR="002F7FCF" w:rsidRDefault="002F7FCF" w:rsidP="00FB01F8">
            <w:pPr>
              <w:ind w:right="-108"/>
              <w:jc w:val="right"/>
            </w:pPr>
            <w:r>
              <w:t>3,4</w:t>
            </w:r>
          </w:p>
        </w:tc>
        <w:tc>
          <w:tcPr>
            <w:tcW w:w="862" w:type="dxa"/>
            <w:vAlign w:val="bottom"/>
          </w:tcPr>
          <w:p w:rsidR="002F7FCF" w:rsidRDefault="002F7FCF" w:rsidP="00FB01F8">
            <w:pPr>
              <w:ind w:right="-108"/>
              <w:jc w:val="right"/>
            </w:pPr>
            <w:r>
              <w:t>3,6</w:t>
            </w:r>
          </w:p>
        </w:tc>
        <w:tc>
          <w:tcPr>
            <w:tcW w:w="863" w:type="dxa"/>
            <w:vAlign w:val="bottom"/>
          </w:tcPr>
          <w:p w:rsidR="002F7FCF" w:rsidRDefault="002F7FCF" w:rsidP="00FB01F8">
            <w:pPr>
              <w:ind w:right="-108"/>
              <w:jc w:val="right"/>
            </w:pPr>
            <w:r>
              <w:t>3,6</w:t>
            </w:r>
          </w:p>
        </w:tc>
      </w:tr>
      <w:tr w:rsidR="002F7FCF" w:rsidRPr="00464084" w:rsidTr="00FB01F8">
        <w:trPr>
          <w:trHeight w:val="90"/>
        </w:trPr>
        <w:tc>
          <w:tcPr>
            <w:tcW w:w="3673" w:type="dxa"/>
            <w:tcBorders>
              <w:top w:val="nil"/>
              <w:left w:val="nil"/>
              <w:right w:val="nil"/>
            </w:tcBorders>
            <w:shd w:val="clear" w:color="auto" w:fill="auto"/>
            <w:vAlign w:val="bottom"/>
          </w:tcPr>
          <w:p w:rsidR="002F7FCF" w:rsidRPr="00464084" w:rsidRDefault="002F7FCF" w:rsidP="00FB01F8">
            <w:pPr>
              <w:ind w:left="284" w:right="-85"/>
            </w:pPr>
            <w:r w:rsidRPr="00464084">
              <w:t>з них сума пільг та дотацій на товари і послуги з охорони здоров’я</w:t>
            </w:r>
          </w:p>
        </w:tc>
        <w:tc>
          <w:tcPr>
            <w:tcW w:w="904" w:type="dxa"/>
            <w:vAlign w:val="bottom"/>
          </w:tcPr>
          <w:p w:rsidR="002F7FCF" w:rsidRPr="00C22D05" w:rsidRDefault="002F7FCF" w:rsidP="00FB01F8">
            <w:pPr>
              <w:ind w:right="-108"/>
              <w:jc w:val="right"/>
            </w:pPr>
            <w:r>
              <w:t>0,1</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0,1</w:t>
            </w:r>
          </w:p>
        </w:tc>
        <w:tc>
          <w:tcPr>
            <w:tcW w:w="862" w:type="dxa"/>
            <w:vAlign w:val="bottom"/>
          </w:tcPr>
          <w:p w:rsidR="002F7FCF" w:rsidRDefault="002F7FCF" w:rsidP="00FB01F8">
            <w:pPr>
              <w:ind w:right="-108"/>
              <w:jc w:val="right"/>
            </w:pPr>
            <w:r>
              <w:t>0,1</w:t>
            </w:r>
          </w:p>
        </w:tc>
        <w:tc>
          <w:tcPr>
            <w:tcW w:w="862" w:type="dxa"/>
            <w:vAlign w:val="bottom"/>
          </w:tcPr>
          <w:p w:rsidR="002F7FCF" w:rsidRDefault="002F7FCF" w:rsidP="00FB01F8">
            <w:pPr>
              <w:ind w:right="-108"/>
              <w:jc w:val="right"/>
            </w:pPr>
            <w:r>
              <w:t>0,1</w:t>
            </w:r>
          </w:p>
        </w:tc>
        <w:tc>
          <w:tcPr>
            <w:tcW w:w="863" w:type="dxa"/>
            <w:vAlign w:val="bottom"/>
          </w:tcPr>
          <w:p w:rsidR="002F7FCF" w:rsidRDefault="002F7FCF" w:rsidP="00FB01F8">
            <w:pPr>
              <w:ind w:right="-108"/>
              <w:jc w:val="right"/>
            </w:pPr>
            <w:r>
              <w:t>0,1</w:t>
            </w:r>
          </w:p>
        </w:tc>
      </w:tr>
      <w:tr w:rsidR="002F7FCF" w:rsidRPr="00464084" w:rsidTr="00FB01F8">
        <w:trPr>
          <w:trHeight w:val="119"/>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транспорт</w:t>
            </w:r>
          </w:p>
        </w:tc>
        <w:tc>
          <w:tcPr>
            <w:tcW w:w="904" w:type="dxa"/>
            <w:vAlign w:val="bottom"/>
          </w:tcPr>
          <w:p w:rsidR="002F7FCF" w:rsidRPr="00C22D05" w:rsidRDefault="002F7FCF" w:rsidP="00FB01F8">
            <w:pPr>
              <w:ind w:right="-108"/>
              <w:jc w:val="right"/>
            </w:pPr>
            <w:r>
              <w:t>3,7</w:t>
            </w:r>
          </w:p>
        </w:tc>
        <w:tc>
          <w:tcPr>
            <w:tcW w:w="862" w:type="dxa"/>
            <w:vAlign w:val="bottom"/>
          </w:tcPr>
          <w:p w:rsidR="002F7FCF" w:rsidRDefault="002F7FCF" w:rsidP="00FB01F8">
            <w:pPr>
              <w:ind w:right="-108"/>
              <w:jc w:val="right"/>
            </w:pPr>
            <w:r>
              <w:t>0,5</w:t>
            </w:r>
          </w:p>
        </w:tc>
        <w:tc>
          <w:tcPr>
            <w:tcW w:w="862" w:type="dxa"/>
            <w:vAlign w:val="bottom"/>
          </w:tcPr>
          <w:p w:rsidR="002F7FCF" w:rsidRDefault="002F7FCF" w:rsidP="00FB01F8">
            <w:pPr>
              <w:ind w:right="-108"/>
              <w:jc w:val="right"/>
            </w:pPr>
            <w:r>
              <w:t>1,9</w:t>
            </w:r>
          </w:p>
        </w:tc>
        <w:tc>
          <w:tcPr>
            <w:tcW w:w="862" w:type="dxa"/>
            <w:vAlign w:val="bottom"/>
          </w:tcPr>
          <w:p w:rsidR="002F7FCF" w:rsidRDefault="002F7FCF" w:rsidP="00FB01F8">
            <w:pPr>
              <w:ind w:right="-108"/>
              <w:jc w:val="right"/>
            </w:pPr>
            <w:r>
              <w:t>1,7</w:t>
            </w:r>
          </w:p>
        </w:tc>
        <w:tc>
          <w:tcPr>
            <w:tcW w:w="863" w:type="dxa"/>
            <w:vAlign w:val="bottom"/>
          </w:tcPr>
          <w:p w:rsidR="002F7FCF" w:rsidRDefault="002F7FCF" w:rsidP="00FB01F8">
            <w:pPr>
              <w:ind w:right="-108"/>
              <w:jc w:val="right"/>
            </w:pPr>
            <w:r>
              <w:t>2,3</w:t>
            </w:r>
          </w:p>
        </w:tc>
        <w:tc>
          <w:tcPr>
            <w:tcW w:w="862" w:type="dxa"/>
            <w:vAlign w:val="bottom"/>
          </w:tcPr>
          <w:p w:rsidR="002F7FCF" w:rsidRDefault="002F7FCF" w:rsidP="00FB01F8">
            <w:pPr>
              <w:ind w:right="-108"/>
              <w:jc w:val="right"/>
            </w:pPr>
            <w:r>
              <w:t>2,6</w:t>
            </w:r>
          </w:p>
        </w:tc>
        <w:tc>
          <w:tcPr>
            <w:tcW w:w="862" w:type="dxa"/>
            <w:vAlign w:val="bottom"/>
          </w:tcPr>
          <w:p w:rsidR="002F7FCF" w:rsidRDefault="002F7FCF" w:rsidP="00FB01F8">
            <w:pPr>
              <w:ind w:right="-108"/>
              <w:jc w:val="right"/>
            </w:pPr>
            <w:r>
              <w:t>3,0</w:t>
            </w:r>
          </w:p>
        </w:tc>
        <w:tc>
          <w:tcPr>
            <w:tcW w:w="863" w:type="dxa"/>
            <w:vAlign w:val="bottom"/>
          </w:tcPr>
          <w:p w:rsidR="002F7FCF" w:rsidRDefault="002F7FCF" w:rsidP="00FB01F8">
            <w:pPr>
              <w:ind w:right="-108"/>
              <w:jc w:val="right"/>
            </w:pPr>
            <w:r>
              <w:t>3,4</w:t>
            </w:r>
          </w:p>
        </w:tc>
      </w:tr>
      <w:tr w:rsidR="002F7FCF" w:rsidRPr="00464084" w:rsidTr="00FB01F8">
        <w:trPr>
          <w:trHeight w:val="172"/>
        </w:trPr>
        <w:tc>
          <w:tcPr>
            <w:tcW w:w="3673" w:type="dxa"/>
            <w:tcBorders>
              <w:top w:val="nil"/>
              <w:left w:val="nil"/>
              <w:bottom w:val="nil"/>
              <w:right w:val="nil"/>
            </w:tcBorders>
            <w:shd w:val="clear" w:color="auto" w:fill="auto"/>
            <w:vAlign w:val="center"/>
          </w:tcPr>
          <w:p w:rsidR="002F7FCF" w:rsidRPr="00464084" w:rsidRDefault="002F7FCF" w:rsidP="00FB01F8">
            <w:pPr>
              <w:ind w:left="284" w:right="-85"/>
            </w:pPr>
            <w:r w:rsidRPr="00464084">
              <w:t xml:space="preserve">з них сума пільг на проїзд </w:t>
            </w:r>
            <w:r>
              <w:t>у</w:t>
            </w:r>
            <w:r w:rsidRPr="00464084">
              <w:t xml:space="preserve"> транспорті</w:t>
            </w:r>
          </w:p>
        </w:tc>
        <w:tc>
          <w:tcPr>
            <w:tcW w:w="904" w:type="dxa"/>
            <w:vAlign w:val="bottom"/>
          </w:tcPr>
          <w:p w:rsidR="002F7FCF" w:rsidRPr="00C22D05" w:rsidRDefault="002F7FCF" w:rsidP="00FB01F8">
            <w:pPr>
              <w:ind w:right="-108"/>
              <w:jc w:val="right"/>
            </w:pPr>
            <w:r>
              <w:t>0,2</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0,1</w:t>
            </w:r>
          </w:p>
        </w:tc>
        <w:tc>
          <w:tcPr>
            <w:tcW w:w="863" w:type="dxa"/>
            <w:vAlign w:val="bottom"/>
          </w:tcPr>
          <w:p w:rsidR="002F7FCF" w:rsidRDefault="002F7FCF" w:rsidP="00FB01F8">
            <w:pPr>
              <w:ind w:right="-108"/>
              <w:jc w:val="right"/>
            </w:pPr>
            <w:r>
              <w:t>0,2</w:t>
            </w:r>
          </w:p>
        </w:tc>
        <w:tc>
          <w:tcPr>
            <w:tcW w:w="862" w:type="dxa"/>
            <w:vAlign w:val="bottom"/>
          </w:tcPr>
          <w:p w:rsidR="002F7FCF" w:rsidRDefault="002F7FCF" w:rsidP="00FB01F8">
            <w:pPr>
              <w:ind w:right="-108"/>
              <w:jc w:val="right"/>
            </w:pPr>
            <w:r>
              <w:t>0,2</w:t>
            </w:r>
          </w:p>
        </w:tc>
        <w:tc>
          <w:tcPr>
            <w:tcW w:w="862" w:type="dxa"/>
            <w:vAlign w:val="bottom"/>
          </w:tcPr>
          <w:p w:rsidR="002F7FCF" w:rsidRDefault="002F7FCF" w:rsidP="00FB01F8">
            <w:pPr>
              <w:ind w:right="-108"/>
              <w:jc w:val="right"/>
            </w:pPr>
            <w:r>
              <w:t>0,2</w:t>
            </w:r>
          </w:p>
        </w:tc>
        <w:tc>
          <w:tcPr>
            <w:tcW w:w="863" w:type="dxa"/>
            <w:vAlign w:val="bottom"/>
          </w:tcPr>
          <w:p w:rsidR="002F7FCF" w:rsidRDefault="002F7FCF" w:rsidP="00FB01F8">
            <w:pPr>
              <w:ind w:right="-108"/>
              <w:jc w:val="right"/>
            </w:pPr>
            <w:r>
              <w:t>0,2</w:t>
            </w:r>
          </w:p>
        </w:tc>
      </w:tr>
      <w:tr w:rsidR="002F7FCF" w:rsidRPr="00464084" w:rsidTr="00FB01F8">
        <w:trPr>
          <w:trHeight w:val="172"/>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зв’язок</w:t>
            </w:r>
          </w:p>
        </w:tc>
        <w:tc>
          <w:tcPr>
            <w:tcW w:w="904" w:type="dxa"/>
            <w:vAlign w:val="bottom"/>
          </w:tcPr>
          <w:p w:rsidR="002F7FCF" w:rsidRPr="00C22D05" w:rsidRDefault="002F7FCF" w:rsidP="00FB01F8">
            <w:pPr>
              <w:ind w:right="-108"/>
              <w:jc w:val="right"/>
            </w:pPr>
            <w:r>
              <w:t>2,4</w:t>
            </w:r>
          </w:p>
        </w:tc>
        <w:tc>
          <w:tcPr>
            <w:tcW w:w="862" w:type="dxa"/>
            <w:vAlign w:val="bottom"/>
          </w:tcPr>
          <w:p w:rsidR="002F7FCF" w:rsidRDefault="002F7FCF" w:rsidP="00FB01F8">
            <w:pPr>
              <w:ind w:right="-108"/>
              <w:jc w:val="right"/>
            </w:pPr>
            <w:r>
              <w:t>0,9</w:t>
            </w:r>
          </w:p>
        </w:tc>
        <w:tc>
          <w:tcPr>
            <w:tcW w:w="862" w:type="dxa"/>
            <w:vAlign w:val="bottom"/>
          </w:tcPr>
          <w:p w:rsidR="002F7FCF" w:rsidRDefault="002F7FCF" w:rsidP="00FB01F8">
            <w:pPr>
              <w:ind w:right="-108"/>
              <w:jc w:val="right"/>
            </w:pPr>
            <w:r>
              <w:t>2,4</w:t>
            </w:r>
          </w:p>
        </w:tc>
        <w:tc>
          <w:tcPr>
            <w:tcW w:w="862" w:type="dxa"/>
            <w:vAlign w:val="bottom"/>
          </w:tcPr>
          <w:p w:rsidR="002F7FCF" w:rsidRDefault="002F7FCF" w:rsidP="00FB01F8">
            <w:pPr>
              <w:ind w:right="-108"/>
              <w:jc w:val="right"/>
            </w:pPr>
            <w:r>
              <w:t>2,5</w:t>
            </w:r>
          </w:p>
        </w:tc>
        <w:tc>
          <w:tcPr>
            <w:tcW w:w="863" w:type="dxa"/>
            <w:vAlign w:val="bottom"/>
          </w:tcPr>
          <w:p w:rsidR="002F7FCF" w:rsidRDefault="002F7FCF" w:rsidP="00FB01F8">
            <w:pPr>
              <w:ind w:right="-108"/>
              <w:jc w:val="right"/>
            </w:pPr>
            <w:r>
              <w:t>2,6</w:t>
            </w:r>
          </w:p>
        </w:tc>
        <w:tc>
          <w:tcPr>
            <w:tcW w:w="862" w:type="dxa"/>
            <w:vAlign w:val="bottom"/>
          </w:tcPr>
          <w:p w:rsidR="002F7FCF" w:rsidRDefault="002F7FCF" w:rsidP="00FB01F8">
            <w:pPr>
              <w:ind w:right="-108"/>
              <w:jc w:val="right"/>
            </w:pPr>
            <w:r>
              <w:t>2,4</w:t>
            </w:r>
          </w:p>
        </w:tc>
        <w:tc>
          <w:tcPr>
            <w:tcW w:w="862" w:type="dxa"/>
            <w:vAlign w:val="bottom"/>
          </w:tcPr>
          <w:p w:rsidR="002F7FCF" w:rsidRDefault="002F7FCF" w:rsidP="00FB01F8">
            <w:pPr>
              <w:ind w:right="-108"/>
              <w:jc w:val="right"/>
            </w:pPr>
            <w:r>
              <w:t>2,4</w:t>
            </w:r>
          </w:p>
        </w:tc>
        <w:tc>
          <w:tcPr>
            <w:tcW w:w="863" w:type="dxa"/>
            <w:vAlign w:val="bottom"/>
          </w:tcPr>
          <w:p w:rsidR="002F7FCF" w:rsidRDefault="002F7FCF" w:rsidP="00FB01F8">
            <w:pPr>
              <w:ind w:right="-108"/>
              <w:jc w:val="right"/>
            </w:pPr>
            <w:r>
              <w:t>2,4</w:t>
            </w:r>
          </w:p>
        </w:tc>
      </w:tr>
      <w:tr w:rsidR="002F7FCF" w:rsidRPr="00464084" w:rsidTr="00FB01F8">
        <w:trPr>
          <w:trHeight w:val="92"/>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відпочинок і культура</w:t>
            </w:r>
          </w:p>
        </w:tc>
        <w:tc>
          <w:tcPr>
            <w:tcW w:w="904" w:type="dxa"/>
            <w:vAlign w:val="bottom"/>
          </w:tcPr>
          <w:p w:rsidR="002F7FCF" w:rsidRPr="00C22D05" w:rsidRDefault="002F7FCF" w:rsidP="00FB01F8">
            <w:pPr>
              <w:ind w:right="-108"/>
              <w:jc w:val="right"/>
            </w:pPr>
            <w:r>
              <w:t>1,5</w:t>
            </w:r>
          </w:p>
        </w:tc>
        <w:tc>
          <w:tcPr>
            <w:tcW w:w="862" w:type="dxa"/>
            <w:vAlign w:val="bottom"/>
          </w:tcPr>
          <w:p w:rsidR="002F7FCF" w:rsidRDefault="002F7FCF" w:rsidP="00FB01F8">
            <w:pPr>
              <w:ind w:right="-108"/>
              <w:jc w:val="right"/>
            </w:pPr>
            <w:r>
              <w:t>0,8</w:t>
            </w:r>
          </w:p>
        </w:tc>
        <w:tc>
          <w:tcPr>
            <w:tcW w:w="862" w:type="dxa"/>
            <w:vAlign w:val="bottom"/>
          </w:tcPr>
          <w:p w:rsidR="002F7FCF" w:rsidRDefault="002F7FCF" w:rsidP="00FB01F8">
            <w:pPr>
              <w:ind w:right="-108"/>
              <w:jc w:val="right"/>
            </w:pPr>
            <w:r>
              <w:t>0,8</w:t>
            </w:r>
          </w:p>
        </w:tc>
        <w:tc>
          <w:tcPr>
            <w:tcW w:w="862" w:type="dxa"/>
            <w:vAlign w:val="bottom"/>
          </w:tcPr>
          <w:p w:rsidR="002F7FCF" w:rsidRDefault="002F7FCF" w:rsidP="00FB01F8">
            <w:pPr>
              <w:ind w:right="-108"/>
              <w:jc w:val="right"/>
            </w:pPr>
            <w:r>
              <w:t>0,9</w:t>
            </w:r>
          </w:p>
        </w:tc>
        <w:tc>
          <w:tcPr>
            <w:tcW w:w="863" w:type="dxa"/>
            <w:vAlign w:val="bottom"/>
          </w:tcPr>
          <w:p w:rsidR="002F7FCF" w:rsidRDefault="002F7FCF" w:rsidP="00FB01F8">
            <w:pPr>
              <w:ind w:right="-108"/>
              <w:jc w:val="right"/>
            </w:pPr>
            <w:r>
              <w:t>1,2</w:t>
            </w:r>
          </w:p>
        </w:tc>
        <w:tc>
          <w:tcPr>
            <w:tcW w:w="862" w:type="dxa"/>
            <w:vAlign w:val="bottom"/>
          </w:tcPr>
          <w:p w:rsidR="002F7FCF" w:rsidRDefault="002F7FCF" w:rsidP="00FB01F8">
            <w:pPr>
              <w:ind w:right="-108"/>
              <w:jc w:val="right"/>
            </w:pPr>
            <w:r>
              <w:t>1,1</w:t>
            </w:r>
          </w:p>
        </w:tc>
        <w:tc>
          <w:tcPr>
            <w:tcW w:w="862" w:type="dxa"/>
            <w:vAlign w:val="bottom"/>
          </w:tcPr>
          <w:p w:rsidR="002F7FCF" w:rsidRDefault="002F7FCF" w:rsidP="00FB01F8">
            <w:pPr>
              <w:ind w:right="-108"/>
              <w:jc w:val="right"/>
            </w:pPr>
            <w:r>
              <w:t>1,2</w:t>
            </w:r>
          </w:p>
        </w:tc>
        <w:tc>
          <w:tcPr>
            <w:tcW w:w="863" w:type="dxa"/>
            <w:vAlign w:val="bottom"/>
          </w:tcPr>
          <w:p w:rsidR="002F7FCF" w:rsidRDefault="002F7FCF" w:rsidP="00FB01F8">
            <w:pPr>
              <w:ind w:right="-108"/>
              <w:jc w:val="right"/>
            </w:pPr>
            <w:r>
              <w:t>1,4</w:t>
            </w:r>
          </w:p>
        </w:tc>
      </w:tr>
      <w:tr w:rsidR="002F7FCF" w:rsidRPr="00464084" w:rsidTr="00FB01F8">
        <w:trPr>
          <w:trHeight w:val="155"/>
        </w:trPr>
        <w:tc>
          <w:tcPr>
            <w:tcW w:w="3673" w:type="dxa"/>
            <w:tcBorders>
              <w:top w:val="nil"/>
              <w:left w:val="nil"/>
              <w:right w:val="nil"/>
            </w:tcBorders>
            <w:shd w:val="clear" w:color="auto" w:fill="auto"/>
            <w:vAlign w:val="bottom"/>
          </w:tcPr>
          <w:p w:rsidR="002F7FCF" w:rsidRPr="00464084" w:rsidRDefault="002F7FCF" w:rsidP="00FB01F8">
            <w:pPr>
              <w:ind w:left="284" w:right="-85"/>
            </w:pPr>
            <w:r w:rsidRPr="00464084">
              <w:t>з них сума пільг на оплату туристичних послуг</w:t>
            </w:r>
          </w:p>
        </w:tc>
        <w:tc>
          <w:tcPr>
            <w:tcW w:w="904" w:type="dxa"/>
            <w:vAlign w:val="bottom"/>
          </w:tcPr>
          <w:p w:rsidR="002F7FCF" w:rsidRPr="00C22D05"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0,0</w:t>
            </w:r>
          </w:p>
        </w:tc>
      </w:tr>
      <w:tr w:rsidR="002F7FCF" w:rsidRPr="00464084" w:rsidTr="00FB01F8">
        <w:trPr>
          <w:trHeight w:val="80"/>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освіта</w:t>
            </w:r>
          </w:p>
        </w:tc>
        <w:tc>
          <w:tcPr>
            <w:tcW w:w="904" w:type="dxa"/>
            <w:vAlign w:val="bottom"/>
          </w:tcPr>
          <w:p w:rsidR="002F7FCF" w:rsidRPr="00C22D05" w:rsidRDefault="002F7FCF" w:rsidP="00FB01F8">
            <w:pPr>
              <w:ind w:right="-108"/>
              <w:jc w:val="right"/>
            </w:pPr>
            <w:r>
              <w:t>1,1</w:t>
            </w:r>
          </w:p>
        </w:tc>
        <w:tc>
          <w:tcPr>
            <w:tcW w:w="862" w:type="dxa"/>
            <w:vAlign w:val="bottom"/>
          </w:tcPr>
          <w:p w:rsidR="002F7FCF" w:rsidRDefault="002F7FCF" w:rsidP="00FB01F8">
            <w:pPr>
              <w:ind w:right="-108"/>
              <w:jc w:val="right"/>
            </w:pPr>
            <w:r>
              <w:t>0,1</w:t>
            </w:r>
          </w:p>
        </w:tc>
        <w:tc>
          <w:tcPr>
            <w:tcW w:w="862" w:type="dxa"/>
            <w:vAlign w:val="bottom"/>
          </w:tcPr>
          <w:p w:rsidR="002F7FCF" w:rsidRDefault="002F7FCF" w:rsidP="00FB01F8">
            <w:pPr>
              <w:ind w:right="-108"/>
              <w:jc w:val="right"/>
            </w:pPr>
            <w:r>
              <w:t>1,3</w:t>
            </w:r>
          </w:p>
        </w:tc>
        <w:tc>
          <w:tcPr>
            <w:tcW w:w="862" w:type="dxa"/>
            <w:vAlign w:val="bottom"/>
          </w:tcPr>
          <w:p w:rsidR="002F7FCF" w:rsidRDefault="002F7FCF" w:rsidP="00FB01F8">
            <w:pPr>
              <w:ind w:right="-108"/>
              <w:jc w:val="right"/>
            </w:pPr>
            <w:r>
              <w:t>1,1</w:t>
            </w:r>
          </w:p>
        </w:tc>
        <w:tc>
          <w:tcPr>
            <w:tcW w:w="863" w:type="dxa"/>
            <w:vAlign w:val="bottom"/>
          </w:tcPr>
          <w:p w:rsidR="002F7FCF" w:rsidRDefault="002F7FCF" w:rsidP="00FB01F8">
            <w:pPr>
              <w:ind w:right="-108"/>
              <w:jc w:val="right"/>
            </w:pPr>
            <w:r>
              <w:t>1,1</w:t>
            </w:r>
          </w:p>
        </w:tc>
        <w:tc>
          <w:tcPr>
            <w:tcW w:w="862" w:type="dxa"/>
            <w:vAlign w:val="bottom"/>
          </w:tcPr>
          <w:p w:rsidR="002F7FCF" w:rsidRDefault="002F7FCF" w:rsidP="00FB01F8">
            <w:pPr>
              <w:ind w:right="-108"/>
              <w:jc w:val="right"/>
            </w:pPr>
            <w:r>
              <w:t>1,1</w:t>
            </w:r>
          </w:p>
        </w:tc>
        <w:tc>
          <w:tcPr>
            <w:tcW w:w="862" w:type="dxa"/>
            <w:vAlign w:val="bottom"/>
          </w:tcPr>
          <w:p w:rsidR="002F7FCF" w:rsidRDefault="002F7FCF" w:rsidP="00FB01F8">
            <w:pPr>
              <w:ind w:right="-108"/>
              <w:jc w:val="right"/>
            </w:pPr>
            <w:r>
              <w:t>1,0</w:t>
            </w:r>
          </w:p>
        </w:tc>
        <w:tc>
          <w:tcPr>
            <w:tcW w:w="863" w:type="dxa"/>
            <w:vAlign w:val="bottom"/>
          </w:tcPr>
          <w:p w:rsidR="002F7FCF" w:rsidRDefault="002F7FCF" w:rsidP="00FB01F8">
            <w:pPr>
              <w:ind w:right="-108"/>
              <w:jc w:val="right"/>
            </w:pPr>
            <w:r>
              <w:t>0,9</w:t>
            </w:r>
          </w:p>
        </w:tc>
      </w:tr>
      <w:tr w:rsidR="002F7FCF" w:rsidRPr="00464084" w:rsidTr="00FB01F8">
        <w:trPr>
          <w:trHeight w:val="183"/>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ресторани та готелі</w:t>
            </w:r>
          </w:p>
        </w:tc>
        <w:tc>
          <w:tcPr>
            <w:tcW w:w="904" w:type="dxa"/>
            <w:vAlign w:val="bottom"/>
          </w:tcPr>
          <w:p w:rsidR="002F7FCF" w:rsidRPr="00C22D05" w:rsidRDefault="002F7FCF" w:rsidP="00FB01F8">
            <w:pPr>
              <w:ind w:right="-108"/>
              <w:jc w:val="right"/>
            </w:pPr>
            <w:r>
              <w:t>2,0</w:t>
            </w:r>
          </w:p>
        </w:tc>
        <w:tc>
          <w:tcPr>
            <w:tcW w:w="862" w:type="dxa"/>
            <w:vAlign w:val="bottom"/>
          </w:tcPr>
          <w:p w:rsidR="002F7FCF" w:rsidRDefault="002F7FCF" w:rsidP="00FB01F8">
            <w:pPr>
              <w:ind w:right="-108"/>
              <w:jc w:val="right"/>
            </w:pPr>
            <w:r>
              <w:t>1,4</w:t>
            </w:r>
          </w:p>
        </w:tc>
        <w:tc>
          <w:tcPr>
            <w:tcW w:w="862" w:type="dxa"/>
            <w:vAlign w:val="bottom"/>
          </w:tcPr>
          <w:p w:rsidR="002F7FCF" w:rsidRDefault="002F7FCF" w:rsidP="00FB01F8">
            <w:pPr>
              <w:ind w:right="-108"/>
              <w:jc w:val="right"/>
            </w:pPr>
            <w:r>
              <w:t>0,8</w:t>
            </w:r>
          </w:p>
        </w:tc>
        <w:tc>
          <w:tcPr>
            <w:tcW w:w="862" w:type="dxa"/>
            <w:vAlign w:val="bottom"/>
          </w:tcPr>
          <w:p w:rsidR="002F7FCF" w:rsidRDefault="002F7FCF" w:rsidP="00FB01F8">
            <w:pPr>
              <w:ind w:right="-108"/>
              <w:jc w:val="right"/>
            </w:pPr>
            <w:r>
              <w:t>2,2</w:t>
            </w:r>
          </w:p>
        </w:tc>
        <w:tc>
          <w:tcPr>
            <w:tcW w:w="863" w:type="dxa"/>
            <w:vAlign w:val="bottom"/>
          </w:tcPr>
          <w:p w:rsidR="002F7FCF" w:rsidRDefault="002F7FCF" w:rsidP="00FB01F8">
            <w:pPr>
              <w:ind w:right="-108"/>
              <w:jc w:val="right"/>
            </w:pPr>
            <w:r>
              <w:t>1,7</w:t>
            </w:r>
          </w:p>
        </w:tc>
        <w:tc>
          <w:tcPr>
            <w:tcW w:w="862" w:type="dxa"/>
            <w:vAlign w:val="bottom"/>
          </w:tcPr>
          <w:p w:rsidR="002F7FCF" w:rsidRDefault="002F7FCF" w:rsidP="00FB01F8">
            <w:pPr>
              <w:ind w:right="-108"/>
              <w:jc w:val="right"/>
            </w:pPr>
            <w:r>
              <w:t>1,3</w:t>
            </w:r>
          </w:p>
        </w:tc>
        <w:tc>
          <w:tcPr>
            <w:tcW w:w="862" w:type="dxa"/>
            <w:vAlign w:val="bottom"/>
          </w:tcPr>
          <w:p w:rsidR="002F7FCF" w:rsidRDefault="002F7FCF" w:rsidP="00FB01F8">
            <w:pPr>
              <w:ind w:right="-108"/>
              <w:jc w:val="right"/>
            </w:pPr>
            <w:r>
              <w:t>1,6</w:t>
            </w:r>
          </w:p>
        </w:tc>
        <w:tc>
          <w:tcPr>
            <w:tcW w:w="863" w:type="dxa"/>
            <w:vAlign w:val="bottom"/>
          </w:tcPr>
          <w:p w:rsidR="002F7FCF" w:rsidRDefault="002F7FCF" w:rsidP="00FB01F8">
            <w:pPr>
              <w:ind w:right="-108"/>
              <w:jc w:val="right"/>
            </w:pPr>
            <w:r>
              <w:t>1,8</w:t>
            </w:r>
          </w:p>
        </w:tc>
      </w:tr>
      <w:tr w:rsidR="002F7FCF" w:rsidRPr="00464084" w:rsidTr="00FB01F8">
        <w:trPr>
          <w:trHeight w:val="211"/>
        </w:trPr>
        <w:tc>
          <w:tcPr>
            <w:tcW w:w="3673" w:type="dxa"/>
            <w:tcBorders>
              <w:top w:val="nil"/>
              <w:left w:val="nil"/>
              <w:bottom w:val="nil"/>
              <w:right w:val="nil"/>
            </w:tcBorders>
            <w:shd w:val="clear" w:color="auto" w:fill="auto"/>
            <w:vAlign w:val="bottom"/>
          </w:tcPr>
          <w:p w:rsidR="002F7FCF" w:rsidRPr="00464084" w:rsidRDefault="002F7FCF" w:rsidP="00FB01F8">
            <w:pPr>
              <w:ind w:left="284" w:right="-85"/>
            </w:pPr>
            <w:r w:rsidRPr="00464084">
              <w:t xml:space="preserve">з них </w:t>
            </w:r>
          </w:p>
        </w:tc>
        <w:tc>
          <w:tcPr>
            <w:tcW w:w="904" w:type="dxa"/>
            <w:vAlign w:val="bottom"/>
          </w:tcPr>
          <w:p w:rsidR="002F7FCF" w:rsidRPr="00C22D05" w:rsidRDefault="002F7FCF" w:rsidP="00FB01F8">
            <w:pPr>
              <w:ind w:right="-108"/>
              <w:jc w:val="right"/>
            </w:pPr>
          </w:p>
        </w:tc>
        <w:tc>
          <w:tcPr>
            <w:tcW w:w="862" w:type="dxa"/>
            <w:vAlign w:val="bottom"/>
          </w:tcPr>
          <w:p w:rsidR="002F7FCF" w:rsidRPr="00464084" w:rsidRDefault="002F7FCF" w:rsidP="00FB01F8">
            <w:pPr>
              <w:ind w:right="-108"/>
              <w:jc w:val="right"/>
            </w:pPr>
          </w:p>
        </w:tc>
        <w:tc>
          <w:tcPr>
            <w:tcW w:w="862" w:type="dxa"/>
            <w:vAlign w:val="bottom"/>
          </w:tcPr>
          <w:p w:rsidR="002F7FCF" w:rsidRPr="00464084" w:rsidRDefault="002F7FCF" w:rsidP="00FB01F8">
            <w:pPr>
              <w:ind w:right="-108"/>
              <w:jc w:val="right"/>
            </w:pPr>
          </w:p>
        </w:tc>
        <w:tc>
          <w:tcPr>
            <w:tcW w:w="862" w:type="dxa"/>
            <w:vAlign w:val="bottom"/>
          </w:tcPr>
          <w:p w:rsidR="002F7FCF" w:rsidRPr="00464084" w:rsidRDefault="002F7FCF" w:rsidP="00FB01F8">
            <w:pPr>
              <w:ind w:right="-108"/>
              <w:jc w:val="right"/>
            </w:pPr>
          </w:p>
        </w:tc>
        <w:tc>
          <w:tcPr>
            <w:tcW w:w="863" w:type="dxa"/>
            <w:vAlign w:val="bottom"/>
          </w:tcPr>
          <w:p w:rsidR="002F7FCF" w:rsidRPr="00464084" w:rsidRDefault="002F7FCF" w:rsidP="00FB01F8">
            <w:pPr>
              <w:ind w:right="-108"/>
              <w:jc w:val="right"/>
            </w:pPr>
          </w:p>
        </w:tc>
        <w:tc>
          <w:tcPr>
            <w:tcW w:w="862" w:type="dxa"/>
            <w:vAlign w:val="bottom"/>
          </w:tcPr>
          <w:p w:rsidR="002F7FCF" w:rsidRPr="00FE6285" w:rsidRDefault="002F7FCF" w:rsidP="00FB01F8">
            <w:pPr>
              <w:ind w:right="-108"/>
              <w:jc w:val="right"/>
            </w:pPr>
          </w:p>
        </w:tc>
        <w:tc>
          <w:tcPr>
            <w:tcW w:w="862" w:type="dxa"/>
            <w:vAlign w:val="bottom"/>
          </w:tcPr>
          <w:p w:rsidR="002F7FCF" w:rsidRPr="00464084" w:rsidRDefault="002F7FCF" w:rsidP="00FB01F8">
            <w:pPr>
              <w:ind w:right="-108"/>
              <w:jc w:val="right"/>
            </w:pPr>
          </w:p>
        </w:tc>
        <w:tc>
          <w:tcPr>
            <w:tcW w:w="863" w:type="dxa"/>
            <w:vAlign w:val="bottom"/>
          </w:tcPr>
          <w:p w:rsidR="002F7FCF" w:rsidRPr="00464084" w:rsidRDefault="002F7FCF" w:rsidP="00FB01F8">
            <w:pPr>
              <w:ind w:right="-108"/>
              <w:jc w:val="right"/>
            </w:pPr>
          </w:p>
        </w:tc>
      </w:tr>
      <w:tr w:rsidR="002F7FCF" w:rsidRPr="00464084" w:rsidTr="00FB01F8">
        <w:trPr>
          <w:trHeight w:val="211"/>
        </w:trPr>
        <w:tc>
          <w:tcPr>
            <w:tcW w:w="3673" w:type="dxa"/>
            <w:tcBorders>
              <w:top w:val="nil"/>
              <w:left w:val="nil"/>
              <w:bottom w:val="nil"/>
              <w:right w:val="nil"/>
            </w:tcBorders>
            <w:shd w:val="clear" w:color="auto" w:fill="auto"/>
            <w:vAlign w:val="bottom"/>
          </w:tcPr>
          <w:p w:rsidR="002F7FCF" w:rsidRPr="00464084" w:rsidRDefault="002F7FCF" w:rsidP="00FB01F8">
            <w:pPr>
              <w:ind w:left="419" w:right="-119"/>
            </w:pPr>
            <w:r w:rsidRPr="00464084">
              <w:t>харчування поза домом</w:t>
            </w:r>
          </w:p>
        </w:tc>
        <w:tc>
          <w:tcPr>
            <w:tcW w:w="904" w:type="dxa"/>
            <w:vAlign w:val="bottom"/>
          </w:tcPr>
          <w:p w:rsidR="002F7FCF" w:rsidRPr="00C22D05" w:rsidRDefault="002F7FCF" w:rsidP="00FB01F8">
            <w:pPr>
              <w:ind w:right="-108"/>
              <w:jc w:val="right"/>
            </w:pPr>
            <w:r>
              <w:t>1,5</w:t>
            </w:r>
          </w:p>
        </w:tc>
        <w:tc>
          <w:tcPr>
            <w:tcW w:w="862" w:type="dxa"/>
            <w:vAlign w:val="bottom"/>
          </w:tcPr>
          <w:p w:rsidR="002F7FCF" w:rsidRDefault="002F7FCF" w:rsidP="00FB01F8">
            <w:pPr>
              <w:ind w:right="-108"/>
              <w:jc w:val="right"/>
            </w:pPr>
            <w:r>
              <w:t>1,4</w:t>
            </w:r>
          </w:p>
        </w:tc>
        <w:tc>
          <w:tcPr>
            <w:tcW w:w="862" w:type="dxa"/>
            <w:vAlign w:val="bottom"/>
          </w:tcPr>
          <w:p w:rsidR="002F7FCF" w:rsidRDefault="002F7FCF" w:rsidP="00FB01F8">
            <w:pPr>
              <w:ind w:right="-108"/>
              <w:jc w:val="right"/>
            </w:pPr>
            <w:r>
              <w:t>0,3</w:t>
            </w:r>
          </w:p>
        </w:tc>
        <w:tc>
          <w:tcPr>
            <w:tcW w:w="862" w:type="dxa"/>
            <w:vAlign w:val="bottom"/>
          </w:tcPr>
          <w:p w:rsidR="002F7FCF" w:rsidRDefault="002F7FCF" w:rsidP="00FB01F8">
            <w:pPr>
              <w:ind w:right="-108"/>
              <w:jc w:val="right"/>
            </w:pPr>
            <w:r>
              <w:t>1,9</w:t>
            </w:r>
          </w:p>
        </w:tc>
        <w:tc>
          <w:tcPr>
            <w:tcW w:w="863" w:type="dxa"/>
            <w:vAlign w:val="bottom"/>
          </w:tcPr>
          <w:p w:rsidR="002F7FCF" w:rsidRDefault="002F7FCF" w:rsidP="00FB01F8">
            <w:pPr>
              <w:ind w:right="-108"/>
              <w:jc w:val="right"/>
            </w:pPr>
            <w:r>
              <w:t>1,2</w:t>
            </w:r>
          </w:p>
        </w:tc>
        <w:tc>
          <w:tcPr>
            <w:tcW w:w="862" w:type="dxa"/>
            <w:vAlign w:val="bottom"/>
          </w:tcPr>
          <w:p w:rsidR="002F7FCF" w:rsidRDefault="002F7FCF" w:rsidP="00FB01F8">
            <w:pPr>
              <w:ind w:right="-108"/>
              <w:jc w:val="right"/>
            </w:pPr>
            <w:r>
              <w:t>1,0</w:t>
            </w:r>
          </w:p>
        </w:tc>
        <w:tc>
          <w:tcPr>
            <w:tcW w:w="862" w:type="dxa"/>
            <w:vAlign w:val="bottom"/>
          </w:tcPr>
          <w:p w:rsidR="002F7FCF" w:rsidRDefault="002F7FCF" w:rsidP="00FB01F8">
            <w:pPr>
              <w:ind w:right="-108"/>
              <w:jc w:val="right"/>
            </w:pPr>
            <w:r>
              <w:t>1,1</w:t>
            </w:r>
          </w:p>
        </w:tc>
        <w:tc>
          <w:tcPr>
            <w:tcW w:w="863" w:type="dxa"/>
            <w:vAlign w:val="bottom"/>
          </w:tcPr>
          <w:p w:rsidR="002F7FCF" w:rsidRDefault="002F7FCF" w:rsidP="00FB01F8">
            <w:pPr>
              <w:ind w:right="-108"/>
              <w:jc w:val="right"/>
            </w:pPr>
            <w:r>
              <w:t>1,3</w:t>
            </w:r>
          </w:p>
        </w:tc>
      </w:tr>
      <w:tr w:rsidR="002F7FCF" w:rsidRPr="00464084" w:rsidTr="00FB01F8">
        <w:trPr>
          <w:trHeight w:val="211"/>
        </w:trPr>
        <w:tc>
          <w:tcPr>
            <w:tcW w:w="3673" w:type="dxa"/>
            <w:tcBorders>
              <w:top w:val="nil"/>
              <w:left w:val="nil"/>
              <w:bottom w:val="nil"/>
              <w:right w:val="nil"/>
            </w:tcBorders>
            <w:shd w:val="clear" w:color="auto" w:fill="auto"/>
            <w:vAlign w:val="bottom"/>
          </w:tcPr>
          <w:p w:rsidR="002F7FCF" w:rsidRPr="00464084" w:rsidRDefault="002F7FCF" w:rsidP="00FB01F8">
            <w:pPr>
              <w:ind w:left="419" w:right="-119"/>
            </w:pPr>
            <w:r w:rsidRPr="00464084">
              <w:t>витрати на оплату путівок на бази відпочинку тощо</w:t>
            </w:r>
          </w:p>
        </w:tc>
        <w:tc>
          <w:tcPr>
            <w:tcW w:w="904" w:type="dxa"/>
            <w:vAlign w:val="bottom"/>
          </w:tcPr>
          <w:p w:rsidR="002F7FCF" w:rsidRPr="00C22D05" w:rsidRDefault="002F7FCF" w:rsidP="00FB01F8">
            <w:pPr>
              <w:ind w:right="-108"/>
              <w:jc w:val="right"/>
            </w:pPr>
            <w:r>
              <w:t>0,1</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0,1</w:t>
            </w:r>
          </w:p>
        </w:tc>
        <w:tc>
          <w:tcPr>
            <w:tcW w:w="863" w:type="dxa"/>
            <w:vAlign w:val="bottom"/>
          </w:tcPr>
          <w:p w:rsidR="002F7FCF" w:rsidRDefault="002F7FCF" w:rsidP="00FB01F8">
            <w:pPr>
              <w:ind w:right="-108"/>
              <w:jc w:val="right"/>
            </w:pPr>
            <w:r>
              <w:t>0,1</w:t>
            </w:r>
          </w:p>
        </w:tc>
      </w:tr>
      <w:tr w:rsidR="002F7FCF" w:rsidRPr="00464084" w:rsidTr="00FB01F8">
        <w:trPr>
          <w:trHeight w:val="211"/>
        </w:trPr>
        <w:tc>
          <w:tcPr>
            <w:tcW w:w="3673" w:type="dxa"/>
            <w:tcBorders>
              <w:top w:val="nil"/>
              <w:left w:val="nil"/>
              <w:bottom w:val="nil"/>
              <w:right w:val="nil"/>
            </w:tcBorders>
            <w:shd w:val="clear" w:color="auto" w:fill="auto"/>
            <w:vAlign w:val="bottom"/>
          </w:tcPr>
          <w:p w:rsidR="002F7FCF" w:rsidRPr="00464084" w:rsidRDefault="002F7FCF" w:rsidP="00FB01F8">
            <w:pPr>
              <w:ind w:left="584" w:right="-108"/>
            </w:pPr>
            <w:r w:rsidRPr="00464084">
              <w:t>з них пільги безготівкові на оплату путівок на бази відпочинку тощо</w:t>
            </w:r>
          </w:p>
        </w:tc>
        <w:tc>
          <w:tcPr>
            <w:tcW w:w="904" w:type="dxa"/>
            <w:vAlign w:val="bottom"/>
          </w:tcPr>
          <w:p w:rsidR="002F7FCF" w:rsidRPr="00C22D05"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2" w:type="dxa"/>
            <w:vAlign w:val="bottom"/>
          </w:tcPr>
          <w:p w:rsidR="002F7FCF" w:rsidRDefault="002F7FCF" w:rsidP="00FB01F8">
            <w:pPr>
              <w:ind w:right="-108"/>
              <w:jc w:val="right"/>
            </w:pPr>
            <w:r>
              <w:t>0,0</w:t>
            </w:r>
          </w:p>
        </w:tc>
        <w:tc>
          <w:tcPr>
            <w:tcW w:w="863" w:type="dxa"/>
            <w:vAlign w:val="bottom"/>
          </w:tcPr>
          <w:p w:rsidR="002F7FCF" w:rsidRDefault="002F7FCF" w:rsidP="00FB01F8">
            <w:pPr>
              <w:ind w:right="-108"/>
              <w:jc w:val="right"/>
            </w:pPr>
            <w:r>
              <w:t>0,0</w:t>
            </w:r>
          </w:p>
        </w:tc>
      </w:tr>
      <w:tr w:rsidR="002F7FCF" w:rsidRPr="00464084" w:rsidTr="00FB01F8">
        <w:trPr>
          <w:trHeight w:val="90"/>
        </w:trPr>
        <w:tc>
          <w:tcPr>
            <w:tcW w:w="3673" w:type="dxa"/>
            <w:tcBorders>
              <w:top w:val="nil"/>
              <w:left w:val="nil"/>
              <w:bottom w:val="single" w:sz="4" w:space="0" w:color="auto"/>
              <w:right w:val="nil"/>
            </w:tcBorders>
            <w:shd w:val="clear" w:color="auto" w:fill="auto"/>
            <w:vAlign w:val="center"/>
          </w:tcPr>
          <w:p w:rsidR="002F7FCF" w:rsidRPr="00464084" w:rsidRDefault="002F7FCF" w:rsidP="00FB01F8">
            <w:pPr>
              <w:ind w:left="113" w:right="-85"/>
            </w:pPr>
            <w:r w:rsidRPr="00464084">
              <w:t>різні товари та послуги</w:t>
            </w:r>
          </w:p>
        </w:tc>
        <w:tc>
          <w:tcPr>
            <w:tcW w:w="904" w:type="dxa"/>
            <w:tcBorders>
              <w:bottom w:val="single" w:sz="4" w:space="0" w:color="auto"/>
            </w:tcBorders>
            <w:vAlign w:val="bottom"/>
          </w:tcPr>
          <w:p w:rsidR="002F7FCF" w:rsidRPr="00C22D05" w:rsidRDefault="002F7FCF" w:rsidP="00FB01F8">
            <w:pPr>
              <w:ind w:right="-108"/>
              <w:jc w:val="right"/>
            </w:pPr>
            <w:r>
              <w:t>2,7</w:t>
            </w:r>
          </w:p>
        </w:tc>
        <w:tc>
          <w:tcPr>
            <w:tcW w:w="862" w:type="dxa"/>
            <w:tcBorders>
              <w:bottom w:val="single" w:sz="4" w:space="0" w:color="auto"/>
            </w:tcBorders>
            <w:vAlign w:val="bottom"/>
          </w:tcPr>
          <w:p w:rsidR="002F7FCF" w:rsidRDefault="002F7FCF" w:rsidP="00FB01F8">
            <w:pPr>
              <w:ind w:right="-108"/>
              <w:jc w:val="right"/>
            </w:pPr>
            <w:r>
              <w:t>1,0</w:t>
            </w:r>
          </w:p>
        </w:tc>
        <w:tc>
          <w:tcPr>
            <w:tcW w:w="862" w:type="dxa"/>
            <w:tcBorders>
              <w:bottom w:val="single" w:sz="4" w:space="0" w:color="auto"/>
            </w:tcBorders>
            <w:vAlign w:val="bottom"/>
          </w:tcPr>
          <w:p w:rsidR="002F7FCF" w:rsidRDefault="002F7FCF" w:rsidP="00FB01F8">
            <w:pPr>
              <w:ind w:right="-108"/>
              <w:jc w:val="right"/>
            </w:pPr>
            <w:r>
              <w:t>2,6</w:t>
            </w:r>
          </w:p>
        </w:tc>
        <w:tc>
          <w:tcPr>
            <w:tcW w:w="862" w:type="dxa"/>
            <w:tcBorders>
              <w:bottom w:val="single" w:sz="4" w:space="0" w:color="auto"/>
            </w:tcBorders>
            <w:vAlign w:val="bottom"/>
          </w:tcPr>
          <w:p w:rsidR="002F7FCF" w:rsidRDefault="002F7FCF" w:rsidP="00FB01F8">
            <w:pPr>
              <w:ind w:right="-108"/>
              <w:jc w:val="right"/>
            </w:pPr>
            <w:r>
              <w:t>2,2</w:t>
            </w:r>
          </w:p>
        </w:tc>
        <w:tc>
          <w:tcPr>
            <w:tcW w:w="863" w:type="dxa"/>
            <w:tcBorders>
              <w:bottom w:val="single" w:sz="4" w:space="0" w:color="auto"/>
            </w:tcBorders>
            <w:vAlign w:val="bottom"/>
          </w:tcPr>
          <w:p w:rsidR="002F7FCF" w:rsidRDefault="002F7FCF" w:rsidP="00FB01F8">
            <w:pPr>
              <w:ind w:right="-108"/>
              <w:jc w:val="right"/>
            </w:pPr>
            <w:r>
              <w:t>2,6</w:t>
            </w:r>
          </w:p>
        </w:tc>
        <w:tc>
          <w:tcPr>
            <w:tcW w:w="862" w:type="dxa"/>
            <w:tcBorders>
              <w:bottom w:val="single" w:sz="4" w:space="0" w:color="auto"/>
            </w:tcBorders>
            <w:vAlign w:val="bottom"/>
          </w:tcPr>
          <w:p w:rsidR="002F7FCF" w:rsidRDefault="002F7FCF" w:rsidP="00FB01F8">
            <w:pPr>
              <w:ind w:right="-108"/>
              <w:jc w:val="right"/>
            </w:pPr>
            <w:r>
              <w:t>2,5</w:t>
            </w:r>
          </w:p>
        </w:tc>
        <w:tc>
          <w:tcPr>
            <w:tcW w:w="862" w:type="dxa"/>
            <w:tcBorders>
              <w:bottom w:val="single" w:sz="4" w:space="0" w:color="auto"/>
            </w:tcBorders>
            <w:vAlign w:val="bottom"/>
          </w:tcPr>
          <w:p w:rsidR="002F7FCF" w:rsidRDefault="002F7FCF" w:rsidP="00FB01F8">
            <w:pPr>
              <w:ind w:right="-108"/>
              <w:jc w:val="right"/>
            </w:pPr>
            <w:r>
              <w:t>2,4</w:t>
            </w:r>
          </w:p>
        </w:tc>
        <w:tc>
          <w:tcPr>
            <w:tcW w:w="863" w:type="dxa"/>
            <w:tcBorders>
              <w:bottom w:val="single" w:sz="4" w:space="0" w:color="auto"/>
            </w:tcBorders>
            <w:vAlign w:val="bottom"/>
          </w:tcPr>
          <w:p w:rsidR="002F7FCF" w:rsidRDefault="002F7FCF" w:rsidP="00FB01F8">
            <w:pPr>
              <w:ind w:right="-108"/>
              <w:jc w:val="right"/>
            </w:pPr>
            <w:r>
              <w:t>2,8</w:t>
            </w:r>
          </w:p>
        </w:tc>
      </w:tr>
      <w:tr w:rsidR="002F7FCF" w:rsidRPr="00464084" w:rsidTr="00FB01F8">
        <w:trPr>
          <w:trHeight w:val="70"/>
        </w:trPr>
        <w:tc>
          <w:tcPr>
            <w:tcW w:w="3673" w:type="dxa"/>
            <w:tcBorders>
              <w:top w:val="nil"/>
              <w:left w:val="nil"/>
              <w:bottom w:val="nil"/>
              <w:right w:val="nil"/>
            </w:tcBorders>
            <w:shd w:val="clear" w:color="auto" w:fill="auto"/>
            <w:vAlign w:val="bottom"/>
          </w:tcPr>
          <w:p w:rsidR="002F7FCF" w:rsidRPr="00464084" w:rsidRDefault="002F7FCF" w:rsidP="00FB01F8">
            <w:pPr>
              <w:ind w:right="-85"/>
              <w:rPr>
                <w:lang w:val="en-US"/>
              </w:rPr>
            </w:pPr>
            <w:r w:rsidRPr="00464084">
              <w:t>Розподіл споживчих сукупних витрат</w:t>
            </w:r>
          </w:p>
        </w:tc>
        <w:tc>
          <w:tcPr>
            <w:tcW w:w="904" w:type="dxa"/>
            <w:tcBorders>
              <w:top w:val="single" w:sz="4" w:space="0" w:color="auto"/>
            </w:tcBorders>
            <w:vAlign w:val="bottom"/>
          </w:tcPr>
          <w:p w:rsidR="002F7FCF" w:rsidRPr="00C22D05" w:rsidRDefault="002F7FCF" w:rsidP="00FB01F8">
            <w:pPr>
              <w:ind w:right="-108"/>
              <w:jc w:val="right"/>
            </w:pPr>
          </w:p>
        </w:tc>
        <w:tc>
          <w:tcPr>
            <w:tcW w:w="862" w:type="dxa"/>
            <w:tcBorders>
              <w:top w:val="single" w:sz="4" w:space="0" w:color="auto"/>
            </w:tcBorders>
            <w:vAlign w:val="bottom"/>
          </w:tcPr>
          <w:p w:rsidR="002F7FCF" w:rsidRPr="00FE6285" w:rsidRDefault="002F7FCF" w:rsidP="00FB01F8">
            <w:pPr>
              <w:ind w:right="-108"/>
              <w:jc w:val="right"/>
            </w:pPr>
          </w:p>
        </w:tc>
        <w:tc>
          <w:tcPr>
            <w:tcW w:w="862" w:type="dxa"/>
            <w:tcBorders>
              <w:top w:val="single" w:sz="4" w:space="0" w:color="auto"/>
            </w:tcBorders>
            <w:vAlign w:val="bottom"/>
          </w:tcPr>
          <w:p w:rsidR="002F7FCF" w:rsidRPr="00FE6285" w:rsidRDefault="002F7FCF" w:rsidP="00FB01F8">
            <w:pPr>
              <w:ind w:right="-108"/>
              <w:jc w:val="right"/>
            </w:pPr>
          </w:p>
        </w:tc>
        <w:tc>
          <w:tcPr>
            <w:tcW w:w="862" w:type="dxa"/>
            <w:tcBorders>
              <w:top w:val="single" w:sz="4" w:space="0" w:color="auto"/>
            </w:tcBorders>
            <w:vAlign w:val="bottom"/>
          </w:tcPr>
          <w:p w:rsidR="002F7FCF" w:rsidRPr="00FE6285" w:rsidRDefault="002F7FCF" w:rsidP="00FB01F8">
            <w:pPr>
              <w:ind w:right="-108"/>
              <w:jc w:val="right"/>
            </w:pPr>
          </w:p>
        </w:tc>
        <w:tc>
          <w:tcPr>
            <w:tcW w:w="863" w:type="dxa"/>
            <w:tcBorders>
              <w:top w:val="single" w:sz="4" w:space="0" w:color="auto"/>
            </w:tcBorders>
            <w:vAlign w:val="bottom"/>
          </w:tcPr>
          <w:p w:rsidR="002F7FCF" w:rsidRPr="00FE6285" w:rsidRDefault="002F7FCF" w:rsidP="00FB01F8">
            <w:pPr>
              <w:ind w:right="-108"/>
              <w:jc w:val="right"/>
            </w:pPr>
          </w:p>
        </w:tc>
        <w:tc>
          <w:tcPr>
            <w:tcW w:w="862" w:type="dxa"/>
            <w:tcBorders>
              <w:top w:val="single" w:sz="4" w:space="0" w:color="auto"/>
            </w:tcBorders>
            <w:vAlign w:val="bottom"/>
          </w:tcPr>
          <w:p w:rsidR="002F7FCF" w:rsidRPr="00FE6285" w:rsidRDefault="002F7FCF" w:rsidP="00FB01F8">
            <w:pPr>
              <w:ind w:right="-108"/>
              <w:jc w:val="right"/>
            </w:pPr>
          </w:p>
        </w:tc>
        <w:tc>
          <w:tcPr>
            <w:tcW w:w="862" w:type="dxa"/>
            <w:tcBorders>
              <w:top w:val="single" w:sz="4" w:space="0" w:color="auto"/>
            </w:tcBorders>
            <w:vAlign w:val="bottom"/>
          </w:tcPr>
          <w:p w:rsidR="002F7FCF" w:rsidRPr="00FE6285" w:rsidRDefault="002F7FCF" w:rsidP="00FB01F8">
            <w:pPr>
              <w:ind w:right="-108"/>
              <w:jc w:val="right"/>
            </w:pPr>
          </w:p>
        </w:tc>
        <w:tc>
          <w:tcPr>
            <w:tcW w:w="863" w:type="dxa"/>
            <w:tcBorders>
              <w:top w:val="single" w:sz="4" w:space="0" w:color="auto"/>
            </w:tcBorders>
            <w:vAlign w:val="bottom"/>
          </w:tcPr>
          <w:p w:rsidR="002F7FCF" w:rsidRPr="00FE6285" w:rsidRDefault="002F7FCF" w:rsidP="00FB01F8">
            <w:pPr>
              <w:ind w:right="-108"/>
              <w:jc w:val="right"/>
            </w:pPr>
          </w:p>
        </w:tc>
      </w:tr>
      <w:tr w:rsidR="002F7FCF" w:rsidRPr="00464084" w:rsidTr="00FB01F8">
        <w:trPr>
          <w:trHeight w:val="149"/>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продовольчі товари</w:t>
            </w:r>
          </w:p>
        </w:tc>
        <w:tc>
          <w:tcPr>
            <w:tcW w:w="904" w:type="dxa"/>
            <w:vAlign w:val="bottom"/>
          </w:tcPr>
          <w:p w:rsidR="002F7FCF" w:rsidRPr="00C22D05" w:rsidRDefault="002F7FCF" w:rsidP="00FB01F8">
            <w:pPr>
              <w:ind w:right="-108"/>
              <w:jc w:val="right"/>
            </w:pPr>
            <w:r>
              <w:t>56,4</w:t>
            </w:r>
          </w:p>
        </w:tc>
        <w:tc>
          <w:tcPr>
            <w:tcW w:w="862" w:type="dxa"/>
            <w:vAlign w:val="bottom"/>
          </w:tcPr>
          <w:p w:rsidR="002F7FCF" w:rsidRDefault="002F7FCF" w:rsidP="00FB01F8">
            <w:pPr>
              <w:ind w:right="-108"/>
              <w:jc w:val="right"/>
            </w:pPr>
            <w:r>
              <w:t>84,0</w:t>
            </w:r>
          </w:p>
        </w:tc>
        <w:tc>
          <w:tcPr>
            <w:tcW w:w="862" w:type="dxa"/>
            <w:vAlign w:val="bottom"/>
          </w:tcPr>
          <w:p w:rsidR="002F7FCF" w:rsidRDefault="002F7FCF" w:rsidP="00FB01F8">
            <w:pPr>
              <w:ind w:right="-108"/>
              <w:jc w:val="right"/>
            </w:pPr>
            <w:r>
              <w:t>68,9</w:t>
            </w:r>
          </w:p>
        </w:tc>
        <w:tc>
          <w:tcPr>
            <w:tcW w:w="862" w:type="dxa"/>
            <w:vAlign w:val="bottom"/>
          </w:tcPr>
          <w:p w:rsidR="002F7FCF" w:rsidRDefault="002F7FCF" w:rsidP="00FB01F8">
            <w:pPr>
              <w:ind w:right="-108"/>
              <w:jc w:val="right"/>
            </w:pPr>
            <w:r>
              <w:t>64,9</w:t>
            </w:r>
          </w:p>
        </w:tc>
        <w:tc>
          <w:tcPr>
            <w:tcW w:w="863" w:type="dxa"/>
            <w:vAlign w:val="bottom"/>
          </w:tcPr>
          <w:p w:rsidR="002F7FCF" w:rsidRDefault="002F7FCF" w:rsidP="00FB01F8">
            <w:pPr>
              <w:ind w:right="-108"/>
              <w:jc w:val="right"/>
            </w:pPr>
            <w:r>
              <w:t>64,4</w:t>
            </w:r>
          </w:p>
        </w:tc>
        <w:tc>
          <w:tcPr>
            <w:tcW w:w="862" w:type="dxa"/>
            <w:vAlign w:val="bottom"/>
          </w:tcPr>
          <w:p w:rsidR="002F7FCF" w:rsidRDefault="002F7FCF" w:rsidP="00FB01F8">
            <w:pPr>
              <w:ind w:right="-108"/>
              <w:jc w:val="right"/>
            </w:pPr>
            <w:r>
              <w:t>62,0</w:t>
            </w:r>
          </w:p>
        </w:tc>
        <w:tc>
          <w:tcPr>
            <w:tcW w:w="862" w:type="dxa"/>
            <w:vAlign w:val="bottom"/>
          </w:tcPr>
          <w:p w:rsidR="002F7FCF" w:rsidRDefault="002F7FCF" w:rsidP="00FB01F8">
            <w:pPr>
              <w:ind w:right="-108"/>
              <w:jc w:val="right"/>
            </w:pPr>
            <w:r>
              <w:t>59,8</w:t>
            </w:r>
          </w:p>
        </w:tc>
        <w:tc>
          <w:tcPr>
            <w:tcW w:w="863" w:type="dxa"/>
            <w:vAlign w:val="bottom"/>
          </w:tcPr>
          <w:p w:rsidR="002F7FCF" w:rsidRDefault="002F7FCF" w:rsidP="00FB01F8">
            <w:pPr>
              <w:ind w:right="-108"/>
              <w:jc w:val="right"/>
            </w:pPr>
            <w:r>
              <w:t>57,7</w:t>
            </w:r>
          </w:p>
        </w:tc>
      </w:tr>
      <w:tr w:rsidR="002F7FCF" w:rsidRPr="00464084" w:rsidTr="00FB01F8">
        <w:trPr>
          <w:trHeight w:val="80"/>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непродовольчі товари</w:t>
            </w:r>
          </w:p>
        </w:tc>
        <w:tc>
          <w:tcPr>
            <w:tcW w:w="904" w:type="dxa"/>
            <w:vAlign w:val="bottom"/>
          </w:tcPr>
          <w:p w:rsidR="002F7FCF" w:rsidRPr="00C22D05" w:rsidRDefault="002F7FCF" w:rsidP="00FB01F8">
            <w:pPr>
              <w:ind w:right="-108"/>
              <w:jc w:val="right"/>
            </w:pPr>
            <w:r>
              <w:t>22,4</w:t>
            </w:r>
          </w:p>
        </w:tc>
        <w:tc>
          <w:tcPr>
            <w:tcW w:w="862" w:type="dxa"/>
            <w:vAlign w:val="bottom"/>
          </w:tcPr>
          <w:p w:rsidR="002F7FCF" w:rsidRDefault="002F7FCF" w:rsidP="00FB01F8">
            <w:pPr>
              <w:ind w:right="-108"/>
              <w:jc w:val="right"/>
            </w:pPr>
            <w:r>
              <w:t>12,7</w:t>
            </w:r>
          </w:p>
        </w:tc>
        <w:tc>
          <w:tcPr>
            <w:tcW w:w="862" w:type="dxa"/>
            <w:vAlign w:val="bottom"/>
          </w:tcPr>
          <w:p w:rsidR="002F7FCF" w:rsidRDefault="002F7FCF" w:rsidP="00FB01F8">
            <w:pPr>
              <w:ind w:right="-108"/>
              <w:jc w:val="right"/>
            </w:pPr>
            <w:r>
              <w:t>19,6</w:t>
            </w:r>
          </w:p>
        </w:tc>
        <w:tc>
          <w:tcPr>
            <w:tcW w:w="862" w:type="dxa"/>
            <w:vAlign w:val="bottom"/>
          </w:tcPr>
          <w:p w:rsidR="002F7FCF" w:rsidRDefault="002F7FCF" w:rsidP="00FB01F8">
            <w:pPr>
              <w:ind w:right="-108"/>
              <w:jc w:val="right"/>
            </w:pPr>
            <w:r>
              <w:t>19,9</w:t>
            </w:r>
          </w:p>
        </w:tc>
        <w:tc>
          <w:tcPr>
            <w:tcW w:w="863" w:type="dxa"/>
            <w:vAlign w:val="bottom"/>
          </w:tcPr>
          <w:p w:rsidR="002F7FCF" w:rsidRDefault="002F7FCF" w:rsidP="00FB01F8">
            <w:pPr>
              <w:ind w:right="-108"/>
              <w:jc w:val="right"/>
            </w:pPr>
            <w:r>
              <w:t>21,2</w:t>
            </w:r>
          </w:p>
        </w:tc>
        <w:tc>
          <w:tcPr>
            <w:tcW w:w="862" w:type="dxa"/>
            <w:vAlign w:val="bottom"/>
          </w:tcPr>
          <w:p w:rsidR="002F7FCF" w:rsidRDefault="002F7FCF" w:rsidP="00FB01F8">
            <w:pPr>
              <w:ind w:right="-108"/>
              <w:jc w:val="right"/>
            </w:pPr>
            <w:r>
              <w:t>22,4</w:t>
            </w:r>
          </w:p>
        </w:tc>
        <w:tc>
          <w:tcPr>
            <w:tcW w:w="862" w:type="dxa"/>
            <w:vAlign w:val="bottom"/>
          </w:tcPr>
          <w:p w:rsidR="002F7FCF" w:rsidRDefault="002F7FCF" w:rsidP="00FB01F8">
            <w:pPr>
              <w:ind w:right="-108"/>
              <w:jc w:val="right"/>
            </w:pPr>
            <w:r>
              <w:t>22,0</w:t>
            </w:r>
          </w:p>
        </w:tc>
        <w:tc>
          <w:tcPr>
            <w:tcW w:w="863" w:type="dxa"/>
            <w:vAlign w:val="bottom"/>
          </w:tcPr>
          <w:p w:rsidR="002F7FCF" w:rsidRDefault="002F7FCF" w:rsidP="00FB01F8">
            <w:pPr>
              <w:ind w:right="-108"/>
              <w:jc w:val="right"/>
            </w:pPr>
            <w:r>
              <w:t>23,1</w:t>
            </w:r>
          </w:p>
        </w:tc>
      </w:tr>
      <w:tr w:rsidR="002F7FCF" w:rsidRPr="00464084" w:rsidTr="00FB01F8">
        <w:trPr>
          <w:trHeight w:val="171"/>
        </w:trPr>
        <w:tc>
          <w:tcPr>
            <w:tcW w:w="3673" w:type="dxa"/>
            <w:tcBorders>
              <w:top w:val="nil"/>
              <w:left w:val="nil"/>
              <w:bottom w:val="nil"/>
              <w:right w:val="nil"/>
            </w:tcBorders>
            <w:shd w:val="clear" w:color="auto" w:fill="auto"/>
            <w:vAlign w:val="center"/>
          </w:tcPr>
          <w:p w:rsidR="002F7FCF" w:rsidRPr="00464084" w:rsidRDefault="002F7FCF" w:rsidP="00FB01F8">
            <w:pPr>
              <w:ind w:left="113" w:right="-85"/>
            </w:pPr>
            <w:r w:rsidRPr="00464084">
              <w:t>послуги</w:t>
            </w:r>
          </w:p>
        </w:tc>
        <w:tc>
          <w:tcPr>
            <w:tcW w:w="904" w:type="dxa"/>
            <w:vAlign w:val="bottom"/>
          </w:tcPr>
          <w:p w:rsidR="002F7FCF" w:rsidRPr="00C22D05" w:rsidRDefault="002F7FCF" w:rsidP="00FB01F8">
            <w:pPr>
              <w:ind w:right="-108"/>
              <w:jc w:val="right"/>
            </w:pPr>
            <w:r>
              <w:t>14,1</w:t>
            </w:r>
          </w:p>
        </w:tc>
        <w:tc>
          <w:tcPr>
            <w:tcW w:w="862" w:type="dxa"/>
            <w:vAlign w:val="bottom"/>
          </w:tcPr>
          <w:p w:rsidR="002F7FCF" w:rsidRDefault="002F7FCF" w:rsidP="00FB01F8">
            <w:pPr>
              <w:ind w:right="-108"/>
              <w:jc w:val="right"/>
            </w:pPr>
            <w:r>
              <w:t>3,2</w:t>
            </w:r>
          </w:p>
        </w:tc>
        <w:tc>
          <w:tcPr>
            <w:tcW w:w="862" w:type="dxa"/>
            <w:vAlign w:val="bottom"/>
          </w:tcPr>
          <w:p w:rsidR="002F7FCF" w:rsidRDefault="002F7FCF" w:rsidP="00FB01F8">
            <w:pPr>
              <w:ind w:right="-108"/>
              <w:jc w:val="right"/>
            </w:pPr>
            <w:r>
              <w:t>10,1</w:t>
            </w:r>
          </w:p>
        </w:tc>
        <w:tc>
          <w:tcPr>
            <w:tcW w:w="862" w:type="dxa"/>
            <w:vAlign w:val="bottom"/>
          </w:tcPr>
          <w:p w:rsidR="002F7FCF" w:rsidRDefault="002F7FCF" w:rsidP="00FB01F8">
            <w:pPr>
              <w:ind w:right="-108"/>
              <w:jc w:val="right"/>
            </w:pPr>
            <w:r>
              <w:t>11,2</w:t>
            </w:r>
          </w:p>
        </w:tc>
        <w:tc>
          <w:tcPr>
            <w:tcW w:w="863" w:type="dxa"/>
            <w:vAlign w:val="bottom"/>
          </w:tcPr>
          <w:p w:rsidR="002F7FCF" w:rsidRDefault="002F7FCF" w:rsidP="00FB01F8">
            <w:pPr>
              <w:ind w:right="-108"/>
              <w:jc w:val="right"/>
            </w:pPr>
            <w:r>
              <w:t>11,6</w:t>
            </w:r>
          </w:p>
        </w:tc>
        <w:tc>
          <w:tcPr>
            <w:tcW w:w="862" w:type="dxa"/>
            <w:vAlign w:val="bottom"/>
          </w:tcPr>
          <w:p w:rsidR="002F7FCF" w:rsidRDefault="002F7FCF" w:rsidP="00FB01F8">
            <w:pPr>
              <w:ind w:right="-108"/>
              <w:jc w:val="right"/>
            </w:pPr>
            <w:r>
              <w:t>12,0</w:t>
            </w:r>
          </w:p>
        </w:tc>
        <w:tc>
          <w:tcPr>
            <w:tcW w:w="862" w:type="dxa"/>
            <w:vAlign w:val="bottom"/>
          </w:tcPr>
          <w:p w:rsidR="002F7FCF" w:rsidRDefault="002F7FCF" w:rsidP="00FB01F8">
            <w:pPr>
              <w:ind w:right="-108"/>
              <w:jc w:val="right"/>
            </w:pPr>
            <w:r>
              <w:t>12,5</w:t>
            </w:r>
          </w:p>
        </w:tc>
        <w:tc>
          <w:tcPr>
            <w:tcW w:w="863" w:type="dxa"/>
            <w:vAlign w:val="bottom"/>
          </w:tcPr>
          <w:p w:rsidR="002F7FCF" w:rsidRDefault="002F7FCF" w:rsidP="00FB01F8">
            <w:pPr>
              <w:ind w:right="-108"/>
              <w:jc w:val="right"/>
            </w:pPr>
            <w:r>
              <w:t>13,0</w:t>
            </w:r>
          </w:p>
        </w:tc>
      </w:tr>
      <w:tr w:rsidR="002F7FCF" w:rsidRPr="00464084" w:rsidTr="00FB01F8">
        <w:trPr>
          <w:trHeight w:val="155"/>
        </w:trPr>
        <w:tc>
          <w:tcPr>
            <w:tcW w:w="3673" w:type="dxa"/>
            <w:tcBorders>
              <w:top w:val="nil"/>
              <w:left w:val="nil"/>
              <w:bottom w:val="nil"/>
              <w:right w:val="nil"/>
            </w:tcBorders>
            <w:shd w:val="clear" w:color="auto" w:fill="auto"/>
            <w:vAlign w:val="bottom"/>
          </w:tcPr>
          <w:p w:rsidR="002F7FCF" w:rsidRPr="00464084" w:rsidRDefault="002F7FCF" w:rsidP="00FB01F8">
            <w:pPr>
              <w:ind w:left="227" w:right="-85"/>
              <w:rPr>
                <w:i/>
              </w:rPr>
            </w:pPr>
            <w:r w:rsidRPr="00464084">
              <w:rPr>
                <w:i/>
              </w:rPr>
              <w:t>Довідково: послуги (без витрат на харчування поза домом)</w:t>
            </w:r>
          </w:p>
        </w:tc>
        <w:tc>
          <w:tcPr>
            <w:tcW w:w="904" w:type="dxa"/>
            <w:vAlign w:val="bottom"/>
          </w:tcPr>
          <w:p w:rsidR="002F7FCF" w:rsidRPr="00C22D05" w:rsidRDefault="002F7FCF" w:rsidP="00FB01F8">
            <w:pPr>
              <w:ind w:right="-108"/>
              <w:jc w:val="right"/>
            </w:pPr>
            <w:r>
              <w:t>12,6</w:t>
            </w:r>
          </w:p>
        </w:tc>
        <w:tc>
          <w:tcPr>
            <w:tcW w:w="862" w:type="dxa"/>
            <w:vAlign w:val="bottom"/>
          </w:tcPr>
          <w:p w:rsidR="002F7FCF" w:rsidRPr="002303C2" w:rsidRDefault="002F7FCF" w:rsidP="00FB01F8">
            <w:pPr>
              <w:ind w:right="-108"/>
              <w:jc w:val="right"/>
            </w:pPr>
            <w:r w:rsidRPr="00033660">
              <w:t>1</w:t>
            </w:r>
            <w:r>
              <w:t>,8</w:t>
            </w:r>
          </w:p>
        </w:tc>
        <w:tc>
          <w:tcPr>
            <w:tcW w:w="862" w:type="dxa"/>
            <w:vAlign w:val="bottom"/>
          </w:tcPr>
          <w:p w:rsidR="002F7FCF" w:rsidRPr="00464084" w:rsidRDefault="002F7FCF" w:rsidP="00FB01F8">
            <w:pPr>
              <w:ind w:right="-108"/>
              <w:jc w:val="right"/>
            </w:pPr>
            <w:r>
              <w:t>9,8</w:t>
            </w:r>
          </w:p>
        </w:tc>
        <w:tc>
          <w:tcPr>
            <w:tcW w:w="862" w:type="dxa"/>
            <w:vAlign w:val="bottom"/>
          </w:tcPr>
          <w:p w:rsidR="002F7FCF" w:rsidRPr="000153B1" w:rsidRDefault="002F7FCF" w:rsidP="00FB01F8">
            <w:pPr>
              <w:ind w:right="-108"/>
              <w:jc w:val="right"/>
            </w:pPr>
            <w:r>
              <w:t>9,3</w:t>
            </w:r>
          </w:p>
        </w:tc>
        <w:tc>
          <w:tcPr>
            <w:tcW w:w="863" w:type="dxa"/>
            <w:vAlign w:val="bottom"/>
          </w:tcPr>
          <w:p w:rsidR="002F7FCF" w:rsidRPr="00464084" w:rsidRDefault="002F7FCF" w:rsidP="00FB01F8">
            <w:pPr>
              <w:ind w:right="-108"/>
              <w:jc w:val="right"/>
            </w:pPr>
            <w:r>
              <w:t>10,4</w:t>
            </w:r>
          </w:p>
        </w:tc>
        <w:tc>
          <w:tcPr>
            <w:tcW w:w="862" w:type="dxa"/>
            <w:vAlign w:val="bottom"/>
          </w:tcPr>
          <w:p w:rsidR="002F7FCF" w:rsidRPr="00464084" w:rsidRDefault="002F7FCF" w:rsidP="00FB01F8">
            <w:pPr>
              <w:ind w:right="-108"/>
              <w:jc w:val="right"/>
            </w:pPr>
            <w:r>
              <w:t>11,0</w:t>
            </w:r>
          </w:p>
        </w:tc>
        <w:tc>
          <w:tcPr>
            <w:tcW w:w="862" w:type="dxa"/>
            <w:vAlign w:val="bottom"/>
          </w:tcPr>
          <w:p w:rsidR="002F7FCF" w:rsidRPr="00FE6285" w:rsidRDefault="002F7FCF" w:rsidP="00FB01F8">
            <w:pPr>
              <w:ind w:right="-108"/>
              <w:jc w:val="right"/>
            </w:pPr>
            <w:r>
              <w:t>11,4</w:t>
            </w:r>
          </w:p>
        </w:tc>
        <w:tc>
          <w:tcPr>
            <w:tcW w:w="863" w:type="dxa"/>
            <w:vAlign w:val="bottom"/>
          </w:tcPr>
          <w:p w:rsidR="002F7FCF" w:rsidRPr="00464084" w:rsidRDefault="002F7FCF" w:rsidP="00FB01F8">
            <w:pPr>
              <w:ind w:right="-108"/>
              <w:jc w:val="right"/>
            </w:pPr>
            <w:r>
              <w:t>11,7</w:t>
            </w:r>
          </w:p>
        </w:tc>
      </w:tr>
      <w:tr w:rsidR="002F7FCF" w:rsidRPr="00464084" w:rsidTr="00FB01F8">
        <w:trPr>
          <w:trHeight w:val="111"/>
        </w:trPr>
        <w:tc>
          <w:tcPr>
            <w:tcW w:w="3673" w:type="dxa"/>
            <w:tcBorders>
              <w:top w:val="nil"/>
              <w:left w:val="nil"/>
              <w:bottom w:val="single" w:sz="4" w:space="0" w:color="auto"/>
              <w:right w:val="nil"/>
            </w:tcBorders>
            <w:shd w:val="clear" w:color="auto" w:fill="auto"/>
            <w:vAlign w:val="bottom"/>
          </w:tcPr>
          <w:p w:rsidR="002F7FCF" w:rsidRPr="00464084" w:rsidRDefault="002F7FCF" w:rsidP="00FB01F8">
            <w:pPr>
              <w:ind w:left="227" w:right="-85"/>
              <w:rPr>
                <w:i/>
              </w:rPr>
            </w:pPr>
            <w:r w:rsidRPr="00464084">
              <w:rPr>
                <w:i/>
              </w:rPr>
              <w:t>витрати на продовольчі товари та харчування поза домом</w:t>
            </w:r>
          </w:p>
        </w:tc>
        <w:tc>
          <w:tcPr>
            <w:tcW w:w="904" w:type="dxa"/>
            <w:tcBorders>
              <w:bottom w:val="single" w:sz="4" w:space="0" w:color="auto"/>
            </w:tcBorders>
            <w:vAlign w:val="bottom"/>
          </w:tcPr>
          <w:p w:rsidR="002F7FCF" w:rsidRPr="00C22D05" w:rsidRDefault="002F7FCF" w:rsidP="00FB01F8">
            <w:pPr>
              <w:ind w:right="-108"/>
              <w:jc w:val="right"/>
            </w:pPr>
            <w:r>
              <w:t>57,9</w:t>
            </w:r>
          </w:p>
        </w:tc>
        <w:tc>
          <w:tcPr>
            <w:tcW w:w="862" w:type="dxa"/>
            <w:tcBorders>
              <w:bottom w:val="single" w:sz="4" w:space="0" w:color="auto"/>
            </w:tcBorders>
            <w:vAlign w:val="bottom"/>
          </w:tcPr>
          <w:p w:rsidR="002F7FCF" w:rsidRDefault="002F7FCF" w:rsidP="00FB01F8">
            <w:pPr>
              <w:ind w:right="-108"/>
              <w:jc w:val="right"/>
            </w:pPr>
            <w:r>
              <w:t>85,4</w:t>
            </w:r>
          </w:p>
        </w:tc>
        <w:tc>
          <w:tcPr>
            <w:tcW w:w="862" w:type="dxa"/>
            <w:tcBorders>
              <w:bottom w:val="single" w:sz="4" w:space="0" w:color="auto"/>
            </w:tcBorders>
            <w:vAlign w:val="bottom"/>
          </w:tcPr>
          <w:p w:rsidR="002F7FCF" w:rsidRDefault="002F7FCF" w:rsidP="00FB01F8">
            <w:pPr>
              <w:ind w:right="-108"/>
              <w:jc w:val="right"/>
            </w:pPr>
            <w:r>
              <w:t>69,2</w:t>
            </w:r>
          </w:p>
        </w:tc>
        <w:tc>
          <w:tcPr>
            <w:tcW w:w="862" w:type="dxa"/>
            <w:tcBorders>
              <w:bottom w:val="single" w:sz="4" w:space="0" w:color="auto"/>
            </w:tcBorders>
            <w:vAlign w:val="bottom"/>
          </w:tcPr>
          <w:p w:rsidR="002F7FCF" w:rsidRDefault="002F7FCF" w:rsidP="00FB01F8">
            <w:pPr>
              <w:ind w:right="-108"/>
              <w:jc w:val="right"/>
            </w:pPr>
            <w:r>
              <w:t>66,8</w:t>
            </w:r>
          </w:p>
        </w:tc>
        <w:tc>
          <w:tcPr>
            <w:tcW w:w="863" w:type="dxa"/>
            <w:tcBorders>
              <w:bottom w:val="single" w:sz="4" w:space="0" w:color="auto"/>
            </w:tcBorders>
            <w:vAlign w:val="bottom"/>
          </w:tcPr>
          <w:p w:rsidR="002F7FCF" w:rsidRDefault="002F7FCF" w:rsidP="00FB01F8">
            <w:pPr>
              <w:ind w:right="-108"/>
              <w:jc w:val="right"/>
            </w:pPr>
            <w:r>
              <w:t>65,6</w:t>
            </w:r>
          </w:p>
        </w:tc>
        <w:tc>
          <w:tcPr>
            <w:tcW w:w="862" w:type="dxa"/>
            <w:tcBorders>
              <w:bottom w:val="single" w:sz="4" w:space="0" w:color="auto"/>
            </w:tcBorders>
            <w:vAlign w:val="bottom"/>
          </w:tcPr>
          <w:p w:rsidR="002F7FCF" w:rsidRDefault="002F7FCF" w:rsidP="00FB01F8">
            <w:pPr>
              <w:ind w:right="-108"/>
              <w:jc w:val="right"/>
            </w:pPr>
            <w:r>
              <w:t>63,0</w:t>
            </w:r>
          </w:p>
        </w:tc>
        <w:tc>
          <w:tcPr>
            <w:tcW w:w="862" w:type="dxa"/>
            <w:tcBorders>
              <w:bottom w:val="single" w:sz="4" w:space="0" w:color="auto"/>
            </w:tcBorders>
            <w:vAlign w:val="bottom"/>
          </w:tcPr>
          <w:p w:rsidR="002F7FCF" w:rsidRDefault="002F7FCF" w:rsidP="00FB01F8">
            <w:pPr>
              <w:ind w:right="-108"/>
              <w:jc w:val="right"/>
            </w:pPr>
            <w:r>
              <w:t>60,9</w:t>
            </w:r>
          </w:p>
        </w:tc>
        <w:tc>
          <w:tcPr>
            <w:tcW w:w="863" w:type="dxa"/>
            <w:tcBorders>
              <w:bottom w:val="single" w:sz="4" w:space="0" w:color="auto"/>
            </w:tcBorders>
            <w:vAlign w:val="bottom"/>
          </w:tcPr>
          <w:p w:rsidR="002F7FCF" w:rsidRDefault="002F7FCF" w:rsidP="00FB01F8">
            <w:pPr>
              <w:ind w:right="-108"/>
              <w:jc w:val="right"/>
            </w:pPr>
            <w:r>
              <w:t>59,0</w:t>
            </w:r>
          </w:p>
        </w:tc>
      </w:tr>
      <w:tr w:rsidR="002F7FCF" w:rsidRPr="00464084" w:rsidTr="00FB01F8">
        <w:trPr>
          <w:trHeight w:val="541"/>
        </w:trPr>
        <w:tc>
          <w:tcPr>
            <w:tcW w:w="3673" w:type="dxa"/>
            <w:tcBorders>
              <w:top w:val="nil"/>
              <w:left w:val="nil"/>
              <w:bottom w:val="single" w:sz="4" w:space="0" w:color="auto"/>
              <w:right w:val="nil"/>
            </w:tcBorders>
            <w:shd w:val="clear" w:color="auto" w:fill="auto"/>
            <w:vAlign w:val="center"/>
          </w:tcPr>
          <w:p w:rsidR="002F7FCF" w:rsidRPr="00464084" w:rsidRDefault="002F7FCF" w:rsidP="00FB01F8">
            <w:pPr>
              <w:ind w:right="-85"/>
            </w:pPr>
            <w:r w:rsidRPr="00464084">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04" w:type="dxa"/>
            <w:tcBorders>
              <w:top w:val="single" w:sz="4" w:space="0" w:color="auto"/>
              <w:bottom w:val="single" w:sz="4" w:space="0" w:color="auto"/>
            </w:tcBorders>
            <w:vAlign w:val="bottom"/>
          </w:tcPr>
          <w:p w:rsidR="002F7FCF" w:rsidRPr="00C22D05" w:rsidRDefault="002F7FCF" w:rsidP="00FB01F8">
            <w:pPr>
              <w:ind w:right="-108"/>
              <w:jc w:val="right"/>
            </w:pPr>
            <w:r>
              <w:t>7,1</w:t>
            </w:r>
          </w:p>
        </w:tc>
        <w:tc>
          <w:tcPr>
            <w:tcW w:w="862" w:type="dxa"/>
            <w:tcBorders>
              <w:top w:val="single" w:sz="4" w:space="0" w:color="auto"/>
              <w:bottom w:val="single" w:sz="4" w:space="0" w:color="auto"/>
            </w:tcBorders>
            <w:vAlign w:val="bottom"/>
          </w:tcPr>
          <w:p w:rsidR="002F7FCF" w:rsidRPr="006D6686" w:rsidRDefault="002F7FCF" w:rsidP="00FB01F8">
            <w:pPr>
              <w:ind w:right="-108"/>
              <w:jc w:val="right"/>
            </w:pPr>
            <w:r>
              <w:t>0,1</w:t>
            </w:r>
          </w:p>
        </w:tc>
        <w:tc>
          <w:tcPr>
            <w:tcW w:w="862" w:type="dxa"/>
            <w:tcBorders>
              <w:top w:val="single" w:sz="4" w:space="0" w:color="auto"/>
              <w:bottom w:val="single" w:sz="4" w:space="0" w:color="auto"/>
            </w:tcBorders>
            <w:vAlign w:val="bottom"/>
          </w:tcPr>
          <w:p w:rsidR="002F7FCF" w:rsidRPr="006D6686" w:rsidRDefault="002F7FCF" w:rsidP="00FB01F8">
            <w:pPr>
              <w:ind w:right="-108"/>
              <w:jc w:val="right"/>
            </w:pPr>
            <w:r>
              <w:t>1,4</w:t>
            </w:r>
          </w:p>
        </w:tc>
        <w:tc>
          <w:tcPr>
            <w:tcW w:w="862" w:type="dxa"/>
            <w:tcBorders>
              <w:top w:val="single" w:sz="4" w:space="0" w:color="auto"/>
              <w:bottom w:val="single" w:sz="4" w:space="0" w:color="auto"/>
            </w:tcBorders>
            <w:vAlign w:val="bottom"/>
          </w:tcPr>
          <w:p w:rsidR="002F7FCF" w:rsidRPr="006D6686" w:rsidRDefault="002F7FCF" w:rsidP="00FB01F8">
            <w:pPr>
              <w:ind w:right="-108"/>
              <w:jc w:val="right"/>
            </w:pPr>
            <w:r>
              <w:t>4,0</w:t>
            </w:r>
          </w:p>
        </w:tc>
        <w:tc>
          <w:tcPr>
            <w:tcW w:w="863" w:type="dxa"/>
            <w:tcBorders>
              <w:top w:val="single" w:sz="4" w:space="0" w:color="auto"/>
              <w:bottom w:val="single" w:sz="4" w:space="0" w:color="auto"/>
            </w:tcBorders>
            <w:vAlign w:val="bottom"/>
          </w:tcPr>
          <w:p w:rsidR="002F7FCF" w:rsidRPr="006D6686" w:rsidRDefault="002F7FCF" w:rsidP="00FB01F8">
            <w:pPr>
              <w:ind w:right="-108"/>
              <w:jc w:val="right"/>
            </w:pPr>
            <w:r>
              <w:t>2,8</w:t>
            </w:r>
          </w:p>
        </w:tc>
        <w:tc>
          <w:tcPr>
            <w:tcW w:w="862" w:type="dxa"/>
            <w:tcBorders>
              <w:top w:val="single" w:sz="4" w:space="0" w:color="auto"/>
              <w:bottom w:val="single" w:sz="4" w:space="0" w:color="auto"/>
            </w:tcBorders>
            <w:vAlign w:val="bottom"/>
          </w:tcPr>
          <w:p w:rsidR="002F7FCF" w:rsidRPr="006D6686" w:rsidRDefault="002F7FCF" w:rsidP="00FB01F8">
            <w:pPr>
              <w:ind w:right="-108"/>
              <w:jc w:val="right"/>
            </w:pPr>
            <w:r>
              <w:t>3,6</w:t>
            </w:r>
          </w:p>
        </w:tc>
        <w:tc>
          <w:tcPr>
            <w:tcW w:w="862" w:type="dxa"/>
            <w:tcBorders>
              <w:top w:val="single" w:sz="4" w:space="0" w:color="auto"/>
              <w:bottom w:val="single" w:sz="4" w:space="0" w:color="auto"/>
            </w:tcBorders>
            <w:vAlign w:val="bottom"/>
          </w:tcPr>
          <w:p w:rsidR="002F7FCF" w:rsidRPr="006D6686" w:rsidRDefault="002F7FCF" w:rsidP="00FB01F8">
            <w:pPr>
              <w:ind w:right="-108"/>
              <w:jc w:val="right"/>
            </w:pPr>
            <w:r>
              <w:t>5,7</w:t>
            </w:r>
          </w:p>
        </w:tc>
        <w:tc>
          <w:tcPr>
            <w:tcW w:w="863" w:type="dxa"/>
            <w:tcBorders>
              <w:top w:val="single" w:sz="4" w:space="0" w:color="auto"/>
              <w:bottom w:val="single" w:sz="4" w:space="0" w:color="auto"/>
            </w:tcBorders>
            <w:vAlign w:val="bottom"/>
          </w:tcPr>
          <w:p w:rsidR="002F7FCF" w:rsidRPr="006D6686" w:rsidRDefault="002F7FCF" w:rsidP="00FB01F8">
            <w:pPr>
              <w:ind w:right="-108"/>
              <w:jc w:val="right"/>
            </w:pPr>
            <w:r>
              <w:t>6,2</w:t>
            </w:r>
          </w:p>
        </w:tc>
      </w:tr>
    </w:tbl>
    <w:p w:rsidR="002F7FCF" w:rsidRPr="00464084" w:rsidRDefault="002F7FCF" w:rsidP="002F7FCF">
      <w:pPr>
        <w:ind w:right="655"/>
        <w:jc w:val="right"/>
      </w:pPr>
    </w:p>
    <w:p w:rsidR="002F7FCF" w:rsidRPr="00464084" w:rsidRDefault="002F7FCF" w:rsidP="002F7FCF">
      <w:pPr>
        <w:ind w:right="934"/>
        <w:jc w:val="right"/>
      </w:pPr>
      <w:r w:rsidRPr="00464084">
        <w:t>Продовження</w:t>
      </w:r>
      <w:r>
        <w:rPr>
          <w:lang w:val="en-US"/>
        </w:rPr>
        <w:t xml:space="preserve"> </w:t>
      </w:r>
      <w:r>
        <w:t>додатку 12</w:t>
      </w:r>
      <w:r w:rsidRPr="00464084">
        <w:t xml:space="preserve"> </w:t>
      </w:r>
    </w:p>
    <w:tbl>
      <w:tblPr>
        <w:tblW w:w="8920" w:type="dxa"/>
        <w:tblInd w:w="1727" w:type="dxa"/>
        <w:tblLayout w:type="fixed"/>
        <w:tblLook w:val="0000" w:firstRow="0" w:lastRow="0" w:firstColumn="0" w:lastColumn="0" w:noHBand="0" w:noVBand="0"/>
      </w:tblPr>
      <w:tblGrid>
        <w:gridCol w:w="3638"/>
        <w:gridCol w:w="913"/>
        <w:gridCol w:w="902"/>
        <w:gridCol w:w="880"/>
        <w:gridCol w:w="11"/>
        <w:gridCol w:w="814"/>
        <w:gridCol w:w="22"/>
        <w:gridCol w:w="1726"/>
        <w:gridCol w:w="14"/>
      </w:tblGrid>
      <w:tr w:rsidR="002F7FCF" w:rsidRPr="00464084" w:rsidTr="00FB01F8">
        <w:trPr>
          <w:trHeight w:val="270"/>
        </w:trPr>
        <w:tc>
          <w:tcPr>
            <w:tcW w:w="3638" w:type="dxa"/>
            <w:vMerge w:val="restart"/>
            <w:tcBorders>
              <w:top w:val="single" w:sz="4" w:space="0" w:color="auto"/>
              <w:left w:val="nil"/>
              <w:right w:val="single" w:sz="4" w:space="0" w:color="auto"/>
            </w:tcBorders>
            <w:shd w:val="clear" w:color="auto" w:fill="auto"/>
            <w:noWrap/>
            <w:vAlign w:val="bottom"/>
          </w:tcPr>
          <w:p w:rsidR="002F7FCF" w:rsidRPr="00464084" w:rsidRDefault="002F7FCF" w:rsidP="00FB01F8">
            <w:pPr>
              <w:jc w:val="center"/>
            </w:pPr>
          </w:p>
        </w:tc>
        <w:tc>
          <w:tcPr>
            <w:tcW w:w="5282" w:type="dxa"/>
            <w:gridSpan w:val="8"/>
            <w:tcBorders>
              <w:top w:val="single" w:sz="4" w:space="0" w:color="auto"/>
              <w:left w:val="nil"/>
              <w:bottom w:val="single" w:sz="4" w:space="0" w:color="auto"/>
            </w:tcBorders>
            <w:shd w:val="clear" w:color="auto" w:fill="auto"/>
            <w:noWrap/>
            <w:textDirection w:val="btLr"/>
            <w:vAlign w:val="center"/>
          </w:tcPr>
          <w:p w:rsidR="002F7FCF" w:rsidRPr="00464084" w:rsidRDefault="002F7FCF" w:rsidP="00FB01F8"/>
        </w:tc>
      </w:tr>
      <w:tr w:rsidR="002F7FCF" w:rsidRPr="00464084" w:rsidTr="00FB01F8">
        <w:trPr>
          <w:gridAfter w:val="1"/>
          <w:wAfter w:w="14" w:type="dxa"/>
          <w:trHeight w:val="239"/>
        </w:trPr>
        <w:tc>
          <w:tcPr>
            <w:tcW w:w="3638" w:type="dxa"/>
            <w:vMerge/>
            <w:tcBorders>
              <w:left w:val="nil"/>
              <w:right w:val="single" w:sz="4" w:space="0" w:color="auto"/>
            </w:tcBorders>
            <w:shd w:val="clear" w:color="auto" w:fill="auto"/>
            <w:noWrap/>
            <w:vAlign w:val="bottom"/>
          </w:tcPr>
          <w:p w:rsidR="002F7FCF" w:rsidRPr="00464084" w:rsidRDefault="002F7FCF" w:rsidP="00FB01F8">
            <w:pPr>
              <w:jc w:val="center"/>
            </w:pPr>
          </w:p>
        </w:tc>
        <w:tc>
          <w:tcPr>
            <w:tcW w:w="913" w:type="dxa"/>
            <w:vMerge w:val="restart"/>
            <w:tcBorders>
              <w:top w:val="single" w:sz="4" w:space="0" w:color="auto"/>
              <w:left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r>
              <w:t>264</w:t>
            </w:r>
            <w:r w:rsidRPr="00464084">
              <w:t>0,1–</w:t>
            </w:r>
            <w:r>
              <w:t>300</w:t>
            </w:r>
            <w:r w:rsidRPr="00464084">
              <w:t>0,0</w:t>
            </w:r>
          </w:p>
        </w:tc>
        <w:tc>
          <w:tcPr>
            <w:tcW w:w="902" w:type="dxa"/>
            <w:vMerge w:val="restart"/>
            <w:tcBorders>
              <w:top w:val="single" w:sz="4" w:space="0" w:color="auto"/>
              <w:left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r>
              <w:t>300</w:t>
            </w:r>
            <w:r w:rsidRPr="00464084">
              <w:t>0,1–</w:t>
            </w:r>
            <w:r>
              <w:t>336</w:t>
            </w:r>
            <w:r w:rsidRPr="00464084">
              <w:t>0,0</w:t>
            </w:r>
          </w:p>
        </w:tc>
        <w:tc>
          <w:tcPr>
            <w:tcW w:w="891" w:type="dxa"/>
            <w:gridSpan w:val="2"/>
            <w:vMerge w:val="restart"/>
            <w:tcBorders>
              <w:top w:val="single" w:sz="4" w:space="0" w:color="auto"/>
              <w:left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r>
              <w:t>336</w:t>
            </w:r>
            <w:r w:rsidRPr="00464084">
              <w:t>0,1–</w:t>
            </w:r>
            <w:r>
              <w:t>37</w:t>
            </w:r>
            <w:r w:rsidRPr="00464084">
              <w:t>20,0</w:t>
            </w:r>
          </w:p>
        </w:tc>
        <w:tc>
          <w:tcPr>
            <w:tcW w:w="836" w:type="dxa"/>
            <w:gridSpan w:val="2"/>
            <w:vMerge w:val="restart"/>
            <w:tcBorders>
              <w:top w:val="single" w:sz="4" w:space="0" w:color="auto"/>
              <w:left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r w:rsidRPr="00464084">
              <w:t xml:space="preserve">понад </w:t>
            </w:r>
            <w:r>
              <w:t>37</w:t>
            </w:r>
            <w:r w:rsidRPr="00464084">
              <w:t>20,0</w:t>
            </w:r>
          </w:p>
        </w:tc>
        <w:tc>
          <w:tcPr>
            <w:tcW w:w="1726" w:type="dxa"/>
            <w:tcBorders>
              <w:top w:val="single" w:sz="4" w:space="0" w:color="auto"/>
              <w:left w:val="single" w:sz="4" w:space="0" w:color="auto"/>
              <w:bottom w:val="single" w:sz="4" w:space="0" w:color="auto"/>
            </w:tcBorders>
            <w:shd w:val="clear" w:color="auto" w:fill="auto"/>
            <w:noWrap/>
            <w:vAlign w:val="center"/>
          </w:tcPr>
          <w:p w:rsidR="002F7FCF" w:rsidRPr="00464084" w:rsidRDefault="002F7FCF" w:rsidP="00FB01F8">
            <w:pPr>
              <w:ind w:left="-133" w:right="-108"/>
              <w:jc w:val="center"/>
            </w:pPr>
            <w:r>
              <w:t>довідково:</w:t>
            </w:r>
          </w:p>
        </w:tc>
      </w:tr>
      <w:tr w:rsidR="002F7FCF" w:rsidRPr="00464084" w:rsidTr="00FB01F8">
        <w:trPr>
          <w:gridAfter w:val="1"/>
          <w:wAfter w:w="14" w:type="dxa"/>
          <w:trHeight w:val="1178"/>
        </w:trPr>
        <w:tc>
          <w:tcPr>
            <w:tcW w:w="3638" w:type="dxa"/>
            <w:vMerge/>
            <w:tcBorders>
              <w:left w:val="nil"/>
              <w:bottom w:val="single" w:sz="4" w:space="0" w:color="auto"/>
              <w:right w:val="single" w:sz="4" w:space="0" w:color="auto"/>
            </w:tcBorders>
            <w:shd w:val="clear" w:color="auto" w:fill="auto"/>
            <w:noWrap/>
            <w:vAlign w:val="bottom"/>
          </w:tcPr>
          <w:p w:rsidR="002F7FCF" w:rsidRPr="00464084" w:rsidRDefault="002F7FCF" w:rsidP="00FB01F8">
            <w:pPr>
              <w:jc w:val="center"/>
            </w:pPr>
          </w:p>
        </w:tc>
        <w:tc>
          <w:tcPr>
            <w:tcW w:w="913" w:type="dxa"/>
            <w:vMerge/>
            <w:tcBorders>
              <w:left w:val="single" w:sz="4" w:space="0" w:color="auto"/>
              <w:bottom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p>
        </w:tc>
        <w:tc>
          <w:tcPr>
            <w:tcW w:w="902" w:type="dxa"/>
            <w:vMerge/>
            <w:tcBorders>
              <w:left w:val="single" w:sz="4" w:space="0" w:color="auto"/>
              <w:bottom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p>
        </w:tc>
        <w:tc>
          <w:tcPr>
            <w:tcW w:w="891" w:type="dxa"/>
            <w:gridSpan w:val="2"/>
            <w:vMerge/>
            <w:tcBorders>
              <w:left w:val="single" w:sz="4" w:space="0" w:color="auto"/>
              <w:bottom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p>
        </w:tc>
        <w:tc>
          <w:tcPr>
            <w:tcW w:w="836" w:type="dxa"/>
            <w:gridSpan w:val="2"/>
            <w:vMerge/>
            <w:tcBorders>
              <w:left w:val="single" w:sz="4" w:space="0" w:color="auto"/>
              <w:bottom w:val="single" w:sz="4" w:space="0" w:color="auto"/>
              <w:right w:val="single" w:sz="4" w:space="0" w:color="auto"/>
            </w:tcBorders>
            <w:shd w:val="clear" w:color="auto" w:fill="auto"/>
            <w:noWrap/>
            <w:textDirection w:val="btLr"/>
            <w:vAlign w:val="center"/>
          </w:tcPr>
          <w:p w:rsidR="002F7FCF" w:rsidRPr="00464084" w:rsidRDefault="002F7FCF" w:rsidP="00FB01F8">
            <w:pPr>
              <w:jc w:val="center"/>
            </w:pPr>
          </w:p>
        </w:tc>
        <w:tc>
          <w:tcPr>
            <w:tcW w:w="1726" w:type="dxa"/>
            <w:tcBorders>
              <w:top w:val="single" w:sz="4" w:space="0" w:color="auto"/>
              <w:left w:val="single" w:sz="4" w:space="0" w:color="auto"/>
              <w:bottom w:val="single" w:sz="4" w:space="0" w:color="auto"/>
            </w:tcBorders>
            <w:shd w:val="clear" w:color="auto" w:fill="auto"/>
            <w:noWrap/>
            <w:vAlign w:val="center"/>
          </w:tcPr>
          <w:p w:rsidR="002F7FCF" w:rsidRPr="00464084" w:rsidRDefault="002F7FCF" w:rsidP="00FB01F8">
            <w:pPr>
              <w:ind w:left="-133" w:right="-108"/>
              <w:jc w:val="center"/>
              <w:rPr>
                <w:lang w:val="ru-RU"/>
              </w:rPr>
            </w:pPr>
            <w:r w:rsidRPr="00464084">
              <w:t>нижче середнього</w:t>
            </w:r>
            <w:r w:rsidRPr="00464084">
              <w:rPr>
                <w:lang w:val="ru-RU"/>
              </w:rPr>
              <w:t xml:space="preserve"> </w:t>
            </w:r>
            <w:r w:rsidRPr="00464084">
              <w:t xml:space="preserve">рівня загальних доходів </w:t>
            </w:r>
          </w:p>
          <w:p w:rsidR="002F7FCF" w:rsidRPr="00464084" w:rsidRDefault="002F7FCF" w:rsidP="00FB01F8">
            <w:pPr>
              <w:ind w:left="-133" w:right="-108"/>
              <w:jc w:val="center"/>
            </w:pPr>
            <w:r w:rsidRPr="00655C5C">
              <w:t>(2</w:t>
            </w:r>
            <w:r w:rsidRPr="00655C5C">
              <w:rPr>
                <w:lang w:val="en-US"/>
              </w:rPr>
              <w:t>427</w:t>
            </w:r>
            <w:r w:rsidRPr="00655C5C">
              <w:t xml:space="preserve">,51 </w:t>
            </w:r>
            <w:r>
              <w:t>грн</w:t>
            </w:r>
            <w:r w:rsidRPr="00655C5C">
              <w:t>)</w:t>
            </w:r>
          </w:p>
        </w:tc>
      </w:tr>
      <w:tr w:rsidR="002F7FCF" w:rsidRPr="00464084" w:rsidTr="00FB01F8">
        <w:trPr>
          <w:gridAfter w:val="1"/>
          <w:wAfter w:w="14" w:type="dxa"/>
          <w:trHeight w:val="157"/>
        </w:trPr>
        <w:tc>
          <w:tcPr>
            <w:tcW w:w="3638" w:type="dxa"/>
            <w:tcBorders>
              <w:top w:val="nil"/>
              <w:left w:val="nil"/>
              <w:bottom w:val="nil"/>
              <w:right w:val="nil"/>
            </w:tcBorders>
            <w:shd w:val="clear" w:color="auto" w:fill="auto"/>
            <w:vAlign w:val="bottom"/>
          </w:tcPr>
          <w:p w:rsidR="002F7FCF" w:rsidRPr="00464084" w:rsidRDefault="002F7FCF" w:rsidP="00FB01F8"/>
        </w:tc>
        <w:tc>
          <w:tcPr>
            <w:tcW w:w="913" w:type="dxa"/>
            <w:tcBorders>
              <w:top w:val="single" w:sz="4" w:space="0" w:color="auto"/>
            </w:tcBorders>
            <w:vAlign w:val="bottom"/>
          </w:tcPr>
          <w:p w:rsidR="002F7FCF" w:rsidRPr="00464084" w:rsidRDefault="002F7FCF" w:rsidP="00FB01F8">
            <w:pPr>
              <w:ind w:right="-85"/>
              <w:jc w:val="right"/>
            </w:pPr>
          </w:p>
        </w:tc>
        <w:tc>
          <w:tcPr>
            <w:tcW w:w="902" w:type="dxa"/>
            <w:tcBorders>
              <w:top w:val="single" w:sz="4" w:space="0" w:color="auto"/>
            </w:tcBorders>
            <w:vAlign w:val="bottom"/>
          </w:tcPr>
          <w:p w:rsidR="002F7FCF" w:rsidRPr="00464084" w:rsidRDefault="002F7FCF" w:rsidP="00FB01F8">
            <w:pPr>
              <w:ind w:right="-85"/>
              <w:jc w:val="right"/>
            </w:pPr>
          </w:p>
        </w:tc>
        <w:tc>
          <w:tcPr>
            <w:tcW w:w="891" w:type="dxa"/>
            <w:gridSpan w:val="2"/>
            <w:tcBorders>
              <w:top w:val="single" w:sz="4" w:space="0" w:color="auto"/>
            </w:tcBorders>
            <w:vAlign w:val="bottom"/>
          </w:tcPr>
          <w:p w:rsidR="002F7FCF" w:rsidRPr="00464084" w:rsidRDefault="002F7FCF" w:rsidP="00FB01F8">
            <w:pPr>
              <w:ind w:right="-85"/>
              <w:jc w:val="right"/>
            </w:pPr>
          </w:p>
        </w:tc>
        <w:tc>
          <w:tcPr>
            <w:tcW w:w="836" w:type="dxa"/>
            <w:gridSpan w:val="2"/>
            <w:tcBorders>
              <w:top w:val="single" w:sz="4" w:space="0" w:color="auto"/>
            </w:tcBorders>
            <w:vAlign w:val="bottom"/>
          </w:tcPr>
          <w:p w:rsidR="002F7FCF" w:rsidRPr="00464084" w:rsidRDefault="002F7FCF" w:rsidP="00FB01F8">
            <w:pPr>
              <w:ind w:right="-85"/>
              <w:jc w:val="right"/>
            </w:pPr>
          </w:p>
        </w:tc>
        <w:tc>
          <w:tcPr>
            <w:tcW w:w="1726" w:type="dxa"/>
            <w:tcBorders>
              <w:top w:val="single" w:sz="4" w:space="0" w:color="auto"/>
            </w:tcBorders>
            <w:vAlign w:val="bottom"/>
          </w:tcPr>
          <w:p w:rsidR="002F7FCF" w:rsidRPr="00464084" w:rsidRDefault="002F7FCF" w:rsidP="00FB01F8">
            <w:pPr>
              <w:ind w:right="-85"/>
              <w:jc w:val="right"/>
            </w:pPr>
          </w:p>
        </w:tc>
      </w:tr>
      <w:tr w:rsidR="002F7FCF" w:rsidRPr="00464084" w:rsidTr="00FB01F8">
        <w:trPr>
          <w:gridAfter w:val="1"/>
          <w:wAfter w:w="14" w:type="dxa"/>
          <w:trHeight w:val="213"/>
        </w:trPr>
        <w:tc>
          <w:tcPr>
            <w:tcW w:w="3638" w:type="dxa"/>
            <w:tcBorders>
              <w:top w:val="nil"/>
              <w:left w:val="nil"/>
              <w:bottom w:val="nil"/>
              <w:right w:val="nil"/>
            </w:tcBorders>
            <w:shd w:val="clear" w:color="auto" w:fill="auto"/>
            <w:vAlign w:val="bottom"/>
          </w:tcPr>
          <w:p w:rsidR="002F7FCF" w:rsidRPr="00464084" w:rsidRDefault="002F7FCF" w:rsidP="00FB01F8">
            <w:pPr>
              <w:rPr>
                <w:b/>
              </w:rPr>
            </w:pPr>
            <w:r>
              <w:rPr>
                <w:b/>
              </w:rPr>
              <w:t>У</w:t>
            </w:r>
            <w:r w:rsidRPr="00464084">
              <w:rPr>
                <w:b/>
              </w:rPr>
              <w:t xml:space="preserve">сього сукупних витрат, </w:t>
            </w:r>
            <w:r>
              <w:rPr>
                <w:b/>
              </w:rPr>
              <w:t>грн</w:t>
            </w:r>
          </w:p>
        </w:tc>
        <w:tc>
          <w:tcPr>
            <w:tcW w:w="913" w:type="dxa"/>
            <w:vAlign w:val="bottom"/>
          </w:tcPr>
          <w:p w:rsidR="002F7FCF" w:rsidRPr="00464084" w:rsidRDefault="002F7FCF" w:rsidP="00FB01F8">
            <w:pPr>
              <w:ind w:right="-85"/>
              <w:jc w:val="right"/>
              <w:rPr>
                <w:b/>
              </w:rPr>
            </w:pPr>
            <w:r>
              <w:rPr>
                <w:b/>
              </w:rPr>
              <w:t>5477,0</w:t>
            </w:r>
          </w:p>
        </w:tc>
        <w:tc>
          <w:tcPr>
            <w:tcW w:w="902" w:type="dxa"/>
            <w:vAlign w:val="bottom"/>
          </w:tcPr>
          <w:p w:rsidR="002F7FCF" w:rsidRPr="00464084" w:rsidRDefault="002F7FCF" w:rsidP="00FB01F8">
            <w:pPr>
              <w:ind w:right="-85"/>
              <w:jc w:val="right"/>
              <w:rPr>
                <w:b/>
              </w:rPr>
            </w:pPr>
            <w:r>
              <w:rPr>
                <w:b/>
              </w:rPr>
              <w:t>5877,0</w:t>
            </w:r>
          </w:p>
        </w:tc>
        <w:tc>
          <w:tcPr>
            <w:tcW w:w="891" w:type="dxa"/>
            <w:gridSpan w:val="2"/>
            <w:vAlign w:val="bottom"/>
          </w:tcPr>
          <w:p w:rsidR="002F7FCF" w:rsidRPr="00464084" w:rsidRDefault="002F7FCF" w:rsidP="00FB01F8">
            <w:pPr>
              <w:ind w:right="-85"/>
              <w:jc w:val="right"/>
              <w:rPr>
                <w:b/>
              </w:rPr>
            </w:pPr>
            <w:r>
              <w:rPr>
                <w:b/>
              </w:rPr>
              <w:t>6195,8</w:t>
            </w:r>
          </w:p>
        </w:tc>
        <w:tc>
          <w:tcPr>
            <w:tcW w:w="836" w:type="dxa"/>
            <w:gridSpan w:val="2"/>
            <w:vAlign w:val="bottom"/>
          </w:tcPr>
          <w:p w:rsidR="002F7FCF" w:rsidRPr="00464084" w:rsidRDefault="002F7FCF" w:rsidP="00FB01F8">
            <w:pPr>
              <w:ind w:right="-85"/>
              <w:jc w:val="right"/>
              <w:rPr>
                <w:b/>
              </w:rPr>
            </w:pPr>
            <w:r>
              <w:rPr>
                <w:b/>
              </w:rPr>
              <w:t>7875,1</w:t>
            </w:r>
          </w:p>
        </w:tc>
        <w:tc>
          <w:tcPr>
            <w:tcW w:w="1726" w:type="dxa"/>
            <w:vAlign w:val="bottom"/>
          </w:tcPr>
          <w:p w:rsidR="002F7FCF" w:rsidRPr="00464084" w:rsidRDefault="002F7FCF" w:rsidP="00FB01F8">
            <w:pPr>
              <w:ind w:right="-85"/>
              <w:jc w:val="right"/>
              <w:rPr>
                <w:b/>
              </w:rPr>
            </w:pPr>
            <w:r>
              <w:rPr>
                <w:b/>
              </w:rPr>
              <w:t>4077,6</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center"/>
          </w:tcPr>
          <w:p w:rsidR="002F7FCF" w:rsidRPr="00464084" w:rsidRDefault="002F7FCF" w:rsidP="00FB01F8"/>
        </w:tc>
        <w:tc>
          <w:tcPr>
            <w:tcW w:w="5268" w:type="dxa"/>
            <w:gridSpan w:val="7"/>
            <w:vAlign w:val="bottom"/>
          </w:tcPr>
          <w:p w:rsidR="002F7FCF" w:rsidRPr="00464084" w:rsidRDefault="002F7FCF" w:rsidP="00FB01F8">
            <w:pPr>
              <w:ind w:left="-121" w:right="-85"/>
              <w:jc w:val="center"/>
            </w:pPr>
            <w:r w:rsidRPr="00464084">
              <w:t>відсотків</w:t>
            </w:r>
          </w:p>
        </w:tc>
      </w:tr>
      <w:tr w:rsidR="002F7FCF" w:rsidRPr="00464084" w:rsidTr="00FB01F8">
        <w:trPr>
          <w:gridAfter w:val="1"/>
          <w:wAfter w:w="14" w:type="dxa"/>
          <w:trHeight w:val="255"/>
        </w:trPr>
        <w:tc>
          <w:tcPr>
            <w:tcW w:w="3638" w:type="dxa"/>
            <w:tcBorders>
              <w:top w:val="nil"/>
              <w:left w:val="nil"/>
              <w:right w:val="nil"/>
            </w:tcBorders>
            <w:shd w:val="clear" w:color="auto" w:fill="auto"/>
            <w:vAlign w:val="center"/>
          </w:tcPr>
          <w:p w:rsidR="002F7FCF" w:rsidRPr="00464084" w:rsidRDefault="002F7FCF" w:rsidP="00FB01F8">
            <w:r w:rsidRPr="00464084">
              <w:t>Споживчі сукупні витрати</w:t>
            </w:r>
          </w:p>
        </w:tc>
        <w:tc>
          <w:tcPr>
            <w:tcW w:w="913" w:type="dxa"/>
            <w:vAlign w:val="bottom"/>
          </w:tcPr>
          <w:p w:rsidR="002F7FCF" w:rsidRPr="006D6686" w:rsidRDefault="002F7FCF" w:rsidP="00FB01F8">
            <w:pPr>
              <w:ind w:right="-108"/>
              <w:jc w:val="right"/>
            </w:pPr>
            <w:r>
              <w:t>93,3</w:t>
            </w:r>
          </w:p>
        </w:tc>
        <w:tc>
          <w:tcPr>
            <w:tcW w:w="902" w:type="dxa"/>
            <w:vAlign w:val="bottom"/>
          </w:tcPr>
          <w:p w:rsidR="002F7FCF" w:rsidRPr="006D6686" w:rsidRDefault="002F7FCF" w:rsidP="00FB01F8">
            <w:pPr>
              <w:ind w:right="-108"/>
              <w:jc w:val="right"/>
            </w:pPr>
            <w:r>
              <w:t>91,5</w:t>
            </w:r>
          </w:p>
        </w:tc>
        <w:tc>
          <w:tcPr>
            <w:tcW w:w="880" w:type="dxa"/>
            <w:shd w:val="clear" w:color="auto" w:fill="auto"/>
            <w:vAlign w:val="bottom"/>
          </w:tcPr>
          <w:p w:rsidR="002F7FCF" w:rsidRPr="006D6686" w:rsidRDefault="002F7FCF" w:rsidP="00FB01F8">
            <w:pPr>
              <w:ind w:right="-108"/>
              <w:jc w:val="right"/>
            </w:pPr>
            <w:r>
              <w:t>91,0</w:t>
            </w:r>
          </w:p>
        </w:tc>
        <w:tc>
          <w:tcPr>
            <w:tcW w:w="825" w:type="dxa"/>
            <w:gridSpan w:val="2"/>
            <w:shd w:val="clear" w:color="auto" w:fill="auto"/>
            <w:vAlign w:val="bottom"/>
          </w:tcPr>
          <w:p w:rsidR="002F7FCF" w:rsidRPr="006D6686" w:rsidRDefault="002F7FCF" w:rsidP="00FB01F8">
            <w:pPr>
              <w:ind w:right="-108"/>
              <w:jc w:val="right"/>
            </w:pPr>
            <w:r>
              <w:t>86,4</w:t>
            </w:r>
          </w:p>
        </w:tc>
        <w:tc>
          <w:tcPr>
            <w:tcW w:w="1748" w:type="dxa"/>
            <w:gridSpan w:val="2"/>
            <w:vAlign w:val="bottom"/>
          </w:tcPr>
          <w:p w:rsidR="002F7FCF" w:rsidRPr="00464084" w:rsidRDefault="002F7FCF" w:rsidP="00FB01F8">
            <w:pPr>
              <w:ind w:right="-108"/>
              <w:jc w:val="right"/>
            </w:pPr>
            <w:r>
              <w:t>95,4</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bottom"/>
          </w:tcPr>
          <w:p w:rsidR="002F7FCF" w:rsidRPr="00464084" w:rsidRDefault="002F7FCF" w:rsidP="00FB01F8">
            <w:pPr>
              <w:ind w:left="113" w:right="-108"/>
            </w:pPr>
            <w:r w:rsidRPr="00464084">
              <w:t>продукти харчування та безалкогольні напої</w:t>
            </w:r>
          </w:p>
        </w:tc>
        <w:tc>
          <w:tcPr>
            <w:tcW w:w="913" w:type="dxa"/>
            <w:vAlign w:val="bottom"/>
          </w:tcPr>
          <w:p w:rsidR="002F7FCF" w:rsidRDefault="002F7FCF" w:rsidP="00FB01F8">
            <w:pPr>
              <w:ind w:right="-108"/>
              <w:jc w:val="right"/>
            </w:pPr>
            <w:r>
              <w:t>52,7</w:t>
            </w:r>
          </w:p>
        </w:tc>
        <w:tc>
          <w:tcPr>
            <w:tcW w:w="902" w:type="dxa"/>
            <w:vAlign w:val="bottom"/>
          </w:tcPr>
          <w:p w:rsidR="002F7FCF" w:rsidRDefault="002F7FCF" w:rsidP="00FB01F8">
            <w:pPr>
              <w:ind w:right="-108"/>
              <w:jc w:val="right"/>
            </w:pPr>
            <w:r>
              <w:t>51,1</w:t>
            </w:r>
          </w:p>
        </w:tc>
        <w:tc>
          <w:tcPr>
            <w:tcW w:w="880" w:type="dxa"/>
            <w:shd w:val="clear" w:color="auto" w:fill="auto"/>
            <w:vAlign w:val="bottom"/>
          </w:tcPr>
          <w:p w:rsidR="002F7FCF" w:rsidRDefault="002F7FCF" w:rsidP="00FB01F8">
            <w:pPr>
              <w:ind w:right="-108"/>
              <w:jc w:val="right"/>
            </w:pPr>
            <w:r>
              <w:t>50,0</w:t>
            </w:r>
          </w:p>
        </w:tc>
        <w:tc>
          <w:tcPr>
            <w:tcW w:w="825" w:type="dxa"/>
            <w:gridSpan w:val="2"/>
            <w:shd w:val="clear" w:color="auto" w:fill="auto"/>
            <w:vAlign w:val="bottom"/>
          </w:tcPr>
          <w:p w:rsidR="002F7FCF" w:rsidRDefault="002F7FCF" w:rsidP="00FB01F8">
            <w:pPr>
              <w:ind w:right="-108"/>
              <w:jc w:val="right"/>
            </w:pPr>
            <w:r>
              <w:t>40,9</w:t>
            </w:r>
          </w:p>
        </w:tc>
        <w:tc>
          <w:tcPr>
            <w:tcW w:w="1748" w:type="dxa"/>
            <w:gridSpan w:val="2"/>
            <w:vAlign w:val="bottom"/>
          </w:tcPr>
          <w:p w:rsidR="002F7FCF" w:rsidRDefault="002F7FCF" w:rsidP="00FB01F8">
            <w:pPr>
              <w:ind w:right="-108"/>
              <w:jc w:val="right"/>
            </w:pPr>
            <w:r>
              <w:t>58,1</w:t>
            </w:r>
          </w:p>
        </w:tc>
      </w:tr>
      <w:tr w:rsidR="002F7FCF" w:rsidRPr="00464084" w:rsidTr="00FB01F8">
        <w:trPr>
          <w:gridAfter w:val="1"/>
          <w:wAfter w:w="14" w:type="dxa"/>
          <w:trHeight w:val="241"/>
        </w:trPr>
        <w:tc>
          <w:tcPr>
            <w:tcW w:w="3638" w:type="dxa"/>
            <w:tcBorders>
              <w:top w:val="nil"/>
              <w:left w:val="nil"/>
              <w:bottom w:val="nil"/>
              <w:right w:val="nil"/>
            </w:tcBorders>
            <w:shd w:val="clear" w:color="auto" w:fill="auto"/>
            <w:vAlign w:val="center"/>
          </w:tcPr>
          <w:p w:rsidR="002F7FCF" w:rsidRPr="00464084" w:rsidRDefault="002F7FCF" w:rsidP="00FB01F8">
            <w:pPr>
              <w:ind w:left="113"/>
            </w:pPr>
            <w:r w:rsidRPr="00464084">
              <w:t>алкогольні напої</w:t>
            </w:r>
          </w:p>
        </w:tc>
        <w:tc>
          <w:tcPr>
            <w:tcW w:w="913" w:type="dxa"/>
            <w:vAlign w:val="bottom"/>
          </w:tcPr>
          <w:p w:rsidR="002F7FCF" w:rsidRDefault="002F7FCF" w:rsidP="00FB01F8">
            <w:pPr>
              <w:ind w:right="-108"/>
              <w:jc w:val="right"/>
            </w:pPr>
            <w:r>
              <w:t>1,2</w:t>
            </w:r>
          </w:p>
        </w:tc>
        <w:tc>
          <w:tcPr>
            <w:tcW w:w="902" w:type="dxa"/>
            <w:vAlign w:val="bottom"/>
          </w:tcPr>
          <w:p w:rsidR="002F7FCF" w:rsidRDefault="002F7FCF" w:rsidP="00FB01F8">
            <w:pPr>
              <w:ind w:right="-108"/>
              <w:jc w:val="right"/>
            </w:pPr>
            <w:r>
              <w:t>1,4</w:t>
            </w:r>
          </w:p>
        </w:tc>
        <w:tc>
          <w:tcPr>
            <w:tcW w:w="880" w:type="dxa"/>
            <w:shd w:val="clear" w:color="auto" w:fill="auto"/>
            <w:vAlign w:val="bottom"/>
          </w:tcPr>
          <w:p w:rsidR="002F7FCF" w:rsidRDefault="002F7FCF" w:rsidP="00FB01F8">
            <w:pPr>
              <w:ind w:right="-108"/>
              <w:jc w:val="right"/>
            </w:pPr>
            <w:r>
              <w:t>1,5</w:t>
            </w:r>
          </w:p>
        </w:tc>
        <w:tc>
          <w:tcPr>
            <w:tcW w:w="825" w:type="dxa"/>
            <w:gridSpan w:val="2"/>
            <w:shd w:val="clear" w:color="auto" w:fill="auto"/>
            <w:vAlign w:val="bottom"/>
          </w:tcPr>
          <w:p w:rsidR="002F7FCF" w:rsidRDefault="002F7FCF" w:rsidP="00FB01F8">
            <w:pPr>
              <w:ind w:right="-108"/>
              <w:jc w:val="right"/>
            </w:pPr>
            <w:r>
              <w:t>1,8</w:t>
            </w:r>
          </w:p>
        </w:tc>
        <w:tc>
          <w:tcPr>
            <w:tcW w:w="1748" w:type="dxa"/>
            <w:gridSpan w:val="2"/>
            <w:vAlign w:val="bottom"/>
          </w:tcPr>
          <w:p w:rsidR="002F7FCF" w:rsidRDefault="002F7FCF" w:rsidP="00FB01F8">
            <w:pPr>
              <w:ind w:right="-108"/>
              <w:jc w:val="right"/>
            </w:pPr>
            <w:r>
              <w:t>1,1</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тютюнові вироби</w:t>
            </w:r>
          </w:p>
        </w:tc>
        <w:tc>
          <w:tcPr>
            <w:tcW w:w="913" w:type="dxa"/>
            <w:vAlign w:val="bottom"/>
          </w:tcPr>
          <w:p w:rsidR="002F7FCF" w:rsidRDefault="002F7FCF" w:rsidP="00FB01F8">
            <w:pPr>
              <w:ind w:right="-108"/>
              <w:jc w:val="right"/>
            </w:pPr>
            <w:r>
              <w:t>2,0</w:t>
            </w:r>
          </w:p>
        </w:tc>
        <w:tc>
          <w:tcPr>
            <w:tcW w:w="902" w:type="dxa"/>
            <w:vAlign w:val="bottom"/>
          </w:tcPr>
          <w:p w:rsidR="002F7FCF" w:rsidRDefault="002F7FCF" w:rsidP="00FB01F8">
            <w:pPr>
              <w:ind w:right="-108"/>
              <w:jc w:val="right"/>
            </w:pPr>
            <w:r>
              <w:t>1,8</w:t>
            </w:r>
          </w:p>
        </w:tc>
        <w:tc>
          <w:tcPr>
            <w:tcW w:w="880" w:type="dxa"/>
            <w:shd w:val="clear" w:color="auto" w:fill="auto"/>
            <w:vAlign w:val="bottom"/>
          </w:tcPr>
          <w:p w:rsidR="002F7FCF" w:rsidRDefault="002F7FCF" w:rsidP="00FB01F8">
            <w:pPr>
              <w:ind w:right="-108"/>
              <w:jc w:val="right"/>
            </w:pPr>
            <w:r>
              <w:t>2,0</w:t>
            </w:r>
          </w:p>
        </w:tc>
        <w:tc>
          <w:tcPr>
            <w:tcW w:w="825" w:type="dxa"/>
            <w:gridSpan w:val="2"/>
            <w:shd w:val="clear" w:color="auto" w:fill="auto"/>
            <w:vAlign w:val="bottom"/>
          </w:tcPr>
          <w:p w:rsidR="002F7FCF" w:rsidRDefault="002F7FCF" w:rsidP="00FB01F8">
            <w:pPr>
              <w:ind w:right="-108"/>
              <w:jc w:val="right"/>
            </w:pPr>
            <w:r>
              <w:t>1,5</w:t>
            </w:r>
          </w:p>
        </w:tc>
        <w:tc>
          <w:tcPr>
            <w:tcW w:w="1748" w:type="dxa"/>
            <w:gridSpan w:val="2"/>
            <w:vAlign w:val="bottom"/>
          </w:tcPr>
          <w:p w:rsidR="002F7FCF" w:rsidRDefault="002F7FCF" w:rsidP="00FB01F8">
            <w:pPr>
              <w:ind w:right="-108"/>
              <w:jc w:val="right"/>
            </w:pPr>
            <w:r>
              <w:t>2,2</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одяг і взуття</w:t>
            </w:r>
          </w:p>
        </w:tc>
        <w:tc>
          <w:tcPr>
            <w:tcW w:w="913" w:type="dxa"/>
            <w:vAlign w:val="bottom"/>
          </w:tcPr>
          <w:p w:rsidR="002F7FCF" w:rsidRDefault="002F7FCF" w:rsidP="00FB01F8">
            <w:pPr>
              <w:ind w:right="-108"/>
              <w:jc w:val="right"/>
            </w:pPr>
            <w:r>
              <w:t>5,9</w:t>
            </w:r>
          </w:p>
        </w:tc>
        <w:tc>
          <w:tcPr>
            <w:tcW w:w="902" w:type="dxa"/>
            <w:vAlign w:val="bottom"/>
          </w:tcPr>
          <w:p w:rsidR="002F7FCF" w:rsidRDefault="002F7FCF" w:rsidP="00FB01F8">
            <w:pPr>
              <w:ind w:right="-108"/>
              <w:jc w:val="right"/>
            </w:pPr>
            <w:r>
              <w:t>5,5</w:t>
            </w:r>
          </w:p>
        </w:tc>
        <w:tc>
          <w:tcPr>
            <w:tcW w:w="880" w:type="dxa"/>
            <w:shd w:val="clear" w:color="auto" w:fill="auto"/>
            <w:vAlign w:val="bottom"/>
          </w:tcPr>
          <w:p w:rsidR="002F7FCF" w:rsidRDefault="002F7FCF" w:rsidP="00FB01F8">
            <w:pPr>
              <w:ind w:right="-108"/>
              <w:jc w:val="right"/>
            </w:pPr>
            <w:r>
              <w:t>6,0</w:t>
            </w:r>
          </w:p>
        </w:tc>
        <w:tc>
          <w:tcPr>
            <w:tcW w:w="825" w:type="dxa"/>
            <w:gridSpan w:val="2"/>
            <w:shd w:val="clear" w:color="auto" w:fill="auto"/>
            <w:vAlign w:val="bottom"/>
          </w:tcPr>
          <w:p w:rsidR="002F7FCF" w:rsidRDefault="002F7FCF" w:rsidP="00FB01F8">
            <w:pPr>
              <w:ind w:right="-108"/>
              <w:jc w:val="right"/>
            </w:pPr>
            <w:r>
              <w:t>6,4</w:t>
            </w:r>
          </w:p>
        </w:tc>
        <w:tc>
          <w:tcPr>
            <w:tcW w:w="1748" w:type="dxa"/>
            <w:gridSpan w:val="2"/>
            <w:vAlign w:val="bottom"/>
          </w:tcPr>
          <w:p w:rsidR="002F7FCF" w:rsidRDefault="002F7FCF" w:rsidP="00FB01F8">
            <w:pPr>
              <w:ind w:right="-108"/>
              <w:jc w:val="right"/>
            </w:pPr>
            <w:r>
              <w:t>5,3</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житло, вода, електроенергія, газ та інші види палива</w:t>
            </w:r>
          </w:p>
        </w:tc>
        <w:tc>
          <w:tcPr>
            <w:tcW w:w="913" w:type="dxa"/>
            <w:vAlign w:val="bottom"/>
          </w:tcPr>
          <w:p w:rsidR="002F7FCF" w:rsidRDefault="002F7FCF" w:rsidP="00FB01F8">
            <w:pPr>
              <w:ind w:right="-108"/>
              <w:jc w:val="right"/>
            </w:pPr>
            <w:r>
              <w:t>11,4</w:t>
            </w:r>
          </w:p>
        </w:tc>
        <w:tc>
          <w:tcPr>
            <w:tcW w:w="902" w:type="dxa"/>
            <w:vAlign w:val="bottom"/>
          </w:tcPr>
          <w:p w:rsidR="002F7FCF" w:rsidRDefault="002F7FCF" w:rsidP="00FB01F8">
            <w:pPr>
              <w:ind w:right="-108"/>
              <w:jc w:val="right"/>
            </w:pPr>
            <w:r>
              <w:t>11,4</w:t>
            </w:r>
          </w:p>
        </w:tc>
        <w:tc>
          <w:tcPr>
            <w:tcW w:w="880" w:type="dxa"/>
            <w:shd w:val="clear" w:color="auto" w:fill="auto"/>
            <w:vAlign w:val="bottom"/>
          </w:tcPr>
          <w:p w:rsidR="002F7FCF" w:rsidRDefault="002F7FCF" w:rsidP="00FB01F8">
            <w:pPr>
              <w:ind w:right="-108"/>
              <w:jc w:val="right"/>
            </w:pPr>
            <w:r>
              <w:t>10,7</w:t>
            </w:r>
          </w:p>
        </w:tc>
        <w:tc>
          <w:tcPr>
            <w:tcW w:w="825" w:type="dxa"/>
            <w:gridSpan w:val="2"/>
            <w:shd w:val="clear" w:color="auto" w:fill="auto"/>
            <w:vAlign w:val="bottom"/>
          </w:tcPr>
          <w:p w:rsidR="002F7FCF" w:rsidRDefault="002F7FCF" w:rsidP="00FB01F8">
            <w:pPr>
              <w:ind w:right="-108"/>
              <w:jc w:val="right"/>
            </w:pPr>
            <w:r>
              <w:t>10,3</w:t>
            </w:r>
          </w:p>
        </w:tc>
        <w:tc>
          <w:tcPr>
            <w:tcW w:w="1748" w:type="dxa"/>
            <w:gridSpan w:val="2"/>
            <w:vAlign w:val="bottom"/>
          </w:tcPr>
          <w:p w:rsidR="002F7FCF" w:rsidRDefault="002F7FCF" w:rsidP="00FB01F8">
            <w:pPr>
              <w:ind w:right="-108"/>
              <w:jc w:val="right"/>
            </w:pPr>
            <w:r>
              <w:t>12,3</w:t>
            </w:r>
          </w:p>
        </w:tc>
      </w:tr>
      <w:tr w:rsidR="002F7FCF" w:rsidRPr="00464084" w:rsidTr="00FB01F8">
        <w:trPr>
          <w:gridAfter w:val="1"/>
          <w:wAfter w:w="14" w:type="dxa"/>
          <w:trHeight w:val="251"/>
        </w:trPr>
        <w:tc>
          <w:tcPr>
            <w:tcW w:w="3638" w:type="dxa"/>
            <w:tcBorders>
              <w:top w:val="nil"/>
              <w:left w:val="nil"/>
              <w:bottom w:val="nil"/>
              <w:right w:val="nil"/>
            </w:tcBorders>
            <w:shd w:val="clear" w:color="auto" w:fill="auto"/>
            <w:vAlign w:val="bottom"/>
          </w:tcPr>
          <w:p w:rsidR="002F7FCF" w:rsidRPr="00464084" w:rsidRDefault="002F7FCF" w:rsidP="00FB01F8">
            <w:pPr>
              <w:ind w:left="227" w:right="-119"/>
              <w:rPr>
                <w:i/>
              </w:rPr>
            </w:pPr>
            <w:r w:rsidRPr="00464084">
              <w:rPr>
                <w:i/>
              </w:rPr>
              <w:t>Довідково: оплата житла, комунальних продуктів та послуг</w:t>
            </w:r>
          </w:p>
        </w:tc>
        <w:tc>
          <w:tcPr>
            <w:tcW w:w="913" w:type="dxa"/>
            <w:vAlign w:val="bottom"/>
          </w:tcPr>
          <w:p w:rsidR="002F7FCF" w:rsidRDefault="002F7FCF" w:rsidP="00FB01F8">
            <w:pPr>
              <w:ind w:right="-108"/>
              <w:jc w:val="right"/>
            </w:pPr>
            <w:r>
              <w:t>10,1</w:t>
            </w:r>
          </w:p>
        </w:tc>
        <w:tc>
          <w:tcPr>
            <w:tcW w:w="902" w:type="dxa"/>
            <w:vAlign w:val="bottom"/>
          </w:tcPr>
          <w:p w:rsidR="002F7FCF" w:rsidRDefault="002F7FCF" w:rsidP="00FB01F8">
            <w:pPr>
              <w:ind w:right="-108"/>
              <w:jc w:val="right"/>
            </w:pPr>
            <w:r>
              <w:t>9,6</w:t>
            </w:r>
          </w:p>
        </w:tc>
        <w:tc>
          <w:tcPr>
            <w:tcW w:w="880" w:type="dxa"/>
            <w:shd w:val="clear" w:color="auto" w:fill="auto"/>
            <w:vAlign w:val="bottom"/>
          </w:tcPr>
          <w:p w:rsidR="002F7FCF" w:rsidRDefault="002F7FCF" w:rsidP="00FB01F8">
            <w:pPr>
              <w:ind w:right="-108"/>
              <w:jc w:val="right"/>
            </w:pPr>
            <w:r>
              <w:t>9,1</w:t>
            </w:r>
          </w:p>
        </w:tc>
        <w:tc>
          <w:tcPr>
            <w:tcW w:w="825" w:type="dxa"/>
            <w:gridSpan w:val="2"/>
            <w:shd w:val="clear" w:color="auto" w:fill="auto"/>
            <w:vAlign w:val="bottom"/>
          </w:tcPr>
          <w:p w:rsidR="002F7FCF" w:rsidRDefault="002F7FCF" w:rsidP="00FB01F8">
            <w:pPr>
              <w:ind w:right="-108"/>
              <w:jc w:val="right"/>
            </w:pPr>
            <w:r>
              <w:t>9,1</w:t>
            </w:r>
          </w:p>
        </w:tc>
        <w:tc>
          <w:tcPr>
            <w:tcW w:w="1748" w:type="dxa"/>
            <w:gridSpan w:val="2"/>
            <w:vAlign w:val="bottom"/>
          </w:tcPr>
          <w:p w:rsidR="002F7FCF" w:rsidRDefault="002F7FCF" w:rsidP="00FB01F8">
            <w:pPr>
              <w:ind w:right="-108"/>
              <w:jc w:val="right"/>
            </w:pPr>
            <w:r>
              <w:t>10,8</w:t>
            </w:r>
          </w:p>
        </w:tc>
      </w:tr>
      <w:tr w:rsidR="002F7FCF" w:rsidRPr="00464084" w:rsidTr="00FB01F8">
        <w:trPr>
          <w:gridAfter w:val="1"/>
          <w:wAfter w:w="14" w:type="dxa"/>
          <w:trHeight w:val="255"/>
        </w:trPr>
        <w:tc>
          <w:tcPr>
            <w:tcW w:w="3638" w:type="dxa"/>
            <w:tcBorders>
              <w:top w:val="nil"/>
              <w:left w:val="nil"/>
              <w:bottom w:val="nil"/>
              <w:right w:val="nil"/>
            </w:tcBorders>
            <w:shd w:val="clear" w:color="auto" w:fill="auto"/>
            <w:vAlign w:val="bottom"/>
          </w:tcPr>
          <w:p w:rsidR="002F7FCF" w:rsidRPr="00464084" w:rsidRDefault="002F7FCF" w:rsidP="00FB01F8">
            <w:pPr>
              <w:ind w:left="284" w:right="-119"/>
              <w:rPr>
                <w:i/>
              </w:rPr>
            </w:pPr>
            <w:r w:rsidRPr="00464084">
              <w:rPr>
                <w:i/>
              </w:rPr>
              <w:t>з них сума пільг та субсидій</w:t>
            </w:r>
          </w:p>
        </w:tc>
        <w:tc>
          <w:tcPr>
            <w:tcW w:w="913" w:type="dxa"/>
            <w:vAlign w:val="bottom"/>
          </w:tcPr>
          <w:p w:rsidR="002F7FCF" w:rsidRDefault="002F7FCF" w:rsidP="00FB01F8">
            <w:pPr>
              <w:ind w:right="-108"/>
              <w:jc w:val="right"/>
            </w:pPr>
            <w:r>
              <w:t>1,5</w:t>
            </w:r>
          </w:p>
        </w:tc>
        <w:tc>
          <w:tcPr>
            <w:tcW w:w="902" w:type="dxa"/>
            <w:vAlign w:val="bottom"/>
          </w:tcPr>
          <w:p w:rsidR="002F7FCF" w:rsidRDefault="002F7FCF" w:rsidP="00FB01F8">
            <w:pPr>
              <w:ind w:right="-108"/>
              <w:jc w:val="right"/>
            </w:pPr>
            <w:r>
              <w:t>1,2</w:t>
            </w:r>
          </w:p>
        </w:tc>
        <w:tc>
          <w:tcPr>
            <w:tcW w:w="880" w:type="dxa"/>
            <w:shd w:val="clear" w:color="auto" w:fill="auto"/>
            <w:vAlign w:val="bottom"/>
          </w:tcPr>
          <w:p w:rsidR="002F7FCF" w:rsidRDefault="002F7FCF" w:rsidP="00FB01F8">
            <w:pPr>
              <w:ind w:right="-108"/>
              <w:jc w:val="right"/>
            </w:pPr>
            <w:r>
              <w:t>1,3</w:t>
            </w:r>
          </w:p>
        </w:tc>
        <w:tc>
          <w:tcPr>
            <w:tcW w:w="825" w:type="dxa"/>
            <w:gridSpan w:val="2"/>
            <w:shd w:val="clear" w:color="auto" w:fill="auto"/>
            <w:vAlign w:val="bottom"/>
          </w:tcPr>
          <w:p w:rsidR="002F7FCF" w:rsidRDefault="002F7FCF" w:rsidP="00FB01F8">
            <w:pPr>
              <w:ind w:right="-108"/>
              <w:jc w:val="right"/>
            </w:pPr>
            <w:r>
              <w:t>0,8</w:t>
            </w:r>
          </w:p>
        </w:tc>
        <w:tc>
          <w:tcPr>
            <w:tcW w:w="1748" w:type="dxa"/>
            <w:gridSpan w:val="2"/>
            <w:vAlign w:val="bottom"/>
          </w:tcPr>
          <w:p w:rsidR="002F7FCF" w:rsidRDefault="002F7FCF" w:rsidP="00FB01F8">
            <w:pPr>
              <w:ind w:right="-108"/>
              <w:jc w:val="right"/>
            </w:pPr>
            <w:r>
              <w:t>1,6</w:t>
            </w:r>
          </w:p>
        </w:tc>
      </w:tr>
      <w:tr w:rsidR="002F7FCF" w:rsidRPr="00464084" w:rsidTr="00FB01F8">
        <w:trPr>
          <w:gridAfter w:val="1"/>
          <w:wAfter w:w="14" w:type="dxa"/>
          <w:trHeight w:val="381"/>
        </w:trPr>
        <w:tc>
          <w:tcPr>
            <w:tcW w:w="3638" w:type="dxa"/>
            <w:tcBorders>
              <w:top w:val="nil"/>
              <w:left w:val="nil"/>
              <w:bottom w:val="nil"/>
              <w:right w:val="nil"/>
            </w:tcBorders>
            <w:shd w:val="clear" w:color="auto" w:fill="auto"/>
            <w:vAlign w:val="bottom"/>
          </w:tcPr>
          <w:p w:rsidR="002F7FCF" w:rsidRPr="00464084" w:rsidRDefault="002F7FCF" w:rsidP="00FB01F8">
            <w:pPr>
              <w:ind w:left="113"/>
            </w:pPr>
            <w:r w:rsidRPr="00464084">
              <w:t>предмети домашнього вжитку, побутова техніка та поточне утримання житла</w:t>
            </w:r>
          </w:p>
        </w:tc>
        <w:tc>
          <w:tcPr>
            <w:tcW w:w="913" w:type="dxa"/>
            <w:vAlign w:val="bottom"/>
          </w:tcPr>
          <w:p w:rsidR="002F7FCF" w:rsidRDefault="002F7FCF" w:rsidP="00FB01F8">
            <w:pPr>
              <w:ind w:right="-108"/>
              <w:jc w:val="right"/>
            </w:pPr>
            <w:r>
              <w:t>2,1</w:t>
            </w:r>
          </w:p>
        </w:tc>
        <w:tc>
          <w:tcPr>
            <w:tcW w:w="902" w:type="dxa"/>
            <w:vAlign w:val="bottom"/>
          </w:tcPr>
          <w:p w:rsidR="002F7FCF" w:rsidRDefault="002F7FCF" w:rsidP="00FB01F8">
            <w:pPr>
              <w:ind w:right="-108"/>
              <w:jc w:val="right"/>
            </w:pPr>
            <w:r>
              <w:t>2,2</w:t>
            </w:r>
          </w:p>
        </w:tc>
        <w:tc>
          <w:tcPr>
            <w:tcW w:w="880" w:type="dxa"/>
            <w:shd w:val="clear" w:color="auto" w:fill="auto"/>
            <w:vAlign w:val="bottom"/>
          </w:tcPr>
          <w:p w:rsidR="002F7FCF" w:rsidRDefault="002F7FCF" w:rsidP="00FB01F8">
            <w:pPr>
              <w:ind w:right="-108"/>
              <w:jc w:val="right"/>
            </w:pPr>
            <w:r>
              <w:t>2,2</w:t>
            </w:r>
          </w:p>
        </w:tc>
        <w:tc>
          <w:tcPr>
            <w:tcW w:w="825" w:type="dxa"/>
            <w:gridSpan w:val="2"/>
            <w:shd w:val="clear" w:color="auto" w:fill="auto"/>
            <w:vAlign w:val="bottom"/>
          </w:tcPr>
          <w:p w:rsidR="002F7FCF" w:rsidRDefault="002F7FCF" w:rsidP="00FB01F8">
            <w:pPr>
              <w:ind w:right="-108"/>
              <w:jc w:val="right"/>
            </w:pPr>
            <w:r>
              <w:t>2,3</w:t>
            </w:r>
          </w:p>
        </w:tc>
        <w:tc>
          <w:tcPr>
            <w:tcW w:w="1748" w:type="dxa"/>
            <w:gridSpan w:val="2"/>
            <w:vAlign w:val="bottom"/>
          </w:tcPr>
          <w:p w:rsidR="002F7FCF" w:rsidRPr="00464084" w:rsidRDefault="002F7FCF" w:rsidP="00FB01F8">
            <w:pPr>
              <w:ind w:right="-108"/>
              <w:jc w:val="right"/>
            </w:pPr>
            <w:r>
              <w:t>1,7</w:t>
            </w:r>
          </w:p>
        </w:tc>
      </w:tr>
      <w:tr w:rsidR="002F7FCF" w:rsidRPr="00464084" w:rsidTr="00FB01F8">
        <w:trPr>
          <w:gridAfter w:val="1"/>
          <w:wAfter w:w="14" w:type="dxa"/>
          <w:trHeight w:val="99"/>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охорона здоров’я</w:t>
            </w:r>
          </w:p>
        </w:tc>
        <w:tc>
          <w:tcPr>
            <w:tcW w:w="913" w:type="dxa"/>
            <w:vAlign w:val="bottom"/>
          </w:tcPr>
          <w:p w:rsidR="002F7FCF" w:rsidRDefault="002F7FCF" w:rsidP="00FB01F8">
            <w:pPr>
              <w:ind w:right="-108"/>
              <w:jc w:val="right"/>
            </w:pPr>
            <w:r>
              <w:t>4,0</w:t>
            </w:r>
          </w:p>
        </w:tc>
        <w:tc>
          <w:tcPr>
            <w:tcW w:w="902" w:type="dxa"/>
            <w:vAlign w:val="bottom"/>
          </w:tcPr>
          <w:p w:rsidR="002F7FCF" w:rsidRDefault="002F7FCF" w:rsidP="00FB01F8">
            <w:pPr>
              <w:ind w:right="-108"/>
              <w:jc w:val="right"/>
            </w:pPr>
            <w:r>
              <w:t>4,4</w:t>
            </w:r>
          </w:p>
        </w:tc>
        <w:tc>
          <w:tcPr>
            <w:tcW w:w="880" w:type="dxa"/>
            <w:shd w:val="clear" w:color="auto" w:fill="auto"/>
            <w:vAlign w:val="bottom"/>
          </w:tcPr>
          <w:p w:rsidR="002F7FCF" w:rsidRDefault="002F7FCF" w:rsidP="00FB01F8">
            <w:pPr>
              <w:ind w:right="-108"/>
              <w:jc w:val="right"/>
            </w:pPr>
            <w:r>
              <w:t>4,2</w:t>
            </w:r>
          </w:p>
        </w:tc>
        <w:tc>
          <w:tcPr>
            <w:tcW w:w="825" w:type="dxa"/>
            <w:gridSpan w:val="2"/>
            <w:shd w:val="clear" w:color="auto" w:fill="auto"/>
            <w:vAlign w:val="bottom"/>
          </w:tcPr>
          <w:p w:rsidR="002F7FCF" w:rsidRDefault="002F7FCF" w:rsidP="00FB01F8">
            <w:pPr>
              <w:ind w:right="-108"/>
              <w:jc w:val="right"/>
            </w:pPr>
            <w:r>
              <w:t>4,2</w:t>
            </w:r>
          </w:p>
        </w:tc>
        <w:tc>
          <w:tcPr>
            <w:tcW w:w="1748" w:type="dxa"/>
            <w:gridSpan w:val="2"/>
            <w:vAlign w:val="bottom"/>
          </w:tcPr>
          <w:p w:rsidR="002F7FCF" w:rsidRPr="00464084" w:rsidRDefault="002F7FCF" w:rsidP="00FB01F8">
            <w:pPr>
              <w:ind w:right="-108"/>
              <w:jc w:val="right"/>
            </w:pPr>
            <w:r>
              <w:t>3,4</w:t>
            </w:r>
          </w:p>
        </w:tc>
      </w:tr>
      <w:tr w:rsidR="002F7FCF" w:rsidRPr="00464084" w:rsidTr="00FB01F8">
        <w:trPr>
          <w:gridAfter w:val="1"/>
          <w:wAfter w:w="14" w:type="dxa"/>
          <w:trHeight w:val="90"/>
        </w:trPr>
        <w:tc>
          <w:tcPr>
            <w:tcW w:w="3638" w:type="dxa"/>
            <w:tcBorders>
              <w:top w:val="nil"/>
              <w:left w:val="nil"/>
              <w:right w:val="nil"/>
            </w:tcBorders>
            <w:shd w:val="clear" w:color="auto" w:fill="auto"/>
            <w:vAlign w:val="bottom"/>
          </w:tcPr>
          <w:p w:rsidR="002F7FCF" w:rsidRPr="00464084" w:rsidRDefault="002F7FCF" w:rsidP="00FB01F8">
            <w:pPr>
              <w:ind w:left="284" w:right="-119"/>
            </w:pPr>
            <w:r w:rsidRPr="00464084">
              <w:t>з них сума пільг та дотацій на товари і послуги з охорони здоров’я</w:t>
            </w:r>
          </w:p>
        </w:tc>
        <w:tc>
          <w:tcPr>
            <w:tcW w:w="913" w:type="dxa"/>
            <w:vAlign w:val="bottom"/>
          </w:tcPr>
          <w:p w:rsidR="002F7FCF" w:rsidRDefault="002F7FCF" w:rsidP="00FB01F8">
            <w:pPr>
              <w:ind w:right="-108"/>
              <w:jc w:val="right"/>
            </w:pPr>
            <w:r>
              <w:t>0,1</w:t>
            </w:r>
          </w:p>
        </w:tc>
        <w:tc>
          <w:tcPr>
            <w:tcW w:w="902" w:type="dxa"/>
            <w:vAlign w:val="bottom"/>
          </w:tcPr>
          <w:p w:rsidR="002F7FCF" w:rsidRDefault="002F7FCF" w:rsidP="00FB01F8">
            <w:pPr>
              <w:ind w:right="-108"/>
              <w:jc w:val="right"/>
            </w:pPr>
            <w:r>
              <w:t>0,1</w:t>
            </w:r>
          </w:p>
        </w:tc>
        <w:tc>
          <w:tcPr>
            <w:tcW w:w="880" w:type="dxa"/>
            <w:shd w:val="clear" w:color="auto" w:fill="auto"/>
            <w:vAlign w:val="bottom"/>
          </w:tcPr>
          <w:p w:rsidR="002F7FCF" w:rsidRDefault="002F7FCF" w:rsidP="00FB01F8">
            <w:pPr>
              <w:ind w:right="-108"/>
              <w:jc w:val="right"/>
            </w:pPr>
            <w:r>
              <w:t>0,1</w:t>
            </w:r>
          </w:p>
        </w:tc>
        <w:tc>
          <w:tcPr>
            <w:tcW w:w="825" w:type="dxa"/>
            <w:gridSpan w:val="2"/>
            <w:shd w:val="clear" w:color="auto" w:fill="auto"/>
            <w:vAlign w:val="bottom"/>
          </w:tcPr>
          <w:p w:rsidR="002F7FCF" w:rsidRDefault="002F7FCF" w:rsidP="00FB01F8">
            <w:pPr>
              <w:ind w:right="-108"/>
              <w:jc w:val="right"/>
            </w:pPr>
            <w:r>
              <w:t>0,3</w:t>
            </w:r>
          </w:p>
        </w:tc>
        <w:tc>
          <w:tcPr>
            <w:tcW w:w="1748" w:type="dxa"/>
            <w:gridSpan w:val="2"/>
            <w:vAlign w:val="bottom"/>
          </w:tcPr>
          <w:p w:rsidR="002F7FCF" w:rsidRDefault="002F7FCF" w:rsidP="00FB01F8">
            <w:pPr>
              <w:ind w:right="-108"/>
              <w:jc w:val="right"/>
            </w:pPr>
            <w:r>
              <w:t>0,1</w:t>
            </w:r>
          </w:p>
        </w:tc>
      </w:tr>
      <w:tr w:rsidR="002F7FCF" w:rsidRPr="00464084" w:rsidTr="00FB01F8">
        <w:trPr>
          <w:gridAfter w:val="1"/>
          <w:wAfter w:w="14" w:type="dxa"/>
          <w:trHeight w:val="119"/>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транспорт</w:t>
            </w:r>
          </w:p>
        </w:tc>
        <w:tc>
          <w:tcPr>
            <w:tcW w:w="913" w:type="dxa"/>
            <w:vAlign w:val="bottom"/>
          </w:tcPr>
          <w:p w:rsidR="002F7FCF" w:rsidRDefault="002F7FCF" w:rsidP="00FB01F8">
            <w:pPr>
              <w:ind w:right="-108"/>
              <w:jc w:val="right"/>
            </w:pPr>
            <w:r>
              <w:t>4,3</w:t>
            </w:r>
          </w:p>
        </w:tc>
        <w:tc>
          <w:tcPr>
            <w:tcW w:w="902" w:type="dxa"/>
            <w:vAlign w:val="bottom"/>
          </w:tcPr>
          <w:p w:rsidR="002F7FCF" w:rsidRDefault="002F7FCF" w:rsidP="00FB01F8">
            <w:pPr>
              <w:ind w:right="-108"/>
              <w:jc w:val="right"/>
            </w:pPr>
            <w:r>
              <w:t>4,1</w:t>
            </w:r>
          </w:p>
        </w:tc>
        <w:tc>
          <w:tcPr>
            <w:tcW w:w="880" w:type="dxa"/>
            <w:shd w:val="clear" w:color="auto" w:fill="auto"/>
            <w:vAlign w:val="bottom"/>
          </w:tcPr>
          <w:p w:rsidR="002F7FCF" w:rsidRDefault="002F7FCF" w:rsidP="00FB01F8">
            <w:pPr>
              <w:ind w:right="-108"/>
              <w:jc w:val="right"/>
            </w:pPr>
            <w:r>
              <w:t>4,1</w:t>
            </w:r>
          </w:p>
        </w:tc>
        <w:tc>
          <w:tcPr>
            <w:tcW w:w="825" w:type="dxa"/>
            <w:gridSpan w:val="2"/>
            <w:shd w:val="clear" w:color="auto" w:fill="auto"/>
            <w:vAlign w:val="bottom"/>
          </w:tcPr>
          <w:p w:rsidR="002F7FCF" w:rsidRDefault="002F7FCF" w:rsidP="00FB01F8">
            <w:pPr>
              <w:ind w:right="-108"/>
              <w:jc w:val="right"/>
            </w:pPr>
            <w:r>
              <w:t>5,9</w:t>
            </w:r>
          </w:p>
        </w:tc>
        <w:tc>
          <w:tcPr>
            <w:tcW w:w="1748" w:type="dxa"/>
            <w:gridSpan w:val="2"/>
            <w:vAlign w:val="bottom"/>
          </w:tcPr>
          <w:p w:rsidR="002F7FCF" w:rsidRDefault="002F7FCF" w:rsidP="00FB01F8">
            <w:pPr>
              <w:ind w:right="-108"/>
              <w:jc w:val="right"/>
            </w:pPr>
            <w:r>
              <w:t>2,7</w:t>
            </w:r>
          </w:p>
        </w:tc>
      </w:tr>
      <w:tr w:rsidR="002F7FCF" w:rsidRPr="00464084" w:rsidTr="00FB01F8">
        <w:trPr>
          <w:gridAfter w:val="1"/>
          <w:wAfter w:w="14" w:type="dxa"/>
          <w:trHeight w:val="172"/>
        </w:trPr>
        <w:tc>
          <w:tcPr>
            <w:tcW w:w="3638" w:type="dxa"/>
            <w:tcBorders>
              <w:top w:val="nil"/>
              <w:left w:val="nil"/>
              <w:bottom w:val="nil"/>
              <w:right w:val="nil"/>
            </w:tcBorders>
            <w:shd w:val="clear" w:color="auto" w:fill="auto"/>
            <w:vAlign w:val="center"/>
          </w:tcPr>
          <w:p w:rsidR="002F7FCF" w:rsidRPr="00464084" w:rsidRDefault="002F7FCF" w:rsidP="00FB01F8">
            <w:pPr>
              <w:ind w:left="284" w:right="-119"/>
            </w:pPr>
            <w:r w:rsidRPr="00464084">
              <w:t xml:space="preserve">з них сума пільг на проїзд </w:t>
            </w:r>
            <w:r>
              <w:t>у</w:t>
            </w:r>
            <w:r w:rsidRPr="00464084">
              <w:t xml:space="preserve"> транспорті</w:t>
            </w:r>
          </w:p>
        </w:tc>
        <w:tc>
          <w:tcPr>
            <w:tcW w:w="913" w:type="dxa"/>
            <w:vAlign w:val="bottom"/>
          </w:tcPr>
          <w:p w:rsidR="002F7FCF" w:rsidRDefault="002F7FCF" w:rsidP="00FB01F8">
            <w:pPr>
              <w:ind w:right="-108"/>
              <w:jc w:val="right"/>
            </w:pPr>
            <w:r>
              <w:t>0,2</w:t>
            </w:r>
          </w:p>
        </w:tc>
        <w:tc>
          <w:tcPr>
            <w:tcW w:w="902" w:type="dxa"/>
            <w:vAlign w:val="bottom"/>
          </w:tcPr>
          <w:p w:rsidR="002F7FCF" w:rsidRDefault="002F7FCF" w:rsidP="00FB01F8">
            <w:pPr>
              <w:ind w:right="-108"/>
              <w:jc w:val="right"/>
            </w:pPr>
            <w:r>
              <w:t>0,2</w:t>
            </w:r>
          </w:p>
        </w:tc>
        <w:tc>
          <w:tcPr>
            <w:tcW w:w="880" w:type="dxa"/>
            <w:shd w:val="clear" w:color="auto" w:fill="auto"/>
            <w:vAlign w:val="bottom"/>
          </w:tcPr>
          <w:p w:rsidR="002F7FCF" w:rsidRDefault="002F7FCF" w:rsidP="00FB01F8">
            <w:pPr>
              <w:ind w:right="-108"/>
              <w:jc w:val="right"/>
            </w:pPr>
            <w:r>
              <w:t>0,1</w:t>
            </w:r>
          </w:p>
        </w:tc>
        <w:tc>
          <w:tcPr>
            <w:tcW w:w="825" w:type="dxa"/>
            <w:gridSpan w:val="2"/>
            <w:shd w:val="clear" w:color="auto" w:fill="auto"/>
            <w:vAlign w:val="bottom"/>
          </w:tcPr>
          <w:p w:rsidR="002F7FCF" w:rsidRDefault="002F7FCF" w:rsidP="00FB01F8">
            <w:pPr>
              <w:ind w:right="-108"/>
              <w:jc w:val="right"/>
            </w:pPr>
            <w:r>
              <w:t>0,2</w:t>
            </w:r>
          </w:p>
        </w:tc>
        <w:tc>
          <w:tcPr>
            <w:tcW w:w="1748" w:type="dxa"/>
            <w:gridSpan w:val="2"/>
            <w:vAlign w:val="bottom"/>
          </w:tcPr>
          <w:p w:rsidR="002F7FCF" w:rsidRDefault="002F7FCF" w:rsidP="00FB01F8">
            <w:pPr>
              <w:ind w:right="-108"/>
              <w:jc w:val="right"/>
            </w:pPr>
            <w:r>
              <w:t>0,2</w:t>
            </w:r>
          </w:p>
        </w:tc>
      </w:tr>
      <w:tr w:rsidR="002F7FCF" w:rsidRPr="00464084" w:rsidTr="00FB01F8">
        <w:trPr>
          <w:gridAfter w:val="1"/>
          <w:wAfter w:w="14" w:type="dxa"/>
          <w:trHeight w:val="92"/>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зв’язок</w:t>
            </w:r>
          </w:p>
        </w:tc>
        <w:tc>
          <w:tcPr>
            <w:tcW w:w="913" w:type="dxa"/>
            <w:vAlign w:val="bottom"/>
          </w:tcPr>
          <w:p w:rsidR="002F7FCF" w:rsidRDefault="002F7FCF" w:rsidP="00FB01F8">
            <w:pPr>
              <w:ind w:right="-108"/>
              <w:jc w:val="right"/>
            </w:pPr>
            <w:r>
              <w:t>2,4</w:t>
            </w:r>
          </w:p>
        </w:tc>
        <w:tc>
          <w:tcPr>
            <w:tcW w:w="902" w:type="dxa"/>
            <w:vAlign w:val="bottom"/>
          </w:tcPr>
          <w:p w:rsidR="002F7FCF" w:rsidRDefault="002F7FCF" w:rsidP="00FB01F8">
            <w:pPr>
              <w:ind w:right="-108"/>
              <w:jc w:val="right"/>
            </w:pPr>
            <w:r>
              <w:t>2,3</w:t>
            </w:r>
          </w:p>
        </w:tc>
        <w:tc>
          <w:tcPr>
            <w:tcW w:w="880" w:type="dxa"/>
            <w:shd w:val="clear" w:color="auto" w:fill="auto"/>
            <w:vAlign w:val="bottom"/>
          </w:tcPr>
          <w:p w:rsidR="002F7FCF" w:rsidRDefault="002F7FCF" w:rsidP="00FB01F8">
            <w:pPr>
              <w:ind w:right="-108"/>
              <w:jc w:val="right"/>
            </w:pPr>
            <w:r>
              <w:t>2,3</w:t>
            </w:r>
          </w:p>
        </w:tc>
        <w:tc>
          <w:tcPr>
            <w:tcW w:w="825" w:type="dxa"/>
            <w:gridSpan w:val="2"/>
            <w:shd w:val="clear" w:color="auto" w:fill="auto"/>
            <w:vAlign w:val="bottom"/>
          </w:tcPr>
          <w:p w:rsidR="002F7FCF" w:rsidRDefault="002F7FCF" w:rsidP="00FB01F8">
            <w:pPr>
              <w:ind w:right="-108"/>
              <w:jc w:val="right"/>
            </w:pPr>
            <w:r>
              <w:t>2,2</w:t>
            </w:r>
          </w:p>
        </w:tc>
        <w:tc>
          <w:tcPr>
            <w:tcW w:w="1748" w:type="dxa"/>
            <w:gridSpan w:val="2"/>
            <w:vAlign w:val="bottom"/>
          </w:tcPr>
          <w:p w:rsidR="002F7FCF" w:rsidRDefault="002F7FCF" w:rsidP="00FB01F8">
            <w:pPr>
              <w:ind w:right="-108"/>
              <w:jc w:val="right"/>
            </w:pPr>
            <w:r>
              <w:t>2,4</w:t>
            </w:r>
          </w:p>
        </w:tc>
      </w:tr>
      <w:tr w:rsidR="002F7FCF" w:rsidRPr="00464084" w:rsidTr="00FB01F8">
        <w:trPr>
          <w:gridAfter w:val="1"/>
          <w:wAfter w:w="14" w:type="dxa"/>
          <w:trHeight w:val="92"/>
        </w:trPr>
        <w:tc>
          <w:tcPr>
            <w:tcW w:w="3638" w:type="dxa"/>
            <w:tcBorders>
              <w:top w:val="nil"/>
              <w:left w:val="nil"/>
              <w:right w:val="nil"/>
            </w:tcBorders>
            <w:shd w:val="clear" w:color="auto" w:fill="auto"/>
            <w:vAlign w:val="center"/>
          </w:tcPr>
          <w:p w:rsidR="002F7FCF" w:rsidRPr="00464084" w:rsidRDefault="002F7FCF" w:rsidP="00FB01F8">
            <w:pPr>
              <w:ind w:left="113" w:right="-119"/>
            </w:pPr>
            <w:r w:rsidRPr="00464084">
              <w:t>відпочинок і культура</w:t>
            </w:r>
          </w:p>
        </w:tc>
        <w:tc>
          <w:tcPr>
            <w:tcW w:w="913" w:type="dxa"/>
            <w:vAlign w:val="bottom"/>
          </w:tcPr>
          <w:p w:rsidR="002F7FCF" w:rsidRDefault="002F7FCF" w:rsidP="00FB01F8">
            <w:pPr>
              <w:ind w:right="-108"/>
              <w:jc w:val="right"/>
            </w:pPr>
            <w:r>
              <w:t>1,4</w:t>
            </w:r>
          </w:p>
        </w:tc>
        <w:tc>
          <w:tcPr>
            <w:tcW w:w="902" w:type="dxa"/>
            <w:vAlign w:val="bottom"/>
          </w:tcPr>
          <w:p w:rsidR="002F7FCF" w:rsidRDefault="002F7FCF" w:rsidP="00FB01F8">
            <w:pPr>
              <w:ind w:right="-108"/>
              <w:jc w:val="right"/>
            </w:pPr>
            <w:r>
              <w:t>1,5</w:t>
            </w:r>
          </w:p>
        </w:tc>
        <w:tc>
          <w:tcPr>
            <w:tcW w:w="880" w:type="dxa"/>
            <w:shd w:val="clear" w:color="auto" w:fill="auto"/>
            <w:vAlign w:val="bottom"/>
          </w:tcPr>
          <w:p w:rsidR="002F7FCF" w:rsidRDefault="002F7FCF" w:rsidP="00FB01F8">
            <w:pPr>
              <w:ind w:right="-108"/>
              <w:jc w:val="right"/>
            </w:pPr>
            <w:r>
              <w:t>1,9</w:t>
            </w:r>
          </w:p>
        </w:tc>
        <w:tc>
          <w:tcPr>
            <w:tcW w:w="825" w:type="dxa"/>
            <w:gridSpan w:val="2"/>
            <w:shd w:val="clear" w:color="auto" w:fill="auto"/>
            <w:vAlign w:val="bottom"/>
          </w:tcPr>
          <w:p w:rsidR="002F7FCF" w:rsidRDefault="002F7FCF" w:rsidP="00FB01F8">
            <w:pPr>
              <w:ind w:right="-108"/>
              <w:jc w:val="right"/>
            </w:pPr>
            <w:r>
              <w:t>2,7</w:t>
            </w:r>
          </w:p>
        </w:tc>
        <w:tc>
          <w:tcPr>
            <w:tcW w:w="1748" w:type="dxa"/>
            <w:gridSpan w:val="2"/>
            <w:vAlign w:val="bottom"/>
          </w:tcPr>
          <w:p w:rsidR="002F7FCF" w:rsidRPr="00464084" w:rsidRDefault="002F7FCF" w:rsidP="00FB01F8">
            <w:pPr>
              <w:ind w:right="-108"/>
              <w:jc w:val="right"/>
            </w:pPr>
            <w:r>
              <w:t>1,2</w:t>
            </w:r>
          </w:p>
        </w:tc>
      </w:tr>
      <w:tr w:rsidR="002F7FCF" w:rsidRPr="00464084" w:rsidTr="00FB01F8">
        <w:trPr>
          <w:gridAfter w:val="1"/>
          <w:wAfter w:w="14" w:type="dxa"/>
          <w:trHeight w:val="155"/>
        </w:trPr>
        <w:tc>
          <w:tcPr>
            <w:tcW w:w="3638" w:type="dxa"/>
            <w:tcBorders>
              <w:top w:val="nil"/>
              <w:left w:val="nil"/>
              <w:bottom w:val="nil"/>
              <w:right w:val="nil"/>
            </w:tcBorders>
            <w:shd w:val="clear" w:color="auto" w:fill="auto"/>
            <w:vAlign w:val="bottom"/>
          </w:tcPr>
          <w:p w:rsidR="002F7FCF" w:rsidRPr="00464084" w:rsidRDefault="002F7FCF" w:rsidP="00FB01F8">
            <w:pPr>
              <w:ind w:left="284" w:right="-119"/>
            </w:pPr>
            <w:r w:rsidRPr="00464084">
              <w:t>з них сума пільг на оплату туристичних послуг</w:t>
            </w:r>
          </w:p>
        </w:tc>
        <w:tc>
          <w:tcPr>
            <w:tcW w:w="913" w:type="dxa"/>
            <w:vAlign w:val="bottom"/>
          </w:tcPr>
          <w:p w:rsidR="002F7FCF" w:rsidRDefault="002F7FCF" w:rsidP="00FB01F8">
            <w:pPr>
              <w:ind w:right="-108"/>
              <w:jc w:val="right"/>
            </w:pPr>
            <w:r>
              <w:t>0,1</w:t>
            </w:r>
          </w:p>
        </w:tc>
        <w:tc>
          <w:tcPr>
            <w:tcW w:w="902" w:type="dxa"/>
            <w:vAlign w:val="bottom"/>
          </w:tcPr>
          <w:p w:rsidR="002F7FCF" w:rsidRDefault="002F7FCF" w:rsidP="00FB01F8">
            <w:pPr>
              <w:ind w:right="-108"/>
              <w:jc w:val="right"/>
            </w:pPr>
            <w:r>
              <w:t>0,0</w:t>
            </w:r>
          </w:p>
        </w:tc>
        <w:tc>
          <w:tcPr>
            <w:tcW w:w="880" w:type="dxa"/>
            <w:shd w:val="clear" w:color="auto" w:fill="auto"/>
            <w:vAlign w:val="bottom"/>
          </w:tcPr>
          <w:p w:rsidR="002F7FCF" w:rsidRDefault="002F7FCF" w:rsidP="00FB01F8">
            <w:pPr>
              <w:ind w:right="-108"/>
              <w:jc w:val="right"/>
            </w:pPr>
            <w:r>
              <w:t>0,0</w:t>
            </w:r>
          </w:p>
        </w:tc>
        <w:tc>
          <w:tcPr>
            <w:tcW w:w="825" w:type="dxa"/>
            <w:gridSpan w:val="2"/>
            <w:shd w:val="clear" w:color="auto" w:fill="auto"/>
            <w:vAlign w:val="bottom"/>
          </w:tcPr>
          <w:p w:rsidR="002F7FCF" w:rsidRDefault="002F7FCF" w:rsidP="00FB01F8">
            <w:pPr>
              <w:ind w:right="-108"/>
              <w:jc w:val="right"/>
            </w:pPr>
            <w:r>
              <w:t>0,0</w:t>
            </w:r>
          </w:p>
        </w:tc>
        <w:tc>
          <w:tcPr>
            <w:tcW w:w="1748" w:type="dxa"/>
            <w:gridSpan w:val="2"/>
            <w:vAlign w:val="bottom"/>
          </w:tcPr>
          <w:p w:rsidR="002F7FCF" w:rsidRDefault="002F7FCF" w:rsidP="00FB01F8">
            <w:pPr>
              <w:ind w:right="-108"/>
              <w:jc w:val="right"/>
            </w:pPr>
            <w:r>
              <w:t>0,0</w:t>
            </w:r>
          </w:p>
        </w:tc>
      </w:tr>
      <w:tr w:rsidR="002F7FCF" w:rsidRPr="00464084" w:rsidTr="00FB01F8">
        <w:trPr>
          <w:gridAfter w:val="1"/>
          <w:wAfter w:w="14" w:type="dxa"/>
          <w:trHeight w:val="80"/>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освіта</w:t>
            </w:r>
          </w:p>
        </w:tc>
        <w:tc>
          <w:tcPr>
            <w:tcW w:w="913" w:type="dxa"/>
            <w:vAlign w:val="bottom"/>
          </w:tcPr>
          <w:p w:rsidR="002F7FCF" w:rsidRDefault="002F7FCF" w:rsidP="00FB01F8">
            <w:pPr>
              <w:ind w:right="-108"/>
              <w:jc w:val="right"/>
            </w:pPr>
            <w:r>
              <w:t>1,3</w:t>
            </w:r>
          </w:p>
        </w:tc>
        <w:tc>
          <w:tcPr>
            <w:tcW w:w="902" w:type="dxa"/>
            <w:vAlign w:val="bottom"/>
          </w:tcPr>
          <w:p w:rsidR="002F7FCF" w:rsidRDefault="002F7FCF" w:rsidP="00FB01F8">
            <w:pPr>
              <w:ind w:right="-108"/>
              <w:jc w:val="right"/>
            </w:pPr>
            <w:r>
              <w:t>1,1</w:t>
            </w:r>
          </w:p>
        </w:tc>
        <w:tc>
          <w:tcPr>
            <w:tcW w:w="880" w:type="dxa"/>
            <w:shd w:val="clear" w:color="auto" w:fill="auto"/>
            <w:vAlign w:val="bottom"/>
          </w:tcPr>
          <w:p w:rsidR="002F7FCF" w:rsidRDefault="002F7FCF" w:rsidP="00FB01F8">
            <w:pPr>
              <w:ind w:right="-108"/>
              <w:jc w:val="right"/>
            </w:pPr>
            <w:r>
              <w:t>1,2</w:t>
            </w:r>
          </w:p>
        </w:tc>
        <w:tc>
          <w:tcPr>
            <w:tcW w:w="825" w:type="dxa"/>
            <w:gridSpan w:val="2"/>
            <w:shd w:val="clear" w:color="auto" w:fill="auto"/>
            <w:vAlign w:val="bottom"/>
          </w:tcPr>
          <w:p w:rsidR="002F7FCF" w:rsidRDefault="002F7FCF" w:rsidP="00FB01F8">
            <w:pPr>
              <w:ind w:right="-108"/>
              <w:jc w:val="right"/>
            </w:pPr>
            <w:r>
              <w:t>1,5</w:t>
            </w:r>
          </w:p>
        </w:tc>
        <w:tc>
          <w:tcPr>
            <w:tcW w:w="1748" w:type="dxa"/>
            <w:gridSpan w:val="2"/>
            <w:vAlign w:val="bottom"/>
          </w:tcPr>
          <w:p w:rsidR="002F7FCF" w:rsidRDefault="002F7FCF" w:rsidP="00FB01F8">
            <w:pPr>
              <w:ind w:right="-108"/>
              <w:jc w:val="right"/>
            </w:pPr>
            <w:r>
              <w:t>1,0</w:t>
            </w:r>
          </w:p>
        </w:tc>
      </w:tr>
      <w:tr w:rsidR="002F7FCF" w:rsidRPr="00464084" w:rsidTr="00FB01F8">
        <w:trPr>
          <w:gridAfter w:val="1"/>
          <w:wAfter w:w="14" w:type="dxa"/>
          <w:trHeight w:val="288"/>
        </w:trPr>
        <w:tc>
          <w:tcPr>
            <w:tcW w:w="3638" w:type="dxa"/>
            <w:tcBorders>
              <w:top w:val="nil"/>
              <w:left w:val="nil"/>
              <w:bottom w:val="nil"/>
              <w:right w:val="nil"/>
            </w:tcBorders>
            <w:shd w:val="clear" w:color="auto" w:fill="auto"/>
            <w:vAlign w:val="center"/>
          </w:tcPr>
          <w:p w:rsidR="002F7FCF" w:rsidRPr="00464084" w:rsidRDefault="002F7FCF" w:rsidP="00FB01F8">
            <w:pPr>
              <w:ind w:left="113" w:right="-108"/>
            </w:pPr>
            <w:r w:rsidRPr="00464084">
              <w:t>ресторани та готелі</w:t>
            </w:r>
          </w:p>
        </w:tc>
        <w:tc>
          <w:tcPr>
            <w:tcW w:w="913" w:type="dxa"/>
            <w:vAlign w:val="bottom"/>
          </w:tcPr>
          <w:p w:rsidR="002F7FCF" w:rsidRDefault="002F7FCF" w:rsidP="00FB01F8">
            <w:pPr>
              <w:ind w:right="-108"/>
              <w:jc w:val="right"/>
            </w:pPr>
            <w:r>
              <w:t>1,9</w:t>
            </w:r>
          </w:p>
        </w:tc>
        <w:tc>
          <w:tcPr>
            <w:tcW w:w="902" w:type="dxa"/>
            <w:vAlign w:val="bottom"/>
          </w:tcPr>
          <w:p w:rsidR="002F7FCF" w:rsidRDefault="002F7FCF" w:rsidP="00FB01F8">
            <w:pPr>
              <w:ind w:right="-108"/>
              <w:jc w:val="right"/>
            </w:pPr>
            <w:r>
              <w:t>1,8</w:t>
            </w:r>
          </w:p>
        </w:tc>
        <w:tc>
          <w:tcPr>
            <w:tcW w:w="880" w:type="dxa"/>
            <w:shd w:val="clear" w:color="auto" w:fill="auto"/>
            <w:vAlign w:val="bottom"/>
          </w:tcPr>
          <w:p w:rsidR="002F7FCF" w:rsidRDefault="002F7FCF" w:rsidP="00FB01F8">
            <w:pPr>
              <w:ind w:right="-108"/>
              <w:jc w:val="right"/>
            </w:pPr>
            <w:r>
              <w:t>2,1</w:t>
            </w:r>
          </w:p>
        </w:tc>
        <w:tc>
          <w:tcPr>
            <w:tcW w:w="825" w:type="dxa"/>
            <w:gridSpan w:val="2"/>
            <w:shd w:val="clear" w:color="auto" w:fill="auto"/>
            <w:vAlign w:val="bottom"/>
          </w:tcPr>
          <w:p w:rsidR="002F7FCF" w:rsidRDefault="002F7FCF" w:rsidP="00FB01F8">
            <w:pPr>
              <w:ind w:right="-108"/>
              <w:jc w:val="right"/>
            </w:pPr>
            <w:r>
              <w:t>3,5</w:t>
            </w:r>
          </w:p>
        </w:tc>
        <w:tc>
          <w:tcPr>
            <w:tcW w:w="1748" w:type="dxa"/>
            <w:gridSpan w:val="2"/>
            <w:vAlign w:val="bottom"/>
          </w:tcPr>
          <w:p w:rsidR="002F7FCF" w:rsidRDefault="002F7FCF" w:rsidP="00FB01F8">
            <w:pPr>
              <w:ind w:right="-108"/>
              <w:jc w:val="right"/>
            </w:pPr>
            <w:r>
              <w:t>1,5</w:t>
            </w:r>
          </w:p>
        </w:tc>
      </w:tr>
      <w:tr w:rsidR="002F7FCF" w:rsidRPr="00464084" w:rsidTr="00FB01F8">
        <w:trPr>
          <w:gridAfter w:val="1"/>
          <w:wAfter w:w="14" w:type="dxa"/>
          <w:trHeight w:val="211"/>
        </w:trPr>
        <w:tc>
          <w:tcPr>
            <w:tcW w:w="3638" w:type="dxa"/>
            <w:tcBorders>
              <w:top w:val="nil"/>
              <w:left w:val="nil"/>
              <w:bottom w:val="nil"/>
              <w:right w:val="nil"/>
            </w:tcBorders>
            <w:shd w:val="clear" w:color="auto" w:fill="auto"/>
            <w:vAlign w:val="bottom"/>
          </w:tcPr>
          <w:p w:rsidR="002F7FCF" w:rsidRPr="00464084" w:rsidRDefault="002F7FCF" w:rsidP="00FB01F8">
            <w:pPr>
              <w:ind w:left="284" w:right="-119"/>
            </w:pPr>
            <w:r w:rsidRPr="00464084">
              <w:t xml:space="preserve">з них </w:t>
            </w:r>
          </w:p>
        </w:tc>
        <w:tc>
          <w:tcPr>
            <w:tcW w:w="913" w:type="dxa"/>
            <w:vAlign w:val="bottom"/>
          </w:tcPr>
          <w:p w:rsidR="002F7FCF" w:rsidRPr="00464084" w:rsidRDefault="002F7FCF" w:rsidP="00FB01F8">
            <w:pPr>
              <w:ind w:right="-108"/>
              <w:jc w:val="right"/>
            </w:pPr>
          </w:p>
        </w:tc>
        <w:tc>
          <w:tcPr>
            <w:tcW w:w="902" w:type="dxa"/>
            <w:vAlign w:val="bottom"/>
          </w:tcPr>
          <w:p w:rsidR="002F7FCF" w:rsidRPr="00464084" w:rsidRDefault="002F7FCF" w:rsidP="00FB01F8">
            <w:pPr>
              <w:ind w:right="-108"/>
              <w:jc w:val="right"/>
            </w:pPr>
          </w:p>
        </w:tc>
        <w:tc>
          <w:tcPr>
            <w:tcW w:w="880" w:type="dxa"/>
            <w:shd w:val="clear" w:color="auto" w:fill="auto"/>
            <w:vAlign w:val="bottom"/>
          </w:tcPr>
          <w:p w:rsidR="002F7FCF" w:rsidRPr="00464084" w:rsidRDefault="002F7FCF" w:rsidP="00FB01F8">
            <w:pPr>
              <w:ind w:right="-108"/>
              <w:jc w:val="right"/>
            </w:pPr>
          </w:p>
        </w:tc>
        <w:tc>
          <w:tcPr>
            <w:tcW w:w="825" w:type="dxa"/>
            <w:gridSpan w:val="2"/>
            <w:shd w:val="clear" w:color="auto" w:fill="auto"/>
            <w:vAlign w:val="bottom"/>
          </w:tcPr>
          <w:p w:rsidR="002F7FCF" w:rsidRPr="00464084" w:rsidRDefault="002F7FCF" w:rsidP="00FB01F8">
            <w:pPr>
              <w:ind w:right="-108"/>
              <w:jc w:val="right"/>
            </w:pPr>
          </w:p>
        </w:tc>
        <w:tc>
          <w:tcPr>
            <w:tcW w:w="1748" w:type="dxa"/>
            <w:gridSpan w:val="2"/>
            <w:vAlign w:val="bottom"/>
          </w:tcPr>
          <w:p w:rsidR="002F7FCF" w:rsidRPr="00464084" w:rsidRDefault="002F7FCF" w:rsidP="00FB01F8">
            <w:pPr>
              <w:ind w:right="-108"/>
              <w:jc w:val="right"/>
            </w:pPr>
          </w:p>
        </w:tc>
      </w:tr>
      <w:tr w:rsidR="002F7FCF" w:rsidRPr="00464084" w:rsidTr="00FB01F8">
        <w:trPr>
          <w:gridAfter w:val="1"/>
          <w:wAfter w:w="14" w:type="dxa"/>
          <w:trHeight w:val="211"/>
        </w:trPr>
        <w:tc>
          <w:tcPr>
            <w:tcW w:w="3638" w:type="dxa"/>
            <w:tcBorders>
              <w:top w:val="nil"/>
              <w:left w:val="nil"/>
              <w:bottom w:val="nil"/>
              <w:right w:val="nil"/>
            </w:tcBorders>
            <w:shd w:val="clear" w:color="auto" w:fill="auto"/>
            <w:vAlign w:val="bottom"/>
          </w:tcPr>
          <w:p w:rsidR="002F7FCF" w:rsidRPr="00464084" w:rsidRDefault="002F7FCF" w:rsidP="00FB01F8">
            <w:pPr>
              <w:ind w:left="419" w:right="-119"/>
            </w:pPr>
            <w:r w:rsidRPr="00464084">
              <w:t>харчування поза домом</w:t>
            </w:r>
          </w:p>
        </w:tc>
        <w:tc>
          <w:tcPr>
            <w:tcW w:w="913" w:type="dxa"/>
            <w:vAlign w:val="bottom"/>
          </w:tcPr>
          <w:p w:rsidR="002F7FCF" w:rsidRDefault="002F7FCF" w:rsidP="00FB01F8">
            <w:pPr>
              <w:ind w:right="-108"/>
              <w:jc w:val="right"/>
            </w:pPr>
            <w:r>
              <w:t>1,4</w:t>
            </w:r>
          </w:p>
        </w:tc>
        <w:tc>
          <w:tcPr>
            <w:tcW w:w="902" w:type="dxa"/>
            <w:vAlign w:val="bottom"/>
          </w:tcPr>
          <w:p w:rsidR="002F7FCF" w:rsidRDefault="002F7FCF" w:rsidP="00FB01F8">
            <w:pPr>
              <w:ind w:right="-108"/>
              <w:jc w:val="right"/>
            </w:pPr>
            <w:r>
              <w:t>1,3</w:t>
            </w:r>
          </w:p>
        </w:tc>
        <w:tc>
          <w:tcPr>
            <w:tcW w:w="880" w:type="dxa"/>
            <w:shd w:val="clear" w:color="auto" w:fill="auto"/>
            <w:vAlign w:val="bottom"/>
          </w:tcPr>
          <w:p w:rsidR="002F7FCF" w:rsidRDefault="002F7FCF" w:rsidP="00FB01F8">
            <w:pPr>
              <w:ind w:right="-108"/>
              <w:jc w:val="right"/>
            </w:pPr>
            <w:r>
              <w:t>1,7</w:t>
            </w:r>
          </w:p>
        </w:tc>
        <w:tc>
          <w:tcPr>
            <w:tcW w:w="825" w:type="dxa"/>
            <w:gridSpan w:val="2"/>
            <w:shd w:val="clear" w:color="auto" w:fill="auto"/>
            <w:vAlign w:val="bottom"/>
          </w:tcPr>
          <w:p w:rsidR="002F7FCF" w:rsidRDefault="002F7FCF" w:rsidP="00FB01F8">
            <w:pPr>
              <w:ind w:right="-108"/>
              <w:jc w:val="right"/>
            </w:pPr>
            <w:r>
              <w:t>2,7</w:t>
            </w:r>
          </w:p>
        </w:tc>
        <w:tc>
          <w:tcPr>
            <w:tcW w:w="1748" w:type="dxa"/>
            <w:gridSpan w:val="2"/>
            <w:vAlign w:val="bottom"/>
          </w:tcPr>
          <w:p w:rsidR="002F7FCF" w:rsidRDefault="002F7FCF" w:rsidP="00FB01F8">
            <w:pPr>
              <w:ind w:right="-108"/>
              <w:jc w:val="right"/>
            </w:pPr>
            <w:r>
              <w:t>1,1</w:t>
            </w:r>
          </w:p>
        </w:tc>
      </w:tr>
      <w:tr w:rsidR="002F7FCF" w:rsidRPr="00464084" w:rsidTr="00FB01F8">
        <w:trPr>
          <w:gridAfter w:val="1"/>
          <w:wAfter w:w="14" w:type="dxa"/>
          <w:trHeight w:val="211"/>
        </w:trPr>
        <w:tc>
          <w:tcPr>
            <w:tcW w:w="3638" w:type="dxa"/>
            <w:tcBorders>
              <w:top w:val="nil"/>
              <w:left w:val="nil"/>
              <w:bottom w:val="nil"/>
              <w:right w:val="nil"/>
            </w:tcBorders>
            <w:shd w:val="clear" w:color="auto" w:fill="auto"/>
            <w:vAlign w:val="bottom"/>
          </w:tcPr>
          <w:p w:rsidR="002F7FCF" w:rsidRPr="00464084" w:rsidRDefault="002F7FCF" w:rsidP="00FB01F8">
            <w:pPr>
              <w:ind w:left="419" w:right="-119"/>
            </w:pPr>
            <w:r w:rsidRPr="00464084">
              <w:t>витрати на оплату путівок на бази відпочинку тощо</w:t>
            </w:r>
          </w:p>
        </w:tc>
        <w:tc>
          <w:tcPr>
            <w:tcW w:w="913" w:type="dxa"/>
            <w:vAlign w:val="bottom"/>
          </w:tcPr>
          <w:p w:rsidR="002F7FCF" w:rsidRDefault="002F7FCF" w:rsidP="00FB01F8">
            <w:pPr>
              <w:ind w:right="-108"/>
              <w:jc w:val="right"/>
            </w:pPr>
            <w:r>
              <w:t>0,1</w:t>
            </w:r>
          </w:p>
        </w:tc>
        <w:tc>
          <w:tcPr>
            <w:tcW w:w="902" w:type="dxa"/>
            <w:vAlign w:val="bottom"/>
          </w:tcPr>
          <w:p w:rsidR="002F7FCF" w:rsidRDefault="002F7FCF" w:rsidP="00FB01F8">
            <w:pPr>
              <w:ind w:right="-108"/>
              <w:jc w:val="right"/>
            </w:pPr>
            <w:r>
              <w:t>0,1</w:t>
            </w:r>
          </w:p>
        </w:tc>
        <w:tc>
          <w:tcPr>
            <w:tcW w:w="880" w:type="dxa"/>
            <w:shd w:val="clear" w:color="auto" w:fill="auto"/>
            <w:vAlign w:val="bottom"/>
          </w:tcPr>
          <w:p w:rsidR="002F7FCF" w:rsidRDefault="002F7FCF" w:rsidP="00FB01F8">
            <w:pPr>
              <w:ind w:right="-108"/>
              <w:jc w:val="right"/>
            </w:pPr>
            <w:r>
              <w:t>0,1</w:t>
            </w:r>
          </w:p>
        </w:tc>
        <w:tc>
          <w:tcPr>
            <w:tcW w:w="825" w:type="dxa"/>
            <w:gridSpan w:val="2"/>
            <w:shd w:val="clear" w:color="auto" w:fill="auto"/>
            <w:vAlign w:val="bottom"/>
          </w:tcPr>
          <w:p w:rsidR="002F7FCF" w:rsidRDefault="002F7FCF" w:rsidP="00FB01F8">
            <w:pPr>
              <w:ind w:right="-108"/>
              <w:jc w:val="right"/>
            </w:pPr>
            <w:r>
              <w:t>0,3</w:t>
            </w:r>
          </w:p>
        </w:tc>
        <w:tc>
          <w:tcPr>
            <w:tcW w:w="1748" w:type="dxa"/>
            <w:gridSpan w:val="2"/>
            <w:vAlign w:val="bottom"/>
          </w:tcPr>
          <w:p w:rsidR="002F7FCF" w:rsidRDefault="002F7FCF" w:rsidP="00FB01F8">
            <w:pPr>
              <w:ind w:right="-108"/>
              <w:jc w:val="right"/>
            </w:pPr>
            <w:r>
              <w:t>0,1</w:t>
            </w:r>
          </w:p>
        </w:tc>
      </w:tr>
      <w:tr w:rsidR="002F7FCF" w:rsidRPr="00464084" w:rsidTr="00FB01F8">
        <w:trPr>
          <w:gridAfter w:val="1"/>
          <w:wAfter w:w="14" w:type="dxa"/>
          <w:trHeight w:val="211"/>
        </w:trPr>
        <w:tc>
          <w:tcPr>
            <w:tcW w:w="3638" w:type="dxa"/>
            <w:tcBorders>
              <w:top w:val="nil"/>
              <w:left w:val="nil"/>
              <w:bottom w:val="nil"/>
              <w:right w:val="nil"/>
            </w:tcBorders>
            <w:shd w:val="clear" w:color="auto" w:fill="auto"/>
            <w:vAlign w:val="bottom"/>
          </w:tcPr>
          <w:p w:rsidR="002F7FCF" w:rsidRPr="00464084" w:rsidRDefault="002F7FCF" w:rsidP="00FB01F8">
            <w:pPr>
              <w:ind w:left="584" w:right="-108"/>
            </w:pPr>
            <w:r w:rsidRPr="00464084">
              <w:t>з них пільги безготівкові на оплату путівок на бази відпочинку тощо</w:t>
            </w:r>
          </w:p>
        </w:tc>
        <w:tc>
          <w:tcPr>
            <w:tcW w:w="913" w:type="dxa"/>
            <w:vAlign w:val="bottom"/>
          </w:tcPr>
          <w:p w:rsidR="002F7FCF" w:rsidRDefault="002F7FCF" w:rsidP="00FB01F8">
            <w:pPr>
              <w:ind w:right="-108"/>
              <w:jc w:val="right"/>
            </w:pPr>
            <w:r>
              <w:t>0,0</w:t>
            </w:r>
          </w:p>
        </w:tc>
        <w:tc>
          <w:tcPr>
            <w:tcW w:w="902" w:type="dxa"/>
            <w:vAlign w:val="bottom"/>
          </w:tcPr>
          <w:p w:rsidR="002F7FCF" w:rsidRDefault="002F7FCF" w:rsidP="00FB01F8">
            <w:pPr>
              <w:ind w:right="-108"/>
              <w:jc w:val="right"/>
            </w:pPr>
            <w:r>
              <w:t>0,1</w:t>
            </w:r>
          </w:p>
        </w:tc>
        <w:tc>
          <w:tcPr>
            <w:tcW w:w="880" w:type="dxa"/>
            <w:shd w:val="clear" w:color="auto" w:fill="auto"/>
            <w:vAlign w:val="bottom"/>
          </w:tcPr>
          <w:p w:rsidR="002F7FCF" w:rsidRDefault="002F7FCF" w:rsidP="00FB01F8">
            <w:pPr>
              <w:ind w:right="-108"/>
              <w:jc w:val="right"/>
            </w:pPr>
            <w:r>
              <w:t>0,0</w:t>
            </w:r>
          </w:p>
        </w:tc>
        <w:tc>
          <w:tcPr>
            <w:tcW w:w="825" w:type="dxa"/>
            <w:gridSpan w:val="2"/>
            <w:shd w:val="clear" w:color="auto" w:fill="auto"/>
            <w:vAlign w:val="bottom"/>
          </w:tcPr>
          <w:p w:rsidR="002F7FCF" w:rsidRDefault="002F7FCF" w:rsidP="00FB01F8">
            <w:pPr>
              <w:ind w:right="-108"/>
              <w:jc w:val="right"/>
            </w:pPr>
            <w:r>
              <w:t>0,0</w:t>
            </w:r>
          </w:p>
        </w:tc>
        <w:tc>
          <w:tcPr>
            <w:tcW w:w="1748" w:type="dxa"/>
            <w:gridSpan w:val="2"/>
            <w:vAlign w:val="bottom"/>
          </w:tcPr>
          <w:p w:rsidR="002F7FCF" w:rsidRDefault="002F7FCF" w:rsidP="00FB01F8">
            <w:pPr>
              <w:ind w:right="-108"/>
              <w:jc w:val="right"/>
            </w:pPr>
            <w:r>
              <w:t>0,0</w:t>
            </w:r>
          </w:p>
        </w:tc>
      </w:tr>
      <w:tr w:rsidR="002F7FCF" w:rsidRPr="00464084" w:rsidTr="00FB01F8">
        <w:trPr>
          <w:gridAfter w:val="1"/>
          <w:wAfter w:w="14" w:type="dxa"/>
          <w:trHeight w:val="234"/>
        </w:trPr>
        <w:tc>
          <w:tcPr>
            <w:tcW w:w="3638" w:type="dxa"/>
            <w:tcBorders>
              <w:top w:val="nil"/>
              <w:left w:val="nil"/>
              <w:bottom w:val="single" w:sz="4" w:space="0" w:color="auto"/>
              <w:right w:val="nil"/>
            </w:tcBorders>
            <w:shd w:val="clear" w:color="auto" w:fill="auto"/>
            <w:vAlign w:val="center"/>
          </w:tcPr>
          <w:p w:rsidR="002F7FCF" w:rsidRPr="00464084" w:rsidRDefault="002F7FCF" w:rsidP="00FB01F8">
            <w:pPr>
              <w:ind w:left="113" w:right="-108"/>
            </w:pPr>
            <w:r w:rsidRPr="00464084">
              <w:t>різні товари та послуги</w:t>
            </w:r>
          </w:p>
        </w:tc>
        <w:tc>
          <w:tcPr>
            <w:tcW w:w="913" w:type="dxa"/>
            <w:tcBorders>
              <w:bottom w:val="single" w:sz="4" w:space="0" w:color="auto"/>
            </w:tcBorders>
            <w:vAlign w:val="bottom"/>
          </w:tcPr>
          <w:p w:rsidR="002F7FCF" w:rsidRDefault="002F7FCF" w:rsidP="00FB01F8">
            <w:pPr>
              <w:ind w:right="-108"/>
              <w:jc w:val="right"/>
            </w:pPr>
            <w:r>
              <w:t>2,7</w:t>
            </w:r>
          </w:p>
        </w:tc>
        <w:tc>
          <w:tcPr>
            <w:tcW w:w="902" w:type="dxa"/>
            <w:tcBorders>
              <w:bottom w:val="single" w:sz="4" w:space="0" w:color="auto"/>
            </w:tcBorders>
            <w:vAlign w:val="bottom"/>
          </w:tcPr>
          <w:p w:rsidR="002F7FCF" w:rsidRDefault="002F7FCF" w:rsidP="00FB01F8">
            <w:pPr>
              <w:ind w:right="-108"/>
              <w:jc w:val="right"/>
            </w:pPr>
            <w:r>
              <w:t>2,9</w:t>
            </w:r>
          </w:p>
        </w:tc>
        <w:tc>
          <w:tcPr>
            <w:tcW w:w="880" w:type="dxa"/>
            <w:tcBorders>
              <w:bottom w:val="single" w:sz="4" w:space="0" w:color="auto"/>
            </w:tcBorders>
            <w:shd w:val="clear" w:color="auto" w:fill="auto"/>
            <w:vAlign w:val="bottom"/>
          </w:tcPr>
          <w:p w:rsidR="002F7FCF" w:rsidRDefault="002F7FCF" w:rsidP="00FB01F8">
            <w:pPr>
              <w:ind w:right="-108"/>
              <w:jc w:val="right"/>
            </w:pPr>
            <w:r>
              <w:t>2,8</w:t>
            </w:r>
          </w:p>
        </w:tc>
        <w:tc>
          <w:tcPr>
            <w:tcW w:w="825" w:type="dxa"/>
            <w:gridSpan w:val="2"/>
            <w:tcBorders>
              <w:bottom w:val="single" w:sz="4" w:space="0" w:color="auto"/>
            </w:tcBorders>
            <w:shd w:val="clear" w:color="auto" w:fill="auto"/>
            <w:vAlign w:val="bottom"/>
          </w:tcPr>
          <w:p w:rsidR="002F7FCF" w:rsidRDefault="002F7FCF" w:rsidP="00FB01F8">
            <w:pPr>
              <w:ind w:right="-108"/>
              <w:jc w:val="right"/>
            </w:pPr>
            <w:r>
              <w:t>3,2</w:t>
            </w:r>
          </w:p>
        </w:tc>
        <w:tc>
          <w:tcPr>
            <w:tcW w:w="1748" w:type="dxa"/>
            <w:gridSpan w:val="2"/>
            <w:tcBorders>
              <w:bottom w:val="single" w:sz="4" w:space="0" w:color="auto"/>
            </w:tcBorders>
            <w:vAlign w:val="bottom"/>
          </w:tcPr>
          <w:p w:rsidR="002F7FCF" w:rsidRDefault="002F7FCF" w:rsidP="00FB01F8">
            <w:pPr>
              <w:ind w:right="-108"/>
              <w:jc w:val="right"/>
            </w:pPr>
            <w:r>
              <w:t>2,5</w:t>
            </w:r>
          </w:p>
        </w:tc>
      </w:tr>
      <w:tr w:rsidR="002F7FCF" w:rsidRPr="00464084" w:rsidTr="00FB01F8">
        <w:trPr>
          <w:gridAfter w:val="1"/>
          <w:wAfter w:w="14" w:type="dxa"/>
          <w:trHeight w:val="70"/>
        </w:trPr>
        <w:tc>
          <w:tcPr>
            <w:tcW w:w="3638" w:type="dxa"/>
            <w:tcBorders>
              <w:top w:val="nil"/>
              <w:left w:val="nil"/>
              <w:right w:val="nil"/>
            </w:tcBorders>
            <w:shd w:val="clear" w:color="auto" w:fill="auto"/>
            <w:vAlign w:val="bottom"/>
          </w:tcPr>
          <w:p w:rsidR="002F7FCF" w:rsidRPr="00464084" w:rsidRDefault="002F7FCF" w:rsidP="00FB01F8">
            <w:pPr>
              <w:ind w:right="-119"/>
              <w:rPr>
                <w:lang w:val="en-US"/>
              </w:rPr>
            </w:pPr>
            <w:r w:rsidRPr="00464084">
              <w:t>Розподіл споживчих сукупних витрат</w:t>
            </w:r>
          </w:p>
        </w:tc>
        <w:tc>
          <w:tcPr>
            <w:tcW w:w="913" w:type="dxa"/>
            <w:tcBorders>
              <w:top w:val="single" w:sz="4" w:space="0" w:color="auto"/>
            </w:tcBorders>
            <w:vAlign w:val="bottom"/>
          </w:tcPr>
          <w:p w:rsidR="002F7FCF" w:rsidRPr="00464084" w:rsidRDefault="002F7FCF" w:rsidP="00FB01F8">
            <w:pPr>
              <w:ind w:right="-108"/>
              <w:jc w:val="right"/>
            </w:pPr>
          </w:p>
        </w:tc>
        <w:tc>
          <w:tcPr>
            <w:tcW w:w="902" w:type="dxa"/>
            <w:tcBorders>
              <w:top w:val="single" w:sz="4" w:space="0" w:color="auto"/>
            </w:tcBorders>
            <w:vAlign w:val="bottom"/>
          </w:tcPr>
          <w:p w:rsidR="002F7FCF" w:rsidRPr="00464084" w:rsidRDefault="002F7FCF" w:rsidP="00FB01F8">
            <w:pPr>
              <w:ind w:right="-108"/>
              <w:jc w:val="right"/>
            </w:pPr>
          </w:p>
        </w:tc>
        <w:tc>
          <w:tcPr>
            <w:tcW w:w="880" w:type="dxa"/>
            <w:tcBorders>
              <w:top w:val="single" w:sz="4" w:space="0" w:color="auto"/>
            </w:tcBorders>
            <w:shd w:val="clear" w:color="auto" w:fill="auto"/>
            <w:vAlign w:val="bottom"/>
          </w:tcPr>
          <w:p w:rsidR="002F7FCF" w:rsidRPr="00464084" w:rsidRDefault="002F7FCF" w:rsidP="00FB01F8">
            <w:pPr>
              <w:ind w:right="-108"/>
              <w:jc w:val="right"/>
            </w:pPr>
          </w:p>
        </w:tc>
        <w:tc>
          <w:tcPr>
            <w:tcW w:w="825" w:type="dxa"/>
            <w:gridSpan w:val="2"/>
            <w:tcBorders>
              <w:top w:val="single" w:sz="4" w:space="0" w:color="auto"/>
            </w:tcBorders>
            <w:shd w:val="clear" w:color="auto" w:fill="auto"/>
            <w:vAlign w:val="bottom"/>
          </w:tcPr>
          <w:p w:rsidR="002F7FCF" w:rsidRPr="00464084" w:rsidRDefault="002F7FCF" w:rsidP="00FB01F8">
            <w:pPr>
              <w:ind w:right="-108"/>
              <w:jc w:val="right"/>
            </w:pPr>
          </w:p>
        </w:tc>
        <w:tc>
          <w:tcPr>
            <w:tcW w:w="1748" w:type="dxa"/>
            <w:gridSpan w:val="2"/>
            <w:tcBorders>
              <w:top w:val="single" w:sz="4" w:space="0" w:color="auto"/>
            </w:tcBorders>
            <w:vAlign w:val="bottom"/>
          </w:tcPr>
          <w:p w:rsidR="002F7FCF" w:rsidRPr="00464084" w:rsidRDefault="002F7FCF" w:rsidP="00FB01F8">
            <w:pPr>
              <w:ind w:right="-108"/>
              <w:jc w:val="right"/>
            </w:pPr>
          </w:p>
        </w:tc>
      </w:tr>
      <w:tr w:rsidR="002F7FCF" w:rsidRPr="00464084" w:rsidTr="00FB01F8">
        <w:trPr>
          <w:gridAfter w:val="1"/>
          <w:wAfter w:w="14" w:type="dxa"/>
          <w:trHeight w:val="149"/>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продовольчі товари</w:t>
            </w:r>
          </w:p>
        </w:tc>
        <w:tc>
          <w:tcPr>
            <w:tcW w:w="913" w:type="dxa"/>
            <w:vAlign w:val="bottom"/>
          </w:tcPr>
          <w:p w:rsidR="002F7FCF" w:rsidRDefault="002F7FCF" w:rsidP="00FB01F8">
            <w:pPr>
              <w:ind w:right="-108"/>
              <w:jc w:val="right"/>
            </w:pPr>
            <w:r>
              <w:t>55,9</w:t>
            </w:r>
          </w:p>
        </w:tc>
        <w:tc>
          <w:tcPr>
            <w:tcW w:w="902" w:type="dxa"/>
            <w:vAlign w:val="bottom"/>
          </w:tcPr>
          <w:p w:rsidR="002F7FCF" w:rsidRDefault="002F7FCF" w:rsidP="00FB01F8">
            <w:pPr>
              <w:ind w:right="-108"/>
              <w:jc w:val="right"/>
            </w:pPr>
            <w:r>
              <w:t>54,3</w:t>
            </w:r>
          </w:p>
        </w:tc>
        <w:tc>
          <w:tcPr>
            <w:tcW w:w="880" w:type="dxa"/>
            <w:shd w:val="clear" w:color="auto" w:fill="auto"/>
            <w:vAlign w:val="bottom"/>
          </w:tcPr>
          <w:p w:rsidR="002F7FCF" w:rsidRDefault="002F7FCF" w:rsidP="00FB01F8">
            <w:pPr>
              <w:ind w:right="-108"/>
              <w:jc w:val="right"/>
            </w:pPr>
            <w:r>
              <w:t>53,5</w:t>
            </w:r>
          </w:p>
        </w:tc>
        <w:tc>
          <w:tcPr>
            <w:tcW w:w="825" w:type="dxa"/>
            <w:gridSpan w:val="2"/>
            <w:shd w:val="clear" w:color="auto" w:fill="auto"/>
            <w:vAlign w:val="bottom"/>
          </w:tcPr>
          <w:p w:rsidR="002F7FCF" w:rsidRDefault="002F7FCF" w:rsidP="00FB01F8">
            <w:pPr>
              <w:ind w:right="-108"/>
              <w:jc w:val="right"/>
            </w:pPr>
            <w:r>
              <w:t>44,2</w:t>
            </w:r>
          </w:p>
        </w:tc>
        <w:tc>
          <w:tcPr>
            <w:tcW w:w="1748" w:type="dxa"/>
            <w:gridSpan w:val="2"/>
            <w:vAlign w:val="bottom"/>
          </w:tcPr>
          <w:p w:rsidR="002F7FCF" w:rsidRDefault="002F7FCF" w:rsidP="00FB01F8">
            <w:pPr>
              <w:ind w:right="-108"/>
              <w:jc w:val="right"/>
            </w:pPr>
            <w:r>
              <w:t>61,4</w:t>
            </w:r>
          </w:p>
        </w:tc>
      </w:tr>
      <w:tr w:rsidR="002F7FCF" w:rsidRPr="00464084" w:rsidTr="00FB01F8">
        <w:trPr>
          <w:gridAfter w:val="1"/>
          <w:wAfter w:w="14" w:type="dxa"/>
          <w:trHeight w:val="80"/>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непродовольчі товари</w:t>
            </w:r>
          </w:p>
        </w:tc>
        <w:tc>
          <w:tcPr>
            <w:tcW w:w="913" w:type="dxa"/>
            <w:vAlign w:val="bottom"/>
          </w:tcPr>
          <w:p w:rsidR="002F7FCF" w:rsidRDefault="002F7FCF" w:rsidP="00FB01F8">
            <w:pPr>
              <w:ind w:right="-108"/>
              <w:jc w:val="right"/>
            </w:pPr>
            <w:r>
              <w:t>23,5</w:t>
            </w:r>
          </w:p>
        </w:tc>
        <w:tc>
          <w:tcPr>
            <w:tcW w:w="902" w:type="dxa"/>
            <w:vAlign w:val="bottom"/>
          </w:tcPr>
          <w:p w:rsidR="002F7FCF" w:rsidRDefault="002F7FCF" w:rsidP="00FB01F8">
            <w:pPr>
              <w:ind w:right="-108"/>
              <w:jc w:val="right"/>
            </w:pPr>
            <w:r>
              <w:t>22,3</w:t>
            </w:r>
          </w:p>
        </w:tc>
        <w:tc>
          <w:tcPr>
            <w:tcW w:w="880" w:type="dxa"/>
            <w:shd w:val="clear" w:color="auto" w:fill="auto"/>
            <w:vAlign w:val="bottom"/>
          </w:tcPr>
          <w:p w:rsidR="002F7FCF" w:rsidRDefault="002F7FCF" w:rsidP="00FB01F8">
            <w:pPr>
              <w:ind w:right="-108"/>
              <w:jc w:val="right"/>
            </w:pPr>
            <w:r>
              <w:t>22,4</w:t>
            </w:r>
          </w:p>
        </w:tc>
        <w:tc>
          <w:tcPr>
            <w:tcW w:w="825" w:type="dxa"/>
            <w:gridSpan w:val="2"/>
            <w:shd w:val="clear" w:color="auto" w:fill="auto"/>
            <w:vAlign w:val="bottom"/>
          </w:tcPr>
          <w:p w:rsidR="002F7FCF" w:rsidRDefault="002F7FCF" w:rsidP="00FB01F8">
            <w:pPr>
              <w:ind w:right="-108"/>
              <w:jc w:val="right"/>
            </w:pPr>
            <w:r>
              <w:t>23,0</w:t>
            </w:r>
          </w:p>
        </w:tc>
        <w:tc>
          <w:tcPr>
            <w:tcW w:w="1748" w:type="dxa"/>
            <w:gridSpan w:val="2"/>
            <w:vAlign w:val="bottom"/>
          </w:tcPr>
          <w:p w:rsidR="002F7FCF" w:rsidRDefault="002F7FCF" w:rsidP="00FB01F8">
            <w:pPr>
              <w:ind w:right="-108"/>
              <w:jc w:val="right"/>
            </w:pPr>
            <w:r>
              <w:t>22,1</w:t>
            </w:r>
          </w:p>
        </w:tc>
      </w:tr>
      <w:tr w:rsidR="002F7FCF" w:rsidRPr="00464084" w:rsidTr="00FB01F8">
        <w:trPr>
          <w:gridAfter w:val="1"/>
          <w:wAfter w:w="14" w:type="dxa"/>
          <w:trHeight w:val="171"/>
        </w:trPr>
        <w:tc>
          <w:tcPr>
            <w:tcW w:w="3638" w:type="dxa"/>
            <w:tcBorders>
              <w:top w:val="nil"/>
              <w:left w:val="nil"/>
              <w:bottom w:val="nil"/>
              <w:right w:val="nil"/>
            </w:tcBorders>
            <w:shd w:val="clear" w:color="auto" w:fill="auto"/>
            <w:vAlign w:val="center"/>
          </w:tcPr>
          <w:p w:rsidR="002F7FCF" w:rsidRPr="00464084" w:rsidRDefault="002F7FCF" w:rsidP="00FB01F8">
            <w:pPr>
              <w:ind w:left="113" w:right="-119"/>
            </w:pPr>
            <w:r w:rsidRPr="00464084">
              <w:t>послуги</w:t>
            </w:r>
          </w:p>
        </w:tc>
        <w:tc>
          <w:tcPr>
            <w:tcW w:w="913" w:type="dxa"/>
            <w:vAlign w:val="bottom"/>
          </w:tcPr>
          <w:p w:rsidR="002F7FCF" w:rsidRDefault="002F7FCF" w:rsidP="00FB01F8">
            <w:pPr>
              <w:ind w:right="-108"/>
              <w:jc w:val="right"/>
            </w:pPr>
            <w:r>
              <w:t>13,9</w:t>
            </w:r>
          </w:p>
        </w:tc>
        <w:tc>
          <w:tcPr>
            <w:tcW w:w="902" w:type="dxa"/>
            <w:vAlign w:val="bottom"/>
          </w:tcPr>
          <w:p w:rsidR="002F7FCF" w:rsidRDefault="002F7FCF" w:rsidP="00FB01F8">
            <w:pPr>
              <w:ind w:right="-108"/>
              <w:jc w:val="right"/>
            </w:pPr>
            <w:r>
              <w:t>14,9</w:t>
            </w:r>
          </w:p>
        </w:tc>
        <w:tc>
          <w:tcPr>
            <w:tcW w:w="880" w:type="dxa"/>
            <w:shd w:val="clear" w:color="auto" w:fill="auto"/>
            <w:vAlign w:val="bottom"/>
          </w:tcPr>
          <w:p w:rsidR="002F7FCF" w:rsidRDefault="002F7FCF" w:rsidP="00FB01F8">
            <w:pPr>
              <w:ind w:right="-108"/>
              <w:jc w:val="right"/>
            </w:pPr>
            <w:r>
              <w:t>15,1</w:t>
            </w:r>
          </w:p>
        </w:tc>
        <w:tc>
          <w:tcPr>
            <w:tcW w:w="825" w:type="dxa"/>
            <w:gridSpan w:val="2"/>
            <w:shd w:val="clear" w:color="auto" w:fill="auto"/>
            <w:vAlign w:val="bottom"/>
          </w:tcPr>
          <w:p w:rsidR="002F7FCF" w:rsidRDefault="002F7FCF" w:rsidP="00FB01F8">
            <w:pPr>
              <w:ind w:right="-108"/>
              <w:jc w:val="right"/>
            </w:pPr>
            <w:r>
              <w:t>19,2</w:t>
            </w:r>
          </w:p>
        </w:tc>
        <w:tc>
          <w:tcPr>
            <w:tcW w:w="1748" w:type="dxa"/>
            <w:gridSpan w:val="2"/>
            <w:vAlign w:val="bottom"/>
          </w:tcPr>
          <w:p w:rsidR="002F7FCF" w:rsidRDefault="002F7FCF" w:rsidP="00FB01F8">
            <w:pPr>
              <w:ind w:right="-108"/>
              <w:jc w:val="right"/>
            </w:pPr>
            <w:r>
              <w:t>11,9</w:t>
            </w:r>
          </w:p>
        </w:tc>
      </w:tr>
      <w:tr w:rsidR="002F7FCF" w:rsidRPr="00464084" w:rsidTr="00FB01F8">
        <w:trPr>
          <w:gridAfter w:val="1"/>
          <w:wAfter w:w="14" w:type="dxa"/>
          <w:trHeight w:val="155"/>
        </w:trPr>
        <w:tc>
          <w:tcPr>
            <w:tcW w:w="3638" w:type="dxa"/>
            <w:tcBorders>
              <w:top w:val="nil"/>
              <w:left w:val="nil"/>
              <w:bottom w:val="nil"/>
              <w:right w:val="nil"/>
            </w:tcBorders>
            <w:shd w:val="clear" w:color="auto" w:fill="auto"/>
            <w:vAlign w:val="bottom"/>
          </w:tcPr>
          <w:p w:rsidR="002F7FCF" w:rsidRPr="00464084" w:rsidRDefault="002F7FCF" w:rsidP="00FB01F8">
            <w:pPr>
              <w:ind w:left="227" w:right="-119"/>
              <w:rPr>
                <w:i/>
              </w:rPr>
            </w:pPr>
            <w:r w:rsidRPr="00464084">
              <w:rPr>
                <w:i/>
              </w:rPr>
              <w:t>Довідково: послуги (без витрат на харчування поза домом)</w:t>
            </w:r>
          </w:p>
        </w:tc>
        <w:tc>
          <w:tcPr>
            <w:tcW w:w="913" w:type="dxa"/>
            <w:vAlign w:val="bottom"/>
          </w:tcPr>
          <w:p w:rsidR="002F7FCF" w:rsidRPr="00464084" w:rsidRDefault="002F7FCF" w:rsidP="00FB01F8">
            <w:pPr>
              <w:ind w:right="-108"/>
              <w:jc w:val="right"/>
            </w:pPr>
            <w:r>
              <w:t>12,5</w:t>
            </w:r>
          </w:p>
        </w:tc>
        <w:tc>
          <w:tcPr>
            <w:tcW w:w="902" w:type="dxa"/>
            <w:vAlign w:val="bottom"/>
          </w:tcPr>
          <w:p w:rsidR="002F7FCF" w:rsidRPr="00464084" w:rsidRDefault="002F7FCF" w:rsidP="00FB01F8">
            <w:pPr>
              <w:ind w:right="-108"/>
              <w:jc w:val="right"/>
            </w:pPr>
            <w:r>
              <w:t>13,6</w:t>
            </w:r>
          </w:p>
        </w:tc>
        <w:tc>
          <w:tcPr>
            <w:tcW w:w="880" w:type="dxa"/>
            <w:shd w:val="clear" w:color="auto" w:fill="auto"/>
            <w:vAlign w:val="bottom"/>
          </w:tcPr>
          <w:p w:rsidR="002F7FCF" w:rsidRPr="00464084" w:rsidRDefault="002F7FCF" w:rsidP="00FB01F8">
            <w:pPr>
              <w:ind w:right="-108"/>
              <w:jc w:val="right"/>
            </w:pPr>
            <w:r>
              <w:t>13,4</w:t>
            </w:r>
          </w:p>
        </w:tc>
        <w:tc>
          <w:tcPr>
            <w:tcW w:w="825" w:type="dxa"/>
            <w:gridSpan w:val="2"/>
            <w:shd w:val="clear" w:color="auto" w:fill="auto"/>
            <w:vAlign w:val="bottom"/>
          </w:tcPr>
          <w:p w:rsidR="002F7FCF" w:rsidRPr="00464084" w:rsidRDefault="002F7FCF" w:rsidP="00FB01F8">
            <w:pPr>
              <w:ind w:right="-108"/>
              <w:jc w:val="right"/>
            </w:pPr>
            <w:r>
              <w:t>16,5</w:t>
            </w:r>
          </w:p>
        </w:tc>
        <w:tc>
          <w:tcPr>
            <w:tcW w:w="1748" w:type="dxa"/>
            <w:gridSpan w:val="2"/>
            <w:vAlign w:val="bottom"/>
          </w:tcPr>
          <w:p w:rsidR="002F7FCF" w:rsidRPr="00464084" w:rsidRDefault="002F7FCF" w:rsidP="00FB01F8">
            <w:pPr>
              <w:ind w:right="-108"/>
              <w:jc w:val="right"/>
            </w:pPr>
            <w:r>
              <w:t>10,8</w:t>
            </w:r>
          </w:p>
        </w:tc>
      </w:tr>
      <w:tr w:rsidR="002F7FCF" w:rsidRPr="00464084" w:rsidTr="00FB01F8">
        <w:trPr>
          <w:gridAfter w:val="1"/>
          <w:wAfter w:w="14" w:type="dxa"/>
          <w:trHeight w:val="111"/>
        </w:trPr>
        <w:tc>
          <w:tcPr>
            <w:tcW w:w="3638" w:type="dxa"/>
            <w:tcBorders>
              <w:top w:val="nil"/>
              <w:left w:val="nil"/>
              <w:bottom w:val="single" w:sz="4" w:space="0" w:color="auto"/>
              <w:right w:val="nil"/>
            </w:tcBorders>
            <w:shd w:val="clear" w:color="auto" w:fill="auto"/>
            <w:vAlign w:val="bottom"/>
          </w:tcPr>
          <w:p w:rsidR="002F7FCF" w:rsidRPr="00464084" w:rsidRDefault="002F7FCF" w:rsidP="00FB01F8">
            <w:pPr>
              <w:ind w:left="227" w:right="-119"/>
              <w:rPr>
                <w:i/>
              </w:rPr>
            </w:pPr>
            <w:r w:rsidRPr="00464084">
              <w:rPr>
                <w:i/>
              </w:rPr>
              <w:t>витрати на продовольчі товари та харчування поза домом</w:t>
            </w:r>
          </w:p>
        </w:tc>
        <w:tc>
          <w:tcPr>
            <w:tcW w:w="913" w:type="dxa"/>
            <w:tcBorders>
              <w:bottom w:val="single" w:sz="4" w:space="0" w:color="auto"/>
            </w:tcBorders>
            <w:vAlign w:val="bottom"/>
          </w:tcPr>
          <w:p w:rsidR="002F7FCF" w:rsidRDefault="002F7FCF" w:rsidP="00FB01F8">
            <w:pPr>
              <w:ind w:right="-108"/>
              <w:jc w:val="right"/>
            </w:pPr>
            <w:r>
              <w:t>57,3</w:t>
            </w:r>
          </w:p>
        </w:tc>
        <w:tc>
          <w:tcPr>
            <w:tcW w:w="902" w:type="dxa"/>
            <w:tcBorders>
              <w:bottom w:val="single" w:sz="4" w:space="0" w:color="auto"/>
            </w:tcBorders>
            <w:vAlign w:val="bottom"/>
          </w:tcPr>
          <w:p w:rsidR="002F7FCF" w:rsidRDefault="002F7FCF" w:rsidP="00FB01F8">
            <w:pPr>
              <w:ind w:right="-108"/>
              <w:jc w:val="right"/>
            </w:pPr>
            <w:r>
              <w:t>55,6</w:t>
            </w:r>
          </w:p>
        </w:tc>
        <w:tc>
          <w:tcPr>
            <w:tcW w:w="880" w:type="dxa"/>
            <w:tcBorders>
              <w:bottom w:val="single" w:sz="4" w:space="0" w:color="auto"/>
            </w:tcBorders>
            <w:shd w:val="clear" w:color="auto" w:fill="auto"/>
            <w:vAlign w:val="bottom"/>
          </w:tcPr>
          <w:p w:rsidR="002F7FCF" w:rsidRDefault="002F7FCF" w:rsidP="00FB01F8">
            <w:pPr>
              <w:ind w:right="-108"/>
              <w:jc w:val="right"/>
            </w:pPr>
            <w:r>
              <w:t>55,2</w:t>
            </w:r>
          </w:p>
        </w:tc>
        <w:tc>
          <w:tcPr>
            <w:tcW w:w="825" w:type="dxa"/>
            <w:gridSpan w:val="2"/>
            <w:tcBorders>
              <w:bottom w:val="single" w:sz="4" w:space="0" w:color="auto"/>
            </w:tcBorders>
            <w:shd w:val="clear" w:color="auto" w:fill="auto"/>
            <w:vAlign w:val="bottom"/>
          </w:tcPr>
          <w:p w:rsidR="002F7FCF" w:rsidRDefault="002F7FCF" w:rsidP="00FB01F8">
            <w:pPr>
              <w:ind w:right="-108"/>
              <w:jc w:val="right"/>
            </w:pPr>
            <w:r>
              <w:t>46,9</w:t>
            </w:r>
          </w:p>
        </w:tc>
        <w:tc>
          <w:tcPr>
            <w:tcW w:w="1748" w:type="dxa"/>
            <w:gridSpan w:val="2"/>
            <w:tcBorders>
              <w:bottom w:val="single" w:sz="4" w:space="0" w:color="auto"/>
            </w:tcBorders>
            <w:vAlign w:val="bottom"/>
          </w:tcPr>
          <w:p w:rsidR="002F7FCF" w:rsidRPr="00464084" w:rsidRDefault="002F7FCF" w:rsidP="00FB01F8">
            <w:pPr>
              <w:ind w:right="-108"/>
              <w:jc w:val="right"/>
            </w:pPr>
            <w:r>
              <w:t>62,5</w:t>
            </w:r>
          </w:p>
        </w:tc>
      </w:tr>
      <w:tr w:rsidR="002F7FCF" w:rsidRPr="00464084" w:rsidTr="00FB01F8">
        <w:trPr>
          <w:gridAfter w:val="1"/>
          <w:wAfter w:w="14" w:type="dxa"/>
          <w:trHeight w:val="541"/>
        </w:trPr>
        <w:tc>
          <w:tcPr>
            <w:tcW w:w="3638" w:type="dxa"/>
            <w:tcBorders>
              <w:top w:val="single" w:sz="4" w:space="0" w:color="auto"/>
              <w:left w:val="nil"/>
              <w:bottom w:val="single" w:sz="4" w:space="0" w:color="auto"/>
              <w:right w:val="nil"/>
            </w:tcBorders>
            <w:shd w:val="clear" w:color="auto" w:fill="auto"/>
            <w:vAlign w:val="center"/>
          </w:tcPr>
          <w:p w:rsidR="002F7FCF" w:rsidRPr="00464084" w:rsidRDefault="002F7FCF" w:rsidP="00FB01F8">
            <w:pPr>
              <w:ind w:right="-119"/>
            </w:pPr>
            <w:r w:rsidRPr="00464084">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13" w:type="dxa"/>
            <w:tcBorders>
              <w:top w:val="single" w:sz="4" w:space="0" w:color="auto"/>
              <w:bottom w:val="single" w:sz="4" w:space="0" w:color="auto"/>
            </w:tcBorders>
            <w:vAlign w:val="bottom"/>
          </w:tcPr>
          <w:p w:rsidR="002F7FCF" w:rsidRPr="006D6686" w:rsidRDefault="002F7FCF" w:rsidP="00FB01F8">
            <w:pPr>
              <w:ind w:right="-108"/>
              <w:jc w:val="right"/>
            </w:pPr>
            <w:r>
              <w:t>6,7</w:t>
            </w:r>
          </w:p>
        </w:tc>
        <w:tc>
          <w:tcPr>
            <w:tcW w:w="902" w:type="dxa"/>
            <w:tcBorders>
              <w:top w:val="single" w:sz="4" w:space="0" w:color="auto"/>
              <w:bottom w:val="single" w:sz="4" w:space="0" w:color="auto"/>
            </w:tcBorders>
            <w:vAlign w:val="bottom"/>
          </w:tcPr>
          <w:p w:rsidR="002F7FCF" w:rsidRPr="006D6686" w:rsidRDefault="002F7FCF" w:rsidP="00FB01F8">
            <w:pPr>
              <w:ind w:right="-108"/>
              <w:jc w:val="right"/>
            </w:pPr>
            <w:r>
              <w:t>8,5</w:t>
            </w:r>
          </w:p>
        </w:tc>
        <w:tc>
          <w:tcPr>
            <w:tcW w:w="880" w:type="dxa"/>
            <w:tcBorders>
              <w:top w:val="single" w:sz="4" w:space="0" w:color="auto"/>
              <w:bottom w:val="single" w:sz="4" w:space="0" w:color="auto"/>
            </w:tcBorders>
            <w:shd w:val="clear" w:color="auto" w:fill="auto"/>
            <w:vAlign w:val="bottom"/>
          </w:tcPr>
          <w:p w:rsidR="002F7FCF" w:rsidRPr="006D6686" w:rsidRDefault="002F7FCF" w:rsidP="00FB01F8">
            <w:pPr>
              <w:ind w:right="-108"/>
              <w:jc w:val="right"/>
            </w:pPr>
            <w:r>
              <w:t>9,0</w:t>
            </w:r>
          </w:p>
        </w:tc>
        <w:tc>
          <w:tcPr>
            <w:tcW w:w="825" w:type="dxa"/>
            <w:gridSpan w:val="2"/>
            <w:tcBorders>
              <w:top w:val="single" w:sz="4" w:space="0" w:color="auto"/>
              <w:bottom w:val="single" w:sz="4" w:space="0" w:color="auto"/>
            </w:tcBorders>
            <w:shd w:val="clear" w:color="auto" w:fill="auto"/>
            <w:vAlign w:val="bottom"/>
          </w:tcPr>
          <w:p w:rsidR="002F7FCF" w:rsidRPr="006D6686" w:rsidRDefault="002F7FCF" w:rsidP="00FB01F8">
            <w:pPr>
              <w:ind w:right="-108"/>
              <w:jc w:val="right"/>
            </w:pPr>
            <w:r>
              <w:t>13,6</w:t>
            </w:r>
          </w:p>
        </w:tc>
        <w:tc>
          <w:tcPr>
            <w:tcW w:w="1748" w:type="dxa"/>
            <w:gridSpan w:val="2"/>
            <w:tcBorders>
              <w:top w:val="single" w:sz="4" w:space="0" w:color="auto"/>
              <w:bottom w:val="single" w:sz="4" w:space="0" w:color="auto"/>
            </w:tcBorders>
            <w:vAlign w:val="bottom"/>
          </w:tcPr>
          <w:p w:rsidR="002F7FCF" w:rsidRPr="00464084" w:rsidRDefault="002F7FCF" w:rsidP="00FB01F8">
            <w:pPr>
              <w:ind w:right="-108"/>
              <w:jc w:val="right"/>
            </w:pPr>
            <w:r>
              <w:t>4,6</w:t>
            </w:r>
          </w:p>
        </w:tc>
      </w:tr>
    </w:tbl>
    <w:p w:rsidR="002F7FCF" w:rsidRPr="00464084" w:rsidRDefault="002F7FCF" w:rsidP="002F7FCF">
      <w:pPr>
        <w:jc w:val="center"/>
      </w:pPr>
    </w:p>
    <w:p w:rsidR="002F7FCF" w:rsidRDefault="002F7FCF" w:rsidP="002F7FCF">
      <w:pPr>
        <w:pStyle w:val="a6"/>
        <w:ind w:left="77" w:right="-290" w:hanging="110"/>
        <w:jc w:val="both"/>
        <w:sectPr w:rsidR="002F7FCF" w:rsidSect="00FB01F8">
          <w:pgSz w:w="11906" w:h="16838"/>
          <w:pgMar w:top="340" w:right="244" w:bottom="567" w:left="238" w:header="709" w:footer="709" w:gutter="0"/>
          <w:cols w:space="708"/>
          <w:docGrid w:linePitch="360"/>
        </w:sectPr>
      </w:pPr>
    </w:p>
    <w:p w:rsidR="002F7FCF" w:rsidRPr="00FD662F" w:rsidRDefault="002F7FCF" w:rsidP="002F7FCF">
      <w:pPr>
        <w:ind w:right="425"/>
        <w:jc w:val="right"/>
        <w:rPr>
          <w:sz w:val="28"/>
          <w:szCs w:val="28"/>
        </w:rPr>
      </w:pPr>
    </w:p>
    <w:p w:rsidR="002F7FCF" w:rsidRPr="005F456F" w:rsidRDefault="002F7FCF" w:rsidP="002F7FCF">
      <w:pPr>
        <w:ind w:right="425"/>
        <w:jc w:val="right"/>
        <w:rPr>
          <w:sz w:val="28"/>
          <w:szCs w:val="28"/>
          <w:lang w:val="en-US"/>
        </w:rPr>
      </w:pPr>
      <w:r w:rsidRPr="00FD662F">
        <w:rPr>
          <w:sz w:val="28"/>
          <w:szCs w:val="28"/>
        </w:rPr>
        <w:t xml:space="preserve">Додаток </w:t>
      </w:r>
      <w:r w:rsidRPr="00107DA6">
        <w:rPr>
          <w:sz w:val="28"/>
          <w:szCs w:val="28"/>
          <w:lang w:val="ru-RU"/>
        </w:rPr>
        <w:t>1</w:t>
      </w:r>
      <w:r>
        <w:rPr>
          <w:sz w:val="28"/>
          <w:szCs w:val="28"/>
          <w:lang w:val="en-US"/>
        </w:rPr>
        <w:t>3</w:t>
      </w:r>
    </w:p>
    <w:p w:rsidR="002F7FCF" w:rsidRPr="00FD662F" w:rsidRDefault="002F7FCF" w:rsidP="002F7FCF">
      <w:pPr>
        <w:jc w:val="right"/>
        <w:rPr>
          <w:b/>
          <w:lang w:val="ru-RU"/>
        </w:rPr>
      </w:pPr>
    </w:p>
    <w:p w:rsidR="002F7FCF" w:rsidRPr="00B8187A" w:rsidRDefault="002F7FCF" w:rsidP="002F7FCF">
      <w:pPr>
        <w:jc w:val="center"/>
        <w:rPr>
          <w:b/>
          <w:sz w:val="28"/>
          <w:szCs w:val="28"/>
        </w:rPr>
      </w:pPr>
      <w:r w:rsidRPr="00FD662F">
        <w:rPr>
          <w:b/>
          <w:sz w:val="28"/>
          <w:szCs w:val="28"/>
        </w:rPr>
        <w:t xml:space="preserve">Структура </w:t>
      </w:r>
      <w:r w:rsidRPr="00FD662F">
        <w:rPr>
          <w:b/>
          <w:sz w:val="28"/>
          <w:szCs w:val="28"/>
          <w:lang w:val="en-US"/>
        </w:rPr>
        <w:t>c</w:t>
      </w:r>
      <w:proofErr w:type="spellStart"/>
      <w:r w:rsidRPr="00FD662F">
        <w:rPr>
          <w:b/>
          <w:sz w:val="28"/>
          <w:szCs w:val="28"/>
        </w:rPr>
        <w:t>укупних</w:t>
      </w:r>
      <w:proofErr w:type="spellEnd"/>
      <w:r w:rsidRPr="00FD662F">
        <w:rPr>
          <w:b/>
          <w:sz w:val="28"/>
          <w:szCs w:val="28"/>
        </w:rPr>
        <w:t xml:space="preserve"> витрат домогосподарств </w:t>
      </w:r>
      <w:r w:rsidRPr="00B8187A">
        <w:rPr>
          <w:b/>
          <w:sz w:val="28"/>
          <w:szCs w:val="28"/>
        </w:rPr>
        <w:t xml:space="preserve">залежно </w:t>
      </w:r>
    </w:p>
    <w:p w:rsidR="002F7FCF" w:rsidRPr="00B8187A" w:rsidRDefault="002F7FCF" w:rsidP="002F7FCF">
      <w:pPr>
        <w:jc w:val="center"/>
        <w:rPr>
          <w:b/>
          <w:sz w:val="28"/>
          <w:szCs w:val="28"/>
        </w:rPr>
      </w:pPr>
      <w:r w:rsidRPr="00B8187A">
        <w:rPr>
          <w:b/>
          <w:sz w:val="28"/>
          <w:szCs w:val="28"/>
        </w:rPr>
        <w:t>від рівня середньодушових</w:t>
      </w:r>
      <w:r w:rsidRPr="00EE19A4">
        <w:rPr>
          <w:b/>
          <w:sz w:val="28"/>
          <w:szCs w:val="28"/>
          <w:lang w:val="ru-RU"/>
        </w:rPr>
        <w:t xml:space="preserve"> </w:t>
      </w:r>
      <w:r>
        <w:rPr>
          <w:b/>
          <w:sz w:val="28"/>
          <w:szCs w:val="28"/>
        </w:rPr>
        <w:t>еквівалентних</w:t>
      </w:r>
      <w:r w:rsidRPr="00B8187A">
        <w:rPr>
          <w:b/>
          <w:sz w:val="28"/>
          <w:szCs w:val="28"/>
        </w:rPr>
        <w:t xml:space="preserve"> </w:t>
      </w:r>
      <w:r w:rsidRPr="00B8187A">
        <w:rPr>
          <w:b/>
          <w:bCs/>
          <w:sz w:val="28"/>
          <w:szCs w:val="28"/>
        </w:rPr>
        <w:t xml:space="preserve">загальних доходів </w:t>
      </w:r>
    </w:p>
    <w:p w:rsidR="002F7FCF" w:rsidRPr="00FD662F" w:rsidRDefault="002F7FCF" w:rsidP="002F7FCF">
      <w:pPr>
        <w:ind w:right="315"/>
        <w:jc w:val="center"/>
        <w:rPr>
          <w:b/>
        </w:rPr>
      </w:pPr>
    </w:p>
    <w:p w:rsidR="002F7FCF" w:rsidRPr="00FD662F" w:rsidRDefault="002F7FCF" w:rsidP="002F7FCF">
      <w:pPr>
        <w:ind w:right="403"/>
        <w:jc w:val="right"/>
        <w:rPr>
          <w:sz w:val="18"/>
          <w:szCs w:val="18"/>
        </w:rPr>
      </w:pPr>
      <w:r w:rsidRPr="00FD662F">
        <w:rPr>
          <w:sz w:val="18"/>
          <w:szCs w:val="18"/>
        </w:rPr>
        <w:t>(у середньому за місяць у розрахунку на одне домогосподарство)</w:t>
      </w:r>
    </w:p>
    <w:tbl>
      <w:tblPr>
        <w:tblW w:w="10765"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0"/>
        <w:gridCol w:w="1410"/>
        <w:gridCol w:w="1226"/>
        <w:gridCol w:w="1203"/>
        <w:gridCol w:w="1490"/>
        <w:gridCol w:w="1203"/>
        <w:gridCol w:w="1203"/>
      </w:tblGrid>
      <w:tr w:rsidR="002F7FCF" w:rsidRPr="00876C51" w:rsidTr="00FB01F8">
        <w:tc>
          <w:tcPr>
            <w:tcW w:w="3030" w:type="dxa"/>
            <w:vMerge w:val="restart"/>
            <w:tcBorders>
              <w:left w:val="nil"/>
            </w:tcBorders>
            <w:shd w:val="clear" w:color="auto" w:fill="auto"/>
          </w:tcPr>
          <w:p w:rsidR="002F7FCF" w:rsidRPr="00983349" w:rsidRDefault="002F7FCF" w:rsidP="00FB01F8">
            <w:pPr>
              <w:jc w:val="center"/>
              <w:rPr>
                <w:sz w:val="22"/>
                <w:szCs w:val="22"/>
              </w:rPr>
            </w:pPr>
          </w:p>
        </w:tc>
        <w:tc>
          <w:tcPr>
            <w:tcW w:w="3839" w:type="dxa"/>
            <w:gridSpan w:val="3"/>
            <w:shd w:val="clear" w:color="auto" w:fill="auto"/>
          </w:tcPr>
          <w:p w:rsidR="002F7FCF" w:rsidRPr="00107DA6" w:rsidRDefault="002F7FCF" w:rsidP="00FB01F8">
            <w:pPr>
              <w:jc w:val="center"/>
              <w:rPr>
                <w:vertAlign w:val="superscript"/>
              </w:rPr>
            </w:pPr>
            <w:r w:rsidRPr="00107DA6">
              <w:t>201</w:t>
            </w:r>
            <w:r>
              <w:rPr>
                <w:lang w:val="en-US"/>
              </w:rPr>
              <w:t>4</w:t>
            </w:r>
          </w:p>
        </w:tc>
        <w:tc>
          <w:tcPr>
            <w:tcW w:w="3896" w:type="dxa"/>
            <w:gridSpan w:val="3"/>
            <w:tcBorders>
              <w:right w:val="nil"/>
            </w:tcBorders>
            <w:shd w:val="clear" w:color="auto" w:fill="auto"/>
          </w:tcPr>
          <w:p w:rsidR="002F7FCF" w:rsidRPr="00107DA6" w:rsidRDefault="002F7FCF" w:rsidP="00FB01F8">
            <w:pPr>
              <w:jc w:val="center"/>
              <w:rPr>
                <w:vertAlign w:val="superscript"/>
              </w:rPr>
            </w:pPr>
            <w:r w:rsidRPr="00107DA6">
              <w:t>201</w:t>
            </w:r>
            <w:r>
              <w:rPr>
                <w:lang w:val="en-US"/>
              </w:rPr>
              <w:t>5</w:t>
            </w:r>
          </w:p>
        </w:tc>
      </w:tr>
      <w:tr w:rsidR="002F7FCF" w:rsidRPr="00983349" w:rsidTr="00FB01F8">
        <w:trPr>
          <w:trHeight w:val="1155"/>
        </w:trPr>
        <w:tc>
          <w:tcPr>
            <w:tcW w:w="3030" w:type="dxa"/>
            <w:vMerge/>
            <w:tcBorders>
              <w:left w:val="nil"/>
            </w:tcBorders>
            <w:shd w:val="clear" w:color="auto" w:fill="auto"/>
          </w:tcPr>
          <w:p w:rsidR="002F7FCF" w:rsidRPr="00983349" w:rsidRDefault="002F7FCF" w:rsidP="00FB01F8">
            <w:pPr>
              <w:jc w:val="center"/>
              <w:rPr>
                <w:sz w:val="22"/>
                <w:szCs w:val="22"/>
              </w:rPr>
            </w:pPr>
          </w:p>
        </w:tc>
        <w:tc>
          <w:tcPr>
            <w:tcW w:w="3839" w:type="dxa"/>
            <w:gridSpan w:val="3"/>
            <w:tcBorders>
              <w:bottom w:val="single" w:sz="4" w:space="0" w:color="auto"/>
            </w:tcBorders>
            <w:shd w:val="clear" w:color="auto" w:fill="auto"/>
            <w:vAlign w:val="center"/>
          </w:tcPr>
          <w:p w:rsidR="002F7FCF" w:rsidRPr="00107DA6" w:rsidRDefault="002F7FCF" w:rsidP="00FB01F8">
            <w:pPr>
              <w:jc w:val="center"/>
              <w:rPr>
                <w:lang w:val="ru-RU"/>
              </w:rPr>
            </w:pPr>
            <w:r w:rsidRPr="00107DA6">
              <w:t xml:space="preserve">домогосподарства, </w:t>
            </w:r>
          </w:p>
          <w:p w:rsidR="002F7FCF" w:rsidRPr="00107DA6" w:rsidRDefault="002F7FCF" w:rsidP="00FB01F8">
            <w:pPr>
              <w:jc w:val="center"/>
              <w:rPr>
                <w:lang w:val="ru-RU"/>
              </w:rPr>
            </w:pPr>
            <w:r w:rsidRPr="00107DA6">
              <w:t xml:space="preserve">які за рівнем середньодушових еквівалентних загальних доходів </w:t>
            </w:r>
          </w:p>
          <w:p w:rsidR="002F7FCF" w:rsidRPr="00107DA6" w:rsidRDefault="002F7FCF" w:rsidP="00FB01F8">
            <w:pPr>
              <w:jc w:val="center"/>
            </w:pPr>
            <w:r w:rsidRPr="00107DA6">
              <w:t>у місяць входять до складу</w:t>
            </w:r>
          </w:p>
        </w:tc>
        <w:tc>
          <w:tcPr>
            <w:tcW w:w="3896" w:type="dxa"/>
            <w:gridSpan w:val="3"/>
            <w:tcBorders>
              <w:bottom w:val="single" w:sz="4" w:space="0" w:color="auto"/>
              <w:right w:val="nil"/>
            </w:tcBorders>
            <w:shd w:val="clear" w:color="auto" w:fill="auto"/>
            <w:vAlign w:val="center"/>
          </w:tcPr>
          <w:p w:rsidR="002F7FCF" w:rsidRPr="00107DA6" w:rsidRDefault="002F7FCF" w:rsidP="00FB01F8">
            <w:pPr>
              <w:ind w:right="-108"/>
              <w:jc w:val="center"/>
              <w:rPr>
                <w:lang w:val="ru-RU"/>
              </w:rPr>
            </w:pPr>
            <w:r w:rsidRPr="00107DA6">
              <w:t xml:space="preserve">домогосподарства, </w:t>
            </w:r>
          </w:p>
          <w:p w:rsidR="002F7FCF" w:rsidRPr="00107DA6" w:rsidRDefault="002F7FCF" w:rsidP="00FB01F8">
            <w:pPr>
              <w:ind w:right="-108"/>
              <w:jc w:val="center"/>
              <w:rPr>
                <w:lang w:val="ru-RU"/>
              </w:rPr>
            </w:pPr>
            <w:r w:rsidRPr="00107DA6">
              <w:t xml:space="preserve">які за рівнем середньодушових еквівалентних загальних доходів </w:t>
            </w:r>
          </w:p>
          <w:p w:rsidR="002F7FCF" w:rsidRPr="00107DA6" w:rsidRDefault="002F7FCF" w:rsidP="00FB01F8">
            <w:pPr>
              <w:ind w:right="-108"/>
              <w:jc w:val="center"/>
            </w:pPr>
            <w:r w:rsidRPr="00107DA6">
              <w:t>у місяць входять до складу</w:t>
            </w:r>
          </w:p>
        </w:tc>
      </w:tr>
      <w:tr w:rsidR="002F7FCF" w:rsidRPr="00983349" w:rsidTr="00FB01F8">
        <w:tc>
          <w:tcPr>
            <w:tcW w:w="3030" w:type="dxa"/>
            <w:vMerge/>
            <w:tcBorders>
              <w:left w:val="nil"/>
              <w:bottom w:val="single" w:sz="4" w:space="0" w:color="auto"/>
            </w:tcBorders>
            <w:shd w:val="clear" w:color="auto" w:fill="auto"/>
          </w:tcPr>
          <w:p w:rsidR="002F7FCF" w:rsidRPr="00983349" w:rsidRDefault="002F7FCF" w:rsidP="00FB01F8">
            <w:pPr>
              <w:jc w:val="center"/>
              <w:rPr>
                <w:sz w:val="22"/>
                <w:szCs w:val="22"/>
              </w:rPr>
            </w:pPr>
          </w:p>
        </w:tc>
        <w:tc>
          <w:tcPr>
            <w:tcW w:w="1410" w:type="dxa"/>
            <w:tcBorders>
              <w:bottom w:val="single" w:sz="4" w:space="0" w:color="auto"/>
            </w:tcBorders>
            <w:shd w:val="clear" w:color="auto" w:fill="auto"/>
            <w:vAlign w:val="center"/>
          </w:tcPr>
          <w:p w:rsidR="002F7FCF" w:rsidRPr="00107DA6" w:rsidRDefault="002F7FCF" w:rsidP="00FB01F8">
            <w:pPr>
              <w:tabs>
                <w:tab w:val="left" w:pos="7194"/>
              </w:tabs>
              <w:ind w:left="-108" w:right="-108"/>
              <w:jc w:val="center"/>
            </w:pPr>
            <w:r w:rsidRPr="00107DA6">
              <w:t>нижче прожиткового мінімуму</w:t>
            </w:r>
          </w:p>
          <w:p w:rsidR="002F7FCF" w:rsidRPr="00107DA6" w:rsidRDefault="002F7FCF" w:rsidP="00FB01F8">
            <w:pPr>
              <w:jc w:val="center"/>
            </w:pPr>
            <w:r w:rsidRPr="00107DA6">
              <w:t>(11</w:t>
            </w:r>
            <w:r>
              <w:rPr>
                <w:lang w:val="en-US"/>
              </w:rPr>
              <w:t>76</w:t>
            </w:r>
            <w:r w:rsidRPr="00107DA6">
              <w:t xml:space="preserve">,0 </w:t>
            </w:r>
            <w:r>
              <w:t>грн</w:t>
            </w:r>
            <w:r w:rsidRPr="00107DA6">
              <w:t>)</w:t>
            </w:r>
          </w:p>
        </w:tc>
        <w:tc>
          <w:tcPr>
            <w:tcW w:w="1226" w:type="dxa"/>
            <w:tcBorders>
              <w:bottom w:val="single" w:sz="4" w:space="0" w:color="auto"/>
            </w:tcBorders>
            <w:shd w:val="clear" w:color="auto" w:fill="auto"/>
            <w:vAlign w:val="center"/>
          </w:tcPr>
          <w:p w:rsidR="002F7FCF" w:rsidRPr="00107DA6" w:rsidRDefault="002F7FCF" w:rsidP="00FB01F8">
            <w:pPr>
              <w:ind w:right="-7"/>
              <w:jc w:val="center"/>
            </w:pPr>
            <w:r w:rsidRPr="00107DA6">
              <w:t xml:space="preserve">першої </w:t>
            </w:r>
            <w:proofErr w:type="spellStart"/>
            <w:r w:rsidRPr="00107DA6">
              <w:t>децильної</w:t>
            </w:r>
            <w:proofErr w:type="spellEnd"/>
            <w:r w:rsidRPr="00107DA6">
              <w:t xml:space="preserve"> групи</w:t>
            </w:r>
          </w:p>
        </w:tc>
        <w:tc>
          <w:tcPr>
            <w:tcW w:w="1203" w:type="dxa"/>
            <w:tcBorders>
              <w:bottom w:val="single" w:sz="4" w:space="0" w:color="auto"/>
            </w:tcBorders>
            <w:shd w:val="clear" w:color="auto" w:fill="auto"/>
            <w:vAlign w:val="center"/>
          </w:tcPr>
          <w:p w:rsidR="002F7FCF" w:rsidRPr="00107DA6" w:rsidRDefault="002F7FCF" w:rsidP="00FB01F8">
            <w:pPr>
              <w:ind w:right="-7"/>
              <w:jc w:val="center"/>
            </w:pPr>
            <w:r w:rsidRPr="00107DA6">
              <w:t xml:space="preserve">десятої </w:t>
            </w:r>
            <w:proofErr w:type="spellStart"/>
            <w:r w:rsidRPr="00107DA6">
              <w:t>децильної</w:t>
            </w:r>
            <w:proofErr w:type="spellEnd"/>
            <w:r w:rsidRPr="00107DA6">
              <w:t xml:space="preserve"> групи</w:t>
            </w:r>
          </w:p>
        </w:tc>
        <w:tc>
          <w:tcPr>
            <w:tcW w:w="1490" w:type="dxa"/>
            <w:tcBorders>
              <w:bottom w:val="single" w:sz="4" w:space="0" w:color="auto"/>
            </w:tcBorders>
            <w:shd w:val="clear" w:color="auto" w:fill="auto"/>
            <w:vAlign w:val="center"/>
          </w:tcPr>
          <w:p w:rsidR="002F7FCF" w:rsidRPr="00107DA6" w:rsidRDefault="002F7FCF" w:rsidP="00FB01F8">
            <w:pPr>
              <w:tabs>
                <w:tab w:val="left" w:pos="7194"/>
              </w:tabs>
              <w:ind w:left="-108" w:right="-108"/>
              <w:jc w:val="center"/>
            </w:pPr>
            <w:r w:rsidRPr="00107DA6">
              <w:t>нижче</w:t>
            </w:r>
            <w:r w:rsidRPr="00107DA6">
              <w:br/>
              <w:t xml:space="preserve"> прожиткового мінімуму</w:t>
            </w:r>
          </w:p>
          <w:p w:rsidR="002F7FCF" w:rsidRPr="00107DA6" w:rsidRDefault="002F7FCF" w:rsidP="00FB01F8">
            <w:pPr>
              <w:jc w:val="center"/>
            </w:pPr>
            <w:r w:rsidRPr="00107DA6">
              <w:t>(1</w:t>
            </w:r>
            <w:r>
              <w:rPr>
                <w:lang w:val="en-US"/>
              </w:rPr>
              <w:t>227</w:t>
            </w:r>
            <w:r w:rsidRPr="00107DA6">
              <w:t>,</w:t>
            </w:r>
            <w:r>
              <w:t>33</w:t>
            </w:r>
            <w:r w:rsidRPr="00107DA6">
              <w:t xml:space="preserve"> </w:t>
            </w:r>
            <w:r>
              <w:t>грн</w:t>
            </w:r>
            <w:r w:rsidRPr="00107DA6">
              <w:t>)</w:t>
            </w:r>
          </w:p>
        </w:tc>
        <w:tc>
          <w:tcPr>
            <w:tcW w:w="1203" w:type="dxa"/>
            <w:tcBorders>
              <w:bottom w:val="single" w:sz="4" w:space="0" w:color="auto"/>
            </w:tcBorders>
            <w:shd w:val="clear" w:color="auto" w:fill="auto"/>
            <w:vAlign w:val="center"/>
          </w:tcPr>
          <w:p w:rsidR="002F7FCF" w:rsidRPr="00107DA6" w:rsidRDefault="002F7FCF" w:rsidP="00FB01F8">
            <w:pPr>
              <w:ind w:right="-7"/>
              <w:jc w:val="center"/>
            </w:pPr>
            <w:r w:rsidRPr="00107DA6">
              <w:t xml:space="preserve">першої </w:t>
            </w:r>
            <w:proofErr w:type="spellStart"/>
            <w:r w:rsidRPr="00107DA6">
              <w:t>децильної</w:t>
            </w:r>
            <w:proofErr w:type="spellEnd"/>
            <w:r w:rsidRPr="00107DA6">
              <w:t xml:space="preserve"> групи</w:t>
            </w:r>
          </w:p>
        </w:tc>
        <w:tc>
          <w:tcPr>
            <w:tcW w:w="1203" w:type="dxa"/>
            <w:tcBorders>
              <w:bottom w:val="single" w:sz="4" w:space="0" w:color="auto"/>
              <w:right w:val="nil"/>
            </w:tcBorders>
            <w:shd w:val="clear" w:color="auto" w:fill="auto"/>
            <w:vAlign w:val="center"/>
          </w:tcPr>
          <w:p w:rsidR="002F7FCF" w:rsidRPr="00107DA6" w:rsidRDefault="002F7FCF" w:rsidP="00FB01F8">
            <w:pPr>
              <w:ind w:right="-7"/>
              <w:jc w:val="center"/>
            </w:pPr>
            <w:r w:rsidRPr="00107DA6">
              <w:t xml:space="preserve">десятої </w:t>
            </w:r>
            <w:proofErr w:type="spellStart"/>
            <w:r w:rsidRPr="00107DA6">
              <w:t>децильної</w:t>
            </w:r>
            <w:proofErr w:type="spellEnd"/>
            <w:r w:rsidRPr="00107DA6">
              <w:t xml:space="preserve"> групи</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57" w:right="-119"/>
              <w:rPr>
                <w:b/>
                <w:sz w:val="18"/>
                <w:szCs w:val="18"/>
              </w:rPr>
            </w:pPr>
            <w:r>
              <w:rPr>
                <w:b/>
                <w:sz w:val="18"/>
                <w:szCs w:val="18"/>
              </w:rPr>
              <w:t>У</w:t>
            </w:r>
            <w:r w:rsidRPr="006B7FF5">
              <w:rPr>
                <w:b/>
                <w:sz w:val="18"/>
                <w:szCs w:val="18"/>
              </w:rPr>
              <w:t xml:space="preserve">сього сукупних витрат, </w:t>
            </w:r>
            <w:r>
              <w:rPr>
                <w:b/>
                <w:sz w:val="18"/>
                <w:szCs w:val="18"/>
              </w:rPr>
              <w:t>грн</w:t>
            </w:r>
          </w:p>
        </w:tc>
        <w:tc>
          <w:tcPr>
            <w:tcW w:w="1410" w:type="dxa"/>
            <w:tcBorders>
              <w:top w:val="single" w:sz="4" w:space="0" w:color="auto"/>
              <w:left w:val="nil"/>
              <w:bottom w:val="nil"/>
              <w:right w:val="nil"/>
            </w:tcBorders>
            <w:shd w:val="clear" w:color="auto" w:fill="auto"/>
            <w:vAlign w:val="bottom"/>
          </w:tcPr>
          <w:p w:rsidR="002F7FCF" w:rsidRPr="00043FD2" w:rsidRDefault="002F7FCF" w:rsidP="00FB01F8">
            <w:pPr>
              <w:tabs>
                <w:tab w:val="left" w:pos="7194"/>
              </w:tabs>
              <w:ind w:left="-108" w:right="-108"/>
              <w:jc w:val="right"/>
              <w:rPr>
                <w:b/>
              </w:rPr>
            </w:pPr>
            <w:r w:rsidRPr="00043FD2">
              <w:rPr>
                <w:b/>
              </w:rPr>
              <w:t>2796,7</w:t>
            </w:r>
          </w:p>
        </w:tc>
        <w:tc>
          <w:tcPr>
            <w:tcW w:w="1226" w:type="dxa"/>
            <w:tcBorders>
              <w:top w:val="single" w:sz="4" w:space="0" w:color="auto"/>
              <w:left w:val="nil"/>
              <w:bottom w:val="nil"/>
              <w:right w:val="nil"/>
            </w:tcBorders>
            <w:shd w:val="clear" w:color="auto" w:fill="auto"/>
            <w:vAlign w:val="bottom"/>
          </w:tcPr>
          <w:p w:rsidR="002F7FCF" w:rsidRPr="00043FD2" w:rsidRDefault="002F7FCF" w:rsidP="00FB01F8">
            <w:pPr>
              <w:ind w:left="-108" w:right="-85"/>
              <w:jc w:val="right"/>
              <w:rPr>
                <w:b/>
              </w:rPr>
            </w:pPr>
            <w:r w:rsidRPr="00043FD2">
              <w:rPr>
                <w:b/>
                <w:lang w:val="en-US"/>
              </w:rPr>
              <w:t>2864</w:t>
            </w:r>
            <w:r w:rsidRPr="00043FD2">
              <w:rPr>
                <w:b/>
              </w:rPr>
              <w:t>,9</w:t>
            </w:r>
          </w:p>
        </w:tc>
        <w:tc>
          <w:tcPr>
            <w:tcW w:w="1203" w:type="dxa"/>
            <w:tcBorders>
              <w:top w:val="single" w:sz="4" w:space="0" w:color="auto"/>
              <w:left w:val="nil"/>
              <w:bottom w:val="nil"/>
              <w:right w:val="nil"/>
            </w:tcBorders>
            <w:shd w:val="clear" w:color="auto" w:fill="auto"/>
            <w:vAlign w:val="bottom"/>
          </w:tcPr>
          <w:p w:rsidR="002F7FCF" w:rsidRPr="00043FD2" w:rsidRDefault="002F7FCF" w:rsidP="00FB01F8">
            <w:pPr>
              <w:ind w:left="-108" w:right="-108"/>
              <w:jc w:val="right"/>
              <w:rPr>
                <w:b/>
              </w:rPr>
            </w:pPr>
            <w:r w:rsidRPr="00043FD2">
              <w:rPr>
                <w:b/>
              </w:rPr>
              <w:t>6274,8</w:t>
            </w:r>
          </w:p>
        </w:tc>
        <w:tc>
          <w:tcPr>
            <w:tcW w:w="1490" w:type="dxa"/>
            <w:tcBorders>
              <w:top w:val="single" w:sz="4" w:space="0" w:color="auto"/>
              <w:left w:val="nil"/>
              <w:bottom w:val="nil"/>
              <w:right w:val="nil"/>
            </w:tcBorders>
            <w:shd w:val="clear" w:color="auto" w:fill="auto"/>
            <w:vAlign w:val="bottom"/>
          </w:tcPr>
          <w:p w:rsidR="002F7FCF" w:rsidRPr="00043FD2" w:rsidRDefault="002F7FCF" w:rsidP="00FB01F8">
            <w:pPr>
              <w:tabs>
                <w:tab w:val="left" w:pos="7194"/>
              </w:tabs>
              <w:ind w:left="-108" w:right="-108"/>
              <w:jc w:val="right"/>
              <w:rPr>
                <w:b/>
              </w:rPr>
            </w:pPr>
            <w:r>
              <w:rPr>
                <w:b/>
              </w:rPr>
              <w:t>3154,3</w:t>
            </w:r>
          </w:p>
        </w:tc>
        <w:tc>
          <w:tcPr>
            <w:tcW w:w="1203" w:type="dxa"/>
            <w:tcBorders>
              <w:top w:val="single" w:sz="4" w:space="0" w:color="auto"/>
              <w:left w:val="nil"/>
              <w:bottom w:val="nil"/>
              <w:right w:val="nil"/>
            </w:tcBorders>
            <w:shd w:val="clear" w:color="auto" w:fill="auto"/>
            <w:vAlign w:val="bottom"/>
          </w:tcPr>
          <w:p w:rsidR="002F7FCF" w:rsidRPr="00043FD2" w:rsidRDefault="002F7FCF" w:rsidP="00FB01F8">
            <w:pPr>
              <w:ind w:left="-108" w:right="-85"/>
              <w:jc w:val="right"/>
              <w:rPr>
                <w:b/>
              </w:rPr>
            </w:pPr>
            <w:r>
              <w:rPr>
                <w:b/>
              </w:rPr>
              <w:t>3470,0</w:t>
            </w:r>
          </w:p>
        </w:tc>
        <w:tc>
          <w:tcPr>
            <w:tcW w:w="1203" w:type="dxa"/>
            <w:tcBorders>
              <w:top w:val="single" w:sz="4" w:space="0" w:color="auto"/>
              <w:left w:val="nil"/>
              <w:bottom w:val="nil"/>
              <w:right w:val="nil"/>
            </w:tcBorders>
            <w:shd w:val="clear" w:color="auto" w:fill="auto"/>
            <w:vAlign w:val="bottom"/>
          </w:tcPr>
          <w:p w:rsidR="002F7FCF" w:rsidRPr="00043FD2" w:rsidRDefault="002F7FCF" w:rsidP="00FB01F8">
            <w:pPr>
              <w:ind w:left="-108" w:right="-108"/>
              <w:jc w:val="right"/>
              <w:rPr>
                <w:b/>
              </w:rPr>
            </w:pPr>
            <w:r>
              <w:rPr>
                <w:b/>
              </w:rPr>
              <w:t>7929,6</w:t>
            </w:r>
          </w:p>
        </w:tc>
      </w:tr>
      <w:tr w:rsidR="002F7FCF" w:rsidRPr="00983349" w:rsidTr="00FB01F8">
        <w:tc>
          <w:tcPr>
            <w:tcW w:w="3030" w:type="dxa"/>
            <w:tcBorders>
              <w:top w:val="nil"/>
              <w:left w:val="nil"/>
              <w:bottom w:val="nil"/>
              <w:right w:val="nil"/>
            </w:tcBorders>
            <w:shd w:val="clear" w:color="auto" w:fill="auto"/>
          </w:tcPr>
          <w:p w:rsidR="002F7FCF" w:rsidRPr="006B7FF5" w:rsidRDefault="002F7FCF" w:rsidP="00FB01F8">
            <w:pPr>
              <w:ind w:left="397"/>
              <w:rPr>
                <w:sz w:val="18"/>
                <w:szCs w:val="18"/>
              </w:rPr>
            </w:pPr>
          </w:p>
        </w:tc>
        <w:tc>
          <w:tcPr>
            <w:tcW w:w="7735" w:type="dxa"/>
            <w:gridSpan w:val="6"/>
            <w:tcBorders>
              <w:top w:val="nil"/>
              <w:left w:val="nil"/>
              <w:bottom w:val="nil"/>
              <w:right w:val="nil"/>
            </w:tcBorders>
            <w:shd w:val="clear" w:color="auto" w:fill="auto"/>
            <w:vAlign w:val="bottom"/>
          </w:tcPr>
          <w:p w:rsidR="002F7FCF" w:rsidRPr="00107DA6" w:rsidRDefault="002F7FCF" w:rsidP="00FB01F8">
            <w:pPr>
              <w:ind w:left="-108" w:right="-85"/>
              <w:jc w:val="center"/>
              <w:rPr>
                <w:sz w:val="18"/>
                <w:szCs w:val="18"/>
              </w:rPr>
            </w:pPr>
            <w:r w:rsidRPr="00107DA6">
              <w:rPr>
                <w:sz w:val="18"/>
                <w:szCs w:val="18"/>
              </w:rPr>
              <w:t>відсотків</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right="-119"/>
              <w:rPr>
                <w:sz w:val="18"/>
                <w:szCs w:val="18"/>
              </w:rPr>
            </w:pPr>
            <w:r w:rsidRPr="006B7FF5">
              <w:rPr>
                <w:sz w:val="18"/>
                <w:szCs w:val="18"/>
              </w:rPr>
              <w:t>Споживчі сукупні витрати</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96,7</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96,5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85,1</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96,6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96,9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86,2</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72"/>
              <w:rPr>
                <w:sz w:val="18"/>
                <w:szCs w:val="18"/>
              </w:rPr>
            </w:pPr>
            <w:r w:rsidRPr="006B7FF5">
              <w:rPr>
                <w:sz w:val="18"/>
                <w:szCs w:val="18"/>
              </w:rPr>
              <w:t>продукти харчування та безалкогольні напої</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61,6</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61,3</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41,5</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62,1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61,5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40,8</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алкогольні напої</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1,2</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1,2</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1,8</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1,8</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тютюнові вироби</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2,6</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1,6</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одяг і взуття</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5,8</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5,8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5,9</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6,5</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житло, вода, електроенергія, газ та інші види палива</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10,1</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8,7</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10,2</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227" w:right="-119"/>
              <w:rPr>
                <w:i/>
                <w:sz w:val="18"/>
                <w:szCs w:val="18"/>
              </w:rPr>
            </w:pPr>
            <w:r w:rsidRPr="006B7FF5">
              <w:rPr>
                <w:i/>
                <w:sz w:val="18"/>
                <w:szCs w:val="18"/>
              </w:rPr>
              <w:t>Довідково: оплата житла, комунальних продуктів та послуг</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8,9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7,5</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8,9</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284"/>
              <w:rPr>
                <w:i/>
                <w:sz w:val="18"/>
                <w:szCs w:val="18"/>
              </w:rPr>
            </w:pPr>
            <w:r w:rsidRPr="006B7FF5">
              <w:rPr>
                <w:i/>
                <w:sz w:val="18"/>
                <w:szCs w:val="18"/>
              </w:rPr>
              <w:t>з них сума пільг та субсидій</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0,4</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0,3</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0,8</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72"/>
              <w:rPr>
                <w:sz w:val="18"/>
                <w:szCs w:val="18"/>
              </w:rPr>
            </w:pPr>
            <w:r w:rsidRPr="006B7FF5">
              <w:rPr>
                <w:sz w:val="18"/>
                <w:szCs w:val="18"/>
              </w:rPr>
              <w:t>предмети домашнього вжитку, побутова техніка та поточне утримання житла</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1,2</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1,3</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2,3</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72"/>
              <w:rPr>
                <w:sz w:val="18"/>
                <w:szCs w:val="18"/>
              </w:rPr>
            </w:pPr>
            <w:r w:rsidRPr="006B7FF5">
              <w:rPr>
                <w:sz w:val="18"/>
                <w:szCs w:val="18"/>
              </w:rPr>
              <w:t>охорона здоров’я</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4,1</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4,1</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tabs>
                <w:tab w:val="left" w:pos="3492"/>
              </w:tabs>
              <w:ind w:left="284"/>
              <w:rPr>
                <w:iCs/>
                <w:sz w:val="18"/>
                <w:szCs w:val="18"/>
              </w:rPr>
            </w:pPr>
            <w:r w:rsidRPr="006B7FF5">
              <w:rPr>
                <w:iCs/>
                <w:sz w:val="18"/>
                <w:szCs w:val="18"/>
              </w:rPr>
              <w:t xml:space="preserve">з них сума пільг та дотацій на товари і послуги з охорони здоров’я </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0,3</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0,3</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транспорт</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2,2</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6,0</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5,9</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tabs>
                <w:tab w:val="left" w:pos="3492"/>
              </w:tabs>
              <w:ind w:left="284"/>
              <w:rPr>
                <w:iCs/>
                <w:sz w:val="18"/>
                <w:szCs w:val="18"/>
              </w:rPr>
            </w:pPr>
            <w:r w:rsidRPr="006B7FF5">
              <w:rPr>
                <w:iCs/>
                <w:sz w:val="18"/>
                <w:szCs w:val="18"/>
              </w:rPr>
              <w:t xml:space="preserve">з них сума пільг на проїзд </w:t>
            </w:r>
            <w:r>
              <w:rPr>
                <w:iCs/>
                <w:sz w:val="18"/>
                <w:szCs w:val="18"/>
              </w:rPr>
              <w:t>у</w:t>
            </w:r>
            <w:r w:rsidRPr="006B7FF5">
              <w:rPr>
                <w:iCs/>
                <w:sz w:val="18"/>
                <w:szCs w:val="18"/>
              </w:rPr>
              <w:t xml:space="preserve"> транспорті</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0,1</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0,2</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0,2</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зв’язок</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2,8</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2,6</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2,2</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відпочинок і культура</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1,3</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1,3</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1,2</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rPr>
                <w:lang w:val="en-US"/>
              </w:rPr>
              <w:t>2</w:t>
            </w:r>
            <w:r w:rsidRPr="002F0050">
              <w:t>,7</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tabs>
                <w:tab w:val="left" w:pos="3492"/>
              </w:tabs>
              <w:ind w:left="284"/>
              <w:rPr>
                <w:iCs/>
                <w:sz w:val="18"/>
                <w:szCs w:val="18"/>
              </w:rPr>
            </w:pPr>
            <w:r w:rsidRPr="006B7FF5">
              <w:rPr>
                <w:sz w:val="18"/>
                <w:szCs w:val="18"/>
              </w:rPr>
              <w:t>з них сума пільг на оплату туристичних послуг</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освіта</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left="72"/>
              <w:rPr>
                <w:sz w:val="18"/>
                <w:szCs w:val="18"/>
              </w:rPr>
            </w:pPr>
            <w:r w:rsidRPr="006B7FF5">
              <w:rPr>
                <w:sz w:val="18"/>
                <w:szCs w:val="18"/>
              </w:rPr>
              <w:t>ресторани та готелі</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1,6</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3,8</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1,8</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3,5</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284" w:right="-119"/>
              <w:rPr>
                <w:sz w:val="18"/>
                <w:szCs w:val="18"/>
              </w:rPr>
            </w:pPr>
            <w:r w:rsidRPr="006B7FF5">
              <w:rPr>
                <w:sz w:val="18"/>
                <w:szCs w:val="18"/>
              </w:rPr>
              <w:t xml:space="preserve">з них </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72"/>
              <w:rPr>
                <w:sz w:val="18"/>
                <w:szCs w:val="18"/>
              </w:rPr>
            </w:pPr>
            <w:r w:rsidRPr="006B7FF5">
              <w:rPr>
                <w:sz w:val="18"/>
                <w:szCs w:val="18"/>
              </w:rPr>
              <w:t>харчування поза домом</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3,0</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1,6</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2,7</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72"/>
              <w:rPr>
                <w:sz w:val="18"/>
                <w:szCs w:val="18"/>
              </w:rPr>
            </w:pPr>
            <w:r w:rsidRPr="006B7FF5">
              <w:rPr>
                <w:sz w:val="18"/>
                <w:szCs w:val="18"/>
              </w:rPr>
              <w:t>витрати на оплату путівок на бази відпочинку тощо</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0,2</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0,3</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tabs>
                <w:tab w:val="left" w:pos="3492"/>
              </w:tabs>
              <w:ind w:left="284"/>
              <w:rPr>
                <w:sz w:val="18"/>
                <w:szCs w:val="18"/>
              </w:rPr>
            </w:pPr>
            <w:r w:rsidRPr="006B7FF5">
              <w:rPr>
                <w:sz w:val="18"/>
                <w:szCs w:val="18"/>
              </w:rPr>
              <w:t>з них пільги безготівкові на оплату путівок на бази відпочинку тощо</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0,0</w:t>
            </w:r>
          </w:p>
        </w:tc>
      </w:tr>
      <w:tr w:rsidR="002F7FCF" w:rsidRPr="00983349" w:rsidTr="00FB01F8">
        <w:tc>
          <w:tcPr>
            <w:tcW w:w="3030" w:type="dxa"/>
            <w:tcBorders>
              <w:top w:val="nil"/>
              <w:left w:val="nil"/>
              <w:bottom w:val="single" w:sz="4" w:space="0" w:color="auto"/>
              <w:right w:val="nil"/>
            </w:tcBorders>
            <w:shd w:val="clear" w:color="auto" w:fill="auto"/>
            <w:vAlign w:val="center"/>
          </w:tcPr>
          <w:p w:rsidR="002F7FCF" w:rsidRPr="006B7FF5" w:rsidRDefault="002F7FCF" w:rsidP="00FB01F8">
            <w:pPr>
              <w:ind w:left="72"/>
              <w:rPr>
                <w:sz w:val="18"/>
                <w:szCs w:val="18"/>
              </w:rPr>
            </w:pPr>
            <w:r w:rsidRPr="006B7FF5">
              <w:rPr>
                <w:sz w:val="18"/>
                <w:szCs w:val="18"/>
              </w:rPr>
              <w:t>різні товари та послуги</w:t>
            </w:r>
          </w:p>
        </w:tc>
        <w:tc>
          <w:tcPr>
            <w:tcW w:w="1410"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2,4</w:t>
            </w:r>
          </w:p>
        </w:tc>
        <w:tc>
          <w:tcPr>
            <w:tcW w:w="1226"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2,4</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2,9</w:t>
            </w:r>
          </w:p>
        </w:tc>
        <w:tc>
          <w:tcPr>
            <w:tcW w:w="1490"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2,2</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2,5</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3,2</w:t>
            </w:r>
          </w:p>
        </w:tc>
      </w:tr>
      <w:tr w:rsidR="002F7FCF" w:rsidRPr="00983349" w:rsidTr="00FB01F8">
        <w:tc>
          <w:tcPr>
            <w:tcW w:w="3030" w:type="dxa"/>
            <w:tcBorders>
              <w:top w:val="single" w:sz="4" w:space="0" w:color="auto"/>
              <w:left w:val="nil"/>
              <w:bottom w:val="nil"/>
              <w:right w:val="nil"/>
            </w:tcBorders>
            <w:shd w:val="clear" w:color="auto" w:fill="auto"/>
            <w:vAlign w:val="bottom"/>
          </w:tcPr>
          <w:p w:rsidR="002F7FCF" w:rsidRPr="006B7FF5" w:rsidRDefault="002F7FCF" w:rsidP="00FB01F8">
            <w:pPr>
              <w:ind w:right="-119"/>
              <w:rPr>
                <w:sz w:val="18"/>
                <w:szCs w:val="18"/>
              </w:rPr>
            </w:pPr>
            <w:r w:rsidRPr="006B7FF5">
              <w:rPr>
                <w:sz w:val="18"/>
                <w:szCs w:val="18"/>
              </w:rPr>
              <w:t>Розподіл споживчих сукупних витрат</w:t>
            </w:r>
          </w:p>
        </w:tc>
        <w:tc>
          <w:tcPr>
            <w:tcW w:w="1410"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c>
          <w:tcPr>
            <w:tcW w:w="1226"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c>
          <w:tcPr>
            <w:tcW w:w="1490"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c>
          <w:tcPr>
            <w:tcW w:w="1203" w:type="dxa"/>
            <w:tcBorders>
              <w:top w:val="single" w:sz="4" w:space="0" w:color="auto"/>
              <w:left w:val="nil"/>
              <w:bottom w:val="nil"/>
              <w:right w:val="nil"/>
            </w:tcBorders>
            <w:shd w:val="clear" w:color="auto" w:fill="auto"/>
            <w:vAlign w:val="bottom"/>
          </w:tcPr>
          <w:p w:rsidR="002F7FCF" w:rsidRPr="002F0050" w:rsidRDefault="002F7FCF" w:rsidP="00FB01F8">
            <w:pPr>
              <w:ind w:left="-108" w:right="-85"/>
              <w:jc w:val="right"/>
            </w:pP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firstLineChars="100" w:firstLine="180"/>
              <w:rPr>
                <w:sz w:val="18"/>
                <w:szCs w:val="18"/>
              </w:rPr>
            </w:pPr>
            <w:r w:rsidRPr="006B7FF5">
              <w:rPr>
                <w:sz w:val="18"/>
                <w:szCs w:val="18"/>
              </w:rPr>
              <w:t>продовольчі товари</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65,4</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65,1</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44,7</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65,7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65,2</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44,2</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firstLineChars="100" w:firstLine="180"/>
              <w:rPr>
                <w:sz w:val="18"/>
                <w:szCs w:val="18"/>
              </w:rPr>
            </w:pPr>
            <w:r w:rsidRPr="006B7FF5">
              <w:rPr>
                <w:sz w:val="18"/>
                <w:szCs w:val="18"/>
              </w:rPr>
              <w:t>непродовольчі товари</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19,6</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19,5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21,8</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19,9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20,7</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22,9</w:t>
            </w:r>
          </w:p>
        </w:tc>
      </w:tr>
      <w:tr w:rsidR="002F7FCF" w:rsidRPr="00983349" w:rsidTr="00FB01F8">
        <w:tc>
          <w:tcPr>
            <w:tcW w:w="3030" w:type="dxa"/>
            <w:tcBorders>
              <w:top w:val="nil"/>
              <w:left w:val="nil"/>
              <w:bottom w:val="nil"/>
              <w:right w:val="nil"/>
            </w:tcBorders>
            <w:shd w:val="clear" w:color="auto" w:fill="auto"/>
            <w:vAlign w:val="center"/>
          </w:tcPr>
          <w:p w:rsidR="002F7FCF" w:rsidRPr="006B7FF5" w:rsidRDefault="002F7FCF" w:rsidP="00FB01F8">
            <w:pPr>
              <w:ind w:firstLineChars="100" w:firstLine="180"/>
              <w:rPr>
                <w:sz w:val="18"/>
                <w:szCs w:val="18"/>
              </w:rPr>
            </w:pPr>
            <w:r w:rsidRPr="006B7FF5">
              <w:rPr>
                <w:sz w:val="18"/>
                <w:szCs w:val="18"/>
              </w:rPr>
              <w:t>послуги</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11,7</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11,9</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18,6</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11,0</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19,1</w:t>
            </w:r>
          </w:p>
        </w:tc>
      </w:tr>
      <w:tr w:rsidR="002F7FCF" w:rsidRPr="00983349" w:rsidTr="00FB01F8">
        <w:tc>
          <w:tcPr>
            <w:tcW w:w="3030" w:type="dxa"/>
            <w:tcBorders>
              <w:top w:val="nil"/>
              <w:left w:val="nil"/>
              <w:bottom w:val="nil"/>
              <w:right w:val="nil"/>
            </w:tcBorders>
            <w:shd w:val="clear" w:color="auto" w:fill="auto"/>
            <w:vAlign w:val="bottom"/>
          </w:tcPr>
          <w:p w:rsidR="002F7FCF" w:rsidRPr="006B7FF5" w:rsidRDefault="002F7FCF" w:rsidP="00FB01F8">
            <w:pPr>
              <w:ind w:left="227" w:right="-119"/>
              <w:rPr>
                <w:i/>
                <w:sz w:val="18"/>
                <w:szCs w:val="18"/>
              </w:rPr>
            </w:pPr>
            <w:r w:rsidRPr="006B7FF5">
              <w:rPr>
                <w:i/>
                <w:sz w:val="18"/>
                <w:szCs w:val="18"/>
              </w:rPr>
              <w:t>Довідково: послуги (без витрат на харчування поза домом)</w:t>
            </w:r>
          </w:p>
        </w:tc>
        <w:tc>
          <w:tcPr>
            <w:tcW w:w="141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10,3</w:t>
            </w:r>
          </w:p>
        </w:tc>
        <w:tc>
          <w:tcPr>
            <w:tcW w:w="1226"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10,5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15,6</w:t>
            </w:r>
          </w:p>
        </w:tc>
        <w:tc>
          <w:tcPr>
            <w:tcW w:w="1490"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9,4</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9,5</w:t>
            </w:r>
          </w:p>
        </w:tc>
        <w:tc>
          <w:tcPr>
            <w:tcW w:w="1203" w:type="dxa"/>
            <w:tcBorders>
              <w:top w:val="nil"/>
              <w:left w:val="nil"/>
              <w:bottom w:val="nil"/>
              <w:right w:val="nil"/>
            </w:tcBorders>
            <w:shd w:val="clear" w:color="auto" w:fill="auto"/>
            <w:vAlign w:val="bottom"/>
          </w:tcPr>
          <w:p w:rsidR="002F7FCF" w:rsidRPr="002F0050" w:rsidRDefault="002F7FCF" w:rsidP="00FB01F8">
            <w:pPr>
              <w:ind w:left="-108" w:right="-85"/>
              <w:jc w:val="right"/>
            </w:pPr>
            <w:r w:rsidRPr="002F0050">
              <w:t>16,4</w:t>
            </w:r>
          </w:p>
        </w:tc>
      </w:tr>
      <w:tr w:rsidR="002F7FCF" w:rsidRPr="00983349" w:rsidTr="00FB01F8">
        <w:tc>
          <w:tcPr>
            <w:tcW w:w="3030" w:type="dxa"/>
            <w:tcBorders>
              <w:top w:val="nil"/>
              <w:left w:val="nil"/>
              <w:bottom w:val="single" w:sz="4" w:space="0" w:color="auto"/>
              <w:right w:val="nil"/>
            </w:tcBorders>
            <w:shd w:val="clear" w:color="auto" w:fill="auto"/>
            <w:vAlign w:val="bottom"/>
          </w:tcPr>
          <w:p w:rsidR="002F7FCF" w:rsidRPr="006B7FF5" w:rsidRDefault="002F7FCF" w:rsidP="00FB01F8">
            <w:pPr>
              <w:ind w:left="227" w:right="-119"/>
              <w:rPr>
                <w:i/>
                <w:sz w:val="18"/>
                <w:szCs w:val="18"/>
              </w:rPr>
            </w:pPr>
            <w:r w:rsidRPr="006B7FF5">
              <w:rPr>
                <w:i/>
                <w:sz w:val="18"/>
                <w:szCs w:val="18"/>
              </w:rPr>
              <w:t>витрати на продовольчі товари та харчування поза домом</w:t>
            </w:r>
          </w:p>
        </w:tc>
        <w:tc>
          <w:tcPr>
            <w:tcW w:w="1410"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66,8</w:t>
            </w:r>
          </w:p>
        </w:tc>
        <w:tc>
          <w:tcPr>
            <w:tcW w:w="1226"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66,5</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47,7</w:t>
            </w:r>
          </w:p>
        </w:tc>
        <w:tc>
          <w:tcPr>
            <w:tcW w:w="1490"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67,3</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66,7</w:t>
            </w:r>
          </w:p>
        </w:tc>
        <w:tc>
          <w:tcPr>
            <w:tcW w:w="1203" w:type="dxa"/>
            <w:tcBorders>
              <w:top w:val="nil"/>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46,9</w:t>
            </w:r>
          </w:p>
        </w:tc>
      </w:tr>
      <w:tr w:rsidR="002F7FCF" w:rsidRPr="00983349" w:rsidTr="00FB01F8">
        <w:tc>
          <w:tcPr>
            <w:tcW w:w="3030" w:type="dxa"/>
            <w:tcBorders>
              <w:top w:val="single" w:sz="4" w:space="0" w:color="auto"/>
              <w:left w:val="nil"/>
              <w:bottom w:val="single" w:sz="4" w:space="0" w:color="auto"/>
              <w:right w:val="nil"/>
            </w:tcBorders>
            <w:shd w:val="clear" w:color="auto" w:fill="auto"/>
            <w:vAlign w:val="center"/>
          </w:tcPr>
          <w:p w:rsidR="002F7FCF" w:rsidRPr="006B7FF5" w:rsidRDefault="002F7FCF" w:rsidP="00FB01F8">
            <w:pPr>
              <w:ind w:right="-119"/>
              <w:rPr>
                <w:sz w:val="18"/>
                <w:szCs w:val="18"/>
              </w:rPr>
            </w:pPr>
            <w:r w:rsidRPr="006B7FF5">
              <w:rPr>
                <w:sz w:val="18"/>
                <w:szCs w:val="18"/>
              </w:rPr>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1410"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3,3</w:t>
            </w:r>
          </w:p>
        </w:tc>
        <w:tc>
          <w:tcPr>
            <w:tcW w:w="1226"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3,5</w:t>
            </w:r>
          </w:p>
        </w:tc>
        <w:tc>
          <w:tcPr>
            <w:tcW w:w="1203"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14,9</w:t>
            </w:r>
          </w:p>
        </w:tc>
        <w:tc>
          <w:tcPr>
            <w:tcW w:w="1490"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3,4</w:t>
            </w:r>
          </w:p>
        </w:tc>
        <w:tc>
          <w:tcPr>
            <w:tcW w:w="1203"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3,1</w:t>
            </w:r>
          </w:p>
        </w:tc>
        <w:tc>
          <w:tcPr>
            <w:tcW w:w="1203" w:type="dxa"/>
            <w:tcBorders>
              <w:top w:val="single" w:sz="4" w:space="0" w:color="auto"/>
              <w:left w:val="nil"/>
              <w:bottom w:val="single" w:sz="4" w:space="0" w:color="auto"/>
              <w:right w:val="nil"/>
            </w:tcBorders>
            <w:shd w:val="clear" w:color="auto" w:fill="auto"/>
            <w:vAlign w:val="bottom"/>
          </w:tcPr>
          <w:p w:rsidR="002F7FCF" w:rsidRPr="002F0050" w:rsidRDefault="002F7FCF" w:rsidP="00FB01F8">
            <w:pPr>
              <w:ind w:left="-108" w:right="-85"/>
              <w:jc w:val="right"/>
            </w:pPr>
            <w:r w:rsidRPr="002F0050">
              <w:t>13,8</w:t>
            </w:r>
          </w:p>
        </w:tc>
      </w:tr>
    </w:tbl>
    <w:p w:rsidR="002F7FCF" w:rsidRPr="00FD662F" w:rsidRDefault="002F7FCF" w:rsidP="002F7FCF">
      <w:pPr>
        <w:rPr>
          <w:sz w:val="18"/>
          <w:szCs w:val="18"/>
        </w:rPr>
      </w:pPr>
    </w:p>
    <w:p w:rsidR="004B2542" w:rsidRDefault="004B2542" w:rsidP="002F7FCF">
      <w:pPr>
        <w:pStyle w:val="a6"/>
        <w:ind w:left="77" w:right="-290" w:hanging="110"/>
        <w:jc w:val="both"/>
        <w:sectPr w:rsidR="004B2542" w:rsidSect="00FB01F8">
          <w:pgSz w:w="11906" w:h="16838"/>
          <w:pgMar w:top="284" w:right="340" w:bottom="357" w:left="284" w:header="709" w:footer="709" w:gutter="0"/>
          <w:cols w:space="708"/>
          <w:docGrid w:linePitch="360"/>
        </w:sectPr>
      </w:pPr>
    </w:p>
    <w:p w:rsidR="004B2542" w:rsidRPr="009945DE" w:rsidRDefault="004B2542" w:rsidP="004B2542">
      <w:pPr>
        <w:ind w:right="-235"/>
        <w:jc w:val="right"/>
        <w:rPr>
          <w:sz w:val="28"/>
          <w:szCs w:val="28"/>
          <w:lang w:val="en-US"/>
        </w:rPr>
      </w:pPr>
      <w:r w:rsidRPr="0084369B">
        <w:rPr>
          <w:sz w:val="28"/>
          <w:szCs w:val="28"/>
        </w:rPr>
        <w:lastRenderedPageBreak/>
        <w:t xml:space="preserve">Додаток </w:t>
      </w:r>
      <w:r w:rsidRPr="0084369B">
        <w:rPr>
          <w:sz w:val="28"/>
          <w:szCs w:val="28"/>
          <w:lang w:val="ru-RU"/>
        </w:rPr>
        <w:t>1</w:t>
      </w:r>
      <w:r>
        <w:rPr>
          <w:sz w:val="28"/>
          <w:szCs w:val="28"/>
          <w:lang w:val="en-US"/>
        </w:rPr>
        <w:t>4</w:t>
      </w:r>
    </w:p>
    <w:p w:rsidR="004B2542" w:rsidRPr="0084369B" w:rsidRDefault="004B2542" w:rsidP="004B2542">
      <w:pPr>
        <w:jc w:val="right"/>
        <w:rPr>
          <w:sz w:val="16"/>
          <w:szCs w:val="16"/>
          <w:lang w:val="ru-RU"/>
        </w:rPr>
      </w:pPr>
    </w:p>
    <w:p w:rsidR="004B2542" w:rsidRPr="0084369B" w:rsidRDefault="004B2542" w:rsidP="004B2542">
      <w:pPr>
        <w:ind w:right="-27"/>
        <w:jc w:val="center"/>
        <w:rPr>
          <w:b/>
          <w:sz w:val="28"/>
          <w:szCs w:val="28"/>
        </w:rPr>
      </w:pPr>
      <w:r w:rsidRPr="0084369B">
        <w:rPr>
          <w:b/>
          <w:sz w:val="28"/>
          <w:szCs w:val="28"/>
        </w:rPr>
        <w:t xml:space="preserve">Споживання продуктів харчування в домогосподарствах залежно </w:t>
      </w:r>
    </w:p>
    <w:p w:rsidR="004B2542" w:rsidRPr="0084369B" w:rsidRDefault="004B2542" w:rsidP="004B2542">
      <w:pPr>
        <w:ind w:right="-27"/>
        <w:jc w:val="center"/>
        <w:rPr>
          <w:b/>
          <w:sz w:val="28"/>
          <w:szCs w:val="28"/>
        </w:rPr>
      </w:pPr>
      <w:r w:rsidRPr="0084369B">
        <w:rPr>
          <w:b/>
          <w:sz w:val="28"/>
          <w:szCs w:val="28"/>
        </w:rPr>
        <w:t>від розміру середньодушових</w:t>
      </w:r>
      <w:r w:rsidRPr="006A67BC">
        <w:rPr>
          <w:b/>
          <w:sz w:val="28"/>
          <w:szCs w:val="28"/>
          <w:lang w:val="ru-RU"/>
        </w:rPr>
        <w:t xml:space="preserve"> </w:t>
      </w:r>
      <w:r>
        <w:rPr>
          <w:b/>
          <w:sz w:val="28"/>
          <w:szCs w:val="28"/>
        </w:rPr>
        <w:t>еквівалентних</w:t>
      </w:r>
      <w:r w:rsidRPr="0084369B">
        <w:rPr>
          <w:b/>
          <w:sz w:val="28"/>
          <w:szCs w:val="28"/>
        </w:rPr>
        <w:t xml:space="preserve"> загальних доходів </w:t>
      </w:r>
    </w:p>
    <w:p w:rsidR="004B2542" w:rsidRPr="0084369B" w:rsidRDefault="004B2542" w:rsidP="004B2542">
      <w:pPr>
        <w:jc w:val="right"/>
        <w:rPr>
          <w:sz w:val="16"/>
          <w:szCs w:val="16"/>
          <w:lang w:val="ru-RU"/>
        </w:rPr>
      </w:pPr>
    </w:p>
    <w:p w:rsidR="004B2542" w:rsidRPr="0084369B" w:rsidRDefault="004B2542" w:rsidP="004B2542">
      <w:pPr>
        <w:ind w:right="-235"/>
        <w:jc w:val="right"/>
      </w:pPr>
      <w:r w:rsidRPr="0084369B">
        <w:t>(у середньому за місяць у розрахунку на одну особу, кг)</w:t>
      </w:r>
    </w:p>
    <w:tbl>
      <w:tblPr>
        <w:tblW w:w="100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20"/>
        <w:gridCol w:w="720"/>
        <w:gridCol w:w="720"/>
        <w:gridCol w:w="720"/>
        <w:gridCol w:w="720"/>
        <w:gridCol w:w="720"/>
        <w:gridCol w:w="720"/>
        <w:gridCol w:w="720"/>
        <w:gridCol w:w="720"/>
        <w:gridCol w:w="720"/>
      </w:tblGrid>
      <w:tr w:rsidR="004B2542" w:rsidRPr="00D87D9D" w:rsidTr="00FB01F8">
        <w:trPr>
          <w:cantSplit/>
          <w:trHeight w:val="1571"/>
        </w:trPr>
        <w:tc>
          <w:tcPr>
            <w:tcW w:w="2880" w:type="dxa"/>
            <w:tcBorders>
              <w:left w:val="nil"/>
              <w:bottom w:val="single" w:sz="4" w:space="0" w:color="auto"/>
            </w:tcBorders>
            <w:shd w:val="clear" w:color="auto" w:fill="auto"/>
          </w:tcPr>
          <w:p w:rsidR="004B2542" w:rsidRPr="00D87D9D" w:rsidRDefault="004B2542" w:rsidP="00FB01F8">
            <w:pPr>
              <w:jc w:val="both"/>
            </w:pP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 xml:space="preserve">М’ясо і м’ясопродукти </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Молоко і молочні продукти</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Яйця, штук</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Риба і рибопродукти</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Цукор</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Олія та інші  рослинні жири</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Картопля</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Овочі і баштанні</w:t>
            </w:r>
          </w:p>
        </w:tc>
        <w:tc>
          <w:tcPr>
            <w:tcW w:w="720" w:type="dxa"/>
            <w:tcBorders>
              <w:bottom w:val="single" w:sz="4" w:space="0" w:color="auto"/>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Фрукти, ягоди, горіхи, виноград</w:t>
            </w:r>
          </w:p>
        </w:tc>
        <w:tc>
          <w:tcPr>
            <w:tcW w:w="720" w:type="dxa"/>
            <w:tcBorders>
              <w:bottom w:val="single" w:sz="4" w:space="0" w:color="auto"/>
              <w:right w:val="nil"/>
            </w:tcBorders>
            <w:shd w:val="clear" w:color="auto" w:fill="auto"/>
            <w:textDirection w:val="btLr"/>
            <w:vAlign w:val="center"/>
          </w:tcPr>
          <w:p w:rsidR="004B2542" w:rsidRPr="00D87D9D" w:rsidRDefault="004B2542" w:rsidP="00FB01F8">
            <w:pPr>
              <w:jc w:val="center"/>
              <w:rPr>
                <w:rFonts w:ascii="Times New Roman CYR" w:hAnsi="Times New Roman CYR" w:cs="Times New Roman CYR"/>
              </w:rPr>
            </w:pPr>
            <w:r w:rsidRPr="00D87D9D">
              <w:rPr>
                <w:rFonts w:ascii="Times New Roman CYR" w:hAnsi="Times New Roman CYR" w:cs="Times New Roman CYR"/>
              </w:rPr>
              <w:t xml:space="preserve">Хліб і хлібні продукти </w:t>
            </w:r>
          </w:p>
        </w:tc>
      </w:tr>
      <w:tr w:rsidR="004B2542" w:rsidRPr="00D87D9D" w:rsidTr="00FB01F8">
        <w:trPr>
          <w:trHeight w:val="257"/>
        </w:trPr>
        <w:tc>
          <w:tcPr>
            <w:tcW w:w="2880" w:type="dxa"/>
            <w:tcBorders>
              <w:top w:val="nil"/>
              <w:left w:val="nil"/>
              <w:bottom w:val="nil"/>
              <w:right w:val="nil"/>
            </w:tcBorders>
            <w:shd w:val="clear" w:color="auto" w:fill="auto"/>
          </w:tcPr>
          <w:p w:rsidR="004B2542" w:rsidRPr="00D87D9D" w:rsidRDefault="004B2542" w:rsidP="00FB01F8">
            <w:pPr>
              <w:ind w:left="397"/>
              <w:rPr>
                <w:sz w:val="6"/>
                <w:szCs w:val="6"/>
              </w:rPr>
            </w:pPr>
          </w:p>
          <w:p w:rsidR="004B2542" w:rsidRPr="00D87D9D" w:rsidRDefault="004B2542" w:rsidP="00FB01F8">
            <w:pPr>
              <w:ind w:left="397"/>
            </w:pPr>
          </w:p>
        </w:tc>
        <w:tc>
          <w:tcPr>
            <w:tcW w:w="7200" w:type="dxa"/>
            <w:gridSpan w:val="10"/>
            <w:tcBorders>
              <w:top w:val="nil"/>
              <w:left w:val="nil"/>
              <w:bottom w:val="nil"/>
              <w:right w:val="nil"/>
            </w:tcBorders>
            <w:shd w:val="clear" w:color="auto" w:fill="auto"/>
            <w:vAlign w:val="center"/>
          </w:tcPr>
          <w:p w:rsidR="004B2542" w:rsidRPr="00EF2175" w:rsidRDefault="004B2542" w:rsidP="00FB01F8">
            <w:pPr>
              <w:ind w:left="-108" w:right="-108"/>
              <w:jc w:val="center"/>
              <w:rPr>
                <w:b/>
                <w:sz w:val="22"/>
                <w:szCs w:val="22"/>
                <w:vertAlign w:val="superscript"/>
              </w:rPr>
            </w:pPr>
            <w:r w:rsidRPr="00EF2175">
              <w:rPr>
                <w:b/>
                <w:sz w:val="22"/>
                <w:szCs w:val="22"/>
              </w:rPr>
              <w:t>201</w:t>
            </w:r>
            <w:r>
              <w:rPr>
                <w:b/>
                <w:sz w:val="22"/>
                <w:szCs w:val="22"/>
                <w:lang w:val="en-US"/>
              </w:rPr>
              <w:t>4</w:t>
            </w:r>
          </w:p>
        </w:tc>
      </w:tr>
      <w:tr w:rsidR="004B2542" w:rsidRPr="00D87D9D" w:rsidTr="00FB01F8">
        <w:tc>
          <w:tcPr>
            <w:tcW w:w="2880" w:type="dxa"/>
            <w:tcBorders>
              <w:top w:val="nil"/>
              <w:left w:val="nil"/>
              <w:bottom w:val="nil"/>
              <w:right w:val="nil"/>
            </w:tcBorders>
            <w:shd w:val="clear" w:color="auto" w:fill="auto"/>
            <w:vAlign w:val="bottom"/>
          </w:tcPr>
          <w:p w:rsidR="004B2542" w:rsidRPr="00D87D9D" w:rsidRDefault="004B2542" w:rsidP="00FB01F8">
            <w:pPr>
              <w:ind w:right="-108"/>
              <w:rPr>
                <w:b/>
              </w:rPr>
            </w:pPr>
            <w:r>
              <w:rPr>
                <w:b/>
              </w:rPr>
              <w:t>У</w:t>
            </w:r>
            <w:r w:rsidRPr="00D87D9D">
              <w:rPr>
                <w:b/>
              </w:rPr>
              <w:t>сі домогосподарства</w:t>
            </w:r>
          </w:p>
        </w:tc>
        <w:tc>
          <w:tcPr>
            <w:tcW w:w="720" w:type="dxa"/>
            <w:tcBorders>
              <w:top w:val="nil"/>
              <w:left w:val="nil"/>
              <w:bottom w:val="nil"/>
              <w:right w:val="nil"/>
            </w:tcBorders>
            <w:shd w:val="clear" w:color="auto" w:fill="auto"/>
            <w:vAlign w:val="bottom"/>
          </w:tcPr>
          <w:p w:rsidR="004B2542" w:rsidRPr="00710D37" w:rsidRDefault="004B2542" w:rsidP="00FB01F8">
            <w:pPr>
              <w:ind w:right="-85"/>
              <w:jc w:val="right"/>
              <w:rPr>
                <w:b/>
              </w:rPr>
            </w:pPr>
            <w:r>
              <w:rPr>
                <w:b/>
                <w:lang w:val="en-US"/>
              </w:rPr>
              <w:t>4</w:t>
            </w:r>
            <w:r>
              <w:rPr>
                <w:b/>
              </w:rPr>
              <w:t>,9</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20,3</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20</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3,0</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1,7</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6,9</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9,0</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3,7</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9,0</w:t>
            </w:r>
          </w:p>
        </w:tc>
      </w:tr>
      <w:tr w:rsidR="004B2542" w:rsidRPr="00D87D9D" w:rsidTr="00FB01F8">
        <w:trPr>
          <w:trHeight w:val="720"/>
        </w:trPr>
        <w:tc>
          <w:tcPr>
            <w:tcW w:w="2880" w:type="dxa"/>
            <w:tcBorders>
              <w:top w:val="nil"/>
              <w:left w:val="nil"/>
              <w:bottom w:val="nil"/>
              <w:right w:val="nil"/>
            </w:tcBorders>
            <w:shd w:val="clear" w:color="auto" w:fill="auto"/>
          </w:tcPr>
          <w:p w:rsidR="004B2542" w:rsidRPr="00FE377C" w:rsidRDefault="004B2542" w:rsidP="00FB01F8">
            <w:pPr>
              <w:ind w:left="113" w:right="-108"/>
            </w:pPr>
            <w:r w:rsidRPr="00FE377C">
              <w:t xml:space="preserve">у </w:t>
            </w:r>
            <w:proofErr w:type="spellStart"/>
            <w:r w:rsidRPr="00FE377C">
              <w:t>т.ч</w:t>
            </w:r>
            <w:proofErr w:type="spellEnd"/>
            <w:r w:rsidRPr="00FE377C">
              <w:t xml:space="preserve">. із середньодушовими еквівалентними загальними доходами у місяць, </w:t>
            </w:r>
            <w:r>
              <w:t>грн</w:t>
            </w: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left="-108" w:right="-85"/>
            </w:pPr>
          </w:p>
        </w:tc>
        <w:tc>
          <w:tcPr>
            <w:tcW w:w="720" w:type="dxa"/>
            <w:tcBorders>
              <w:top w:val="nil"/>
              <w:left w:val="nil"/>
              <w:bottom w:val="nil"/>
              <w:right w:val="nil"/>
            </w:tcBorders>
            <w:shd w:val="clear" w:color="auto" w:fill="auto"/>
          </w:tcPr>
          <w:p w:rsidR="004B2542" w:rsidRPr="00FE377C" w:rsidRDefault="004B2542" w:rsidP="00FB01F8">
            <w:pPr>
              <w:ind w:right="-85"/>
              <w:rPr>
                <w:lang w:val="ru-RU"/>
              </w:rPr>
            </w:pPr>
          </w:p>
        </w:tc>
        <w:tc>
          <w:tcPr>
            <w:tcW w:w="720" w:type="dxa"/>
            <w:tcBorders>
              <w:top w:val="nil"/>
              <w:left w:val="nil"/>
              <w:bottom w:val="nil"/>
              <w:right w:val="nil"/>
            </w:tcBorders>
            <w:shd w:val="clear" w:color="auto" w:fill="auto"/>
          </w:tcPr>
          <w:p w:rsidR="004B2542" w:rsidRPr="00FE377C" w:rsidRDefault="004B2542" w:rsidP="00FB01F8">
            <w:pPr>
              <w:ind w:left="-108" w:right="-85"/>
              <w:rPr>
                <w:lang w:val="ru-RU"/>
              </w:rPr>
            </w:pP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340" w:firstLine="92"/>
              <w:rPr>
                <w:kern w:val="2"/>
                <w:sz w:val="20"/>
              </w:rPr>
            </w:pPr>
            <w:r w:rsidRPr="00FE377C">
              <w:rPr>
                <w:kern w:val="2"/>
                <w:sz w:val="20"/>
              </w:rPr>
              <w:t>до 480,0</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2,9</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17,2</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16</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0,6</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2,1</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1,2</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3,5</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7,0</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4,1</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7,1</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480,1</w:t>
            </w:r>
            <w:r w:rsidRPr="00FE377C">
              <w:rPr>
                <w:kern w:val="2"/>
                <w:sz w:val="20"/>
                <w:lang w:val="en-US"/>
              </w:rPr>
              <w:t>–</w:t>
            </w:r>
            <w:r w:rsidRPr="00FE377C">
              <w:rPr>
                <w:kern w:val="2"/>
                <w:sz w:val="20"/>
              </w:rPr>
              <w:t>840,0</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11,3</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0,9</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1,2</w:t>
            </w:r>
          </w:p>
        </w:tc>
        <w:tc>
          <w:tcPr>
            <w:tcW w:w="720" w:type="dxa"/>
            <w:tcBorders>
              <w:top w:val="nil"/>
              <w:left w:val="nil"/>
              <w:bottom w:val="nil"/>
              <w:right w:val="nil"/>
            </w:tcBorders>
            <w:shd w:val="clear" w:color="auto" w:fill="auto"/>
            <w:vAlign w:val="bottom"/>
          </w:tcPr>
          <w:p w:rsidR="004B2542" w:rsidRDefault="004B2542" w:rsidP="00FB01F8">
            <w:pPr>
              <w:jc w:val="right"/>
            </w:pPr>
            <w:r>
              <w:t>6,1</w:t>
            </w:r>
          </w:p>
        </w:tc>
        <w:tc>
          <w:tcPr>
            <w:tcW w:w="720" w:type="dxa"/>
            <w:tcBorders>
              <w:top w:val="nil"/>
              <w:left w:val="nil"/>
              <w:bottom w:val="nil"/>
              <w:right w:val="nil"/>
            </w:tcBorders>
            <w:shd w:val="clear" w:color="auto" w:fill="auto"/>
            <w:vAlign w:val="bottom"/>
          </w:tcPr>
          <w:p w:rsidR="004B2542" w:rsidRDefault="004B2542" w:rsidP="00FB01F8">
            <w:pPr>
              <w:jc w:val="right"/>
            </w:pPr>
            <w:r>
              <w:t>5,7</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7,1</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840,1</w:t>
            </w:r>
            <w:r w:rsidRPr="00C60AE7">
              <w:rPr>
                <w:kern w:val="2"/>
                <w:sz w:val="20"/>
              </w:rPr>
              <w:t>–</w:t>
            </w:r>
            <w:r w:rsidRPr="00FE377C">
              <w:rPr>
                <w:kern w:val="2"/>
                <w:sz w:val="20"/>
              </w:rPr>
              <w:t>1200,0</w:t>
            </w:r>
          </w:p>
        </w:tc>
        <w:tc>
          <w:tcPr>
            <w:tcW w:w="720" w:type="dxa"/>
            <w:tcBorders>
              <w:top w:val="nil"/>
              <w:left w:val="nil"/>
              <w:bottom w:val="nil"/>
              <w:right w:val="nil"/>
            </w:tcBorders>
            <w:shd w:val="clear" w:color="auto" w:fill="auto"/>
            <w:vAlign w:val="bottom"/>
          </w:tcPr>
          <w:p w:rsidR="004B2542" w:rsidRDefault="004B2542" w:rsidP="00FB01F8">
            <w:pPr>
              <w:jc w:val="right"/>
            </w:pPr>
            <w:r>
              <w:t>3,4</w:t>
            </w:r>
          </w:p>
        </w:tc>
        <w:tc>
          <w:tcPr>
            <w:tcW w:w="720" w:type="dxa"/>
            <w:tcBorders>
              <w:top w:val="nil"/>
              <w:left w:val="nil"/>
              <w:bottom w:val="nil"/>
              <w:right w:val="nil"/>
            </w:tcBorders>
            <w:shd w:val="clear" w:color="auto" w:fill="auto"/>
            <w:vAlign w:val="bottom"/>
          </w:tcPr>
          <w:p w:rsidR="004B2542" w:rsidRDefault="004B2542" w:rsidP="00FB01F8">
            <w:pPr>
              <w:jc w:val="right"/>
            </w:pPr>
            <w:r>
              <w:t>14,1</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1,2</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1,4</w:t>
            </w:r>
          </w:p>
        </w:tc>
        <w:tc>
          <w:tcPr>
            <w:tcW w:w="720" w:type="dxa"/>
            <w:tcBorders>
              <w:top w:val="nil"/>
              <w:left w:val="nil"/>
              <w:bottom w:val="nil"/>
              <w:right w:val="nil"/>
            </w:tcBorders>
            <w:shd w:val="clear" w:color="auto" w:fill="auto"/>
            <w:vAlign w:val="bottom"/>
          </w:tcPr>
          <w:p w:rsidR="004B2542" w:rsidRDefault="004B2542" w:rsidP="00FB01F8">
            <w:pPr>
              <w:jc w:val="right"/>
            </w:pPr>
            <w:r>
              <w:t>5,8</w:t>
            </w:r>
          </w:p>
        </w:tc>
        <w:tc>
          <w:tcPr>
            <w:tcW w:w="720" w:type="dxa"/>
            <w:tcBorders>
              <w:top w:val="nil"/>
              <w:left w:val="nil"/>
              <w:bottom w:val="nil"/>
              <w:right w:val="nil"/>
            </w:tcBorders>
            <w:shd w:val="clear" w:color="auto" w:fill="auto"/>
            <w:vAlign w:val="bottom"/>
          </w:tcPr>
          <w:p w:rsidR="004B2542" w:rsidRDefault="004B2542" w:rsidP="00FB01F8">
            <w:pPr>
              <w:jc w:val="right"/>
            </w:pPr>
            <w:r>
              <w:t>6,9</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7,8</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1200,1–1560,0</w:t>
            </w:r>
          </w:p>
        </w:tc>
        <w:tc>
          <w:tcPr>
            <w:tcW w:w="720" w:type="dxa"/>
            <w:tcBorders>
              <w:top w:val="nil"/>
              <w:left w:val="nil"/>
              <w:bottom w:val="nil"/>
              <w:right w:val="nil"/>
            </w:tcBorders>
            <w:shd w:val="clear" w:color="auto" w:fill="auto"/>
            <w:vAlign w:val="bottom"/>
          </w:tcPr>
          <w:p w:rsidR="004B2542" w:rsidRDefault="004B2542" w:rsidP="00FB01F8">
            <w:pPr>
              <w:jc w:val="right"/>
            </w:pPr>
            <w:r>
              <w:t>4,0</w:t>
            </w:r>
          </w:p>
        </w:tc>
        <w:tc>
          <w:tcPr>
            <w:tcW w:w="720" w:type="dxa"/>
            <w:tcBorders>
              <w:top w:val="nil"/>
              <w:left w:val="nil"/>
              <w:bottom w:val="nil"/>
              <w:right w:val="nil"/>
            </w:tcBorders>
            <w:shd w:val="clear" w:color="auto" w:fill="auto"/>
            <w:vAlign w:val="bottom"/>
          </w:tcPr>
          <w:p w:rsidR="004B2542" w:rsidRDefault="004B2542" w:rsidP="00FB01F8">
            <w:pPr>
              <w:jc w:val="right"/>
            </w:pPr>
            <w:r>
              <w:t>17,7</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1,3</w:t>
            </w:r>
          </w:p>
        </w:tc>
        <w:tc>
          <w:tcPr>
            <w:tcW w:w="720" w:type="dxa"/>
            <w:tcBorders>
              <w:top w:val="nil"/>
              <w:left w:val="nil"/>
              <w:bottom w:val="nil"/>
              <w:right w:val="nil"/>
            </w:tcBorders>
            <w:shd w:val="clear" w:color="auto" w:fill="auto"/>
            <w:vAlign w:val="bottom"/>
          </w:tcPr>
          <w:p w:rsidR="004B2542" w:rsidRDefault="004B2542" w:rsidP="00FB01F8">
            <w:pPr>
              <w:jc w:val="right"/>
            </w:pPr>
            <w:r>
              <w:t>2,6</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6,5</w:t>
            </w:r>
          </w:p>
        </w:tc>
        <w:tc>
          <w:tcPr>
            <w:tcW w:w="720" w:type="dxa"/>
            <w:tcBorders>
              <w:top w:val="nil"/>
              <w:left w:val="nil"/>
              <w:bottom w:val="nil"/>
              <w:right w:val="nil"/>
            </w:tcBorders>
            <w:shd w:val="clear" w:color="auto" w:fill="auto"/>
            <w:vAlign w:val="bottom"/>
          </w:tcPr>
          <w:p w:rsidR="004B2542" w:rsidRDefault="004B2542" w:rsidP="00FB01F8">
            <w:pPr>
              <w:jc w:val="right"/>
            </w:pPr>
            <w:r>
              <w:t>7,6</w:t>
            </w:r>
          </w:p>
        </w:tc>
        <w:tc>
          <w:tcPr>
            <w:tcW w:w="720" w:type="dxa"/>
            <w:tcBorders>
              <w:top w:val="nil"/>
              <w:left w:val="nil"/>
              <w:bottom w:val="nil"/>
              <w:right w:val="nil"/>
            </w:tcBorders>
            <w:shd w:val="clear" w:color="auto" w:fill="auto"/>
            <w:vAlign w:val="bottom"/>
          </w:tcPr>
          <w:p w:rsidR="004B2542" w:rsidRDefault="004B2542" w:rsidP="00FB01F8">
            <w:pPr>
              <w:jc w:val="right"/>
            </w:pPr>
            <w:r>
              <w:t>2,8</w:t>
            </w:r>
          </w:p>
        </w:tc>
        <w:tc>
          <w:tcPr>
            <w:tcW w:w="720" w:type="dxa"/>
            <w:tcBorders>
              <w:top w:val="nil"/>
              <w:left w:val="nil"/>
              <w:bottom w:val="nil"/>
              <w:right w:val="nil"/>
            </w:tcBorders>
            <w:shd w:val="clear" w:color="auto" w:fill="auto"/>
            <w:vAlign w:val="bottom"/>
          </w:tcPr>
          <w:p w:rsidR="004B2542" w:rsidRDefault="004B2542" w:rsidP="00FB01F8">
            <w:pPr>
              <w:jc w:val="right"/>
            </w:pPr>
            <w:r>
              <w:t>8,5</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1560,1</w:t>
            </w:r>
            <w:r w:rsidRPr="00C60AE7">
              <w:rPr>
                <w:kern w:val="2"/>
                <w:sz w:val="20"/>
              </w:rPr>
              <w:t>–</w:t>
            </w:r>
            <w:r w:rsidRPr="00FE377C">
              <w:rPr>
                <w:kern w:val="2"/>
                <w:sz w:val="20"/>
              </w:rPr>
              <w:t>1920,0</w:t>
            </w:r>
          </w:p>
        </w:tc>
        <w:tc>
          <w:tcPr>
            <w:tcW w:w="720" w:type="dxa"/>
            <w:tcBorders>
              <w:top w:val="nil"/>
              <w:left w:val="nil"/>
              <w:bottom w:val="nil"/>
              <w:right w:val="nil"/>
            </w:tcBorders>
            <w:shd w:val="clear" w:color="auto" w:fill="auto"/>
            <w:vAlign w:val="bottom"/>
          </w:tcPr>
          <w:p w:rsidR="004B2542" w:rsidRDefault="004B2542" w:rsidP="00FB01F8">
            <w:pPr>
              <w:jc w:val="right"/>
            </w:pPr>
            <w:r>
              <w:t>4,5</w:t>
            </w:r>
          </w:p>
        </w:tc>
        <w:tc>
          <w:tcPr>
            <w:tcW w:w="720" w:type="dxa"/>
            <w:tcBorders>
              <w:top w:val="nil"/>
              <w:left w:val="nil"/>
              <w:bottom w:val="nil"/>
              <w:right w:val="nil"/>
            </w:tcBorders>
            <w:shd w:val="clear" w:color="auto" w:fill="auto"/>
            <w:vAlign w:val="bottom"/>
          </w:tcPr>
          <w:p w:rsidR="004B2542" w:rsidRDefault="004B2542" w:rsidP="00FB01F8">
            <w:pPr>
              <w:jc w:val="right"/>
            </w:pPr>
            <w:r>
              <w:t>19,0</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1,5</w:t>
            </w:r>
          </w:p>
        </w:tc>
        <w:tc>
          <w:tcPr>
            <w:tcW w:w="720" w:type="dxa"/>
            <w:tcBorders>
              <w:top w:val="nil"/>
              <w:left w:val="nil"/>
              <w:bottom w:val="nil"/>
              <w:right w:val="nil"/>
            </w:tcBorders>
            <w:shd w:val="clear" w:color="auto" w:fill="auto"/>
            <w:vAlign w:val="bottom"/>
          </w:tcPr>
          <w:p w:rsidR="004B2542" w:rsidRDefault="004B2542" w:rsidP="00FB01F8">
            <w:pPr>
              <w:jc w:val="right"/>
            </w:pPr>
            <w:r>
              <w:t>2,9</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6,9</w:t>
            </w:r>
          </w:p>
        </w:tc>
        <w:tc>
          <w:tcPr>
            <w:tcW w:w="720" w:type="dxa"/>
            <w:tcBorders>
              <w:top w:val="nil"/>
              <w:left w:val="nil"/>
              <w:bottom w:val="nil"/>
              <w:right w:val="nil"/>
            </w:tcBorders>
            <w:shd w:val="clear" w:color="auto" w:fill="auto"/>
            <w:vAlign w:val="bottom"/>
          </w:tcPr>
          <w:p w:rsidR="004B2542" w:rsidRDefault="004B2542" w:rsidP="00FB01F8">
            <w:pPr>
              <w:jc w:val="right"/>
            </w:pPr>
            <w:r>
              <w:t>8,7</w:t>
            </w:r>
          </w:p>
        </w:tc>
        <w:tc>
          <w:tcPr>
            <w:tcW w:w="720" w:type="dxa"/>
            <w:tcBorders>
              <w:top w:val="nil"/>
              <w:left w:val="nil"/>
              <w:bottom w:val="nil"/>
              <w:right w:val="nil"/>
            </w:tcBorders>
            <w:shd w:val="clear" w:color="auto" w:fill="auto"/>
            <w:vAlign w:val="bottom"/>
          </w:tcPr>
          <w:p w:rsidR="004B2542" w:rsidRDefault="004B2542" w:rsidP="00FB01F8">
            <w:pPr>
              <w:jc w:val="right"/>
            </w:pPr>
            <w:r>
              <w:t>3,3</w:t>
            </w:r>
          </w:p>
        </w:tc>
        <w:tc>
          <w:tcPr>
            <w:tcW w:w="720" w:type="dxa"/>
            <w:tcBorders>
              <w:top w:val="nil"/>
              <w:left w:val="nil"/>
              <w:bottom w:val="nil"/>
              <w:right w:val="nil"/>
            </w:tcBorders>
            <w:shd w:val="clear" w:color="auto" w:fill="auto"/>
            <w:vAlign w:val="bottom"/>
          </w:tcPr>
          <w:p w:rsidR="004B2542" w:rsidRDefault="004B2542" w:rsidP="00FB01F8">
            <w:pPr>
              <w:jc w:val="right"/>
            </w:pPr>
            <w:r>
              <w:t>9,1</w:t>
            </w:r>
          </w:p>
        </w:tc>
      </w:tr>
      <w:tr w:rsidR="004B2542" w:rsidRPr="00D87D9D" w:rsidTr="00FB01F8">
        <w:tc>
          <w:tcPr>
            <w:tcW w:w="2880" w:type="dxa"/>
            <w:tcBorders>
              <w:top w:val="nil"/>
              <w:left w:val="nil"/>
              <w:bottom w:val="nil"/>
              <w:right w:val="nil"/>
            </w:tcBorders>
            <w:shd w:val="clear" w:color="auto" w:fill="auto"/>
          </w:tcPr>
          <w:p w:rsidR="004B2542" w:rsidRPr="00C60AE7" w:rsidRDefault="004B2542" w:rsidP="00FB01F8">
            <w:pPr>
              <w:pStyle w:val="afb"/>
              <w:spacing w:before="0" w:after="0" w:line="240" w:lineRule="auto"/>
              <w:ind w:left="432"/>
              <w:rPr>
                <w:kern w:val="2"/>
                <w:sz w:val="20"/>
              </w:rPr>
            </w:pPr>
            <w:r w:rsidRPr="00FE377C">
              <w:rPr>
                <w:kern w:val="2"/>
                <w:sz w:val="20"/>
              </w:rPr>
              <w:t>1920,1</w:t>
            </w:r>
            <w:r w:rsidRPr="00C60AE7">
              <w:rPr>
                <w:kern w:val="2"/>
                <w:sz w:val="20"/>
              </w:rPr>
              <w:t>–</w:t>
            </w:r>
            <w:r w:rsidRPr="00FE377C">
              <w:rPr>
                <w:kern w:val="2"/>
                <w:sz w:val="20"/>
              </w:rPr>
              <w:t>2280,0</w:t>
            </w:r>
          </w:p>
        </w:tc>
        <w:tc>
          <w:tcPr>
            <w:tcW w:w="720" w:type="dxa"/>
            <w:tcBorders>
              <w:top w:val="nil"/>
              <w:left w:val="nil"/>
              <w:bottom w:val="nil"/>
              <w:right w:val="nil"/>
            </w:tcBorders>
            <w:shd w:val="clear" w:color="auto" w:fill="auto"/>
            <w:vAlign w:val="bottom"/>
          </w:tcPr>
          <w:p w:rsidR="004B2542" w:rsidRDefault="004B2542" w:rsidP="00FB01F8">
            <w:pPr>
              <w:jc w:val="right"/>
            </w:pPr>
            <w:r>
              <w:t>4,9</w:t>
            </w:r>
          </w:p>
        </w:tc>
        <w:tc>
          <w:tcPr>
            <w:tcW w:w="720" w:type="dxa"/>
            <w:tcBorders>
              <w:top w:val="nil"/>
              <w:left w:val="nil"/>
              <w:bottom w:val="nil"/>
              <w:right w:val="nil"/>
            </w:tcBorders>
            <w:shd w:val="clear" w:color="auto" w:fill="auto"/>
            <w:vAlign w:val="bottom"/>
          </w:tcPr>
          <w:p w:rsidR="004B2542" w:rsidRDefault="004B2542" w:rsidP="00FB01F8">
            <w:pPr>
              <w:jc w:val="right"/>
            </w:pPr>
            <w:r>
              <w:t>21,1</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3,2</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7,3</w:t>
            </w:r>
          </w:p>
        </w:tc>
        <w:tc>
          <w:tcPr>
            <w:tcW w:w="720" w:type="dxa"/>
            <w:tcBorders>
              <w:top w:val="nil"/>
              <w:left w:val="nil"/>
              <w:bottom w:val="nil"/>
              <w:right w:val="nil"/>
            </w:tcBorders>
            <w:shd w:val="clear" w:color="auto" w:fill="auto"/>
            <w:vAlign w:val="bottom"/>
          </w:tcPr>
          <w:p w:rsidR="004B2542" w:rsidRDefault="004B2542" w:rsidP="00FB01F8">
            <w:pPr>
              <w:jc w:val="right"/>
            </w:pPr>
            <w:r>
              <w:t>9,4</w:t>
            </w:r>
          </w:p>
        </w:tc>
        <w:tc>
          <w:tcPr>
            <w:tcW w:w="720" w:type="dxa"/>
            <w:tcBorders>
              <w:top w:val="nil"/>
              <w:left w:val="nil"/>
              <w:bottom w:val="nil"/>
              <w:right w:val="nil"/>
            </w:tcBorders>
            <w:shd w:val="clear" w:color="auto" w:fill="auto"/>
            <w:vAlign w:val="bottom"/>
          </w:tcPr>
          <w:p w:rsidR="004B2542" w:rsidRDefault="004B2542" w:rsidP="00FB01F8">
            <w:pPr>
              <w:jc w:val="right"/>
            </w:pPr>
            <w:r>
              <w:t>3,6</w:t>
            </w:r>
          </w:p>
        </w:tc>
        <w:tc>
          <w:tcPr>
            <w:tcW w:w="720" w:type="dxa"/>
            <w:tcBorders>
              <w:top w:val="nil"/>
              <w:left w:val="nil"/>
              <w:bottom w:val="nil"/>
              <w:right w:val="nil"/>
            </w:tcBorders>
            <w:shd w:val="clear" w:color="auto" w:fill="auto"/>
            <w:vAlign w:val="bottom"/>
          </w:tcPr>
          <w:p w:rsidR="004B2542" w:rsidRDefault="004B2542" w:rsidP="00FB01F8">
            <w:pPr>
              <w:jc w:val="right"/>
            </w:pPr>
            <w:r>
              <w:t>9,3</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2280,1</w:t>
            </w:r>
            <w:r w:rsidRPr="00C60AE7">
              <w:rPr>
                <w:kern w:val="2"/>
                <w:sz w:val="20"/>
              </w:rPr>
              <w:t>–</w:t>
            </w:r>
            <w:r w:rsidRPr="00FE377C">
              <w:rPr>
                <w:kern w:val="2"/>
                <w:sz w:val="20"/>
              </w:rPr>
              <w:t>2640,0</w:t>
            </w:r>
          </w:p>
        </w:tc>
        <w:tc>
          <w:tcPr>
            <w:tcW w:w="720" w:type="dxa"/>
            <w:tcBorders>
              <w:top w:val="nil"/>
              <w:left w:val="nil"/>
              <w:bottom w:val="nil"/>
              <w:right w:val="nil"/>
            </w:tcBorders>
            <w:shd w:val="clear" w:color="auto" w:fill="auto"/>
            <w:vAlign w:val="bottom"/>
          </w:tcPr>
          <w:p w:rsidR="004B2542" w:rsidRDefault="004B2542" w:rsidP="00FB01F8">
            <w:pPr>
              <w:jc w:val="right"/>
            </w:pPr>
            <w:r>
              <w:t>5,8</w:t>
            </w:r>
          </w:p>
        </w:tc>
        <w:tc>
          <w:tcPr>
            <w:tcW w:w="720" w:type="dxa"/>
            <w:tcBorders>
              <w:top w:val="nil"/>
              <w:left w:val="nil"/>
              <w:bottom w:val="nil"/>
              <w:right w:val="nil"/>
            </w:tcBorders>
            <w:shd w:val="clear" w:color="auto" w:fill="auto"/>
            <w:vAlign w:val="bottom"/>
          </w:tcPr>
          <w:p w:rsidR="004B2542" w:rsidRDefault="004B2542" w:rsidP="00FB01F8">
            <w:pPr>
              <w:jc w:val="right"/>
            </w:pPr>
            <w:r>
              <w:t>22,2</w:t>
            </w:r>
          </w:p>
        </w:tc>
        <w:tc>
          <w:tcPr>
            <w:tcW w:w="720" w:type="dxa"/>
            <w:tcBorders>
              <w:top w:val="nil"/>
              <w:left w:val="nil"/>
              <w:bottom w:val="nil"/>
              <w:right w:val="nil"/>
            </w:tcBorders>
            <w:shd w:val="clear" w:color="auto" w:fill="auto"/>
            <w:vAlign w:val="bottom"/>
          </w:tcPr>
          <w:p w:rsidR="004B2542" w:rsidRDefault="004B2542" w:rsidP="00FB01F8">
            <w:pPr>
              <w:jc w:val="right"/>
            </w:pPr>
            <w:r>
              <w:t>21</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3,4</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7,2</w:t>
            </w:r>
          </w:p>
        </w:tc>
        <w:tc>
          <w:tcPr>
            <w:tcW w:w="720" w:type="dxa"/>
            <w:tcBorders>
              <w:top w:val="nil"/>
              <w:left w:val="nil"/>
              <w:bottom w:val="nil"/>
              <w:right w:val="nil"/>
            </w:tcBorders>
            <w:shd w:val="clear" w:color="auto" w:fill="auto"/>
            <w:vAlign w:val="bottom"/>
          </w:tcPr>
          <w:p w:rsidR="004B2542" w:rsidRDefault="004B2542" w:rsidP="00FB01F8">
            <w:pPr>
              <w:jc w:val="right"/>
            </w:pPr>
            <w:r>
              <w:t>9,8</w:t>
            </w:r>
          </w:p>
        </w:tc>
        <w:tc>
          <w:tcPr>
            <w:tcW w:w="720" w:type="dxa"/>
            <w:tcBorders>
              <w:top w:val="nil"/>
              <w:left w:val="nil"/>
              <w:bottom w:val="nil"/>
              <w:right w:val="nil"/>
            </w:tcBorders>
            <w:shd w:val="clear" w:color="auto" w:fill="auto"/>
            <w:vAlign w:val="bottom"/>
          </w:tcPr>
          <w:p w:rsidR="004B2542" w:rsidRDefault="004B2542" w:rsidP="00FB01F8">
            <w:pPr>
              <w:jc w:val="right"/>
            </w:pPr>
            <w:r>
              <w:t>4,3</w:t>
            </w:r>
          </w:p>
        </w:tc>
        <w:tc>
          <w:tcPr>
            <w:tcW w:w="720" w:type="dxa"/>
            <w:tcBorders>
              <w:top w:val="nil"/>
              <w:left w:val="nil"/>
              <w:bottom w:val="nil"/>
              <w:right w:val="nil"/>
            </w:tcBorders>
            <w:shd w:val="clear" w:color="auto" w:fill="auto"/>
            <w:vAlign w:val="bottom"/>
          </w:tcPr>
          <w:p w:rsidR="004B2542" w:rsidRDefault="004B2542" w:rsidP="00FB01F8">
            <w:pPr>
              <w:jc w:val="right"/>
            </w:pPr>
            <w:r>
              <w:t>9,4</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2640,1</w:t>
            </w:r>
            <w:r w:rsidRPr="00C60AE7">
              <w:rPr>
                <w:kern w:val="2"/>
                <w:sz w:val="20"/>
              </w:rPr>
              <w:t>–</w:t>
            </w:r>
            <w:r w:rsidRPr="00FE377C">
              <w:rPr>
                <w:kern w:val="2"/>
                <w:sz w:val="20"/>
              </w:rPr>
              <w:t>3000,0</w:t>
            </w:r>
          </w:p>
        </w:tc>
        <w:tc>
          <w:tcPr>
            <w:tcW w:w="720" w:type="dxa"/>
            <w:tcBorders>
              <w:top w:val="nil"/>
              <w:left w:val="nil"/>
              <w:bottom w:val="nil"/>
              <w:right w:val="nil"/>
            </w:tcBorders>
            <w:shd w:val="clear" w:color="auto" w:fill="auto"/>
            <w:vAlign w:val="bottom"/>
          </w:tcPr>
          <w:p w:rsidR="004B2542" w:rsidRDefault="004B2542" w:rsidP="00FB01F8">
            <w:pPr>
              <w:jc w:val="right"/>
            </w:pPr>
            <w:r>
              <w:t>5,9</w:t>
            </w:r>
          </w:p>
        </w:tc>
        <w:tc>
          <w:tcPr>
            <w:tcW w:w="720" w:type="dxa"/>
            <w:tcBorders>
              <w:top w:val="nil"/>
              <w:left w:val="nil"/>
              <w:bottom w:val="nil"/>
              <w:right w:val="nil"/>
            </w:tcBorders>
            <w:shd w:val="clear" w:color="auto" w:fill="auto"/>
            <w:vAlign w:val="bottom"/>
          </w:tcPr>
          <w:p w:rsidR="004B2542" w:rsidRDefault="004B2542" w:rsidP="00FB01F8">
            <w:pPr>
              <w:jc w:val="right"/>
            </w:pPr>
            <w:r>
              <w:t>23,5</w:t>
            </w:r>
          </w:p>
        </w:tc>
        <w:tc>
          <w:tcPr>
            <w:tcW w:w="720" w:type="dxa"/>
            <w:tcBorders>
              <w:top w:val="nil"/>
              <w:left w:val="nil"/>
              <w:bottom w:val="nil"/>
              <w:right w:val="nil"/>
            </w:tcBorders>
            <w:shd w:val="clear" w:color="auto" w:fill="auto"/>
            <w:vAlign w:val="bottom"/>
          </w:tcPr>
          <w:p w:rsidR="004B2542" w:rsidRDefault="004B2542" w:rsidP="00FB01F8">
            <w:pPr>
              <w:jc w:val="right"/>
            </w:pPr>
            <w:r>
              <w:t>21</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3,4</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7,3</w:t>
            </w:r>
          </w:p>
        </w:tc>
        <w:tc>
          <w:tcPr>
            <w:tcW w:w="720" w:type="dxa"/>
            <w:tcBorders>
              <w:top w:val="nil"/>
              <w:left w:val="nil"/>
              <w:bottom w:val="nil"/>
              <w:right w:val="nil"/>
            </w:tcBorders>
            <w:shd w:val="clear" w:color="auto" w:fill="auto"/>
            <w:vAlign w:val="bottom"/>
          </w:tcPr>
          <w:p w:rsidR="004B2542" w:rsidRDefault="004B2542" w:rsidP="00FB01F8">
            <w:pPr>
              <w:jc w:val="right"/>
            </w:pPr>
            <w:r>
              <w:t>10,3</w:t>
            </w:r>
          </w:p>
        </w:tc>
        <w:tc>
          <w:tcPr>
            <w:tcW w:w="720" w:type="dxa"/>
            <w:tcBorders>
              <w:top w:val="nil"/>
              <w:left w:val="nil"/>
              <w:bottom w:val="nil"/>
              <w:right w:val="nil"/>
            </w:tcBorders>
            <w:shd w:val="clear" w:color="auto" w:fill="auto"/>
            <w:vAlign w:val="bottom"/>
          </w:tcPr>
          <w:p w:rsidR="004B2542" w:rsidRDefault="004B2542" w:rsidP="00FB01F8">
            <w:pPr>
              <w:jc w:val="right"/>
            </w:pPr>
            <w:r>
              <w:t>4,5</w:t>
            </w:r>
          </w:p>
        </w:tc>
        <w:tc>
          <w:tcPr>
            <w:tcW w:w="720" w:type="dxa"/>
            <w:tcBorders>
              <w:top w:val="nil"/>
              <w:left w:val="nil"/>
              <w:bottom w:val="nil"/>
              <w:right w:val="nil"/>
            </w:tcBorders>
            <w:shd w:val="clear" w:color="auto" w:fill="auto"/>
            <w:vAlign w:val="bottom"/>
          </w:tcPr>
          <w:p w:rsidR="004B2542" w:rsidRDefault="004B2542" w:rsidP="00FB01F8">
            <w:pPr>
              <w:jc w:val="right"/>
            </w:pPr>
            <w:r>
              <w:t>9,5</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3000,1</w:t>
            </w:r>
            <w:r w:rsidRPr="00C60AE7">
              <w:rPr>
                <w:kern w:val="2"/>
                <w:sz w:val="20"/>
              </w:rPr>
              <w:t>–</w:t>
            </w:r>
            <w:r w:rsidRPr="00FE377C">
              <w:rPr>
                <w:kern w:val="2"/>
                <w:sz w:val="20"/>
              </w:rPr>
              <w:t>3360,0</w:t>
            </w:r>
          </w:p>
        </w:tc>
        <w:tc>
          <w:tcPr>
            <w:tcW w:w="720" w:type="dxa"/>
            <w:tcBorders>
              <w:top w:val="nil"/>
              <w:left w:val="nil"/>
              <w:bottom w:val="nil"/>
              <w:right w:val="nil"/>
            </w:tcBorders>
            <w:shd w:val="clear" w:color="auto" w:fill="auto"/>
            <w:vAlign w:val="bottom"/>
          </w:tcPr>
          <w:p w:rsidR="004B2542" w:rsidRDefault="004B2542" w:rsidP="00FB01F8">
            <w:pPr>
              <w:jc w:val="right"/>
            </w:pPr>
            <w:r>
              <w:t>6,2</w:t>
            </w:r>
          </w:p>
        </w:tc>
        <w:tc>
          <w:tcPr>
            <w:tcW w:w="720" w:type="dxa"/>
            <w:tcBorders>
              <w:top w:val="nil"/>
              <w:left w:val="nil"/>
              <w:bottom w:val="nil"/>
              <w:right w:val="nil"/>
            </w:tcBorders>
            <w:shd w:val="clear" w:color="auto" w:fill="auto"/>
            <w:vAlign w:val="bottom"/>
          </w:tcPr>
          <w:p w:rsidR="004B2542" w:rsidRDefault="004B2542" w:rsidP="00FB01F8">
            <w:pPr>
              <w:jc w:val="right"/>
            </w:pPr>
            <w:r>
              <w:t>24,1</w:t>
            </w:r>
          </w:p>
        </w:tc>
        <w:tc>
          <w:tcPr>
            <w:tcW w:w="720" w:type="dxa"/>
            <w:tcBorders>
              <w:top w:val="nil"/>
              <w:left w:val="nil"/>
              <w:bottom w:val="nil"/>
              <w:right w:val="nil"/>
            </w:tcBorders>
            <w:shd w:val="clear" w:color="auto" w:fill="auto"/>
            <w:vAlign w:val="bottom"/>
          </w:tcPr>
          <w:p w:rsidR="004B2542" w:rsidRDefault="004B2542" w:rsidP="00FB01F8">
            <w:pPr>
              <w:jc w:val="right"/>
            </w:pPr>
            <w:r>
              <w:t>21</w:t>
            </w:r>
          </w:p>
        </w:tc>
        <w:tc>
          <w:tcPr>
            <w:tcW w:w="720" w:type="dxa"/>
            <w:tcBorders>
              <w:top w:val="nil"/>
              <w:left w:val="nil"/>
              <w:bottom w:val="nil"/>
              <w:right w:val="nil"/>
            </w:tcBorders>
            <w:shd w:val="clear" w:color="auto" w:fill="auto"/>
            <w:vAlign w:val="bottom"/>
          </w:tcPr>
          <w:p w:rsidR="004B2542" w:rsidRDefault="004B2542" w:rsidP="00FB01F8">
            <w:pPr>
              <w:jc w:val="right"/>
            </w:pPr>
            <w:r>
              <w:t>1,9</w:t>
            </w:r>
          </w:p>
        </w:tc>
        <w:tc>
          <w:tcPr>
            <w:tcW w:w="720" w:type="dxa"/>
            <w:tcBorders>
              <w:top w:val="nil"/>
              <w:left w:val="nil"/>
              <w:bottom w:val="nil"/>
              <w:right w:val="nil"/>
            </w:tcBorders>
            <w:shd w:val="clear" w:color="auto" w:fill="auto"/>
            <w:vAlign w:val="bottom"/>
          </w:tcPr>
          <w:p w:rsidR="004B2542" w:rsidRDefault="004B2542" w:rsidP="00FB01F8">
            <w:pPr>
              <w:jc w:val="right"/>
            </w:pPr>
            <w:r>
              <w:t>3,4</w:t>
            </w:r>
          </w:p>
        </w:tc>
        <w:tc>
          <w:tcPr>
            <w:tcW w:w="720" w:type="dxa"/>
            <w:tcBorders>
              <w:top w:val="nil"/>
              <w:left w:val="nil"/>
              <w:bottom w:val="nil"/>
              <w:right w:val="nil"/>
            </w:tcBorders>
            <w:shd w:val="clear" w:color="auto" w:fill="auto"/>
            <w:vAlign w:val="bottom"/>
          </w:tcPr>
          <w:p w:rsidR="004B2542" w:rsidRDefault="004B2542" w:rsidP="00FB01F8">
            <w:pPr>
              <w:jc w:val="right"/>
            </w:pPr>
            <w:r>
              <w:t>1,9</w:t>
            </w:r>
          </w:p>
        </w:tc>
        <w:tc>
          <w:tcPr>
            <w:tcW w:w="720" w:type="dxa"/>
            <w:tcBorders>
              <w:top w:val="nil"/>
              <w:left w:val="nil"/>
              <w:bottom w:val="nil"/>
              <w:right w:val="nil"/>
            </w:tcBorders>
            <w:shd w:val="clear" w:color="auto" w:fill="auto"/>
            <w:vAlign w:val="bottom"/>
          </w:tcPr>
          <w:p w:rsidR="004B2542" w:rsidRDefault="004B2542" w:rsidP="00FB01F8">
            <w:pPr>
              <w:jc w:val="right"/>
            </w:pPr>
            <w:r>
              <w:t>7,2</w:t>
            </w:r>
          </w:p>
        </w:tc>
        <w:tc>
          <w:tcPr>
            <w:tcW w:w="720" w:type="dxa"/>
            <w:tcBorders>
              <w:top w:val="nil"/>
              <w:left w:val="nil"/>
              <w:bottom w:val="nil"/>
              <w:right w:val="nil"/>
            </w:tcBorders>
            <w:shd w:val="clear" w:color="auto" w:fill="auto"/>
            <w:vAlign w:val="bottom"/>
          </w:tcPr>
          <w:p w:rsidR="004B2542" w:rsidRDefault="004B2542" w:rsidP="00FB01F8">
            <w:pPr>
              <w:jc w:val="right"/>
            </w:pPr>
            <w:r>
              <w:t>10,8</w:t>
            </w:r>
          </w:p>
        </w:tc>
        <w:tc>
          <w:tcPr>
            <w:tcW w:w="720" w:type="dxa"/>
            <w:tcBorders>
              <w:top w:val="nil"/>
              <w:left w:val="nil"/>
              <w:bottom w:val="nil"/>
              <w:right w:val="nil"/>
            </w:tcBorders>
            <w:shd w:val="clear" w:color="auto" w:fill="auto"/>
            <w:vAlign w:val="bottom"/>
          </w:tcPr>
          <w:p w:rsidR="004B2542" w:rsidRDefault="004B2542" w:rsidP="00FB01F8">
            <w:pPr>
              <w:jc w:val="right"/>
            </w:pPr>
            <w:r>
              <w:t>4,7</w:t>
            </w:r>
          </w:p>
        </w:tc>
        <w:tc>
          <w:tcPr>
            <w:tcW w:w="720" w:type="dxa"/>
            <w:tcBorders>
              <w:top w:val="nil"/>
              <w:left w:val="nil"/>
              <w:bottom w:val="nil"/>
              <w:right w:val="nil"/>
            </w:tcBorders>
            <w:shd w:val="clear" w:color="auto" w:fill="auto"/>
            <w:vAlign w:val="bottom"/>
          </w:tcPr>
          <w:p w:rsidR="004B2542" w:rsidRDefault="004B2542" w:rsidP="00FB01F8">
            <w:pPr>
              <w:jc w:val="right"/>
            </w:pPr>
            <w:r>
              <w:t>9,7</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fb"/>
              <w:spacing w:before="0" w:after="0" w:line="240" w:lineRule="auto"/>
              <w:ind w:left="432"/>
              <w:rPr>
                <w:kern w:val="2"/>
                <w:sz w:val="20"/>
              </w:rPr>
            </w:pPr>
            <w:r w:rsidRPr="00FE377C">
              <w:rPr>
                <w:kern w:val="2"/>
                <w:sz w:val="20"/>
              </w:rPr>
              <w:t>3360,1</w:t>
            </w:r>
            <w:r w:rsidRPr="00C60AE7">
              <w:rPr>
                <w:kern w:val="2"/>
                <w:sz w:val="20"/>
              </w:rPr>
              <w:t>–</w:t>
            </w:r>
            <w:r w:rsidRPr="00FE377C">
              <w:rPr>
                <w:kern w:val="2"/>
                <w:sz w:val="20"/>
              </w:rPr>
              <w:t>3720,0</w:t>
            </w:r>
          </w:p>
        </w:tc>
        <w:tc>
          <w:tcPr>
            <w:tcW w:w="720" w:type="dxa"/>
            <w:tcBorders>
              <w:top w:val="nil"/>
              <w:left w:val="nil"/>
              <w:bottom w:val="nil"/>
              <w:right w:val="nil"/>
            </w:tcBorders>
            <w:shd w:val="clear" w:color="auto" w:fill="auto"/>
            <w:vAlign w:val="bottom"/>
          </w:tcPr>
          <w:p w:rsidR="004B2542" w:rsidRDefault="004B2542" w:rsidP="00FB01F8">
            <w:pPr>
              <w:jc w:val="right"/>
            </w:pPr>
            <w:r>
              <w:t>6,6</w:t>
            </w:r>
          </w:p>
        </w:tc>
        <w:tc>
          <w:tcPr>
            <w:tcW w:w="720" w:type="dxa"/>
            <w:tcBorders>
              <w:top w:val="nil"/>
              <w:left w:val="nil"/>
              <w:bottom w:val="nil"/>
              <w:right w:val="nil"/>
            </w:tcBorders>
            <w:shd w:val="clear" w:color="auto" w:fill="auto"/>
            <w:vAlign w:val="bottom"/>
          </w:tcPr>
          <w:p w:rsidR="004B2542" w:rsidRDefault="004B2542" w:rsidP="00FB01F8">
            <w:pPr>
              <w:jc w:val="right"/>
            </w:pPr>
            <w:r>
              <w:t>26,9</w:t>
            </w:r>
          </w:p>
        </w:tc>
        <w:tc>
          <w:tcPr>
            <w:tcW w:w="720" w:type="dxa"/>
            <w:tcBorders>
              <w:top w:val="nil"/>
              <w:left w:val="nil"/>
              <w:bottom w:val="nil"/>
              <w:right w:val="nil"/>
            </w:tcBorders>
            <w:shd w:val="clear" w:color="auto" w:fill="auto"/>
            <w:vAlign w:val="bottom"/>
          </w:tcPr>
          <w:p w:rsidR="004B2542" w:rsidRDefault="004B2542" w:rsidP="00FB01F8">
            <w:pPr>
              <w:jc w:val="right"/>
            </w:pPr>
            <w:r>
              <w:t>23</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3,7</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7,5</w:t>
            </w:r>
          </w:p>
        </w:tc>
        <w:tc>
          <w:tcPr>
            <w:tcW w:w="720" w:type="dxa"/>
            <w:tcBorders>
              <w:top w:val="nil"/>
              <w:left w:val="nil"/>
              <w:bottom w:val="nil"/>
              <w:right w:val="nil"/>
            </w:tcBorders>
            <w:shd w:val="clear" w:color="auto" w:fill="auto"/>
            <w:vAlign w:val="bottom"/>
          </w:tcPr>
          <w:p w:rsidR="004B2542" w:rsidRDefault="004B2542" w:rsidP="00FB01F8">
            <w:pPr>
              <w:jc w:val="right"/>
            </w:pPr>
            <w:r>
              <w:t>10,7</w:t>
            </w:r>
          </w:p>
        </w:tc>
        <w:tc>
          <w:tcPr>
            <w:tcW w:w="720" w:type="dxa"/>
            <w:tcBorders>
              <w:top w:val="nil"/>
              <w:left w:val="nil"/>
              <w:bottom w:val="nil"/>
              <w:right w:val="nil"/>
            </w:tcBorders>
            <w:shd w:val="clear" w:color="auto" w:fill="auto"/>
            <w:vAlign w:val="bottom"/>
          </w:tcPr>
          <w:p w:rsidR="004B2542" w:rsidRDefault="004B2542" w:rsidP="00FB01F8">
            <w:pPr>
              <w:jc w:val="right"/>
            </w:pPr>
            <w:r>
              <w:t>5,2</w:t>
            </w:r>
          </w:p>
        </w:tc>
        <w:tc>
          <w:tcPr>
            <w:tcW w:w="720" w:type="dxa"/>
            <w:tcBorders>
              <w:top w:val="nil"/>
              <w:left w:val="nil"/>
              <w:bottom w:val="nil"/>
              <w:right w:val="nil"/>
            </w:tcBorders>
            <w:shd w:val="clear" w:color="auto" w:fill="auto"/>
            <w:vAlign w:val="bottom"/>
          </w:tcPr>
          <w:p w:rsidR="004B2542" w:rsidRDefault="004B2542" w:rsidP="00FB01F8">
            <w:pPr>
              <w:jc w:val="right"/>
            </w:pPr>
            <w:r>
              <w:t>9,7</w:t>
            </w: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pStyle w:val="a9"/>
              <w:ind w:left="340"/>
              <w:rPr>
                <w:kern w:val="2"/>
                <w:sz w:val="20"/>
                <w:lang w:val="en-US"/>
              </w:rPr>
            </w:pPr>
            <w:r w:rsidRPr="00FE377C">
              <w:rPr>
                <w:kern w:val="2"/>
                <w:sz w:val="20"/>
              </w:rPr>
              <w:t xml:space="preserve">  понад 3720,0</w:t>
            </w:r>
          </w:p>
        </w:tc>
        <w:tc>
          <w:tcPr>
            <w:tcW w:w="720" w:type="dxa"/>
            <w:tcBorders>
              <w:top w:val="nil"/>
              <w:left w:val="nil"/>
              <w:bottom w:val="nil"/>
              <w:right w:val="nil"/>
            </w:tcBorders>
            <w:shd w:val="clear" w:color="auto" w:fill="auto"/>
            <w:vAlign w:val="bottom"/>
          </w:tcPr>
          <w:p w:rsidR="004B2542" w:rsidRDefault="004B2542" w:rsidP="00FB01F8">
            <w:pPr>
              <w:jc w:val="right"/>
            </w:pPr>
            <w:r>
              <w:t>7,2</w:t>
            </w:r>
          </w:p>
        </w:tc>
        <w:tc>
          <w:tcPr>
            <w:tcW w:w="720" w:type="dxa"/>
            <w:tcBorders>
              <w:top w:val="nil"/>
              <w:left w:val="nil"/>
              <w:bottom w:val="nil"/>
              <w:right w:val="nil"/>
            </w:tcBorders>
            <w:shd w:val="clear" w:color="auto" w:fill="auto"/>
            <w:vAlign w:val="bottom"/>
          </w:tcPr>
          <w:p w:rsidR="004B2542" w:rsidRDefault="004B2542" w:rsidP="00FB01F8">
            <w:pPr>
              <w:jc w:val="right"/>
            </w:pPr>
            <w:r>
              <w:t>28,3</w:t>
            </w:r>
          </w:p>
        </w:tc>
        <w:tc>
          <w:tcPr>
            <w:tcW w:w="720" w:type="dxa"/>
            <w:tcBorders>
              <w:top w:val="nil"/>
              <w:left w:val="nil"/>
              <w:bottom w:val="nil"/>
              <w:right w:val="nil"/>
            </w:tcBorders>
            <w:shd w:val="clear" w:color="auto" w:fill="auto"/>
            <w:vAlign w:val="bottom"/>
          </w:tcPr>
          <w:p w:rsidR="004B2542" w:rsidRDefault="004B2542" w:rsidP="00FB01F8">
            <w:pPr>
              <w:jc w:val="right"/>
            </w:pPr>
            <w:r>
              <w:t>22</w:t>
            </w:r>
          </w:p>
        </w:tc>
        <w:tc>
          <w:tcPr>
            <w:tcW w:w="720" w:type="dxa"/>
            <w:tcBorders>
              <w:top w:val="nil"/>
              <w:left w:val="nil"/>
              <w:bottom w:val="nil"/>
              <w:right w:val="nil"/>
            </w:tcBorders>
            <w:shd w:val="clear" w:color="auto" w:fill="auto"/>
            <w:vAlign w:val="bottom"/>
          </w:tcPr>
          <w:p w:rsidR="004B2542" w:rsidRDefault="004B2542" w:rsidP="00FB01F8">
            <w:pPr>
              <w:jc w:val="right"/>
            </w:pPr>
            <w:r>
              <w:t>2,3</w:t>
            </w:r>
          </w:p>
        </w:tc>
        <w:tc>
          <w:tcPr>
            <w:tcW w:w="720" w:type="dxa"/>
            <w:tcBorders>
              <w:top w:val="nil"/>
              <w:left w:val="nil"/>
              <w:bottom w:val="nil"/>
              <w:right w:val="nil"/>
            </w:tcBorders>
            <w:shd w:val="clear" w:color="auto" w:fill="auto"/>
            <w:vAlign w:val="bottom"/>
          </w:tcPr>
          <w:p w:rsidR="004B2542" w:rsidRDefault="004B2542" w:rsidP="00FB01F8">
            <w:pPr>
              <w:jc w:val="right"/>
            </w:pPr>
            <w:r>
              <w:t>3,5</w:t>
            </w:r>
          </w:p>
        </w:tc>
        <w:tc>
          <w:tcPr>
            <w:tcW w:w="720" w:type="dxa"/>
            <w:tcBorders>
              <w:top w:val="nil"/>
              <w:left w:val="nil"/>
              <w:bottom w:val="nil"/>
              <w:right w:val="nil"/>
            </w:tcBorders>
            <w:shd w:val="clear" w:color="auto" w:fill="auto"/>
            <w:vAlign w:val="bottom"/>
          </w:tcPr>
          <w:p w:rsidR="004B2542" w:rsidRDefault="004B2542" w:rsidP="00FB01F8">
            <w:pPr>
              <w:jc w:val="right"/>
            </w:pPr>
            <w:r>
              <w:t>1,9</w:t>
            </w:r>
          </w:p>
        </w:tc>
        <w:tc>
          <w:tcPr>
            <w:tcW w:w="720" w:type="dxa"/>
            <w:tcBorders>
              <w:top w:val="nil"/>
              <w:left w:val="nil"/>
              <w:bottom w:val="nil"/>
              <w:right w:val="nil"/>
            </w:tcBorders>
            <w:shd w:val="clear" w:color="auto" w:fill="auto"/>
            <w:vAlign w:val="bottom"/>
          </w:tcPr>
          <w:p w:rsidR="004B2542" w:rsidRDefault="004B2542" w:rsidP="00FB01F8">
            <w:pPr>
              <w:jc w:val="right"/>
            </w:pPr>
            <w:r>
              <w:t>6,8</w:t>
            </w:r>
          </w:p>
        </w:tc>
        <w:tc>
          <w:tcPr>
            <w:tcW w:w="720" w:type="dxa"/>
            <w:tcBorders>
              <w:top w:val="nil"/>
              <w:left w:val="nil"/>
              <w:bottom w:val="nil"/>
              <w:right w:val="nil"/>
            </w:tcBorders>
            <w:shd w:val="clear" w:color="auto" w:fill="auto"/>
            <w:vAlign w:val="bottom"/>
          </w:tcPr>
          <w:p w:rsidR="004B2542" w:rsidRDefault="004B2542" w:rsidP="00FB01F8">
            <w:pPr>
              <w:jc w:val="right"/>
            </w:pPr>
            <w:r>
              <w:t>12,2</w:t>
            </w:r>
          </w:p>
        </w:tc>
        <w:tc>
          <w:tcPr>
            <w:tcW w:w="720" w:type="dxa"/>
            <w:tcBorders>
              <w:top w:val="nil"/>
              <w:left w:val="nil"/>
              <w:bottom w:val="nil"/>
              <w:right w:val="nil"/>
            </w:tcBorders>
            <w:shd w:val="clear" w:color="auto" w:fill="auto"/>
            <w:vAlign w:val="bottom"/>
          </w:tcPr>
          <w:p w:rsidR="004B2542" w:rsidRDefault="004B2542" w:rsidP="00FB01F8">
            <w:pPr>
              <w:jc w:val="right"/>
            </w:pPr>
            <w:r>
              <w:t>6,1</w:t>
            </w:r>
          </w:p>
        </w:tc>
        <w:tc>
          <w:tcPr>
            <w:tcW w:w="720" w:type="dxa"/>
            <w:tcBorders>
              <w:top w:val="nil"/>
              <w:left w:val="nil"/>
              <w:bottom w:val="nil"/>
              <w:right w:val="nil"/>
            </w:tcBorders>
            <w:shd w:val="clear" w:color="auto" w:fill="auto"/>
            <w:vAlign w:val="bottom"/>
          </w:tcPr>
          <w:p w:rsidR="004B2542" w:rsidRDefault="004B2542" w:rsidP="00FB01F8">
            <w:pPr>
              <w:jc w:val="right"/>
            </w:pPr>
            <w:r>
              <w:t>9,3</w:t>
            </w:r>
          </w:p>
        </w:tc>
      </w:tr>
      <w:tr w:rsidR="004B2542" w:rsidRPr="00D87D9D" w:rsidTr="00FB01F8">
        <w:tc>
          <w:tcPr>
            <w:tcW w:w="2880" w:type="dxa"/>
            <w:tcBorders>
              <w:top w:val="nil"/>
              <w:left w:val="nil"/>
              <w:bottom w:val="nil"/>
              <w:right w:val="nil"/>
            </w:tcBorders>
            <w:shd w:val="clear" w:color="auto" w:fill="auto"/>
            <w:vAlign w:val="bottom"/>
          </w:tcPr>
          <w:p w:rsidR="004B2542" w:rsidRPr="00FE377C" w:rsidRDefault="004B2542" w:rsidP="00FB01F8">
            <w:pPr>
              <w:ind w:right="-108"/>
              <w:rPr>
                <w:lang w:val="ru-RU"/>
              </w:rPr>
            </w:pPr>
            <w:r w:rsidRPr="00FE377C">
              <w:t>Домогосподарства з середньо-душовими еквівалентними загальними доходами у місяць, нижчими</w:t>
            </w: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rPr>
                <w:lang w:val="ru-RU"/>
              </w:rPr>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jc w:val="right"/>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lang w:val="ru-RU"/>
              </w:rPr>
            </w:pPr>
          </w:p>
        </w:tc>
      </w:tr>
      <w:tr w:rsidR="004B2542" w:rsidRPr="00D87D9D" w:rsidTr="00FB01F8">
        <w:tc>
          <w:tcPr>
            <w:tcW w:w="2880" w:type="dxa"/>
            <w:tcBorders>
              <w:top w:val="nil"/>
              <w:left w:val="nil"/>
              <w:bottom w:val="nil"/>
              <w:right w:val="nil"/>
            </w:tcBorders>
            <w:shd w:val="clear" w:color="auto" w:fill="auto"/>
          </w:tcPr>
          <w:p w:rsidR="004B2542" w:rsidRPr="00FE377C" w:rsidRDefault="004B2542" w:rsidP="00FB01F8">
            <w:pPr>
              <w:ind w:left="72" w:right="-108"/>
            </w:pPr>
            <w:r w:rsidRPr="00FE377C">
              <w:t>середнього рівня загальних доходів</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4,2</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18,1</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1,4</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pPr>
            <w:r>
              <w:t>2,8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6,6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8,2</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3,1</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pPr>
            <w:r>
              <w:t>8,7</w:t>
            </w:r>
          </w:p>
        </w:tc>
      </w:tr>
      <w:tr w:rsidR="004B2542" w:rsidRPr="00D87D9D" w:rsidTr="00FB01F8">
        <w:trPr>
          <w:trHeight w:val="219"/>
        </w:trPr>
        <w:tc>
          <w:tcPr>
            <w:tcW w:w="2880" w:type="dxa"/>
            <w:tcBorders>
              <w:top w:val="nil"/>
              <w:left w:val="nil"/>
              <w:bottom w:val="single" w:sz="4" w:space="0" w:color="auto"/>
              <w:right w:val="nil"/>
            </w:tcBorders>
            <w:shd w:val="clear" w:color="auto" w:fill="auto"/>
          </w:tcPr>
          <w:p w:rsidR="004B2542" w:rsidRPr="00FE377C" w:rsidRDefault="004B2542" w:rsidP="00FB01F8">
            <w:pPr>
              <w:ind w:left="72"/>
            </w:pPr>
            <w:r w:rsidRPr="00FE377C">
              <w:t>прожиткового мінімуму</w:t>
            </w:r>
            <w:r w:rsidRPr="00FE377C">
              <w:rPr>
                <w:vertAlign w:val="superscript"/>
              </w:rPr>
              <w:t>1</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3,2</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13,5</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17</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1,1</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2,4</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1,4</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5,9</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6,6</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2,4</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7,6</w:t>
            </w:r>
          </w:p>
        </w:tc>
      </w:tr>
      <w:tr w:rsidR="004B2542" w:rsidRPr="00D87D9D" w:rsidTr="00FB01F8">
        <w:trPr>
          <w:trHeight w:val="268"/>
        </w:trPr>
        <w:tc>
          <w:tcPr>
            <w:tcW w:w="2880" w:type="dxa"/>
            <w:tcBorders>
              <w:top w:val="nil"/>
              <w:left w:val="nil"/>
              <w:bottom w:val="nil"/>
              <w:right w:val="nil"/>
            </w:tcBorders>
            <w:shd w:val="clear" w:color="auto" w:fill="auto"/>
            <w:vAlign w:val="center"/>
          </w:tcPr>
          <w:p w:rsidR="004B2542" w:rsidRPr="00D87D9D" w:rsidRDefault="004B2542" w:rsidP="00FB01F8">
            <w:pPr>
              <w:ind w:firstLineChars="100" w:firstLine="60"/>
              <w:rPr>
                <w:sz w:val="6"/>
                <w:szCs w:val="6"/>
              </w:rPr>
            </w:pPr>
          </w:p>
          <w:p w:rsidR="004B2542" w:rsidRPr="00D87D9D" w:rsidRDefault="004B2542" w:rsidP="00FB01F8">
            <w:pPr>
              <w:ind w:firstLineChars="100" w:firstLine="200"/>
            </w:pPr>
          </w:p>
        </w:tc>
        <w:tc>
          <w:tcPr>
            <w:tcW w:w="7200" w:type="dxa"/>
            <w:gridSpan w:val="10"/>
            <w:tcBorders>
              <w:top w:val="nil"/>
              <w:left w:val="nil"/>
              <w:bottom w:val="nil"/>
              <w:right w:val="nil"/>
            </w:tcBorders>
            <w:shd w:val="clear" w:color="auto" w:fill="auto"/>
            <w:vAlign w:val="center"/>
          </w:tcPr>
          <w:p w:rsidR="004B2542" w:rsidRPr="00EF2175" w:rsidRDefault="004B2542" w:rsidP="00FB01F8">
            <w:pPr>
              <w:ind w:left="-108" w:right="-85"/>
              <w:jc w:val="center"/>
              <w:rPr>
                <w:b/>
                <w:sz w:val="22"/>
                <w:szCs w:val="22"/>
                <w:vertAlign w:val="superscript"/>
              </w:rPr>
            </w:pPr>
            <w:r w:rsidRPr="00EF2175">
              <w:rPr>
                <w:b/>
                <w:sz w:val="22"/>
                <w:szCs w:val="22"/>
              </w:rPr>
              <w:t>201</w:t>
            </w:r>
            <w:r>
              <w:rPr>
                <w:b/>
                <w:sz w:val="22"/>
                <w:szCs w:val="22"/>
                <w:lang w:val="en-US"/>
              </w:rPr>
              <w:t>5</w:t>
            </w:r>
          </w:p>
        </w:tc>
      </w:tr>
      <w:tr w:rsidR="004B2542" w:rsidRPr="00D87D9D" w:rsidTr="00FB01F8">
        <w:tc>
          <w:tcPr>
            <w:tcW w:w="2880" w:type="dxa"/>
            <w:tcBorders>
              <w:top w:val="nil"/>
              <w:left w:val="nil"/>
              <w:bottom w:val="nil"/>
              <w:right w:val="nil"/>
            </w:tcBorders>
            <w:shd w:val="clear" w:color="auto" w:fill="auto"/>
            <w:vAlign w:val="bottom"/>
          </w:tcPr>
          <w:p w:rsidR="004B2542" w:rsidRPr="00D87D9D" w:rsidRDefault="004B2542" w:rsidP="00FB01F8">
            <w:pPr>
              <w:ind w:right="-108"/>
              <w:rPr>
                <w:b/>
              </w:rPr>
            </w:pPr>
            <w:r>
              <w:rPr>
                <w:b/>
              </w:rPr>
              <w:t>У</w:t>
            </w:r>
            <w:r w:rsidRPr="00D87D9D">
              <w:rPr>
                <w:b/>
              </w:rPr>
              <w:t>сі домогосподарства</w:t>
            </w:r>
          </w:p>
        </w:tc>
        <w:tc>
          <w:tcPr>
            <w:tcW w:w="720" w:type="dxa"/>
            <w:tcBorders>
              <w:top w:val="nil"/>
              <w:left w:val="nil"/>
              <w:bottom w:val="nil"/>
              <w:right w:val="nil"/>
            </w:tcBorders>
            <w:shd w:val="clear" w:color="auto" w:fill="auto"/>
            <w:vAlign w:val="bottom"/>
          </w:tcPr>
          <w:p w:rsidR="004B2542" w:rsidRPr="00710D37" w:rsidRDefault="004B2542" w:rsidP="00FB01F8">
            <w:pPr>
              <w:ind w:right="-85"/>
              <w:jc w:val="right"/>
              <w:rPr>
                <w:b/>
              </w:rPr>
            </w:pPr>
            <w:r>
              <w:rPr>
                <w:b/>
              </w:rPr>
              <w:t>4,6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19,8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19</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1,2</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2,8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1,6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6,6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8,8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3,1</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b/>
              </w:rPr>
            </w:pPr>
            <w:r>
              <w:rPr>
                <w:b/>
              </w:rPr>
              <w:t>8,5</w:t>
            </w:r>
          </w:p>
        </w:tc>
      </w:tr>
      <w:tr w:rsidR="004B2542" w:rsidRPr="00D87D9D" w:rsidTr="00FB01F8">
        <w:tc>
          <w:tcPr>
            <w:tcW w:w="2880" w:type="dxa"/>
            <w:tcBorders>
              <w:top w:val="nil"/>
              <w:left w:val="nil"/>
              <w:bottom w:val="nil"/>
              <w:right w:val="nil"/>
            </w:tcBorders>
            <w:shd w:val="clear" w:color="auto" w:fill="auto"/>
          </w:tcPr>
          <w:p w:rsidR="004B2542" w:rsidRPr="00D87D9D" w:rsidRDefault="004B2542" w:rsidP="00FB01F8">
            <w:pPr>
              <w:ind w:left="113" w:right="-108"/>
            </w:pPr>
            <w:r w:rsidRPr="00D87D9D">
              <w:t xml:space="preserve">у </w:t>
            </w:r>
            <w:proofErr w:type="spellStart"/>
            <w:r w:rsidRPr="00D87D9D">
              <w:t>т.ч</w:t>
            </w:r>
            <w:proofErr w:type="spellEnd"/>
            <w:r w:rsidRPr="00D87D9D">
              <w:t xml:space="preserve">. із середньодушовими еквівалентними загальними доходами у місяць, </w:t>
            </w:r>
            <w:r>
              <w:t>грн</w:t>
            </w: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left="-108" w:right="-85"/>
            </w:pPr>
          </w:p>
        </w:tc>
        <w:tc>
          <w:tcPr>
            <w:tcW w:w="720" w:type="dxa"/>
            <w:tcBorders>
              <w:top w:val="nil"/>
              <w:left w:val="nil"/>
              <w:bottom w:val="nil"/>
              <w:right w:val="nil"/>
            </w:tcBorders>
            <w:shd w:val="clear" w:color="auto" w:fill="auto"/>
          </w:tcPr>
          <w:p w:rsidR="004B2542" w:rsidRPr="00D87D9D" w:rsidRDefault="004B2542" w:rsidP="00FB01F8">
            <w:pPr>
              <w:ind w:right="-85"/>
              <w:rPr>
                <w:lang w:val="ru-RU"/>
              </w:rPr>
            </w:pPr>
          </w:p>
        </w:tc>
        <w:tc>
          <w:tcPr>
            <w:tcW w:w="720" w:type="dxa"/>
            <w:tcBorders>
              <w:top w:val="nil"/>
              <w:left w:val="nil"/>
              <w:bottom w:val="nil"/>
              <w:right w:val="nil"/>
            </w:tcBorders>
            <w:shd w:val="clear" w:color="auto" w:fill="auto"/>
          </w:tcPr>
          <w:p w:rsidR="004B2542" w:rsidRPr="00D87D9D" w:rsidRDefault="004B2542" w:rsidP="00FB01F8">
            <w:pPr>
              <w:ind w:left="-108" w:right="-85"/>
              <w:rPr>
                <w:lang w:val="ru-RU"/>
              </w:rPr>
            </w:pP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340" w:firstLine="92"/>
              <w:rPr>
                <w:kern w:val="2"/>
                <w:sz w:val="20"/>
              </w:rPr>
            </w:pPr>
            <w:r w:rsidRPr="00F66C88">
              <w:rPr>
                <w:kern w:val="2"/>
                <w:sz w:val="20"/>
              </w:rPr>
              <w:t>до 480,0</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2,8</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5,1</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6</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0,6</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3,0</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1,7</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9,5</w:t>
            </w:r>
          </w:p>
        </w:tc>
        <w:tc>
          <w:tcPr>
            <w:tcW w:w="720" w:type="dxa"/>
            <w:tcBorders>
              <w:top w:val="nil"/>
              <w:left w:val="nil"/>
              <w:bottom w:val="nil"/>
              <w:right w:val="nil"/>
            </w:tcBorders>
            <w:shd w:val="clear" w:color="auto" w:fill="auto"/>
            <w:vAlign w:val="bottom"/>
          </w:tcPr>
          <w:p w:rsidR="004B2542" w:rsidRDefault="004B2542" w:rsidP="00FB01F8">
            <w:pPr>
              <w:jc w:val="right"/>
            </w:pPr>
            <w:r>
              <w:t>6,9</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1,6</w:t>
            </w:r>
          </w:p>
        </w:tc>
        <w:tc>
          <w:tcPr>
            <w:tcW w:w="720" w:type="dxa"/>
            <w:tcBorders>
              <w:top w:val="nil"/>
              <w:left w:val="nil"/>
              <w:bottom w:val="nil"/>
              <w:right w:val="nil"/>
            </w:tcBorders>
            <w:shd w:val="clear" w:color="auto" w:fill="auto"/>
            <w:vAlign w:val="bottom"/>
          </w:tcPr>
          <w:p w:rsidR="004B2542" w:rsidRDefault="004B2542" w:rsidP="00FB01F8">
            <w:pPr>
              <w:jc w:val="right"/>
              <w:rPr>
                <w:lang w:eastAsia="uk-UA"/>
              </w:rPr>
            </w:pPr>
            <w:r>
              <w:t>9,2</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480,1</w:t>
            </w:r>
            <w:r w:rsidRPr="00F66C88">
              <w:rPr>
                <w:kern w:val="2"/>
                <w:sz w:val="20"/>
                <w:lang w:val="en-US"/>
              </w:rPr>
              <w:t>–</w:t>
            </w:r>
            <w:r w:rsidRPr="00F66C88">
              <w:rPr>
                <w:kern w:val="2"/>
                <w:sz w:val="20"/>
              </w:rPr>
              <w:t>840,0</w:t>
            </w:r>
          </w:p>
        </w:tc>
        <w:tc>
          <w:tcPr>
            <w:tcW w:w="720" w:type="dxa"/>
            <w:tcBorders>
              <w:top w:val="nil"/>
              <w:left w:val="nil"/>
              <w:bottom w:val="nil"/>
              <w:right w:val="nil"/>
            </w:tcBorders>
            <w:shd w:val="clear" w:color="auto" w:fill="auto"/>
            <w:vAlign w:val="bottom"/>
          </w:tcPr>
          <w:p w:rsidR="004B2542" w:rsidRDefault="004B2542" w:rsidP="00FB01F8">
            <w:pPr>
              <w:jc w:val="right"/>
            </w:pPr>
            <w:r>
              <w:t>2,2</w:t>
            </w:r>
          </w:p>
        </w:tc>
        <w:tc>
          <w:tcPr>
            <w:tcW w:w="720" w:type="dxa"/>
            <w:tcBorders>
              <w:top w:val="nil"/>
              <w:left w:val="nil"/>
              <w:bottom w:val="nil"/>
              <w:right w:val="nil"/>
            </w:tcBorders>
            <w:shd w:val="clear" w:color="auto" w:fill="auto"/>
            <w:vAlign w:val="bottom"/>
          </w:tcPr>
          <w:p w:rsidR="004B2542" w:rsidRDefault="004B2542" w:rsidP="00FB01F8">
            <w:pPr>
              <w:jc w:val="right"/>
            </w:pPr>
            <w:r>
              <w:t>11,4</w:t>
            </w:r>
          </w:p>
        </w:tc>
        <w:tc>
          <w:tcPr>
            <w:tcW w:w="720" w:type="dxa"/>
            <w:tcBorders>
              <w:top w:val="nil"/>
              <w:left w:val="nil"/>
              <w:bottom w:val="nil"/>
              <w:right w:val="nil"/>
            </w:tcBorders>
            <w:shd w:val="clear" w:color="auto" w:fill="auto"/>
            <w:vAlign w:val="bottom"/>
          </w:tcPr>
          <w:p w:rsidR="004B2542" w:rsidRDefault="004B2542" w:rsidP="00FB01F8">
            <w:pPr>
              <w:jc w:val="right"/>
            </w:pPr>
            <w:r>
              <w:t>15</w:t>
            </w:r>
          </w:p>
        </w:tc>
        <w:tc>
          <w:tcPr>
            <w:tcW w:w="720" w:type="dxa"/>
            <w:tcBorders>
              <w:top w:val="nil"/>
              <w:left w:val="nil"/>
              <w:bottom w:val="nil"/>
              <w:right w:val="nil"/>
            </w:tcBorders>
            <w:shd w:val="clear" w:color="auto" w:fill="auto"/>
            <w:vAlign w:val="bottom"/>
          </w:tcPr>
          <w:p w:rsidR="004B2542" w:rsidRDefault="004B2542" w:rsidP="00FB01F8">
            <w:pPr>
              <w:jc w:val="right"/>
            </w:pPr>
            <w:r>
              <w:t>0,7</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1,1</w:t>
            </w:r>
          </w:p>
        </w:tc>
        <w:tc>
          <w:tcPr>
            <w:tcW w:w="720" w:type="dxa"/>
            <w:tcBorders>
              <w:top w:val="nil"/>
              <w:left w:val="nil"/>
              <w:bottom w:val="nil"/>
              <w:right w:val="nil"/>
            </w:tcBorders>
            <w:shd w:val="clear" w:color="auto" w:fill="auto"/>
            <w:vAlign w:val="bottom"/>
          </w:tcPr>
          <w:p w:rsidR="004B2542" w:rsidRDefault="004B2542" w:rsidP="00FB01F8">
            <w:pPr>
              <w:jc w:val="right"/>
            </w:pPr>
            <w:r>
              <w:t>6,1</w:t>
            </w:r>
          </w:p>
        </w:tc>
        <w:tc>
          <w:tcPr>
            <w:tcW w:w="720" w:type="dxa"/>
            <w:tcBorders>
              <w:top w:val="nil"/>
              <w:left w:val="nil"/>
              <w:bottom w:val="nil"/>
              <w:right w:val="nil"/>
            </w:tcBorders>
            <w:shd w:val="clear" w:color="auto" w:fill="auto"/>
            <w:vAlign w:val="bottom"/>
          </w:tcPr>
          <w:p w:rsidR="004B2542" w:rsidRDefault="004B2542" w:rsidP="00FB01F8">
            <w:pPr>
              <w:jc w:val="right"/>
            </w:pPr>
            <w:r>
              <w:t>5,9</w:t>
            </w:r>
          </w:p>
        </w:tc>
        <w:tc>
          <w:tcPr>
            <w:tcW w:w="720" w:type="dxa"/>
            <w:tcBorders>
              <w:top w:val="nil"/>
              <w:left w:val="nil"/>
              <w:bottom w:val="nil"/>
              <w:right w:val="nil"/>
            </w:tcBorders>
            <w:shd w:val="clear" w:color="auto" w:fill="auto"/>
            <w:vAlign w:val="bottom"/>
          </w:tcPr>
          <w:p w:rsidR="004B2542" w:rsidRDefault="004B2542" w:rsidP="00FB01F8">
            <w:pPr>
              <w:jc w:val="right"/>
            </w:pPr>
            <w:r>
              <w:t>1,3</w:t>
            </w:r>
          </w:p>
        </w:tc>
        <w:tc>
          <w:tcPr>
            <w:tcW w:w="720" w:type="dxa"/>
            <w:tcBorders>
              <w:top w:val="nil"/>
              <w:left w:val="nil"/>
              <w:bottom w:val="nil"/>
              <w:right w:val="nil"/>
            </w:tcBorders>
            <w:shd w:val="clear" w:color="auto" w:fill="auto"/>
            <w:vAlign w:val="bottom"/>
          </w:tcPr>
          <w:p w:rsidR="004B2542" w:rsidRDefault="004B2542" w:rsidP="00FB01F8">
            <w:pPr>
              <w:jc w:val="right"/>
            </w:pPr>
            <w:r>
              <w:t>6,9</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840,1</w:t>
            </w:r>
            <w:r w:rsidRPr="00AE517E">
              <w:rPr>
                <w:kern w:val="2"/>
                <w:sz w:val="20"/>
              </w:rPr>
              <w:t>–</w:t>
            </w:r>
            <w:r w:rsidRPr="00F66C88">
              <w:rPr>
                <w:kern w:val="2"/>
                <w:sz w:val="20"/>
              </w:rPr>
              <w:t>1200,0</w:t>
            </w:r>
          </w:p>
        </w:tc>
        <w:tc>
          <w:tcPr>
            <w:tcW w:w="720" w:type="dxa"/>
            <w:tcBorders>
              <w:top w:val="nil"/>
              <w:left w:val="nil"/>
              <w:bottom w:val="nil"/>
              <w:right w:val="nil"/>
            </w:tcBorders>
            <w:shd w:val="clear" w:color="auto" w:fill="auto"/>
            <w:vAlign w:val="bottom"/>
          </w:tcPr>
          <w:p w:rsidR="004B2542" w:rsidRDefault="004B2542" w:rsidP="00FB01F8">
            <w:pPr>
              <w:jc w:val="right"/>
            </w:pPr>
            <w:r>
              <w:t>2,8</w:t>
            </w:r>
          </w:p>
        </w:tc>
        <w:tc>
          <w:tcPr>
            <w:tcW w:w="720" w:type="dxa"/>
            <w:tcBorders>
              <w:top w:val="nil"/>
              <w:left w:val="nil"/>
              <w:bottom w:val="nil"/>
              <w:right w:val="nil"/>
            </w:tcBorders>
            <w:shd w:val="clear" w:color="auto" w:fill="auto"/>
            <w:vAlign w:val="bottom"/>
          </w:tcPr>
          <w:p w:rsidR="004B2542" w:rsidRDefault="004B2542" w:rsidP="00FB01F8">
            <w:pPr>
              <w:jc w:val="right"/>
            </w:pPr>
            <w:r>
              <w:t>11,7</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0,9</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1,3</w:t>
            </w:r>
          </w:p>
        </w:tc>
        <w:tc>
          <w:tcPr>
            <w:tcW w:w="720" w:type="dxa"/>
            <w:tcBorders>
              <w:top w:val="nil"/>
              <w:left w:val="nil"/>
              <w:bottom w:val="nil"/>
              <w:right w:val="nil"/>
            </w:tcBorders>
            <w:shd w:val="clear" w:color="auto" w:fill="auto"/>
            <w:vAlign w:val="bottom"/>
          </w:tcPr>
          <w:p w:rsidR="004B2542" w:rsidRDefault="004B2542" w:rsidP="00FB01F8">
            <w:pPr>
              <w:jc w:val="right"/>
            </w:pPr>
            <w:r>
              <w:t>5,4</w:t>
            </w:r>
          </w:p>
        </w:tc>
        <w:tc>
          <w:tcPr>
            <w:tcW w:w="720" w:type="dxa"/>
            <w:tcBorders>
              <w:top w:val="nil"/>
              <w:left w:val="nil"/>
              <w:bottom w:val="nil"/>
              <w:right w:val="nil"/>
            </w:tcBorders>
            <w:shd w:val="clear" w:color="auto" w:fill="auto"/>
            <w:vAlign w:val="bottom"/>
          </w:tcPr>
          <w:p w:rsidR="004B2542" w:rsidRDefault="004B2542" w:rsidP="00FB01F8">
            <w:pPr>
              <w:jc w:val="right"/>
            </w:pPr>
            <w:r>
              <w:t>5,7</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7,1</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1200,1–1560,0</w:t>
            </w:r>
          </w:p>
        </w:tc>
        <w:tc>
          <w:tcPr>
            <w:tcW w:w="720" w:type="dxa"/>
            <w:tcBorders>
              <w:top w:val="nil"/>
              <w:left w:val="nil"/>
              <w:bottom w:val="nil"/>
              <w:right w:val="nil"/>
            </w:tcBorders>
            <w:shd w:val="clear" w:color="auto" w:fill="auto"/>
            <w:vAlign w:val="bottom"/>
          </w:tcPr>
          <w:p w:rsidR="004B2542" w:rsidRDefault="004B2542" w:rsidP="00FB01F8">
            <w:pPr>
              <w:jc w:val="right"/>
            </w:pPr>
            <w:r>
              <w:t>3,7</w:t>
            </w:r>
          </w:p>
        </w:tc>
        <w:tc>
          <w:tcPr>
            <w:tcW w:w="720" w:type="dxa"/>
            <w:tcBorders>
              <w:top w:val="nil"/>
              <w:left w:val="nil"/>
              <w:bottom w:val="nil"/>
              <w:right w:val="nil"/>
            </w:tcBorders>
            <w:shd w:val="clear" w:color="auto" w:fill="auto"/>
            <w:vAlign w:val="bottom"/>
          </w:tcPr>
          <w:p w:rsidR="004B2542" w:rsidRDefault="004B2542" w:rsidP="00FB01F8">
            <w:pPr>
              <w:jc w:val="right"/>
            </w:pPr>
            <w:r>
              <w:t>15,7</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1,0</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1,5</w:t>
            </w:r>
          </w:p>
        </w:tc>
        <w:tc>
          <w:tcPr>
            <w:tcW w:w="720" w:type="dxa"/>
            <w:tcBorders>
              <w:top w:val="nil"/>
              <w:left w:val="nil"/>
              <w:bottom w:val="nil"/>
              <w:right w:val="nil"/>
            </w:tcBorders>
            <w:shd w:val="clear" w:color="auto" w:fill="auto"/>
            <w:vAlign w:val="bottom"/>
          </w:tcPr>
          <w:p w:rsidR="004B2542" w:rsidRDefault="004B2542" w:rsidP="00FB01F8">
            <w:pPr>
              <w:jc w:val="right"/>
            </w:pPr>
            <w:r>
              <w:t>6,4</w:t>
            </w:r>
          </w:p>
        </w:tc>
        <w:tc>
          <w:tcPr>
            <w:tcW w:w="720" w:type="dxa"/>
            <w:tcBorders>
              <w:top w:val="nil"/>
              <w:left w:val="nil"/>
              <w:bottom w:val="nil"/>
              <w:right w:val="nil"/>
            </w:tcBorders>
            <w:shd w:val="clear" w:color="auto" w:fill="auto"/>
            <w:vAlign w:val="bottom"/>
          </w:tcPr>
          <w:p w:rsidR="004B2542" w:rsidRDefault="004B2542" w:rsidP="00FB01F8">
            <w:pPr>
              <w:jc w:val="right"/>
            </w:pPr>
            <w:r>
              <w:t>7,0</w:t>
            </w:r>
          </w:p>
        </w:tc>
        <w:tc>
          <w:tcPr>
            <w:tcW w:w="720" w:type="dxa"/>
            <w:tcBorders>
              <w:top w:val="nil"/>
              <w:left w:val="nil"/>
              <w:bottom w:val="nil"/>
              <w:right w:val="nil"/>
            </w:tcBorders>
            <w:shd w:val="clear" w:color="auto" w:fill="auto"/>
            <w:vAlign w:val="bottom"/>
          </w:tcPr>
          <w:p w:rsidR="004B2542" w:rsidRDefault="004B2542" w:rsidP="00FB01F8">
            <w:pPr>
              <w:jc w:val="right"/>
            </w:pPr>
            <w:r>
              <w:t>2,2</w:t>
            </w:r>
          </w:p>
        </w:tc>
        <w:tc>
          <w:tcPr>
            <w:tcW w:w="720" w:type="dxa"/>
            <w:tcBorders>
              <w:top w:val="nil"/>
              <w:left w:val="nil"/>
              <w:bottom w:val="nil"/>
              <w:right w:val="nil"/>
            </w:tcBorders>
            <w:shd w:val="clear" w:color="auto" w:fill="auto"/>
            <w:vAlign w:val="bottom"/>
          </w:tcPr>
          <w:p w:rsidR="004B2542" w:rsidRDefault="004B2542" w:rsidP="00FB01F8">
            <w:pPr>
              <w:jc w:val="right"/>
            </w:pPr>
            <w:r>
              <w:t>8,1</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1560,1</w:t>
            </w:r>
            <w:r w:rsidRPr="00AE517E">
              <w:rPr>
                <w:kern w:val="2"/>
                <w:sz w:val="20"/>
              </w:rPr>
              <w:t>–</w:t>
            </w:r>
            <w:r w:rsidRPr="00F66C88">
              <w:rPr>
                <w:kern w:val="2"/>
                <w:sz w:val="20"/>
              </w:rPr>
              <w:t>1920,0</w:t>
            </w:r>
          </w:p>
        </w:tc>
        <w:tc>
          <w:tcPr>
            <w:tcW w:w="720" w:type="dxa"/>
            <w:tcBorders>
              <w:top w:val="nil"/>
              <w:left w:val="nil"/>
              <w:bottom w:val="nil"/>
              <w:right w:val="nil"/>
            </w:tcBorders>
            <w:shd w:val="clear" w:color="auto" w:fill="auto"/>
            <w:vAlign w:val="bottom"/>
          </w:tcPr>
          <w:p w:rsidR="004B2542" w:rsidRDefault="004B2542" w:rsidP="00FB01F8">
            <w:pPr>
              <w:jc w:val="right"/>
            </w:pPr>
            <w:r>
              <w:t>3,9</w:t>
            </w:r>
          </w:p>
        </w:tc>
        <w:tc>
          <w:tcPr>
            <w:tcW w:w="720" w:type="dxa"/>
            <w:tcBorders>
              <w:top w:val="nil"/>
              <w:left w:val="nil"/>
              <w:bottom w:val="nil"/>
              <w:right w:val="nil"/>
            </w:tcBorders>
            <w:shd w:val="clear" w:color="auto" w:fill="auto"/>
            <w:vAlign w:val="bottom"/>
          </w:tcPr>
          <w:p w:rsidR="004B2542" w:rsidRDefault="004B2542" w:rsidP="00FB01F8">
            <w:pPr>
              <w:jc w:val="right"/>
            </w:pPr>
            <w:r>
              <w:t>17,9</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1,1</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6,3</w:t>
            </w:r>
          </w:p>
        </w:tc>
        <w:tc>
          <w:tcPr>
            <w:tcW w:w="720" w:type="dxa"/>
            <w:tcBorders>
              <w:top w:val="nil"/>
              <w:left w:val="nil"/>
              <w:bottom w:val="nil"/>
              <w:right w:val="nil"/>
            </w:tcBorders>
            <w:shd w:val="clear" w:color="auto" w:fill="auto"/>
            <w:vAlign w:val="bottom"/>
          </w:tcPr>
          <w:p w:rsidR="004B2542" w:rsidRDefault="004B2542" w:rsidP="00FB01F8">
            <w:pPr>
              <w:jc w:val="right"/>
            </w:pPr>
            <w:r>
              <w:t>7,7</w:t>
            </w:r>
          </w:p>
        </w:tc>
        <w:tc>
          <w:tcPr>
            <w:tcW w:w="720" w:type="dxa"/>
            <w:tcBorders>
              <w:top w:val="nil"/>
              <w:left w:val="nil"/>
              <w:bottom w:val="nil"/>
              <w:right w:val="nil"/>
            </w:tcBorders>
            <w:shd w:val="clear" w:color="auto" w:fill="auto"/>
            <w:vAlign w:val="bottom"/>
          </w:tcPr>
          <w:p w:rsidR="004B2542" w:rsidRDefault="004B2542" w:rsidP="00FB01F8">
            <w:pPr>
              <w:jc w:val="right"/>
            </w:pPr>
            <w:r>
              <w:t>2,5</w:t>
            </w:r>
          </w:p>
        </w:tc>
        <w:tc>
          <w:tcPr>
            <w:tcW w:w="720" w:type="dxa"/>
            <w:tcBorders>
              <w:top w:val="nil"/>
              <w:left w:val="nil"/>
              <w:bottom w:val="nil"/>
              <w:right w:val="nil"/>
            </w:tcBorders>
            <w:shd w:val="clear" w:color="auto" w:fill="auto"/>
            <w:vAlign w:val="bottom"/>
          </w:tcPr>
          <w:p w:rsidR="004B2542" w:rsidRDefault="004B2542" w:rsidP="00FB01F8">
            <w:pPr>
              <w:jc w:val="right"/>
            </w:pPr>
            <w:r>
              <w:t>8,1</w:t>
            </w:r>
          </w:p>
        </w:tc>
      </w:tr>
      <w:tr w:rsidR="004B2542" w:rsidRPr="00D87D9D" w:rsidTr="00FB01F8">
        <w:tc>
          <w:tcPr>
            <w:tcW w:w="2880" w:type="dxa"/>
            <w:tcBorders>
              <w:top w:val="nil"/>
              <w:left w:val="nil"/>
              <w:bottom w:val="nil"/>
              <w:right w:val="nil"/>
            </w:tcBorders>
            <w:shd w:val="clear" w:color="auto" w:fill="auto"/>
          </w:tcPr>
          <w:p w:rsidR="004B2542" w:rsidRPr="00AE517E" w:rsidRDefault="004B2542" w:rsidP="00FB01F8">
            <w:pPr>
              <w:pStyle w:val="afb"/>
              <w:spacing w:before="0" w:after="0" w:line="240" w:lineRule="auto"/>
              <w:ind w:left="432"/>
              <w:rPr>
                <w:kern w:val="2"/>
                <w:sz w:val="20"/>
              </w:rPr>
            </w:pPr>
            <w:r w:rsidRPr="00F66C88">
              <w:rPr>
                <w:kern w:val="2"/>
                <w:sz w:val="20"/>
              </w:rPr>
              <w:t>1920,1</w:t>
            </w:r>
            <w:r w:rsidRPr="00AE517E">
              <w:rPr>
                <w:kern w:val="2"/>
                <w:sz w:val="20"/>
              </w:rPr>
              <w:t>–</w:t>
            </w:r>
            <w:r w:rsidRPr="00F66C88">
              <w:rPr>
                <w:kern w:val="2"/>
                <w:sz w:val="20"/>
              </w:rPr>
              <w:t>2280,0</w:t>
            </w:r>
          </w:p>
        </w:tc>
        <w:tc>
          <w:tcPr>
            <w:tcW w:w="720" w:type="dxa"/>
            <w:tcBorders>
              <w:top w:val="nil"/>
              <w:left w:val="nil"/>
              <w:bottom w:val="nil"/>
              <w:right w:val="nil"/>
            </w:tcBorders>
            <w:shd w:val="clear" w:color="auto" w:fill="auto"/>
            <w:vAlign w:val="bottom"/>
          </w:tcPr>
          <w:p w:rsidR="004B2542" w:rsidRDefault="004B2542" w:rsidP="00FB01F8">
            <w:pPr>
              <w:jc w:val="right"/>
            </w:pPr>
            <w:r>
              <w:t>4,5</w:t>
            </w:r>
          </w:p>
        </w:tc>
        <w:tc>
          <w:tcPr>
            <w:tcW w:w="720" w:type="dxa"/>
            <w:tcBorders>
              <w:top w:val="nil"/>
              <w:left w:val="nil"/>
              <w:bottom w:val="nil"/>
              <w:right w:val="nil"/>
            </w:tcBorders>
            <w:shd w:val="clear" w:color="auto" w:fill="auto"/>
            <w:vAlign w:val="bottom"/>
          </w:tcPr>
          <w:p w:rsidR="004B2542" w:rsidRDefault="004B2542" w:rsidP="00FB01F8">
            <w:pPr>
              <w:jc w:val="right"/>
            </w:pPr>
            <w:r>
              <w:t>18,8</w:t>
            </w:r>
          </w:p>
        </w:tc>
        <w:tc>
          <w:tcPr>
            <w:tcW w:w="720" w:type="dxa"/>
            <w:tcBorders>
              <w:top w:val="nil"/>
              <w:left w:val="nil"/>
              <w:bottom w:val="nil"/>
              <w:right w:val="nil"/>
            </w:tcBorders>
            <w:shd w:val="clear" w:color="auto" w:fill="auto"/>
            <w:vAlign w:val="bottom"/>
          </w:tcPr>
          <w:p w:rsidR="004B2542" w:rsidRDefault="004B2542" w:rsidP="00FB01F8">
            <w:pPr>
              <w:jc w:val="right"/>
            </w:pPr>
            <w:r>
              <w:t>19</w:t>
            </w:r>
          </w:p>
        </w:tc>
        <w:tc>
          <w:tcPr>
            <w:tcW w:w="720" w:type="dxa"/>
            <w:tcBorders>
              <w:top w:val="nil"/>
              <w:left w:val="nil"/>
              <w:bottom w:val="nil"/>
              <w:right w:val="nil"/>
            </w:tcBorders>
            <w:shd w:val="clear" w:color="auto" w:fill="auto"/>
            <w:vAlign w:val="bottom"/>
          </w:tcPr>
          <w:p w:rsidR="004B2542" w:rsidRDefault="004B2542" w:rsidP="00FB01F8">
            <w:pPr>
              <w:jc w:val="right"/>
            </w:pPr>
            <w:r>
              <w:t>1,2</w:t>
            </w:r>
          </w:p>
        </w:tc>
        <w:tc>
          <w:tcPr>
            <w:tcW w:w="720" w:type="dxa"/>
            <w:tcBorders>
              <w:top w:val="nil"/>
              <w:left w:val="nil"/>
              <w:bottom w:val="nil"/>
              <w:right w:val="nil"/>
            </w:tcBorders>
            <w:shd w:val="clear" w:color="auto" w:fill="auto"/>
            <w:vAlign w:val="bottom"/>
          </w:tcPr>
          <w:p w:rsidR="004B2542" w:rsidRDefault="004B2542" w:rsidP="00FB01F8">
            <w:pPr>
              <w:jc w:val="right"/>
            </w:pPr>
            <w:r>
              <w:t>2,9</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6,8</w:t>
            </w:r>
          </w:p>
        </w:tc>
        <w:tc>
          <w:tcPr>
            <w:tcW w:w="720" w:type="dxa"/>
            <w:tcBorders>
              <w:top w:val="nil"/>
              <w:left w:val="nil"/>
              <w:bottom w:val="nil"/>
              <w:right w:val="nil"/>
            </w:tcBorders>
            <w:shd w:val="clear" w:color="auto" w:fill="auto"/>
            <w:vAlign w:val="bottom"/>
          </w:tcPr>
          <w:p w:rsidR="004B2542" w:rsidRDefault="004B2542" w:rsidP="00FB01F8">
            <w:pPr>
              <w:jc w:val="right"/>
            </w:pPr>
            <w:r>
              <w:t>8,7</w:t>
            </w:r>
          </w:p>
        </w:tc>
        <w:tc>
          <w:tcPr>
            <w:tcW w:w="720" w:type="dxa"/>
            <w:tcBorders>
              <w:top w:val="nil"/>
              <w:left w:val="nil"/>
              <w:bottom w:val="nil"/>
              <w:right w:val="nil"/>
            </w:tcBorders>
            <w:shd w:val="clear" w:color="auto" w:fill="auto"/>
            <w:vAlign w:val="bottom"/>
          </w:tcPr>
          <w:p w:rsidR="004B2542" w:rsidRDefault="004B2542" w:rsidP="00FB01F8">
            <w:pPr>
              <w:jc w:val="right"/>
            </w:pPr>
            <w:r>
              <w:t>2,9</w:t>
            </w:r>
          </w:p>
        </w:tc>
        <w:tc>
          <w:tcPr>
            <w:tcW w:w="720" w:type="dxa"/>
            <w:tcBorders>
              <w:top w:val="nil"/>
              <w:left w:val="nil"/>
              <w:bottom w:val="nil"/>
              <w:right w:val="nil"/>
            </w:tcBorders>
            <w:shd w:val="clear" w:color="auto" w:fill="auto"/>
            <w:vAlign w:val="bottom"/>
          </w:tcPr>
          <w:p w:rsidR="004B2542" w:rsidRDefault="004B2542" w:rsidP="00FB01F8">
            <w:pPr>
              <w:jc w:val="right"/>
            </w:pPr>
            <w:r>
              <w:t>8,4</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2280,1</w:t>
            </w:r>
            <w:r w:rsidRPr="00AE517E">
              <w:rPr>
                <w:kern w:val="2"/>
                <w:sz w:val="20"/>
              </w:rPr>
              <w:t>–</w:t>
            </w:r>
            <w:r w:rsidRPr="00F66C88">
              <w:rPr>
                <w:kern w:val="2"/>
                <w:sz w:val="20"/>
              </w:rPr>
              <w:t>2640,0</w:t>
            </w:r>
          </w:p>
        </w:tc>
        <w:tc>
          <w:tcPr>
            <w:tcW w:w="720" w:type="dxa"/>
            <w:tcBorders>
              <w:top w:val="nil"/>
              <w:left w:val="nil"/>
              <w:bottom w:val="nil"/>
              <w:right w:val="nil"/>
            </w:tcBorders>
            <w:shd w:val="clear" w:color="auto" w:fill="auto"/>
            <w:vAlign w:val="bottom"/>
          </w:tcPr>
          <w:p w:rsidR="004B2542" w:rsidRDefault="004B2542" w:rsidP="00FB01F8">
            <w:pPr>
              <w:jc w:val="right"/>
            </w:pPr>
            <w:r>
              <w:t>4,7</w:t>
            </w:r>
          </w:p>
        </w:tc>
        <w:tc>
          <w:tcPr>
            <w:tcW w:w="720" w:type="dxa"/>
            <w:tcBorders>
              <w:top w:val="nil"/>
              <w:left w:val="nil"/>
              <w:bottom w:val="nil"/>
              <w:right w:val="nil"/>
            </w:tcBorders>
            <w:shd w:val="clear" w:color="auto" w:fill="auto"/>
            <w:vAlign w:val="bottom"/>
          </w:tcPr>
          <w:p w:rsidR="004B2542" w:rsidRDefault="004B2542" w:rsidP="00FB01F8">
            <w:pPr>
              <w:jc w:val="right"/>
            </w:pPr>
            <w:r>
              <w:t>20,7</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1,2</w:t>
            </w:r>
          </w:p>
        </w:tc>
        <w:tc>
          <w:tcPr>
            <w:tcW w:w="720" w:type="dxa"/>
            <w:tcBorders>
              <w:top w:val="nil"/>
              <w:left w:val="nil"/>
              <w:bottom w:val="nil"/>
              <w:right w:val="nil"/>
            </w:tcBorders>
            <w:shd w:val="clear" w:color="auto" w:fill="auto"/>
            <w:vAlign w:val="bottom"/>
          </w:tcPr>
          <w:p w:rsidR="004B2542" w:rsidRDefault="004B2542" w:rsidP="00FB01F8">
            <w:pPr>
              <w:jc w:val="right"/>
            </w:pPr>
            <w:r>
              <w:t>3,0</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7,0</w:t>
            </w:r>
          </w:p>
        </w:tc>
        <w:tc>
          <w:tcPr>
            <w:tcW w:w="720" w:type="dxa"/>
            <w:tcBorders>
              <w:top w:val="nil"/>
              <w:left w:val="nil"/>
              <w:bottom w:val="nil"/>
              <w:right w:val="nil"/>
            </w:tcBorders>
            <w:shd w:val="clear" w:color="auto" w:fill="auto"/>
            <w:vAlign w:val="bottom"/>
          </w:tcPr>
          <w:p w:rsidR="004B2542" w:rsidRDefault="004B2542" w:rsidP="00FB01F8">
            <w:pPr>
              <w:jc w:val="right"/>
            </w:pPr>
            <w:r>
              <w:t>9,2</w:t>
            </w:r>
          </w:p>
        </w:tc>
        <w:tc>
          <w:tcPr>
            <w:tcW w:w="720" w:type="dxa"/>
            <w:tcBorders>
              <w:top w:val="nil"/>
              <w:left w:val="nil"/>
              <w:bottom w:val="nil"/>
              <w:right w:val="nil"/>
            </w:tcBorders>
            <w:shd w:val="clear" w:color="auto" w:fill="auto"/>
            <w:vAlign w:val="bottom"/>
          </w:tcPr>
          <w:p w:rsidR="004B2542" w:rsidRDefault="004B2542" w:rsidP="00FB01F8">
            <w:pPr>
              <w:jc w:val="right"/>
            </w:pPr>
            <w:r>
              <w:t>3,2</w:t>
            </w:r>
          </w:p>
        </w:tc>
        <w:tc>
          <w:tcPr>
            <w:tcW w:w="720" w:type="dxa"/>
            <w:tcBorders>
              <w:top w:val="nil"/>
              <w:left w:val="nil"/>
              <w:bottom w:val="nil"/>
              <w:right w:val="nil"/>
            </w:tcBorders>
            <w:shd w:val="clear" w:color="auto" w:fill="auto"/>
            <w:vAlign w:val="bottom"/>
          </w:tcPr>
          <w:p w:rsidR="004B2542" w:rsidRDefault="004B2542" w:rsidP="00FB01F8">
            <w:pPr>
              <w:jc w:val="right"/>
            </w:pPr>
            <w:r>
              <w:t>8,8</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2640,1</w:t>
            </w:r>
            <w:r w:rsidRPr="00AE517E">
              <w:rPr>
                <w:kern w:val="2"/>
                <w:sz w:val="20"/>
              </w:rPr>
              <w:t>–</w:t>
            </w:r>
            <w:r w:rsidRPr="00F66C88">
              <w:rPr>
                <w:kern w:val="2"/>
                <w:sz w:val="20"/>
              </w:rPr>
              <w:t>3000,0</w:t>
            </w:r>
          </w:p>
        </w:tc>
        <w:tc>
          <w:tcPr>
            <w:tcW w:w="720" w:type="dxa"/>
            <w:tcBorders>
              <w:top w:val="nil"/>
              <w:left w:val="nil"/>
              <w:bottom w:val="nil"/>
              <w:right w:val="nil"/>
            </w:tcBorders>
            <w:shd w:val="clear" w:color="auto" w:fill="auto"/>
            <w:vAlign w:val="bottom"/>
          </w:tcPr>
          <w:p w:rsidR="004B2542" w:rsidRDefault="004B2542" w:rsidP="00FB01F8">
            <w:pPr>
              <w:jc w:val="right"/>
            </w:pPr>
            <w:r>
              <w:t>4,9</w:t>
            </w:r>
          </w:p>
        </w:tc>
        <w:tc>
          <w:tcPr>
            <w:tcW w:w="720" w:type="dxa"/>
            <w:tcBorders>
              <w:top w:val="nil"/>
              <w:left w:val="nil"/>
              <w:bottom w:val="nil"/>
              <w:right w:val="nil"/>
            </w:tcBorders>
            <w:shd w:val="clear" w:color="auto" w:fill="auto"/>
            <w:vAlign w:val="bottom"/>
          </w:tcPr>
          <w:p w:rsidR="004B2542" w:rsidRDefault="004B2542" w:rsidP="00FB01F8">
            <w:pPr>
              <w:jc w:val="right"/>
            </w:pPr>
            <w:r>
              <w:t>22,3</w:t>
            </w:r>
          </w:p>
        </w:tc>
        <w:tc>
          <w:tcPr>
            <w:tcW w:w="720" w:type="dxa"/>
            <w:tcBorders>
              <w:top w:val="nil"/>
              <w:left w:val="nil"/>
              <w:bottom w:val="nil"/>
              <w:right w:val="nil"/>
            </w:tcBorders>
            <w:shd w:val="clear" w:color="auto" w:fill="auto"/>
            <w:vAlign w:val="bottom"/>
          </w:tcPr>
          <w:p w:rsidR="004B2542" w:rsidRDefault="004B2542" w:rsidP="00FB01F8">
            <w:pPr>
              <w:jc w:val="right"/>
            </w:pPr>
            <w:r>
              <w:t>20</w:t>
            </w:r>
          </w:p>
        </w:tc>
        <w:tc>
          <w:tcPr>
            <w:tcW w:w="720" w:type="dxa"/>
            <w:tcBorders>
              <w:top w:val="nil"/>
              <w:left w:val="nil"/>
              <w:bottom w:val="nil"/>
              <w:right w:val="nil"/>
            </w:tcBorders>
            <w:shd w:val="clear" w:color="auto" w:fill="auto"/>
            <w:vAlign w:val="bottom"/>
          </w:tcPr>
          <w:p w:rsidR="004B2542" w:rsidRDefault="004B2542" w:rsidP="00FB01F8">
            <w:pPr>
              <w:jc w:val="right"/>
            </w:pPr>
            <w:r>
              <w:t>1,3</w:t>
            </w:r>
          </w:p>
        </w:tc>
        <w:tc>
          <w:tcPr>
            <w:tcW w:w="720" w:type="dxa"/>
            <w:tcBorders>
              <w:top w:val="nil"/>
              <w:left w:val="nil"/>
              <w:bottom w:val="nil"/>
              <w:right w:val="nil"/>
            </w:tcBorders>
            <w:shd w:val="clear" w:color="auto" w:fill="auto"/>
            <w:vAlign w:val="bottom"/>
          </w:tcPr>
          <w:p w:rsidR="004B2542" w:rsidRDefault="004B2542" w:rsidP="00FB01F8">
            <w:pPr>
              <w:jc w:val="right"/>
            </w:pPr>
            <w:r>
              <w:t>3,0</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7,0</w:t>
            </w:r>
          </w:p>
        </w:tc>
        <w:tc>
          <w:tcPr>
            <w:tcW w:w="720" w:type="dxa"/>
            <w:tcBorders>
              <w:top w:val="nil"/>
              <w:left w:val="nil"/>
              <w:bottom w:val="nil"/>
              <w:right w:val="nil"/>
            </w:tcBorders>
            <w:shd w:val="clear" w:color="auto" w:fill="auto"/>
            <w:vAlign w:val="bottom"/>
          </w:tcPr>
          <w:p w:rsidR="004B2542" w:rsidRDefault="004B2542" w:rsidP="00FB01F8">
            <w:pPr>
              <w:jc w:val="right"/>
            </w:pPr>
            <w:r>
              <w:t>9,5</w:t>
            </w:r>
          </w:p>
        </w:tc>
        <w:tc>
          <w:tcPr>
            <w:tcW w:w="720" w:type="dxa"/>
            <w:tcBorders>
              <w:top w:val="nil"/>
              <w:left w:val="nil"/>
              <w:bottom w:val="nil"/>
              <w:right w:val="nil"/>
            </w:tcBorders>
            <w:shd w:val="clear" w:color="auto" w:fill="auto"/>
            <w:vAlign w:val="bottom"/>
          </w:tcPr>
          <w:p w:rsidR="004B2542" w:rsidRDefault="004B2542" w:rsidP="00FB01F8">
            <w:pPr>
              <w:jc w:val="right"/>
            </w:pPr>
            <w:r>
              <w:t>3,5</w:t>
            </w:r>
          </w:p>
        </w:tc>
        <w:tc>
          <w:tcPr>
            <w:tcW w:w="720" w:type="dxa"/>
            <w:tcBorders>
              <w:top w:val="nil"/>
              <w:left w:val="nil"/>
              <w:bottom w:val="nil"/>
              <w:right w:val="nil"/>
            </w:tcBorders>
            <w:shd w:val="clear" w:color="auto" w:fill="auto"/>
            <w:vAlign w:val="bottom"/>
          </w:tcPr>
          <w:p w:rsidR="004B2542" w:rsidRDefault="004B2542" w:rsidP="00FB01F8">
            <w:pPr>
              <w:jc w:val="right"/>
            </w:pPr>
            <w:r>
              <w:t>8,8</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3000,1</w:t>
            </w:r>
            <w:r w:rsidRPr="00AE517E">
              <w:rPr>
                <w:kern w:val="2"/>
                <w:sz w:val="20"/>
              </w:rPr>
              <w:t>–</w:t>
            </w:r>
            <w:r w:rsidRPr="00F66C88">
              <w:rPr>
                <w:kern w:val="2"/>
                <w:sz w:val="20"/>
              </w:rPr>
              <w:t>3360,0</w:t>
            </w:r>
          </w:p>
        </w:tc>
        <w:tc>
          <w:tcPr>
            <w:tcW w:w="720" w:type="dxa"/>
            <w:tcBorders>
              <w:top w:val="nil"/>
              <w:left w:val="nil"/>
              <w:bottom w:val="nil"/>
              <w:right w:val="nil"/>
            </w:tcBorders>
            <w:shd w:val="clear" w:color="auto" w:fill="auto"/>
            <w:vAlign w:val="bottom"/>
          </w:tcPr>
          <w:p w:rsidR="004B2542" w:rsidRDefault="004B2542" w:rsidP="00FB01F8">
            <w:pPr>
              <w:jc w:val="right"/>
            </w:pPr>
            <w:r>
              <w:t>5,5</w:t>
            </w:r>
          </w:p>
        </w:tc>
        <w:tc>
          <w:tcPr>
            <w:tcW w:w="720" w:type="dxa"/>
            <w:tcBorders>
              <w:top w:val="nil"/>
              <w:left w:val="nil"/>
              <w:bottom w:val="nil"/>
              <w:right w:val="nil"/>
            </w:tcBorders>
            <w:shd w:val="clear" w:color="auto" w:fill="auto"/>
            <w:vAlign w:val="bottom"/>
          </w:tcPr>
          <w:p w:rsidR="004B2542" w:rsidRDefault="004B2542" w:rsidP="00FB01F8">
            <w:pPr>
              <w:jc w:val="right"/>
            </w:pPr>
            <w:r>
              <w:t>23,5</w:t>
            </w:r>
          </w:p>
        </w:tc>
        <w:tc>
          <w:tcPr>
            <w:tcW w:w="720" w:type="dxa"/>
            <w:tcBorders>
              <w:top w:val="nil"/>
              <w:left w:val="nil"/>
              <w:bottom w:val="nil"/>
              <w:right w:val="nil"/>
            </w:tcBorders>
            <w:shd w:val="clear" w:color="auto" w:fill="auto"/>
            <w:vAlign w:val="bottom"/>
          </w:tcPr>
          <w:p w:rsidR="004B2542" w:rsidRDefault="004B2542" w:rsidP="00FB01F8">
            <w:pPr>
              <w:jc w:val="right"/>
            </w:pPr>
            <w:r>
              <w:t>22</w:t>
            </w:r>
          </w:p>
        </w:tc>
        <w:tc>
          <w:tcPr>
            <w:tcW w:w="720" w:type="dxa"/>
            <w:tcBorders>
              <w:top w:val="nil"/>
              <w:left w:val="nil"/>
              <w:bottom w:val="nil"/>
              <w:right w:val="nil"/>
            </w:tcBorders>
            <w:shd w:val="clear" w:color="auto" w:fill="auto"/>
            <w:vAlign w:val="bottom"/>
          </w:tcPr>
          <w:p w:rsidR="004B2542" w:rsidRDefault="004B2542" w:rsidP="00FB01F8">
            <w:pPr>
              <w:jc w:val="right"/>
            </w:pPr>
            <w:r>
              <w:t>1,5</w:t>
            </w:r>
          </w:p>
        </w:tc>
        <w:tc>
          <w:tcPr>
            <w:tcW w:w="720" w:type="dxa"/>
            <w:tcBorders>
              <w:top w:val="nil"/>
              <w:left w:val="nil"/>
              <w:bottom w:val="nil"/>
              <w:right w:val="nil"/>
            </w:tcBorders>
            <w:shd w:val="clear" w:color="auto" w:fill="auto"/>
            <w:vAlign w:val="bottom"/>
          </w:tcPr>
          <w:p w:rsidR="004B2542" w:rsidRDefault="004B2542" w:rsidP="00FB01F8">
            <w:pPr>
              <w:jc w:val="right"/>
            </w:pPr>
            <w:r>
              <w:t>3,2</w:t>
            </w:r>
          </w:p>
        </w:tc>
        <w:tc>
          <w:tcPr>
            <w:tcW w:w="720" w:type="dxa"/>
            <w:tcBorders>
              <w:top w:val="nil"/>
              <w:left w:val="nil"/>
              <w:bottom w:val="nil"/>
              <w:right w:val="nil"/>
            </w:tcBorders>
            <w:shd w:val="clear" w:color="auto" w:fill="auto"/>
            <w:vAlign w:val="bottom"/>
          </w:tcPr>
          <w:p w:rsidR="004B2542" w:rsidRDefault="004B2542" w:rsidP="00FB01F8">
            <w:pPr>
              <w:jc w:val="right"/>
            </w:pPr>
            <w:r>
              <w:t>1,8</w:t>
            </w:r>
          </w:p>
        </w:tc>
        <w:tc>
          <w:tcPr>
            <w:tcW w:w="720" w:type="dxa"/>
            <w:tcBorders>
              <w:top w:val="nil"/>
              <w:left w:val="nil"/>
              <w:bottom w:val="nil"/>
              <w:right w:val="nil"/>
            </w:tcBorders>
            <w:shd w:val="clear" w:color="auto" w:fill="auto"/>
            <w:vAlign w:val="bottom"/>
          </w:tcPr>
          <w:p w:rsidR="004B2542" w:rsidRDefault="004B2542" w:rsidP="00FB01F8">
            <w:pPr>
              <w:jc w:val="right"/>
            </w:pPr>
            <w:r>
              <w:t>7,5</w:t>
            </w:r>
          </w:p>
        </w:tc>
        <w:tc>
          <w:tcPr>
            <w:tcW w:w="720" w:type="dxa"/>
            <w:tcBorders>
              <w:top w:val="nil"/>
              <w:left w:val="nil"/>
              <w:bottom w:val="nil"/>
              <w:right w:val="nil"/>
            </w:tcBorders>
            <w:shd w:val="clear" w:color="auto" w:fill="auto"/>
            <w:vAlign w:val="bottom"/>
          </w:tcPr>
          <w:p w:rsidR="004B2542" w:rsidRDefault="004B2542" w:rsidP="00FB01F8">
            <w:pPr>
              <w:jc w:val="right"/>
            </w:pPr>
            <w:r>
              <w:t>10,8</w:t>
            </w:r>
          </w:p>
        </w:tc>
        <w:tc>
          <w:tcPr>
            <w:tcW w:w="720" w:type="dxa"/>
            <w:tcBorders>
              <w:top w:val="nil"/>
              <w:left w:val="nil"/>
              <w:bottom w:val="nil"/>
              <w:right w:val="nil"/>
            </w:tcBorders>
            <w:shd w:val="clear" w:color="auto" w:fill="auto"/>
            <w:vAlign w:val="bottom"/>
          </w:tcPr>
          <w:p w:rsidR="004B2542" w:rsidRDefault="004B2542" w:rsidP="00FB01F8">
            <w:pPr>
              <w:jc w:val="right"/>
            </w:pPr>
            <w:r>
              <w:t>3,9</w:t>
            </w:r>
          </w:p>
        </w:tc>
        <w:tc>
          <w:tcPr>
            <w:tcW w:w="720" w:type="dxa"/>
            <w:tcBorders>
              <w:top w:val="nil"/>
              <w:left w:val="nil"/>
              <w:bottom w:val="nil"/>
              <w:right w:val="nil"/>
            </w:tcBorders>
            <w:shd w:val="clear" w:color="auto" w:fill="auto"/>
            <w:vAlign w:val="bottom"/>
          </w:tcPr>
          <w:p w:rsidR="004B2542" w:rsidRDefault="004B2542" w:rsidP="00FB01F8">
            <w:pPr>
              <w:jc w:val="right"/>
            </w:pPr>
            <w:r>
              <w:t>9,3</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432"/>
              <w:rPr>
                <w:kern w:val="2"/>
                <w:sz w:val="20"/>
              </w:rPr>
            </w:pPr>
            <w:r w:rsidRPr="00F66C88">
              <w:rPr>
                <w:kern w:val="2"/>
                <w:sz w:val="20"/>
              </w:rPr>
              <w:t>3360,1</w:t>
            </w:r>
            <w:r w:rsidRPr="00AE517E">
              <w:rPr>
                <w:kern w:val="2"/>
                <w:sz w:val="20"/>
              </w:rPr>
              <w:t>–</w:t>
            </w:r>
            <w:r w:rsidRPr="00F66C88">
              <w:rPr>
                <w:kern w:val="2"/>
                <w:sz w:val="20"/>
              </w:rPr>
              <w:t>3720,0</w:t>
            </w:r>
          </w:p>
        </w:tc>
        <w:tc>
          <w:tcPr>
            <w:tcW w:w="720" w:type="dxa"/>
            <w:tcBorders>
              <w:top w:val="nil"/>
              <w:left w:val="nil"/>
              <w:bottom w:val="nil"/>
              <w:right w:val="nil"/>
            </w:tcBorders>
            <w:shd w:val="clear" w:color="auto" w:fill="auto"/>
            <w:vAlign w:val="bottom"/>
          </w:tcPr>
          <w:p w:rsidR="004B2542" w:rsidRDefault="004B2542" w:rsidP="00FB01F8">
            <w:pPr>
              <w:jc w:val="right"/>
            </w:pPr>
            <w:r>
              <w:t>5,9</w:t>
            </w:r>
          </w:p>
        </w:tc>
        <w:tc>
          <w:tcPr>
            <w:tcW w:w="720" w:type="dxa"/>
            <w:tcBorders>
              <w:top w:val="nil"/>
              <w:left w:val="nil"/>
              <w:bottom w:val="nil"/>
              <w:right w:val="nil"/>
            </w:tcBorders>
            <w:shd w:val="clear" w:color="auto" w:fill="auto"/>
            <w:vAlign w:val="bottom"/>
          </w:tcPr>
          <w:p w:rsidR="004B2542" w:rsidRDefault="004B2542" w:rsidP="00FB01F8">
            <w:pPr>
              <w:jc w:val="right"/>
            </w:pPr>
            <w:r>
              <w:t>23,6</w:t>
            </w:r>
          </w:p>
        </w:tc>
        <w:tc>
          <w:tcPr>
            <w:tcW w:w="720" w:type="dxa"/>
            <w:tcBorders>
              <w:top w:val="nil"/>
              <w:left w:val="nil"/>
              <w:bottom w:val="nil"/>
              <w:right w:val="nil"/>
            </w:tcBorders>
            <w:shd w:val="clear" w:color="auto" w:fill="auto"/>
            <w:vAlign w:val="bottom"/>
          </w:tcPr>
          <w:p w:rsidR="004B2542" w:rsidRDefault="004B2542" w:rsidP="00FB01F8">
            <w:pPr>
              <w:jc w:val="right"/>
            </w:pPr>
            <w:r>
              <w:t>22</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3,3</w:t>
            </w:r>
          </w:p>
        </w:tc>
        <w:tc>
          <w:tcPr>
            <w:tcW w:w="720" w:type="dxa"/>
            <w:tcBorders>
              <w:top w:val="nil"/>
              <w:left w:val="nil"/>
              <w:bottom w:val="nil"/>
              <w:right w:val="nil"/>
            </w:tcBorders>
            <w:shd w:val="clear" w:color="auto" w:fill="auto"/>
            <w:vAlign w:val="bottom"/>
          </w:tcPr>
          <w:p w:rsidR="004B2542" w:rsidRDefault="004B2542" w:rsidP="00FB01F8">
            <w:pPr>
              <w:jc w:val="right"/>
            </w:pPr>
            <w:r>
              <w:t>1,7</w:t>
            </w:r>
          </w:p>
        </w:tc>
        <w:tc>
          <w:tcPr>
            <w:tcW w:w="720" w:type="dxa"/>
            <w:tcBorders>
              <w:top w:val="nil"/>
              <w:left w:val="nil"/>
              <w:bottom w:val="nil"/>
              <w:right w:val="nil"/>
            </w:tcBorders>
            <w:shd w:val="clear" w:color="auto" w:fill="auto"/>
            <w:vAlign w:val="bottom"/>
          </w:tcPr>
          <w:p w:rsidR="004B2542" w:rsidRDefault="004B2542" w:rsidP="00FB01F8">
            <w:pPr>
              <w:jc w:val="right"/>
            </w:pPr>
            <w:r>
              <w:t>6,7</w:t>
            </w:r>
          </w:p>
        </w:tc>
        <w:tc>
          <w:tcPr>
            <w:tcW w:w="720" w:type="dxa"/>
            <w:tcBorders>
              <w:top w:val="nil"/>
              <w:left w:val="nil"/>
              <w:bottom w:val="nil"/>
              <w:right w:val="nil"/>
            </w:tcBorders>
            <w:shd w:val="clear" w:color="auto" w:fill="auto"/>
            <w:vAlign w:val="bottom"/>
          </w:tcPr>
          <w:p w:rsidR="004B2542" w:rsidRDefault="004B2542" w:rsidP="00FB01F8">
            <w:pPr>
              <w:jc w:val="right"/>
            </w:pPr>
            <w:r>
              <w:t>10,4</w:t>
            </w:r>
          </w:p>
        </w:tc>
        <w:tc>
          <w:tcPr>
            <w:tcW w:w="720" w:type="dxa"/>
            <w:tcBorders>
              <w:top w:val="nil"/>
              <w:left w:val="nil"/>
              <w:bottom w:val="nil"/>
              <w:right w:val="nil"/>
            </w:tcBorders>
            <w:shd w:val="clear" w:color="auto" w:fill="auto"/>
            <w:vAlign w:val="bottom"/>
          </w:tcPr>
          <w:p w:rsidR="004B2542" w:rsidRDefault="004B2542" w:rsidP="00FB01F8">
            <w:pPr>
              <w:jc w:val="right"/>
            </w:pPr>
            <w:r>
              <w:t>4,0</w:t>
            </w:r>
          </w:p>
        </w:tc>
        <w:tc>
          <w:tcPr>
            <w:tcW w:w="720" w:type="dxa"/>
            <w:tcBorders>
              <w:top w:val="nil"/>
              <w:left w:val="nil"/>
              <w:bottom w:val="nil"/>
              <w:right w:val="nil"/>
            </w:tcBorders>
            <w:shd w:val="clear" w:color="auto" w:fill="auto"/>
            <w:vAlign w:val="bottom"/>
          </w:tcPr>
          <w:p w:rsidR="004B2542" w:rsidRDefault="004B2542" w:rsidP="00FB01F8">
            <w:pPr>
              <w:jc w:val="right"/>
            </w:pPr>
            <w:r>
              <w:t>9,4</w:t>
            </w:r>
          </w:p>
        </w:tc>
      </w:tr>
      <w:tr w:rsidR="004B2542" w:rsidRPr="00D87D9D" w:rsidTr="00FB01F8">
        <w:tc>
          <w:tcPr>
            <w:tcW w:w="2880" w:type="dxa"/>
            <w:tcBorders>
              <w:top w:val="nil"/>
              <w:left w:val="nil"/>
              <w:bottom w:val="nil"/>
              <w:right w:val="nil"/>
            </w:tcBorders>
            <w:shd w:val="clear" w:color="auto" w:fill="auto"/>
          </w:tcPr>
          <w:p w:rsidR="004B2542" w:rsidRPr="00F66C88" w:rsidRDefault="004B2542" w:rsidP="00FB01F8">
            <w:pPr>
              <w:pStyle w:val="afb"/>
              <w:spacing w:before="0" w:after="0" w:line="240" w:lineRule="auto"/>
              <w:ind w:left="340" w:firstLine="92"/>
              <w:rPr>
                <w:kern w:val="2"/>
                <w:sz w:val="20"/>
                <w:lang w:val="en-US"/>
              </w:rPr>
            </w:pPr>
            <w:r w:rsidRPr="00F66C88">
              <w:rPr>
                <w:kern w:val="2"/>
                <w:sz w:val="20"/>
              </w:rPr>
              <w:t>понад 3720,0</w:t>
            </w:r>
          </w:p>
        </w:tc>
        <w:tc>
          <w:tcPr>
            <w:tcW w:w="720" w:type="dxa"/>
            <w:tcBorders>
              <w:top w:val="nil"/>
              <w:left w:val="nil"/>
              <w:bottom w:val="nil"/>
              <w:right w:val="nil"/>
            </w:tcBorders>
            <w:shd w:val="clear" w:color="auto" w:fill="auto"/>
            <w:vAlign w:val="bottom"/>
          </w:tcPr>
          <w:p w:rsidR="004B2542" w:rsidRDefault="004B2542" w:rsidP="00FB01F8">
            <w:pPr>
              <w:jc w:val="right"/>
            </w:pPr>
            <w:r>
              <w:t>6,4</w:t>
            </w:r>
          </w:p>
        </w:tc>
        <w:tc>
          <w:tcPr>
            <w:tcW w:w="720" w:type="dxa"/>
            <w:tcBorders>
              <w:top w:val="nil"/>
              <w:left w:val="nil"/>
              <w:bottom w:val="nil"/>
              <w:right w:val="nil"/>
            </w:tcBorders>
            <w:shd w:val="clear" w:color="auto" w:fill="auto"/>
            <w:vAlign w:val="bottom"/>
          </w:tcPr>
          <w:p w:rsidR="004B2542" w:rsidRDefault="004B2542" w:rsidP="00FB01F8">
            <w:pPr>
              <w:jc w:val="right"/>
            </w:pPr>
            <w:r>
              <w:t>25,4</w:t>
            </w:r>
          </w:p>
        </w:tc>
        <w:tc>
          <w:tcPr>
            <w:tcW w:w="720" w:type="dxa"/>
            <w:tcBorders>
              <w:top w:val="nil"/>
              <w:left w:val="nil"/>
              <w:bottom w:val="nil"/>
              <w:right w:val="nil"/>
            </w:tcBorders>
            <w:shd w:val="clear" w:color="auto" w:fill="auto"/>
            <w:vAlign w:val="bottom"/>
          </w:tcPr>
          <w:p w:rsidR="004B2542" w:rsidRDefault="004B2542" w:rsidP="00FB01F8">
            <w:pPr>
              <w:jc w:val="right"/>
            </w:pPr>
            <w:r>
              <w:t>21</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3,2</w:t>
            </w:r>
          </w:p>
        </w:tc>
        <w:tc>
          <w:tcPr>
            <w:tcW w:w="720" w:type="dxa"/>
            <w:tcBorders>
              <w:top w:val="nil"/>
              <w:left w:val="nil"/>
              <w:bottom w:val="nil"/>
              <w:right w:val="nil"/>
            </w:tcBorders>
            <w:shd w:val="clear" w:color="auto" w:fill="auto"/>
            <w:vAlign w:val="bottom"/>
          </w:tcPr>
          <w:p w:rsidR="004B2542" w:rsidRDefault="004B2542" w:rsidP="00FB01F8">
            <w:pPr>
              <w:jc w:val="right"/>
            </w:pPr>
            <w:r>
              <w:t>1,6</w:t>
            </w:r>
          </w:p>
        </w:tc>
        <w:tc>
          <w:tcPr>
            <w:tcW w:w="720" w:type="dxa"/>
            <w:tcBorders>
              <w:top w:val="nil"/>
              <w:left w:val="nil"/>
              <w:bottom w:val="nil"/>
              <w:right w:val="nil"/>
            </w:tcBorders>
            <w:shd w:val="clear" w:color="auto" w:fill="auto"/>
            <w:vAlign w:val="bottom"/>
          </w:tcPr>
          <w:p w:rsidR="004B2542" w:rsidRDefault="004B2542" w:rsidP="00FB01F8">
            <w:pPr>
              <w:jc w:val="right"/>
            </w:pPr>
            <w:r>
              <w:t>6,6</w:t>
            </w:r>
          </w:p>
        </w:tc>
        <w:tc>
          <w:tcPr>
            <w:tcW w:w="720" w:type="dxa"/>
            <w:tcBorders>
              <w:top w:val="nil"/>
              <w:left w:val="nil"/>
              <w:bottom w:val="nil"/>
              <w:right w:val="nil"/>
            </w:tcBorders>
            <w:shd w:val="clear" w:color="auto" w:fill="auto"/>
            <w:vAlign w:val="bottom"/>
          </w:tcPr>
          <w:p w:rsidR="004B2542" w:rsidRDefault="004B2542" w:rsidP="00FB01F8">
            <w:pPr>
              <w:jc w:val="right"/>
            </w:pPr>
            <w:r>
              <w:t>11,1</w:t>
            </w:r>
          </w:p>
        </w:tc>
        <w:tc>
          <w:tcPr>
            <w:tcW w:w="720" w:type="dxa"/>
            <w:tcBorders>
              <w:top w:val="nil"/>
              <w:left w:val="nil"/>
              <w:bottom w:val="nil"/>
              <w:right w:val="nil"/>
            </w:tcBorders>
            <w:shd w:val="clear" w:color="auto" w:fill="auto"/>
            <w:vAlign w:val="bottom"/>
          </w:tcPr>
          <w:p w:rsidR="004B2542" w:rsidRDefault="004B2542" w:rsidP="00FB01F8">
            <w:pPr>
              <w:jc w:val="right"/>
            </w:pPr>
            <w:r>
              <w:t>4,7</w:t>
            </w:r>
          </w:p>
        </w:tc>
        <w:tc>
          <w:tcPr>
            <w:tcW w:w="720" w:type="dxa"/>
            <w:tcBorders>
              <w:top w:val="nil"/>
              <w:left w:val="nil"/>
              <w:bottom w:val="nil"/>
              <w:right w:val="nil"/>
            </w:tcBorders>
            <w:shd w:val="clear" w:color="auto" w:fill="auto"/>
            <w:vAlign w:val="bottom"/>
          </w:tcPr>
          <w:p w:rsidR="004B2542" w:rsidRDefault="004B2542" w:rsidP="00FB01F8">
            <w:pPr>
              <w:jc w:val="right"/>
            </w:pPr>
            <w:r>
              <w:t>8,6</w:t>
            </w:r>
          </w:p>
        </w:tc>
      </w:tr>
      <w:tr w:rsidR="004B2542" w:rsidRPr="00D87D9D" w:rsidTr="00FB01F8">
        <w:tc>
          <w:tcPr>
            <w:tcW w:w="2880" w:type="dxa"/>
            <w:tcBorders>
              <w:top w:val="nil"/>
              <w:left w:val="nil"/>
              <w:bottom w:val="nil"/>
              <w:right w:val="nil"/>
            </w:tcBorders>
            <w:shd w:val="clear" w:color="auto" w:fill="auto"/>
            <w:vAlign w:val="bottom"/>
          </w:tcPr>
          <w:p w:rsidR="004B2542" w:rsidRPr="00D87D9D" w:rsidRDefault="004B2542" w:rsidP="00FB01F8">
            <w:pPr>
              <w:ind w:right="-108"/>
              <w:rPr>
                <w:lang w:val="ru-RU"/>
              </w:rPr>
            </w:pPr>
            <w:r w:rsidRPr="00D87D9D">
              <w:t>Домогосподарства з середньо-душовими еквівалентними загальними доходами у місяць, нижчими</w:t>
            </w: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rPr>
                <w:lang w:val="ru-RU"/>
              </w:rPr>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jc w:val="right"/>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left="-108" w:right="-85"/>
            </w:pP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lang w:val="ru-RU"/>
              </w:rPr>
            </w:pPr>
          </w:p>
        </w:tc>
      </w:tr>
      <w:tr w:rsidR="004B2542" w:rsidRPr="00D87D9D" w:rsidTr="00FB01F8">
        <w:tc>
          <w:tcPr>
            <w:tcW w:w="2880" w:type="dxa"/>
            <w:tcBorders>
              <w:top w:val="nil"/>
              <w:left w:val="nil"/>
              <w:bottom w:val="nil"/>
              <w:right w:val="nil"/>
            </w:tcBorders>
            <w:shd w:val="clear" w:color="auto" w:fill="auto"/>
          </w:tcPr>
          <w:p w:rsidR="004B2542" w:rsidRPr="00D87D9D" w:rsidRDefault="004B2542" w:rsidP="00FB01F8">
            <w:pPr>
              <w:ind w:right="-108"/>
            </w:pPr>
            <w:r w:rsidRPr="00D87D9D">
              <w:t>середнього рівня загальних доходів</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4,0</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17,5</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1,1</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pPr>
            <w:r>
              <w:t>2,6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1,5</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6,4</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7,9</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2,6</w:t>
            </w:r>
          </w:p>
        </w:tc>
        <w:tc>
          <w:tcPr>
            <w:tcW w:w="720" w:type="dxa"/>
            <w:tcBorders>
              <w:top w:val="nil"/>
              <w:left w:val="nil"/>
              <w:bottom w:val="nil"/>
              <w:right w:val="nil"/>
            </w:tcBorders>
            <w:shd w:val="clear" w:color="auto" w:fill="auto"/>
            <w:vAlign w:val="bottom"/>
          </w:tcPr>
          <w:p w:rsidR="004B2542" w:rsidRPr="00D87D9D" w:rsidRDefault="004B2542" w:rsidP="00FB01F8">
            <w:pPr>
              <w:ind w:right="-85"/>
              <w:jc w:val="right"/>
            </w:pPr>
            <w:r>
              <w:t>8,2</w:t>
            </w:r>
          </w:p>
        </w:tc>
      </w:tr>
      <w:tr w:rsidR="004B2542" w:rsidRPr="00D87D9D" w:rsidTr="00FB01F8">
        <w:tc>
          <w:tcPr>
            <w:tcW w:w="2880" w:type="dxa"/>
            <w:tcBorders>
              <w:top w:val="nil"/>
              <w:left w:val="nil"/>
              <w:bottom w:val="single" w:sz="4" w:space="0" w:color="auto"/>
              <w:right w:val="nil"/>
            </w:tcBorders>
            <w:shd w:val="clear" w:color="auto" w:fill="auto"/>
          </w:tcPr>
          <w:p w:rsidR="004B2542" w:rsidRPr="00D87D9D" w:rsidRDefault="004B2542" w:rsidP="00FB01F8">
            <w:r w:rsidRPr="00D87D9D">
              <w:t>прожиткового мінімуму</w:t>
            </w:r>
            <w:r>
              <w:rPr>
                <w:vertAlign w:val="superscript"/>
              </w:rPr>
              <w:t>1</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2,6</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11,6</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15</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0,8</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1,9</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1,2</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5,6</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5,8</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1,7</w:t>
            </w:r>
          </w:p>
        </w:tc>
        <w:tc>
          <w:tcPr>
            <w:tcW w:w="720" w:type="dxa"/>
            <w:tcBorders>
              <w:top w:val="nil"/>
              <w:left w:val="nil"/>
              <w:bottom w:val="single" w:sz="4" w:space="0" w:color="auto"/>
              <w:right w:val="nil"/>
            </w:tcBorders>
            <w:shd w:val="clear" w:color="auto" w:fill="auto"/>
            <w:vAlign w:val="bottom"/>
          </w:tcPr>
          <w:p w:rsidR="004B2542" w:rsidRPr="00D87D9D" w:rsidRDefault="004B2542" w:rsidP="00FB01F8">
            <w:pPr>
              <w:ind w:right="-85"/>
              <w:jc w:val="right"/>
              <w:rPr>
                <w:rFonts w:ascii="Times New Roman CYR" w:hAnsi="Times New Roman CYR" w:cs="Times New Roman CYR"/>
              </w:rPr>
            </w:pPr>
            <w:r>
              <w:rPr>
                <w:rFonts w:ascii="Times New Roman CYR" w:hAnsi="Times New Roman CYR" w:cs="Times New Roman CYR"/>
              </w:rPr>
              <w:t>7,0</w:t>
            </w:r>
          </w:p>
        </w:tc>
      </w:tr>
    </w:tbl>
    <w:p w:rsidR="004B2542" w:rsidRPr="0084369B" w:rsidRDefault="004B2542" w:rsidP="004B2542">
      <w:pPr>
        <w:pStyle w:val="a6"/>
        <w:ind w:left="360"/>
      </w:pPr>
      <w:r w:rsidRPr="0084369B">
        <w:t>_____________</w:t>
      </w:r>
    </w:p>
    <w:p w:rsidR="004B2542" w:rsidRPr="0084369B" w:rsidRDefault="004B2542" w:rsidP="004B2542">
      <w:pPr>
        <w:pStyle w:val="a6"/>
        <w:ind w:left="484" w:right="-290" w:hanging="124"/>
        <w:jc w:val="both"/>
        <w:rPr>
          <w:lang w:val="ru-RU"/>
        </w:rPr>
      </w:pPr>
      <w:r>
        <w:rPr>
          <w:vertAlign w:val="superscript"/>
        </w:rPr>
        <w:t xml:space="preserve">1 </w:t>
      </w:r>
      <w:r w:rsidRPr="0084369B">
        <w:t>Середньо</w:t>
      </w:r>
      <w:r>
        <w:t>місяч</w:t>
      </w:r>
      <w:r w:rsidRPr="0084369B">
        <w:t>ний розмір прожиткового мінімуму у 20</w:t>
      </w:r>
      <w:r>
        <w:t>1</w:t>
      </w:r>
      <w:r>
        <w:rPr>
          <w:lang w:val="en-US"/>
        </w:rPr>
        <w:t>4</w:t>
      </w:r>
      <w:r w:rsidRPr="0084369B">
        <w:t xml:space="preserve">р. – </w:t>
      </w:r>
      <w:r>
        <w:t>11</w:t>
      </w:r>
      <w:r>
        <w:rPr>
          <w:lang w:val="en-US"/>
        </w:rPr>
        <w:t>76</w:t>
      </w:r>
      <w:r>
        <w:t>,0</w:t>
      </w:r>
      <w:r w:rsidRPr="0084369B">
        <w:t xml:space="preserve"> </w:t>
      </w:r>
      <w:r>
        <w:t>грн</w:t>
      </w:r>
      <w:r w:rsidRPr="0084369B">
        <w:t>,</w:t>
      </w:r>
      <w:r w:rsidRPr="0084369B">
        <w:rPr>
          <w:lang w:val="ru-RU"/>
        </w:rPr>
        <w:t xml:space="preserve"> у 201</w:t>
      </w:r>
      <w:r>
        <w:rPr>
          <w:lang w:val="en-US"/>
        </w:rPr>
        <w:t>5</w:t>
      </w:r>
      <w:r w:rsidRPr="0084369B">
        <w:rPr>
          <w:lang w:val="ru-RU"/>
        </w:rPr>
        <w:t xml:space="preserve">р. – </w:t>
      </w:r>
      <w:r>
        <w:rPr>
          <w:lang w:val="ru-RU"/>
        </w:rPr>
        <w:t>1227,33</w:t>
      </w:r>
      <w:r w:rsidRPr="0084369B">
        <w:rPr>
          <w:lang w:val="ru-RU"/>
        </w:rPr>
        <w:t xml:space="preserve"> </w:t>
      </w:r>
      <w:proofErr w:type="spellStart"/>
      <w:r>
        <w:rPr>
          <w:lang w:val="ru-RU"/>
        </w:rPr>
        <w:t>грн</w:t>
      </w:r>
      <w:proofErr w:type="spellEnd"/>
      <w:r w:rsidRPr="0084369B">
        <w:t xml:space="preserve"> на одну особу на місяць.</w:t>
      </w:r>
    </w:p>
    <w:p w:rsidR="001353FC" w:rsidRDefault="001353FC" w:rsidP="002F7FCF">
      <w:pPr>
        <w:pStyle w:val="a6"/>
        <w:ind w:left="77" w:right="-290" w:hanging="110"/>
        <w:jc w:val="both"/>
        <w:sectPr w:rsidR="001353FC" w:rsidSect="00FB01F8">
          <w:pgSz w:w="11906" w:h="16838"/>
          <w:pgMar w:top="851" w:right="1134" w:bottom="1134" w:left="567" w:header="709" w:footer="709" w:gutter="0"/>
          <w:cols w:space="708"/>
          <w:docGrid w:linePitch="360"/>
        </w:sectPr>
      </w:pPr>
    </w:p>
    <w:p w:rsidR="001353FC" w:rsidRPr="009D4CBB" w:rsidRDefault="001353FC" w:rsidP="001353FC">
      <w:pPr>
        <w:jc w:val="right"/>
        <w:rPr>
          <w:sz w:val="28"/>
          <w:szCs w:val="28"/>
          <w:lang w:val="en-US"/>
        </w:rPr>
      </w:pPr>
      <w:r w:rsidRPr="009B6B19">
        <w:rPr>
          <w:sz w:val="28"/>
          <w:szCs w:val="28"/>
        </w:rPr>
        <w:lastRenderedPageBreak/>
        <w:t xml:space="preserve">Додаток </w:t>
      </w:r>
      <w:r w:rsidRPr="009B6B19">
        <w:rPr>
          <w:sz w:val="28"/>
          <w:szCs w:val="28"/>
          <w:lang w:val="ru-RU"/>
        </w:rPr>
        <w:t>1</w:t>
      </w:r>
      <w:r>
        <w:rPr>
          <w:sz w:val="28"/>
          <w:szCs w:val="28"/>
          <w:lang w:val="en-US"/>
        </w:rPr>
        <w:t>5</w:t>
      </w:r>
    </w:p>
    <w:p w:rsidR="001353FC" w:rsidRPr="009B6B19" w:rsidRDefault="001353FC" w:rsidP="001353FC">
      <w:pPr>
        <w:jc w:val="right"/>
        <w:rPr>
          <w:b/>
          <w:sz w:val="28"/>
          <w:szCs w:val="28"/>
          <w:lang w:val="ru-RU"/>
        </w:rPr>
      </w:pPr>
    </w:p>
    <w:p w:rsidR="001353FC" w:rsidRPr="009B6B19" w:rsidRDefault="001353FC" w:rsidP="001353FC">
      <w:pPr>
        <w:jc w:val="center"/>
        <w:rPr>
          <w:b/>
          <w:sz w:val="28"/>
          <w:szCs w:val="28"/>
          <w:lang w:val="ru-RU"/>
        </w:rPr>
      </w:pPr>
      <w:r w:rsidRPr="009B6B19">
        <w:rPr>
          <w:b/>
          <w:sz w:val="28"/>
          <w:szCs w:val="28"/>
        </w:rPr>
        <w:t xml:space="preserve">Споживання продуктів харчування в домогосподарствах </w:t>
      </w:r>
    </w:p>
    <w:p w:rsidR="001353FC" w:rsidRPr="009B6B19" w:rsidRDefault="001353FC" w:rsidP="001353FC">
      <w:pPr>
        <w:jc w:val="center"/>
        <w:rPr>
          <w:b/>
          <w:sz w:val="28"/>
          <w:szCs w:val="28"/>
          <w:lang w:val="ru-RU"/>
        </w:rPr>
      </w:pPr>
      <w:r w:rsidRPr="009B6B19">
        <w:rPr>
          <w:b/>
          <w:sz w:val="28"/>
          <w:szCs w:val="28"/>
        </w:rPr>
        <w:t>за</w:t>
      </w:r>
      <w:r w:rsidRPr="009B6B19">
        <w:rPr>
          <w:b/>
          <w:sz w:val="28"/>
          <w:szCs w:val="28"/>
          <w:lang w:val="ru-RU"/>
        </w:rPr>
        <w:t xml:space="preserve"> </w:t>
      </w:r>
      <w:proofErr w:type="spellStart"/>
      <w:r w:rsidRPr="009B6B19">
        <w:rPr>
          <w:b/>
          <w:sz w:val="28"/>
          <w:szCs w:val="28"/>
        </w:rPr>
        <w:t>децильними</w:t>
      </w:r>
      <w:proofErr w:type="spellEnd"/>
      <w:r w:rsidRPr="009B6B19">
        <w:rPr>
          <w:b/>
          <w:sz w:val="28"/>
          <w:szCs w:val="28"/>
        </w:rPr>
        <w:t xml:space="preserve"> (10%-ми) групами залежно від розміру </w:t>
      </w:r>
    </w:p>
    <w:p w:rsidR="001353FC" w:rsidRPr="009B6B19" w:rsidRDefault="001353FC" w:rsidP="001353FC">
      <w:pPr>
        <w:jc w:val="center"/>
        <w:rPr>
          <w:b/>
          <w:sz w:val="28"/>
          <w:szCs w:val="28"/>
        </w:rPr>
      </w:pPr>
      <w:r w:rsidRPr="009B6B19">
        <w:rPr>
          <w:b/>
          <w:sz w:val="28"/>
          <w:szCs w:val="28"/>
        </w:rPr>
        <w:t>середньодушових</w:t>
      </w:r>
      <w:r>
        <w:rPr>
          <w:b/>
          <w:sz w:val="28"/>
          <w:szCs w:val="28"/>
          <w:lang w:val="en-US"/>
        </w:rPr>
        <w:t xml:space="preserve"> </w:t>
      </w:r>
      <w:r>
        <w:rPr>
          <w:b/>
          <w:sz w:val="28"/>
          <w:szCs w:val="28"/>
        </w:rPr>
        <w:t>еквівалентних</w:t>
      </w:r>
      <w:r w:rsidRPr="009B6B19">
        <w:rPr>
          <w:b/>
          <w:sz w:val="28"/>
          <w:szCs w:val="28"/>
          <w:lang w:val="ru-RU"/>
        </w:rPr>
        <w:t xml:space="preserve"> </w:t>
      </w:r>
      <w:r w:rsidRPr="009B6B19">
        <w:rPr>
          <w:b/>
          <w:sz w:val="28"/>
          <w:szCs w:val="28"/>
        </w:rPr>
        <w:t xml:space="preserve">загальних доходів </w:t>
      </w:r>
    </w:p>
    <w:p w:rsidR="001353FC" w:rsidRPr="009B6B19" w:rsidRDefault="001353FC" w:rsidP="001353FC">
      <w:pPr>
        <w:jc w:val="center"/>
        <w:rPr>
          <w:b/>
          <w:sz w:val="28"/>
          <w:szCs w:val="28"/>
        </w:rPr>
      </w:pPr>
    </w:p>
    <w:p w:rsidR="001353FC" w:rsidRPr="009B6B19" w:rsidRDefault="001353FC" w:rsidP="001353FC">
      <w:pPr>
        <w:jc w:val="right"/>
      </w:pPr>
      <w:r w:rsidRPr="009B6B19">
        <w:t>(у середньому за місяць у розрахунку на одн</w:t>
      </w:r>
      <w:r>
        <w:t>у</w:t>
      </w:r>
      <w:r w:rsidRPr="009B6B19">
        <w:t xml:space="preserve"> о</w:t>
      </w:r>
      <w:r>
        <w:t>собу</w:t>
      </w:r>
      <w:r w:rsidRPr="009B6B19">
        <w:t>, кг)</w:t>
      </w:r>
    </w:p>
    <w:tbl>
      <w:tblPr>
        <w:tblW w:w="104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720"/>
        <w:gridCol w:w="720"/>
        <w:gridCol w:w="720"/>
        <w:gridCol w:w="720"/>
        <w:gridCol w:w="720"/>
        <w:gridCol w:w="720"/>
        <w:gridCol w:w="720"/>
        <w:gridCol w:w="720"/>
        <w:gridCol w:w="720"/>
        <w:gridCol w:w="720"/>
        <w:gridCol w:w="720"/>
      </w:tblGrid>
      <w:tr w:rsidR="001353FC" w:rsidRPr="00A87D13" w:rsidTr="00FB01F8">
        <w:tc>
          <w:tcPr>
            <w:tcW w:w="2520" w:type="dxa"/>
            <w:vMerge w:val="restart"/>
            <w:tcBorders>
              <w:left w:val="nil"/>
            </w:tcBorders>
            <w:shd w:val="clear" w:color="auto" w:fill="auto"/>
          </w:tcPr>
          <w:p w:rsidR="001353FC" w:rsidRPr="00A87D13" w:rsidRDefault="001353FC" w:rsidP="00FB01F8">
            <w:pPr>
              <w:jc w:val="both"/>
            </w:pPr>
          </w:p>
        </w:tc>
        <w:tc>
          <w:tcPr>
            <w:tcW w:w="720" w:type="dxa"/>
            <w:vMerge w:val="restart"/>
            <w:shd w:val="clear" w:color="auto" w:fill="auto"/>
            <w:vAlign w:val="center"/>
          </w:tcPr>
          <w:p w:rsidR="001353FC" w:rsidRPr="00A87D13" w:rsidRDefault="001353FC" w:rsidP="00FB01F8">
            <w:pPr>
              <w:ind w:left="-108" w:right="-108"/>
              <w:jc w:val="center"/>
            </w:pPr>
            <w:r w:rsidRPr="00A87D13">
              <w:t xml:space="preserve">Усі </w:t>
            </w:r>
            <w:proofErr w:type="spellStart"/>
            <w:r w:rsidRPr="00A87D13">
              <w:t>домо-гос-подар-ства</w:t>
            </w:r>
            <w:proofErr w:type="spellEnd"/>
          </w:p>
        </w:tc>
        <w:tc>
          <w:tcPr>
            <w:tcW w:w="7200" w:type="dxa"/>
            <w:gridSpan w:val="10"/>
            <w:tcBorders>
              <w:right w:val="nil"/>
            </w:tcBorders>
            <w:shd w:val="clear" w:color="auto" w:fill="auto"/>
          </w:tcPr>
          <w:p w:rsidR="001353FC" w:rsidRPr="00A87D13" w:rsidRDefault="001353FC" w:rsidP="00FB01F8">
            <w:pPr>
              <w:jc w:val="center"/>
            </w:pPr>
            <w:r w:rsidRPr="00A87D13">
              <w:t xml:space="preserve">У </w:t>
            </w:r>
            <w:proofErr w:type="spellStart"/>
            <w:r w:rsidRPr="00A87D13">
              <w:t>т.ч</w:t>
            </w:r>
            <w:proofErr w:type="spellEnd"/>
            <w:r w:rsidRPr="00A87D13">
              <w:t xml:space="preserve">. за </w:t>
            </w:r>
            <w:proofErr w:type="spellStart"/>
            <w:r w:rsidRPr="00A87D13">
              <w:t>децильними</w:t>
            </w:r>
            <w:proofErr w:type="spellEnd"/>
            <w:r w:rsidRPr="00A87D13">
              <w:t xml:space="preserve"> (10%-ми) групами за рівнем середньодушових еквівалентних загальних доходів у місяць</w:t>
            </w:r>
          </w:p>
        </w:tc>
      </w:tr>
      <w:tr w:rsidR="001353FC" w:rsidRPr="00A87D13" w:rsidTr="00FB01F8">
        <w:trPr>
          <w:cantSplit/>
          <w:trHeight w:val="1767"/>
        </w:trPr>
        <w:tc>
          <w:tcPr>
            <w:tcW w:w="2520" w:type="dxa"/>
            <w:vMerge/>
            <w:tcBorders>
              <w:left w:val="nil"/>
              <w:bottom w:val="single" w:sz="4" w:space="0" w:color="auto"/>
            </w:tcBorders>
            <w:shd w:val="clear" w:color="auto" w:fill="auto"/>
          </w:tcPr>
          <w:p w:rsidR="001353FC" w:rsidRPr="00A87D13" w:rsidRDefault="001353FC" w:rsidP="00FB01F8">
            <w:pPr>
              <w:jc w:val="both"/>
            </w:pPr>
          </w:p>
        </w:tc>
        <w:tc>
          <w:tcPr>
            <w:tcW w:w="720" w:type="dxa"/>
            <w:vMerge/>
            <w:tcBorders>
              <w:bottom w:val="single" w:sz="4" w:space="0" w:color="auto"/>
            </w:tcBorders>
            <w:shd w:val="clear" w:color="auto" w:fill="auto"/>
          </w:tcPr>
          <w:p w:rsidR="001353FC" w:rsidRPr="00A87D13" w:rsidRDefault="001353FC" w:rsidP="00FB01F8">
            <w:pPr>
              <w:jc w:val="both"/>
            </w:pP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pPr>
            <w:r w:rsidRPr="00A87D13">
              <w:t xml:space="preserve">перша (з </w:t>
            </w:r>
            <w:proofErr w:type="spellStart"/>
            <w:r w:rsidRPr="00A87D13">
              <w:t>наймен-шими</w:t>
            </w:r>
            <w:proofErr w:type="spellEnd"/>
            <w:r w:rsidRPr="00A87D13">
              <w:t xml:space="preserve"> доходами)</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друга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третя</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четверта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п’ята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шоста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сьома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восьма</w:t>
            </w:r>
          </w:p>
        </w:tc>
        <w:tc>
          <w:tcPr>
            <w:tcW w:w="720" w:type="dxa"/>
            <w:tcBorders>
              <w:bottom w:val="single" w:sz="4" w:space="0" w:color="auto"/>
            </w:tcBorders>
            <w:shd w:val="clear" w:color="auto" w:fill="auto"/>
            <w:textDirection w:val="btLr"/>
            <w:vAlign w:val="center"/>
          </w:tcPr>
          <w:p w:rsidR="001353FC" w:rsidRPr="00A87D13" w:rsidRDefault="001353FC" w:rsidP="00FB01F8">
            <w:pPr>
              <w:ind w:left="57" w:right="57"/>
              <w:jc w:val="center"/>
            </w:pPr>
            <w:r w:rsidRPr="00A87D13">
              <w:t>дев’ята</w:t>
            </w:r>
          </w:p>
        </w:tc>
        <w:tc>
          <w:tcPr>
            <w:tcW w:w="720" w:type="dxa"/>
            <w:tcBorders>
              <w:bottom w:val="single" w:sz="4" w:space="0" w:color="auto"/>
              <w:right w:val="nil"/>
            </w:tcBorders>
            <w:shd w:val="clear" w:color="auto" w:fill="auto"/>
            <w:textDirection w:val="btLr"/>
            <w:vAlign w:val="center"/>
          </w:tcPr>
          <w:p w:rsidR="001353FC" w:rsidRPr="00A87D13" w:rsidRDefault="001353FC" w:rsidP="00FB01F8">
            <w:pPr>
              <w:ind w:left="57" w:right="57"/>
            </w:pPr>
            <w:r w:rsidRPr="00A87D13">
              <w:t xml:space="preserve">десята (з </w:t>
            </w:r>
            <w:proofErr w:type="spellStart"/>
            <w:r w:rsidRPr="00A87D13">
              <w:t>найбіль-шими</w:t>
            </w:r>
            <w:proofErr w:type="spellEnd"/>
            <w:r w:rsidRPr="00A87D13">
              <w:t xml:space="preserve"> доходами)</w:t>
            </w:r>
          </w:p>
        </w:tc>
      </w:tr>
      <w:tr w:rsidR="001353FC" w:rsidRPr="00A87D13" w:rsidTr="00FB01F8">
        <w:trPr>
          <w:trHeight w:val="243"/>
        </w:trPr>
        <w:tc>
          <w:tcPr>
            <w:tcW w:w="2520" w:type="dxa"/>
            <w:tcBorders>
              <w:left w:val="nil"/>
              <w:bottom w:val="nil"/>
              <w:right w:val="nil"/>
            </w:tcBorders>
            <w:shd w:val="clear" w:color="auto" w:fill="auto"/>
            <w:vAlign w:val="bottom"/>
          </w:tcPr>
          <w:p w:rsidR="001353FC" w:rsidRPr="00A87D13" w:rsidRDefault="001353FC" w:rsidP="00FB01F8">
            <w:pPr>
              <w:rPr>
                <w:b/>
              </w:rPr>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c>
          <w:tcPr>
            <w:tcW w:w="720" w:type="dxa"/>
            <w:tcBorders>
              <w:left w:val="nil"/>
              <w:bottom w:val="nil"/>
              <w:right w:val="nil"/>
            </w:tcBorders>
            <w:shd w:val="clear" w:color="auto" w:fill="auto"/>
          </w:tcPr>
          <w:p w:rsidR="001353FC" w:rsidRPr="00A87D13" w:rsidRDefault="001353FC" w:rsidP="00FB01F8">
            <w:pPr>
              <w:ind w:left="-108" w:right="-108"/>
              <w:jc w:val="both"/>
            </w:pP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rPr>
                <w:b/>
              </w:rPr>
            </w:pPr>
          </w:p>
        </w:tc>
        <w:tc>
          <w:tcPr>
            <w:tcW w:w="7920" w:type="dxa"/>
            <w:gridSpan w:val="11"/>
            <w:tcBorders>
              <w:top w:val="nil"/>
              <w:left w:val="nil"/>
              <w:bottom w:val="nil"/>
              <w:right w:val="nil"/>
            </w:tcBorders>
            <w:shd w:val="clear" w:color="auto" w:fill="auto"/>
          </w:tcPr>
          <w:p w:rsidR="001353FC" w:rsidRPr="005973D6" w:rsidRDefault="001353FC" w:rsidP="00FB01F8">
            <w:pPr>
              <w:ind w:left="-108" w:right="-108"/>
              <w:jc w:val="center"/>
              <w:rPr>
                <w:b/>
                <w:sz w:val="22"/>
                <w:szCs w:val="22"/>
                <w:vertAlign w:val="superscript"/>
              </w:rPr>
            </w:pPr>
            <w:r w:rsidRPr="005973D6">
              <w:rPr>
                <w:b/>
                <w:sz w:val="22"/>
                <w:szCs w:val="22"/>
              </w:rPr>
              <w:t>201</w:t>
            </w:r>
            <w:r>
              <w:rPr>
                <w:b/>
                <w:sz w:val="22"/>
                <w:szCs w:val="22"/>
                <w:lang w:val="en-US"/>
              </w:rPr>
              <w:t>4</w:t>
            </w:r>
          </w:p>
        </w:tc>
      </w:tr>
      <w:tr w:rsidR="001353FC" w:rsidRPr="00A87D13" w:rsidTr="00FB01F8">
        <w:trPr>
          <w:trHeight w:val="95"/>
        </w:trPr>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 xml:space="preserve">М’ясо і м’ясопродукти </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rPr>
                <w:lang w:val="en-US"/>
              </w:rPr>
            </w:pPr>
            <w:r>
              <w:rPr>
                <w:lang w:val="en-US"/>
              </w:rPr>
              <w:t>4</w:t>
            </w:r>
            <w:r>
              <w:t>,</w:t>
            </w:r>
            <w:r>
              <w:rPr>
                <w:lang w:val="en-US"/>
              </w:rPr>
              <w:t>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7,0</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Молоко і молочні продукти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14,3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24,0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27,7</w:t>
            </w:r>
          </w:p>
        </w:tc>
      </w:tr>
      <w:tr w:rsidR="001353FC" w:rsidRPr="00A87D13" w:rsidTr="00FB01F8">
        <w:trPr>
          <w:trHeight w:val="131"/>
        </w:trPr>
        <w:tc>
          <w:tcPr>
            <w:tcW w:w="2520" w:type="dxa"/>
            <w:tcBorders>
              <w:top w:val="nil"/>
              <w:left w:val="nil"/>
              <w:bottom w:val="nil"/>
              <w:right w:val="nil"/>
            </w:tcBorders>
            <w:shd w:val="clear" w:color="auto" w:fill="auto"/>
            <w:vAlign w:val="bottom"/>
          </w:tcPr>
          <w:p w:rsidR="001353FC" w:rsidRPr="00A87D13" w:rsidRDefault="001353FC" w:rsidP="00FB01F8">
            <w:pPr>
              <w:spacing w:before="70"/>
              <w:rPr>
                <w:lang w:val="en-US"/>
              </w:rPr>
            </w:pPr>
            <w:r w:rsidRPr="00A87D13">
              <w:t xml:space="preserve">Яйця, </w:t>
            </w:r>
            <w:proofErr w:type="spellStart"/>
            <w:r w:rsidRPr="00A87D13">
              <w:t>шт</w:t>
            </w:r>
            <w:proofErr w:type="spellEnd"/>
            <w:r w:rsidRPr="00A87D13">
              <w:rPr>
                <w:lang w:val="en-US"/>
              </w:rPr>
              <w:t>.</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23</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Риба і рибопродукти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Цукор</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3,5</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Олія та інші  рослинні жири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Картопля</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6,9</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Овочі і баштанні</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8,3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8,5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10,1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10,5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11,6</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Фрукти, ягоди, горіхи, виноград</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5,8</w:t>
            </w:r>
          </w:p>
        </w:tc>
      </w:tr>
      <w:tr w:rsidR="001353FC" w:rsidRPr="00A87D13" w:rsidTr="00FB01F8">
        <w:tc>
          <w:tcPr>
            <w:tcW w:w="2520" w:type="dxa"/>
            <w:tcBorders>
              <w:top w:val="nil"/>
              <w:left w:val="nil"/>
              <w:bottom w:val="single" w:sz="4" w:space="0" w:color="auto"/>
              <w:right w:val="nil"/>
            </w:tcBorders>
            <w:shd w:val="clear" w:color="auto" w:fill="auto"/>
            <w:vAlign w:val="bottom"/>
          </w:tcPr>
          <w:p w:rsidR="001353FC" w:rsidRPr="00A87D13" w:rsidRDefault="001353FC" w:rsidP="00FB01F8">
            <w:pPr>
              <w:spacing w:before="70"/>
            </w:pPr>
            <w:r w:rsidRPr="00A87D13">
              <w:t xml:space="preserve">Хліб і хлібні продукти </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9,0</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7,8</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8,4</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8,8</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9,2</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9,2</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9,3</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9,4</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9,3</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9,6</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9,4</w:t>
            </w:r>
          </w:p>
        </w:tc>
      </w:tr>
      <w:tr w:rsidR="001353FC" w:rsidRPr="00A87D13" w:rsidTr="00FB01F8">
        <w:tc>
          <w:tcPr>
            <w:tcW w:w="2520" w:type="dxa"/>
            <w:tcBorders>
              <w:top w:val="single" w:sz="4" w:space="0" w:color="auto"/>
              <w:left w:val="nil"/>
              <w:bottom w:val="nil"/>
              <w:right w:val="nil"/>
            </w:tcBorders>
            <w:shd w:val="clear" w:color="auto" w:fill="auto"/>
            <w:vAlign w:val="bottom"/>
          </w:tcPr>
          <w:p w:rsidR="001353FC" w:rsidRPr="00A87D13" w:rsidRDefault="001353FC" w:rsidP="00FB01F8">
            <w:pPr>
              <w:ind w:firstLineChars="100" w:firstLine="200"/>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c>
          <w:tcPr>
            <w:tcW w:w="720" w:type="dxa"/>
            <w:tcBorders>
              <w:top w:val="single" w:sz="4" w:space="0" w:color="auto"/>
              <w:left w:val="nil"/>
              <w:bottom w:val="nil"/>
              <w:right w:val="nil"/>
            </w:tcBorders>
            <w:shd w:val="clear" w:color="auto" w:fill="auto"/>
          </w:tcPr>
          <w:p w:rsidR="001353FC" w:rsidRPr="00A87D13" w:rsidRDefault="001353FC" w:rsidP="00FB01F8">
            <w:pPr>
              <w:ind w:left="-108" w:right="-108"/>
              <w:jc w:val="both"/>
            </w:pP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tabs>
                <w:tab w:val="left" w:pos="3492"/>
              </w:tabs>
              <w:ind w:left="284"/>
              <w:rPr>
                <w:i/>
                <w:iCs/>
              </w:rPr>
            </w:pPr>
          </w:p>
        </w:tc>
        <w:tc>
          <w:tcPr>
            <w:tcW w:w="7920" w:type="dxa"/>
            <w:gridSpan w:val="11"/>
            <w:tcBorders>
              <w:top w:val="nil"/>
              <w:left w:val="nil"/>
              <w:bottom w:val="nil"/>
              <w:right w:val="nil"/>
            </w:tcBorders>
            <w:shd w:val="clear" w:color="auto" w:fill="auto"/>
          </w:tcPr>
          <w:p w:rsidR="001353FC" w:rsidRPr="005973D6" w:rsidRDefault="001353FC" w:rsidP="00FB01F8">
            <w:pPr>
              <w:ind w:left="-108" w:right="-108"/>
              <w:jc w:val="center"/>
              <w:rPr>
                <w:b/>
                <w:sz w:val="22"/>
                <w:szCs w:val="22"/>
                <w:vertAlign w:val="superscript"/>
              </w:rPr>
            </w:pPr>
            <w:r w:rsidRPr="005973D6">
              <w:rPr>
                <w:b/>
                <w:sz w:val="22"/>
                <w:szCs w:val="22"/>
              </w:rPr>
              <w:t>201</w:t>
            </w:r>
            <w:r>
              <w:rPr>
                <w:b/>
                <w:sz w:val="22"/>
                <w:szCs w:val="22"/>
                <w:lang w:val="en-US"/>
              </w:rPr>
              <w:t>5</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 xml:space="preserve">М’ясо і м’ясопродукти </w:t>
            </w:r>
          </w:p>
        </w:tc>
        <w:tc>
          <w:tcPr>
            <w:tcW w:w="720" w:type="dxa"/>
            <w:tcBorders>
              <w:top w:val="nil"/>
              <w:left w:val="nil"/>
              <w:bottom w:val="nil"/>
              <w:right w:val="nil"/>
            </w:tcBorders>
            <w:shd w:val="clear" w:color="auto" w:fill="auto"/>
            <w:vAlign w:val="bottom"/>
          </w:tcPr>
          <w:p w:rsidR="001353FC" w:rsidRPr="00F17AE0" w:rsidRDefault="001353FC" w:rsidP="00FB01F8">
            <w:pPr>
              <w:ind w:right="-85"/>
              <w:jc w:val="right"/>
            </w:pPr>
            <w:r>
              <w:rPr>
                <w:lang w:val="en-US"/>
              </w:rPr>
              <w:t>4</w:t>
            </w:r>
            <w:r>
              <w:t>,6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6,4</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Молоко і молочні продукти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13,4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21,3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23,2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25,5</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rPr>
                <w:lang w:val="en-US"/>
              </w:rPr>
            </w:pPr>
            <w:r w:rsidRPr="00A87D13">
              <w:t xml:space="preserve">Яйця, </w:t>
            </w:r>
            <w:proofErr w:type="spellStart"/>
            <w:r w:rsidRPr="00A87D13">
              <w:t>шт</w:t>
            </w:r>
            <w:proofErr w:type="spellEnd"/>
            <w:r w:rsidRPr="00A87D13">
              <w:rPr>
                <w:lang w:val="en-US"/>
              </w:rPr>
              <w:t>.</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21</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Риба і рибопродукти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0,9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Цукор</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3,2</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Олія та інші  рослинні жири</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1,6</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Картопля</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5,9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6,6</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6,7</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Овочі і баштанні</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8,8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6,4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7,8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8,5</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9,8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10,4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11,2</w:t>
            </w:r>
          </w:p>
        </w:tc>
      </w:tr>
      <w:tr w:rsidR="001353FC" w:rsidRPr="00A87D13" w:rsidTr="00FB01F8">
        <w:tc>
          <w:tcPr>
            <w:tcW w:w="2520" w:type="dxa"/>
            <w:tcBorders>
              <w:top w:val="nil"/>
              <w:left w:val="nil"/>
              <w:bottom w:val="nil"/>
              <w:right w:val="nil"/>
            </w:tcBorders>
            <w:shd w:val="clear" w:color="auto" w:fill="auto"/>
            <w:vAlign w:val="bottom"/>
          </w:tcPr>
          <w:p w:rsidR="001353FC" w:rsidRPr="00A87D13" w:rsidRDefault="001353FC" w:rsidP="00FB01F8">
            <w:pPr>
              <w:spacing w:before="70"/>
            </w:pPr>
            <w:r w:rsidRPr="00A87D13">
              <w:t>Фрукти, ягоди, горіхи, виноград</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3,1</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2,4</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2,8</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3,0</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3,2</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3,3</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3,7</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3,9</w:t>
            </w:r>
          </w:p>
        </w:tc>
        <w:tc>
          <w:tcPr>
            <w:tcW w:w="720" w:type="dxa"/>
            <w:tcBorders>
              <w:top w:val="nil"/>
              <w:left w:val="nil"/>
              <w:bottom w:val="nil"/>
              <w:right w:val="nil"/>
            </w:tcBorders>
            <w:shd w:val="clear" w:color="auto" w:fill="auto"/>
            <w:vAlign w:val="bottom"/>
          </w:tcPr>
          <w:p w:rsidR="001353FC" w:rsidRPr="00A87D13" w:rsidRDefault="001353FC" w:rsidP="00FB01F8">
            <w:pPr>
              <w:ind w:right="-85"/>
              <w:jc w:val="right"/>
            </w:pPr>
            <w:r>
              <w:t>4,8</w:t>
            </w:r>
          </w:p>
        </w:tc>
      </w:tr>
      <w:tr w:rsidR="001353FC" w:rsidRPr="00A87D13" w:rsidTr="00FB01F8">
        <w:tc>
          <w:tcPr>
            <w:tcW w:w="2520" w:type="dxa"/>
            <w:tcBorders>
              <w:top w:val="nil"/>
              <w:left w:val="nil"/>
              <w:bottom w:val="single" w:sz="4" w:space="0" w:color="auto"/>
              <w:right w:val="nil"/>
            </w:tcBorders>
            <w:shd w:val="clear" w:color="auto" w:fill="auto"/>
            <w:vAlign w:val="bottom"/>
          </w:tcPr>
          <w:p w:rsidR="001353FC" w:rsidRPr="00A87D13" w:rsidRDefault="001353FC" w:rsidP="00FB01F8">
            <w:pPr>
              <w:spacing w:before="70"/>
            </w:pPr>
            <w:r w:rsidRPr="00A87D13">
              <w:t xml:space="preserve">Хліб і хлібні продукти </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8,5</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7,5</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8,1</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8,2</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8,5</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8,4</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8,9</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8,9</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8,8</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9,2</w:t>
            </w:r>
          </w:p>
        </w:tc>
        <w:tc>
          <w:tcPr>
            <w:tcW w:w="720" w:type="dxa"/>
            <w:tcBorders>
              <w:top w:val="nil"/>
              <w:left w:val="nil"/>
              <w:bottom w:val="single" w:sz="4" w:space="0" w:color="auto"/>
              <w:right w:val="nil"/>
            </w:tcBorders>
            <w:shd w:val="clear" w:color="auto" w:fill="auto"/>
            <w:vAlign w:val="bottom"/>
          </w:tcPr>
          <w:p w:rsidR="001353FC" w:rsidRPr="00A87D13" w:rsidRDefault="001353FC" w:rsidP="00FB01F8">
            <w:pPr>
              <w:ind w:right="-85"/>
              <w:jc w:val="right"/>
            </w:pPr>
            <w:r>
              <w:t>8,6</w:t>
            </w:r>
          </w:p>
        </w:tc>
      </w:tr>
    </w:tbl>
    <w:p w:rsidR="001353FC" w:rsidRPr="009B6B19" w:rsidRDefault="001353FC" w:rsidP="001353FC">
      <w:pPr>
        <w:jc w:val="center"/>
        <w:rPr>
          <w:b/>
          <w:sz w:val="28"/>
          <w:szCs w:val="28"/>
        </w:rPr>
      </w:pPr>
    </w:p>
    <w:p w:rsidR="001353FC" w:rsidRPr="009B6B19" w:rsidRDefault="001353FC" w:rsidP="001353FC">
      <w:pPr>
        <w:jc w:val="center"/>
        <w:rPr>
          <w:b/>
          <w:sz w:val="28"/>
          <w:szCs w:val="28"/>
        </w:rPr>
      </w:pPr>
    </w:p>
    <w:p w:rsidR="009012F8" w:rsidRDefault="009012F8" w:rsidP="002F7FCF">
      <w:pPr>
        <w:pStyle w:val="a6"/>
        <w:ind w:left="77" w:right="-290" w:hanging="110"/>
        <w:jc w:val="both"/>
        <w:sectPr w:rsidR="009012F8" w:rsidSect="00FB01F8">
          <w:pgSz w:w="11906" w:h="16838"/>
          <w:pgMar w:top="1134" w:right="567" w:bottom="1134" w:left="340" w:header="709" w:footer="709" w:gutter="0"/>
          <w:cols w:space="708"/>
          <w:docGrid w:linePitch="360"/>
        </w:sectPr>
      </w:pPr>
    </w:p>
    <w:p w:rsidR="009012F8" w:rsidRPr="009012F8" w:rsidRDefault="009012F8" w:rsidP="009012F8">
      <w:pPr>
        <w:pStyle w:val="2"/>
        <w:ind w:left="142"/>
        <w:jc w:val="right"/>
        <w:rPr>
          <w:szCs w:val="28"/>
          <w:lang w:val="en-US"/>
        </w:rPr>
      </w:pPr>
      <w:r w:rsidRPr="009012F8">
        <w:rPr>
          <w:szCs w:val="28"/>
        </w:rPr>
        <w:lastRenderedPageBreak/>
        <w:t>Додаток 1</w:t>
      </w:r>
      <w:r w:rsidRPr="009012F8">
        <w:rPr>
          <w:szCs w:val="28"/>
          <w:lang w:val="en-US"/>
        </w:rPr>
        <w:t>6</w:t>
      </w:r>
    </w:p>
    <w:p w:rsidR="009012F8" w:rsidRPr="005676F1" w:rsidRDefault="009012F8" w:rsidP="009012F8">
      <w:pPr>
        <w:rPr>
          <w:sz w:val="16"/>
          <w:szCs w:val="16"/>
        </w:rPr>
      </w:pPr>
    </w:p>
    <w:p w:rsidR="009012F8" w:rsidRDefault="009012F8" w:rsidP="009012F8">
      <w:pPr>
        <w:jc w:val="center"/>
        <w:rPr>
          <w:b/>
          <w:sz w:val="28"/>
          <w:szCs w:val="28"/>
        </w:rPr>
      </w:pPr>
      <w:r w:rsidRPr="00DB1DF9">
        <w:rPr>
          <w:b/>
          <w:sz w:val="28"/>
          <w:szCs w:val="28"/>
        </w:rPr>
        <w:t>Розподіл домогосподарств за доступом до послуг Інтернету</w:t>
      </w:r>
    </w:p>
    <w:p w:rsidR="009012F8" w:rsidRDefault="009012F8" w:rsidP="009012F8">
      <w:pPr>
        <w:jc w:val="center"/>
        <w:rPr>
          <w:b/>
          <w:sz w:val="28"/>
          <w:szCs w:val="28"/>
        </w:rPr>
      </w:pPr>
      <w:r w:rsidRPr="00DB1DF9">
        <w:rPr>
          <w:b/>
          <w:sz w:val="28"/>
          <w:szCs w:val="28"/>
        </w:rPr>
        <w:t xml:space="preserve"> </w:t>
      </w:r>
    </w:p>
    <w:tbl>
      <w:tblPr>
        <w:tblW w:w="1101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891"/>
        <w:gridCol w:w="857"/>
        <w:gridCol w:w="888"/>
        <w:gridCol w:w="1002"/>
        <w:gridCol w:w="780"/>
        <w:gridCol w:w="781"/>
        <w:gridCol w:w="963"/>
        <w:gridCol w:w="978"/>
        <w:gridCol w:w="1422"/>
      </w:tblGrid>
      <w:tr w:rsidR="009012F8" w:rsidRPr="00F7375B" w:rsidTr="00FB01F8">
        <w:tc>
          <w:tcPr>
            <w:tcW w:w="2448" w:type="dxa"/>
            <w:vMerge w:val="restart"/>
            <w:tcBorders>
              <w:top w:val="single" w:sz="4" w:space="0" w:color="auto"/>
              <w:left w:val="nil"/>
              <w:right w:val="single" w:sz="4" w:space="0" w:color="auto"/>
            </w:tcBorders>
            <w:shd w:val="clear" w:color="auto" w:fill="auto"/>
          </w:tcPr>
          <w:p w:rsidR="009012F8" w:rsidRPr="00F7375B" w:rsidRDefault="009012F8" w:rsidP="00FB01F8">
            <w:pPr>
              <w:jc w:val="center"/>
              <w:rPr>
                <w:b/>
              </w:rPr>
            </w:pPr>
          </w:p>
        </w:tc>
        <w:tc>
          <w:tcPr>
            <w:tcW w:w="891" w:type="dxa"/>
            <w:vMerge w:val="restart"/>
            <w:tcBorders>
              <w:top w:val="single" w:sz="4" w:space="0" w:color="auto"/>
              <w:left w:val="single" w:sz="4" w:space="0" w:color="auto"/>
            </w:tcBorders>
            <w:shd w:val="clear" w:color="auto" w:fill="auto"/>
            <w:vAlign w:val="center"/>
          </w:tcPr>
          <w:p w:rsidR="009012F8" w:rsidRPr="00F7375B" w:rsidRDefault="009012F8" w:rsidP="00FB01F8">
            <w:pPr>
              <w:ind w:left="-57" w:right="-57"/>
              <w:jc w:val="center"/>
            </w:pPr>
            <w:r w:rsidRPr="00F7375B">
              <w:t>усі</w:t>
            </w:r>
          </w:p>
          <w:p w:rsidR="009012F8" w:rsidRPr="00F7375B" w:rsidRDefault="009012F8" w:rsidP="00FB01F8">
            <w:pPr>
              <w:ind w:left="-57" w:right="-57" w:hanging="38"/>
              <w:jc w:val="center"/>
            </w:pPr>
            <w:proofErr w:type="spellStart"/>
            <w:r w:rsidRPr="00F7375B">
              <w:t>домо</w:t>
            </w:r>
            <w:proofErr w:type="spellEnd"/>
            <w:r w:rsidRPr="00F7375B">
              <w:t>-</w:t>
            </w:r>
          </w:p>
          <w:p w:rsidR="009012F8" w:rsidRPr="00F7375B" w:rsidRDefault="009012F8" w:rsidP="00FB01F8">
            <w:pPr>
              <w:ind w:left="-57" w:right="-57" w:hanging="38"/>
              <w:jc w:val="center"/>
            </w:pPr>
            <w:proofErr w:type="spellStart"/>
            <w:r w:rsidRPr="00F7375B">
              <w:t>госпо</w:t>
            </w:r>
            <w:proofErr w:type="spellEnd"/>
            <w:r w:rsidRPr="00F7375B">
              <w:t>-</w:t>
            </w:r>
          </w:p>
          <w:p w:rsidR="009012F8" w:rsidRPr="00F7375B" w:rsidRDefault="009012F8" w:rsidP="00FB01F8">
            <w:pPr>
              <w:ind w:left="-57" w:right="-57"/>
              <w:jc w:val="center"/>
            </w:pPr>
            <w:proofErr w:type="spellStart"/>
            <w:r w:rsidRPr="00F7375B">
              <w:t>дарства</w:t>
            </w:r>
            <w:proofErr w:type="spellEnd"/>
          </w:p>
        </w:tc>
        <w:tc>
          <w:tcPr>
            <w:tcW w:w="2747" w:type="dxa"/>
            <w:gridSpan w:val="3"/>
            <w:tcBorders>
              <w:top w:val="single" w:sz="4" w:space="0" w:color="auto"/>
            </w:tcBorders>
            <w:shd w:val="clear" w:color="auto" w:fill="auto"/>
            <w:vAlign w:val="center"/>
          </w:tcPr>
          <w:p w:rsidR="009012F8" w:rsidRPr="00F7375B" w:rsidRDefault="009012F8" w:rsidP="00FB01F8">
            <w:pPr>
              <w:jc w:val="center"/>
              <w:rPr>
                <w:lang w:val="en-US"/>
              </w:rPr>
            </w:pPr>
            <w:r w:rsidRPr="00F7375B">
              <w:t>домогосподарства,</w:t>
            </w:r>
          </w:p>
          <w:p w:rsidR="009012F8" w:rsidRPr="00F7375B" w:rsidRDefault="009012F8" w:rsidP="00FB01F8">
            <w:pPr>
              <w:ind w:right="-126"/>
              <w:jc w:val="center"/>
            </w:pPr>
            <w:r w:rsidRPr="00F7375B">
              <w:t>які проживають</w:t>
            </w:r>
          </w:p>
        </w:tc>
        <w:tc>
          <w:tcPr>
            <w:tcW w:w="1561" w:type="dxa"/>
            <w:gridSpan w:val="2"/>
            <w:tcBorders>
              <w:top w:val="single" w:sz="4" w:space="0" w:color="auto"/>
              <w:right w:val="single" w:sz="4" w:space="0" w:color="auto"/>
            </w:tcBorders>
            <w:shd w:val="clear" w:color="auto" w:fill="auto"/>
            <w:vAlign w:val="center"/>
          </w:tcPr>
          <w:p w:rsidR="009012F8" w:rsidRPr="00F7375B" w:rsidRDefault="009012F8" w:rsidP="00FB01F8">
            <w:pPr>
              <w:ind w:left="-108" w:right="-78"/>
              <w:jc w:val="center"/>
            </w:pPr>
            <w:proofErr w:type="spellStart"/>
            <w:r w:rsidRPr="00F7375B">
              <w:t>домогоспо-дарства</w:t>
            </w:r>
            <w:proofErr w:type="spellEnd"/>
          </w:p>
        </w:tc>
        <w:tc>
          <w:tcPr>
            <w:tcW w:w="3363" w:type="dxa"/>
            <w:gridSpan w:val="3"/>
            <w:tcBorders>
              <w:top w:val="single" w:sz="4" w:space="0" w:color="auto"/>
              <w:left w:val="single" w:sz="4" w:space="0" w:color="auto"/>
              <w:bottom w:val="single" w:sz="4" w:space="0" w:color="auto"/>
              <w:right w:val="nil"/>
            </w:tcBorders>
            <w:shd w:val="clear" w:color="auto" w:fill="auto"/>
          </w:tcPr>
          <w:p w:rsidR="009012F8" w:rsidRPr="00F7375B" w:rsidRDefault="009012F8" w:rsidP="00FB01F8">
            <w:pPr>
              <w:ind w:right="-80"/>
              <w:jc w:val="center"/>
            </w:pPr>
            <w:r w:rsidRPr="00F7375B">
              <w:t>домогосподарства, які за рівнем середньодушових еквівалентних загальних доходів у місяць входять до складу</w:t>
            </w:r>
          </w:p>
        </w:tc>
      </w:tr>
      <w:tr w:rsidR="009012F8" w:rsidRPr="00F7375B" w:rsidTr="00FB01F8">
        <w:tc>
          <w:tcPr>
            <w:tcW w:w="2448" w:type="dxa"/>
            <w:vMerge/>
            <w:tcBorders>
              <w:left w:val="nil"/>
              <w:bottom w:val="single" w:sz="4" w:space="0" w:color="auto"/>
              <w:right w:val="single" w:sz="4" w:space="0" w:color="auto"/>
            </w:tcBorders>
            <w:shd w:val="clear" w:color="auto" w:fill="auto"/>
          </w:tcPr>
          <w:p w:rsidR="009012F8" w:rsidRPr="00F7375B" w:rsidRDefault="009012F8" w:rsidP="00FB01F8">
            <w:pPr>
              <w:jc w:val="center"/>
              <w:rPr>
                <w:b/>
              </w:rPr>
            </w:pPr>
          </w:p>
        </w:tc>
        <w:tc>
          <w:tcPr>
            <w:tcW w:w="891" w:type="dxa"/>
            <w:vMerge/>
            <w:tcBorders>
              <w:left w:val="single" w:sz="4" w:space="0" w:color="auto"/>
              <w:bottom w:val="single" w:sz="4" w:space="0" w:color="auto"/>
            </w:tcBorders>
            <w:shd w:val="clear" w:color="auto" w:fill="auto"/>
          </w:tcPr>
          <w:p w:rsidR="009012F8" w:rsidRPr="00F7375B" w:rsidRDefault="009012F8" w:rsidP="00FB01F8">
            <w:pPr>
              <w:jc w:val="center"/>
            </w:pPr>
          </w:p>
        </w:tc>
        <w:tc>
          <w:tcPr>
            <w:tcW w:w="857" w:type="dxa"/>
            <w:tcBorders>
              <w:bottom w:val="single" w:sz="4" w:space="0" w:color="auto"/>
            </w:tcBorders>
            <w:shd w:val="clear" w:color="auto" w:fill="auto"/>
            <w:vAlign w:val="center"/>
          </w:tcPr>
          <w:p w:rsidR="009012F8" w:rsidRPr="00F7375B" w:rsidRDefault="009012F8" w:rsidP="00FB01F8">
            <w:pPr>
              <w:jc w:val="center"/>
            </w:pPr>
            <w:r w:rsidRPr="00F7375B">
              <w:t>у малих містах</w:t>
            </w:r>
          </w:p>
        </w:tc>
        <w:tc>
          <w:tcPr>
            <w:tcW w:w="888" w:type="dxa"/>
            <w:tcBorders>
              <w:bottom w:val="single" w:sz="4" w:space="0" w:color="auto"/>
            </w:tcBorders>
            <w:shd w:val="clear" w:color="auto" w:fill="auto"/>
            <w:vAlign w:val="center"/>
          </w:tcPr>
          <w:p w:rsidR="009012F8" w:rsidRPr="00F7375B" w:rsidRDefault="009012F8" w:rsidP="00FB01F8">
            <w:pPr>
              <w:ind w:right="-108"/>
              <w:jc w:val="center"/>
            </w:pPr>
            <w:r w:rsidRPr="00F7375B">
              <w:t>у великих містах</w:t>
            </w:r>
          </w:p>
        </w:tc>
        <w:tc>
          <w:tcPr>
            <w:tcW w:w="1002" w:type="dxa"/>
            <w:tcBorders>
              <w:bottom w:val="single" w:sz="4" w:space="0" w:color="auto"/>
            </w:tcBorders>
            <w:shd w:val="clear" w:color="auto" w:fill="auto"/>
            <w:vAlign w:val="center"/>
          </w:tcPr>
          <w:p w:rsidR="009012F8" w:rsidRPr="00F7375B" w:rsidRDefault="009012F8" w:rsidP="00FB01F8">
            <w:pPr>
              <w:jc w:val="center"/>
            </w:pPr>
            <w:r w:rsidRPr="00F7375B">
              <w:t>у</w:t>
            </w:r>
          </w:p>
          <w:p w:rsidR="009012F8" w:rsidRPr="00F7375B" w:rsidRDefault="009012F8" w:rsidP="00FB01F8">
            <w:pPr>
              <w:ind w:left="-108" w:right="-126"/>
              <w:jc w:val="center"/>
            </w:pPr>
            <w:r w:rsidRPr="00F7375B">
              <w:t>сільській місцевості</w:t>
            </w:r>
          </w:p>
        </w:tc>
        <w:tc>
          <w:tcPr>
            <w:tcW w:w="780" w:type="dxa"/>
            <w:tcBorders>
              <w:bottom w:val="single" w:sz="4" w:space="0" w:color="auto"/>
            </w:tcBorders>
            <w:shd w:val="clear" w:color="auto" w:fill="auto"/>
            <w:vAlign w:val="center"/>
          </w:tcPr>
          <w:p w:rsidR="009012F8" w:rsidRPr="00F7375B" w:rsidRDefault="009012F8" w:rsidP="00FB01F8">
            <w:pPr>
              <w:jc w:val="center"/>
            </w:pPr>
            <w:r w:rsidRPr="00F7375B">
              <w:t>з</w:t>
            </w:r>
          </w:p>
          <w:p w:rsidR="009012F8" w:rsidRPr="00F7375B" w:rsidRDefault="009012F8" w:rsidP="00FB01F8">
            <w:pPr>
              <w:ind w:right="-127"/>
              <w:jc w:val="center"/>
            </w:pPr>
            <w:r w:rsidRPr="00F7375B">
              <w:t>дітьми</w:t>
            </w:r>
          </w:p>
        </w:tc>
        <w:tc>
          <w:tcPr>
            <w:tcW w:w="781" w:type="dxa"/>
            <w:tcBorders>
              <w:bottom w:val="single" w:sz="4" w:space="0" w:color="auto"/>
            </w:tcBorders>
            <w:shd w:val="clear" w:color="auto" w:fill="auto"/>
            <w:vAlign w:val="center"/>
          </w:tcPr>
          <w:p w:rsidR="009012F8" w:rsidRPr="00F7375B" w:rsidRDefault="009012F8" w:rsidP="00FB01F8">
            <w:pPr>
              <w:jc w:val="center"/>
            </w:pPr>
            <w:r w:rsidRPr="00F7375B">
              <w:t>без дітей</w:t>
            </w:r>
          </w:p>
        </w:tc>
        <w:tc>
          <w:tcPr>
            <w:tcW w:w="963" w:type="dxa"/>
            <w:tcBorders>
              <w:top w:val="single" w:sz="4" w:space="0" w:color="auto"/>
              <w:bottom w:val="single" w:sz="4" w:space="0" w:color="auto"/>
            </w:tcBorders>
            <w:shd w:val="clear" w:color="auto" w:fill="auto"/>
            <w:vAlign w:val="center"/>
          </w:tcPr>
          <w:p w:rsidR="009012F8" w:rsidRPr="00F7375B" w:rsidRDefault="009012F8" w:rsidP="00FB01F8">
            <w:pPr>
              <w:ind w:left="-97" w:right="-112"/>
              <w:jc w:val="center"/>
            </w:pPr>
            <w:r w:rsidRPr="00F7375B">
              <w:t xml:space="preserve">першої </w:t>
            </w:r>
            <w:proofErr w:type="spellStart"/>
            <w:r w:rsidRPr="00F7375B">
              <w:t>децильної</w:t>
            </w:r>
            <w:proofErr w:type="spellEnd"/>
            <w:r w:rsidRPr="00F7375B">
              <w:t xml:space="preserve"> групи</w:t>
            </w:r>
          </w:p>
        </w:tc>
        <w:tc>
          <w:tcPr>
            <w:tcW w:w="978" w:type="dxa"/>
            <w:tcBorders>
              <w:top w:val="single" w:sz="4" w:space="0" w:color="auto"/>
              <w:bottom w:val="single" w:sz="4" w:space="0" w:color="auto"/>
              <w:right w:val="single" w:sz="4" w:space="0" w:color="auto"/>
            </w:tcBorders>
            <w:shd w:val="clear" w:color="auto" w:fill="auto"/>
            <w:vAlign w:val="center"/>
          </w:tcPr>
          <w:p w:rsidR="009012F8" w:rsidRPr="00F7375B" w:rsidRDefault="009012F8" w:rsidP="00FB01F8">
            <w:pPr>
              <w:ind w:left="-108" w:right="-101" w:hanging="90"/>
              <w:jc w:val="center"/>
            </w:pPr>
            <w:r w:rsidRPr="00F7375B">
              <w:t xml:space="preserve">десятої </w:t>
            </w:r>
            <w:proofErr w:type="spellStart"/>
            <w:r w:rsidRPr="00F7375B">
              <w:t>децильної</w:t>
            </w:r>
            <w:proofErr w:type="spellEnd"/>
            <w:r w:rsidRPr="00F7375B">
              <w:t xml:space="preserve"> групи</w:t>
            </w:r>
          </w:p>
        </w:tc>
        <w:tc>
          <w:tcPr>
            <w:tcW w:w="1422" w:type="dxa"/>
            <w:tcBorders>
              <w:top w:val="nil"/>
              <w:left w:val="single" w:sz="4" w:space="0" w:color="auto"/>
              <w:bottom w:val="single" w:sz="4" w:space="0" w:color="auto"/>
              <w:right w:val="nil"/>
            </w:tcBorders>
            <w:shd w:val="clear" w:color="auto" w:fill="auto"/>
          </w:tcPr>
          <w:p w:rsidR="009012F8" w:rsidRPr="00F7375B" w:rsidRDefault="009012F8" w:rsidP="00FB01F8">
            <w:pPr>
              <w:ind w:right="-108"/>
              <w:jc w:val="center"/>
            </w:pPr>
            <w:r w:rsidRPr="00F7375B">
              <w:t>групи нижче прожиткового мінімуму</w:t>
            </w:r>
            <w:r w:rsidRPr="00F07641">
              <w:rPr>
                <w:vertAlign w:val="superscript"/>
              </w:rPr>
              <w:t>1</w:t>
            </w:r>
          </w:p>
          <w:p w:rsidR="009012F8" w:rsidRPr="00F7375B" w:rsidRDefault="009012F8" w:rsidP="00FB01F8">
            <w:pPr>
              <w:ind w:right="-108"/>
              <w:jc w:val="center"/>
            </w:pPr>
          </w:p>
        </w:tc>
      </w:tr>
      <w:tr w:rsidR="009012F8" w:rsidRPr="00F7375B" w:rsidTr="00FB01F8">
        <w:tc>
          <w:tcPr>
            <w:tcW w:w="11010" w:type="dxa"/>
            <w:gridSpan w:val="10"/>
            <w:tcBorders>
              <w:top w:val="nil"/>
              <w:left w:val="nil"/>
              <w:bottom w:val="nil"/>
              <w:right w:val="nil"/>
            </w:tcBorders>
            <w:shd w:val="clear" w:color="auto" w:fill="auto"/>
          </w:tcPr>
          <w:p w:rsidR="009012F8" w:rsidRPr="00FB4C82" w:rsidRDefault="009012F8" w:rsidP="00FB01F8">
            <w:pPr>
              <w:ind w:right="-91"/>
              <w:jc w:val="center"/>
              <w:rPr>
                <w:b/>
                <w:szCs w:val="24"/>
                <w:vertAlign w:val="superscript"/>
              </w:rPr>
            </w:pPr>
            <w:r w:rsidRPr="00FB4C82">
              <w:rPr>
                <w:b/>
                <w:szCs w:val="24"/>
              </w:rPr>
              <w:t>201</w:t>
            </w:r>
            <w:r>
              <w:rPr>
                <w:b/>
                <w:szCs w:val="24"/>
                <w:lang w:val="en-US"/>
              </w:rPr>
              <w:t>4</w:t>
            </w:r>
          </w:p>
        </w:tc>
      </w:tr>
      <w:tr w:rsidR="009012F8" w:rsidRPr="00F7375B" w:rsidTr="00FB01F8">
        <w:tc>
          <w:tcPr>
            <w:tcW w:w="2448" w:type="dxa"/>
            <w:tcBorders>
              <w:top w:val="nil"/>
              <w:left w:val="nil"/>
              <w:bottom w:val="nil"/>
              <w:right w:val="nil"/>
            </w:tcBorders>
            <w:shd w:val="clear" w:color="auto" w:fill="auto"/>
          </w:tcPr>
          <w:p w:rsidR="009012F8" w:rsidRPr="009268CB" w:rsidRDefault="009012F8" w:rsidP="00FB01F8">
            <w:pPr>
              <w:ind w:right="-108"/>
              <w:rPr>
                <w:b/>
                <w:sz w:val="18"/>
                <w:szCs w:val="18"/>
                <w:lang w:val="en-US"/>
              </w:rPr>
            </w:pPr>
            <w:r w:rsidRPr="009268CB">
              <w:rPr>
                <w:b/>
                <w:sz w:val="18"/>
                <w:szCs w:val="18"/>
              </w:rPr>
              <w:t xml:space="preserve">Кількість </w:t>
            </w:r>
            <w:proofErr w:type="spellStart"/>
            <w:r w:rsidRPr="009268CB">
              <w:rPr>
                <w:b/>
                <w:sz w:val="18"/>
                <w:szCs w:val="18"/>
              </w:rPr>
              <w:t>домогоспо</w:t>
            </w:r>
            <w:proofErr w:type="spellEnd"/>
            <w:r>
              <w:rPr>
                <w:b/>
                <w:sz w:val="18"/>
                <w:szCs w:val="18"/>
                <w:lang w:val="en-US"/>
              </w:rPr>
              <w:t>-</w:t>
            </w:r>
          </w:p>
          <w:p w:rsidR="009012F8" w:rsidRPr="009268CB" w:rsidRDefault="009012F8" w:rsidP="00FB01F8">
            <w:pPr>
              <w:ind w:right="-108"/>
              <w:rPr>
                <w:b/>
                <w:sz w:val="18"/>
                <w:szCs w:val="18"/>
              </w:rPr>
            </w:pPr>
            <w:proofErr w:type="spellStart"/>
            <w:r w:rsidRPr="009268CB">
              <w:rPr>
                <w:b/>
                <w:sz w:val="18"/>
                <w:szCs w:val="18"/>
              </w:rPr>
              <w:t>дарств</w:t>
            </w:r>
            <w:proofErr w:type="spellEnd"/>
            <w:r w:rsidRPr="009268CB">
              <w:rPr>
                <w:b/>
                <w:sz w:val="18"/>
                <w:szCs w:val="18"/>
              </w:rPr>
              <w:t xml:space="preserve"> – усього (тис.)</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14455,5</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3872,9</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5783,8</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4798,8</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5495,9</w:t>
            </w:r>
          </w:p>
        </w:tc>
        <w:tc>
          <w:tcPr>
            <w:tcW w:w="781" w:type="dxa"/>
            <w:tcBorders>
              <w:top w:val="nil"/>
              <w:left w:val="nil"/>
              <w:bottom w:val="nil"/>
              <w:right w:val="nil"/>
            </w:tcBorders>
            <w:shd w:val="clear" w:color="auto" w:fill="auto"/>
            <w:vAlign w:val="bottom"/>
          </w:tcPr>
          <w:p w:rsidR="009012F8" w:rsidRPr="009268CB" w:rsidRDefault="009012F8" w:rsidP="00FB01F8">
            <w:pPr>
              <w:ind w:left="-138" w:right="-91"/>
              <w:jc w:val="right"/>
              <w:rPr>
                <w:b/>
                <w:sz w:val="18"/>
                <w:szCs w:val="18"/>
              </w:rPr>
            </w:pPr>
            <w:r>
              <w:rPr>
                <w:b/>
                <w:sz w:val="18"/>
                <w:szCs w:val="18"/>
              </w:rPr>
              <w:t>8959,6</w:t>
            </w:r>
          </w:p>
        </w:tc>
        <w:tc>
          <w:tcPr>
            <w:tcW w:w="963" w:type="dxa"/>
            <w:tcBorders>
              <w:top w:val="nil"/>
              <w:left w:val="nil"/>
              <w:bottom w:val="nil"/>
              <w:right w:val="nil"/>
            </w:tcBorders>
            <w:shd w:val="clear" w:color="auto" w:fill="auto"/>
            <w:vAlign w:val="bottom"/>
          </w:tcPr>
          <w:p w:rsidR="009012F8" w:rsidRPr="00895217" w:rsidRDefault="009012F8" w:rsidP="00FB01F8">
            <w:pPr>
              <w:ind w:right="-91"/>
              <w:jc w:val="right"/>
              <w:rPr>
                <w:b/>
                <w:sz w:val="18"/>
                <w:szCs w:val="18"/>
                <w:lang w:val="en-US"/>
              </w:rPr>
            </w:pPr>
            <w:r>
              <w:rPr>
                <w:b/>
                <w:sz w:val="18"/>
                <w:szCs w:val="18"/>
                <w:lang w:val="en-US"/>
              </w:rPr>
              <w:t>X</w:t>
            </w:r>
          </w:p>
        </w:tc>
        <w:tc>
          <w:tcPr>
            <w:tcW w:w="978" w:type="dxa"/>
            <w:tcBorders>
              <w:top w:val="nil"/>
              <w:left w:val="nil"/>
              <w:bottom w:val="nil"/>
              <w:right w:val="nil"/>
            </w:tcBorders>
            <w:shd w:val="clear" w:color="auto" w:fill="auto"/>
            <w:vAlign w:val="bottom"/>
          </w:tcPr>
          <w:p w:rsidR="009012F8" w:rsidRPr="00895217" w:rsidRDefault="009012F8" w:rsidP="00FB01F8">
            <w:pPr>
              <w:ind w:right="-91"/>
              <w:jc w:val="right"/>
              <w:rPr>
                <w:b/>
                <w:sz w:val="18"/>
                <w:szCs w:val="18"/>
                <w:lang w:val="en-US"/>
              </w:rPr>
            </w:pPr>
            <w:r>
              <w:rPr>
                <w:b/>
                <w:sz w:val="18"/>
                <w:szCs w:val="18"/>
                <w:lang w:val="en-US"/>
              </w:rPr>
              <w:t>X</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1011,4</w:t>
            </w:r>
          </w:p>
        </w:tc>
      </w:tr>
      <w:tr w:rsidR="009012F8" w:rsidRPr="00F7375B" w:rsidTr="00FB01F8">
        <w:tc>
          <w:tcPr>
            <w:tcW w:w="2448" w:type="dxa"/>
            <w:tcBorders>
              <w:top w:val="nil"/>
              <w:left w:val="nil"/>
              <w:bottom w:val="nil"/>
              <w:right w:val="nil"/>
            </w:tcBorders>
            <w:shd w:val="clear" w:color="auto" w:fill="auto"/>
          </w:tcPr>
          <w:p w:rsidR="009012F8" w:rsidRPr="009268CB" w:rsidRDefault="009012F8" w:rsidP="00FB01F8">
            <w:pPr>
              <w:ind w:right="-108"/>
              <w:rPr>
                <w:sz w:val="18"/>
                <w:szCs w:val="18"/>
              </w:rPr>
            </w:pPr>
            <w:r w:rsidRPr="009268CB">
              <w:rPr>
                <w:sz w:val="18"/>
                <w:szCs w:val="18"/>
              </w:rPr>
              <w:t>Частка домогосподарств, які мають доступ до Інтернету вдома</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48,3</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49,2</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69,4</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22,2</w:t>
            </w:r>
          </w:p>
        </w:tc>
        <w:tc>
          <w:tcPr>
            <w:tcW w:w="780" w:type="dxa"/>
            <w:tcBorders>
              <w:top w:val="nil"/>
              <w:left w:val="nil"/>
              <w:bottom w:val="nil"/>
              <w:right w:val="nil"/>
            </w:tcBorders>
            <w:shd w:val="clear" w:color="auto" w:fill="auto"/>
            <w:vAlign w:val="bottom"/>
          </w:tcPr>
          <w:p w:rsidR="009012F8" w:rsidRPr="009268CB" w:rsidRDefault="009012F8" w:rsidP="00FB01F8">
            <w:pPr>
              <w:ind w:left="-114" w:right="-91"/>
              <w:jc w:val="right"/>
              <w:rPr>
                <w:sz w:val="18"/>
                <w:szCs w:val="18"/>
              </w:rPr>
            </w:pPr>
            <w:r>
              <w:rPr>
                <w:sz w:val="18"/>
                <w:szCs w:val="18"/>
              </w:rPr>
              <w:t>69,7</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35,2</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37,0</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66,3</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36,0</w:t>
            </w:r>
          </w:p>
        </w:tc>
      </w:tr>
      <w:tr w:rsidR="009012F8" w:rsidRPr="00F7375B" w:rsidTr="00FB01F8">
        <w:tc>
          <w:tcPr>
            <w:tcW w:w="2448" w:type="dxa"/>
            <w:tcBorders>
              <w:top w:val="nil"/>
              <w:left w:val="nil"/>
              <w:bottom w:val="nil"/>
              <w:right w:val="nil"/>
            </w:tcBorders>
            <w:shd w:val="clear" w:color="auto" w:fill="auto"/>
          </w:tcPr>
          <w:p w:rsidR="009012F8" w:rsidRPr="009268CB" w:rsidRDefault="009012F8" w:rsidP="00FB01F8">
            <w:pPr>
              <w:ind w:right="-108"/>
              <w:rPr>
                <w:b/>
                <w:sz w:val="18"/>
                <w:szCs w:val="18"/>
              </w:rPr>
            </w:pPr>
            <w:r w:rsidRPr="009268CB">
              <w:rPr>
                <w:b/>
                <w:sz w:val="18"/>
                <w:szCs w:val="18"/>
              </w:rPr>
              <w:t>Кількість населення</w:t>
            </w:r>
            <w:r>
              <w:rPr>
                <w:b/>
                <w:sz w:val="18"/>
                <w:szCs w:val="18"/>
                <w:vertAlign w:val="superscript"/>
                <w:lang w:val="en-US"/>
              </w:rPr>
              <w:t>2</w:t>
            </w:r>
            <w:r w:rsidRPr="009268CB">
              <w:rPr>
                <w:b/>
                <w:sz w:val="18"/>
                <w:szCs w:val="18"/>
                <w:vertAlign w:val="superscript"/>
              </w:rPr>
              <w:t xml:space="preserve"> </w:t>
            </w:r>
            <w:r w:rsidRPr="009268CB">
              <w:rPr>
                <w:b/>
                <w:sz w:val="18"/>
                <w:szCs w:val="18"/>
              </w:rPr>
              <w:t>– всього (тис. осіб)</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37470,7</w:t>
            </w:r>
          </w:p>
        </w:tc>
        <w:tc>
          <w:tcPr>
            <w:tcW w:w="857" w:type="dxa"/>
            <w:tcBorders>
              <w:top w:val="nil"/>
              <w:left w:val="nil"/>
              <w:bottom w:val="nil"/>
              <w:right w:val="nil"/>
            </w:tcBorders>
            <w:shd w:val="clear" w:color="auto" w:fill="auto"/>
            <w:vAlign w:val="bottom"/>
          </w:tcPr>
          <w:p w:rsidR="009012F8" w:rsidRPr="009268CB" w:rsidRDefault="009012F8" w:rsidP="00FB01F8">
            <w:pPr>
              <w:ind w:left="-79" w:right="-91" w:firstLine="79"/>
              <w:jc w:val="right"/>
              <w:rPr>
                <w:b/>
                <w:sz w:val="18"/>
                <w:szCs w:val="18"/>
              </w:rPr>
            </w:pPr>
            <w:r>
              <w:rPr>
                <w:b/>
                <w:sz w:val="18"/>
                <w:szCs w:val="18"/>
              </w:rPr>
              <w:t>9921,2</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14677,1</w:t>
            </w:r>
          </w:p>
        </w:tc>
        <w:tc>
          <w:tcPr>
            <w:tcW w:w="1002" w:type="dxa"/>
            <w:tcBorders>
              <w:top w:val="nil"/>
              <w:left w:val="nil"/>
              <w:bottom w:val="nil"/>
              <w:right w:val="nil"/>
            </w:tcBorders>
            <w:shd w:val="clear" w:color="auto" w:fill="auto"/>
            <w:vAlign w:val="bottom"/>
          </w:tcPr>
          <w:p w:rsidR="009012F8" w:rsidRPr="009268CB" w:rsidRDefault="009012F8" w:rsidP="00FB01F8">
            <w:pPr>
              <w:ind w:left="-102" w:right="-91"/>
              <w:jc w:val="right"/>
              <w:rPr>
                <w:b/>
                <w:sz w:val="18"/>
                <w:szCs w:val="18"/>
              </w:rPr>
            </w:pPr>
            <w:r>
              <w:rPr>
                <w:b/>
                <w:sz w:val="18"/>
                <w:szCs w:val="18"/>
              </w:rPr>
              <w:t>12872,4</w:t>
            </w:r>
          </w:p>
        </w:tc>
        <w:tc>
          <w:tcPr>
            <w:tcW w:w="780" w:type="dxa"/>
            <w:tcBorders>
              <w:top w:val="nil"/>
              <w:left w:val="nil"/>
              <w:bottom w:val="nil"/>
              <w:right w:val="nil"/>
            </w:tcBorders>
            <w:shd w:val="clear" w:color="auto" w:fill="auto"/>
            <w:vAlign w:val="bottom"/>
          </w:tcPr>
          <w:p w:rsidR="009012F8" w:rsidRPr="009268CB" w:rsidRDefault="009012F8" w:rsidP="00FB01F8">
            <w:pPr>
              <w:ind w:left="-78" w:right="-91"/>
              <w:jc w:val="right"/>
              <w:rPr>
                <w:b/>
                <w:sz w:val="18"/>
                <w:szCs w:val="18"/>
              </w:rPr>
            </w:pPr>
            <w:r>
              <w:rPr>
                <w:b/>
                <w:sz w:val="18"/>
                <w:szCs w:val="18"/>
              </w:rPr>
              <w:t>20528,3</w:t>
            </w:r>
          </w:p>
        </w:tc>
        <w:tc>
          <w:tcPr>
            <w:tcW w:w="781" w:type="dxa"/>
            <w:tcBorders>
              <w:top w:val="nil"/>
              <w:left w:val="nil"/>
              <w:bottom w:val="nil"/>
              <w:right w:val="nil"/>
            </w:tcBorders>
            <w:shd w:val="clear" w:color="auto" w:fill="auto"/>
            <w:vAlign w:val="bottom"/>
          </w:tcPr>
          <w:p w:rsidR="009012F8" w:rsidRPr="009268CB" w:rsidRDefault="009012F8" w:rsidP="00FB01F8">
            <w:pPr>
              <w:ind w:left="-102" w:right="-91" w:hanging="6"/>
              <w:jc w:val="right"/>
              <w:rPr>
                <w:b/>
                <w:sz w:val="18"/>
                <w:szCs w:val="18"/>
              </w:rPr>
            </w:pPr>
            <w:r>
              <w:rPr>
                <w:b/>
                <w:sz w:val="18"/>
                <w:szCs w:val="18"/>
              </w:rPr>
              <w:t>16942,4</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4514,4</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3009,1</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3232,1</w:t>
            </w:r>
          </w:p>
        </w:tc>
      </w:tr>
      <w:tr w:rsidR="009012F8" w:rsidRPr="00F7375B" w:rsidTr="00FB01F8">
        <w:trPr>
          <w:trHeight w:val="776"/>
        </w:trPr>
        <w:tc>
          <w:tcPr>
            <w:tcW w:w="2448" w:type="dxa"/>
            <w:tcBorders>
              <w:top w:val="nil"/>
              <w:left w:val="nil"/>
              <w:bottom w:val="nil"/>
              <w:right w:val="nil"/>
            </w:tcBorders>
            <w:shd w:val="clear" w:color="auto" w:fill="auto"/>
          </w:tcPr>
          <w:p w:rsidR="009012F8" w:rsidRPr="009268CB" w:rsidRDefault="009012F8" w:rsidP="00FB01F8">
            <w:pPr>
              <w:ind w:right="-108"/>
              <w:rPr>
                <w:sz w:val="18"/>
                <w:szCs w:val="18"/>
              </w:rPr>
            </w:pPr>
            <w:r w:rsidRPr="009268CB">
              <w:rPr>
                <w:sz w:val="18"/>
                <w:szCs w:val="18"/>
              </w:rPr>
              <w:t>Частка осіб, які повідомили, що за останні</w:t>
            </w:r>
            <w:r>
              <w:rPr>
                <w:sz w:val="18"/>
                <w:szCs w:val="18"/>
              </w:rPr>
              <w:t xml:space="preserve"> </w:t>
            </w:r>
            <w:r w:rsidRPr="009268CB">
              <w:rPr>
                <w:sz w:val="18"/>
                <w:szCs w:val="18"/>
              </w:rPr>
              <w:t>12 місяців</w:t>
            </w:r>
          </w:p>
          <w:p w:rsidR="009012F8" w:rsidRPr="009268CB" w:rsidRDefault="009012F8" w:rsidP="00FB01F8">
            <w:pPr>
              <w:ind w:right="-108"/>
              <w:rPr>
                <w:sz w:val="18"/>
                <w:szCs w:val="18"/>
              </w:rPr>
            </w:pPr>
            <w:r w:rsidRPr="009268CB">
              <w:rPr>
                <w:sz w:val="18"/>
                <w:szCs w:val="18"/>
              </w:rPr>
              <w:t>користувалися послугами Інтернету</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46,2</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47,7</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62,5</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26,5</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53,7</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37,1</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34,5</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67,6</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33,2</w:t>
            </w:r>
          </w:p>
        </w:tc>
      </w:tr>
      <w:tr w:rsidR="009012F8" w:rsidRPr="00F7375B" w:rsidTr="00FB01F8">
        <w:tc>
          <w:tcPr>
            <w:tcW w:w="2448" w:type="dxa"/>
            <w:tcBorders>
              <w:top w:val="nil"/>
              <w:left w:val="nil"/>
              <w:bottom w:val="nil"/>
              <w:right w:val="nil"/>
            </w:tcBorders>
            <w:shd w:val="clear" w:color="auto" w:fill="auto"/>
          </w:tcPr>
          <w:p w:rsidR="009012F8" w:rsidRPr="00A42885" w:rsidRDefault="009012F8" w:rsidP="00FB01F8">
            <w:pPr>
              <w:ind w:left="57" w:right="-108"/>
              <w:rPr>
                <w:sz w:val="18"/>
                <w:szCs w:val="18"/>
                <w:lang w:val="en-US"/>
              </w:rPr>
            </w:pPr>
            <w:r w:rsidRPr="009268CB">
              <w:rPr>
                <w:sz w:val="18"/>
                <w:szCs w:val="18"/>
              </w:rPr>
              <w:t xml:space="preserve">у </w:t>
            </w:r>
            <w:proofErr w:type="spellStart"/>
            <w:r w:rsidRPr="009268CB">
              <w:rPr>
                <w:sz w:val="18"/>
                <w:szCs w:val="18"/>
              </w:rPr>
              <w:t>т.ч</w:t>
            </w:r>
            <w:proofErr w:type="spellEnd"/>
            <w:r w:rsidRPr="009268CB">
              <w:rPr>
                <w:sz w:val="18"/>
                <w:szCs w:val="18"/>
              </w:rPr>
              <w:t>. за місцем користування (%)</w:t>
            </w:r>
            <w:r>
              <w:rPr>
                <w:sz w:val="18"/>
                <w:szCs w:val="18"/>
                <w:vertAlign w:val="superscript"/>
                <w:lang w:val="en-US"/>
              </w:rPr>
              <w:t>3</w:t>
            </w:r>
          </w:p>
        </w:tc>
        <w:tc>
          <w:tcPr>
            <w:tcW w:w="891"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857"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888"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1002"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780"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781"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963"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978"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1422"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r>
      <w:tr w:rsidR="009012F8" w:rsidRPr="00F7375B" w:rsidTr="00FB01F8">
        <w:trPr>
          <w:trHeight w:val="100"/>
        </w:trPr>
        <w:tc>
          <w:tcPr>
            <w:tcW w:w="2448" w:type="dxa"/>
            <w:tcBorders>
              <w:top w:val="nil"/>
              <w:left w:val="nil"/>
              <w:bottom w:val="nil"/>
              <w:right w:val="nil"/>
            </w:tcBorders>
            <w:shd w:val="clear" w:color="auto" w:fill="auto"/>
            <w:vAlign w:val="bottom"/>
          </w:tcPr>
          <w:p w:rsidR="009012F8" w:rsidRPr="009268CB" w:rsidRDefault="009012F8" w:rsidP="00FB01F8">
            <w:pPr>
              <w:ind w:left="12"/>
              <w:rPr>
                <w:sz w:val="18"/>
                <w:szCs w:val="18"/>
              </w:rPr>
            </w:pPr>
            <w:r w:rsidRPr="009268CB">
              <w:rPr>
                <w:sz w:val="18"/>
                <w:szCs w:val="18"/>
              </w:rPr>
              <w:t>вдома</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91,0</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91,8</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97,0</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74,1</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91,2</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90,8</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82,5</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94,8</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78,0</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left="12"/>
              <w:rPr>
                <w:sz w:val="18"/>
                <w:szCs w:val="18"/>
              </w:rPr>
            </w:pPr>
            <w:r w:rsidRPr="009268CB">
              <w:rPr>
                <w:sz w:val="18"/>
                <w:szCs w:val="18"/>
              </w:rPr>
              <w:t>на роботі</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11,7</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11,5</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12,0</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11,0</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9,4</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15,6</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4,0</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24,0</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3,4</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left="12"/>
              <w:rPr>
                <w:sz w:val="18"/>
                <w:szCs w:val="18"/>
              </w:rPr>
            </w:pPr>
            <w:r w:rsidRPr="009268CB">
              <w:rPr>
                <w:sz w:val="18"/>
                <w:szCs w:val="18"/>
              </w:rPr>
              <w:t>за місцем навчання</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6,1</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4,8</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4,9</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10,9</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6,1</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6,1</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10,6</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2,2</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11,3</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у громадському центрі доступу до інтернету</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0,6</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0,4</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у комерційному центрі доступу до інтернету</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0,8</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3,3</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1,4</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0,8</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у будь-якому місці через мобільний телефон</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10,1</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9,7</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7,8</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17,2</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10,9</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8,8</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11,8</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6,7</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13,3</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 xml:space="preserve">у будь-якому місці через інший пристрій мобільного доступу  </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0,6</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0,8</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0,4</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0,8</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1,5</w:t>
            </w:r>
          </w:p>
        </w:tc>
      </w:tr>
      <w:tr w:rsidR="009012F8" w:rsidRPr="00F7375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в інших місцях (у друзів, знайомих)</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7,6</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7,2</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3,7</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18,6</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8,1</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6,7</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12,9</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3,9</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15,5</w:t>
            </w:r>
          </w:p>
        </w:tc>
      </w:tr>
      <w:tr w:rsidR="009012F8" w:rsidRPr="00F7375B" w:rsidTr="00FB01F8">
        <w:tc>
          <w:tcPr>
            <w:tcW w:w="11010" w:type="dxa"/>
            <w:gridSpan w:val="10"/>
            <w:tcBorders>
              <w:top w:val="nil"/>
              <w:left w:val="nil"/>
              <w:bottom w:val="nil"/>
              <w:right w:val="nil"/>
            </w:tcBorders>
            <w:shd w:val="clear" w:color="auto" w:fill="auto"/>
          </w:tcPr>
          <w:p w:rsidR="009012F8" w:rsidRPr="00FB4C82" w:rsidRDefault="009012F8" w:rsidP="00FB01F8">
            <w:pPr>
              <w:ind w:right="-91"/>
              <w:jc w:val="center"/>
              <w:rPr>
                <w:b/>
                <w:szCs w:val="24"/>
                <w:vertAlign w:val="superscript"/>
              </w:rPr>
            </w:pPr>
            <w:r w:rsidRPr="00FB4C82">
              <w:rPr>
                <w:b/>
                <w:szCs w:val="24"/>
              </w:rPr>
              <w:t>201</w:t>
            </w:r>
            <w:r>
              <w:rPr>
                <w:b/>
                <w:szCs w:val="24"/>
                <w:lang w:val="en-US"/>
              </w:rPr>
              <w:t>5</w:t>
            </w:r>
          </w:p>
        </w:tc>
      </w:tr>
      <w:tr w:rsidR="009012F8" w:rsidRPr="009268CB" w:rsidTr="00FB01F8">
        <w:tc>
          <w:tcPr>
            <w:tcW w:w="2448" w:type="dxa"/>
            <w:tcBorders>
              <w:top w:val="nil"/>
              <w:left w:val="nil"/>
              <w:bottom w:val="nil"/>
              <w:right w:val="nil"/>
            </w:tcBorders>
            <w:shd w:val="clear" w:color="auto" w:fill="auto"/>
          </w:tcPr>
          <w:p w:rsidR="009012F8" w:rsidRDefault="009012F8" w:rsidP="00FB01F8">
            <w:pPr>
              <w:ind w:right="-108"/>
              <w:rPr>
                <w:b/>
                <w:sz w:val="18"/>
                <w:szCs w:val="18"/>
              </w:rPr>
            </w:pPr>
            <w:r w:rsidRPr="009268CB">
              <w:rPr>
                <w:b/>
                <w:sz w:val="18"/>
                <w:szCs w:val="18"/>
              </w:rPr>
              <w:t xml:space="preserve">Кількість </w:t>
            </w:r>
            <w:proofErr w:type="spellStart"/>
            <w:r w:rsidRPr="009268CB">
              <w:rPr>
                <w:b/>
                <w:sz w:val="18"/>
                <w:szCs w:val="18"/>
              </w:rPr>
              <w:t>домогоспо</w:t>
            </w:r>
            <w:proofErr w:type="spellEnd"/>
            <w:r w:rsidRPr="009268CB">
              <w:rPr>
                <w:b/>
                <w:sz w:val="18"/>
                <w:szCs w:val="18"/>
              </w:rPr>
              <w:t>-</w:t>
            </w:r>
          </w:p>
          <w:p w:rsidR="009012F8" w:rsidRPr="009268CB" w:rsidRDefault="009012F8" w:rsidP="00FB01F8">
            <w:pPr>
              <w:ind w:right="-108"/>
              <w:rPr>
                <w:b/>
                <w:sz w:val="18"/>
                <w:szCs w:val="18"/>
              </w:rPr>
            </w:pPr>
            <w:proofErr w:type="spellStart"/>
            <w:r w:rsidRPr="009268CB">
              <w:rPr>
                <w:b/>
                <w:sz w:val="18"/>
                <w:szCs w:val="18"/>
              </w:rPr>
              <w:t>дарств</w:t>
            </w:r>
            <w:proofErr w:type="spellEnd"/>
            <w:r w:rsidRPr="009268CB">
              <w:rPr>
                <w:b/>
                <w:sz w:val="18"/>
                <w:szCs w:val="18"/>
              </w:rPr>
              <w:t xml:space="preserve"> – усього (тис.)</w:t>
            </w:r>
          </w:p>
        </w:tc>
        <w:tc>
          <w:tcPr>
            <w:tcW w:w="891" w:type="dxa"/>
            <w:tcBorders>
              <w:top w:val="nil"/>
              <w:left w:val="nil"/>
              <w:bottom w:val="nil"/>
              <w:right w:val="nil"/>
            </w:tcBorders>
            <w:shd w:val="clear" w:color="auto" w:fill="auto"/>
            <w:vAlign w:val="bottom"/>
          </w:tcPr>
          <w:p w:rsidR="009012F8" w:rsidRPr="00C37BAA" w:rsidRDefault="009012F8" w:rsidP="00FB01F8">
            <w:pPr>
              <w:ind w:right="-91"/>
              <w:jc w:val="right"/>
              <w:rPr>
                <w:b/>
                <w:sz w:val="18"/>
                <w:szCs w:val="18"/>
              </w:rPr>
            </w:pPr>
            <w:r>
              <w:rPr>
                <w:b/>
                <w:sz w:val="18"/>
                <w:szCs w:val="18"/>
                <w:lang w:val="en-US"/>
              </w:rPr>
              <w:t>15073</w:t>
            </w:r>
            <w:r>
              <w:rPr>
                <w:b/>
                <w:sz w:val="18"/>
                <w:szCs w:val="18"/>
              </w:rPr>
              <w:t>,7</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4219,5</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5905,5</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4948,7</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5751,8</w:t>
            </w:r>
          </w:p>
        </w:tc>
        <w:tc>
          <w:tcPr>
            <w:tcW w:w="781" w:type="dxa"/>
            <w:tcBorders>
              <w:top w:val="nil"/>
              <w:left w:val="nil"/>
              <w:bottom w:val="nil"/>
              <w:right w:val="nil"/>
            </w:tcBorders>
            <w:shd w:val="clear" w:color="auto" w:fill="auto"/>
            <w:vAlign w:val="bottom"/>
          </w:tcPr>
          <w:p w:rsidR="009012F8" w:rsidRPr="009268CB" w:rsidRDefault="009012F8" w:rsidP="00FB01F8">
            <w:pPr>
              <w:ind w:left="-138" w:right="-91"/>
              <w:jc w:val="right"/>
              <w:rPr>
                <w:b/>
                <w:sz w:val="18"/>
                <w:szCs w:val="18"/>
              </w:rPr>
            </w:pPr>
            <w:r>
              <w:rPr>
                <w:b/>
                <w:sz w:val="18"/>
                <w:szCs w:val="18"/>
              </w:rPr>
              <w:t>9321,9</w:t>
            </w:r>
          </w:p>
        </w:tc>
        <w:tc>
          <w:tcPr>
            <w:tcW w:w="963" w:type="dxa"/>
            <w:tcBorders>
              <w:top w:val="nil"/>
              <w:left w:val="nil"/>
              <w:bottom w:val="nil"/>
              <w:right w:val="nil"/>
            </w:tcBorders>
            <w:shd w:val="clear" w:color="auto" w:fill="auto"/>
            <w:vAlign w:val="bottom"/>
          </w:tcPr>
          <w:p w:rsidR="009012F8" w:rsidRPr="00BE4BE3" w:rsidRDefault="009012F8" w:rsidP="00FB01F8">
            <w:pPr>
              <w:ind w:right="-91"/>
              <w:jc w:val="right"/>
              <w:rPr>
                <w:b/>
                <w:sz w:val="18"/>
                <w:szCs w:val="18"/>
                <w:lang w:val="en-US"/>
              </w:rPr>
            </w:pPr>
            <w:r>
              <w:rPr>
                <w:b/>
                <w:sz w:val="18"/>
                <w:szCs w:val="18"/>
                <w:lang w:val="en-US"/>
              </w:rPr>
              <w:t>X</w:t>
            </w:r>
          </w:p>
        </w:tc>
        <w:tc>
          <w:tcPr>
            <w:tcW w:w="978" w:type="dxa"/>
            <w:tcBorders>
              <w:top w:val="nil"/>
              <w:left w:val="nil"/>
              <w:bottom w:val="nil"/>
              <w:right w:val="nil"/>
            </w:tcBorders>
            <w:shd w:val="clear" w:color="auto" w:fill="auto"/>
            <w:vAlign w:val="bottom"/>
          </w:tcPr>
          <w:p w:rsidR="009012F8" w:rsidRPr="00BE4BE3" w:rsidRDefault="009012F8" w:rsidP="00FB01F8">
            <w:pPr>
              <w:ind w:right="-91"/>
              <w:jc w:val="right"/>
              <w:rPr>
                <w:b/>
                <w:sz w:val="18"/>
                <w:szCs w:val="18"/>
                <w:lang w:val="en-US"/>
              </w:rPr>
            </w:pPr>
            <w:r>
              <w:rPr>
                <w:b/>
                <w:sz w:val="18"/>
                <w:szCs w:val="18"/>
                <w:lang w:val="en-US"/>
              </w:rPr>
              <w:t>X</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775,2</w:t>
            </w:r>
          </w:p>
        </w:tc>
      </w:tr>
      <w:tr w:rsidR="009012F8" w:rsidRPr="009268CB" w:rsidTr="00FB01F8">
        <w:tc>
          <w:tcPr>
            <w:tcW w:w="2448" w:type="dxa"/>
            <w:tcBorders>
              <w:top w:val="nil"/>
              <w:left w:val="nil"/>
              <w:bottom w:val="nil"/>
              <w:right w:val="nil"/>
            </w:tcBorders>
            <w:shd w:val="clear" w:color="auto" w:fill="auto"/>
          </w:tcPr>
          <w:p w:rsidR="009012F8" w:rsidRPr="009268CB" w:rsidRDefault="009012F8" w:rsidP="00FB01F8">
            <w:pPr>
              <w:ind w:right="-108"/>
              <w:rPr>
                <w:sz w:val="18"/>
                <w:szCs w:val="18"/>
              </w:rPr>
            </w:pPr>
            <w:r w:rsidRPr="009268CB">
              <w:rPr>
                <w:sz w:val="18"/>
                <w:szCs w:val="18"/>
              </w:rPr>
              <w:t>Частка домогосподарств, які мають доступ до Інтернету вдома</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50,7</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49,6</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71,1</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27,2</w:t>
            </w:r>
          </w:p>
        </w:tc>
        <w:tc>
          <w:tcPr>
            <w:tcW w:w="780" w:type="dxa"/>
            <w:tcBorders>
              <w:top w:val="nil"/>
              <w:left w:val="nil"/>
              <w:bottom w:val="nil"/>
              <w:right w:val="nil"/>
            </w:tcBorders>
            <w:shd w:val="clear" w:color="auto" w:fill="auto"/>
            <w:vAlign w:val="bottom"/>
          </w:tcPr>
          <w:p w:rsidR="009012F8" w:rsidRPr="009268CB" w:rsidRDefault="009012F8" w:rsidP="00FB01F8">
            <w:pPr>
              <w:ind w:left="-114" w:right="-91"/>
              <w:jc w:val="right"/>
              <w:rPr>
                <w:sz w:val="18"/>
                <w:szCs w:val="18"/>
              </w:rPr>
            </w:pPr>
            <w:r>
              <w:rPr>
                <w:sz w:val="18"/>
                <w:szCs w:val="18"/>
              </w:rPr>
              <w:t>71,4</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37,9</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39,2</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72,8</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32,3</w:t>
            </w:r>
          </w:p>
        </w:tc>
      </w:tr>
      <w:tr w:rsidR="009012F8" w:rsidRPr="009268CB" w:rsidTr="00FB01F8">
        <w:tc>
          <w:tcPr>
            <w:tcW w:w="2448" w:type="dxa"/>
            <w:tcBorders>
              <w:top w:val="nil"/>
              <w:left w:val="nil"/>
              <w:bottom w:val="nil"/>
              <w:right w:val="nil"/>
            </w:tcBorders>
            <w:shd w:val="clear" w:color="auto" w:fill="auto"/>
          </w:tcPr>
          <w:p w:rsidR="009012F8" w:rsidRPr="009268CB" w:rsidRDefault="009012F8" w:rsidP="00FB01F8">
            <w:pPr>
              <w:ind w:right="-108"/>
              <w:rPr>
                <w:b/>
                <w:sz w:val="18"/>
                <w:szCs w:val="18"/>
              </w:rPr>
            </w:pPr>
            <w:r w:rsidRPr="009268CB">
              <w:rPr>
                <w:b/>
                <w:sz w:val="18"/>
                <w:szCs w:val="18"/>
              </w:rPr>
              <w:t>Кількість населення</w:t>
            </w:r>
            <w:r>
              <w:rPr>
                <w:b/>
                <w:sz w:val="18"/>
                <w:szCs w:val="18"/>
                <w:vertAlign w:val="superscript"/>
                <w:lang w:val="en-US"/>
              </w:rPr>
              <w:t>2</w:t>
            </w:r>
            <w:r w:rsidRPr="009268CB">
              <w:rPr>
                <w:b/>
                <w:sz w:val="18"/>
                <w:szCs w:val="18"/>
              </w:rPr>
              <w:t xml:space="preserve"> – всього (тис. осіб)</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38982,6</w:t>
            </w:r>
          </w:p>
        </w:tc>
        <w:tc>
          <w:tcPr>
            <w:tcW w:w="857" w:type="dxa"/>
            <w:tcBorders>
              <w:top w:val="nil"/>
              <w:left w:val="nil"/>
              <w:bottom w:val="nil"/>
              <w:right w:val="nil"/>
            </w:tcBorders>
            <w:shd w:val="clear" w:color="auto" w:fill="auto"/>
            <w:vAlign w:val="bottom"/>
          </w:tcPr>
          <w:p w:rsidR="009012F8" w:rsidRPr="009268CB" w:rsidRDefault="009012F8" w:rsidP="00FB01F8">
            <w:pPr>
              <w:ind w:left="-79" w:right="-91" w:firstLine="79"/>
              <w:jc w:val="right"/>
              <w:rPr>
                <w:b/>
                <w:sz w:val="18"/>
                <w:szCs w:val="18"/>
              </w:rPr>
            </w:pPr>
            <w:r>
              <w:rPr>
                <w:b/>
                <w:sz w:val="18"/>
                <w:szCs w:val="18"/>
              </w:rPr>
              <w:t>10707,5</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15027,3</w:t>
            </w:r>
          </w:p>
        </w:tc>
        <w:tc>
          <w:tcPr>
            <w:tcW w:w="1002" w:type="dxa"/>
            <w:tcBorders>
              <w:top w:val="nil"/>
              <w:left w:val="nil"/>
              <w:bottom w:val="nil"/>
              <w:right w:val="nil"/>
            </w:tcBorders>
            <w:shd w:val="clear" w:color="auto" w:fill="auto"/>
            <w:vAlign w:val="bottom"/>
          </w:tcPr>
          <w:p w:rsidR="009012F8" w:rsidRPr="009268CB" w:rsidRDefault="009012F8" w:rsidP="00FB01F8">
            <w:pPr>
              <w:ind w:left="-102" w:right="-91"/>
              <w:jc w:val="right"/>
              <w:rPr>
                <w:b/>
                <w:sz w:val="18"/>
                <w:szCs w:val="18"/>
              </w:rPr>
            </w:pPr>
            <w:r>
              <w:rPr>
                <w:b/>
                <w:sz w:val="18"/>
                <w:szCs w:val="18"/>
              </w:rPr>
              <w:t>13247,8</w:t>
            </w:r>
          </w:p>
        </w:tc>
        <w:tc>
          <w:tcPr>
            <w:tcW w:w="780" w:type="dxa"/>
            <w:tcBorders>
              <w:top w:val="nil"/>
              <w:left w:val="nil"/>
              <w:bottom w:val="nil"/>
              <w:right w:val="nil"/>
            </w:tcBorders>
            <w:shd w:val="clear" w:color="auto" w:fill="auto"/>
            <w:vAlign w:val="bottom"/>
          </w:tcPr>
          <w:p w:rsidR="009012F8" w:rsidRPr="009268CB" w:rsidRDefault="009012F8" w:rsidP="00FB01F8">
            <w:pPr>
              <w:ind w:left="-78" w:right="-91"/>
              <w:jc w:val="right"/>
              <w:rPr>
                <w:b/>
                <w:sz w:val="18"/>
                <w:szCs w:val="18"/>
              </w:rPr>
            </w:pPr>
            <w:r>
              <w:rPr>
                <w:b/>
                <w:sz w:val="18"/>
                <w:szCs w:val="18"/>
              </w:rPr>
              <w:t>20975,1</w:t>
            </w:r>
          </w:p>
        </w:tc>
        <w:tc>
          <w:tcPr>
            <w:tcW w:w="781" w:type="dxa"/>
            <w:tcBorders>
              <w:top w:val="nil"/>
              <w:left w:val="nil"/>
              <w:bottom w:val="nil"/>
              <w:right w:val="nil"/>
            </w:tcBorders>
            <w:shd w:val="clear" w:color="auto" w:fill="auto"/>
            <w:vAlign w:val="bottom"/>
          </w:tcPr>
          <w:p w:rsidR="009012F8" w:rsidRPr="009268CB" w:rsidRDefault="009012F8" w:rsidP="00FB01F8">
            <w:pPr>
              <w:ind w:left="-102" w:right="-91" w:hanging="6"/>
              <w:jc w:val="right"/>
              <w:rPr>
                <w:b/>
                <w:sz w:val="18"/>
                <w:szCs w:val="18"/>
              </w:rPr>
            </w:pPr>
            <w:r>
              <w:rPr>
                <w:b/>
                <w:sz w:val="18"/>
                <w:szCs w:val="18"/>
              </w:rPr>
              <w:t>18007,5</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4674,1</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3224,8</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b/>
                <w:sz w:val="18"/>
                <w:szCs w:val="18"/>
              </w:rPr>
            </w:pPr>
            <w:r>
              <w:rPr>
                <w:b/>
                <w:sz w:val="18"/>
                <w:szCs w:val="18"/>
              </w:rPr>
              <w:t>2501,0</w:t>
            </w:r>
          </w:p>
        </w:tc>
      </w:tr>
      <w:tr w:rsidR="009012F8" w:rsidRPr="009268CB" w:rsidTr="00FB01F8">
        <w:tc>
          <w:tcPr>
            <w:tcW w:w="2448" w:type="dxa"/>
            <w:tcBorders>
              <w:top w:val="nil"/>
              <w:left w:val="nil"/>
              <w:bottom w:val="nil"/>
              <w:right w:val="nil"/>
            </w:tcBorders>
            <w:shd w:val="clear" w:color="auto" w:fill="auto"/>
          </w:tcPr>
          <w:p w:rsidR="009012F8" w:rsidRPr="009268CB" w:rsidRDefault="009012F8" w:rsidP="00FB01F8">
            <w:pPr>
              <w:ind w:right="-108"/>
              <w:rPr>
                <w:sz w:val="18"/>
                <w:szCs w:val="18"/>
              </w:rPr>
            </w:pPr>
            <w:r w:rsidRPr="009268CB">
              <w:rPr>
                <w:sz w:val="18"/>
                <w:szCs w:val="18"/>
              </w:rPr>
              <w:t>Частка осіб, які повідомили, що за останні 12 місяців</w:t>
            </w:r>
          </w:p>
          <w:p w:rsidR="009012F8" w:rsidRPr="009268CB" w:rsidRDefault="009012F8" w:rsidP="00FB01F8">
            <w:pPr>
              <w:ind w:right="-108"/>
              <w:rPr>
                <w:sz w:val="18"/>
                <w:szCs w:val="18"/>
              </w:rPr>
            </w:pPr>
            <w:r w:rsidRPr="009268CB">
              <w:rPr>
                <w:sz w:val="18"/>
                <w:szCs w:val="18"/>
              </w:rPr>
              <w:t>користувалися послугами Інтернету</w:t>
            </w:r>
          </w:p>
        </w:tc>
        <w:tc>
          <w:tcPr>
            <w:tcW w:w="891" w:type="dxa"/>
            <w:tcBorders>
              <w:top w:val="nil"/>
              <w:left w:val="nil"/>
              <w:bottom w:val="nil"/>
              <w:right w:val="nil"/>
            </w:tcBorders>
            <w:shd w:val="clear" w:color="auto" w:fill="auto"/>
            <w:vAlign w:val="bottom"/>
          </w:tcPr>
          <w:p w:rsidR="009012F8" w:rsidRPr="000B6E4E" w:rsidRDefault="009012F8" w:rsidP="00FB01F8">
            <w:pPr>
              <w:ind w:right="-91"/>
              <w:jc w:val="right"/>
              <w:rPr>
                <w:sz w:val="18"/>
                <w:szCs w:val="18"/>
              </w:rPr>
            </w:pPr>
            <w:r>
              <w:rPr>
                <w:sz w:val="18"/>
                <w:szCs w:val="18"/>
                <w:lang w:val="en-US"/>
              </w:rPr>
              <w:t>48</w:t>
            </w:r>
            <w:r>
              <w:rPr>
                <w:sz w:val="18"/>
                <w:szCs w:val="18"/>
              </w:rPr>
              <w:t>,9</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50,3</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64,2</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30,3</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57,0</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39,5</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38,8</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74,2</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32,3</w:t>
            </w:r>
          </w:p>
        </w:tc>
      </w:tr>
      <w:tr w:rsidR="009012F8" w:rsidRPr="009268CB" w:rsidTr="00FB01F8">
        <w:trPr>
          <w:trHeight w:val="485"/>
        </w:trPr>
        <w:tc>
          <w:tcPr>
            <w:tcW w:w="2448" w:type="dxa"/>
            <w:tcBorders>
              <w:top w:val="nil"/>
              <w:left w:val="nil"/>
              <w:bottom w:val="nil"/>
              <w:right w:val="nil"/>
            </w:tcBorders>
            <w:shd w:val="clear" w:color="auto" w:fill="auto"/>
          </w:tcPr>
          <w:p w:rsidR="009012F8" w:rsidRPr="00A42885" w:rsidRDefault="009012F8" w:rsidP="00FB01F8">
            <w:pPr>
              <w:ind w:left="57" w:right="-108"/>
              <w:rPr>
                <w:sz w:val="18"/>
                <w:szCs w:val="18"/>
                <w:lang w:val="en-US"/>
              </w:rPr>
            </w:pPr>
            <w:r w:rsidRPr="009268CB">
              <w:rPr>
                <w:sz w:val="18"/>
                <w:szCs w:val="18"/>
              </w:rPr>
              <w:t xml:space="preserve">у </w:t>
            </w:r>
            <w:proofErr w:type="spellStart"/>
            <w:r w:rsidRPr="009268CB">
              <w:rPr>
                <w:sz w:val="18"/>
                <w:szCs w:val="18"/>
              </w:rPr>
              <w:t>т.ч</w:t>
            </w:r>
            <w:proofErr w:type="spellEnd"/>
            <w:r w:rsidRPr="009268CB">
              <w:rPr>
                <w:sz w:val="18"/>
                <w:szCs w:val="18"/>
              </w:rPr>
              <w:t>. за місцем користування (%)</w:t>
            </w:r>
            <w:r>
              <w:rPr>
                <w:sz w:val="18"/>
                <w:szCs w:val="18"/>
                <w:vertAlign w:val="superscript"/>
                <w:lang w:val="en-US"/>
              </w:rPr>
              <w:t>3</w:t>
            </w:r>
          </w:p>
        </w:tc>
        <w:tc>
          <w:tcPr>
            <w:tcW w:w="891"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857"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888"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1002"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780"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781"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963"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978"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c>
          <w:tcPr>
            <w:tcW w:w="1422" w:type="dxa"/>
            <w:tcBorders>
              <w:top w:val="nil"/>
              <w:left w:val="nil"/>
              <w:bottom w:val="nil"/>
              <w:right w:val="nil"/>
            </w:tcBorders>
            <w:shd w:val="clear" w:color="auto" w:fill="auto"/>
            <w:vAlign w:val="bottom"/>
          </w:tcPr>
          <w:p w:rsidR="009012F8" w:rsidRPr="009268CB" w:rsidRDefault="009012F8" w:rsidP="00FB01F8">
            <w:pPr>
              <w:ind w:right="-57"/>
              <w:jc w:val="right"/>
              <w:rPr>
                <w:b/>
                <w:sz w:val="18"/>
                <w:szCs w:val="18"/>
              </w:rPr>
            </w:pPr>
          </w:p>
        </w:tc>
      </w:tr>
      <w:tr w:rsidR="009012F8" w:rsidRPr="009268CB" w:rsidTr="00FB01F8">
        <w:trPr>
          <w:trHeight w:val="235"/>
        </w:trPr>
        <w:tc>
          <w:tcPr>
            <w:tcW w:w="2448" w:type="dxa"/>
            <w:tcBorders>
              <w:top w:val="nil"/>
              <w:left w:val="nil"/>
              <w:bottom w:val="nil"/>
              <w:right w:val="nil"/>
            </w:tcBorders>
            <w:shd w:val="clear" w:color="auto" w:fill="auto"/>
            <w:vAlign w:val="bottom"/>
          </w:tcPr>
          <w:p w:rsidR="009012F8" w:rsidRPr="009268CB" w:rsidRDefault="009012F8" w:rsidP="00FB01F8">
            <w:pPr>
              <w:rPr>
                <w:sz w:val="18"/>
                <w:szCs w:val="18"/>
              </w:rPr>
            </w:pPr>
            <w:r w:rsidRPr="009268CB">
              <w:rPr>
                <w:sz w:val="18"/>
                <w:szCs w:val="18"/>
              </w:rPr>
              <w:t>вдома</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91,6</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91,4</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97,0</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78,9</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91,2</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92,3</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86,2</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95,5</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81,1</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rPr>
                <w:sz w:val="18"/>
                <w:szCs w:val="18"/>
              </w:rPr>
            </w:pPr>
            <w:r w:rsidRPr="009268CB">
              <w:rPr>
                <w:sz w:val="18"/>
                <w:szCs w:val="18"/>
              </w:rPr>
              <w:t>на роботі</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12,4</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12,9</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12,7</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11,0</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10,9</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14,9</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5,3</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23,8</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3,6</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rPr>
                <w:sz w:val="18"/>
                <w:szCs w:val="18"/>
              </w:rPr>
            </w:pPr>
            <w:r w:rsidRPr="009268CB">
              <w:rPr>
                <w:sz w:val="18"/>
                <w:szCs w:val="18"/>
              </w:rPr>
              <w:t>за місцем навчання</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6,4</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5,2</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5,5</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10,1</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6,3</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6,5</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10,0</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3,6</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8,0</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 xml:space="preserve">у громадському центрі доступу до </w:t>
            </w:r>
            <w:r>
              <w:rPr>
                <w:sz w:val="18"/>
                <w:szCs w:val="18"/>
              </w:rPr>
              <w:t>І</w:t>
            </w:r>
            <w:r w:rsidRPr="009268CB">
              <w:rPr>
                <w:sz w:val="18"/>
                <w:szCs w:val="18"/>
              </w:rPr>
              <w:t>нтернету</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0,6</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0,0</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 xml:space="preserve">у комерційному центрі доступу до </w:t>
            </w:r>
            <w:r>
              <w:rPr>
                <w:sz w:val="18"/>
                <w:szCs w:val="18"/>
              </w:rPr>
              <w:t>І</w:t>
            </w:r>
            <w:r w:rsidRPr="009268CB">
              <w:rPr>
                <w:sz w:val="18"/>
                <w:szCs w:val="18"/>
              </w:rPr>
              <w:t>нтернету</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0,8</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0,2</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0,5</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0,7</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0,1</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у будь-якому місці через мобільний телефон</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16,6</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16,2</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15,3</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20,2</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17,6</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14,9</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15,8</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24,1</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18,2</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 xml:space="preserve">у будь-якому місці через інший пристрій мобільного доступу  </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1,4</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1,1</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1,3</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0,9</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0,9</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2,4</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0,4</w:t>
            </w:r>
          </w:p>
        </w:tc>
      </w:tr>
      <w:tr w:rsidR="009012F8" w:rsidRPr="009268CB" w:rsidTr="00FB01F8">
        <w:tc>
          <w:tcPr>
            <w:tcW w:w="2448" w:type="dxa"/>
            <w:tcBorders>
              <w:top w:val="nil"/>
              <w:left w:val="nil"/>
              <w:bottom w:val="nil"/>
              <w:right w:val="nil"/>
            </w:tcBorders>
            <w:shd w:val="clear" w:color="auto" w:fill="auto"/>
            <w:vAlign w:val="bottom"/>
          </w:tcPr>
          <w:p w:rsidR="009012F8" w:rsidRPr="009268CB" w:rsidRDefault="009012F8" w:rsidP="00FB01F8">
            <w:pPr>
              <w:ind w:right="-108"/>
              <w:rPr>
                <w:sz w:val="18"/>
                <w:szCs w:val="18"/>
              </w:rPr>
            </w:pPr>
            <w:r w:rsidRPr="009268CB">
              <w:rPr>
                <w:sz w:val="18"/>
                <w:szCs w:val="18"/>
              </w:rPr>
              <w:t>в інших місцях (у друзів, знайомих)</w:t>
            </w:r>
          </w:p>
        </w:tc>
        <w:tc>
          <w:tcPr>
            <w:tcW w:w="89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8,1</w:t>
            </w:r>
          </w:p>
        </w:tc>
        <w:tc>
          <w:tcPr>
            <w:tcW w:w="857"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9,0</w:t>
            </w:r>
          </w:p>
        </w:tc>
        <w:tc>
          <w:tcPr>
            <w:tcW w:w="88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4,3</w:t>
            </w:r>
          </w:p>
        </w:tc>
        <w:tc>
          <w:tcPr>
            <w:tcW w:w="100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16,2</w:t>
            </w:r>
          </w:p>
        </w:tc>
        <w:tc>
          <w:tcPr>
            <w:tcW w:w="780"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8,2</w:t>
            </w:r>
          </w:p>
        </w:tc>
        <w:tc>
          <w:tcPr>
            <w:tcW w:w="781"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8,1</w:t>
            </w:r>
          </w:p>
        </w:tc>
        <w:tc>
          <w:tcPr>
            <w:tcW w:w="963"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10,4</w:t>
            </w:r>
          </w:p>
        </w:tc>
        <w:tc>
          <w:tcPr>
            <w:tcW w:w="978"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4,9</w:t>
            </w:r>
          </w:p>
        </w:tc>
        <w:tc>
          <w:tcPr>
            <w:tcW w:w="1422" w:type="dxa"/>
            <w:tcBorders>
              <w:top w:val="nil"/>
              <w:left w:val="nil"/>
              <w:bottom w:val="nil"/>
              <w:right w:val="nil"/>
            </w:tcBorders>
            <w:shd w:val="clear" w:color="auto" w:fill="auto"/>
            <w:vAlign w:val="bottom"/>
          </w:tcPr>
          <w:p w:rsidR="009012F8" w:rsidRPr="009268CB" w:rsidRDefault="009012F8" w:rsidP="00FB01F8">
            <w:pPr>
              <w:ind w:right="-91"/>
              <w:jc w:val="right"/>
              <w:rPr>
                <w:sz w:val="18"/>
                <w:szCs w:val="18"/>
              </w:rPr>
            </w:pPr>
            <w:r>
              <w:rPr>
                <w:sz w:val="18"/>
                <w:szCs w:val="18"/>
              </w:rPr>
              <w:t>14,3</w:t>
            </w:r>
          </w:p>
        </w:tc>
      </w:tr>
    </w:tbl>
    <w:p w:rsidR="009012F8" w:rsidRPr="009268CB" w:rsidRDefault="009012F8" w:rsidP="009012F8">
      <w:pPr>
        <w:ind w:left="-42"/>
        <w:jc w:val="both"/>
        <w:rPr>
          <w:sz w:val="18"/>
          <w:szCs w:val="18"/>
          <w:vertAlign w:val="superscript"/>
        </w:rPr>
      </w:pPr>
      <w:r w:rsidRPr="009268CB">
        <w:rPr>
          <w:sz w:val="18"/>
          <w:szCs w:val="18"/>
          <w:vertAlign w:val="superscript"/>
        </w:rPr>
        <w:t>___________________</w:t>
      </w:r>
    </w:p>
    <w:p w:rsidR="009012F8" w:rsidRPr="0086762E" w:rsidRDefault="009012F8" w:rsidP="009012F8">
      <w:pPr>
        <w:pStyle w:val="a6"/>
        <w:ind w:left="77" w:right="-290" w:hanging="110"/>
        <w:jc w:val="both"/>
        <w:rPr>
          <w:sz w:val="16"/>
          <w:szCs w:val="16"/>
        </w:rPr>
      </w:pPr>
      <w:r w:rsidRPr="0086762E">
        <w:rPr>
          <w:sz w:val="16"/>
          <w:szCs w:val="16"/>
          <w:vertAlign w:val="superscript"/>
        </w:rPr>
        <w:t>1</w:t>
      </w:r>
      <w:r w:rsidRPr="0086762E">
        <w:rPr>
          <w:sz w:val="16"/>
          <w:szCs w:val="16"/>
        </w:rPr>
        <w:t xml:space="preserve"> Середньомісячний розмір прожиткового мінімуму у 2014р. – 1176,0 </w:t>
      </w:r>
      <w:r>
        <w:rPr>
          <w:sz w:val="16"/>
          <w:szCs w:val="16"/>
        </w:rPr>
        <w:t>грн</w:t>
      </w:r>
      <w:r w:rsidRPr="0086762E">
        <w:rPr>
          <w:sz w:val="16"/>
          <w:szCs w:val="16"/>
        </w:rPr>
        <w:t xml:space="preserve">, у 2015р. – 1227,33 </w:t>
      </w:r>
      <w:r>
        <w:rPr>
          <w:sz w:val="16"/>
          <w:szCs w:val="16"/>
        </w:rPr>
        <w:t>грн</w:t>
      </w:r>
      <w:r w:rsidRPr="0086762E">
        <w:rPr>
          <w:sz w:val="16"/>
          <w:szCs w:val="16"/>
        </w:rPr>
        <w:t xml:space="preserve"> на одну особу на місяць.</w:t>
      </w:r>
    </w:p>
    <w:p w:rsidR="009012F8" w:rsidRPr="009268CB" w:rsidRDefault="009012F8" w:rsidP="009012F8">
      <w:pPr>
        <w:pStyle w:val="a6"/>
        <w:ind w:left="77" w:right="-290" w:hanging="110"/>
        <w:jc w:val="both"/>
        <w:rPr>
          <w:sz w:val="16"/>
          <w:szCs w:val="16"/>
        </w:rPr>
      </w:pPr>
      <w:r>
        <w:rPr>
          <w:sz w:val="16"/>
          <w:szCs w:val="16"/>
          <w:vertAlign w:val="superscript"/>
          <w:lang w:val="en-US"/>
        </w:rPr>
        <w:t>2</w:t>
      </w:r>
      <w:r w:rsidRPr="009268CB">
        <w:rPr>
          <w:sz w:val="16"/>
          <w:szCs w:val="16"/>
          <w:vertAlign w:val="superscript"/>
        </w:rPr>
        <w:t xml:space="preserve">  </w:t>
      </w:r>
      <w:r>
        <w:rPr>
          <w:sz w:val="16"/>
          <w:szCs w:val="16"/>
        </w:rPr>
        <w:t>Див. першу виноску до додатку 1</w:t>
      </w:r>
      <w:r w:rsidRPr="009268CB">
        <w:rPr>
          <w:sz w:val="16"/>
          <w:szCs w:val="16"/>
        </w:rPr>
        <w:t>.</w:t>
      </w:r>
    </w:p>
    <w:p w:rsidR="009012F8" w:rsidRPr="009268CB" w:rsidRDefault="009012F8" w:rsidP="009012F8">
      <w:pPr>
        <w:ind w:left="138" w:hanging="180"/>
        <w:jc w:val="both"/>
        <w:rPr>
          <w:sz w:val="16"/>
          <w:szCs w:val="16"/>
        </w:rPr>
      </w:pPr>
      <w:r>
        <w:rPr>
          <w:sz w:val="16"/>
          <w:szCs w:val="16"/>
          <w:vertAlign w:val="superscript"/>
          <w:lang w:val="en-US"/>
        </w:rPr>
        <w:t xml:space="preserve">3 </w:t>
      </w:r>
      <w:r w:rsidRPr="009268CB">
        <w:rPr>
          <w:sz w:val="16"/>
          <w:szCs w:val="16"/>
          <w:vertAlign w:val="superscript"/>
        </w:rPr>
        <w:t xml:space="preserve"> </w:t>
      </w:r>
      <w:r w:rsidRPr="009268CB">
        <w:rPr>
          <w:sz w:val="16"/>
          <w:szCs w:val="16"/>
        </w:rPr>
        <w:t>Розподіл може перевищувати в сумі 100%, оскільки одна особа може бути відображена по декількох місцях користування Інтернетом.</w:t>
      </w:r>
    </w:p>
    <w:p w:rsidR="00FB01F8" w:rsidRDefault="00FB01F8" w:rsidP="002F7FCF">
      <w:pPr>
        <w:pStyle w:val="a6"/>
        <w:ind w:left="77" w:right="-290" w:hanging="110"/>
        <w:jc w:val="both"/>
        <w:sectPr w:rsidR="00FB01F8" w:rsidSect="00FB01F8">
          <w:footerReference w:type="even" r:id="rId19"/>
          <w:pgSz w:w="11907" w:h="16840" w:code="9"/>
          <w:pgMar w:top="567" w:right="709" w:bottom="454" w:left="567" w:header="720" w:footer="720" w:gutter="0"/>
          <w:cols w:space="720"/>
          <w:titlePg/>
        </w:sectPr>
      </w:pPr>
    </w:p>
    <w:p w:rsidR="00AD73CE" w:rsidRPr="00AD73CE" w:rsidRDefault="00AD73CE" w:rsidP="00AD73CE">
      <w:pPr>
        <w:pStyle w:val="2"/>
        <w:ind w:left="142"/>
        <w:jc w:val="right"/>
        <w:rPr>
          <w:szCs w:val="28"/>
          <w:lang w:val="en-US"/>
        </w:rPr>
      </w:pPr>
      <w:r w:rsidRPr="00AD73CE">
        <w:rPr>
          <w:szCs w:val="28"/>
        </w:rPr>
        <w:lastRenderedPageBreak/>
        <w:t>Додаток 1</w:t>
      </w:r>
      <w:r w:rsidRPr="00AD73CE">
        <w:rPr>
          <w:szCs w:val="28"/>
          <w:lang w:val="en-US"/>
        </w:rPr>
        <w:t>7</w:t>
      </w:r>
    </w:p>
    <w:p w:rsidR="00AD73CE" w:rsidRPr="005676F1" w:rsidRDefault="00AD73CE" w:rsidP="00AD73CE">
      <w:pPr>
        <w:rPr>
          <w:sz w:val="16"/>
          <w:szCs w:val="16"/>
        </w:rPr>
      </w:pPr>
    </w:p>
    <w:p w:rsidR="00AD73CE" w:rsidRDefault="00AD73CE" w:rsidP="00AD73CE">
      <w:pPr>
        <w:jc w:val="center"/>
        <w:rPr>
          <w:b/>
          <w:sz w:val="28"/>
          <w:szCs w:val="28"/>
        </w:rPr>
      </w:pPr>
      <w:r w:rsidRPr="00DB1DF9">
        <w:rPr>
          <w:b/>
          <w:sz w:val="28"/>
          <w:szCs w:val="28"/>
        </w:rPr>
        <w:t xml:space="preserve">Розподіл </w:t>
      </w:r>
      <w:r>
        <w:rPr>
          <w:b/>
          <w:sz w:val="28"/>
          <w:szCs w:val="28"/>
        </w:rPr>
        <w:t>населення</w:t>
      </w:r>
      <w:r w:rsidRPr="0017189A">
        <w:rPr>
          <w:b/>
          <w:sz w:val="28"/>
          <w:szCs w:val="28"/>
          <w:vertAlign w:val="superscript"/>
        </w:rPr>
        <w:t>1</w:t>
      </w:r>
      <w:r w:rsidRPr="00DB1DF9">
        <w:rPr>
          <w:b/>
          <w:sz w:val="28"/>
          <w:szCs w:val="28"/>
        </w:rPr>
        <w:t xml:space="preserve"> за </w:t>
      </w:r>
      <w:r>
        <w:rPr>
          <w:b/>
          <w:sz w:val="28"/>
          <w:szCs w:val="28"/>
        </w:rPr>
        <w:t>метою та частотою користування</w:t>
      </w:r>
      <w:r w:rsidRPr="00DB1DF9">
        <w:rPr>
          <w:b/>
          <w:sz w:val="28"/>
          <w:szCs w:val="28"/>
        </w:rPr>
        <w:t xml:space="preserve"> послуг</w:t>
      </w:r>
      <w:r>
        <w:rPr>
          <w:b/>
          <w:sz w:val="28"/>
          <w:szCs w:val="28"/>
        </w:rPr>
        <w:t>ами</w:t>
      </w:r>
      <w:r w:rsidRPr="00DB1DF9">
        <w:rPr>
          <w:b/>
          <w:sz w:val="28"/>
          <w:szCs w:val="28"/>
        </w:rPr>
        <w:t xml:space="preserve"> Інтернету </w:t>
      </w:r>
    </w:p>
    <w:p w:rsidR="00AD73CE" w:rsidRPr="00DB1DF9" w:rsidRDefault="00AD73CE" w:rsidP="00AD73CE">
      <w:pPr>
        <w:jc w:val="center"/>
        <w:rPr>
          <w:b/>
          <w:sz w:val="28"/>
          <w:szCs w:val="28"/>
        </w:rPr>
      </w:pPr>
    </w:p>
    <w:p w:rsidR="00AD73CE" w:rsidRPr="005676F1" w:rsidRDefault="00AD73CE" w:rsidP="00AD73CE">
      <w:pPr>
        <w:jc w:val="center"/>
        <w:rPr>
          <w:b/>
          <w:sz w:val="10"/>
          <w:szCs w:val="10"/>
        </w:rPr>
      </w:pPr>
    </w:p>
    <w:tbl>
      <w:tblPr>
        <w:tblW w:w="1101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891"/>
        <w:gridCol w:w="857"/>
        <w:gridCol w:w="888"/>
        <w:gridCol w:w="1002"/>
        <w:gridCol w:w="780"/>
        <w:gridCol w:w="781"/>
        <w:gridCol w:w="963"/>
        <w:gridCol w:w="978"/>
        <w:gridCol w:w="1422"/>
      </w:tblGrid>
      <w:tr w:rsidR="00AD73CE" w:rsidRPr="001776F7" w:rsidTr="00BF74C6">
        <w:tc>
          <w:tcPr>
            <w:tcW w:w="2448" w:type="dxa"/>
            <w:vMerge w:val="restart"/>
            <w:tcBorders>
              <w:top w:val="single" w:sz="4" w:space="0" w:color="auto"/>
              <w:left w:val="nil"/>
              <w:bottom w:val="single" w:sz="4" w:space="0" w:color="auto"/>
              <w:right w:val="single" w:sz="4" w:space="0" w:color="auto"/>
            </w:tcBorders>
            <w:shd w:val="clear" w:color="auto" w:fill="auto"/>
          </w:tcPr>
          <w:p w:rsidR="00AD73CE" w:rsidRPr="001776F7" w:rsidRDefault="00AD73CE" w:rsidP="00BF74C6">
            <w:pPr>
              <w:jc w:val="center"/>
              <w:rPr>
                <w:b/>
              </w:rPr>
            </w:pPr>
          </w:p>
        </w:tc>
        <w:tc>
          <w:tcPr>
            <w:tcW w:w="8562" w:type="dxa"/>
            <w:gridSpan w:val="9"/>
            <w:tcBorders>
              <w:top w:val="single" w:sz="4" w:space="0" w:color="auto"/>
              <w:left w:val="single" w:sz="4" w:space="0" w:color="auto"/>
              <w:bottom w:val="single" w:sz="4" w:space="0" w:color="auto"/>
              <w:right w:val="nil"/>
            </w:tcBorders>
            <w:shd w:val="clear" w:color="auto" w:fill="auto"/>
            <w:vAlign w:val="center"/>
          </w:tcPr>
          <w:p w:rsidR="00AD73CE" w:rsidRPr="001776F7" w:rsidRDefault="00AD73CE" w:rsidP="00BF74C6">
            <w:pPr>
              <w:jc w:val="center"/>
            </w:pPr>
            <w:r w:rsidRPr="001776F7">
              <w:t>201</w:t>
            </w:r>
            <w:r>
              <w:rPr>
                <w:lang w:val="en-US"/>
              </w:rPr>
              <w:t>4</w:t>
            </w:r>
          </w:p>
        </w:tc>
      </w:tr>
      <w:tr w:rsidR="00AD73CE" w:rsidRPr="001776F7" w:rsidTr="00BF74C6">
        <w:tc>
          <w:tcPr>
            <w:tcW w:w="2448" w:type="dxa"/>
            <w:vMerge/>
            <w:tcBorders>
              <w:top w:val="nil"/>
              <w:left w:val="nil"/>
              <w:bottom w:val="single" w:sz="4" w:space="0" w:color="auto"/>
              <w:right w:val="single" w:sz="4" w:space="0" w:color="auto"/>
            </w:tcBorders>
            <w:shd w:val="clear" w:color="auto" w:fill="auto"/>
          </w:tcPr>
          <w:p w:rsidR="00AD73CE" w:rsidRPr="001776F7" w:rsidRDefault="00AD73CE" w:rsidP="00BF74C6">
            <w:pPr>
              <w:jc w:val="center"/>
              <w:rPr>
                <w:b/>
              </w:rPr>
            </w:pPr>
          </w:p>
        </w:tc>
        <w:tc>
          <w:tcPr>
            <w:tcW w:w="891" w:type="dxa"/>
            <w:vMerge w:val="restart"/>
            <w:tcBorders>
              <w:top w:val="single" w:sz="4" w:space="0" w:color="auto"/>
              <w:left w:val="single" w:sz="4" w:space="0" w:color="auto"/>
            </w:tcBorders>
            <w:shd w:val="clear" w:color="auto" w:fill="auto"/>
            <w:vAlign w:val="center"/>
          </w:tcPr>
          <w:p w:rsidR="00AD73CE" w:rsidRPr="001776F7" w:rsidRDefault="00AD73CE" w:rsidP="00BF74C6">
            <w:pPr>
              <w:ind w:left="-57" w:right="-57"/>
              <w:jc w:val="center"/>
            </w:pPr>
            <w:r w:rsidRPr="001776F7">
              <w:t>усі</w:t>
            </w:r>
          </w:p>
          <w:p w:rsidR="00AD73CE" w:rsidRPr="001776F7" w:rsidRDefault="00AD73CE" w:rsidP="00BF74C6">
            <w:pPr>
              <w:ind w:left="-57" w:right="-57" w:hanging="38"/>
              <w:jc w:val="center"/>
            </w:pPr>
            <w:proofErr w:type="spellStart"/>
            <w:r w:rsidRPr="001776F7">
              <w:t>домо</w:t>
            </w:r>
            <w:proofErr w:type="spellEnd"/>
            <w:r w:rsidRPr="001776F7">
              <w:t>-</w:t>
            </w:r>
          </w:p>
          <w:p w:rsidR="00AD73CE" w:rsidRPr="001776F7" w:rsidRDefault="00AD73CE" w:rsidP="00BF74C6">
            <w:pPr>
              <w:ind w:left="-57" w:right="-57" w:hanging="38"/>
              <w:jc w:val="center"/>
            </w:pPr>
            <w:proofErr w:type="spellStart"/>
            <w:r w:rsidRPr="001776F7">
              <w:t>госпо</w:t>
            </w:r>
            <w:proofErr w:type="spellEnd"/>
            <w:r w:rsidRPr="001776F7">
              <w:t>-</w:t>
            </w:r>
          </w:p>
          <w:p w:rsidR="00AD73CE" w:rsidRPr="001776F7" w:rsidRDefault="00AD73CE" w:rsidP="00BF74C6">
            <w:pPr>
              <w:ind w:left="-57" w:right="-57"/>
              <w:jc w:val="center"/>
            </w:pPr>
            <w:proofErr w:type="spellStart"/>
            <w:r w:rsidRPr="001776F7">
              <w:t>дарства</w:t>
            </w:r>
            <w:proofErr w:type="spellEnd"/>
          </w:p>
        </w:tc>
        <w:tc>
          <w:tcPr>
            <w:tcW w:w="2747" w:type="dxa"/>
            <w:gridSpan w:val="3"/>
            <w:tcBorders>
              <w:top w:val="single" w:sz="4" w:space="0" w:color="auto"/>
            </w:tcBorders>
            <w:shd w:val="clear" w:color="auto" w:fill="auto"/>
            <w:vAlign w:val="center"/>
          </w:tcPr>
          <w:p w:rsidR="00AD73CE" w:rsidRPr="001776F7" w:rsidRDefault="00AD73CE" w:rsidP="00BF74C6">
            <w:pPr>
              <w:jc w:val="center"/>
              <w:rPr>
                <w:lang w:val="en-US"/>
              </w:rPr>
            </w:pPr>
            <w:r w:rsidRPr="001776F7">
              <w:t>домогосподарства,</w:t>
            </w:r>
          </w:p>
          <w:p w:rsidR="00AD73CE" w:rsidRPr="001776F7" w:rsidRDefault="00AD73CE" w:rsidP="00BF74C6">
            <w:pPr>
              <w:ind w:right="-126"/>
              <w:jc w:val="center"/>
            </w:pPr>
            <w:r w:rsidRPr="001776F7">
              <w:t>які проживають</w:t>
            </w:r>
          </w:p>
        </w:tc>
        <w:tc>
          <w:tcPr>
            <w:tcW w:w="1561" w:type="dxa"/>
            <w:gridSpan w:val="2"/>
            <w:tcBorders>
              <w:top w:val="single" w:sz="4" w:space="0" w:color="auto"/>
              <w:right w:val="single" w:sz="4" w:space="0" w:color="auto"/>
            </w:tcBorders>
            <w:shd w:val="clear" w:color="auto" w:fill="auto"/>
            <w:vAlign w:val="center"/>
          </w:tcPr>
          <w:p w:rsidR="00AD73CE" w:rsidRPr="001776F7" w:rsidRDefault="00AD73CE" w:rsidP="00BF74C6">
            <w:pPr>
              <w:ind w:left="-108" w:right="-78"/>
              <w:jc w:val="center"/>
            </w:pPr>
            <w:proofErr w:type="spellStart"/>
            <w:r w:rsidRPr="001776F7">
              <w:t>домогоспо-дарства</w:t>
            </w:r>
            <w:proofErr w:type="spellEnd"/>
          </w:p>
        </w:tc>
        <w:tc>
          <w:tcPr>
            <w:tcW w:w="3363" w:type="dxa"/>
            <w:gridSpan w:val="3"/>
            <w:tcBorders>
              <w:top w:val="single" w:sz="4" w:space="0" w:color="auto"/>
              <w:left w:val="single" w:sz="4" w:space="0" w:color="auto"/>
              <w:bottom w:val="single" w:sz="4" w:space="0" w:color="auto"/>
              <w:right w:val="nil"/>
            </w:tcBorders>
            <w:shd w:val="clear" w:color="auto" w:fill="auto"/>
          </w:tcPr>
          <w:p w:rsidR="00AD73CE" w:rsidRPr="001776F7" w:rsidRDefault="00AD73CE" w:rsidP="00BF74C6">
            <w:pPr>
              <w:ind w:right="-80"/>
              <w:jc w:val="center"/>
            </w:pPr>
            <w:r w:rsidRPr="001776F7">
              <w:t>домогосподарства, які за рівнем середньодушових еквівалентних загальних доходів у місяць входять до складу</w:t>
            </w:r>
          </w:p>
        </w:tc>
      </w:tr>
      <w:tr w:rsidR="00AD73CE" w:rsidRPr="001776F7" w:rsidTr="00BF74C6">
        <w:tc>
          <w:tcPr>
            <w:tcW w:w="2448" w:type="dxa"/>
            <w:vMerge/>
            <w:tcBorders>
              <w:top w:val="nil"/>
              <w:left w:val="nil"/>
              <w:bottom w:val="single" w:sz="4" w:space="0" w:color="auto"/>
              <w:right w:val="single" w:sz="4" w:space="0" w:color="auto"/>
            </w:tcBorders>
            <w:shd w:val="clear" w:color="auto" w:fill="auto"/>
          </w:tcPr>
          <w:p w:rsidR="00AD73CE" w:rsidRPr="001776F7" w:rsidRDefault="00AD73CE" w:rsidP="00BF74C6">
            <w:pPr>
              <w:jc w:val="center"/>
              <w:rPr>
                <w:b/>
              </w:rPr>
            </w:pPr>
          </w:p>
        </w:tc>
        <w:tc>
          <w:tcPr>
            <w:tcW w:w="891" w:type="dxa"/>
            <w:vMerge/>
            <w:tcBorders>
              <w:left w:val="single" w:sz="4" w:space="0" w:color="auto"/>
              <w:bottom w:val="single" w:sz="4" w:space="0" w:color="auto"/>
            </w:tcBorders>
            <w:shd w:val="clear" w:color="auto" w:fill="auto"/>
          </w:tcPr>
          <w:p w:rsidR="00AD73CE" w:rsidRPr="001776F7" w:rsidRDefault="00AD73CE" w:rsidP="00BF74C6">
            <w:pPr>
              <w:jc w:val="center"/>
            </w:pPr>
          </w:p>
        </w:tc>
        <w:tc>
          <w:tcPr>
            <w:tcW w:w="857" w:type="dxa"/>
            <w:tcBorders>
              <w:bottom w:val="single" w:sz="4" w:space="0" w:color="auto"/>
            </w:tcBorders>
            <w:shd w:val="clear" w:color="auto" w:fill="auto"/>
            <w:vAlign w:val="center"/>
          </w:tcPr>
          <w:p w:rsidR="00AD73CE" w:rsidRPr="001776F7" w:rsidRDefault="00AD73CE" w:rsidP="00BF74C6">
            <w:pPr>
              <w:jc w:val="center"/>
            </w:pPr>
            <w:r w:rsidRPr="001776F7">
              <w:t>у малих містах</w:t>
            </w:r>
          </w:p>
        </w:tc>
        <w:tc>
          <w:tcPr>
            <w:tcW w:w="888" w:type="dxa"/>
            <w:tcBorders>
              <w:bottom w:val="single" w:sz="4" w:space="0" w:color="auto"/>
            </w:tcBorders>
            <w:shd w:val="clear" w:color="auto" w:fill="auto"/>
            <w:vAlign w:val="center"/>
          </w:tcPr>
          <w:p w:rsidR="00AD73CE" w:rsidRPr="001776F7" w:rsidRDefault="00AD73CE" w:rsidP="00BF74C6">
            <w:pPr>
              <w:ind w:right="-108"/>
              <w:jc w:val="center"/>
            </w:pPr>
            <w:r w:rsidRPr="001776F7">
              <w:t>у великих містах</w:t>
            </w:r>
          </w:p>
        </w:tc>
        <w:tc>
          <w:tcPr>
            <w:tcW w:w="1002" w:type="dxa"/>
            <w:tcBorders>
              <w:bottom w:val="single" w:sz="4" w:space="0" w:color="auto"/>
            </w:tcBorders>
            <w:shd w:val="clear" w:color="auto" w:fill="auto"/>
            <w:vAlign w:val="center"/>
          </w:tcPr>
          <w:p w:rsidR="00AD73CE" w:rsidRPr="001776F7" w:rsidRDefault="00AD73CE" w:rsidP="00BF74C6">
            <w:pPr>
              <w:jc w:val="center"/>
            </w:pPr>
            <w:r w:rsidRPr="001776F7">
              <w:t>у</w:t>
            </w:r>
          </w:p>
          <w:p w:rsidR="00AD73CE" w:rsidRPr="001776F7" w:rsidRDefault="00AD73CE" w:rsidP="00BF74C6">
            <w:pPr>
              <w:ind w:left="-108" w:right="-126"/>
              <w:jc w:val="center"/>
            </w:pPr>
            <w:r w:rsidRPr="001776F7">
              <w:t>сільській місцевості</w:t>
            </w:r>
          </w:p>
        </w:tc>
        <w:tc>
          <w:tcPr>
            <w:tcW w:w="780" w:type="dxa"/>
            <w:tcBorders>
              <w:bottom w:val="single" w:sz="4" w:space="0" w:color="auto"/>
            </w:tcBorders>
            <w:shd w:val="clear" w:color="auto" w:fill="auto"/>
            <w:vAlign w:val="center"/>
          </w:tcPr>
          <w:p w:rsidR="00AD73CE" w:rsidRPr="001776F7" w:rsidRDefault="00AD73CE" w:rsidP="00BF74C6">
            <w:pPr>
              <w:jc w:val="center"/>
            </w:pPr>
            <w:r w:rsidRPr="001776F7">
              <w:t>з</w:t>
            </w:r>
          </w:p>
          <w:p w:rsidR="00AD73CE" w:rsidRPr="001776F7" w:rsidRDefault="00AD73CE" w:rsidP="00BF74C6">
            <w:pPr>
              <w:ind w:right="-127"/>
              <w:jc w:val="center"/>
            </w:pPr>
            <w:r w:rsidRPr="001776F7">
              <w:t>дітьми</w:t>
            </w:r>
          </w:p>
        </w:tc>
        <w:tc>
          <w:tcPr>
            <w:tcW w:w="781" w:type="dxa"/>
            <w:tcBorders>
              <w:bottom w:val="single" w:sz="4" w:space="0" w:color="auto"/>
            </w:tcBorders>
            <w:shd w:val="clear" w:color="auto" w:fill="auto"/>
            <w:vAlign w:val="center"/>
          </w:tcPr>
          <w:p w:rsidR="00AD73CE" w:rsidRPr="001776F7" w:rsidRDefault="00AD73CE" w:rsidP="00BF74C6">
            <w:pPr>
              <w:jc w:val="center"/>
            </w:pPr>
            <w:r w:rsidRPr="001776F7">
              <w:t>без дітей</w:t>
            </w:r>
          </w:p>
        </w:tc>
        <w:tc>
          <w:tcPr>
            <w:tcW w:w="963" w:type="dxa"/>
            <w:tcBorders>
              <w:top w:val="single" w:sz="4" w:space="0" w:color="auto"/>
              <w:bottom w:val="single" w:sz="4" w:space="0" w:color="auto"/>
            </w:tcBorders>
            <w:shd w:val="clear" w:color="auto" w:fill="auto"/>
            <w:vAlign w:val="center"/>
          </w:tcPr>
          <w:p w:rsidR="00AD73CE" w:rsidRPr="001776F7" w:rsidRDefault="00AD73CE" w:rsidP="00BF74C6">
            <w:pPr>
              <w:ind w:left="-97" w:right="-112"/>
              <w:jc w:val="center"/>
            </w:pPr>
            <w:r w:rsidRPr="001776F7">
              <w:t xml:space="preserve">першої </w:t>
            </w:r>
            <w:proofErr w:type="spellStart"/>
            <w:r w:rsidRPr="001776F7">
              <w:t>децильної</w:t>
            </w:r>
            <w:proofErr w:type="spellEnd"/>
            <w:r w:rsidRPr="001776F7">
              <w:t xml:space="preserve"> групи</w:t>
            </w:r>
          </w:p>
        </w:tc>
        <w:tc>
          <w:tcPr>
            <w:tcW w:w="978" w:type="dxa"/>
            <w:tcBorders>
              <w:top w:val="single" w:sz="4" w:space="0" w:color="auto"/>
              <w:bottom w:val="single" w:sz="4" w:space="0" w:color="auto"/>
              <w:right w:val="single" w:sz="4" w:space="0" w:color="auto"/>
            </w:tcBorders>
            <w:shd w:val="clear" w:color="auto" w:fill="auto"/>
            <w:vAlign w:val="center"/>
          </w:tcPr>
          <w:p w:rsidR="00AD73CE" w:rsidRPr="001776F7" w:rsidRDefault="00AD73CE" w:rsidP="00BF74C6">
            <w:pPr>
              <w:ind w:left="-108" w:right="-101" w:hanging="90"/>
              <w:jc w:val="center"/>
            </w:pPr>
            <w:r w:rsidRPr="001776F7">
              <w:t xml:space="preserve">десятої </w:t>
            </w:r>
            <w:proofErr w:type="spellStart"/>
            <w:r w:rsidRPr="001776F7">
              <w:t>децильної</w:t>
            </w:r>
            <w:proofErr w:type="spellEnd"/>
            <w:r w:rsidRPr="001776F7">
              <w:t xml:space="preserve"> групи</w:t>
            </w:r>
          </w:p>
        </w:tc>
        <w:tc>
          <w:tcPr>
            <w:tcW w:w="1422" w:type="dxa"/>
            <w:tcBorders>
              <w:top w:val="single" w:sz="4" w:space="0" w:color="auto"/>
              <w:left w:val="single" w:sz="4" w:space="0" w:color="auto"/>
              <w:bottom w:val="single" w:sz="4" w:space="0" w:color="auto"/>
              <w:right w:val="nil"/>
            </w:tcBorders>
            <w:shd w:val="clear" w:color="auto" w:fill="auto"/>
          </w:tcPr>
          <w:p w:rsidR="00AD73CE" w:rsidRPr="001776F7" w:rsidRDefault="00AD73CE" w:rsidP="00BF74C6">
            <w:pPr>
              <w:ind w:right="-108"/>
              <w:jc w:val="center"/>
            </w:pPr>
            <w:r w:rsidRPr="001776F7">
              <w:t>групи нижче прожиткового мінімуму</w:t>
            </w:r>
          </w:p>
          <w:p w:rsidR="00AD73CE" w:rsidRPr="001776F7" w:rsidRDefault="00AD73CE" w:rsidP="00BF74C6">
            <w:pPr>
              <w:ind w:right="-108"/>
              <w:jc w:val="center"/>
            </w:pPr>
            <w:r w:rsidRPr="001776F7">
              <w:t>(</w:t>
            </w:r>
            <w:r w:rsidRPr="001776F7">
              <w:rPr>
                <w:lang w:val="en-US"/>
              </w:rPr>
              <w:t>1</w:t>
            </w:r>
            <w:r>
              <w:rPr>
                <w:lang w:val="en-US"/>
              </w:rPr>
              <w:t>176</w:t>
            </w:r>
            <w:r>
              <w:t>,0</w:t>
            </w:r>
            <w:r w:rsidRPr="001776F7">
              <w:rPr>
                <w:lang w:val="en-US"/>
              </w:rPr>
              <w:t xml:space="preserve"> </w:t>
            </w:r>
            <w:r>
              <w:t>грн</w:t>
            </w:r>
            <w:r w:rsidRPr="001776F7">
              <w:t>)</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right="-108"/>
              <w:rPr>
                <w:b/>
              </w:rPr>
            </w:pPr>
            <w:r w:rsidRPr="001776F7">
              <w:rPr>
                <w:b/>
              </w:rPr>
              <w:t>Кількість населення – всього (тис. осіб)</w:t>
            </w:r>
          </w:p>
        </w:tc>
        <w:tc>
          <w:tcPr>
            <w:tcW w:w="891"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37470,7</w:t>
            </w:r>
          </w:p>
        </w:tc>
        <w:tc>
          <w:tcPr>
            <w:tcW w:w="857" w:type="dxa"/>
            <w:tcBorders>
              <w:top w:val="nil"/>
              <w:left w:val="nil"/>
              <w:bottom w:val="nil"/>
              <w:right w:val="nil"/>
            </w:tcBorders>
            <w:shd w:val="clear" w:color="auto" w:fill="auto"/>
            <w:vAlign w:val="bottom"/>
          </w:tcPr>
          <w:p w:rsidR="00AD73CE" w:rsidRPr="009268CB" w:rsidRDefault="00AD73CE" w:rsidP="00BF74C6">
            <w:pPr>
              <w:ind w:left="-79" w:right="-91" w:firstLine="79"/>
              <w:jc w:val="right"/>
              <w:rPr>
                <w:b/>
                <w:sz w:val="18"/>
                <w:szCs w:val="18"/>
              </w:rPr>
            </w:pPr>
            <w:r>
              <w:rPr>
                <w:b/>
                <w:sz w:val="18"/>
                <w:szCs w:val="18"/>
              </w:rPr>
              <w:t>9921,2</w:t>
            </w:r>
          </w:p>
        </w:tc>
        <w:tc>
          <w:tcPr>
            <w:tcW w:w="888"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14677,1</w:t>
            </w:r>
          </w:p>
        </w:tc>
        <w:tc>
          <w:tcPr>
            <w:tcW w:w="1002" w:type="dxa"/>
            <w:tcBorders>
              <w:top w:val="nil"/>
              <w:left w:val="nil"/>
              <w:bottom w:val="nil"/>
              <w:right w:val="nil"/>
            </w:tcBorders>
            <w:shd w:val="clear" w:color="auto" w:fill="auto"/>
            <w:vAlign w:val="bottom"/>
          </w:tcPr>
          <w:p w:rsidR="00AD73CE" w:rsidRPr="009268CB" w:rsidRDefault="00AD73CE" w:rsidP="00BF74C6">
            <w:pPr>
              <w:ind w:left="-102" w:right="-91"/>
              <w:jc w:val="right"/>
              <w:rPr>
                <w:b/>
                <w:sz w:val="18"/>
                <w:szCs w:val="18"/>
              </w:rPr>
            </w:pPr>
            <w:r>
              <w:rPr>
                <w:b/>
                <w:sz w:val="18"/>
                <w:szCs w:val="18"/>
              </w:rPr>
              <w:t>12872,4</w:t>
            </w:r>
          </w:p>
        </w:tc>
        <w:tc>
          <w:tcPr>
            <w:tcW w:w="780" w:type="dxa"/>
            <w:tcBorders>
              <w:top w:val="nil"/>
              <w:left w:val="nil"/>
              <w:bottom w:val="nil"/>
              <w:right w:val="nil"/>
            </w:tcBorders>
            <w:shd w:val="clear" w:color="auto" w:fill="auto"/>
            <w:vAlign w:val="bottom"/>
          </w:tcPr>
          <w:p w:rsidR="00AD73CE" w:rsidRPr="009268CB" w:rsidRDefault="00AD73CE" w:rsidP="00BF74C6">
            <w:pPr>
              <w:ind w:left="-78" w:right="-91"/>
              <w:jc w:val="right"/>
              <w:rPr>
                <w:b/>
                <w:sz w:val="18"/>
                <w:szCs w:val="18"/>
              </w:rPr>
            </w:pPr>
            <w:r>
              <w:rPr>
                <w:b/>
                <w:sz w:val="18"/>
                <w:szCs w:val="18"/>
              </w:rPr>
              <w:t>20528,3</w:t>
            </w:r>
          </w:p>
        </w:tc>
        <w:tc>
          <w:tcPr>
            <w:tcW w:w="781" w:type="dxa"/>
            <w:tcBorders>
              <w:top w:val="nil"/>
              <w:left w:val="nil"/>
              <w:bottom w:val="nil"/>
              <w:right w:val="nil"/>
            </w:tcBorders>
            <w:shd w:val="clear" w:color="auto" w:fill="auto"/>
            <w:vAlign w:val="bottom"/>
          </w:tcPr>
          <w:p w:rsidR="00AD73CE" w:rsidRPr="009268CB" w:rsidRDefault="00AD73CE" w:rsidP="00BF74C6">
            <w:pPr>
              <w:ind w:left="-102" w:right="-91" w:hanging="6"/>
              <w:jc w:val="right"/>
              <w:rPr>
                <w:b/>
                <w:sz w:val="18"/>
                <w:szCs w:val="18"/>
              </w:rPr>
            </w:pPr>
            <w:r>
              <w:rPr>
                <w:b/>
                <w:sz w:val="18"/>
                <w:szCs w:val="18"/>
              </w:rPr>
              <w:t>16942,4</w:t>
            </w:r>
          </w:p>
        </w:tc>
        <w:tc>
          <w:tcPr>
            <w:tcW w:w="963"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4514,4</w:t>
            </w:r>
          </w:p>
        </w:tc>
        <w:tc>
          <w:tcPr>
            <w:tcW w:w="978"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3009,1</w:t>
            </w:r>
          </w:p>
        </w:tc>
        <w:tc>
          <w:tcPr>
            <w:tcW w:w="1422"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3232,1</w:t>
            </w:r>
          </w:p>
        </w:tc>
      </w:tr>
      <w:tr w:rsidR="00AD73CE" w:rsidRPr="001776F7" w:rsidTr="00BF74C6">
        <w:trPr>
          <w:trHeight w:val="776"/>
        </w:trPr>
        <w:tc>
          <w:tcPr>
            <w:tcW w:w="2448" w:type="dxa"/>
            <w:tcBorders>
              <w:top w:val="nil"/>
              <w:left w:val="nil"/>
              <w:bottom w:val="nil"/>
              <w:right w:val="nil"/>
            </w:tcBorders>
            <w:shd w:val="clear" w:color="auto" w:fill="auto"/>
          </w:tcPr>
          <w:p w:rsidR="00AD73CE" w:rsidRPr="001776F7" w:rsidRDefault="00AD73CE" w:rsidP="00BF74C6">
            <w:pPr>
              <w:ind w:right="-108"/>
            </w:pPr>
            <w:r w:rsidRPr="001776F7">
              <w:t xml:space="preserve">Частка осіб, які </w:t>
            </w:r>
            <w:proofErr w:type="spellStart"/>
            <w:r w:rsidRPr="001776F7">
              <w:t>повідо</w:t>
            </w:r>
            <w:proofErr w:type="spellEnd"/>
            <w:r w:rsidRPr="001776F7">
              <w:t xml:space="preserve">-мили, що за останні </w:t>
            </w:r>
          </w:p>
          <w:p w:rsidR="00AD73CE" w:rsidRPr="001776F7" w:rsidRDefault="00AD73CE" w:rsidP="00BF74C6">
            <w:pPr>
              <w:ind w:right="-108"/>
            </w:pPr>
            <w:r w:rsidRPr="001776F7">
              <w:t>12 місяців користувалися послугами Інтернету</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46,2</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47,7</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62,5</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26,5</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53,7</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37,1</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34,5</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67,6</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33,2</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pPr>
            <w:r w:rsidRPr="001776F7">
              <w:t xml:space="preserve">у </w:t>
            </w:r>
            <w:proofErr w:type="spellStart"/>
            <w:r w:rsidRPr="001776F7">
              <w:t>т.ч</w:t>
            </w:r>
            <w:proofErr w:type="spellEnd"/>
            <w:r w:rsidRPr="001776F7">
              <w:t>. з метою користування (%)</w:t>
            </w:r>
            <w:r w:rsidRPr="001776F7">
              <w:rPr>
                <w:vertAlign w:val="superscript"/>
              </w:rPr>
              <w:t>2</w:t>
            </w:r>
          </w:p>
        </w:tc>
        <w:tc>
          <w:tcPr>
            <w:tcW w:w="891"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857"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888"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1002"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78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781"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963"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978"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1422" w:type="dxa"/>
            <w:tcBorders>
              <w:top w:val="nil"/>
              <w:left w:val="nil"/>
              <w:bottom w:val="nil"/>
              <w:right w:val="nil"/>
            </w:tcBorders>
            <w:shd w:val="clear" w:color="auto" w:fill="auto"/>
            <w:vAlign w:val="bottom"/>
          </w:tcPr>
          <w:p w:rsidR="00AD73CE" w:rsidRPr="001776F7" w:rsidRDefault="00AD73CE" w:rsidP="00BF74C6">
            <w:pPr>
              <w:ind w:right="-57"/>
              <w:jc w:val="right"/>
            </w:pP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відправлення (отримання) електронної пошти</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23,0</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19,5</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28,9</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11,8</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19,9</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28,3</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15,2</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41,8</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15,2</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взаємодія з органами державної влади</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1,6</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1,1</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2,0</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1,0</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1,3</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2,1</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0,4</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4,2</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0,5</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навчання та освітні цілі</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32,0</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29,7</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31,7</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35,9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34,9</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26,8</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40,1</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27,9</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40,8</w:t>
            </w:r>
          </w:p>
        </w:tc>
      </w:tr>
      <w:tr w:rsidR="00AD73CE" w:rsidRPr="001776F7" w:rsidTr="00BF74C6">
        <w:trPr>
          <w:trHeight w:val="485"/>
        </w:trPr>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читання/скачування газет, журналів в режимі он-лайн</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27,8</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27,3</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29,3</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24,3</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24,8</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33,0</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22,3</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30,1</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25,9</w:t>
            </w:r>
          </w:p>
        </w:tc>
      </w:tr>
      <w:tr w:rsidR="00AD73CE" w:rsidRPr="001776F7" w:rsidTr="00BF74C6">
        <w:trPr>
          <w:trHeight w:val="235"/>
        </w:trPr>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скачування фільмів, зображень, музики; перегляд телебачення чи відео тощо </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56,9</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56,7</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56,0</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59,8</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56,3</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58,0</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53,0</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49,4</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49,8</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гра у відео- чи комп’ютерні ігри або їх скачування </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41,0</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41,6</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40,3</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41,9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46,5</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31,1</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45,9</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26,3</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43,5</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скачування програмного забезпечення </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5,3</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4,6</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6,4</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3,2</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4,5</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6,7</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2,7</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6,5</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2,9</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телефонні переговори через Інтернет/</w:t>
            </w:r>
            <w:proofErr w:type="spellStart"/>
            <w:r w:rsidRPr="001776F7">
              <w:t>Volp</w:t>
            </w:r>
            <w:proofErr w:type="spellEnd"/>
            <w:r w:rsidRPr="001776F7">
              <w:t xml:space="preserve"> (Skype, </w:t>
            </w:r>
            <w:proofErr w:type="spellStart"/>
            <w:r w:rsidRPr="001776F7">
              <w:t>iTalk</w:t>
            </w:r>
            <w:proofErr w:type="spellEnd"/>
            <w:r w:rsidRPr="001776F7">
              <w:t xml:space="preserve">, через </w:t>
            </w:r>
            <w:proofErr w:type="spellStart"/>
            <w:r w:rsidRPr="001776F7">
              <w:t>web</w:t>
            </w:r>
            <w:proofErr w:type="spellEnd"/>
            <w:r w:rsidRPr="001776F7">
              <w:t>-камеру)</w:t>
            </w:r>
            <w:r w:rsidRPr="001776F7">
              <w:rPr>
                <w:vertAlign w:val="superscript"/>
              </w:rPr>
              <w:t xml:space="preserve"> </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43,5</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38,8</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50,5</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31,1</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40,3</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49,1</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35,4</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46,1</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29,5</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спілкування</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51,0</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50,7</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50,8</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51,9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49,4</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53,8</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49,1</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46,0</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49,4</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банківське обслуговування</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6,4</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5,8</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8,1</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2,9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5,4</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8,2</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3,8</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15,8</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3,5</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пошук інформації, пов’язаної з питаннями здоров’я як для себе, так і для інших</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31,9</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30,8</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34,5</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26,6</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29,1</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36,9</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26,5</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35,9</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25,1</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отримання інформації щодо товарів та послуг, не названих раніше</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18,6</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18,2</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19,7</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16,2</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17,7</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20,2</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14,0</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23,1</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13,9</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rsidRPr="001776F7">
              <w:t>замовлення (купівля) товарів та послуг</w:t>
            </w:r>
          </w:p>
        </w:tc>
        <w:tc>
          <w:tcPr>
            <w:tcW w:w="891" w:type="dxa"/>
            <w:tcBorders>
              <w:top w:val="nil"/>
              <w:left w:val="nil"/>
              <w:bottom w:val="nil"/>
              <w:right w:val="nil"/>
            </w:tcBorders>
            <w:shd w:val="clear" w:color="auto" w:fill="auto"/>
            <w:vAlign w:val="bottom"/>
          </w:tcPr>
          <w:p w:rsidR="00AD73CE" w:rsidRPr="001776F7" w:rsidRDefault="00AD73CE" w:rsidP="00BF74C6">
            <w:pPr>
              <w:ind w:right="-91"/>
              <w:jc w:val="right"/>
            </w:pPr>
            <w:r>
              <w:t>10,2</w:t>
            </w:r>
          </w:p>
        </w:tc>
        <w:tc>
          <w:tcPr>
            <w:tcW w:w="857" w:type="dxa"/>
            <w:tcBorders>
              <w:top w:val="nil"/>
              <w:left w:val="nil"/>
              <w:bottom w:val="nil"/>
              <w:right w:val="nil"/>
            </w:tcBorders>
            <w:shd w:val="clear" w:color="auto" w:fill="auto"/>
            <w:vAlign w:val="bottom"/>
          </w:tcPr>
          <w:p w:rsidR="00AD73CE" w:rsidRPr="001776F7" w:rsidRDefault="00AD73CE" w:rsidP="00BF74C6">
            <w:pPr>
              <w:ind w:right="-91"/>
              <w:jc w:val="right"/>
            </w:pPr>
            <w:r>
              <w:t>12,3</w:t>
            </w:r>
          </w:p>
        </w:tc>
        <w:tc>
          <w:tcPr>
            <w:tcW w:w="888" w:type="dxa"/>
            <w:tcBorders>
              <w:top w:val="nil"/>
              <w:left w:val="nil"/>
              <w:bottom w:val="nil"/>
              <w:right w:val="nil"/>
            </w:tcBorders>
            <w:shd w:val="clear" w:color="auto" w:fill="auto"/>
            <w:vAlign w:val="bottom"/>
          </w:tcPr>
          <w:p w:rsidR="00AD73CE" w:rsidRPr="001776F7" w:rsidRDefault="00AD73CE" w:rsidP="00BF74C6">
            <w:pPr>
              <w:ind w:right="-91"/>
              <w:jc w:val="right"/>
            </w:pPr>
            <w:r>
              <w:t>10,0</w:t>
            </w:r>
          </w:p>
        </w:tc>
        <w:tc>
          <w:tcPr>
            <w:tcW w:w="1002" w:type="dxa"/>
            <w:tcBorders>
              <w:top w:val="nil"/>
              <w:left w:val="nil"/>
              <w:bottom w:val="nil"/>
              <w:right w:val="nil"/>
            </w:tcBorders>
            <w:shd w:val="clear" w:color="auto" w:fill="auto"/>
            <w:vAlign w:val="bottom"/>
          </w:tcPr>
          <w:p w:rsidR="00AD73CE" w:rsidRPr="001776F7" w:rsidRDefault="00AD73CE" w:rsidP="00BF74C6">
            <w:pPr>
              <w:ind w:right="-91"/>
              <w:jc w:val="right"/>
            </w:pPr>
            <w:r>
              <w:t>7,9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9,9</w:t>
            </w:r>
          </w:p>
        </w:tc>
        <w:tc>
          <w:tcPr>
            <w:tcW w:w="781" w:type="dxa"/>
            <w:tcBorders>
              <w:top w:val="nil"/>
              <w:left w:val="nil"/>
              <w:bottom w:val="nil"/>
              <w:right w:val="nil"/>
            </w:tcBorders>
            <w:shd w:val="clear" w:color="auto" w:fill="auto"/>
            <w:vAlign w:val="bottom"/>
          </w:tcPr>
          <w:p w:rsidR="00AD73CE" w:rsidRPr="001776F7" w:rsidRDefault="00AD73CE" w:rsidP="00BF74C6">
            <w:pPr>
              <w:ind w:right="-91"/>
              <w:jc w:val="right"/>
            </w:pPr>
            <w:r>
              <w:t>10,8</w:t>
            </w:r>
          </w:p>
        </w:tc>
        <w:tc>
          <w:tcPr>
            <w:tcW w:w="963" w:type="dxa"/>
            <w:tcBorders>
              <w:top w:val="nil"/>
              <w:left w:val="nil"/>
              <w:bottom w:val="nil"/>
              <w:right w:val="nil"/>
            </w:tcBorders>
            <w:shd w:val="clear" w:color="auto" w:fill="auto"/>
            <w:vAlign w:val="bottom"/>
          </w:tcPr>
          <w:p w:rsidR="00AD73CE" w:rsidRPr="001776F7" w:rsidRDefault="00AD73CE" w:rsidP="00BF74C6">
            <w:pPr>
              <w:ind w:right="-91"/>
              <w:jc w:val="right"/>
            </w:pPr>
            <w:r>
              <w:t>6,4</w:t>
            </w:r>
          </w:p>
        </w:tc>
        <w:tc>
          <w:tcPr>
            <w:tcW w:w="978" w:type="dxa"/>
            <w:tcBorders>
              <w:top w:val="nil"/>
              <w:left w:val="nil"/>
              <w:bottom w:val="nil"/>
              <w:right w:val="nil"/>
            </w:tcBorders>
            <w:shd w:val="clear" w:color="auto" w:fill="auto"/>
            <w:vAlign w:val="bottom"/>
          </w:tcPr>
          <w:p w:rsidR="00AD73CE" w:rsidRPr="001776F7" w:rsidRDefault="00AD73CE" w:rsidP="00BF74C6">
            <w:pPr>
              <w:ind w:right="-91"/>
              <w:jc w:val="right"/>
            </w:pPr>
            <w:r>
              <w:t>14,1</w:t>
            </w:r>
          </w:p>
        </w:tc>
        <w:tc>
          <w:tcPr>
            <w:tcW w:w="1422" w:type="dxa"/>
            <w:tcBorders>
              <w:top w:val="nil"/>
              <w:left w:val="nil"/>
              <w:bottom w:val="nil"/>
              <w:right w:val="nil"/>
            </w:tcBorders>
            <w:shd w:val="clear" w:color="auto" w:fill="auto"/>
            <w:vAlign w:val="bottom"/>
          </w:tcPr>
          <w:p w:rsidR="00AD73CE" w:rsidRPr="001776F7" w:rsidRDefault="00AD73CE" w:rsidP="00BF74C6">
            <w:pPr>
              <w:ind w:right="-91"/>
              <w:jc w:val="right"/>
            </w:pPr>
            <w:r>
              <w:t>5,0</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p>
        </w:tc>
        <w:tc>
          <w:tcPr>
            <w:tcW w:w="891" w:type="dxa"/>
            <w:tcBorders>
              <w:top w:val="nil"/>
              <w:left w:val="nil"/>
              <w:bottom w:val="nil"/>
              <w:right w:val="nil"/>
            </w:tcBorders>
            <w:shd w:val="clear" w:color="auto" w:fill="auto"/>
            <w:vAlign w:val="bottom"/>
          </w:tcPr>
          <w:p w:rsidR="00AD73CE" w:rsidRDefault="00AD73CE" w:rsidP="00BF74C6">
            <w:pPr>
              <w:ind w:right="-91"/>
              <w:jc w:val="right"/>
            </w:pPr>
          </w:p>
        </w:tc>
        <w:tc>
          <w:tcPr>
            <w:tcW w:w="857" w:type="dxa"/>
            <w:tcBorders>
              <w:top w:val="nil"/>
              <w:left w:val="nil"/>
              <w:bottom w:val="nil"/>
              <w:right w:val="nil"/>
            </w:tcBorders>
            <w:shd w:val="clear" w:color="auto" w:fill="auto"/>
            <w:vAlign w:val="bottom"/>
          </w:tcPr>
          <w:p w:rsidR="00AD73CE" w:rsidRDefault="00AD73CE" w:rsidP="00BF74C6">
            <w:pPr>
              <w:ind w:right="-91"/>
              <w:jc w:val="right"/>
            </w:pPr>
          </w:p>
        </w:tc>
        <w:tc>
          <w:tcPr>
            <w:tcW w:w="888" w:type="dxa"/>
            <w:tcBorders>
              <w:top w:val="nil"/>
              <w:left w:val="nil"/>
              <w:bottom w:val="nil"/>
              <w:right w:val="nil"/>
            </w:tcBorders>
            <w:shd w:val="clear" w:color="auto" w:fill="auto"/>
            <w:vAlign w:val="bottom"/>
          </w:tcPr>
          <w:p w:rsidR="00AD73CE" w:rsidRDefault="00AD73CE" w:rsidP="00BF74C6">
            <w:pPr>
              <w:ind w:right="-91"/>
              <w:jc w:val="right"/>
            </w:pPr>
          </w:p>
        </w:tc>
        <w:tc>
          <w:tcPr>
            <w:tcW w:w="1002" w:type="dxa"/>
            <w:tcBorders>
              <w:top w:val="nil"/>
              <w:left w:val="nil"/>
              <w:bottom w:val="nil"/>
              <w:right w:val="nil"/>
            </w:tcBorders>
            <w:shd w:val="clear" w:color="auto" w:fill="auto"/>
            <w:vAlign w:val="bottom"/>
          </w:tcPr>
          <w:p w:rsidR="00AD73CE" w:rsidRDefault="00AD73CE" w:rsidP="00BF74C6">
            <w:pPr>
              <w:ind w:right="-91"/>
              <w:jc w:val="right"/>
            </w:pPr>
          </w:p>
        </w:tc>
        <w:tc>
          <w:tcPr>
            <w:tcW w:w="780" w:type="dxa"/>
            <w:tcBorders>
              <w:top w:val="nil"/>
              <w:left w:val="nil"/>
              <w:bottom w:val="nil"/>
              <w:right w:val="nil"/>
            </w:tcBorders>
            <w:shd w:val="clear" w:color="auto" w:fill="auto"/>
            <w:vAlign w:val="bottom"/>
          </w:tcPr>
          <w:p w:rsidR="00AD73CE" w:rsidRDefault="00AD73CE" w:rsidP="00BF74C6">
            <w:pPr>
              <w:ind w:right="-91"/>
              <w:jc w:val="right"/>
            </w:pPr>
          </w:p>
        </w:tc>
        <w:tc>
          <w:tcPr>
            <w:tcW w:w="781" w:type="dxa"/>
            <w:tcBorders>
              <w:top w:val="nil"/>
              <w:left w:val="nil"/>
              <w:bottom w:val="nil"/>
              <w:right w:val="nil"/>
            </w:tcBorders>
            <w:shd w:val="clear" w:color="auto" w:fill="auto"/>
            <w:vAlign w:val="bottom"/>
          </w:tcPr>
          <w:p w:rsidR="00AD73CE" w:rsidRDefault="00AD73CE" w:rsidP="00BF74C6">
            <w:pPr>
              <w:ind w:right="-91"/>
              <w:jc w:val="right"/>
            </w:pPr>
          </w:p>
        </w:tc>
        <w:tc>
          <w:tcPr>
            <w:tcW w:w="963" w:type="dxa"/>
            <w:tcBorders>
              <w:top w:val="nil"/>
              <w:left w:val="nil"/>
              <w:bottom w:val="nil"/>
              <w:right w:val="nil"/>
            </w:tcBorders>
            <w:shd w:val="clear" w:color="auto" w:fill="auto"/>
            <w:vAlign w:val="bottom"/>
          </w:tcPr>
          <w:p w:rsidR="00AD73CE" w:rsidRDefault="00AD73CE" w:rsidP="00BF74C6">
            <w:pPr>
              <w:ind w:right="-91"/>
              <w:jc w:val="right"/>
            </w:pPr>
          </w:p>
        </w:tc>
        <w:tc>
          <w:tcPr>
            <w:tcW w:w="978" w:type="dxa"/>
            <w:tcBorders>
              <w:top w:val="nil"/>
              <w:left w:val="nil"/>
              <w:bottom w:val="nil"/>
              <w:right w:val="nil"/>
            </w:tcBorders>
            <w:shd w:val="clear" w:color="auto" w:fill="auto"/>
            <w:vAlign w:val="bottom"/>
          </w:tcPr>
          <w:p w:rsidR="00AD73CE" w:rsidRDefault="00AD73CE" w:rsidP="00BF74C6">
            <w:pPr>
              <w:ind w:right="-91"/>
              <w:jc w:val="right"/>
            </w:pPr>
          </w:p>
        </w:tc>
        <w:tc>
          <w:tcPr>
            <w:tcW w:w="1422" w:type="dxa"/>
            <w:tcBorders>
              <w:top w:val="nil"/>
              <w:left w:val="nil"/>
              <w:bottom w:val="nil"/>
              <w:right w:val="nil"/>
            </w:tcBorders>
            <w:shd w:val="clear" w:color="auto" w:fill="auto"/>
            <w:vAlign w:val="bottom"/>
          </w:tcPr>
          <w:p w:rsidR="00AD73CE" w:rsidRDefault="00AD73CE" w:rsidP="00BF74C6">
            <w:pPr>
              <w:ind w:right="-91"/>
              <w:jc w:val="right"/>
            </w:pP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right="-108"/>
            </w:pPr>
            <w:r>
              <w:t xml:space="preserve">Розподіл населення за частотою користування </w:t>
            </w:r>
            <w:r w:rsidRPr="001776F7">
              <w:t>послугами Інтернету</w:t>
            </w:r>
            <w:r>
              <w:t xml:space="preserve"> (у % до населення, </w:t>
            </w:r>
            <w:r w:rsidRPr="001776F7">
              <w:t>як</w:t>
            </w:r>
            <w:r>
              <w:t>е</w:t>
            </w:r>
            <w:r w:rsidRPr="001776F7">
              <w:t xml:space="preserve"> </w:t>
            </w:r>
            <w:proofErr w:type="spellStart"/>
            <w:r w:rsidRPr="001776F7">
              <w:t>повідо</w:t>
            </w:r>
            <w:proofErr w:type="spellEnd"/>
            <w:r w:rsidRPr="001776F7">
              <w:t>-мил</w:t>
            </w:r>
            <w:r>
              <w:t>о</w:t>
            </w:r>
            <w:r w:rsidRPr="001776F7">
              <w:t>, що</w:t>
            </w:r>
            <w:r>
              <w:t xml:space="preserve"> </w:t>
            </w:r>
            <w:r w:rsidRPr="001776F7">
              <w:t>користувал</w:t>
            </w:r>
            <w:r>
              <w:t>о</w:t>
            </w:r>
            <w:r w:rsidRPr="001776F7">
              <w:t>ся послугами Інтернету</w:t>
            </w:r>
            <w:r>
              <w:t xml:space="preserve">) </w:t>
            </w:r>
          </w:p>
        </w:tc>
        <w:tc>
          <w:tcPr>
            <w:tcW w:w="891" w:type="dxa"/>
            <w:tcBorders>
              <w:top w:val="nil"/>
              <w:left w:val="nil"/>
              <w:bottom w:val="nil"/>
              <w:right w:val="nil"/>
            </w:tcBorders>
            <w:shd w:val="clear" w:color="auto" w:fill="auto"/>
            <w:vAlign w:val="bottom"/>
          </w:tcPr>
          <w:p w:rsidR="00AD73CE" w:rsidRDefault="00AD73CE" w:rsidP="00BF74C6">
            <w:pPr>
              <w:ind w:right="-91"/>
              <w:jc w:val="right"/>
            </w:pPr>
          </w:p>
        </w:tc>
        <w:tc>
          <w:tcPr>
            <w:tcW w:w="857" w:type="dxa"/>
            <w:tcBorders>
              <w:top w:val="nil"/>
              <w:left w:val="nil"/>
              <w:bottom w:val="nil"/>
              <w:right w:val="nil"/>
            </w:tcBorders>
            <w:shd w:val="clear" w:color="auto" w:fill="auto"/>
            <w:vAlign w:val="bottom"/>
          </w:tcPr>
          <w:p w:rsidR="00AD73CE" w:rsidRDefault="00AD73CE" w:rsidP="00BF74C6">
            <w:pPr>
              <w:ind w:right="-91"/>
              <w:jc w:val="right"/>
            </w:pPr>
          </w:p>
        </w:tc>
        <w:tc>
          <w:tcPr>
            <w:tcW w:w="888" w:type="dxa"/>
            <w:tcBorders>
              <w:top w:val="nil"/>
              <w:left w:val="nil"/>
              <w:bottom w:val="nil"/>
              <w:right w:val="nil"/>
            </w:tcBorders>
            <w:shd w:val="clear" w:color="auto" w:fill="auto"/>
            <w:vAlign w:val="bottom"/>
          </w:tcPr>
          <w:p w:rsidR="00AD73CE" w:rsidRDefault="00AD73CE" w:rsidP="00BF74C6">
            <w:pPr>
              <w:ind w:right="-91"/>
              <w:jc w:val="right"/>
            </w:pPr>
          </w:p>
        </w:tc>
        <w:tc>
          <w:tcPr>
            <w:tcW w:w="1002" w:type="dxa"/>
            <w:tcBorders>
              <w:top w:val="nil"/>
              <w:left w:val="nil"/>
              <w:bottom w:val="nil"/>
              <w:right w:val="nil"/>
            </w:tcBorders>
            <w:shd w:val="clear" w:color="auto" w:fill="auto"/>
            <w:vAlign w:val="bottom"/>
          </w:tcPr>
          <w:p w:rsidR="00AD73CE" w:rsidRDefault="00AD73CE" w:rsidP="00BF74C6">
            <w:pPr>
              <w:ind w:right="-91"/>
              <w:jc w:val="right"/>
            </w:pPr>
          </w:p>
        </w:tc>
        <w:tc>
          <w:tcPr>
            <w:tcW w:w="780" w:type="dxa"/>
            <w:tcBorders>
              <w:top w:val="nil"/>
              <w:left w:val="nil"/>
              <w:bottom w:val="nil"/>
              <w:right w:val="nil"/>
            </w:tcBorders>
            <w:shd w:val="clear" w:color="auto" w:fill="auto"/>
            <w:vAlign w:val="bottom"/>
          </w:tcPr>
          <w:p w:rsidR="00AD73CE" w:rsidRDefault="00AD73CE" w:rsidP="00BF74C6">
            <w:pPr>
              <w:ind w:right="-91"/>
              <w:jc w:val="right"/>
            </w:pPr>
          </w:p>
        </w:tc>
        <w:tc>
          <w:tcPr>
            <w:tcW w:w="781" w:type="dxa"/>
            <w:tcBorders>
              <w:top w:val="nil"/>
              <w:left w:val="nil"/>
              <w:bottom w:val="nil"/>
              <w:right w:val="nil"/>
            </w:tcBorders>
            <w:shd w:val="clear" w:color="auto" w:fill="auto"/>
            <w:vAlign w:val="bottom"/>
          </w:tcPr>
          <w:p w:rsidR="00AD73CE" w:rsidRDefault="00AD73CE" w:rsidP="00BF74C6">
            <w:pPr>
              <w:ind w:right="-91"/>
              <w:jc w:val="right"/>
            </w:pPr>
          </w:p>
        </w:tc>
        <w:tc>
          <w:tcPr>
            <w:tcW w:w="963" w:type="dxa"/>
            <w:tcBorders>
              <w:top w:val="nil"/>
              <w:left w:val="nil"/>
              <w:bottom w:val="nil"/>
              <w:right w:val="nil"/>
            </w:tcBorders>
            <w:shd w:val="clear" w:color="auto" w:fill="auto"/>
            <w:vAlign w:val="bottom"/>
          </w:tcPr>
          <w:p w:rsidR="00AD73CE" w:rsidRDefault="00AD73CE" w:rsidP="00BF74C6">
            <w:pPr>
              <w:ind w:right="-91"/>
              <w:jc w:val="right"/>
            </w:pPr>
          </w:p>
        </w:tc>
        <w:tc>
          <w:tcPr>
            <w:tcW w:w="978" w:type="dxa"/>
            <w:tcBorders>
              <w:top w:val="nil"/>
              <w:left w:val="nil"/>
              <w:bottom w:val="nil"/>
              <w:right w:val="nil"/>
            </w:tcBorders>
            <w:shd w:val="clear" w:color="auto" w:fill="auto"/>
            <w:vAlign w:val="bottom"/>
          </w:tcPr>
          <w:p w:rsidR="00AD73CE" w:rsidRDefault="00AD73CE" w:rsidP="00BF74C6">
            <w:pPr>
              <w:ind w:right="-91"/>
              <w:jc w:val="right"/>
            </w:pPr>
          </w:p>
        </w:tc>
        <w:tc>
          <w:tcPr>
            <w:tcW w:w="1422" w:type="dxa"/>
            <w:tcBorders>
              <w:top w:val="nil"/>
              <w:left w:val="nil"/>
              <w:bottom w:val="nil"/>
              <w:right w:val="nil"/>
            </w:tcBorders>
            <w:shd w:val="clear" w:color="auto" w:fill="auto"/>
            <w:vAlign w:val="bottom"/>
          </w:tcPr>
          <w:p w:rsidR="00AD73CE" w:rsidRDefault="00AD73CE" w:rsidP="00BF74C6">
            <w:pPr>
              <w:ind w:right="-91"/>
              <w:jc w:val="right"/>
            </w:pP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t>не менше, ніж раз на день</w:t>
            </w:r>
          </w:p>
        </w:tc>
        <w:tc>
          <w:tcPr>
            <w:tcW w:w="891" w:type="dxa"/>
            <w:tcBorders>
              <w:top w:val="nil"/>
              <w:left w:val="nil"/>
              <w:bottom w:val="nil"/>
              <w:right w:val="nil"/>
            </w:tcBorders>
            <w:shd w:val="clear" w:color="auto" w:fill="auto"/>
            <w:vAlign w:val="bottom"/>
          </w:tcPr>
          <w:p w:rsidR="00AD73CE" w:rsidRDefault="00AD73CE" w:rsidP="00BF74C6">
            <w:pPr>
              <w:ind w:right="-91"/>
              <w:jc w:val="right"/>
            </w:pPr>
            <w:r>
              <w:t>62,1</w:t>
            </w:r>
          </w:p>
        </w:tc>
        <w:tc>
          <w:tcPr>
            <w:tcW w:w="857" w:type="dxa"/>
            <w:tcBorders>
              <w:top w:val="nil"/>
              <w:left w:val="nil"/>
              <w:bottom w:val="nil"/>
              <w:right w:val="nil"/>
            </w:tcBorders>
            <w:shd w:val="clear" w:color="auto" w:fill="auto"/>
            <w:vAlign w:val="bottom"/>
          </w:tcPr>
          <w:p w:rsidR="00AD73CE" w:rsidRDefault="00AD73CE" w:rsidP="00BF74C6">
            <w:pPr>
              <w:ind w:right="-91"/>
              <w:jc w:val="right"/>
            </w:pPr>
            <w:r>
              <w:t>60,4</w:t>
            </w:r>
          </w:p>
        </w:tc>
        <w:tc>
          <w:tcPr>
            <w:tcW w:w="888" w:type="dxa"/>
            <w:tcBorders>
              <w:top w:val="nil"/>
              <w:left w:val="nil"/>
              <w:bottom w:val="nil"/>
              <w:right w:val="nil"/>
            </w:tcBorders>
            <w:shd w:val="clear" w:color="auto" w:fill="auto"/>
            <w:vAlign w:val="bottom"/>
          </w:tcPr>
          <w:p w:rsidR="00AD73CE" w:rsidRDefault="00AD73CE" w:rsidP="00BF74C6">
            <w:pPr>
              <w:ind w:right="-91"/>
              <w:jc w:val="right"/>
            </w:pPr>
            <w:r>
              <w:t>67,0</w:t>
            </w:r>
          </w:p>
        </w:tc>
        <w:tc>
          <w:tcPr>
            <w:tcW w:w="1002" w:type="dxa"/>
            <w:tcBorders>
              <w:top w:val="nil"/>
              <w:left w:val="nil"/>
              <w:bottom w:val="nil"/>
              <w:right w:val="nil"/>
            </w:tcBorders>
            <w:shd w:val="clear" w:color="auto" w:fill="auto"/>
            <w:vAlign w:val="bottom"/>
          </w:tcPr>
          <w:p w:rsidR="00AD73CE" w:rsidRDefault="00AD73CE" w:rsidP="00BF74C6">
            <w:pPr>
              <w:ind w:right="-91"/>
              <w:jc w:val="right"/>
            </w:pPr>
            <w:r>
              <w:t>51,2</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62,4</w:t>
            </w:r>
          </w:p>
        </w:tc>
        <w:tc>
          <w:tcPr>
            <w:tcW w:w="781" w:type="dxa"/>
            <w:tcBorders>
              <w:top w:val="nil"/>
              <w:left w:val="nil"/>
              <w:bottom w:val="nil"/>
              <w:right w:val="nil"/>
            </w:tcBorders>
            <w:shd w:val="clear" w:color="auto" w:fill="auto"/>
            <w:vAlign w:val="bottom"/>
          </w:tcPr>
          <w:p w:rsidR="00AD73CE" w:rsidRDefault="00AD73CE" w:rsidP="00BF74C6">
            <w:pPr>
              <w:ind w:right="-91"/>
              <w:jc w:val="right"/>
            </w:pPr>
            <w:r>
              <w:t>61,6</w:t>
            </w:r>
          </w:p>
        </w:tc>
        <w:tc>
          <w:tcPr>
            <w:tcW w:w="963" w:type="dxa"/>
            <w:tcBorders>
              <w:top w:val="nil"/>
              <w:left w:val="nil"/>
              <w:bottom w:val="nil"/>
              <w:right w:val="nil"/>
            </w:tcBorders>
            <w:shd w:val="clear" w:color="auto" w:fill="auto"/>
            <w:vAlign w:val="bottom"/>
          </w:tcPr>
          <w:p w:rsidR="00AD73CE" w:rsidRDefault="00AD73CE" w:rsidP="00BF74C6">
            <w:pPr>
              <w:ind w:right="-91"/>
              <w:jc w:val="right"/>
            </w:pPr>
            <w:r>
              <w:t>56,8</w:t>
            </w:r>
          </w:p>
        </w:tc>
        <w:tc>
          <w:tcPr>
            <w:tcW w:w="978" w:type="dxa"/>
            <w:tcBorders>
              <w:top w:val="nil"/>
              <w:left w:val="nil"/>
              <w:bottom w:val="nil"/>
              <w:right w:val="nil"/>
            </w:tcBorders>
            <w:shd w:val="clear" w:color="auto" w:fill="auto"/>
            <w:vAlign w:val="bottom"/>
          </w:tcPr>
          <w:p w:rsidR="00AD73CE" w:rsidRDefault="00AD73CE" w:rsidP="00BF74C6">
            <w:pPr>
              <w:ind w:right="-91"/>
              <w:jc w:val="right"/>
            </w:pPr>
            <w:r>
              <w:t>69,2</w:t>
            </w:r>
          </w:p>
        </w:tc>
        <w:tc>
          <w:tcPr>
            <w:tcW w:w="1422" w:type="dxa"/>
            <w:tcBorders>
              <w:top w:val="nil"/>
              <w:left w:val="nil"/>
              <w:bottom w:val="nil"/>
              <w:right w:val="nil"/>
            </w:tcBorders>
            <w:shd w:val="clear" w:color="auto" w:fill="auto"/>
            <w:vAlign w:val="bottom"/>
          </w:tcPr>
          <w:p w:rsidR="00AD73CE" w:rsidRDefault="00AD73CE" w:rsidP="00BF74C6">
            <w:pPr>
              <w:ind w:right="-91"/>
              <w:jc w:val="right"/>
            </w:pPr>
            <w:r>
              <w:t>55,8</w:t>
            </w:r>
          </w:p>
        </w:tc>
      </w:tr>
      <w:tr w:rsidR="00AD73CE" w:rsidRPr="001776F7" w:rsidTr="00BF74C6">
        <w:tc>
          <w:tcPr>
            <w:tcW w:w="2448" w:type="dxa"/>
            <w:tcBorders>
              <w:top w:val="nil"/>
              <w:left w:val="nil"/>
              <w:bottom w:val="nil"/>
              <w:right w:val="nil"/>
            </w:tcBorders>
            <w:shd w:val="clear" w:color="auto" w:fill="auto"/>
          </w:tcPr>
          <w:p w:rsidR="00AD73CE" w:rsidRPr="001776F7" w:rsidRDefault="00AD73CE" w:rsidP="00BF74C6">
            <w:pPr>
              <w:ind w:left="12" w:right="-108" w:firstLine="12"/>
            </w:pPr>
            <w:r>
              <w:t>не менше, ніж раз на тиждень, але не кожен день</w:t>
            </w:r>
          </w:p>
        </w:tc>
        <w:tc>
          <w:tcPr>
            <w:tcW w:w="891" w:type="dxa"/>
            <w:tcBorders>
              <w:top w:val="nil"/>
              <w:left w:val="nil"/>
              <w:bottom w:val="nil"/>
              <w:right w:val="nil"/>
            </w:tcBorders>
            <w:shd w:val="clear" w:color="auto" w:fill="auto"/>
            <w:vAlign w:val="bottom"/>
          </w:tcPr>
          <w:p w:rsidR="00AD73CE" w:rsidRDefault="00AD73CE" w:rsidP="00BF74C6">
            <w:pPr>
              <w:ind w:right="-91"/>
              <w:jc w:val="right"/>
            </w:pPr>
            <w:r>
              <w:t>30,4</w:t>
            </w:r>
          </w:p>
        </w:tc>
        <w:tc>
          <w:tcPr>
            <w:tcW w:w="857" w:type="dxa"/>
            <w:tcBorders>
              <w:top w:val="nil"/>
              <w:left w:val="nil"/>
              <w:bottom w:val="nil"/>
              <w:right w:val="nil"/>
            </w:tcBorders>
            <w:shd w:val="clear" w:color="auto" w:fill="auto"/>
            <w:vAlign w:val="bottom"/>
          </w:tcPr>
          <w:p w:rsidR="00AD73CE" w:rsidRDefault="00AD73CE" w:rsidP="00BF74C6">
            <w:pPr>
              <w:ind w:right="-91"/>
              <w:jc w:val="right"/>
            </w:pPr>
            <w:r>
              <w:t>34,2</w:t>
            </w:r>
          </w:p>
        </w:tc>
        <w:tc>
          <w:tcPr>
            <w:tcW w:w="888" w:type="dxa"/>
            <w:tcBorders>
              <w:top w:val="nil"/>
              <w:left w:val="nil"/>
              <w:bottom w:val="nil"/>
              <w:right w:val="nil"/>
            </w:tcBorders>
            <w:shd w:val="clear" w:color="auto" w:fill="auto"/>
            <w:vAlign w:val="bottom"/>
          </w:tcPr>
          <w:p w:rsidR="00AD73CE" w:rsidRDefault="00AD73CE" w:rsidP="00BF74C6">
            <w:pPr>
              <w:ind w:right="-91"/>
              <w:jc w:val="right"/>
            </w:pPr>
            <w:r>
              <w:t>26,5</w:t>
            </w:r>
          </w:p>
        </w:tc>
        <w:tc>
          <w:tcPr>
            <w:tcW w:w="1002" w:type="dxa"/>
            <w:tcBorders>
              <w:top w:val="nil"/>
              <w:left w:val="nil"/>
              <w:bottom w:val="nil"/>
              <w:right w:val="nil"/>
            </w:tcBorders>
            <w:shd w:val="clear" w:color="auto" w:fill="auto"/>
            <w:vAlign w:val="bottom"/>
          </w:tcPr>
          <w:p w:rsidR="00AD73CE" w:rsidRDefault="00AD73CE" w:rsidP="00BF74C6">
            <w:pPr>
              <w:ind w:right="-91"/>
              <w:jc w:val="right"/>
            </w:pPr>
            <w:r>
              <w:t>35,5</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29,9</w:t>
            </w:r>
          </w:p>
        </w:tc>
        <w:tc>
          <w:tcPr>
            <w:tcW w:w="781" w:type="dxa"/>
            <w:tcBorders>
              <w:top w:val="nil"/>
              <w:left w:val="nil"/>
              <w:bottom w:val="nil"/>
              <w:right w:val="nil"/>
            </w:tcBorders>
            <w:shd w:val="clear" w:color="auto" w:fill="auto"/>
            <w:vAlign w:val="bottom"/>
          </w:tcPr>
          <w:p w:rsidR="00AD73CE" w:rsidRDefault="00AD73CE" w:rsidP="00BF74C6">
            <w:pPr>
              <w:ind w:right="-91"/>
              <w:jc w:val="right"/>
            </w:pPr>
            <w:r>
              <w:t>31,2</w:t>
            </w:r>
          </w:p>
        </w:tc>
        <w:tc>
          <w:tcPr>
            <w:tcW w:w="963" w:type="dxa"/>
            <w:tcBorders>
              <w:top w:val="nil"/>
              <w:left w:val="nil"/>
              <w:bottom w:val="nil"/>
              <w:right w:val="nil"/>
            </w:tcBorders>
            <w:shd w:val="clear" w:color="auto" w:fill="auto"/>
            <w:vAlign w:val="bottom"/>
          </w:tcPr>
          <w:p w:rsidR="00AD73CE" w:rsidRDefault="00AD73CE" w:rsidP="00BF74C6">
            <w:pPr>
              <w:ind w:right="-91"/>
              <w:jc w:val="right"/>
            </w:pPr>
            <w:r>
              <w:t>29,8</w:t>
            </w:r>
          </w:p>
        </w:tc>
        <w:tc>
          <w:tcPr>
            <w:tcW w:w="978" w:type="dxa"/>
            <w:tcBorders>
              <w:top w:val="nil"/>
              <w:left w:val="nil"/>
              <w:bottom w:val="nil"/>
              <w:right w:val="nil"/>
            </w:tcBorders>
            <w:shd w:val="clear" w:color="auto" w:fill="auto"/>
            <w:vAlign w:val="bottom"/>
          </w:tcPr>
          <w:p w:rsidR="00AD73CE" w:rsidRDefault="00AD73CE" w:rsidP="00BF74C6">
            <w:pPr>
              <w:ind w:right="-91"/>
              <w:jc w:val="right"/>
            </w:pPr>
            <w:r>
              <w:t>26,6</w:t>
            </w:r>
          </w:p>
        </w:tc>
        <w:tc>
          <w:tcPr>
            <w:tcW w:w="1422" w:type="dxa"/>
            <w:tcBorders>
              <w:top w:val="nil"/>
              <w:left w:val="nil"/>
              <w:bottom w:val="nil"/>
              <w:right w:val="nil"/>
            </w:tcBorders>
            <w:shd w:val="clear" w:color="auto" w:fill="auto"/>
            <w:vAlign w:val="bottom"/>
          </w:tcPr>
          <w:p w:rsidR="00AD73CE" w:rsidRDefault="00AD73CE" w:rsidP="00BF74C6">
            <w:pPr>
              <w:ind w:right="-91"/>
              <w:jc w:val="right"/>
            </w:pPr>
            <w:r>
              <w:t>29,2</w:t>
            </w:r>
          </w:p>
        </w:tc>
      </w:tr>
      <w:tr w:rsidR="00AD73CE" w:rsidRPr="001776F7" w:rsidTr="00BF74C6">
        <w:tc>
          <w:tcPr>
            <w:tcW w:w="2448" w:type="dxa"/>
            <w:tcBorders>
              <w:top w:val="nil"/>
              <w:left w:val="nil"/>
              <w:bottom w:val="single" w:sz="4" w:space="0" w:color="auto"/>
              <w:right w:val="nil"/>
            </w:tcBorders>
            <w:shd w:val="clear" w:color="auto" w:fill="auto"/>
          </w:tcPr>
          <w:p w:rsidR="00AD73CE" w:rsidRPr="001776F7" w:rsidRDefault="00AD73CE" w:rsidP="00BF74C6">
            <w:pPr>
              <w:ind w:left="12" w:right="-108" w:firstLine="12"/>
            </w:pPr>
            <w:r>
              <w:t>менше, ніж раз на тиждень</w:t>
            </w:r>
          </w:p>
        </w:tc>
        <w:tc>
          <w:tcPr>
            <w:tcW w:w="891" w:type="dxa"/>
            <w:tcBorders>
              <w:top w:val="nil"/>
              <w:left w:val="nil"/>
              <w:bottom w:val="single" w:sz="4" w:space="0" w:color="auto"/>
              <w:right w:val="nil"/>
            </w:tcBorders>
            <w:shd w:val="clear" w:color="auto" w:fill="auto"/>
            <w:vAlign w:val="bottom"/>
          </w:tcPr>
          <w:p w:rsidR="00AD73CE" w:rsidRDefault="00AD73CE" w:rsidP="00BF74C6">
            <w:pPr>
              <w:ind w:right="-91"/>
              <w:jc w:val="right"/>
            </w:pPr>
            <w:r>
              <w:t>7,5</w:t>
            </w:r>
          </w:p>
        </w:tc>
        <w:tc>
          <w:tcPr>
            <w:tcW w:w="857" w:type="dxa"/>
            <w:tcBorders>
              <w:top w:val="nil"/>
              <w:left w:val="nil"/>
              <w:bottom w:val="single" w:sz="4" w:space="0" w:color="auto"/>
              <w:right w:val="nil"/>
            </w:tcBorders>
            <w:shd w:val="clear" w:color="auto" w:fill="auto"/>
            <w:vAlign w:val="bottom"/>
          </w:tcPr>
          <w:p w:rsidR="00AD73CE" w:rsidRDefault="00AD73CE" w:rsidP="00BF74C6">
            <w:pPr>
              <w:ind w:right="-91"/>
              <w:jc w:val="right"/>
            </w:pPr>
            <w:r>
              <w:t>5,4</w:t>
            </w:r>
          </w:p>
        </w:tc>
        <w:tc>
          <w:tcPr>
            <w:tcW w:w="888" w:type="dxa"/>
            <w:tcBorders>
              <w:top w:val="nil"/>
              <w:left w:val="nil"/>
              <w:bottom w:val="single" w:sz="4" w:space="0" w:color="auto"/>
              <w:right w:val="nil"/>
            </w:tcBorders>
            <w:shd w:val="clear" w:color="auto" w:fill="auto"/>
            <w:vAlign w:val="bottom"/>
          </w:tcPr>
          <w:p w:rsidR="00AD73CE" w:rsidRDefault="00AD73CE" w:rsidP="00BF74C6">
            <w:pPr>
              <w:ind w:right="-91"/>
              <w:jc w:val="right"/>
            </w:pPr>
            <w:r>
              <w:t>6,5</w:t>
            </w:r>
          </w:p>
        </w:tc>
        <w:tc>
          <w:tcPr>
            <w:tcW w:w="1002" w:type="dxa"/>
            <w:tcBorders>
              <w:top w:val="nil"/>
              <w:left w:val="nil"/>
              <w:bottom w:val="single" w:sz="4" w:space="0" w:color="auto"/>
              <w:right w:val="nil"/>
            </w:tcBorders>
            <w:shd w:val="clear" w:color="auto" w:fill="auto"/>
            <w:vAlign w:val="bottom"/>
          </w:tcPr>
          <w:p w:rsidR="00AD73CE" w:rsidRDefault="00AD73CE" w:rsidP="00BF74C6">
            <w:pPr>
              <w:ind w:right="-91"/>
              <w:jc w:val="right"/>
            </w:pPr>
            <w:r>
              <w:t>13,3</w:t>
            </w:r>
          </w:p>
        </w:tc>
        <w:tc>
          <w:tcPr>
            <w:tcW w:w="780" w:type="dxa"/>
            <w:tcBorders>
              <w:top w:val="nil"/>
              <w:left w:val="nil"/>
              <w:bottom w:val="single" w:sz="4" w:space="0" w:color="auto"/>
              <w:right w:val="nil"/>
            </w:tcBorders>
            <w:shd w:val="clear" w:color="auto" w:fill="auto"/>
            <w:vAlign w:val="bottom"/>
          </w:tcPr>
          <w:p w:rsidR="00AD73CE" w:rsidRDefault="00AD73CE" w:rsidP="00BF74C6">
            <w:pPr>
              <w:ind w:right="-91"/>
              <w:jc w:val="right"/>
            </w:pPr>
            <w:r>
              <w:t>7,7</w:t>
            </w:r>
          </w:p>
        </w:tc>
        <w:tc>
          <w:tcPr>
            <w:tcW w:w="781" w:type="dxa"/>
            <w:tcBorders>
              <w:top w:val="nil"/>
              <w:left w:val="nil"/>
              <w:bottom w:val="single" w:sz="4" w:space="0" w:color="auto"/>
              <w:right w:val="nil"/>
            </w:tcBorders>
            <w:shd w:val="clear" w:color="auto" w:fill="auto"/>
            <w:vAlign w:val="bottom"/>
          </w:tcPr>
          <w:p w:rsidR="00AD73CE" w:rsidRDefault="00AD73CE" w:rsidP="00BF74C6">
            <w:pPr>
              <w:ind w:right="-91"/>
              <w:jc w:val="right"/>
            </w:pPr>
            <w:r>
              <w:t>7,2</w:t>
            </w:r>
          </w:p>
        </w:tc>
        <w:tc>
          <w:tcPr>
            <w:tcW w:w="963" w:type="dxa"/>
            <w:tcBorders>
              <w:top w:val="nil"/>
              <w:left w:val="nil"/>
              <w:bottom w:val="single" w:sz="4" w:space="0" w:color="auto"/>
              <w:right w:val="nil"/>
            </w:tcBorders>
            <w:shd w:val="clear" w:color="auto" w:fill="auto"/>
            <w:vAlign w:val="bottom"/>
          </w:tcPr>
          <w:p w:rsidR="00AD73CE" w:rsidRDefault="00AD73CE" w:rsidP="00BF74C6">
            <w:pPr>
              <w:ind w:right="-91"/>
              <w:jc w:val="right"/>
            </w:pPr>
            <w:r>
              <w:t>13,4</w:t>
            </w:r>
          </w:p>
        </w:tc>
        <w:tc>
          <w:tcPr>
            <w:tcW w:w="978" w:type="dxa"/>
            <w:tcBorders>
              <w:top w:val="nil"/>
              <w:left w:val="nil"/>
              <w:bottom w:val="single" w:sz="4" w:space="0" w:color="auto"/>
              <w:right w:val="nil"/>
            </w:tcBorders>
            <w:shd w:val="clear" w:color="auto" w:fill="auto"/>
            <w:vAlign w:val="bottom"/>
          </w:tcPr>
          <w:p w:rsidR="00AD73CE" w:rsidRDefault="00AD73CE" w:rsidP="00BF74C6">
            <w:pPr>
              <w:ind w:right="-91"/>
              <w:jc w:val="right"/>
            </w:pPr>
            <w:r>
              <w:t>4,2</w:t>
            </w:r>
          </w:p>
        </w:tc>
        <w:tc>
          <w:tcPr>
            <w:tcW w:w="1422" w:type="dxa"/>
            <w:tcBorders>
              <w:top w:val="nil"/>
              <w:left w:val="nil"/>
              <w:bottom w:val="single" w:sz="4" w:space="0" w:color="auto"/>
              <w:right w:val="nil"/>
            </w:tcBorders>
            <w:shd w:val="clear" w:color="auto" w:fill="auto"/>
            <w:vAlign w:val="bottom"/>
          </w:tcPr>
          <w:p w:rsidR="00AD73CE" w:rsidRDefault="00AD73CE" w:rsidP="00BF74C6">
            <w:pPr>
              <w:ind w:right="-91"/>
              <w:jc w:val="right"/>
            </w:pPr>
            <w:r>
              <w:t>15,0</w:t>
            </w:r>
          </w:p>
        </w:tc>
      </w:tr>
    </w:tbl>
    <w:p w:rsidR="00AD73CE" w:rsidRDefault="00AD73CE" w:rsidP="00AD73CE">
      <w:pPr>
        <w:ind w:right="-235"/>
        <w:jc w:val="right"/>
        <w:rPr>
          <w:szCs w:val="24"/>
        </w:rPr>
      </w:pPr>
    </w:p>
    <w:p w:rsidR="00AD73CE" w:rsidRPr="00DB1DF9" w:rsidRDefault="00AD73CE" w:rsidP="00AD73CE">
      <w:pPr>
        <w:ind w:right="-235"/>
        <w:jc w:val="right"/>
        <w:rPr>
          <w:szCs w:val="24"/>
        </w:rPr>
      </w:pPr>
      <w:r w:rsidRPr="00DB1DF9">
        <w:rPr>
          <w:szCs w:val="24"/>
        </w:rPr>
        <w:lastRenderedPageBreak/>
        <w:t>Продовження</w:t>
      </w:r>
      <w:r>
        <w:rPr>
          <w:szCs w:val="24"/>
        </w:rPr>
        <w:t xml:space="preserve"> додатку 17</w:t>
      </w:r>
      <w:r w:rsidRPr="00DB1DF9">
        <w:rPr>
          <w:szCs w:val="24"/>
        </w:rPr>
        <w:t xml:space="preserve"> </w:t>
      </w:r>
    </w:p>
    <w:tbl>
      <w:tblPr>
        <w:tblW w:w="1099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6"/>
        <w:gridCol w:w="900"/>
        <w:gridCol w:w="870"/>
        <w:gridCol w:w="852"/>
        <w:gridCol w:w="1008"/>
        <w:gridCol w:w="780"/>
        <w:gridCol w:w="780"/>
        <w:gridCol w:w="972"/>
        <w:gridCol w:w="990"/>
        <w:gridCol w:w="1380"/>
      </w:tblGrid>
      <w:tr w:rsidR="00AD73CE" w:rsidRPr="001776F7" w:rsidTr="00BF74C6">
        <w:tc>
          <w:tcPr>
            <w:tcW w:w="2466" w:type="dxa"/>
            <w:vMerge w:val="restart"/>
            <w:tcBorders>
              <w:top w:val="single" w:sz="4" w:space="0" w:color="auto"/>
              <w:left w:val="nil"/>
              <w:bottom w:val="single" w:sz="4" w:space="0" w:color="auto"/>
              <w:right w:val="single" w:sz="4" w:space="0" w:color="auto"/>
            </w:tcBorders>
            <w:shd w:val="clear" w:color="auto" w:fill="auto"/>
          </w:tcPr>
          <w:p w:rsidR="00AD73CE" w:rsidRPr="001776F7" w:rsidRDefault="00AD73CE" w:rsidP="00BF74C6">
            <w:pPr>
              <w:ind w:right="-114"/>
              <w:jc w:val="center"/>
              <w:rPr>
                <w:b/>
              </w:rPr>
            </w:pPr>
          </w:p>
        </w:tc>
        <w:tc>
          <w:tcPr>
            <w:tcW w:w="8532" w:type="dxa"/>
            <w:gridSpan w:val="9"/>
            <w:tcBorders>
              <w:top w:val="single" w:sz="4" w:space="0" w:color="auto"/>
              <w:left w:val="single" w:sz="4" w:space="0" w:color="auto"/>
              <w:bottom w:val="single" w:sz="4" w:space="0" w:color="auto"/>
              <w:right w:val="nil"/>
            </w:tcBorders>
            <w:shd w:val="clear" w:color="auto" w:fill="auto"/>
            <w:vAlign w:val="center"/>
          </w:tcPr>
          <w:p w:rsidR="00AD73CE" w:rsidRPr="001776F7" w:rsidRDefault="00AD73CE" w:rsidP="00BF74C6">
            <w:pPr>
              <w:jc w:val="center"/>
            </w:pPr>
            <w:r w:rsidRPr="001776F7">
              <w:t>201</w:t>
            </w:r>
            <w:r>
              <w:rPr>
                <w:lang w:val="en-US"/>
              </w:rPr>
              <w:t>5</w:t>
            </w:r>
          </w:p>
        </w:tc>
      </w:tr>
      <w:tr w:rsidR="00AD73CE" w:rsidRPr="001776F7" w:rsidTr="00BF74C6">
        <w:tc>
          <w:tcPr>
            <w:tcW w:w="2466" w:type="dxa"/>
            <w:vMerge/>
            <w:tcBorders>
              <w:top w:val="nil"/>
              <w:left w:val="nil"/>
              <w:bottom w:val="single" w:sz="4" w:space="0" w:color="auto"/>
              <w:right w:val="single" w:sz="4" w:space="0" w:color="auto"/>
            </w:tcBorders>
            <w:shd w:val="clear" w:color="auto" w:fill="auto"/>
          </w:tcPr>
          <w:p w:rsidR="00AD73CE" w:rsidRPr="001776F7" w:rsidRDefault="00AD73CE" w:rsidP="00BF74C6">
            <w:pPr>
              <w:jc w:val="center"/>
              <w:rPr>
                <w:b/>
              </w:rPr>
            </w:pPr>
          </w:p>
        </w:tc>
        <w:tc>
          <w:tcPr>
            <w:tcW w:w="900" w:type="dxa"/>
            <w:vMerge w:val="restart"/>
            <w:tcBorders>
              <w:top w:val="single" w:sz="4" w:space="0" w:color="auto"/>
              <w:left w:val="single" w:sz="4" w:space="0" w:color="auto"/>
            </w:tcBorders>
            <w:shd w:val="clear" w:color="auto" w:fill="auto"/>
            <w:vAlign w:val="center"/>
          </w:tcPr>
          <w:p w:rsidR="00AD73CE" w:rsidRPr="001776F7" w:rsidRDefault="00AD73CE" w:rsidP="00BF74C6">
            <w:pPr>
              <w:ind w:left="-57" w:right="-57"/>
              <w:jc w:val="center"/>
            </w:pPr>
            <w:r w:rsidRPr="001776F7">
              <w:t>усі</w:t>
            </w:r>
          </w:p>
          <w:p w:rsidR="00AD73CE" w:rsidRPr="001776F7" w:rsidRDefault="00AD73CE" w:rsidP="00BF74C6">
            <w:pPr>
              <w:ind w:left="-57" w:right="-57" w:hanging="38"/>
              <w:jc w:val="center"/>
            </w:pPr>
            <w:proofErr w:type="spellStart"/>
            <w:r w:rsidRPr="001776F7">
              <w:t>домо</w:t>
            </w:r>
            <w:proofErr w:type="spellEnd"/>
            <w:r w:rsidRPr="001776F7">
              <w:t>-</w:t>
            </w:r>
          </w:p>
          <w:p w:rsidR="00AD73CE" w:rsidRPr="001776F7" w:rsidRDefault="00AD73CE" w:rsidP="00BF74C6">
            <w:pPr>
              <w:ind w:left="-57" w:right="-57" w:hanging="38"/>
              <w:jc w:val="center"/>
            </w:pPr>
            <w:proofErr w:type="spellStart"/>
            <w:r w:rsidRPr="001776F7">
              <w:t>госпо</w:t>
            </w:r>
            <w:proofErr w:type="spellEnd"/>
            <w:r w:rsidRPr="001776F7">
              <w:t>-</w:t>
            </w:r>
          </w:p>
          <w:p w:rsidR="00AD73CE" w:rsidRPr="001776F7" w:rsidRDefault="00AD73CE" w:rsidP="00BF74C6">
            <w:pPr>
              <w:ind w:left="-57" w:right="-57"/>
              <w:jc w:val="center"/>
            </w:pPr>
            <w:proofErr w:type="spellStart"/>
            <w:r w:rsidRPr="001776F7">
              <w:t>дарства</w:t>
            </w:r>
            <w:proofErr w:type="spellEnd"/>
          </w:p>
        </w:tc>
        <w:tc>
          <w:tcPr>
            <w:tcW w:w="2730" w:type="dxa"/>
            <w:gridSpan w:val="3"/>
            <w:tcBorders>
              <w:top w:val="single" w:sz="4" w:space="0" w:color="auto"/>
            </w:tcBorders>
            <w:shd w:val="clear" w:color="auto" w:fill="auto"/>
            <w:vAlign w:val="center"/>
          </w:tcPr>
          <w:p w:rsidR="00AD73CE" w:rsidRPr="001776F7" w:rsidRDefault="00AD73CE" w:rsidP="00BF74C6">
            <w:pPr>
              <w:jc w:val="center"/>
            </w:pPr>
            <w:r w:rsidRPr="001776F7">
              <w:t>домогосподарства, які проживають</w:t>
            </w:r>
          </w:p>
        </w:tc>
        <w:tc>
          <w:tcPr>
            <w:tcW w:w="1560" w:type="dxa"/>
            <w:gridSpan w:val="2"/>
            <w:tcBorders>
              <w:top w:val="single" w:sz="4" w:space="0" w:color="auto"/>
              <w:right w:val="single" w:sz="4" w:space="0" w:color="auto"/>
            </w:tcBorders>
            <w:shd w:val="clear" w:color="auto" w:fill="auto"/>
            <w:vAlign w:val="center"/>
          </w:tcPr>
          <w:p w:rsidR="00AD73CE" w:rsidRPr="001776F7" w:rsidRDefault="00AD73CE" w:rsidP="00BF74C6">
            <w:pPr>
              <w:ind w:left="-108" w:right="-78"/>
              <w:jc w:val="center"/>
            </w:pPr>
            <w:proofErr w:type="spellStart"/>
            <w:r w:rsidRPr="001776F7">
              <w:t>домогоспо-дарства</w:t>
            </w:r>
            <w:proofErr w:type="spellEnd"/>
          </w:p>
        </w:tc>
        <w:tc>
          <w:tcPr>
            <w:tcW w:w="3342" w:type="dxa"/>
            <w:gridSpan w:val="3"/>
            <w:tcBorders>
              <w:top w:val="single" w:sz="4" w:space="0" w:color="auto"/>
              <w:left w:val="single" w:sz="4" w:space="0" w:color="auto"/>
              <w:bottom w:val="single" w:sz="4" w:space="0" w:color="auto"/>
              <w:right w:val="nil"/>
            </w:tcBorders>
            <w:shd w:val="clear" w:color="auto" w:fill="auto"/>
          </w:tcPr>
          <w:p w:rsidR="00AD73CE" w:rsidRPr="001776F7" w:rsidRDefault="00AD73CE" w:rsidP="00BF74C6">
            <w:pPr>
              <w:jc w:val="center"/>
            </w:pPr>
            <w:r w:rsidRPr="001776F7">
              <w:t>домогосподарства, які за рівнем середньодушових еквівалентних загальних доходів у місяць входять до складу</w:t>
            </w:r>
          </w:p>
        </w:tc>
      </w:tr>
      <w:tr w:rsidR="00AD73CE" w:rsidRPr="001776F7" w:rsidTr="00BF74C6">
        <w:tc>
          <w:tcPr>
            <w:tcW w:w="2466" w:type="dxa"/>
            <w:vMerge/>
            <w:tcBorders>
              <w:top w:val="nil"/>
              <w:left w:val="nil"/>
              <w:bottom w:val="single" w:sz="4" w:space="0" w:color="auto"/>
              <w:right w:val="single" w:sz="4" w:space="0" w:color="auto"/>
            </w:tcBorders>
            <w:shd w:val="clear" w:color="auto" w:fill="auto"/>
          </w:tcPr>
          <w:p w:rsidR="00AD73CE" w:rsidRPr="001776F7" w:rsidRDefault="00AD73CE" w:rsidP="00BF74C6">
            <w:pPr>
              <w:jc w:val="center"/>
              <w:rPr>
                <w:b/>
              </w:rPr>
            </w:pPr>
          </w:p>
        </w:tc>
        <w:tc>
          <w:tcPr>
            <w:tcW w:w="900" w:type="dxa"/>
            <w:vMerge/>
            <w:tcBorders>
              <w:left w:val="single" w:sz="4" w:space="0" w:color="auto"/>
              <w:bottom w:val="single" w:sz="4" w:space="0" w:color="auto"/>
            </w:tcBorders>
            <w:shd w:val="clear" w:color="auto" w:fill="auto"/>
          </w:tcPr>
          <w:p w:rsidR="00AD73CE" w:rsidRPr="001776F7" w:rsidRDefault="00AD73CE" w:rsidP="00BF74C6">
            <w:pPr>
              <w:jc w:val="center"/>
            </w:pPr>
          </w:p>
        </w:tc>
        <w:tc>
          <w:tcPr>
            <w:tcW w:w="870" w:type="dxa"/>
            <w:tcBorders>
              <w:bottom w:val="single" w:sz="4" w:space="0" w:color="auto"/>
            </w:tcBorders>
            <w:shd w:val="clear" w:color="auto" w:fill="auto"/>
            <w:vAlign w:val="center"/>
          </w:tcPr>
          <w:p w:rsidR="00AD73CE" w:rsidRPr="001776F7" w:rsidRDefault="00AD73CE" w:rsidP="00BF74C6">
            <w:pPr>
              <w:jc w:val="center"/>
            </w:pPr>
            <w:r w:rsidRPr="001776F7">
              <w:t>у малих містах</w:t>
            </w:r>
          </w:p>
        </w:tc>
        <w:tc>
          <w:tcPr>
            <w:tcW w:w="852" w:type="dxa"/>
            <w:tcBorders>
              <w:bottom w:val="single" w:sz="4" w:space="0" w:color="auto"/>
            </w:tcBorders>
            <w:shd w:val="clear" w:color="auto" w:fill="auto"/>
            <w:vAlign w:val="center"/>
          </w:tcPr>
          <w:p w:rsidR="00AD73CE" w:rsidRPr="001776F7" w:rsidRDefault="00AD73CE" w:rsidP="00BF74C6">
            <w:pPr>
              <w:ind w:right="-108"/>
              <w:jc w:val="center"/>
            </w:pPr>
            <w:r w:rsidRPr="001776F7">
              <w:t>у великих містах</w:t>
            </w:r>
          </w:p>
        </w:tc>
        <w:tc>
          <w:tcPr>
            <w:tcW w:w="1008" w:type="dxa"/>
            <w:tcBorders>
              <w:bottom w:val="single" w:sz="4" w:space="0" w:color="auto"/>
            </w:tcBorders>
            <w:shd w:val="clear" w:color="auto" w:fill="auto"/>
            <w:vAlign w:val="center"/>
          </w:tcPr>
          <w:p w:rsidR="00AD73CE" w:rsidRPr="001776F7" w:rsidRDefault="00AD73CE" w:rsidP="00BF74C6">
            <w:pPr>
              <w:jc w:val="center"/>
            </w:pPr>
            <w:r w:rsidRPr="001776F7">
              <w:t>у</w:t>
            </w:r>
          </w:p>
          <w:p w:rsidR="00AD73CE" w:rsidRPr="001776F7" w:rsidRDefault="00AD73CE" w:rsidP="00BF74C6">
            <w:pPr>
              <w:ind w:left="-108" w:right="-126"/>
              <w:jc w:val="center"/>
            </w:pPr>
            <w:r w:rsidRPr="001776F7">
              <w:t>сільській місцевості</w:t>
            </w:r>
          </w:p>
        </w:tc>
        <w:tc>
          <w:tcPr>
            <w:tcW w:w="780" w:type="dxa"/>
            <w:tcBorders>
              <w:bottom w:val="single" w:sz="4" w:space="0" w:color="auto"/>
            </w:tcBorders>
            <w:shd w:val="clear" w:color="auto" w:fill="auto"/>
            <w:vAlign w:val="center"/>
          </w:tcPr>
          <w:p w:rsidR="00AD73CE" w:rsidRPr="001776F7" w:rsidRDefault="00AD73CE" w:rsidP="00BF74C6">
            <w:pPr>
              <w:jc w:val="center"/>
            </w:pPr>
            <w:r w:rsidRPr="001776F7">
              <w:t>з</w:t>
            </w:r>
          </w:p>
          <w:p w:rsidR="00AD73CE" w:rsidRPr="001776F7" w:rsidRDefault="00AD73CE" w:rsidP="00BF74C6">
            <w:pPr>
              <w:ind w:right="-127"/>
              <w:jc w:val="center"/>
            </w:pPr>
            <w:r w:rsidRPr="001776F7">
              <w:t>дітьми</w:t>
            </w:r>
          </w:p>
        </w:tc>
        <w:tc>
          <w:tcPr>
            <w:tcW w:w="780" w:type="dxa"/>
            <w:tcBorders>
              <w:bottom w:val="single" w:sz="4" w:space="0" w:color="auto"/>
            </w:tcBorders>
            <w:shd w:val="clear" w:color="auto" w:fill="auto"/>
            <w:vAlign w:val="center"/>
          </w:tcPr>
          <w:p w:rsidR="00AD73CE" w:rsidRPr="001776F7" w:rsidRDefault="00AD73CE" w:rsidP="00BF74C6">
            <w:pPr>
              <w:jc w:val="center"/>
            </w:pPr>
            <w:r w:rsidRPr="001776F7">
              <w:t>без дітей</w:t>
            </w:r>
          </w:p>
        </w:tc>
        <w:tc>
          <w:tcPr>
            <w:tcW w:w="972" w:type="dxa"/>
            <w:tcBorders>
              <w:top w:val="single" w:sz="4" w:space="0" w:color="auto"/>
              <w:bottom w:val="single" w:sz="4" w:space="0" w:color="auto"/>
            </w:tcBorders>
            <w:shd w:val="clear" w:color="auto" w:fill="auto"/>
            <w:vAlign w:val="center"/>
          </w:tcPr>
          <w:p w:rsidR="00AD73CE" w:rsidRPr="001776F7" w:rsidRDefault="00AD73CE" w:rsidP="00BF74C6">
            <w:pPr>
              <w:ind w:left="-97" w:right="-112"/>
              <w:jc w:val="center"/>
            </w:pPr>
            <w:r w:rsidRPr="001776F7">
              <w:t xml:space="preserve">першої </w:t>
            </w:r>
            <w:proofErr w:type="spellStart"/>
            <w:r w:rsidRPr="001776F7">
              <w:t>децильної</w:t>
            </w:r>
            <w:proofErr w:type="spellEnd"/>
            <w:r w:rsidRPr="001776F7">
              <w:t xml:space="preserve"> групи</w:t>
            </w:r>
          </w:p>
        </w:tc>
        <w:tc>
          <w:tcPr>
            <w:tcW w:w="990" w:type="dxa"/>
            <w:tcBorders>
              <w:top w:val="single" w:sz="4" w:space="0" w:color="auto"/>
              <w:bottom w:val="single" w:sz="4" w:space="0" w:color="auto"/>
              <w:right w:val="single" w:sz="4" w:space="0" w:color="auto"/>
            </w:tcBorders>
            <w:shd w:val="clear" w:color="auto" w:fill="auto"/>
            <w:vAlign w:val="center"/>
          </w:tcPr>
          <w:p w:rsidR="00AD73CE" w:rsidRPr="001776F7" w:rsidRDefault="00AD73CE" w:rsidP="00BF74C6">
            <w:pPr>
              <w:ind w:left="-108" w:right="-101" w:hanging="90"/>
              <w:jc w:val="center"/>
            </w:pPr>
            <w:r w:rsidRPr="001776F7">
              <w:t xml:space="preserve">десятої </w:t>
            </w:r>
            <w:proofErr w:type="spellStart"/>
            <w:r w:rsidRPr="001776F7">
              <w:t>децильної</w:t>
            </w:r>
            <w:proofErr w:type="spellEnd"/>
            <w:r w:rsidRPr="001776F7">
              <w:t xml:space="preserve"> групи</w:t>
            </w:r>
          </w:p>
        </w:tc>
        <w:tc>
          <w:tcPr>
            <w:tcW w:w="1380" w:type="dxa"/>
            <w:tcBorders>
              <w:top w:val="single" w:sz="4" w:space="0" w:color="auto"/>
              <w:left w:val="single" w:sz="4" w:space="0" w:color="auto"/>
              <w:bottom w:val="single" w:sz="4" w:space="0" w:color="auto"/>
              <w:right w:val="nil"/>
            </w:tcBorders>
            <w:shd w:val="clear" w:color="auto" w:fill="auto"/>
            <w:vAlign w:val="center"/>
          </w:tcPr>
          <w:p w:rsidR="00AD73CE" w:rsidRPr="001776F7" w:rsidRDefault="00AD73CE" w:rsidP="00BF74C6">
            <w:pPr>
              <w:ind w:left="-96" w:right="-108"/>
              <w:jc w:val="center"/>
            </w:pPr>
            <w:r w:rsidRPr="001776F7">
              <w:t>групи нижче прожиткового мінімуму</w:t>
            </w:r>
          </w:p>
          <w:p w:rsidR="00AD73CE" w:rsidRPr="001776F7" w:rsidRDefault="00AD73CE" w:rsidP="00BF74C6">
            <w:pPr>
              <w:ind w:right="-108"/>
              <w:jc w:val="center"/>
            </w:pPr>
            <w:r w:rsidRPr="001776F7">
              <w:t>(1</w:t>
            </w:r>
            <w:r>
              <w:rPr>
                <w:lang w:val="en-US"/>
              </w:rPr>
              <w:t>227</w:t>
            </w:r>
            <w:r>
              <w:t>,33</w:t>
            </w:r>
            <w:r w:rsidRPr="001776F7">
              <w:t xml:space="preserve"> </w:t>
            </w:r>
            <w:r>
              <w:t>грн</w:t>
            </w:r>
            <w:r w:rsidRPr="001776F7">
              <w:t>)</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right="-108"/>
              <w:rPr>
                <w:b/>
              </w:rPr>
            </w:pPr>
            <w:r w:rsidRPr="001776F7">
              <w:rPr>
                <w:b/>
              </w:rPr>
              <w:t>Кількість населення – всього (тис. осіб)</w:t>
            </w:r>
          </w:p>
        </w:tc>
        <w:tc>
          <w:tcPr>
            <w:tcW w:w="900" w:type="dxa"/>
            <w:tcBorders>
              <w:top w:val="nil"/>
              <w:left w:val="nil"/>
              <w:bottom w:val="nil"/>
              <w:right w:val="nil"/>
            </w:tcBorders>
            <w:shd w:val="clear" w:color="auto" w:fill="auto"/>
            <w:vAlign w:val="bottom"/>
          </w:tcPr>
          <w:p w:rsidR="00AD73CE" w:rsidRPr="00B90B40" w:rsidRDefault="00AD73CE" w:rsidP="00BF74C6">
            <w:pPr>
              <w:ind w:right="-91"/>
              <w:jc w:val="right"/>
              <w:rPr>
                <w:b/>
                <w:sz w:val="18"/>
                <w:szCs w:val="18"/>
              </w:rPr>
            </w:pPr>
            <w:r>
              <w:rPr>
                <w:b/>
                <w:sz w:val="18"/>
                <w:szCs w:val="18"/>
                <w:lang w:val="en-US"/>
              </w:rPr>
              <w:t>38982</w:t>
            </w:r>
            <w:r>
              <w:rPr>
                <w:b/>
                <w:sz w:val="18"/>
                <w:szCs w:val="18"/>
              </w:rPr>
              <w:t>,6</w:t>
            </w:r>
          </w:p>
        </w:tc>
        <w:tc>
          <w:tcPr>
            <w:tcW w:w="870" w:type="dxa"/>
            <w:tcBorders>
              <w:top w:val="nil"/>
              <w:left w:val="nil"/>
              <w:bottom w:val="nil"/>
              <w:right w:val="nil"/>
            </w:tcBorders>
            <w:shd w:val="clear" w:color="auto" w:fill="auto"/>
            <w:vAlign w:val="bottom"/>
          </w:tcPr>
          <w:p w:rsidR="00AD73CE" w:rsidRPr="009268CB" w:rsidRDefault="00AD73CE" w:rsidP="00BF74C6">
            <w:pPr>
              <w:ind w:left="-79" w:right="-91" w:firstLine="79"/>
              <w:jc w:val="right"/>
              <w:rPr>
                <w:b/>
                <w:sz w:val="18"/>
                <w:szCs w:val="18"/>
              </w:rPr>
            </w:pPr>
            <w:r>
              <w:rPr>
                <w:b/>
                <w:sz w:val="18"/>
                <w:szCs w:val="18"/>
              </w:rPr>
              <w:t>10707,5</w:t>
            </w:r>
          </w:p>
        </w:tc>
        <w:tc>
          <w:tcPr>
            <w:tcW w:w="852"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15027,3</w:t>
            </w:r>
          </w:p>
        </w:tc>
        <w:tc>
          <w:tcPr>
            <w:tcW w:w="1008" w:type="dxa"/>
            <w:tcBorders>
              <w:top w:val="nil"/>
              <w:left w:val="nil"/>
              <w:bottom w:val="nil"/>
              <w:right w:val="nil"/>
            </w:tcBorders>
            <w:shd w:val="clear" w:color="auto" w:fill="auto"/>
            <w:vAlign w:val="bottom"/>
          </w:tcPr>
          <w:p w:rsidR="00AD73CE" w:rsidRPr="009268CB" w:rsidRDefault="00AD73CE" w:rsidP="00BF74C6">
            <w:pPr>
              <w:ind w:left="-102" w:right="-91"/>
              <w:jc w:val="right"/>
              <w:rPr>
                <w:b/>
                <w:sz w:val="18"/>
                <w:szCs w:val="18"/>
              </w:rPr>
            </w:pPr>
            <w:r>
              <w:rPr>
                <w:b/>
                <w:sz w:val="18"/>
                <w:szCs w:val="18"/>
              </w:rPr>
              <w:t>13247,8</w:t>
            </w:r>
          </w:p>
        </w:tc>
        <w:tc>
          <w:tcPr>
            <w:tcW w:w="780" w:type="dxa"/>
            <w:tcBorders>
              <w:top w:val="nil"/>
              <w:left w:val="nil"/>
              <w:bottom w:val="nil"/>
              <w:right w:val="nil"/>
            </w:tcBorders>
            <w:shd w:val="clear" w:color="auto" w:fill="auto"/>
            <w:vAlign w:val="bottom"/>
          </w:tcPr>
          <w:p w:rsidR="00AD73CE" w:rsidRPr="009268CB" w:rsidRDefault="00AD73CE" w:rsidP="00BF74C6">
            <w:pPr>
              <w:ind w:left="-78" w:right="-91"/>
              <w:jc w:val="right"/>
              <w:rPr>
                <w:b/>
                <w:sz w:val="18"/>
                <w:szCs w:val="18"/>
              </w:rPr>
            </w:pPr>
            <w:r>
              <w:rPr>
                <w:b/>
                <w:sz w:val="18"/>
                <w:szCs w:val="18"/>
              </w:rPr>
              <w:t>20975,1</w:t>
            </w:r>
          </w:p>
        </w:tc>
        <w:tc>
          <w:tcPr>
            <w:tcW w:w="780" w:type="dxa"/>
            <w:tcBorders>
              <w:top w:val="nil"/>
              <w:left w:val="nil"/>
              <w:bottom w:val="nil"/>
              <w:right w:val="nil"/>
            </w:tcBorders>
            <w:shd w:val="clear" w:color="auto" w:fill="auto"/>
            <w:vAlign w:val="bottom"/>
          </w:tcPr>
          <w:p w:rsidR="00AD73CE" w:rsidRPr="009268CB" w:rsidRDefault="00AD73CE" w:rsidP="00BF74C6">
            <w:pPr>
              <w:ind w:left="-102" w:right="-91" w:hanging="6"/>
              <w:jc w:val="right"/>
              <w:rPr>
                <w:b/>
                <w:sz w:val="18"/>
                <w:szCs w:val="18"/>
              </w:rPr>
            </w:pPr>
            <w:r>
              <w:rPr>
                <w:b/>
                <w:sz w:val="18"/>
                <w:szCs w:val="18"/>
              </w:rPr>
              <w:t>18007,5</w:t>
            </w:r>
          </w:p>
        </w:tc>
        <w:tc>
          <w:tcPr>
            <w:tcW w:w="972"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4674,1</w:t>
            </w:r>
          </w:p>
        </w:tc>
        <w:tc>
          <w:tcPr>
            <w:tcW w:w="990"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3224,8</w:t>
            </w:r>
          </w:p>
        </w:tc>
        <w:tc>
          <w:tcPr>
            <w:tcW w:w="1380" w:type="dxa"/>
            <w:tcBorders>
              <w:top w:val="nil"/>
              <w:left w:val="nil"/>
              <w:bottom w:val="nil"/>
              <w:right w:val="nil"/>
            </w:tcBorders>
            <w:shd w:val="clear" w:color="auto" w:fill="auto"/>
            <w:vAlign w:val="bottom"/>
          </w:tcPr>
          <w:p w:rsidR="00AD73CE" w:rsidRPr="009268CB" w:rsidRDefault="00AD73CE" w:rsidP="00BF74C6">
            <w:pPr>
              <w:ind w:right="-91"/>
              <w:jc w:val="right"/>
              <w:rPr>
                <w:b/>
                <w:sz w:val="18"/>
                <w:szCs w:val="18"/>
              </w:rPr>
            </w:pPr>
            <w:r>
              <w:rPr>
                <w:b/>
                <w:sz w:val="18"/>
                <w:szCs w:val="18"/>
              </w:rPr>
              <w:t>2501,0</w:t>
            </w:r>
          </w:p>
        </w:tc>
      </w:tr>
      <w:tr w:rsidR="00AD73CE" w:rsidRPr="001776F7" w:rsidTr="00BF74C6">
        <w:trPr>
          <w:trHeight w:val="776"/>
        </w:trPr>
        <w:tc>
          <w:tcPr>
            <w:tcW w:w="2466" w:type="dxa"/>
            <w:tcBorders>
              <w:top w:val="nil"/>
              <w:left w:val="nil"/>
              <w:bottom w:val="nil"/>
              <w:right w:val="nil"/>
            </w:tcBorders>
            <w:shd w:val="clear" w:color="auto" w:fill="auto"/>
          </w:tcPr>
          <w:p w:rsidR="00AD73CE" w:rsidRPr="001776F7" w:rsidRDefault="00AD73CE" w:rsidP="00BF74C6">
            <w:pPr>
              <w:ind w:right="-108"/>
            </w:pPr>
            <w:r w:rsidRPr="001776F7">
              <w:t xml:space="preserve">Частка осіб, які </w:t>
            </w:r>
            <w:proofErr w:type="spellStart"/>
            <w:r w:rsidRPr="001776F7">
              <w:t>повідо</w:t>
            </w:r>
            <w:proofErr w:type="spellEnd"/>
            <w:r w:rsidRPr="001776F7">
              <w:t xml:space="preserve">-мили, що за останні </w:t>
            </w:r>
          </w:p>
          <w:p w:rsidR="00AD73CE" w:rsidRPr="001776F7" w:rsidRDefault="00AD73CE" w:rsidP="00BF74C6">
            <w:pPr>
              <w:ind w:right="-108"/>
            </w:pPr>
            <w:r w:rsidRPr="001776F7">
              <w:t>12 місяців користувалися послугами Інтернету</w:t>
            </w:r>
          </w:p>
        </w:tc>
        <w:tc>
          <w:tcPr>
            <w:tcW w:w="900" w:type="dxa"/>
            <w:tcBorders>
              <w:top w:val="nil"/>
              <w:left w:val="nil"/>
              <w:bottom w:val="nil"/>
              <w:right w:val="nil"/>
            </w:tcBorders>
            <w:shd w:val="clear" w:color="auto" w:fill="auto"/>
            <w:vAlign w:val="bottom"/>
          </w:tcPr>
          <w:p w:rsidR="00AD73CE" w:rsidRPr="005A3333" w:rsidRDefault="00AD73CE" w:rsidP="00BF74C6">
            <w:pPr>
              <w:ind w:right="-91"/>
              <w:jc w:val="right"/>
            </w:pPr>
            <w:r>
              <w:rPr>
                <w:lang w:val="en-US"/>
              </w:rPr>
              <w:t>48</w:t>
            </w:r>
            <w:r>
              <w:t>,9</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50,3</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64,2</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30,3</w:t>
            </w:r>
          </w:p>
        </w:tc>
        <w:tc>
          <w:tcPr>
            <w:tcW w:w="780" w:type="dxa"/>
            <w:tcBorders>
              <w:top w:val="nil"/>
              <w:left w:val="nil"/>
              <w:bottom w:val="nil"/>
              <w:right w:val="nil"/>
            </w:tcBorders>
            <w:shd w:val="clear" w:color="auto" w:fill="auto"/>
            <w:vAlign w:val="bottom"/>
          </w:tcPr>
          <w:p w:rsidR="00AD73CE" w:rsidRPr="00A87DDF" w:rsidRDefault="00AD73CE" w:rsidP="00BF74C6">
            <w:pPr>
              <w:ind w:right="-91"/>
              <w:jc w:val="right"/>
              <w:rPr>
                <w:highlight w:val="yellow"/>
              </w:rPr>
            </w:pPr>
            <w:r w:rsidRPr="00A87DDF">
              <w:t>57,0</w:t>
            </w:r>
          </w:p>
        </w:tc>
        <w:tc>
          <w:tcPr>
            <w:tcW w:w="780" w:type="dxa"/>
            <w:tcBorders>
              <w:top w:val="nil"/>
              <w:left w:val="nil"/>
              <w:bottom w:val="nil"/>
              <w:right w:val="nil"/>
            </w:tcBorders>
            <w:shd w:val="clear" w:color="auto" w:fill="auto"/>
            <w:vAlign w:val="bottom"/>
          </w:tcPr>
          <w:p w:rsidR="00AD73CE" w:rsidRPr="00A87DDF" w:rsidRDefault="00AD73CE" w:rsidP="00BF74C6">
            <w:pPr>
              <w:ind w:right="-91"/>
              <w:jc w:val="right"/>
              <w:rPr>
                <w:highlight w:val="yellow"/>
              </w:rPr>
            </w:pPr>
            <w:r w:rsidRPr="009B683C">
              <w:t>39,5</w:t>
            </w:r>
          </w:p>
        </w:tc>
        <w:tc>
          <w:tcPr>
            <w:tcW w:w="972" w:type="dxa"/>
            <w:tcBorders>
              <w:top w:val="nil"/>
              <w:left w:val="nil"/>
              <w:bottom w:val="nil"/>
              <w:right w:val="nil"/>
            </w:tcBorders>
            <w:shd w:val="clear" w:color="auto" w:fill="auto"/>
            <w:vAlign w:val="bottom"/>
          </w:tcPr>
          <w:p w:rsidR="00AD73CE" w:rsidRPr="00A87DDF" w:rsidRDefault="00AD73CE" w:rsidP="00BF74C6">
            <w:pPr>
              <w:ind w:right="-91"/>
              <w:jc w:val="right"/>
              <w:rPr>
                <w:highlight w:val="yellow"/>
              </w:rPr>
            </w:pPr>
            <w:r w:rsidRPr="009B683C">
              <w:t>38,8</w:t>
            </w:r>
          </w:p>
        </w:tc>
        <w:tc>
          <w:tcPr>
            <w:tcW w:w="990" w:type="dxa"/>
            <w:tcBorders>
              <w:top w:val="nil"/>
              <w:left w:val="nil"/>
              <w:bottom w:val="nil"/>
              <w:right w:val="nil"/>
            </w:tcBorders>
            <w:shd w:val="clear" w:color="auto" w:fill="auto"/>
            <w:vAlign w:val="bottom"/>
          </w:tcPr>
          <w:p w:rsidR="00AD73CE" w:rsidRPr="00A87DDF" w:rsidRDefault="00AD73CE" w:rsidP="00BF74C6">
            <w:pPr>
              <w:ind w:right="-91"/>
              <w:jc w:val="right"/>
              <w:rPr>
                <w:highlight w:val="yellow"/>
              </w:rPr>
            </w:pPr>
            <w:r w:rsidRPr="009B683C">
              <w:t>74,2</w:t>
            </w:r>
          </w:p>
        </w:tc>
        <w:tc>
          <w:tcPr>
            <w:tcW w:w="1380" w:type="dxa"/>
            <w:tcBorders>
              <w:top w:val="nil"/>
              <w:left w:val="nil"/>
              <w:bottom w:val="nil"/>
              <w:right w:val="nil"/>
            </w:tcBorders>
            <w:shd w:val="clear" w:color="auto" w:fill="auto"/>
            <w:vAlign w:val="bottom"/>
          </w:tcPr>
          <w:p w:rsidR="00AD73CE" w:rsidRPr="00A87DDF" w:rsidRDefault="00AD73CE" w:rsidP="00BF74C6">
            <w:pPr>
              <w:ind w:right="-91"/>
              <w:jc w:val="right"/>
              <w:rPr>
                <w:highlight w:val="yellow"/>
              </w:rPr>
            </w:pPr>
            <w:r w:rsidRPr="00873C5C">
              <w:t>32,3</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57" w:right="-108"/>
            </w:pPr>
            <w:r w:rsidRPr="001776F7">
              <w:t xml:space="preserve">у </w:t>
            </w:r>
            <w:proofErr w:type="spellStart"/>
            <w:r w:rsidRPr="001776F7">
              <w:t>т.ч</w:t>
            </w:r>
            <w:proofErr w:type="spellEnd"/>
            <w:r w:rsidRPr="001776F7">
              <w:t>. з метою користування (%)</w:t>
            </w:r>
            <w:r w:rsidRPr="001776F7">
              <w:rPr>
                <w:vertAlign w:val="superscript"/>
              </w:rPr>
              <w:t>2</w:t>
            </w:r>
          </w:p>
        </w:tc>
        <w:tc>
          <w:tcPr>
            <w:tcW w:w="90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87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852"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1008"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78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78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972"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990" w:type="dxa"/>
            <w:tcBorders>
              <w:top w:val="nil"/>
              <w:left w:val="nil"/>
              <w:bottom w:val="nil"/>
              <w:right w:val="nil"/>
            </w:tcBorders>
            <w:shd w:val="clear" w:color="auto" w:fill="auto"/>
            <w:vAlign w:val="bottom"/>
          </w:tcPr>
          <w:p w:rsidR="00AD73CE" w:rsidRPr="001776F7" w:rsidRDefault="00AD73CE" w:rsidP="00BF74C6">
            <w:pPr>
              <w:ind w:right="-57"/>
              <w:jc w:val="right"/>
            </w:pPr>
          </w:p>
        </w:tc>
        <w:tc>
          <w:tcPr>
            <w:tcW w:w="1380" w:type="dxa"/>
            <w:tcBorders>
              <w:top w:val="nil"/>
              <w:left w:val="nil"/>
              <w:bottom w:val="nil"/>
              <w:right w:val="nil"/>
            </w:tcBorders>
            <w:shd w:val="clear" w:color="auto" w:fill="auto"/>
            <w:vAlign w:val="bottom"/>
          </w:tcPr>
          <w:p w:rsidR="00AD73CE" w:rsidRPr="001776F7" w:rsidRDefault="00AD73CE" w:rsidP="00BF74C6">
            <w:pPr>
              <w:ind w:right="-57"/>
              <w:jc w:val="right"/>
            </w:pP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відправлення (отримання) електронної пошти</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24,6</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21,0</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29,1</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18,5</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22,2</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28,5</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16,6</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39,0</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18,3</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взаємодія з органами державної влади</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2,1</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1,9</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2,4</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1,6</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2,0</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2,2</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0,6</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4,4</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0,8</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навчання та освітні цілі</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30,7</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29,6</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30,0</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33,8</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34,6</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24,2</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34,7</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28,9</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37,5</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читання/скачування газет, журналів в режимі он-лайн</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27,9</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27,3</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29,5</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24,7</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25,5</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31,9</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24,9</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29,1</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25,9</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скачування фільмів, зображень, музики; перегляд телебачення чи відео тощо </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57,3</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56,6</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58,0</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56,4</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56,7</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58,2</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55,5</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50,4</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53,6</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гра у відео- чи комп’ютерні ігри або їх скачування </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37,6</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36,7</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37,6</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38,9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41,9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30,4</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43,8</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29,6</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43,0</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 xml:space="preserve">скачування програмного забезпечення </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4,8</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4,4</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5,6</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3,8</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4,4</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5,7</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2,1</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7,7</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1,8</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телефонні переговори через Інтернет/</w:t>
            </w:r>
            <w:proofErr w:type="spellStart"/>
            <w:r w:rsidRPr="001776F7">
              <w:t>Volp</w:t>
            </w:r>
            <w:proofErr w:type="spellEnd"/>
            <w:r w:rsidRPr="001776F7">
              <w:t xml:space="preserve"> (Skype, </w:t>
            </w:r>
            <w:proofErr w:type="spellStart"/>
            <w:r w:rsidRPr="001776F7">
              <w:t>iTalk</w:t>
            </w:r>
            <w:proofErr w:type="spellEnd"/>
            <w:r w:rsidRPr="001776F7">
              <w:t xml:space="preserve">, через </w:t>
            </w:r>
            <w:proofErr w:type="spellStart"/>
            <w:r w:rsidRPr="001776F7">
              <w:t>web</w:t>
            </w:r>
            <w:proofErr w:type="spellEnd"/>
            <w:r w:rsidRPr="001776F7">
              <w:t>-камеру)</w:t>
            </w:r>
            <w:r w:rsidRPr="001776F7">
              <w:rPr>
                <w:vertAlign w:val="superscript"/>
              </w:rPr>
              <w:t xml:space="preserve"> </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44,8</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40,9</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50,3</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36,8</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40,2</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52,4</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34,7</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55,4</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32,9</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спілкування</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50,4</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51,8</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49,6</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50,4</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50,5</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50,2</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51,0</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46,4</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48,6</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банківське обслуговування</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8,5</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8,2</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10,6</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3,9</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7,7</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9,9</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4,9</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16,7</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4,9</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пошук інформації, пов’язаної з питаннями здоров’я як для себе, так і для інших</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30,6</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31,5</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31,1</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28,4</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27,6</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35,7</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25,5</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30,9</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23,9</w:t>
            </w:r>
          </w:p>
        </w:tc>
      </w:tr>
      <w:tr w:rsidR="00AD73CE" w:rsidRPr="001776F7" w:rsidTr="00BF74C6">
        <w:trPr>
          <w:trHeight w:val="722"/>
        </w:trPr>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отримання інформації щодо товарів та послуг, не названих раніше</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19,5</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17,1</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21,6</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17,5</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18,4</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21,3</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13,3</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23,8</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15,2</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rsidRPr="001776F7">
              <w:t>замовлення (купівля) товарів та послуг</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r>
              <w:t>11,2</w:t>
            </w: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r>
              <w:t>13,5</w:t>
            </w: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r>
              <w:t>9,9</w:t>
            </w: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r>
              <w:t>11,3</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11,3</w:t>
            </w: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r>
              <w:t>11,0</w:t>
            </w: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r>
              <w:t>6,8</w:t>
            </w: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r>
              <w:t>16,4</w:t>
            </w: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r>
              <w:t>7,2</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p>
        </w:tc>
        <w:tc>
          <w:tcPr>
            <w:tcW w:w="900" w:type="dxa"/>
            <w:tcBorders>
              <w:top w:val="nil"/>
              <w:left w:val="nil"/>
              <w:bottom w:val="nil"/>
              <w:right w:val="nil"/>
            </w:tcBorders>
            <w:shd w:val="clear" w:color="auto" w:fill="auto"/>
            <w:vAlign w:val="bottom"/>
          </w:tcPr>
          <w:p w:rsidR="00AD73CE" w:rsidRDefault="00AD73CE" w:rsidP="00BF74C6">
            <w:pPr>
              <w:ind w:right="-91"/>
              <w:jc w:val="right"/>
            </w:pPr>
          </w:p>
        </w:tc>
        <w:tc>
          <w:tcPr>
            <w:tcW w:w="870" w:type="dxa"/>
            <w:tcBorders>
              <w:top w:val="nil"/>
              <w:left w:val="nil"/>
              <w:bottom w:val="nil"/>
              <w:right w:val="nil"/>
            </w:tcBorders>
            <w:shd w:val="clear" w:color="auto" w:fill="auto"/>
            <w:vAlign w:val="bottom"/>
          </w:tcPr>
          <w:p w:rsidR="00AD73CE" w:rsidRDefault="00AD73CE" w:rsidP="00BF74C6">
            <w:pPr>
              <w:ind w:right="-91"/>
              <w:jc w:val="right"/>
            </w:pPr>
          </w:p>
        </w:tc>
        <w:tc>
          <w:tcPr>
            <w:tcW w:w="852" w:type="dxa"/>
            <w:tcBorders>
              <w:top w:val="nil"/>
              <w:left w:val="nil"/>
              <w:bottom w:val="nil"/>
              <w:right w:val="nil"/>
            </w:tcBorders>
            <w:shd w:val="clear" w:color="auto" w:fill="auto"/>
            <w:vAlign w:val="bottom"/>
          </w:tcPr>
          <w:p w:rsidR="00AD73CE" w:rsidRDefault="00AD73CE" w:rsidP="00BF74C6">
            <w:pPr>
              <w:ind w:right="-91"/>
              <w:jc w:val="right"/>
            </w:pPr>
          </w:p>
        </w:tc>
        <w:tc>
          <w:tcPr>
            <w:tcW w:w="1008" w:type="dxa"/>
            <w:tcBorders>
              <w:top w:val="nil"/>
              <w:left w:val="nil"/>
              <w:bottom w:val="nil"/>
              <w:right w:val="nil"/>
            </w:tcBorders>
            <w:shd w:val="clear" w:color="auto" w:fill="auto"/>
            <w:vAlign w:val="bottom"/>
          </w:tcPr>
          <w:p w:rsidR="00AD73CE" w:rsidRDefault="00AD73CE" w:rsidP="00BF74C6">
            <w:pPr>
              <w:ind w:right="-91"/>
              <w:jc w:val="right"/>
            </w:pPr>
          </w:p>
        </w:tc>
        <w:tc>
          <w:tcPr>
            <w:tcW w:w="780" w:type="dxa"/>
            <w:tcBorders>
              <w:top w:val="nil"/>
              <w:left w:val="nil"/>
              <w:bottom w:val="nil"/>
              <w:right w:val="nil"/>
            </w:tcBorders>
            <w:shd w:val="clear" w:color="auto" w:fill="auto"/>
            <w:vAlign w:val="bottom"/>
          </w:tcPr>
          <w:p w:rsidR="00AD73CE" w:rsidRDefault="00AD73CE" w:rsidP="00BF74C6">
            <w:pPr>
              <w:ind w:right="-91"/>
              <w:jc w:val="right"/>
            </w:pPr>
          </w:p>
        </w:tc>
        <w:tc>
          <w:tcPr>
            <w:tcW w:w="780" w:type="dxa"/>
            <w:tcBorders>
              <w:top w:val="nil"/>
              <w:left w:val="nil"/>
              <w:bottom w:val="nil"/>
              <w:right w:val="nil"/>
            </w:tcBorders>
            <w:shd w:val="clear" w:color="auto" w:fill="auto"/>
            <w:vAlign w:val="bottom"/>
          </w:tcPr>
          <w:p w:rsidR="00AD73CE" w:rsidRDefault="00AD73CE" w:rsidP="00BF74C6">
            <w:pPr>
              <w:ind w:right="-91"/>
              <w:jc w:val="right"/>
            </w:pPr>
          </w:p>
        </w:tc>
        <w:tc>
          <w:tcPr>
            <w:tcW w:w="972" w:type="dxa"/>
            <w:tcBorders>
              <w:top w:val="nil"/>
              <w:left w:val="nil"/>
              <w:bottom w:val="nil"/>
              <w:right w:val="nil"/>
            </w:tcBorders>
            <w:shd w:val="clear" w:color="auto" w:fill="auto"/>
            <w:vAlign w:val="bottom"/>
          </w:tcPr>
          <w:p w:rsidR="00AD73CE" w:rsidRDefault="00AD73CE" w:rsidP="00BF74C6">
            <w:pPr>
              <w:ind w:right="-91"/>
              <w:jc w:val="right"/>
            </w:pPr>
          </w:p>
        </w:tc>
        <w:tc>
          <w:tcPr>
            <w:tcW w:w="990" w:type="dxa"/>
            <w:tcBorders>
              <w:top w:val="nil"/>
              <w:left w:val="nil"/>
              <w:bottom w:val="nil"/>
              <w:right w:val="nil"/>
            </w:tcBorders>
            <w:shd w:val="clear" w:color="auto" w:fill="auto"/>
            <w:vAlign w:val="bottom"/>
          </w:tcPr>
          <w:p w:rsidR="00AD73CE" w:rsidRDefault="00AD73CE" w:rsidP="00BF74C6">
            <w:pPr>
              <w:ind w:right="-91"/>
              <w:jc w:val="right"/>
            </w:pPr>
          </w:p>
        </w:tc>
        <w:tc>
          <w:tcPr>
            <w:tcW w:w="1380" w:type="dxa"/>
            <w:tcBorders>
              <w:top w:val="nil"/>
              <w:left w:val="nil"/>
              <w:bottom w:val="nil"/>
              <w:right w:val="nil"/>
            </w:tcBorders>
            <w:shd w:val="clear" w:color="auto" w:fill="auto"/>
            <w:vAlign w:val="bottom"/>
          </w:tcPr>
          <w:p w:rsidR="00AD73CE" w:rsidRDefault="00AD73CE" w:rsidP="00BF74C6">
            <w:pPr>
              <w:ind w:right="-91"/>
              <w:jc w:val="right"/>
            </w:pP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right="-108"/>
            </w:pPr>
            <w:r>
              <w:t xml:space="preserve">Розподіл населення за частотою користування </w:t>
            </w:r>
            <w:r w:rsidRPr="001776F7">
              <w:t>послугами Інтернету</w:t>
            </w:r>
            <w:r>
              <w:t xml:space="preserve"> (у % до населення, </w:t>
            </w:r>
            <w:r w:rsidRPr="001776F7">
              <w:t>як</w:t>
            </w:r>
            <w:r>
              <w:t>е</w:t>
            </w:r>
            <w:r w:rsidRPr="001776F7">
              <w:t xml:space="preserve"> </w:t>
            </w:r>
            <w:proofErr w:type="spellStart"/>
            <w:r w:rsidRPr="001776F7">
              <w:t>повідо</w:t>
            </w:r>
            <w:proofErr w:type="spellEnd"/>
            <w:r w:rsidRPr="001776F7">
              <w:t>-мил</w:t>
            </w:r>
            <w:r>
              <w:t>о</w:t>
            </w:r>
            <w:r w:rsidRPr="001776F7">
              <w:t>, що</w:t>
            </w:r>
            <w:r>
              <w:t xml:space="preserve"> </w:t>
            </w:r>
            <w:r w:rsidRPr="001776F7">
              <w:t>користувал</w:t>
            </w:r>
            <w:r>
              <w:t>о</w:t>
            </w:r>
            <w:r w:rsidRPr="001776F7">
              <w:t>ся послугами Інтернету</w:t>
            </w:r>
            <w:r>
              <w:t xml:space="preserve">) </w:t>
            </w:r>
          </w:p>
        </w:tc>
        <w:tc>
          <w:tcPr>
            <w:tcW w:w="900"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870"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852"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1008"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780"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972"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990" w:type="dxa"/>
            <w:tcBorders>
              <w:top w:val="nil"/>
              <w:left w:val="nil"/>
              <w:bottom w:val="nil"/>
              <w:right w:val="nil"/>
            </w:tcBorders>
            <w:shd w:val="clear" w:color="auto" w:fill="auto"/>
            <w:vAlign w:val="bottom"/>
          </w:tcPr>
          <w:p w:rsidR="00AD73CE" w:rsidRPr="001776F7" w:rsidRDefault="00AD73CE" w:rsidP="00BF74C6">
            <w:pPr>
              <w:ind w:right="-91"/>
              <w:jc w:val="right"/>
            </w:pPr>
          </w:p>
        </w:tc>
        <w:tc>
          <w:tcPr>
            <w:tcW w:w="1380" w:type="dxa"/>
            <w:tcBorders>
              <w:top w:val="nil"/>
              <w:left w:val="nil"/>
              <w:bottom w:val="nil"/>
              <w:right w:val="nil"/>
            </w:tcBorders>
            <w:shd w:val="clear" w:color="auto" w:fill="auto"/>
            <w:vAlign w:val="bottom"/>
          </w:tcPr>
          <w:p w:rsidR="00AD73CE" w:rsidRPr="001776F7" w:rsidRDefault="00AD73CE" w:rsidP="00BF74C6">
            <w:pPr>
              <w:ind w:right="-91"/>
              <w:jc w:val="right"/>
            </w:pP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t>не менше, ніж раз на день</w:t>
            </w:r>
          </w:p>
        </w:tc>
        <w:tc>
          <w:tcPr>
            <w:tcW w:w="900" w:type="dxa"/>
            <w:tcBorders>
              <w:top w:val="nil"/>
              <w:left w:val="nil"/>
              <w:bottom w:val="nil"/>
              <w:right w:val="nil"/>
            </w:tcBorders>
            <w:shd w:val="clear" w:color="auto" w:fill="auto"/>
            <w:vAlign w:val="bottom"/>
          </w:tcPr>
          <w:p w:rsidR="00AD73CE" w:rsidRDefault="00AD73CE" w:rsidP="00BF74C6">
            <w:pPr>
              <w:ind w:right="-91"/>
              <w:jc w:val="right"/>
            </w:pPr>
            <w:r>
              <w:t>66,1</w:t>
            </w:r>
          </w:p>
        </w:tc>
        <w:tc>
          <w:tcPr>
            <w:tcW w:w="870" w:type="dxa"/>
            <w:tcBorders>
              <w:top w:val="nil"/>
              <w:left w:val="nil"/>
              <w:bottom w:val="nil"/>
              <w:right w:val="nil"/>
            </w:tcBorders>
            <w:shd w:val="clear" w:color="auto" w:fill="auto"/>
            <w:vAlign w:val="bottom"/>
          </w:tcPr>
          <w:p w:rsidR="00AD73CE" w:rsidRDefault="00AD73CE" w:rsidP="00BF74C6">
            <w:pPr>
              <w:ind w:right="-91"/>
              <w:jc w:val="right"/>
            </w:pPr>
            <w:r>
              <w:t>65,6</w:t>
            </w:r>
          </w:p>
        </w:tc>
        <w:tc>
          <w:tcPr>
            <w:tcW w:w="852" w:type="dxa"/>
            <w:tcBorders>
              <w:top w:val="nil"/>
              <w:left w:val="nil"/>
              <w:bottom w:val="nil"/>
              <w:right w:val="nil"/>
            </w:tcBorders>
            <w:shd w:val="clear" w:color="auto" w:fill="auto"/>
            <w:vAlign w:val="bottom"/>
          </w:tcPr>
          <w:p w:rsidR="00AD73CE" w:rsidRDefault="00AD73CE" w:rsidP="00BF74C6">
            <w:pPr>
              <w:ind w:right="-91"/>
              <w:jc w:val="right"/>
            </w:pPr>
            <w:r>
              <w:t>69,6</w:t>
            </w:r>
          </w:p>
        </w:tc>
        <w:tc>
          <w:tcPr>
            <w:tcW w:w="1008" w:type="dxa"/>
            <w:tcBorders>
              <w:top w:val="nil"/>
              <w:left w:val="nil"/>
              <w:bottom w:val="nil"/>
              <w:right w:val="nil"/>
            </w:tcBorders>
            <w:shd w:val="clear" w:color="auto" w:fill="auto"/>
            <w:vAlign w:val="bottom"/>
          </w:tcPr>
          <w:p w:rsidR="00AD73CE" w:rsidRDefault="00AD73CE" w:rsidP="00BF74C6">
            <w:pPr>
              <w:ind w:right="-91"/>
              <w:jc w:val="right"/>
            </w:pPr>
            <w:r>
              <w:t>58,2</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66,2</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65,7</w:t>
            </w:r>
          </w:p>
        </w:tc>
        <w:tc>
          <w:tcPr>
            <w:tcW w:w="972" w:type="dxa"/>
            <w:tcBorders>
              <w:top w:val="nil"/>
              <w:left w:val="nil"/>
              <w:bottom w:val="nil"/>
              <w:right w:val="nil"/>
            </w:tcBorders>
            <w:shd w:val="clear" w:color="auto" w:fill="auto"/>
            <w:vAlign w:val="bottom"/>
          </w:tcPr>
          <w:p w:rsidR="00AD73CE" w:rsidRDefault="00AD73CE" w:rsidP="00BF74C6">
            <w:pPr>
              <w:ind w:right="-91"/>
              <w:jc w:val="right"/>
            </w:pPr>
            <w:r>
              <w:t>65,9</w:t>
            </w:r>
          </w:p>
        </w:tc>
        <w:tc>
          <w:tcPr>
            <w:tcW w:w="990" w:type="dxa"/>
            <w:tcBorders>
              <w:top w:val="nil"/>
              <w:left w:val="nil"/>
              <w:bottom w:val="nil"/>
              <w:right w:val="nil"/>
            </w:tcBorders>
            <w:shd w:val="clear" w:color="auto" w:fill="auto"/>
            <w:vAlign w:val="bottom"/>
          </w:tcPr>
          <w:p w:rsidR="00AD73CE" w:rsidRDefault="00AD73CE" w:rsidP="00BF74C6">
            <w:pPr>
              <w:ind w:right="-91"/>
              <w:jc w:val="right"/>
            </w:pPr>
            <w:r>
              <w:t>72,7</w:t>
            </w:r>
          </w:p>
        </w:tc>
        <w:tc>
          <w:tcPr>
            <w:tcW w:w="1380" w:type="dxa"/>
            <w:tcBorders>
              <w:top w:val="nil"/>
              <w:left w:val="nil"/>
              <w:bottom w:val="nil"/>
              <w:right w:val="nil"/>
            </w:tcBorders>
            <w:shd w:val="clear" w:color="auto" w:fill="auto"/>
            <w:vAlign w:val="bottom"/>
          </w:tcPr>
          <w:p w:rsidR="00AD73CE" w:rsidRDefault="00AD73CE" w:rsidP="00BF74C6">
            <w:pPr>
              <w:ind w:right="-91"/>
              <w:jc w:val="right"/>
            </w:pPr>
            <w:r>
              <w:t>65,3</w:t>
            </w:r>
          </w:p>
        </w:tc>
      </w:tr>
      <w:tr w:rsidR="00AD73CE" w:rsidRPr="001776F7" w:rsidTr="00BF74C6">
        <w:tc>
          <w:tcPr>
            <w:tcW w:w="2466" w:type="dxa"/>
            <w:tcBorders>
              <w:top w:val="nil"/>
              <w:left w:val="nil"/>
              <w:bottom w:val="nil"/>
              <w:right w:val="nil"/>
            </w:tcBorders>
            <w:shd w:val="clear" w:color="auto" w:fill="auto"/>
          </w:tcPr>
          <w:p w:rsidR="00AD73CE" w:rsidRPr="001776F7" w:rsidRDefault="00AD73CE" w:rsidP="00BF74C6">
            <w:pPr>
              <w:ind w:left="12" w:right="-108" w:firstLine="12"/>
            </w:pPr>
            <w:r>
              <w:t>не менше, ніж раз на тиждень, але не кожен день</w:t>
            </w:r>
          </w:p>
        </w:tc>
        <w:tc>
          <w:tcPr>
            <w:tcW w:w="900" w:type="dxa"/>
            <w:tcBorders>
              <w:top w:val="nil"/>
              <w:left w:val="nil"/>
              <w:bottom w:val="nil"/>
              <w:right w:val="nil"/>
            </w:tcBorders>
            <w:shd w:val="clear" w:color="auto" w:fill="auto"/>
            <w:vAlign w:val="bottom"/>
          </w:tcPr>
          <w:p w:rsidR="00AD73CE" w:rsidRDefault="00AD73CE" w:rsidP="00BF74C6">
            <w:pPr>
              <w:ind w:right="-91"/>
              <w:jc w:val="right"/>
            </w:pPr>
            <w:r>
              <w:t>27,4</w:t>
            </w:r>
          </w:p>
        </w:tc>
        <w:tc>
          <w:tcPr>
            <w:tcW w:w="870" w:type="dxa"/>
            <w:tcBorders>
              <w:top w:val="nil"/>
              <w:left w:val="nil"/>
              <w:bottom w:val="nil"/>
              <w:right w:val="nil"/>
            </w:tcBorders>
            <w:shd w:val="clear" w:color="auto" w:fill="auto"/>
            <w:vAlign w:val="bottom"/>
          </w:tcPr>
          <w:p w:rsidR="00AD73CE" w:rsidRDefault="00AD73CE" w:rsidP="00BF74C6">
            <w:pPr>
              <w:ind w:right="-91"/>
              <w:jc w:val="right"/>
            </w:pPr>
            <w:r>
              <w:t>28,1</w:t>
            </w:r>
          </w:p>
        </w:tc>
        <w:tc>
          <w:tcPr>
            <w:tcW w:w="852" w:type="dxa"/>
            <w:tcBorders>
              <w:top w:val="nil"/>
              <w:left w:val="nil"/>
              <w:bottom w:val="nil"/>
              <w:right w:val="nil"/>
            </w:tcBorders>
            <w:shd w:val="clear" w:color="auto" w:fill="auto"/>
            <w:vAlign w:val="bottom"/>
          </w:tcPr>
          <w:p w:rsidR="00AD73CE" w:rsidRDefault="00AD73CE" w:rsidP="00BF74C6">
            <w:pPr>
              <w:ind w:right="-91"/>
              <w:jc w:val="right"/>
            </w:pPr>
            <w:r>
              <w:t>25,2</w:t>
            </w:r>
          </w:p>
        </w:tc>
        <w:tc>
          <w:tcPr>
            <w:tcW w:w="1008" w:type="dxa"/>
            <w:tcBorders>
              <w:top w:val="nil"/>
              <w:left w:val="nil"/>
              <w:bottom w:val="nil"/>
              <w:right w:val="nil"/>
            </w:tcBorders>
            <w:shd w:val="clear" w:color="auto" w:fill="auto"/>
            <w:vAlign w:val="bottom"/>
          </w:tcPr>
          <w:p w:rsidR="00AD73CE" w:rsidRDefault="00AD73CE" w:rsidP="00BF74C6">
            <w:pPr>
              <w:ind w:right="-91"/>
              <w:jc w:val="right"/>
            </w:pPr>
            <w:r>
              <w:t>31,7</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27,6</w:t>
            </w:r>
          </w:p>
        </w:tc>
        <w:tc>
          <w:tcPr>
            <w:tcW w:w="780" w:type="dxa"/>
            <w:tcBorders>
              <w:top w:val="nil"/>
              <w:left w:val="nil"/>
              <w:bottom w:val="nil"/>
              <w:right w:val="nil"/>
            </w:tcBorders>
            <w:shd w:val="clear" w:color="auto" w:fill="auto"/>
            <w:vAlign w:val="bottom"/>
          </w:tcPr>
          <w:p w:rsidR="00AD73CE" w:rsidRDefault="00AD73CE" w:rsidP="00BF74C6">
            <w:pPr>
              <w:ind w:right="-91"/>
              <w:jc w:val="right"/>
            </w:pPr>
            <w:r>
              <w:t>27,1</w:t>
            </w:r>
          </w:p>
        </w:tc>
        <w:tc>
          <w:tcPr>
            <w:tcW w:w="972" w:type="dxa"/>
            <w:tcBorders>
              <w:top w:val="nil"/>
              <w:left w:val="nil"/>
              <w:bottom w:val="nil"/>
              <w:right w:val="nil"/>
            </w:tcBorders>
            <w:shd w:val="clear" w:color="auto" w:fill="auto"/>
            <w:vAlign w:val="bottom"/>
          </w:tcPr>
          <w:p w:rsidR="00AD73CE" w:rsidRDefault="00AD73CE" w:rsidP="00BF74C6">
            <w:pPr>
              <w:ind w:right="-91"/>
              <w:jc w:val="right"/>
            </w:pPr>
            <w:r>
              <w:t>27,4</w:t>
            </w:r>
          </w:p>
        </w:tc>
        <w:tc>
          <w:tcPr>
            <w:tcW w:w="990" w:type="dxa"/>
            <w:tcBorders>
              <w:top w:val="nil"/>
              <w:left w:val="nil"/>
              <w:bottom w:val="nil"/>
              <w:right w:val="nil"/>
            </w:tcBorders>
            <w:shd w:val="clear" w:color="auto" w:fill="auto"/>
            <w:vAlign w:val="bottom"/>
          </w:tcPr>
          <w:p w:rsidR="00AD73CE" w:rsidRDefault="00AD73CE" w:rsidP="00BF74C6">
            <w:pPr>
              <w:ind w:right="-91"/>
              <w:jc w:val="right"/>
            </w:pPr>
            <w:r>
              <w:t>23,0</w:t>
            </w:r>
          </w:p>
        </w:tc>
        <w:tc>
          <w:tcPr>
            <w:tcW w:w="1380" w:type="dxa"/>
            <w:tcBorders>
              <w:top w:val="nil"/>
              <w:left w:val="nil"/>
              <w:bottom w:val="nil"/>
              <w:right w:val="nil"/>
            </w:tcBorders>
            <w:shd w:val="clear" w:color="auto" w:fill="auto"/>
            <w:vAlign w:val="bottom"/>
          </w:tcPr>
          <w:p w:rsidR="00AD73CE" w:rsidRDefault="00AD73CE" w:rsidP="00BF74C6">
            <w:pPr>
              <w:ind w:right="-91"/>
              <w:jc w:val="right"/>
            </w:pPr>
            <w:r>
              <w:t>27,0</w:t>
            </w:r>
          </w:p>
        </w:tc>
      </w:tr>
      <w:tr w:rsidR="00AD73CE" w:rsidRPr="001776F7" w:rsidTr="00BF74C6">
        <w:tc>
          <w:tcPr>
            <w:tcW w:w="2466" w:type="dxa"/>
            <w:tcBorders>
              <w:top w:val="nil"/>
              <w:left w:val="nil"/>
              <w:bottom w:val="single" w:sz="4" w:space="0" w:color="auto"/>
              <w:right w:val="nil"/>
            </w:tcBorders>
            <w:shd w:val="clear" w:color="auto" w:fill="auto"/>
          </w:tcPr>
          <w:p w:rsidR="00AD73CE" w:rsidRPr="001776F7" w:rsidRDefault="00AD73CE" w:rsidP="00BF74C6">
            <w:pPr>
              <w:ind w:left="12" w:right="-108" w:firstLine="12"/>
            </w:pPr>
            <w:r>
              <w:t>менше, ніж раз на тиждень</w:t>
            </w:r>
          </w:p>
        </w:tc>
        <w:tc>
          <w:tcPr>
            <w:tcW w:w="900" w:type="dxa"/>
            <w:tcBorders>
              <w:top w:val="nil"/>
              <w:left w:val="nil"/>
              <w:bottom w:val="single" w:sz="4" w:space="0" w:color="auto"/>
              <w:right w:val="nil"/>
            </w:tcBorders>
            <w:shd w:val="clear" w:color="auto" w:fill="auto"/>
            <w:vAlign w:val="bottom"/>
          </w:tcPr>
          <w:p w:rsidR="00AD73CE" w:rsidRDefault="00AD73CE" w:rsidP="00BF74C6">
            <w:pPr>
              <w:ind w:right="-91"/>
              <w:jc w:val="right"/>
            </w:pPr>
            <w:r>
              <w:t>6,5</w:t>
            </w:r>
          </w:p>
        </w:tc>
        <w:tc>
          <w:tcPr>
            <w:tcW w:w="870" w:type="dxa"/>
            <w:tcBorders>
              <w:top w:val="nil"/>
              <w:left w:val="nil"/>
              <w:bottom w:val="single" w:sz="4" w:space="0" w:color="auto"/>
              <w:right w:val="nil"/>
            </w:tcBorders>
            <w:shd w:val="clear" w:color="auto" w:fill="auto"/>
            <w:vAlign w:val="bottom"/>
          </w:tcPr>
          <w:p w:rsidR="00AD73CE" w:rsidRDefault="00AD73CE" w:rsidP="00BF74C6">
            <w:pPr>
              <w:ind w:right="-91"/>
              <w:jc w:val="right"/>
            </w:pPr>
            <w:r>
              <w:t>6,4</w:t>
            </w:r>
          </w:p>
        </w:tc>
        <w:tc>
          <w:tcPr>
            <w:tcW w:w="852" w:type="dxa"/>
            <w:tcBorders>
              <w:top w:val="nil"/>
              <w:left w:val="nil"/>
              <w:bottom w:val="single" w:sz="4" w:space="0" w:color="auto"/>
              <w:right w:val="nil"/>
            </w:tcBorders>
            <w:shd w:val="clear" w:color="auto" w:fill="auto"/>
            <w:vAlign w:val="bottom"/>
          </w:tcPr>
          <w:p w:rsidR="00AD73CE" w:rsidRDefault="00AD73CE" w:rsidP="00BF74C6">
            <w:pPr>
              <w:ind w:right="-91"/>
              <w:jc w:val="right"/>
            </w:pPr>
            <w:r>
              <w:t>5,2</w:t>
            </w:r>
          </w:p>
        </w:tc>
        <w:tc>
          <w:tcPr>
            <w:tcW w:w="1008" w:type="dxa"/>
            <w:tcBorders>
              <w:top w:val="nil"/>
              <w:left w:val="nil"/>
              <w:bottom w:val="single" w:sz="4" w:space="0" w:color="auto"/>
              <w:right w:val="nil"/>
            </w:tcBorders>
            <w:shd w:val="clear" w:color="auto" w:fill="auto"/>
            <w:vAlign w:val="bottom"/>
          </w:tcPr>
          <w:p w:rsidR="00AD73CE" w:rsidRDefault="00AD73CE" w:rsidP="00BF74C6">
            <w:pPr>
              <w:ind w:right="-91"/>
              <w:jc w:val="right"/>
            </w:pPr>
            <w:r>
              <w:t>10,1</w:t>
            </w:r>
          </w:p>
        </w:tc>
        <w:tc>
          <w:tcPr>
            <w:tcW w:w="780" w:type="dxa"/>
            <w:tcBorders>
              <w:top w:val="nil"/>
              <w:left w:val="nil"/>
              <w:bottom w:val="single" w:sz="4" w:space="0" w:color="auto"/>
              <w:right w:val="nil"/>
            </w:tcBorders>
            <w:shd w:val="clear" w:color="auto" w:fill="auto"/>
            <w:vAlign w:val="bottom"/>
          </w:tcPr>
          <w:p w:rsidR="00AD73CE" w:rsidRDefault="00AD73CE" w:rsidP="00BF74C6">
            <w:pPr>
              <w:ind w:right="-91"/>
              <w:jc w:val="right"/>
            </w:pPr>
            <w:r>
              <w:t>6,2</w:t>
            </w:r>
          </w:p>
        </w:tc>
        <w:tc>
          <w:tcPr>
            <w:tcW w:w="780" w:type="dxa"/>
            <w:tcBorders>
              <w:top w:val="nil"/>
              <w:left w:val="nil"/>
              <w:bottom w:val="single" w:sz="4" w:space="0" w:color="auto"/>
              <w:right w:val="nil"/>
            </w:tcBorders>
            <w:shd w:val="clear" w:color="auto" w:fill="auto"/>
            <w:vAlign w:val="bottom"/>
          </w:tcPr>
          <w:p w:rsidR="00AD73CE" w:rsidRDefault="00AD73CE" w:rsidP="00BF74C6">
            <w:pPr>
              <w:ind w:right="-91"/>
              <w:jc w:val="right"/>
            </w:pPr>
            <w:r>
              <w:t>7,2</w:t>
            </w:r>
          </w:p>
        </w:tc>
        <w:tc>
          <w:tcPr>
            <w:tcW w:w="972" w:type="dxa"/>
            <w:tcBorders>
              <w:top w:val="nil"/>
              <w:left w:val="nil"/>
              <w:bottom w:val="single" w:sz="4" w:space="0" w:color="auto"/>
              <w:right w:val="nil"/>
            </w:tcBorders>
            <w:shd w:val="clear" w:color="auto" w:fill="auto"/>
            <w:vAlign w:val="bottom"/>
          </w:tcPr>
          <w:p w:rsidR="00AD73CE" w:rsidRDefault="00AD73CE" w:rsidP="00BF74C6">
            <w:pPr>
              <w:ind w:right="-91"/>
              <w:jc w:val="right"/>
            </w:pPr>
            <w:r>
              <w:t>6,7</w:t>
            </w:r>
          </w:p>
        </w:tc>
        <w:tc>
          <w:tcPr>
            <w:tcW w:w="990" w:type="dxa"/>
            <w:tcBorders>
              <w:top w:val="nil"/>
              <w:left w:val="nil"/>
              <w:bottom w:val="single" w:sz="4" w:space="0" w:color="auto"/>
              <w:right w:val="nil"/>
            </w:tcBorders>
            <w:shd w:val="clear" w:color="auto" w:fill="auto"/>
            <w:vAlign w:val="bottom"/>
          </w:tcPr>
          <w:p w:rsidR="00AD73CE" w:rsidRDefault="00AD73CE" w:rsidP="00BF74C6">
            <w:pPr>
              <w:ind w:right="-91"/>
              <w:jc w:val="right"/>
            </w:pPr>
            <w:r>
              <w:t>4,3</w:t>
            </w:r>
          </w:p>
        </w:tc>
        <w:tc>
          <w:tcPr>
            <w:tcW w:w="1380" w:type="dxa"/>
            <w:tcBorders>
              <w:top w:val="nil"/>
              <w:left w:val="nil"/>
              <w:bottom w:val="single" w:sz="4" w:space="0" w:color="auto"/>
              <w:right w:val="nil"/>
            </w:tcBorders>
            <w:shd w:val="clear" w:color="auto" w:fill="auto"/>
            <w:vAlign w:val="bottom"/>
          </w:tcPr>
          <w:p w:rsidR="00AD73CE" w:rsidRDefault="00AD73CE" w:rsidP="00BF74C6">
            <w:pPr>
              <w:ind w:right="-91"/>
              <w:jc w:val="right"/>
            </w:pPr>
            <w:r>
              <w:t>7,7</w:t>
            </w:r>
          </w:p>
        </w:tc>
      </w:tr>
    </w:tbl>
    <w:p w:rsidR="00AD73CE" w:rsidRPr="00DB1DF9" w:rsidRDefault="00AD73CE" w:rsidP="00AD73CE">
      <w:pPr>
        <w:ind w:left="-42"/>
        <w:jc w:val="both"/>
        <w:rPr>
          <w:vertAlign w:val="superscript"/>
        </w:rPr>
      </w:pPr>
      <w:r w:rsidRPr="00DB1DF9">
        <w:rPr>
          <w:vertAlign w:val="superscript"/>
        </w:rPr>
        <w:t>___________________</w:t>
      </w:r>
    </w:p>
    <w:p w:rsidR="00AD73CE" w:rsidRDefault="00AD73CE" w:rsidP="00AD73CE">
      <w:pPr>
        <w:ind w:left="138" w:hanging="180"/>
        <w:jc w:val="both"/>
      </w:pPr>
      <w:r w:rsidRPr="00DB1DF9">
        <w:rPr>
          <w:vertAlign w:val="superscript"/>
        </w:rPr>
        <w:t>1</w:t>
      </w:r>
      <w:r w:rsidRPr="00DB1DF9">
        <w:t xml:space="preserve"> </w:t>
      </w:r>
      <w:r>
        <w:t>Див. першу виноску до додатку 1.</w:t>
      </w:r>
    </w:p>
    <w:p w:rsidR="00764FC1" w:rsidRDefault="00AD73CE" w:rsidP="00764FC1">
      <w:pPr>
        <w:ind w:left="138" w:hanging="180"/>
        <w:jc w:val="both"/>
        <w:sectPr w:rsidR="00764FC1" w:rsidSect="00354D47">
          <w:footerReference w:type="even" r:id="rId20"/>
          <w:pgSz w:w="11907" w:h="16840" w:code="9"/>
          <w:pgMar w:top="719" w:right="709" w:bottom="492" w:left="567" w:header="720" w:footer="720" w:gutter="0"/>
          <w:cols w:space="720"/>
          <w:titlePg/>
        </w:sectPr>
      </w:pPr>
      <w:r>
        <w:rPr>
          <w:vertAlign w:val="superscript"/>
        </w:rPr>
        <w:t>2</w:t>
      </w:r>
      <w:r w:rsidRPr="00DB1DF9">
        <w:t xml:space="preserve"> Розподіл може перевищувати в сумі 100%, оскільки одна особа може бути відображена по декількох цілях користування Інтернетом.</w:t>
      </w:r>
    </w:p>
    <w:tbl>
      <w:tblPr>
        <w:tblW w:w="9304" w:type="dxa"/>
        <w:tblInd w:w="108" w:type="dxa"/>
        <w:tblLook w:val="0000" w:firstRow="0" w:lastRow="0" w:firstColumn="0" w:lastColumn="0" w:noHBand="0" w:noVBand="0"/>
      </w:tblPr>
      <w:tblGrid>
        <w:gridCol w:w="9304"/>
      </w:tblGrid>
      <w:tr w:rsidR="00764FC1" w:rsidTr="00BF74C6">
        <w:trPr>
          <w:trHeight w:val="330"/>
        </w:trPr>
        <w:tc>
          <w:tcPr>
            <w:tcW w:w="9304" w:type="dxa"/>
            <w:tcBorders>
              <w:top w:val="nil"/>
              <w:left w:val="nil"/>
              <w:bottom w:val="nil"/>
              <w:right w:val="nil"/>
            </w:tcBorders>
            <w:shd w:val="clear" w:color="auto" w:fill="auto"/>
            <w:noWrap/>
            <w:vAlign w:val="bottom"/>
          </w:tcPr>
          <w:p w:rsidR="00764FC1" w:rsidRPr="00C5426E" w:rsidRDefault="00764FC1" w:rsidP="00BF74C6">
            <w:pPr>
              <w:jc w:val="right"/>
              <w:rPr>
                <w:rFonts w:ascii="Arial" w:hAnsi="Arial" w:cs="Arial"/>
                <w:sz w:val="22"/>
                <w:szCs w:val="22"/>
              </w:rPr>
            </w:pPr>
            <w:r w:rsidRPr="00C5426E">
              <w:rPr>
                <w:rFonts w:ascii="Arial" w:hAnsi="Arial" w:cs="Arial"/>
                <w:sz w:val="22"/>
                <w:szCs w:val="22"/>
              </w:rPr>
              <w:lastRenderedPageBreak/>
              <w:t>Діаграма 1</w:t>
            </w:r>
          </w:p>
        </w:tc>
      </w:tr>
      <w:tr w:rsidR="00764FC1" w:rsidTr="00BF74C6">
        <w:trPr>
          <w:trHeight w:val="1350"/>
        </w:trPr>
        <w:tc>
          <w:tcPr>
            <w:tcW w:w="9304" w:type="dxa"/>
            <w:tcBorders>
              <w:top w:val="nil"/>
              <w:left w:val="nil"/>
              <w:bottom w:val="nil"/>
              <w:right w:val="nil"/>
            </w:tcBorders>
            <w:shd w:val="clear" w:color="auto" w:fill="auto"/>
            <w:vAlign w:val="center"/>
          </w:tcPr>
          <w:p w:rsidR="00764FC1" w:rsidRPr="00C5426E" w:rsidRDefault="00764FC1" w:rsidP="00BF74C6">
            <w:pPr>
              <w:jc w:val="center"/>
              <w:rPr>
                <w:rFonts w:ascii="Arial" w:hAnsi="Arial"/>
                <w:b/>
                <w:bCs/>
              </w:rPr>
            </w:pPr>
            <w:r w:rsidRPr="00C5426E">
              <w:rPr>
                <w:rFonts w:ascii="Arial" w:hAnsi="Arial"/>
                <w:b/>
                <w:bCs/>
              </w:rPr>
              <w:t xml:space="preserve">Співставлення фактичної енергетичної цінності </w:t>
            </w:r>
            <w:r>
              <w:rPr>
                <w:rFonts w:ascii="Arial" w:hAnsi="Arial"/>
                <w:b/>
                <w:bCs/>
              </w:rPr>
              <w:t>в</w:t>
            </w:r>
            <w:r w:rsidRPr="00C5426E">
              <w:rPr>
                <w:rFonts w:ascii="Arial" w:hAnsi="Arial"/>
                <w:b/>
                <w:bCs/>
              </w:rPr>
              <w:t xml:space="preserve"> спожитих </w:t>
            </w:r>
          </w:p>
          <w:p w:rsidR="00764FC1" w:rsidRPr="00C5426E" w:rsidRDefault="00764FC1" w:rsidP="00BF74C6">
            <w:pPr>
              <w:jc w:val="center"/>
              <w:rPr>
                <w:rFonts w:ascii="Arial" w:hAnsi="Arial"/>
                <w:b/>
                <w:bCs/>
              </w:rPr>
            </w:pPr>
            <w:r w:rsidRPr="00C5426E">
              <w:rPr>
                <w:rFonts w:ascii="Arial" w:hAnsi="Arial"/>
                <w:b/>
                <w:bCs/>
              </w:rPr>
              <w:t xml:space="preserve">у домогосподарствах однією особою за добу продуктах харчування </w:t>
            </w:r>
          </w:p>
          <w:p w:rsidR="00764FC1" w:rsidRPr="00C5426E" w:rsidRDefault="00764FC1" w:rsidP="00BF74C6">
            <w:pPr>
              <w:jc w:val="center"/>
              <w:rPr>
                <w:rFonts w:ascii="Arial" w:hAnsi="Arial"/>
                <w:b/>
                <w:bCs/>
              </w:rPr>
            </w:pPr>
            <w:r w:rsidRPr="00C5426E">
              <w:rPr>
                <w:rFonts w:ascii="Arial" w:hAnsi="Arial"/>
                <w:b/>
                <w:bCs/>
              </w:rPr>
              <w:t>у 20</w:t>
            </w:r>
            <w:r>
              <w:rPr>
                <w:rFonts w:ascii="Arial" w:hAnsi="Arial"/>
                <w:b/>
                <w:bCs/>
              </w:rPr>
              <w:t>1</w:t>
            </w:r>
            <w:r>
              <w:rPr>
                <w:rFonts w:ascii="Arial" w:hAnsi="Arial"/>
                <w:b/>
                <w:bCs/>
                <w:lang w:val="en-US"/>
              </w:rPr>
              <w:t>5</w:t>
            </w:r>
            <w:r w:rsidRPr="00C5426E">
              <w:rPr>
                <w:rFonts w:ascii="Arial" w:hAnsi="Arial"/>
                <w:b/>
                <w:bCs/>
              </w:rPr>
              <w:t xml:space="preserve"> році з нормами, передбаченими для працездатного </w:t>
            </w:r>
          </w:p>
          <w:p w:rsidR="00764FC1" w:rsidRPr="00C5426E" w:rsidRDefault="00764FC1" w:rsidP="00BF74C6">
            <w:pPr>
              <w:jc w:val="center"/>
              <w:rPr>
                <w:rFonts w:ascii="Arial" w:hAnsi="Arial"/>
                <w:b/>
                <w:bCs/>
              </w:rPr>
            </w:pPr>
            <w:r w:rsidRPr="00C5426E">
              <w:rPr>
                <w:rFonts w:ascii="Arial" w:hAnsi="Arial"/>
                <w:b/>
                <w:bCs/>
              </w:rPr>
              <w:t>та непрацездатного населення</w:t>
            </w:r>
            <w:r w:rsidRPr="00C5426E">
              <w:rPr>
                <w:rFonts w:ascii="Arial" w:hAnsi="Arial"/>
                <w:b/>
                <w:bCs/>
                <w:sz w:val="22"/>
                <w:szCs w:val="22"/>
                <w:vertAlign w:val="superscript"/>
              </w:rPr>
              <w:t>1</w:t>
            </w:r>
          </w:p>
        </w:tc>
      </w:tr>
    </w:tbl>
    <w:p w:rsidR="00764FC1" w:rsidRPr="00BE584F" w:rsidRDefault="00764FC1" w:rsidP="00764FC1">
      <w:pPr>
        <w:ind w:firstLine="561"/>
        <w:rPr>
          <w:rFonts w:ascii="Arial" w:hAnsi="Arial" w:cs="Arial"/>
          <w:sz w:val="16"/>
          <w:szCs w:val="16"/>
        </w:rPr>
      </w:pPr>
      <w:r w:rsidRPr="00BE584F">
        <w:rPr>
          <w:rFonts w:ascii="Arial" w:hAnsi="Arial" w:cs="Arial"/>
          <w:sz w:val="16"/>
          <w:szCs w:val="16"/>
        </w:rPr>
        <w:t>ккал</w:t>
      </w:r>
    </w:p>
    <w:p w:rsidR="00764FC1" w:rsidRDefault="00764FC1" w:rsidP="00764FC1">
      <w:pPr>
        <w:tabs>
          <w:tab w:val="left" w:pos="748"/>
          <w:tab w:val="left" w:pos="9350"/>
        </w:tabs>
        <w:rPr>
          <w:lang w:val="en-US"/>
        </w:rPr>
      </w:pPr>
      <w:r>
        <w:rPr>
          <w:noProof/>
          <w:lang w:eastAsia="uk-UA"/>
        </w:rPr>
        <mc:AlternateContent>
          <mc:Choice Requires="wps">
            <w:drawing>
              <wp:anchor distT="0" distB="0" distL="114300" distR="114300" simplePos="0" relativeHeight="251659776" behindDoc="0" locked="0" layoutInCell="1" allowOverlap="1">
                <wp:simplePos x="0" y="0"/>
                <wp:positionH relativeFrom="column">
                  <wp:posOffset>5062220</wp:posOffset>
                </wp:positionH>
                <wp:positionV relativeFrom="paragraph">
                  <wp:posOffset>1187450</wp:posOffset>
                </wp:positionV>
                <wp:extent cx="1102360" cy="943610"/>
                <wp:effectExtent l="0" t="0" r="2540" b="63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94361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64FC1" w:rsidRPr="00BE584F" w:rsidRDefault="00764FC1" w:rsidP="00764FC1">
                            <w:pPr>
                              <w:autoSpaceDE w:val="0"/>
                              <w:autoSpaceDN w:val="0"/>
                              <w:adjustRightInd w:val="0"/>
                              <w:rPr>
                                <w:rFonts w:ascii="Arial" w:hAnsi="Arial" w:cs="Arial"/>
                                <w:sz w:val="16"/>
                                <w:szCs w:val="16"/>
                              </w:rPr>
                            </w:pPr>
                            <w:proofErr w:type="spellStart"/>
                            <w:r w:rsidRPr="00BE584F">
                              <w:rPr>
                                <w:rFonts w:ascii="Arial" w:hAnsi="Arial" w:cs="Arial"/>
                                <w:sz w:val="16"/>
                                <w:szCs w:val="16"/>
                              </w:rPr>
                              <w:t>децильні</w:t>
                            </w:r>
                            <w:proofErr w:type="spellEnd"/>
                            <w:r w:rsidRPr="00BE584F">
                              <w:rPr>
                                <w:rFonts w:ascii="Arial" w:hAnsi="Arial" w:cs="Arial"/>
                                <w:sz w:val="16"/>
                                <w:szCs w:val="16"/>
                              </w:rPr>
                              <w:t xml:space="preserve"> (10%-</w:t>
                            </w:r>
                            <w:proofErr w:type="spellStart"/>
                            <w:r w:rsidRPr="00BE584F">
                              <w:rPr>
                                <w:rFonts w:ascii="Arial" w:hAnsi="Arial" w:cs="Arial"/>
                                <w:sz w:val="16"/>
                                <w:szCs w:val="16"/>
                              </w:rPr>
                              <w:t>ві</w:t>
                            </w:r>
                            <w:proofErr w:type="spellEnd"/>
                            <w:r w:rsidRPr="00BE584F">
                              <w:rPr>
                                <w:rFonts w:ascii="Arial" w:hAnsi="Arial" w:cs="Arial"/>
                                <w:sz w:val="16"/>
                                <w:szCs w:val="16"/>
                              </w:rPr>
                              <w:t xml:space="preserve">) групи </w:t>
                            </w:r>
                            <w:proofErr w:type="spellStart"/>
                            <w:r w:rsidRPr="00BE584F">
                              <w:rPr>
                                <w:rFonts w:ascii="Arial" w:hAnsi="Arial" w:cs="Arial"/>
                                <w:sz w:val="16"/>
                                <w:szCs w:val="16"/>
                              </w:rPr>
                              <w:t>домогоспо-дарств</w:t>
                            </w:r>
                            <w:proofErr w:type="spellEnd"/>
                            <w:r w:rsidRPr="00BE584F">
                              <w:rPr>
                                <w:rFonts w:ascii="Arial" w:hAnsi="Arial" w:cs="Arial"/>
                                <w:sz w:val="16"/>
                                <w:szCs w:val="16"/>
                              </w:rPr>
                              <w:t xml:space="preserve"> за рівнем середньодушових</w:t>
                            </w:r>
                            <w:r>
                              <w:rPr>
                                <w:rFonts w:ascii="Arial" w:hAnsi="Arial" w:cs="Arial"/>
                                <w:sz w:val="16"/>
                                <w:szCs w:val="16"/>
                                <w:lang w:val="en-US"/>
                              </w:rPr>
                              <w:t xml:space="preserve"> </w:t>
                            </w:r>
                            <w:proofErr w:type="spellStart"/>
                            <w:r>
                              <w:rPr>
                                <w:rFonts w:ascii="Arial" w:hAnsi="Arial" w:cs="Arial"/>
                                <w:sz w:val="16"/>
                                <w:szCs w:val="16"/>
                                <w:lang w:val="en-US"/>
                              </w:rPr>
                              <w:t>еквівалентних</w:t>
                            </w:r>
                            <w:proofErr w:type="spellEnd"/>
                            <w:r w:rsidRPr="00BE584F">
                              <w:rPr>
                                <w:rFonts w:ascii="Arial" w:hAnsi="Arial" w:cs="Arial"/>
                                <w:sz w:val="16"/>
                                <w:szCs w:val="16"/>
                              </w:rPr>
                              <w:t xml:space="preserve"> загальних доходів</w:t>
                            </w:r>
                          </w:p>
                          <w:p w:rsidR="00764FC1" w:rsidRPr="00BE584F" w:rsidRDefault="00764FC1" w:rsidP="00764FC1">
                            <w:pPr>
                              <w:rPr>
                                <w:rFonts w:ascii="Arial" w:hAnsi="Arial" w:cs="Arial"/>
                                <w:sz w:val="16"/>
                                <w:szCs w:val="16"/>
                              </w:rPr>
                            </w:pPr>
                            <w:r w:rsidRPr="00BE584F">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26" type="#_x0000_t202" style="position:absolute;margin-left:398.6pt;margin-top:93.5pt;width:86.8pt;height:7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" stroked="f" strokecolor="#00c">
                <v:textbox>
                  <w:txbxContent>
                    <w:p w:rsidR="00764FC1" w:rsidRPr="00BE584F" w:rsidRDefault="00764FC1" w:rsidP="00764FC1">
                      <w:pPr>
                        <w:autoSpaceDE w:val="0"/>
                        <w:autoSpaceDN w:val="0"/>
                        <w:adjustRightInd w:val="0"/>
                        <w:rPr>
                          <w:rFonts w:ascii="Arial" w:hAnsi="Arial" w:cs="Arial"/>
                          <w:sz w:val="16"/>
                          <w:szCs w:val="16"/>
                        </w:rPr>
                      </w:pPr>
                      <w:r w:rsidRPr="00BE584F">
                        <w:rPr>
                          <w:rFonts w:ascii="Arial" w:hAnsi="Arial" w:cs="Arial"/>
                          <w:sz w:val="16"/>
                          <w:szCs w:val="16"/>
                        </w:rPr>
                        <w:t>децильні (10%-ві) групи домогоспо-дарств за рівнем середньодушових</w:t>
                      </w:r>
                      <w:r>
                        <w:rPr>
                          <w:rFonts w:ascii="Arial" w:hAnsi="Arial" w:cs="Arial"/>
                          <w:sz w:val="16"/>
                          <w:szCs w:val="16"/>
                          <w:lang w:val="en-US"/>
                        </w:rPr>
                        <w:t xml:space="preserve"> еквівалентних</w:t>
                      </w:r>
                      <w:r w:rsidRPr="00BE584F">
                        <w:rPr>
                          <w:rFonts w:ascii="Arial" w:hAnsi="Arial" w:cs="Arial"/>
                          <w:sz w:val="16"/>
                          <w:szCs w:val="16"/>
                        </w:rPr>
                        <w:t xml:space="preserve"> загальних доходів</w:t>
                      </w:r>
                    </w:p>
                    <w:p w:rsidR="00764FC1" w:rsidRPr="00BE584F" w:rsidRDefault="00764FC1" w:rsidP="00764FC1">
                      <w:pPr>
                        <w:rPr>
                          <w:rFonts w:ascii="Arial" w:hAnsi="Arial" w:cs="Arial"/>
                          <w:sz w:val="16"/>
                          <w:szCs w:val="16"/>
                        </w:rPr>
                      </w:pPr>
                      <w:r w:rsidRPr="00BE584F">
                        <w:rPr>
                          <w:rFonts w:ascii="Arial" w:hAnsi="Arial" w:cs="Arial"/>
                          <w:sz w:val="16"/>
                          <w:szCs w:val="16"/>
                        </w:rPr>
                        <w:t>у місяць</w:t>
                      </w:r>
                    </w:p>
                  </w:txbxContent>
                </v:textbox>
              </v:shape>
            </w:pict>
          </mc:Fallback>
        </mc:AlternateContent>
      </w:r>
      <w:r w:rsidRPr="007A4D0F">
        <w:rPr>
          <w:noProof/>
          <w:lang w:eastAsia="uk-UA"/>
        </w:rPr>
        <w:drawing>
          <wp:inline distT="0" distB="0" distL="0" distR="0">
            <wp:extent cx="4918710" cy="3093720"/>
            <wp:effectExtent l="0" t="0" r="15240" b="11430"/>
            <wp:docPr id="17" name="Діагра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rFonts w:ascii="Arial" w:hAnsi="Arial" w:cs="Arial"/>
          <w:sz w:val="22"/>
          <w:szCs w:val="22"/>
        </w:rPr>
        <w:t xml:space="preserve">Діаграма </w:t>
      </w:r>
      <w:r>
        <w:rPr>
          <w:rFonts w:ascii="Arial" w:hAnsi="Arial" w:cs="Arial"/>
          <w:sz w:val="22"/>
          <w:szCs w:val="22"/>
          <w:lang w:val="en-US"/>
        </w:rPr>
        <w:t>2</w:t>
      </w:r>
    </w:p>
    <w:p w:rsidR="00764FC1" w:rsidRDefault="00764FC1" w:rsidP="00764FC1">
      <w:pPr>
        <w:ind w:firstLine="561"/>
        <w:rPr>
          <w:rFonts w:ascii="Arial" w:hAnsi="Arial" w:cs="Arial"/>
          <w:sz w:val="16"/>
          <w:szCs w:val="16"/>
        </w:rPr>
      </w:pPr>
    </w:p>
    <w:p w:rsidR="00764FC1" w:rsidRPr="00BE584F" w:rsidRDefault="00764FC1" w:rsidP="00764FC1">
      <w:pPr>
        <w:tabs>
          <w:tab w:val="left" w:pos="567"/>
        </w:tabs>
        <w:rPr>
          <w:rFonts w:ascii="Arial" w:hAnsi="Arial" w:cs="Arial"/>
          <w:sz w:val="16"/>
          <w:szCs w:val="16"/>
        </w:rPr>
      </w:pPr>
      <w:r>
        <w:rPr>
          <w:rFonts w:ascii="Arial" w:hAnsi="Arial" w:cs="Arial"/>
          <w:sz w:val="16"/>
          <w:szCs w:val="16"/>
          <w:lang w:val="en-US"/>
        </w:rPr>
        <w:t xml:space="preserve">            </w:t>
      </w:r>
      <w:r w:rsidRPr="00BE584F">
        <w:rPr>
          <w:rFonts w:ascii="Arial" w:hAnsi="Arial" w:cs="Arial"/>
          <w:sz w:val="16"/>
          <w:szCs w:val="16"/>
        </w:rPr>
        <w:t>ккал</w:t>
      </w:r>
    </w:p>
    <w:p w:rsidR="00764FC1" w:rsidRPr="000D4957" w:rsidRDefault="00764FC1" w:rsidP="00764FC1">
      <w:pPr>
        <w:rPr>
          <w:rFonts w:ascii="Arial" w:hAnsi="Arial" w:cs="Arial"/>
          <w:vertAlign w:val="superscript"/>
        </w:rPr>
      </w:pPr>
      <w:r w:rsidRPr="00F22836">
        <w:rPr>
          <w:noProof/>
          <w:lang w:eastAsia="uk-UA"/>
        </w:rPr>
        <w:drawing>
          <wp:inline distT="0" distB="0" distL="0" distR="0">
            <wp:extent cx="5394325" cy="4026535"/>
            <wp:effectExtent l="0" t="0" r="15875" b="12065"/>
            <wp:docPr id="16" name="Діагра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64FC1" w:rsidRDefault="00764FC1" w:rsidP="00764FC1">
      <w:pPr>
        <w:rPr>
          <w:rFonts w:ascii="Arial" w:hAnsi="Arial" w:cs="Arial"/>
          <w:vertAlign w:val="superscript"/>
        </w:rPr>
      </w:pPr>
    </w:p>
    <w:p w:rsidR="00764FC1" w:rsidRDefault="00764FC1" w:rsidP="00764FC1">
      <w:pPr>
        <w:rPr>
          <w:rFonts w:ascii="Arial" w:hAnsi="Arial" w:cs="Arial"/>
          <w:vertAlign w:val="superscript"/>
        </w:rPr>
      </w:pPr>
    </w:p>
    <w:p w:rsidR="00764FC1" w:rsidRDefault="00764FC1" w:rsidP="00764FC1">
      <w:pPr>
        <w:rPr>
          <w:rFonts w:ascii="Arial" w:hAnsi="Arial" w:cs="Arial"/>
          <w:vertAlign w:val="superscript"/>
        </w:rPr>
      </w:pPr>
      <w:r>
        <w:rPr>
          <w:rFonts w:ascii="Arial" w:hAnsi="Arial" w:cs="Arial"/>
          <w:vertAlign w:val="superscript"/>
        </w:rPr>
        <w:t>_______________</w:t>
      </w:r>
    </w:p>
    <w:p w:rsidR="00764FC1" w:rsidRDefault="00764FC1" w:rsidP="00764FC1">
      <w:pPr>
        <w:jc w:val="both"/>
        <w:rPr>
          <w:sz w:val="22"/>
          <w:szCs w:val="22"/>
        </w:rPr>
      </w:pPr>
      <w:r w:rsidRPr="00BE584F">
        <w:rPr>
          <w:sz w:val="22"/>
          <w:szCs w:val="22"/>
          <w:vertAlign w:val="superscript"/>
        </w:rPr>
        <w:t>1</w:t>
      </w:r>
      <w:r w:rsidR="000C6BAA">
        <w:rPr>
          <w:sz w:val="22"/>
          <w:szCs w:val="22"/>
          <w:vertAlign w:val="superscript"/>
        </w:rPr>
        <w:t xml:space="preserve"> </w:t>
      </w:r>
      <w:r w:rsidRPr="00BE584F">
        <w:rPr>
          <w:sz w:val="22"/>
          <w:szCs w:val="22"/>
        </w:rPr>
        <w:t>Постанова Кабінету Міністрів України від 14.04.2000р. № 656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tbl>
      <w:tblPr>
        <w:tblW w:w="8712" w:type="dxa"/>
        <w:tblInd w:w="108" w:type="dxa"/>
        <w:tblLook w:val="0000" w:firstRow="0" w:lastRow="0" w:firstColumn="0" w:lastColumn="0" w:noHBand="0" w:noVBand="0"/>
      </w:tblPr>
      <w:tblGrid>
        <w:gridCol w:w="8712"/>
      </w:tblGrid>
      <w:tr w:rsidR="00764FC1" w:rsidTr="00BF74C6">
        <w:trPr>
          <w:trHeight w:val="285"/>
        </w:trPr>
        <w:tc>
          <w:tcPr>
            <w:tcW w:w="8712" w:type="dxa"/>
            <w:tcBorders>
              <w:top w:val="nil"/>
              <w:left w:val="nil"/>
              <w:bottom w:val="nil"/>
              <w:right w:val="nil"/>
            </w:tcBorders>
            <w:shd w:val="clear" w:color="auto" w:fill="auto"/>
            <w:noWrap/>
            <w:vAlign w:val="bottom"/>
          </w:tcPr>
          <w:p w:rsidR="00764FC1" w:rsidRPr="00C5426E" w:rsidRDefault="00764FC1" w:rsidP="00BF74C6">
            <w:pPr>
              <w:jc w:val="right"/>
              <w:rPr>
                <w:rFonts w:ascii="Arial" w:hAnsi="Arial" w:cs="Arial"/>
                <w:sz w:val="22"/>
                <w:szCs w:val="22"/>
              </w:rPr>
            </w:pPr>
            <w:r w:rsidRPr="00C5426E">
              <w:rPr>
                <w:rFonts w:ascii="Arial" w:hAnsi="Arial" w:cs="Arial"/>
                <w:sz w:val="22"/>
                <w:szCs w:val="22"/>
              </w:rPr>
              <w:lastRenderedPageBreak/>
              <w:t>Діаграма 3</w:t>
            </w:r>
          </w:p>
        </w:tc>
      </w:tr>
      <w:tr w:rsidR="00764FC1" w:rsidTr="00BF74C6">
        <w:trPr>
          <w:trHeight w:val="1260"/>
        </w:trPr>
        <w:tc>
          <w:tcPr>
            <w:tcW w:w="8712" w:type="dxa"/>
            <w:tcBorders>
              <w:top w:val="nil"/>
              <w:left w:val="nil"/>
              <w:bottom w:val="nil"/>
              <w:right w:val="nil"/>
            </w:tcBorders>
            <w:shd w:val="clear" w:color="auto" w:fill="auto"/>
            <w:vAlign w:val="center"/>
          </w:tcPr>
          <w:p w:rsidR="00764FC1" w:rsidRPr="00C5426E" w:rsidRDefault="00764FC1" w:rsidP="00BF74C6">
            <w:pPr>
              <w:jc w:val="center"/>
              <w:rPr>
                <w:rFonts w:ascii="Arial" w:hAnsi="Arial"/>
                <w:b/>
                <w:bCs/>
              </w:rPr>
            </w:pPr>
            <w:r w:rsidRPr="00C5426E">
              <w:rPr>
                <w:rFonts w:ascii="Arial" w:hAnsi="Arial"/>
                <w:b/>
                <w:bCs/>
              </w:rPr>
              <w:t xml:space="preserve">Співставлення фактичного вмісту білків у спожитих у домогосподарствах однією особою за добу продуктах </w:t>
            </w:r>
          </w:p>
          <w:p w:rsidR="00764FC1" w:rsidRPr="00C5426E" w:rsidRDefault="00764FC1" w:rsidP="00BF74C6">
            <w:pPr>
              <w:jc w:val="center"/>
              <w:rPr>
                <w:rFonts w:ascii="Arial" w:hAnsi="Arial"/>
                <w:b/>
                <w:bCs/>
              </w:rPr>
            </w:pPr>
            <w:r w:rsidRPr="00C5426E">
              <w:rPr>
                <w:rFonts w:ascii="Arial" w:hAnsi="Arial"/>
                <w:b/>
                <w:bCs/>
              </w:rPr>
              <w:t>харчування в 20</w:t>
            </w:r>
            <w:r>
              <w:rPr>
                <w:rFonts w:ascii="Arial" w:hAnsi="Arial"/>
                <w:b/>
                <w:bCs/>
              </w:rPr>
              <w:t>1</w:t>
            </w:r>
            <w:r>
              <w:rPr>
                <w:rFonts w:ascii="Arial" w:hAnsi="Arial"/>
                <w:b/>
                <w:bCs/>
                <w:lang w:val="en-US"/>
              </w:rPr>
              <w:t>5</w:t>
            </w:r>
            <w:r w:rsidRPr="00C5426E">
              <w:rPr>
                <w:rFonts w:ascii="Arial" w:hAnsi="Arial"/>
                <w:b/>
                <w:bCs/>
              </w:rPr>
              <w:t xml:space="preserve"> році з нормами, передбаченими для </w:t>
            </w:r>
          </w:p>
          <w:p w:rsidR="00764FC1" w:rsidRPr="00C5426E" w:rsidRDefault="00764FC1" w:rsidP="00BF74C6">
            <w:pPr>
              <w:jc w:val="center"/>
              <w:rPr>
                <w:rFonts w:ascii="Arial" w:hAnsi="Arial"/>
                <w:b/>
                <w:bCs/>
              </w:rPr>
            </w:pPr>
            <w:r w:rsidRPr="00C5426E">
              <w:rPr>
                <w:rFonts w:ascii="Arial" w:hAnsi="Arial"/>
                <w:b/>
                <w:bCs/>
              </w:rPr>
              <w:t>працездатного та непрацездатного населення</w:t>
            </w:r>
            <w:r w:rsidRPr="00C5426E">
              <w:rPr>
                <w:rFonts w:ascii="Arial" w:hAnsi="Arial"/>
                <w:b/>
                <w:bCs/>
                <w:sz w:val="22"/>
                <w:szCs w:val="22"/>
                <w:vertAlign w:val="superscript"/>
              </w:rPr>
              <w:t>1</w:t>
            </w:r>
          </w:p>
        </w:tc>
      </w:tr>
    </w:tbl>
    <w:p w:rsidR="00764FC1" w:rsidRPr="00FA7C94" w:rsidRDefault="00764FC1" w:rsidP="00764FC1">
      <w:pPr>
        <w:tabs>
          <w:tab w:val="left" w:pos="374"/>
          <w:tab w:val="left" w:pos="561"/>
        </w:tabs>
        <w:rPr>
          <w:rFonts w:ascii="Arial" w:hAnsi="Arial" w:cs="Arial"/>
          <w:sz w:val="16"/>
          <w:szCs w:val="16"/>
        </w:rPr>
      </w:pPr>
      <w:r>
        <w:rPr>
          <w:rFonts w:ascii="Arial" w:hAnsi="Arial" w:cs="Arial"/>
          <w:sz w:val="16"/>
          <w:szCs w:val="16"/>
        </w:rPr>
        <w:t xml:space="preserve">        </w:t>
      </w:r>
      <w:r w:rsidRPr="00FA7C94">
        <w:rPr>
          <w:rFonts w:ascii="Arial" w:hAnsi="Arial" w:cs="Arial"/>
          <w:sz w:val="16"/>
          <w:szCs w:val="16"/>
        </w:rPr>
        <w:t>грамів</w:t>
      </w:r>
    </w:p>
    <w:p w:rsidR="00764FC1" w:rsidRPr="00D43AEE" w:rsidRDefault="00764FC1" w:rsidP="00764FC1">
      <w:pPr>
        <w:jc w:val="both"/>
      </w:pPr>
      <w:r w:rsidRPr="007A4D0F">
        <w:rPr>
          <w:noProof/>
          <w:lang w:eastAsia="uk-UA"/>
        </w:rPr>
        <w:drawing>
          <wp:inline distT="0" distB="0" distL="0" distR="0">
            <wp:extent cx="5318125" cy="3075305"/>
            <wp:effectExtent l="0" t="0" r="15875" b="10795"/>
            <wp:docPr id="15" name="Діагра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noProof/>
          <w:lang w:eastAsia="uk-UA"/>
        </w:rPr>
        <mc:AlternateContent>
          <mc:Choice Requires="wps">
            <w:drawing>
              <wp:anchor distT="0" distB="0" distL="114300" distR="114300" simplePos="0" relativeHeight="251660800" behindDoc="0" locked="0" layoutInCell="1" allowOverlap="1">
                <wp:simplePos x="0" y="0"/>
                <wp:positionH relativeFrom="column">
                  <wp:posOffset>5224780</wp:posOffset>
                </wp:positionH>
                <wp:positionV relativeFrom="paragraph">
                  <wp:posOffset>1188085</wp:posOffset>
                </wp:positionV>
                <wp:extent cx="949960" cy="1028700"/>
                <wp:effectExtent l="635" t="0" r="1905" b="317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102870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64FC1" w:rsidRDefault="00764FC1" w:rsidP="00764FC1">
                            <w:pPr>
                              <w:autoSpaceDE w:val="0"/>
                              <w:autoSpaceDN w:val="0"/>
                              <w:adjustRightInd w:val="0"/>
                              <w:ind w:right="-228"/>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групи </w:t>
                            </w:r>
                            <w:proofErr w:type="spellStart"/>
                            <w:r w:rsidRPr="001C6D6A">
                              <w:rPr>
                                <w:rFonts w:ascii="Arial" w:hAnsi="Arial" w:cs="Arial"/>
                                <w:sz w:val="16"/>
                                <w:szCs w:val="16"/>
                              </w:rPr>
                              <w:t>домогоспо</w:t>
                            </w:r>
                            <w:r>
                              <w:rPr>
                                <w:rFonts w:ascii="Arial" w:hAnsi="Arial" w:cs="Arial"/>
                                <w:sz w:val="16"/>
                                <w:szCs w:val="16"/>
                              </w:rPr>
                              <w:t>-</w:t>
                            </w:r>
                            <w:r w:rsidRPr="001C6D6A">
                              <w:rPr>
                                <w:rFonts w:ascii="Arial" w:hAnsi="Arial" w:cs="Arial"/>
                                <w:sz w:val="16"/>
                                <w:szCs w:val="16"/>
                              </w:rPr>
                              <w:t>дарств</w:t>
                            </w:r>
                            <w:proofErr w:type="spellEnd"/>
                            <w:r w:rsidRPr="001C6D6A">
                              <w:rPr>
                                <w:rFonts w:ascii="Arial" w:hAnsi="Arial" w:cs="Arial"/>
                                <w:sz w:val="16"/>
                                <w:szCs w:val="16"/>
                              </w:rPr>
                              <w:t xml:space="preserve"> за рівнем середньодушових </w:t>
                            </w:r>
                            <w:r>
                              <w:rPr>
                                <w:rFonts w:ascii="Arial" w:hAnsi="Arial" w:cs="Arial"/>
                                <w:sz w:val="16"/>
                                <w:szCs w:val="16"/>
                              </w:rPr>
                              <w:t xml:space="preserve">еквівалентних </w:t>
                            </w:r>
                            <w:r w:rsidRPr="001C6D6A">
                              <w:rPr>
                                <w:rFonts w:ascii="Arial" w:hAnsi="Arial" w:cs="Arial"/>
                                <w:sz w:val="16"/>
                                <w:szCs w:val="16"/>
                              </w:rPr>
                              <w:t>загальних доходів</w:t>
                            </w:r>
                          </w:p>
                          <w:p w:rsidR="00764FC1" w:rsidRPr="001C6D6A" w:rsidRDefault="00764FC1" w:rsidP="00764FC1">
                            <w:pPr>
                              <w:autoSpaceDE w:val="0"/>
                              <w:autoSpaceDN w:val="0"/>
                              <w:adjustRightInd w:val="0"/>
                              <w:ind w:right="-228"/>
                              <w:rPr>
                                <w:rFonts w:ascii="Arial" w:hAnsi="Arial" w:cs="Arial"/>
                                <w:sz w:val="16"/>
                                <w:szCs w:val="16"/>
                              </w:rPr>
                            </w:pPr>
                            <w:r w:rsidRPr="001C6D6A">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7" type="#_x0000_t202" style="position:absolute;left:0;text-align:left;margin-left:411.4pt;margin-top:93.55pt;width:74.8pt;height:8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" stroked="f" strokecolor="#00c">
                <v:textbox>
                  <w:txbxContent>
                    <w:p w:rsidR="00764FC1" w:rsidRDefault="00764FC1" w:rsidP="00764FC1">
                      <w:pPr>
                        <w:autoSpaceDE w:val="0"/>
                        <w:autoSpaceDN w:val="0"/>
                        <w:adjustRightInd w:val="0"/>
                        <w:ind w:right="-228"/>
                        <w:rPr>
                          <w:rFonts w:ascii="Arial" w:hAnsi="Arial" w:cs="Arial"/>
                          <w:sz w:val="16"/>
                          <w:szCs w:val="16"/>
                        </w:rPr>
                      </w:pPr>
                      <w:r w:rsidRPr="001C6D6A">
                        <w:rPr>
                          <w:rFonts w:ascii="Arial" w:hAnsi="Arial" w:cs="Arial"/>
                          <w:sz w:val="16"/>
                          <w:szCs w:val="16"/>
                        </w:rPr>
                        <w:t>децильні (10%-ві) групи домогоспо</w:t>
                      </w:r>
                      <w:r>
                        <w:rPr>
                          <w:rFonts w:ascii="Arial" w:hAnsi="Arial" w:cs="Arial"/>
                          <w:sz w:val="16"/>
                          <w:szCs w:val="16"/>
                        </w:rPr>
                        <w:t>-</w:t>
                      </w:r>
                      <w:r w:rsidRPr="001C6D6A">
                        <w:rPr>
                          <w:rFonts w:ascii="Arial" w:hAnsi="Arial" w:cs="Arial"/>
                          <w:sz w:val="16"/>
                          <w:szCs w:val="16"/>
                        </w:rPr>
                        <w:t xml:space="preserve">дарств за рівнем середньодушових </w:t>
                      </w:r>
                      <w:r>
                        <w:rPr>
                          <w:rFonts w:ascii="Arial" w:hAnsi="Arial" w:cs="Arial"/>
                          <w:sz w:val="16"/>
                          <w:szCs w:val="16"/>
                        </w:rPr>
                        <w:t xml:space="preserve">еквівалентних </w:t>
                      </w:r>
                      <w:r w:rsidRPr="001C6D6A">
                        <w:rPr>
                          <w:rFonts w:ascii="Arial" w:hAnsi="Arial" w:cs="Arial"/>
                          <w:sz w:val="16"/>
                          <w:szCs w:val="16"/>
                        </w:rPr>
                        <w:t>загальних доходів</w:t>
                      </w:r>
                    </w:p>
                    <w:p w:rsidR="00764FC1" w:rsidRPr="001C6D6A" w:rsidRDefault="00764FC1" w:rsidP="00764FC1">
                      <w:pPr>
                        <w:autoSpaceDE w:val="0"/>
                        <w:autoSpaceDN w:val="0"/>
                        <w:adjustRightInd w:val="0"/>
                        <w:ind w:right="-228"/>
                        <w:rPr>
                          <w:rFonts w:ascii="Arial" w:hAnsi="Arial" w:cs="Arial"/>
                          <w:sz w:val="16"/>
                          <w:szCs w:val="16"/>
                        </w:rPr>
                      </w:pPr>
                      <w:r w:rsidRPr="001C6D6A">
                        <w:rPr>
                          <w:rFonts w:ascii="Arial" w:hAnsi="Arial" w:cs="Arial"/>
                          <w:sz w:val="16"/>
                          <w:szCs w:val="16"/>
                        </w:rPr>
                        <w:t>у місяць</w:t>
                      </w:r>
                    </w:p>
                  </w:txbxContent>
                </v:textbox>
              </v:shape>
            </w:pict>
          </mc:Fallback>
        </mc:AlternateContent>
      </w:r>
    </w:p>
    <w:p w:rsidR="00764FC1" w:rsidRDefault="00764FC1" w:rsidP="00764FC1">
      <w:pPr>
        <w:tabs>
          <w:tab w:val="left" w:pos="561"/>
          <w:tab w:val="right" w:pos="8602"/>
        </w:tabs>
        <w:ind w:right="1035"/>
        <w:rPr>
          <w:rFonts w:ascii="Arial" w:hAnsi="Arial" w:cs="Arial"/>
          <w:sz w:val="22"/>
          <w:szCs w:val="22"/>
        </w:rPr>
      </w:pPr>
      <w:r>
        <w:rPr>
          <w:rFonts w:ascii="Arial" w:hAnsi="Arial" w:cs="Arial"/>
          <w:sz w:val="16"/>
          <w:szCs w:val="16"/>
          <w:lang w:val="en-US"/>
        </w:rPr>
        <w:t xml:space="preserve">         </w:t>
      </w:r>
      <w:r w:rsidRPr="00FA7C94">
        <w:rPr>
          <w:rFonts w:ascii="Arial" w:hAnsi="Arial" w:cs="Arial"/>
          <w:sz w:val="16"/>
          <w:szCs w:val="16"/>
        </w:rPr>
        <w:t>грамів</w:t>
      </w:r>
      <w:r>
        <w:rPr>
          <w:rFonts w:ascii="Arial" w:hAnsi="Arial" w:cs="Arial"/>
          <w:sz w:val="22"/>
          <w:szCs w:val="22"/>
        </w:rPr>
        <w:tab/>
        <w:t xml:space="preserve">                                                                                                             Діаграма 4</w:t>
      </w:r>
    </w:p>
    <w:p w:rsidR="00764FC1" w:rsidRPr="00D568FA" w:rsidRDefault="00764FC1" w:rsidP="00764FC1">
      <w:pPr>
        <w:jc w:val="both"/>
      </w:pPr>
      <w:r w:rsidRPr="004378DC">
        <w:rPr>
          <w:noProof/>
          <w:lang w:eastAsia="uk-UA"/>
        </w:rPr>
        <w:drawing>
          <wp:inline distT="0" distB="0" distL="0" distR="0">
            <wp:extent cx="5705475" cy="4245610"/>
            <wp:effectExtent l="0" t="0" r="9525" b="2540"/>
            <wp:docPr id="14" name="Діагра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64FC1" w:rsidRDefault="00764FC1" w:rsidP="00764FC1">
      <w:pPr>
        <w:jc w:val="both"/>
        <w:rPr>
          <w:rFonts w:ascii="Arial" w:hAnsi="Arial" w:cs="Arial"/>
          <w:vertAlign w:val="superscript"/>
        </w:rPr>
      </w:pPr>
    </w:p>
    <w:p w:rsidR="00764FC1" w:rsidRDefault="00764FC1" w:rsidP="00764FC1">
      <w:pPr>
        <w:jc w:val="both"/>
        <w:rPr>
          <w:rFonts w:ascii="Arial" w:hAnsi="Arial" w:cs="Arial"/>
          <w:vertAlign w:val="superscript"/>
        </w:rPr>
      </w:pPr>
    </w:p>
    <w:p w:rsidR="00764FC1" w:rsidRDefault="00764FC1" w:rsidP="00764FC1">
      <w:pPr>
        <w:jc w:val="both"/>
        <w:rPr>
          <w:rFonts w:ascii="Arial" w:hAnsi="Arial" w:cs="Arial"/>
          <w:vertAlign w:val="superscript"/>
        </w:rPr>
      </w:pPr>
      <w:r>
        <w:rPr>
          <w:rFonts w:ascii="Arial" w:hAnsi="Arial" w:cs="Arial"/>
          <w:vertAlign w:val="superscript"/>
        </w:rPr>
        <w:t>_______________</w:t>
      </w:r>
    </w:p>
    <w:p w:rsidR="00764FC1" w:rsidRDefault="00764FC1" w:rsidP="00764FC1">
      <w:pPr>
        <w:jc w:val="both"/>
        <w:rPr>
          <w:sz w:val="22"/>
          <w:szCs w:val="22"/>
        </w:rPr>
      </w:pPr>
      <w:r w:rsidRPr="00BE584F">
        <w:rPr>
          <w:sz w:val="22"/>
          <w:szCs w:val="22"/>
          <w:vertAlign w:val="superscript"/>
        </w:rPr>
        <w:t>1</w:t>
      </w:r>
      <w:r w:rsidR="000C6BAA">
        <w:rPr>
          <w:sz w:val="22"/>
          <w:szCs w:val="22"/>
          <w:vertAlign w:val="superscript"/>
        </w:rPr>
        <w:t xml:space="preserve"> </w:t>
      </w:r>
      <w:r w:rsidRPr="00BE584F">
        <w:rPr>
          <w:sz w:val="22"/>
          <w:szCs w:val="22"/>
        </w:rPr>
        <w:t>Постанова Кабінету Міністрів України від 14.04.2000р. № 656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tbl>
      <w:tblPr>
        <w:tblW w:w="8692" w:type="dxa"/>
        <w:tblInd w:w="108" w:type="dxa"/>
        <w:tblLook w:val="0000" w:firstRow="0" w:lastRow="0" w:firstColumn="0" w:lastColumn="0" w:noHBand="0" w:noVBand="0"/>
      </w:tblPr>
      <w:tblGrid>
        <w:gridCol w:w="8692"/>
      </w:tblGrid>
      <w:tr w:rsidR="00764FC1" w:rsidTr="00BF74C6">
        <w:trPr>
          <w:trHeight w:val="285"/>
        </w:trPr>
        <w:tc>
          <w:tcPr>
            <w:tcW w:w="8692" w:type="dxa"/>
            <w:tcBorders>
              <w:top w:val="nil"/>
              <w:left w:val="nil"/>
              <w:bottom w:val="nil"/>
              <w:right w:val="nil"/>
            </w:tcBorders>
            <w:shd w:val="clear" w:color="auto" w:fill="auto"/>
            <w:noWrap/>
            <w:vAlign w:val="bottom"/>
          </w:tcPr>
          <w:p w:rsidR="00764FC1" w:rsidRPr="00346FA6" w:rsidRDefault="00764FC1" w:rsidP="00BF74C6">
            <w:pPr>
              <w:jc w:val="right"/>
              <w:rPr>
                <w:rFonts w:ascii="Arial" w:hAnsi="Arial" w:cs="Arial"/>
                <w:sz w:val="22"/>
                <w:szCs w:val="22"/>
              </w:rPr>
            </w:pPr>
            <w:r w:rsidRPr="00346FA6">
              <w:rPr>
                <w:rFonts w:ascii="Arial" w:hAnsi="Arial" w:cs="Arial"/>
                <w:sz w:val="22"/>
                <w:szCs w:val="22"/>
              </w:rPr>
              <w:lastRenderedPageBreak/>
              <w:t>Діаграма 5</w:t>
            </w:r>
          </w:p>
        </w:tc>
      </w:tr>
      <w:tr w:rsidR="00764FC1" w:rsidTr="00BF74C6">
        <w:trPr>
          <w:trHeight w:val="1044"/>
        </w:trPr>
        <w:tc>
          <w:tcPr>
            <w:tcW w:w="8692" w:type="dxa"/>
            <w:tcBorders>
              <w:top w:val="nil"/>
              <w:left w:val="nil"/>
              <w:bottom w:val="nil"/>
              <w:right w:val="nil"/>
            </w:tcBorders>
            <w:shd w:val="clear" w:color="auto" w:fill="auto"/>
            <w:vAlign w:val="center"/>
          </w:tcPr>
          <w:p w:rsidR="00764FC1" w:rsidRPr="00B7048C" w:rsidRDefault="00764FC1" w:rsidP="00BF74C6">
            <w:pPr>
              <w:jc w:val="center"/>
              <w:rPr>
                <w:rFonts w:ascii="Arial" w:hAnsi="Arial"/>
                <w:b/>
                <w:bCs/>
              </w:rPr>
            </w:pPr>
            <w:r w:rsidRPr="00B7048C">
              <w:rPr>
                <w:rFonts w:ascii="Arial" w:hAnsi="Arial"/>
                <w:b/>
                <w:bCs/>
              </w:rPr>
              <w:t xml:space="preserve">Співставлення фактичного вмісту жирів у спожитих у домогосподарствах однією особою за добу продуктах </w:t>
            </w:r>
          </w:p>
          <w:p w:rsidR="00764FC1" w:rsidRPr="00B7048C" w:rsidRDefault="00764FC1" w:rsidP="00BF74C6">
            <w:pPr>
              <w:jc w:val="center"/>
              <w:rPr>
                <w:rFonts w:ascii="Arial" w:hAnsi="Arial"/>
                <w:b/>
                <w:bCs/>
              </w:rPr>
            </w:pPr>
            <w:r w:rsidRPr="00B7048C">
              <w:rPr>
                <w:rFonts w:ascii="Arial" w:hAnsi="Arial"/>
                <w:b/>
                <w:bCs/>
              </w:rPr>
              <w:t>харчування у 20</w:t>
            </w:r>
            <w:r>
              <w:rPr>
                <w:rFonts w:ascii="Arial" w:hAnsi="Arial"/>
                <w:b/>
                <w:bCs/>
              </w:rPr>
              <w:t>1</w:t>
            </w:r>
            <w:r>
              <w:rPr>
                <w:rFonts w:ascii="Arial" w:hAnsi="Arial"/>
                <w:b/>
                <w:bCs/>
                <w:lang w:val="en-US"/>
              </w:rPr>
              <w:t>5</w:t>
            </w:r>
            <w:r w:rsidRPr="00B7048C">
              <w:rPr>
                <w:rFonts w:ascii="Arial" w:hAnsi="Arial"/>
                <w:b/>
                <w:bCs/>
              </w:rPr>
              <w:t xml:space="preserve"> році з нормами, передбаченими для </w:t>
            </w:r>
          </w:p>
          <w:p w:rsidR="00764FC1" w:rsidRPr="00B7048C" w:rsidRDefault="00764FC1" w:rsidP="00BF74C6">
            <w:pPr>
              <w:jc w:val="center"/>
              <w:rPr>
                <w:rFonts w:ascii="Arial" w:hAnsi="Arial"/>
                <w:b/>
                <w:bCs/>
              </w:rPr>
            </w:pPr>
            <w:r w:rsidRPr="00B7048C">
              <w:rPr>
                <w:rFonts w:ascii="Arial" w:hAnsi="Arial"/>
                <w:b/>
                <w:bCs/>
              </w:rPr>
              <w:t>працездатного та непрацездатного населення</w:t>
            </w:r>
            <w:r w:rsidRPr="00B7048C">
              <w:rPr>
                <w:rFonts w:ascii="Arial" w:hAnsi="Arial"/>
                <w:b/>
                <w:bCs/>
                <w:vertAlign w:val="superscript"/>
              </w:rPr>
              <w:t>*)</w:t>
            </w:r>
          </w:p>
        </w:tc>
      </w:tr>
    </w:tbl>
    <w:p w:rsidR="00764FC1" w:rsidRPr="00C61832" w:rsidRDefault="00764FC1" w:rsidP="00764FC1">
      <w:pPr>
        <w:rPr>
          <w:rFonts w:ascii="Arial" w:hAnsi="Arial" w:cs="Arial"/>
          <w:sz w:val="16"/>
          <w:szCs w:val="16"/>
        </w:rPr>
      </w:pPr>
      <w:r>
        <w:rPr>
          <w:rFonts w:ascii="Arial" w:hAnsi="Arial" w:cs="Arial"/>
          <w:sz w:val="16"/>
          <w:szCs w:val="16"/>
        </w:rPr>
        <w:t xml:space="preserve">         </w:t>
      </w:r>
      <w:r w:rsidRPr="00C61832">
        <w:rPr>
          <w:rFonts w:ascii="Arial" w:hAnsi="Arial" w:cs="Arial"/>
          <w:sz w:val="16"/>
          <w:szCs w:val="16"/>
        </w:rPr>
        <w:t>грамів</w:t>
      </w:r>
    </w:p>
    <w:p w:rsidR="00764FC1" w:rsidRPr="007927CE" w:rsidRDefault="00764FC1" w:rsidP="00764FC1">
      <w:pPr>
        <w:tabs>
          <w:tab w:val="left" w:pos="561"/>
        </w:tabs>
        <w:rPr>
          <w:rFonts w:ascii="Arial" w:hAnsi="Arial" w:cs="Arial"/>
          <w:sz w:val="16"/>
          <w:szCs w:val="16"/>
        </w:rPr>
      </w:pPr>
      <w:r w:rsidRPr="007A4D0F">
        <w:rPr>
          <w:noProof/>
          <w:lang w:eastAsia="uk-UA"/>
        </w:rPr>
        <w:drawing>
          <wp:inline distT="0" distB="0" distL="0" distR="0">
            <wp:extent cx="5061585" cy="3312795"/>
            <wp:effectExtent l="0" t="0" r="5715" b="1905"/>
            <wp:docPr id="13" name="Діагра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lang w:eastAsia="uk-UA"/>
        </w:rPr>
        <mc:AlternateContent>
          <mc:Choice Requires="wps">
            <w:drawing>
              <wp:anchor distT="0" distB="0" distL="114300" distR="114300" simplePos="0" relativeHeight="251661824" behindDoc="0" locked="0" layoutInCell="1" allowOverlap="1">
                <wp:simplePos x="0" y="0"/>
                <wp:positionH relativeFrom="column">
                  <wp:posOffset>5343525</wp:posOffset>
                </wp:positionH>
                <wp:positionV relativeFrom="paragraph">
                  <wp:posOffset>1125220</wp:posOffset>
                </wp:positionV>
                <wp:extent cx="1068705" cy="962025"/>
                <wp:effectExtent l="0" t="0" r="2540" b="190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962025"/>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64FC1" w:rsidRPr="00C61832" w:rsidRDefault="00764FC1" w:rsidP="00764FC1">
                            <w:pPr>
                              <w:autoSpaceDE w:val="0"/>
                              <w:autoSpaceDN w:val="0"/>
                              <w:adjustRightInd w:val="0"/>
                              <w:rPr>
                                <w:rFonts w:ascii="Arial" w:hAnsi="Arial" w:cs="Arial"/>
                                <w:sz w:val="16"/>
                                <w:szCs w:val="16"/>
                              </w:rPr>
                            </w:pPr>
                            <w:proofErr w:type="spellStart"/>
                            <w:r w:rsidRPr="00C61832">
                              <w:rPr>
                                <w:rFonts w:ascii="Arial" w:hAnsi="Arial" w:cs="Arial"/>
                                <w:sz w:val="16"/>
                                <w:szCs w:val="16"/>
                              </w:rPr>
                              <w:t>децильні</w:t>
                            </w:r>
                            <w:proofErr w:type="spellEnd"/>
                            <w:r w:rsidRPr="00C61832">
                              <w:rPr>
                                <w:rFonts w:ascii="Arial" w:hAnsi="Arial" w:cs="Arial"/>
                                <w:sz w:val="16"/>
                                <w:szCs w:val="16"/>
                              </w:rPr>
                              <w:t xml:space="preserve"> (10%-</w:t>
                            </w:r>
                            <w:proofErr w:type="spellStart"/>
                            <w:r w:rsidRPr="00C61832">
                              <w:rPr>
                                <w:rFonts w:ascii="Arial" w:hAnsi="Arial" w:cs="Arial"/>
                                <w:sz w:val="16"/>
                                <w:szCs w:val="16"/>
                              </w:rPr>
                              <w:t>ві</w:t>
                            </w:r>
                            <w:proofErr w:type="spellEnd"/>
                            <w:r w:rsidRPr="00C61832">
                              <w:rPr>
                                <w:rFonts w:ascii="Arial" w:hAnsi="Arial" w:cs="Arial"/>
                                <w:sz w:val="16"/>
                                <w:szCs w:val="16"/>
                              </w:rPr>
                              <w:t xml:space="preserve">) групи </w:t>
                            </w:r>
                            <w:proofErr w:type="spellStart"/>
                            <w:r w:rsidRPr="00C61832">
                              <w:rPr>
                                <w:rFonts w:ascii="Arial" w:hAnsi="Arial" w:cs="Arial"/>
                                <w:sz w:val="16"/>
                                <w:szCs w:val="16"/>
                              </w:rPr>
                              <w:t>домогоспо-дарств</w:t>
                            </w:r>
                            <w:proofErr w:type="spellEnd"/>
                            <w:r w:rsidRPr="00C61832">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C61832">
                              <w:rPr>
                                <w:rFonts w:ascii="Arial" w:hAnsi="Arial" w:cs="Arial"/>
                                <w:sz w:val="16"/>
                                <w:szCs w:val="16"/>
                              </w:rPr>
                              <w:t xml:space="preserve"> загальних доходів</w:t>
                            </w:r>
                          </w:p>
                          <w:p w:rsidR="00764FC1" w:rsidRPr="00C61832" w:rsidRDefault="00764FC1" w:rsidP="00764FC1">
                            <w:pPr>
                              <w:rPr>
                                <w:rFonts w:ascii="Arial" w:hAnsi="Arial" w:cs="Arial"/>
                                <w:sz w:val="16"/>
                                <w:szCs w:val="16"/>
                              </w:rPr>
                            </w:pPr>
                            <w:r w:rsidRPr="00C61832">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8" type="#_x0000_t202" style="position:absolute;margin-left:420.75pt;margin-top:88.6pt;width:84.15pt;height:7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" stroked="f" strokecolor="#00c">
                <v:textbox>
                  <w:txbxContent>
                    <w:p w:rsidR="00764FC1" w:rsidRPr="00C61832" w:rsidRDefault="00764FC1" w:rsidP="00764FC1">
                      <w:pPr>
                        <w:autoSpaceDE w:val="0"/>
                        <w:autoSpaceDN w:val="0"/>
                        <w:adjustRightInd w:val="0"/>
                        <w:rPr>
                          <w:rFonts w:ascii="Arial" w:hAnsi="Arial" w:cs="Arial"/>
                          <w:sz w:val="16"/>
                          <w:szCs w:val="16"/>
                        </w:rPr>
                      </w:pPr>
                      <w:r w:rsidRPr="00C61832">
                        <w:rPr>
                          <w:rFonts w:ascii="Arial" w:hAnsi="Arial" w:cs="Arial"/>
                          <w:sz w:val="16"/>
                          <w:szCs w:val="16"/>
                        </w:rPr>
                        <w:t>децильні (10%-ві) групи домогоспо-дарств за рівнем середньодушових</w:t>
                      </w:r>
                      <w:r>
                        <w:rPr>
                          <w:rFonts w:ascii="Arial" w:hAnsi="Arial" w:cs="Arial"/>
                          <w:sz w:val="16"/>
                          <w:szCs w:val="16"/>
                        </w:rPr>
                        <w:t xml:space="preserve"> еквівалентних</w:t>
                      </w:r>
                      <w:r w:rsidRPr="00C61832">
                        <w:rPr>
                          <w:rFonts w:ascii="Arial" w:hAnsi="Arial" w:cs="Arial"/>
                          <w:sz w:val="16"/>
                          <w:szCs w:val="16"/>
                        </w:rPr>
                        <w:t xml:space="preserve"> загальних доходів</w:t>
                      </w:r>
                    </w:p>
                    <w:p w:rsidR="00764FC1" w:rsidRPr="00C61832" w:rsidRDefault="00764FC1" w:rsidP="00764FC1">
                      <w:pPr>
                        <w:rPr>
                          <w:rFonts w:ascii="Arial" w:hAnsi="Arial" w:cs="Arial"/>
                          <w:sz w:val="16"/>
                          <w:szCs w:val="16"/>
                        </w:rPr>
                      </w:pPr>
                      <w:r w:rsidRPr="00C61832">
                        <w:rPr>
                          <w:rFonts w:ascii="Arial" w:hAnsi="Arial" w:cs="Arial"/>
                          <w:sz w:val="16"/>
                          <w:szCs w:val="16"/>
                        </w:rPr>
                        <w:t>у місяць</w:t>
                      </w:r>
                    </w:p>
                  </w:txbxContent>
                </v:textbox>
              </v:shape>
            </w:pict>
          </mc:Fallback>
        </mc:AlternateContent>
      </w:r>
      <w:r>
        <w:rPr>
          <w:rFonts w:ascii="Arial" w:hAnsi="Arial" w:cs="Arial"/>
          <w:sz w:val="16"/>
          <w:szCs w:val="16"/>
        </w:rPr>
        <w:t xml:space="preserve">            </w:t>
      </w:r>
    </w:p>
    <w:p w:rsidR="00764FC1" w:rsidRDefault="00764FC1" w:rsidP="00764FC1">
      <w:pPr>
        <w:tabs>
          <w:tab w:val="left" w:pos="7854"/>
          <w:tab w:val="left" w:pos="8789"/>
        </w:tabs>
        <w:ind w:right="639"/>
        <w:jc w:val="right"/>
        <w:rPr>
          <w:rFonts w:ascii="Arial" w:hAnsi="Arial" w:cs="Arial"/>
          <w:sz w:val="22"/>
          <w:szCs w:val="22"/>
        </w:rPr>
      </w:pPr>
    </w:p>
    <w:p w:rsidR="00764FC1" w:rsidRDefault="00764FC1" w:rsidP="00764FC1">
      <w:pPr>
        <w:tabs>
          <w:tab w:val="left" w:pos="7854"/>
          <w:tab w:val="left" w:pos="8789"/>
        </w:tabs>
        <w:ind w:right="639"/>
        <w:jc w:val="right"/>
        <w:rPr>
          <w:rFonts w:ascii="Arial" w:hAnsi="Arial" w:cs="Arial"/>
          <w:sz w:val="22"/>
          <w:szCs w:val="22"/>
          <w:lang w:val="en-US"/>
        </w:rPr>
      </w:pPr>
      <w:r>
        <w:rPr>
          <w:rFonts w:ascii="Arial" w:hAnsi="Arial" w:cs="Arial"/>
          <w:sz w:val="22"/>
          <w:szCs w:val="22"/>
        </w:rPr>
        <w:t xml:space="preserve">Діаграма </w:t>
      </w:r>
      <w:r>
        <w:rPr>
          <w:rFonts w:ascii="Arial" w:hAnsi="Arial" w:cs="Arial"/>
          <w:sz w:val="22"/>
          <w:szCs w:val="22"/>
          <w:lang w:val="en-US"/>
        </w:rPr>
        <w:t>6</w:t>
      </w:r>
    </w:p>
    <w:p w:rsidR="00764FC1" w:rsidRPr="00C61832" w:rsidRDefault="00764FC1" w:rsidP="00764FC1">
      <w:pPr>
        <w:rPr>
          <w:rFonts w:ascii="Arial" w:hAnsi="Arial" w:cs="Arial"/>
          <w:sz w:val="16"/>
          <w:szCs w:val="16"/>
        </w:rPr>
      </w:pPr>
      <w:r>
        <w:rPr>
          <w:rFonts w:ascii="Arial" w:hAnsi="Arial" w:cs="Arial"/>
          <w:sz w:val="22"/>
          <w:szCs w:val="22"/>
          <w:lang w:val="en-US"/>
        </w:rPr>
        <w:t xml:space="preserve">      </w:t>
      </w:r>
      <w:r w:rsidRPr="00C61832">
        <w:rPr>
          <w:rFonts w:ascii="Arial" w:hAnsi="Arial" w:cs="Arial"/>
          <w:sz w:val="16"/>
          <w:szCs w:val="16"/>
        </w:rPr>
        <w:t>грамів</w:t>
      </w:r>
    </w:p>
    <w:p w:rsidR="00764FC1" w:rsidRPr="008015D2" w:rsidRDefault="00764FC1" w:rsidP="00764FC1">
      <w:pPr>
        <w:jc w:val="both"/>
      </w:pPr>
      <w:r w:rsidRPr="007A4D0F">
        <w:rPr>
          <w:noProof/>
          <w:lang w:eastAsia="uk-UA"/>
        </w:rPr>
        <w:drawing>
          <wp:inline distT="0" distB="0" distL="0" distR="0">
            <wp:extent cx="5455285" cy="4196715"/>
            <wp:effectExtent l="0" t="0" r="12065" b="13335"/>
            <wp:docPr id="12"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64FC1" w:rsidRDefault="00764FC1" w:rsidP="00764FC1">
      <w:pPr>
        <w:jc w:val="both"/>
        <w:rPr>
          <w:sz w:val="22"/>
          <w:szCs w:val="22"/>
          <w:vertAlign w:val="superscript"/>
        </w:rPr>
      </w:pPr>
      <w:r>
        <w:rPr>
          <w:sz w:val="22"/>
          <w:szCs w:val="22"/>
          <w:vertAlign w:val="superscript"/>
        </w:rPr>
        <w:t>________________</w:t>
      </w:r>
    </w:p>
    <w:p w:rsidR="00FE1FE4" w:rsidRPr="00FE1FE4" w:rsidRDefault="00FE1FE4" w:rsidP="00764FC1">
      <w:pPr>
        <w:jc w:val="both"/>
      </w:pPr>
      <w:bookmarkStart w:id="1" w:name="_MON_1311516579"/>
      <w:bookmarkStart w:id="2" w:name="_MON_1311516593"/>
      <w:bookmarkStart w:id="3" w:name="_MON_1311516781"/>
      <w:bookmarkStart w:id="4" w:name="_MON_1311516947"/>
      <w:bookmarkStart w:id="5" w:name="_MON_1311517037"/>
      <w:bookmarkStart w:id="6" w:name="_MON_1311517138"/>
      <w:bookmarkEnd w:id="1"/>
      <w:bookmarkEnd w:id="2"/>
      <w:bookmarkEnd w:id="3"/>
      <w:bookmarkEnd w:id="4"/>
      <w:bookmarkEnd w:id="5"/>
      <w:bookmarkEnd w:id="6"/>
      <w:r w:rsidRPr="00FE1FE4">
        <w:rPr>
          <w:vertAlign w:val="superscript"/>
        </w:rPr>
        <w:t xml:space="preserve">1 </w:t>
      </w:r>
      <w:r w:rsidRPr="00FE1FE4">
        <w:t>Постанова Кабінету Міністрів України від 14.04.2000р. № 656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p w:rsidR="00FE1FE4" w:rsidRDefault="00FE1FE4" w:rsidP="00764FC1">
      <w:pPr>
        <w:jc w:val="both"/>
        <w:rPr>
          <w:sz w:val="22"/>
          <w:szCs w:val="22"/>
          <w:vertAlign w:val="superscript"/>
        </w:rPr>
      </w:pPr>
    </w:p>
    <w:tbl>
      <w:tblPr>
        <w:tblW w:w="8632" w:type="dxa"/>
        <w:tblInd w:w="108" w:type="dxa"/>
        <w:tblLook w:val="0000" w:firstRow="0" w:lastRow="0" w:firstColumn="0" w:lastColumn="0" w:noHBand="0" w:noVBand="0"/>
      </w:tblPr>
      <w:tblGrid>
        <w:gridCol w:w="8632"/>
      </w:tblGrid>
      <w:tr w:rsidR="00764FC1" w:rsidRPr="00B7048C" w:rsidTr="00BF74C6">
        <w:trPr>
          <w:trHeight w:val="315"/>
        </w:trPr>
        <w:tc>
          <w:tcPr>
            <w:tcW w:w="8632" w:type="dxa"/>
            <w:tcBorders>
              <w:top w:val="nil"/>
              <w:left w:val="nil"/>
              <w:bottom w:val="nil"/>
              <w:right w:val="nil"/>
            </w:tcBorders>
            <w:shd w:val="clear" w:color="auto" w:fill="auto"/>
            <w:noWrap/>
            <w:vAlign w:val="bottom"/>
          </w:tcPr>
          <w:p w:rsidR="00764FC1" w:rsidRPr="00B7048C" w:rsidRDefault="00764FC1" w:rsidP="00BF74C6">
            <w:pPr>
              <w:jc w:val="right"/>
              <w:rPr>
                <w:rFonts w:ascii="Arial" w:hAnsi="Arial" w:cs="Arial"/>
                <w:sz w:val="22"/>
                <w:szCs w:val="22"/>
              </w:rPr>
            </w:pPr>
            <w:r w:rsidRPr="00B7048C">
              <w:rPr>
                <w:rFonts w:ascii="Arial" w:hAnsi="Arial" w:cs="Arial"/>
                <w:sz w:val="22"/>
                <w:szCs w:val="22"/>
              </w:rPr>
              <w:t>Діаграма 7</w:t>
            </w:r>
          </w:p>
        </w:tc>
      </w:tr>
      <w:tr w:rsidR="00764FC1" w:rsidTr="00BF74C6">
        <w:trPr>
          <w:trHeight w:val="1305"/>
        </w:trPr>
        <w:tc>
          <w:tcPr>
            <w:tcW w:w="8632" w:type="dxa"/>
            <w:tcBorders>
              <w:top w:val="nil"/>
              <w:left w:val="nil"/>
              <w:bottom w:val="nil"/>
              <w:right w:val="nil"/>
            </w:tcBorders>
            <w:shd w:val="clear" w:color="auto" w:fill="auto"/>
            <w:vAlign w:val="center"/>
          </w:tcPr>
          <w:p w:rsidR="00764FC1" w:rsidRPr="00B7048C" w:rsidRDefault="00764FC1" w:rsidP="00BF74C6">
            <w:pPr>
              <w:jc w:val="center"/>
              <w:rPr>
                <w:rFonts w:ascii="Arial" w:hAnsi="Arial"/>
                <w:b/>
                <w:bCs/>
              </w:rPr>
            </w:pPr>
            <w:r w:rsidRPr="00B7048C">
              <w:rPr>
                <w:rFonts w:ascii="Arial" w:hAnsi="Arial"/>
                <w:b/>
                <w:bCs/>
              </w:rPr>
              <w:t xml:space="preserve">Співставлення фактичного вмісту вуглеводів у спожитих у домогосподарствах однією особою за добу продуктах </w:t>
            </w:r>
          </w:p>
          <w:p w:rsidR="00764FC1" w:rsidRPr="00B7048C" w:rsidRDefault="00764FC1" w:rsidP="00BF74C6">
            <w:pPr>
              <w:jc w:val="center"/>
              <w:rPr>
                <w:rFonts w:ascii="Arial" w:hAnsi="Arial"/>
                <w:b/>
                <w:bCs/>
              </w:rPr>
            </w:pPr>
            <w:r w:rsidRPr="00B7048C">
              <w:rPr>
                <w:rFonts w:ascii="Arial" w:hAnsi="Arial"/>
                <w:b/>
                <w:bCs/>
              </w:rPr>
              <w:t>харчування в 20</w:t>
            </w:r>
            <w:r>
              <w:rPr>
                <w:rFonts w:ascii="Arial" w:hAnsi="Arial"/>
                <w:b/>
                <w:bCs/>
              </w:rPr>
              <w:t>1</w:t>
            </w:r>
            <w:r>
              <w:rPr>
                <w:rFonts w:ascii="Arial" w:hAnsi="Arial"/>
                <w:b/>
                <w:bCs/>
                <w:lang w:val="en-US"/>
              </w:rPr>
              <w:t>5</w:t>
            </w:r>
            <w:r w:rsidRPr="00B7048C">
              <w:rPr>
                <w:rFonts w:ascii="Arial" w:hAnsi="Arial"/>
                <w:b/>
                <w:bCs/>
              </w:rPr>
              <w:t xml:space="preserve"> році з нормами, передбаченими для працездатного та непрацездатного населення</w:t>
            </w:r>
            <w:r w:rsidRPr="00B7048C">
              <w:rPr>
                <w:rFonts w:ascii="Arial" w:hAnsi="Arial"/>
                <w:b/>
                <w:bCs/>
                <w:sz w:val="22"/>
                <w:szCs w:val="22"/>
                <w:vertAlign w:val="superscript"/>
              </w:rPr>
              <w:t>1</w:t>
            </w:r>
          </w:p>
        </w:tc>
      </w:tr>
    </w:tbl>
    <w:p w:rsidR="00764FC1" w:rsidRDefault="00764FC1" w:rsidP="00764FC1">
      <w:pPr>
        <w:rPr>
          <w:rFonts w:ascii="Arial" w:hAnsi="Arial" w:cs="Arial"/>
          <w:sz w:val="16"/>
          <w:szCs w:val="16"/>
        </w:rPr>
      </w:pPr>
    </w:p>
    <w:p w:rsidR="00764FC1" w:rsidRDefault="00764FC1" w:rsidP="00764FC1">
      <w:pPr>
        <w:ind w:left="187"/>
        <w:rPr>
          <w:rFonts w:ascii="Arial" w:hAnsi="Arial" w:cs="Arial"/>
          <w:sz w:val="16"/>
          <w:szCs w:val="16"/>
        </w:rPr>
      </w:pPr>
      <w:r>
        <w:rPr>
          <w:rFonts w:ascii="Arial" w:hAnsi="Arial" w:cs="Arial"/>
          <w:sz w:val="16"/>
          <w:szCs w:val="16"/>
        </w:rPr>
        <w:t>г</w:t>
      </w:r>
      <w:r w:rsidRPr="00310F79">
        <w:rPr>
          <w:rFonts w:ascii="Arial" w:hAnsi="Arial" w:cs="Arial"/>
          <w:sz w:val="16"/>
          <w:szCs w:val="16"/>
        </w:rPr>
        <w:t>рамів</w:t>
      </w:r>
    </w:p>
    <w:p w:rsidR="00764FC1" w:rsidRPr="00167845" w:rsidRDefault="00764FC1" w:rsidP="00764FC1">
      <w:pPr>
        <w:ind w:left="-187"/>
        <w:rPr>
          <w:rFonts w:ascii="Arial" w:hAnsi="Arial" w:cs="Arial"/>
          <w:sz w:val="22"/>
          <w:szCs w:val="22"/>
        </w:rPr>
      </w:pPr>
      <w:r>
        <w:rPr>
          <w:noProof/>
          <w:lang w:eastAsia="uk-UA"/>
        </w:rPr>
        <mc:AlternateContent>
          <mc:Choice Requires="wps">
            <w:drawing>
              <wp:anchor distT="0" distB="0" distL="114300" distR="114300" simplePos="0" relativeHeight="251662848" behindDoc="0" locked="0" layoutInCell="1" allowOverlap="1">
                <wp:simplePos x="0" y="0"/>
                <wp:positionH relativeFrom="column">
                  <wp:posOffset>5319395</wp:posOffset>
                </wp:positionH>
                <wp:positionV relativeFrom="paragraph">
                  <wp:posOffset>1091565</wp:posOffset>
                </wp:positionV>
                <wp:extent cx="1114425" cy="1257300"/>
                <wp:effectExtent l="0" t="0" r="0" b="63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25730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64FC1" w:rsidRDefault="00764FC1" w:rsidP="00764FC1">
                            <w:pPr>
                              <w:autoSpaceDE w:val="0"/>
                              <w:autoSpaceDN w:val="0"/>
                              <w:adjustRightInd w:val="0"/>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w:t>
                            </w:r>
                          </w:p>
                          <w:p w:rsidR="00764FC1" w:rsidRPr="001C6D6A" w:rsidRDefault="00764FC1" w:rsidP="00764FC1">
                            <w:pPr>
                              <w:autoSpaceDE w:val="0"/>
                              <w:autoSpaceDN w:val="0"/>
                              <w:adjustRightInd w:val="0"/>
                              <w:rPr>
                                <w:rFonts w:ascii="Arial" w:hAnsi="Arial" w:cs="Arial"/>
                                <w:sz w:val="16"/>
                                <w:szCs w:val="16"/>
                              </w:rPr>
                            </w:pPr>
                            <w:r w:rsidRPr="001C6D6A">
                              <w:rPr>
                                <w:rFonts w:ascii="Arial" w:hAnsi="Arial" w:cs="Arial"/>
                                <w:sz w:val="16"/>
                                <w:szCs w:val="16"/>
                              </w:rPr>
                              <w:t xml:space="preserve">групи </w:t>
                            </w:r>
                            <w:proofErr w:type="spellStart"/>
                            <w:r w:rsidRPr="001C6D6A">
                              <w:rPr>
                                <w:rFonts w:ascii="Arial" w:hAnsi="Arial" w:cs="Arial"/>
                                <w:sz w:val="16"/>
                                <w:szCs w:val="16"/>
                              </w:rPr>
                              <w:t>домогоспо-дарств</w:t>
                            </w:r>
                            <w:proofErr w:type="spellEnd"/>
                            <w:r w:rsidRPr="001C6D6A">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1C6D6A">
                              <w:rPr>
                                <w:rFonts w:ascii="Arial" w:hAnsi="Arial" w:cs="Arial"/>
                                <w:sz w:val="16"/>
                                <w:szCs w:val="16"/>
                              </w:rPr>
                              <w:t xml:space="preserve"> загальних доходів</w:t>
                            </w:r>
                          </w:p>
                          <w:p w:rsidR="00764FC1" w:rsidRPr="001C6D6A" w:rsidRDefault="00764FC1" w:rsidP="00764FC1">
                            <w:pPr>
                              <w:rPr>
                                <w:rFonts w:ascii="Arial" w:hAnsi="Arial" w:cs="Arial"/>
                                <w:sz w:val="16"/>
                                <w:szCs w:val="16"/>
                              </w:rPr>
                            </w:pPr>
                            <w:r w:rsidRPr="001C6D6A">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29" type="#_x0000_t202" style="position:absolute;left:0;text-align:left;margin-left:418.85pt;margin-top:85.95pt;width:87.75pt;height: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" stroked="f" strokecolor="#00c">
                <v:textbox>
                  <w:txbxContent>
                    <w:p w:rsidR="00764FC1" w:rsidRDefault="00764FC1" w:rsidP="00764FC1">
                      <w:pPr>
                        <w:autoSpaceDE w:val="0"/>
                        <w:autoSpaceDN w:val="0"/>
                        <w:adjustRightInd w:val="0"/>
                        <w:rPr>
                          <w:rFonts w:ascii="Arial" w:hAnsi="Arial" w:cs="Arial"/>
                          <w:sz w:val="16"/>
                          <w:szCs w:val="16"/>
                        </w:rPr>
                      </w:pPr>
                      <w:r w:rsidRPr="001C6D6A">
                        <w:rPr>
                          <w:rFonts w:ascii="Arial" w:hAnsi="Arial" w:cs="Arial"/>
                          <w:sz w:val="16"/>
                          <w:szCs w:val="16"/>
                        </w:rPr>
                        <w:t xml:space="preserve">децильні (10%-ві) </w:t>
                      </w:r>
                    </w:p>
                    <w:p w:rsidR="00764FC1" w:rsidRPr="001C6D6A" w:rsidRDefault="00764FC1" w:rsidP="00764FC1">
                      <w:pPr>
                        <w:autoSpaceDE w:val="0"/>
                        <w:autoSpaceDN w:val="0"/>
                        <w:adjustRightInd w:val="0"/>
                        <w:rPr>
                          <w:rFonts w:ascii="Arial" w:hAnsi="Arial" w:cs="Arial"/>
                          <w:sz w:val="16"/>
                          <w:szCs w:val="16"/>
                        </w:rPr>
                      </w:pPr>
                      <w:r w:rsidRPr="001C6D6A">
                        <w:rPr>
                          <w:rFonts w:ascii="Arial" w:hAnsi="Arial" w:cs="Arial"/>
                          <w:sz w:val="16"/>
                          <w:szCs w:val="16"/>
                        </w:rPr>
                        <w:t>групи домогоспо-дарств за рівнем середньодушових</w:t>
                      </w:r>
                      <w:r>
                        <w:rPr>
                          <w:rFonts w:ascii="Arial" w:hAnsi="Arial" w:cs="Arial"/>
                          <w:sz w:val="16"/>
                          <w:szCs w:val="16"/>
                        </w:rPr>
                        <w:t xml:space="preserve"> еквівалентних</w:t>
                      </w:r>
                      <w:r w:rsidRPr="001C6D6A">
                        <w:rPr>
                          <w:rFonts w:ascii="Arial" w:hAnsi="Arial" w:cs="Arial"/>
                          <w:sz w:val="16"/>
                          <w:szCs w:val="16"/>
                        </w:rPr>
                        <w:t xml:space="preserve"> загальних доходів</w:t>
                      </w:r>
                    </w:p>
                    <w:p w:rsidR="00764FC1" w:rsidRPr="001C6D6A" w:rsidRDefault="00764FC1" w:rsidP="00764FC1">
                      <w:pPr>
                        <w:rPr>
                          <w:rFonts w:ascii="Arial" w:hAnsi="Arial" w:cs="Arial"/>
                          <w:sz w:val="16"/>
                          <w:szCs w:val="16"/>
                        </w:rPr>
                      </w:pPr>
                      <w:r w:rsidRPr="001C6D6A">
                        <w:rPr>
                          <w:rFonts w:ascii="Arial" w:hAnsi="Arial" w:cs="Arial"/>
                          <w:sz w:val="16"/>
                          <w:szCs w:val="16"/>
                        </w:rPr>
                        <w:t>у місяць</w:t>
                      </w:r>
                    </w:p>
                  </w:txbxContent>
                </v:textbox>
              </v:shape>
            </w:pict>
          </mc:Fallback>
        </mc:AlternateContent>
      </w:r>
      <w:r w:rsidRPr="007A4D0F">
        <w:rPr>
          <w:noProof/>
          <w:lang w:eastAsia="uk-UA"/>
        </w:rPr>
        <w:drawing>
          <wp:inline distT="0" distB="0" distL="0" distR="0">
            <wp:extent cx="5361305" cy="3388995"/>
            <wp:effectExtent l="0" t="0" r="10795" b="1905"/>
            <wp:docPr id="11"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rFonts w:ascii="Arial" w:hAnsi="Arial" w:cs="Arial"/>
          <w:sz w:val="22"/>
          <w:szCs w:val="22"/>
        </w:rPr>
        <w:t xml:space="preserve">Діаграма </w:t>
      </w:r>
      <w:r w:rsidRPr="00167845">
        <w:rPr>
          <w:rFonts w:ascii="Arial" w:hAnsi="Arial" w:cs="Arial"/>
          <w:sz w:val="22"/>
          <w:szCs w:val="22"/>
        </w:rPr>
        <w:t>8</w:t>
      </w:r>
    </w:p>
    <w:p w:rsidR="00764FC1" w:rsidRDefault="00764FC1" w:rsidP="00764FC1">
      <w:pPr>
        <w:ind w:left="187"/>
      </w:pPr>
      <w:r>
        <w:rPr>
          <w:rFonts w:ascii="Arial" w:hAnsi="Arial" w:cs="Arial"/>
          <w:sz w:val="16"/>
          <w:szCs w:val="16"/>
        </w:rPr>
        <w:t xml:space="preserve">      </w:t>
      </w:r>
      <w:r w:rsidRPr="00310F79">
        <w:rPr>
          <w:rFonts w:ascii="Arial" w:hAnsi="Arial" w:cs="Arial"/>
          <w:sz w:val="16"/>
          <w:szCs w:val="16"/>
        </w:rPr>
        <w:t>грамів</w:t>
      </w:r>
    </w:p>
    <w:p w:rsidR="00764FC1" w:rsidRDefault="00764FC1" w:rsidP="00764FC1">
      <w:pPr>
        <w:ind w:left="187" w:right="1222"/>
      </w:pPr>
      <w:r w:rsidRPr="00F22836">
        <w:rPr>
          <w:noProof/>
          <w:lang w:eastAsia="uk-UA"/>
        </w:rPr>
        <w:drawing>
          <wp:inline distT="0" distB="0" distL="0" distR="0">
            <wp:extent cx="5705475" cy="3946525"/>
            <wp:effectExtent l="0" t="0" r="9525" b="15875"/>
            <wp:docPr id="10" name="Діагра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64FC1" w:rsidRPr="00DE696E" w:rsidRDefault="00764FC1" w:rsidP="00764FC1">
      <w:pPr>
        <w:ind w:right="1222"/>
        <w:rPr>
          <w:b/>
          <w:sz w:val="18"/>
          <w:szCs w:val="18"/>
          <w:lang w:val="en-US"/>
        </w:rPr>
      </w:pPr>
      <w:r>
        <w:rPr>
          <w:b/>
          <w:lang w:val="en-US"/>
        </w:rPr>
        <w:t>_________</w:t>
      </w:r>
    </w:p>
    <w:p w:rsidR="00D02828" w:rsidRDefault="00764FC1" w:rsidP="00D74709">
      <w:pPr>
        <w:jc w:val="both"/>
      </w:pPr>
      <w:r w:rsidRPr="005252B7">
        <w:rPr>
          <w:sz w:val="22"/>
          <w:szCs w:val="22"/>
          <w:vertAlign w:val="superscript"/>
        </w:rPr>
        <w:t>1</w:t>
      </w:r>
      <w:r w:rsidR="000C6BAA">
        <w:rPr>
          <w:sz w:val="22"/>
          <w:szCs w:val="22"/>
          <w:vertAlign w:val="superscript"/>
        </w:rPr>
        <w:t xml:space="preserve"> </w:t>
      </w:r>
      <w:r w:rsidRPr="00310F79">
        <w:rPr>
          <w:sz w:val="22"/>
          <w:szCs w:val="22"/>
        </w:rPr>
        <w:t xml:space="preserve">Постанова Кабінету Міністрів України від 14.04.2000р. № 656 </w:t>
      </w:r>
      <w:r>
        <w:rPr>
          <w:sz w:val="22"/>
          <w:szCs w:val="22"/>
        </w:rPr>
        <w:t>“</w:t>
      </w:r>
      <w:r w:rsidRPr="00310F79">
        <w:rPr>
          <w:sz w:val="22"/>
          <w:szCs w:val="22"/>
        </w:rPr>
        <w:t>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r>
        <w:rPr>
          <w:sz w:val="22"/>
          <w:szCs w:val="22"/>
        </w:rPr>
        <w:t>”.</w:t>
      </w:r>
      <w:r w:rsidR="005416F9">
        <w:rPr>
          <w:rFonts w:ascii="Verdana" w:hAnsi="Verdana"/>
          <w:sz w:val="16"/>
          <w:szCs w:val="16"/>
          <w:lang w:val="en-US"/>
        </w:rPr>
        <w:t xml:space="preserve">                    </w:t>
      </w:r>
    </w:p>
    <w:sectPr w:rsidR="00D02828" w:rsidSect="00C5426E">
      <w:pgSz w:w="11906" w:h="16838"/>
      <w:pgMar w:top="719" w:right="1060" w:bottom="719"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21C" w:rsidRDefault="0022121C" w:rsidP="00155AA0">
      <w:pPr>
        <w:pStyle w:val="a3"/>
      </w:pPr>
      <w:r>
        <w:separator/>
      </w:r>
    </w:p>
  </w:endnote>
  <w:endnote w:type="continuationSeparator" w:id="0">
    <w:p w:rsidR="0022121C" w:rsidRDefault="0022121C" w:rsidP="00155AA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F8" w:rsidRDefault="00FB01F8" w:rsidP="00111A9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B01F8" w:rsidRDefault="00FB01F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F8" w:rsidRDefault="00FB01F8" w:rsidP="00111A9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D72D0">
      <w:rPr>
        <w:rStyle w:val="ac"/>
        <w:noProof/>
      </w:rPr>
      <w:t>38</w:t>
    </w:r>
    <w:r>
      <w:rPr>
        <w:rStyle w:val="ac"/>
      </w:rPr>
      <w:fldChar w:fldCharType="end"/>
    </w:r>
  </w:p>
  <w:p w:rsidR="00FB01F8" w:rsidRDefault="00FB01F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F8" w:rsidRDefault="00FB01F8">
    <w:pPr>
      <w:pStyle w:val="a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86" w:rsidRDefault="0022121C">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21C" w:rsidRDefault="0022121C" w:rsidP="00155AA0">
      <w:pPr>
        <w:pStyle w:val="a3"/>
      </w:pPr>
      <w:r>
        <w:separator/>
      </w:r>
    </w:p>
  </w:footnote>
  <w:footnote w:type="continuationSeparator" w:id="0">
    <w:p w:rsidR="0022121C" w:rsidRDefault="0022121C" w:rsidP="00155AA0">
      <w:pPr>
        <w:pStyle w:val="a3"/>
      </w:pPr>
      <w:r>
        <w:continuationSeparator/>
      </w:r>
    </w:p>
  </w:footnote>
  <w:footnote w:id="1">
    <w:p w:rsidR="00FB01F8" w:rsidRPr="00B13874" w:rsidRDefault="00FB01F8" w:rsidP="001E4D7C">
      <w:pPr>
        <w:pStyle w:val="a6"/>
        <w:ind w:firstLine="22"/>
        <w:jc w:val="both"/>
      </w:pPr>
      <w:r w:rsidRPr="00B13874">
        <w:rPr>
          <w:rStyle w:val="a8"/>
        </w:rPr>
        <w:footnoteRef/>
      </w:r>
      <w:r w:rsidRPr="00B13874">
        <w:t xml:space="preserve"> Дані вибіркового обстеження були розповсюджені із застосуванням математичних методів на всі домогосподарства України. Дані за 201</w:t>
      </w:r>
      <w:r w:rsidRPr="00982B30">
        <w:rPr>
          <w:lang w:val="ru-RU"/>
        </w:rPr>
        <w:t>4-2015</w:t>
      </w:r>
      <w:r w:rsidRPr="00B13874">
        <w:t xml:space="preserve"> рр. наведені без урахування тимчасово окупованої території Автономної Республіки Крим, м. Севастополя та частини зони проведення антитерористичної операції.</w:t>
      </w:r>
    </w:p>
  </w:footnote>
  <w:footnote w:id="2">
    <w:p w:rsidR="00FB01F8" w:rsidRPr="00B13874" w:rsidRDefault="00FB01F8" w:rsidP="00E26D10">
      <w:pPr>
        <w:pStyle w:val="a6"/>
        <w:jc w:val="both"/>
      </w:pPr>
      <w:r w:rsidRPr="00B13874">
        <w:rPr>
          <w:rStyle w:val="a8"/>
        </w:rPr>
        <w:footnoteRef/>
      </w:r>
      <w:r w:rsidRPr="00B13874">
        <w:t xml:space="preserve"> 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 Зазначена шкала є системою коефіцієнтів, яка відображає зменшення мінімально необхідних потреб на одного члена домогосподарства при збільшенні розміру домогосподарства та зміні його складу. В Україні застосовується шкала, за якою першому члену домогосподарства присвоюється коефіцієнт 1, а всім іншим – 0,7.</w:t>
      </w:r>
    </w:p>
  </w:footnote>
  <w:footnote w:id="3">
    <w:p w:rsidR="00FB01F8" w:rsidRDefault="00FB01F8" w:rsidP="00401823">
      <w:pPr>
        <w:pStyle w:val="a6"/>
        <w:jc w:val="both"/>
      </w:pPr>
      <w:r w:rsidRPr="00B13874">
        <w:rPr>
          <w:rStyle w:val="a8"/>
        </w:rPr>
        <w:footnoteRef/>
      </w:r>
      <w:r w:rsidRPr="00B13874">
        <w:t xml:space="preserve"> Межа абсолютної бідності.</w:t>
      </w:r>
    </w:p>
    <w:p w:rsidR="00FB01F8" w:rsidRPr="00982B30" w:rsidRDefault="00FB01F8" w:rsidP="00401823">
      <w:pPr>
        <w:pStyle w:val="a6"/>
        <w:jc w:val="both"/>
        <w:rPr>
          <w:lang w:val="ru-RU"/>
        </w:rPr>
      </w:pPr>
      <w:r w:rsidRPr="007737A4">
        <w:rPr>
          <w:rStyle w:val="a8"/>
        </w:rPr>
        <w:t>4</w:t>
      </w:r>
      <w:r>
        <w:t xml:space="preserve"> Д</w:t>
      </w:r>
      <w:r w:rsidRPr="00B13874">
        <w:t>ж</w:t>
      </w:r>
      <w:r>
        <w:t xml:space="preserve">ерело: сайт Міністерства соціальної політики України </w:t>
      </w:r>
      <w:r>
        <w:rPr>
          <w:lang w:val="en-US"/>
        </w:rPr>
        <w:t>www</w:t>
      </w:r>
      <w:r w:rsidRPr="00982B30">
        <w:rPr>
          <w:lang w:val="ru-RU"/>
        </w:rPr>
        <w:t>.</w:t>
      </w:r>
      <w:proofErr w:type="spellStart"/>
      <w:r>
        <w:rPr>
          <w:lang w:val="en-US"/>
        </w:rPr>
        <w:t>mlsp</w:t>
      </w:r>
      <w:proofErr w:type="spellEnd"/>
      <w:r w:rsidRPr="00982B30">
        <w:rPr>
          <w:lang w:val="ru-RU"/>
        </w:rPr>
        <w:t>.</w:t>
      </w:r>
      <w:proofErr w:type="spellStart"/>
      <w:r>
        <w:rPr>
          <w:lang w:val="en-US"/>
        </w:rPr>
        <w:t>gov</w:t>
      </w:r>
      <w:proofErr w:type="spellEnd"/>
      <w:r w:rsidRPr="00982B30">
        <w:rPr>
          <w:lang w:val="ru-RU"/>
        </w:rPr>
        <w:t>.</w:t>
      </w:r>
      <w:proofErr w:type="spellStart"/>
      <w:r>
        <w:rPr>
          <w:lang w:val="en-US"/>
        </w:rPr>
        <w:t>ua</w:t>
      </w:r>
      <w:proofErr w:type="spellEnd"/>
      <w:r w:rsidRPr="00982B30">
        <w:rPr>
          <w:lang w:val="ru-RU"/>
        </w:rPr>
        <w:t>.</w:t>
      </w:r>
    </w:p>
  </w:footnote>
  <w:footnote w:id="4">
    <w:p w:rsidR="00FB01F8" w:rsidRPr="00B13874" w:rsidRDefault="00FB01F8" w:rsidP="005A2365">
      <w:pPr>
        <w:pStyle w:val="a6"/>
        <w:ind w:left="154" w:hanging="154"/>
        <w:jc w:val="both"/>
      </w:pPr>
      <w:r w:rsidRPr="00B13874">
        <w:rPr>
          <w:rStyle w:val="a8"/>
        </w:rPr>
        <w:footnoteRef/>
      </w:r>
      <w:r w:rsidRPr="00B13874">
        <w:t xml:space="preserve"> Межа відносної бідності становить 75% медіанного рівня середньомісячних сукупних еквівалентних витрат однієї особи.</w:t>
      </w:r>
    </w:p>
  </w:footnote>
  <w:footnote w:id="5">
    <w:p w:rsidR="00FB01F8" w:rsidRPr="00B13874" w:rsidRDefault="00FB01F8" w:rsidP="00803C4A">
      <w:pPr>
        <w:pStyle w:val="a6"/>
      </w:pPr>
      <w:r w:rsidRPr="00B13874">
        <w:rPr>
          <w:rStyle w:val="a8"/>
        </w:rPr>
        <w:footnoteRef/>
      </w:r>
      <w:r w:rsidRPr="00B13874">
        <w:t xml:space="preserve"> Опитування проводиться один раз на два роки у жовтні.</w:t>
      </w:r>
    </w:p>
  </w:footnote>
  <w:footnote w:id="6">
    <w:p w:rsidR="00FB01F8" w:rsidRPr="00B13874" w:rsidRDefault="00FB01F8" w:rsidP="00803C4A">
      <w:pPr>
        <w:pStyle w:val="a6"/>
        <w:jc w:val="both"/>
      </w:pPr>
      <w:r w:rsidRPr="00B13874">
        <w:rPr>
          <w:rStyle w:val="a8"/>
        </w:rPr>
        <w:footnoteRef/>
      </w:r>
      <w:r w:rsidRPr="00B13874">
        <w:t xml:space="preserve"> Базовий список позбавлень (</w:t>
      </w:r>
      <w:proofErr w:type="spellStart"/>
      <w:r w:rsidRPr="00B13874">
        <w:t>депривацій</w:t>
      </w:r>
      <w:proofErr w:type="spellEnd"/>
      <w:r w:rsidRPr="00B13874">
        <w:t xml:space="preserve">) був визначений </w:t>
      </w:r>
      <w:proofErr w:type="spellStart"/>
      <w:r w:rsidRPr="00B13874">
        <w:t>Держстатом</w:t>
      </w:r>
      <w:proofErr w:type="spellEnd"/>
      <w:r w:rsidRPr="00B13874">
        <w:t xml:space="preserve"> за участю фахівців Інституту демографії та соціальних досліджень ім. М.В. </w:t>
      </w:r>
      <w:proofErr w:type="spellStart"/>
      <w:r w:rsidRPr="00B13874">
        <w:t>Птухи</w:t>
      </w:r>
      <w:proofErr w:type="spellEnd"/>
      <w:r w:rsidRPr="00B13874">
        <w:t xml:space="preserve"> Національної академії наук України за даними опитування у </w:t>
      </w:r>
      <w:r>
        <w:br/>
      </w:r>
      <w:r w:rsidRPr="00B13874">
        <w:t xml:space="preserve">жовтні 2007р. (18 ознак). З метою гармонізації з програмою Європейського обстеження доходів та умов життя </w:t>
      </w:r>
      <w:r>
        <w:br/>
      </w:r>
      <w:r w:rsidRPr="00B13874">
        <w:t>(</w:t>
      </w:r>
      <w:r w:rsidRPr="00B13874">
        <w:rPr>
          <w:lang w:val="en-US"/>
        </w:rPr>
        <w:t>EU</w:t>
      </w:r>
      <w:r w:rsidRPr="00B13874">
        <w:rPr>
          <w:lang w:val="ru-RU"/>
        </w:rPr>
        <w:t>-</w:t>
      </w:r>
      <w:r w:rsidRPr="00B13874">
        <w:rPr>
          <w:lang w:val="en-US"/>
        </w:rPr>
        <w:t>SILC</w:t>
      </w:r>
      <w:r w:rsidRPr="00B13874">
        <w:t>), починаючи з 2013р. список був доповнений 6 новими, а з 2015р. – 9 новими ознаками</w:t>
      </w:r>
      <w:r>
        <w:rPr>
          <w:lang w:val="en-US"/>
        </w:rPr>
        <w:t xml:space="preserve"> </w:t>
      </w:r>
      <w:r>
        <w:t xml:space="preserve">(див. </w:t>
      </w:r>
      <w:r>
        <w:br/>
        <w:t>додаток 5)</w:t>
      </w:r>
      <w:r w:rsidRPr="00B13874">
        <w:t>.</w:t>
      </w:r>
    </w:p>
  </w:footnote>
  <w:footnote w:id="7">
    <w:p w:rsidR="00FB01F8" w:rsidRPr="00FB6B61" w:rsidRDefault="00FB01F8" w:rsidP="007F4D25">
      <w:pPr>
        <w:pStyle w:val="a6"/>
      </w:pPr>
      <w:r w:rsidRPr="00FB6B61">
        <w:rPr>
          <w:rStyle w:val="a8"/>
        </w:rPr>
        <w:footnoteRef/>
      </w:r>
      <w:r w:rsidRPr="00FB6B61">
        <w:t xml:space="preserve"> </w:t>
      </w:r>
      <w:hyperlink r:id="rId1" w:tgtFrame="_blank" w:history="1">
        <w:r w:rsidRPr="00FB6B61">
          <w:t>Методичні рекомендації щодо проведення обстеження з питань доходу та споживчих можливостей населення в рамках обстеження умов життя домашніх господарств, затверджені наказом Держстату від 15.01.2013 №10</w:t>
        </w:r>
      </w:hyperlink>
      <w:r w:rsidRPr="00FB6B61">
        <w:t xml:space="preserve"> (http://ukrstat.gov.ua/metod_polog/metod_doc/2013/10/metod.zip).</w:t>
      </w:r>
    </w:p>
  </w:footnote>
  <w:footnote w:id="8">
    <w:p w:rsidR="00FB01F8" w:rsidRPr="00FB6B61" w:rsidRDefault="00FB01F8" w:rsidP="007F4D25">
      <w:pPr>
        <w:pStyle w:val="a6"/>
      </w:pPr>
      <w:r w:rsidRPr="00FB6B61">
        <w:rPr>
          <w:rStyle w:val="a8"/>
        </w:rPr>
        <w:footnoteRef/>
      </w:r>
      <w:r w:rsidRPr="00FB6B61">
        <w:t xml:space="preserve"> 75% медіанного рівня середньодушових сукупних еквівалентних витрат на місяць (рівень бідності за 9 місяців 2015р. становив 23,8%).</w:t>
      </w:r>
    </w:p>
    <w:p w:rsidR="00FB01F8" w:rsidRDefault="00FB01F8" w:rsidP="007F4D25">
      <w:pPr>
        <w:pStyle w:val="a6"/>
      </w:pPr>
    </w:p>
  </w:footnote>
  <w:footnote w:id="9">
    <w:p w:rsidR="00FB01F8" w:rsidRPr="00F649BE" w:rsidRDefault="00FB01F8" w:rsidP="00B25F10">
      <w:pPr>
        <w:pStyle w:val="a6"/>
      </w:pPr>
      <w:r>
        <w:rPr>
          <w:rStyle w:val="a8"/>
        </w:rPr>
        <w:footnoteRef/>
      </w:r>
      <w:r>
        <w:t xml:space="preserve"> </w:t>
      </w:r>
      <w:r w:rsidRPr="00F649BE">
        <w:t>http://ec.europa.eu/eurostat/web/income-and-living-conditions/data/database#</w:t>
      </w:r>
    </w:p>
  </w:footnote>
  <w:footnote w:id="10">
    <w:p w:rsidR="00FB01F8" w:rsidRPr="00542EAC" w:rsidRDefault="00FB01F8">
      <w:pPr>
        <w:pStyle w:val="a6"/>
      </w:pPr>
      <w:r>
        <w:rPr>
          <w:rStyle w:val="a8"/>
        </w:rPr>
        <w:footnoteRef/>
      </w:r>
      <w:r>
        <w:t xml:space="preserve"> З урахуванням шкали еквівалентності.</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96D88"/>
    <w:multiLevelType w:val="hybridMultilevel"/>
    <w:tmpl w:val="8F1237EA"/>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
    <w:nsid w:val="532743DC"/>
    <w:multiLevelType w:val="hybridMultilevel"/>
    <w:tmpl w:val="06CE4CFE"/>
    <w:lvl w:ilvl="0" w:tplc="21008970">
      <w:start w:val="4"/>
      <w:numFmt w:val="bullet"/>
      <w:lvlText w:val="-"/>
      <w:lvlJc w:val="left"/>
      <w:pPr>
        <w:ind w:left="400" w:hanging="360"/>
      </w:pPr>
      <w:rPr>
        <w:rFonts w:ascii="Times New Roman" w:eastAsia="Times New Roman" w:hAnsi="Times New Roman" w:cs="Times New Roman" w:hint="default"/>
      </w:rPr>
    </w:lvl>
    <w:lvl w:ilvl="1" w:tplc="04220003" w:tentative="1">
      <w:start w:val="1"/>
      <w:numFmt w:val="bullet"/>
      <w:lvlText w:val="o"/>
      <w:lvlJc w:val="left"/>
      <w:pPr>
        <w:ind w:left="1120" w:hanging="360"/>
      </w:pPr>
      <w:rPr>
        <w:rFonts w:ascii="Courier New" w:hAnsi="Courier New" w:cs="Courier New" w:hint="default"/>
      </w:rPr>
    </w:lvl>
    <w:lvl w:ilvl="2" w:tplc="04220005" w:tentative="1">
      <w:start w:val="1"/>
      <w:numFmt w:val="bullet"/>
      <w:lvlText w:val=""/>
      <w:lvlJc w:val="left"/>
      <w:pPr>
        <w:ind w:left="1840" w:hanging="360"/>
      </w:pPr>
      <w:rPr>
        <w:rFonts w:ascii="Wingdings" w:hAnsi="Wingdings" w:hint="default"/>
      </w:rPr>
    </w:lvl>
    <w:lvl w:ilvl="3" w:tplc="04220001" w:tentative="1">
      <w:start w:val="1"/>
      <w:numFmt w:val="bullet"/>
      <w:lvlText w:val=""/>
      <w:lvlJc w:val="left"/>
      <w:pPr>
        <w:ind w:left="2560" w:hanging="360"/>
      </w:pPr>
      <w:rPr>
        <w:rFonts w:ascii="Symbol" w:hAnsi="Symbol" w:hint="default"/>
      </w:rPr>
    </w:lvl>
    <w:lvl w:ilvl="4" w:tplc="04220003" w:tentative="1">
      <w:start w:val="1"/>
      <w:numFmt w:val="bullet"/>
      <w:lvlText w:val="o"/>
      <w:lvlJc w:val="left"/>
      <w:pPr>
        <w:ind w:left="3280" w:hanging="360"/>
      </w:pPr>
      <w:rPr>
        <w:rFonts w:ascii="Courier New" w:hAnsi="Courier New" w:cs="Courier New" w:hint="default"/>
      </w:rPr>
    </w:lvl>
    <w:lvl w:ilvl="5" w:tplc="04220005" w:tentative="1">
      <w:start w:val="1"/>
      <w:numFmt w:val="bullet"/>
      <w:lvlText w:val=""/>
      <w:lvlJc w:val="left"/>
      <w:pPr>
        <w:ind w:left="4000" w:hanging="360"/>
      </w:pPr>
      <w:rPr>
        <w:rFonts w:ascii="Wingdings" w:hAnsi="Wingdings" w:hint="default"/>
      </w:rPr>
    </w:lvl>
    <w:lvl w:ilvl="6" w:tplc="04220001" w:tentative="1">
      <w:start w:val="1"/>
      <w:numFmt w:val="bullet"/>
      <w:lvlText w:val=""/>
      <w:lvlJc w:val="left"/>
      <w:pPr>
        <w:ind w:left="4720" w:hanging="360"/>
      </w:pPr>
      <w:rPr>
        <w:rFonts w:ascii="Symbol" w:hAnsi="Symbol" w:hint="default"/>
      </w:rPr>
    </w:lvl>
    <w:lvl w:ilvl="7" w:tplc="04220003" w:tentative="1">
      <w:start w:val="1"/>
      <w:numFmt w:val="bullet"/>
      <w:lvlText w:val="o"/>
      <w:lvlJc w:val="left"/>
      <w:pPr>
        <w:ind w:left="5440" w:hanging="360"/>
      </w:pPr>
      <w:rPr>
        <w:rFonts w:ascii="Courier New" w:hAnsi="Courier New" w:cs="Courier New" w:hint="default"/>
      </w:rPr>
    </w:lvl>
    <w:lvl w:ilvl="8" w:tplc="04220005" w:tentative="1">
      <w:start w:val="1"/>
      <w:numFmt w:val="bullet"/>
      <w:lvlText w:val=""/>
      <w:lvlJc w:val="left"/>
      <w:pPr>
        <w:ind w:left="6160" w:hanging="360"/>
      </w:pPr>
      <w:rPr>
        <w:rFonts w:ascii="Wingdings" w:hAnsi="Wingdings" w:hint="default"/>
      </w:rPr>
    </w:lvl>
  </w:abstractNum>
  <w:abstractNum w:abstractNumId="2">
    <w:nsid w:val="538E4504"/>
    <w:multiLevelType w:val="hybridMultilevel"/>
    <w:tmpl w:val="FF8AF374"/>
    <w:lvl w:ilvl="0" w:tplc="8630505A">
      <w:start w:val="1"/>
      <w:numFmt w:val="bullet"/>
      <w:lvlText w:val=""/>
      <w:lvlJc w:val="left"/>
      <w:pPr>
        <w:tabs>
          <w:tab w:val="num" w:pos="1400"/>
        </w:tabs>
        <w:ind w:left="1400" w:hanging="113"/>
      </w:pPr>
      <w:rPr>
        <w:rFonts w:ascii="Symbol" w:hAnsi="Symbol" w:hint="default"/>
      </w:rPr>
    </w:lvl>
    <w:lvl w:ilvl="1" w:tplc="5C48899E">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7C437A7E"/>
    <w:multiLevelType w:val="hybridMultilevel"/>
    <w:tmpl w:val="DFCA0A84"/>
    <w:lvl w:ilvl="0" w:tplc="CCEACBBC">
      <w:start w:val="1"/>
      <w:numFmt w:val="decimal"/>
      <w:lvlText w:val="%1)"/>
      <w:lvlJc w:val="left"/>
      <w:pPr>
        <w:ind w:left="1108" w:hanging="360"/>
      </w:pPr>
      <w:rPr>
        <w:rFonts w:hint="default"/>
        <w:color w:val="222222"/>
        <w:sz w:val="28"/>
        <w:szCs w:val="28"/>
      </w:rPr>
    </w:lvl>
    <w:lvl w:ilvl="1" w:tplc="04220019" w:tentative="1">
      <w:start w:val="1"/>
      <w:numFmt w:val="lowerLetter"/>
      <w:lvlText w:val="%2."/>
      <w:lvlJc w:val="left"/>
      <w:pPr>
        <w:ind w:left="1828" w:hanging="360"/>
      </w:pPr>
    </w:lvl>
    <w:lvl w:ilvl="2" w:tplc="0422001B" w:tentative="1">
      <w:start w:val="1"/>
      <w:numFmt w:val="lowerRoman"/>
      <w:lvlText w:val="%3."/>
      <w:lvlJc w:val="right"/>
      <w:pPr>
        <w:ind w:left="2548" w:hanging="180"/>
      </w:pPr>
    </w:lvl>
    <w:lvl w:ilvl="3" w:tplc="0422000F" w:tentative="1">
      <w:start w:val="1"/>
      <w:numFmt w:val="decimal"/>
      <w:lvlText w:val="%4."/>
      <w:lvlJc w:val="left"/>
      <w:pPr>
        <w:ind w:left="3268" w:hanging="360"/>
      </w:pPr>
    </w:lvl>
    <w:lvl w:ilvl="4" w:tplc="04220019" w:tentative="1">
      <w:start w:val="1"/>
      <w:numFmt w:val="lowerLetter"/>
      <w:lvlText w:val="%5."/>
      <w:lvlJc w:val="left"/>
      <w:pPr>
        <w:ind w:left="3988" w:hanging="360"/>
      </w:pPr>
    </w:lvl>
    <w:lvl w:ilvl="5" w:tplc="0422001B" w:tentative="1">
      <w:start w:val="1"/>
      <w:numFmt w:val="lowerRoman"/>
      <w:lvlText w:val="%6."/>
      <w:lvlJc w:val="right"/>
      <w:pPr>
        <w:ind w:left="4708" w:hanging="180"/>
      </w:pPr>
    </w:lvl>
    <w:lvl w:ilvl="6" w:tplc="0422000F" w:tentative="1">
      <w:start w:val="1"/>
      <w:numFmt w:val="decimal"/>
      <w:lvlText w:val="%7."/>
      <w:lvlJc w:val="left"/>
      <w:pPr>
        <w:ind w:left="5428" w:hanging="360"/>
      </w:pPr>
    </w:lvl>
    <w:lvl w:ilvl="7" w:tplc="04220019" w:tentative="1">
      <w:start w:val="1"/>
      <w:numFmt w:val="lowerLetter"/>
      <w:lvlText w:val="%8."/>
      <w:lvlJc w:val="left"/>
      <w:pPr>
        <w:ind w:left="6148" w:hanging="360"/>
      </w:pPr>
    </w:lvl>
    <w:lvl w:ilvl="8" w:tplc="0422001B" w:tentative="1">
      <w:start w:val="1"/>
      <w:numFmt w:val="lowerRoman"/>
      <w:lvlText w:val="%9."/>
      <w:lvlJc w:val="right"/>
      <w:pPr>
        <w:ind w:left="686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B6E"/>
    <w:rsid w:val="00000763"/>
    <w:rsid w:val="00000910"/>
    <w:rsid w:val="00002450"/>
    <w:rsid w:val="00002EAE"/>
    <w:rsid w:val="00003142"/>
    <w:rsid w:val="00003156"/>
    <w:rsid w:val="00003C0E"/>
    <w:rsid w:val="0000463A"/>
    <w:rsid w:val="000064B8"/>
    <w:rsid w:val="00007A6C"/>
    <w:rsid w:val="000117E9"/>
    <w:rsid w:val="000134ED"/>
    <w:rsid w:val="00014F1A"/>
    <w:rsid w:val="00015006"/>
    <w:rsid w:val="000168E7"/>
    <w:rsid w:val="00016A73"/>
    <w:rsid w:val="00017EF5"/>
    <w:rsid w:val="00020DAE"/>
    <w:rsid w:val="000228AF"/>
    <w:rsid w:val="00024488"/>
    <w:rsid w:val="0002469F"/>
    <w:rsid w:val="00024D75"/>
    <w:rsid w:val="00024FA6"/>
    <w:rsid w:val="00030DB2"/>
    <w:rsid w:val="00034DA6"/>
    <w:rsid w:val="00035C56"/>
    <w:rsid w:val="00036D39"/>
    <w:rsid w:val="00037131"/>
    <w:rsid w:val="00040B28"/>
    <w:rsid w:val="00045C87"/>
    <w:rsid w:val="0004612D"/>
    <w:rsid w:val="00051300"/>
    <w:rsid w:val="000536B6"/>
    <w:rsid w:val="0005678E"/>
    <w:rsid w:val="00060248"/>
    <w:rsid w:val="00062725"/>
    <w:rsid w:val="0006347D"/>
    <w:rsid w:val="00065C27"/>
    <w:rsid w:val="000664F0"/>
    <w:rsid w:val="00071395"/>
    <w:rsid w:val="00071C39"/>
    <w:rsid w:val="00072F5E"/>
    <w:rsid w:val="00074133"/>
    <w:rsid w:val="000820D0"/>
    <w:rsid w:val="0008220A"/>
    <w:rsid w:val="00083CC8"/>
    <w:rsid w:val="00084018"/>
    <w:rsid w:val="0008521C"/>
    <w:rsid w:val="0008696F"/>
    <w:rsid w:val="000870DE"/>
    <w:rsid w:val="000900D3"/>
    <w:rsid w:val="0009185C"/>
    <w:rsid w:val="0009232A"/>
    <w:rsid w:val="0009357A"/>
    <w:rsid w:val="000965AD"/>
    <w:rsid w:val="00096DD0"/>
    <w:rsid w:val="000A02B7"/>
    <w:rsid w:val="000A144D"/>
    <w:rsid w:val="000A2BA9"/>
    <w:rsid w:val="000A5BBC"/>
    <w:rsid w:val="000A5D7E"/>
    <w:rsid w:val="000A6BA2"/>
    <w:rsid w:val="000B0AEE"/>
    <w:rsid w:val="000B5964"/>
    <w:rsid w:val="000C215B"/>
    <w:rsid w:val="000C34FE"/>
    <w:rsid w:val="000C3E45"/>
    <w:rsid w:val="000C439F"/>
    <w:rsid w:val="000C6887"/>
    <w:rsid w:val="000C6BAA"/>
    <w:rsid w:val="000C7890"/>
    <w:rsid w:val="000C794A"/>
    <w:rsid w:val="000D52C1"/>
    <w:rsid w:val="000D6AE7"/>
    <w:rsid w:val="000D713D"/>
    <w:rsid w:val="000E25B1"/>
    <w:rsid w:val="000E4FBB"/>
    <w:rsid w:val="000E651D"/>
    <w:rsid w:val="000E69FB"/>
    <w:rsid w:val="000E6C74"/>
    <w:rsid w:val="000E750B"/>
    <w:rsid w:val="000F2443"/>
    <w:rsid w:val="000F4A83"/>
    <w:rsid w:val="000F4B6B"/>
    <w:rsid w:val="000F7E33"/>
    <w:rsid w:val="00101162"/>
    <w:rsid w:val="00102462"/>
    <w:rsid w:val="0010318E"/>
    <w:rsid w:val="001056FC"/>
    <w:rsid w:val="00107296"/>
    <w:rsid w:val="00110671"/>
    <w:rsid w:val="00111A9F"/>
    <w:rsid w:val="001144FB"/>
    <w:rsid w:val="00114D9F"/>
    <w:rsid w:val="001156B9"/>
    <w:rsid w:val="00120B64"/>
    <w:rsid w:val="0012180C"/>
    <w:rsid w:val="00122F6D"/>
    <w:rsid w:val="001236D9"/>
    <w:rsid w:val="00127055"/>
    <w:rsid w:val="001312CB"/>
    <w:rsid w:val="00131643"/>
    <w:rsid w:val="00131EAC"/>
    <w:rsid w:val="001327A7"/>
    <w:rsid w:val="00132AB0"/>
    <w:rsid w:val="00133304"/>
    <w:rsid w:val="001353FC"/>
    <w:rsid w:val="00136E7F"/>
    <w:rsid w:val="00137394"/>
    <w:rsid w:val="00140344"/>
    <w:rsid w:val="0014320A"/>
    <w:rsid w:val="00146911"/>
    <w:rsid w:val="00152297"/>
    <w:rsid w:val="00154113"/>
    <w:rsid w:val="001556DF"/>
    <w:rsid w:val="00155AA0"/>
    <w:rsid w:val="00155E15"/>
    <w:rsid w:val="00156C5E"/>
    <w:rsid w:val="0015722D"/>
    <w:rsid w:val="00157345"/>
    <w:rsid w:val="00165582"/>
    <w:rsid w:val="001663C3"/>
    <w:rsid w:val="0016661A"/>
    <w:rsid w:val="00166640"/>
    <w:rsid w:val="00170F22"/>
    <w:rsid w:val="00171CDC"/>
    <w:rsid w:val="0017409D"/>
    <w:rsid w:val="00175249"/>
    <w:rsid w:val="001808A2"/>
    <w:rsid w:val="00180DD8"/>
    <w:rsid w:val="00181DF9"/>
    <w:rsid w:val="00182284"/>
    <w:rsid w:val="00182AC9"/>
    <w:rsid w:val="001832E7"/>
    <w:rsid w:val="00184690"/>
    <w:rsid w:val="00187D72"/>
    <w:rsid w:val="00193738"/>
    <w:rsid w:val="00194E67"/>
    <w:rsid w:val="001954D5"/>
    <w:rsid w:val="001979F8"/>
    <w:rsid w:val="001A009F"/>
    <w:rsid w:val="001A1B3D"/>
    <w:rsid w:val="001A4A4A"/>
    <w:rsid w:val="001A4BC5"/>
    <w:rsid w:val="001A5562"/>
    <w:rsid w:val="001B29DB"/>
    <w:rsid w:val="001B3FC9"/>
    <w:rsid w:val="001B694B"/>
    <w:rsid w:val="001B7318"/>
    <w:rsid w:val="001C122B"/>
    <w:rsid w:val="001C2390"/>
    <w:rsid w:val="001C2D9F"/>
    <w:rsid w:val="001C4994"/>
    <w:rsid w:val="001D15B1"/>
    <w:rsid w:val="001D3D48"/>
    <w:rsid w:val="001D41C1"/>
    <w:rsid w:val="001E0281"/>
    <w:rsid w:val="001E18C1"/>
    <w:rsid w:val="001E2830"/>
    <w:rsid w:val="001E4D12"/>
    <w:rsid w:val="001E4D7C"/>
    <w:rsid w:val="001E56AF"/>
    <w:rsid w:val="001F0927"/>
    <w:rsid w:val="001F172B"/>
    <w:rsid w:val="001F19FC"/>
    <w:rsid w:val="001F2591"/>
    <w:rsid w:val="001F35BA"/>
    <w:rsid w:val="001F47F2"/>
    <w:rsid w:val="002011D0"/>
    <w:rsid w:val="00203343"/>
    <w:rsid w:val="00204272"/>
    <w:rsid w:val="00204496"/>
    <w:rsid w:val="0020620A"/>
    <w:rsid w:val="002115EF"/>
    <w:rsid w:val="00211AF7"/>
    <w:rsid w:val="0021220A"/>
    <w:rsid w:val="00214B54"/>
    <w:rsid w:val="00220001"/>
    <w:rsid w:val="00220F67"/>
    <w:rsid w:val="00221059"/>
    <w:rsid w:val="0022121C"/>
    <w:rsid w:val="00222298"/>
    <w:rsid w:val="0022577E"/>
    <w:rsid w:val="002307B3"/>
    <w:rsid w:val="00231A4A"/>
    <w:rsid w:val="00234572"/>
    <w:rsid w:val="00236612"/>
    <w:rsid w:val="002405FA"/>
    <w:rsid w:val="00243193"/>
    <w:rsid w:val="00243890"/>
    <w:rsid w:val="00244226"/>
    <w:rsid w:val="00247202"/>
    <w:rsid w:val="00251EBB"/>
    <w:rsid w:val="0025291A"/>
    <w:rsid w:val="0025292C"/>
    <w:rsid w:val="00253173"/>
    <w:rsid w:val="00253EE4"/>
    <w:rsid w:val="00254CC0"/>
    <w:rsid w:val="002553D0"/>
    <w:rsid w:val="00255629"/>
    <w:rsid w:val="002621D5"/>
    <w:rsid w:val="002647BE"/>
    <w:rsid w:val="002652BA"/>
    <w:rsid w:val="00266DA7"/>
    <w:rsid w:val="00270F53"/>
    <w:rsid w:val="002720BF"/>
    <w:rsid w:val="00275221"/>
    <w:rsid w:val="002773F9"/>
    <w:rsid w:val="00280313"/>
    <w:rsid w:val="0028544B"/>
    <w:rsid w:val="002863A8"/>
    <w:rsid w:val="00286A45"/>
    <w:rsid w:val="002911AC"/>
    <w:rsid w:val="002914DA"/>
    <w:rsid w:val="00291905"/>
    <w:rsid w:val="002936E4"/>
    <w:rsid w:val="0029375C"/>
    <w:rsid w:val="0029438F"/>
    <w:rsid w:val="00295507"/>
    <w:rsid w:val="002968AC"/>
    <w:rsid w:val="002A32A5"/>
    <w:rsid w:val="002A395C"/>
    <w:rsid w:val="002A500A"/>
    <w:rsid w:val="002B05F6"/>
    <w:rsid w:val="002B081D"/>
    <w:rsid w:val="002B138C"/>
    <w:rsid w:val="002B1445"/>
    <w:rsid w:val="002B1A89"/>
    <w:rsid w:val="002C0ED9"/>
    <w:rsid w:val="002C1BF4"/>
    <w:rsid w:val="002C376A"/>
    <w:rsid w:val="002C512C"/>
    <w:rsid w:val="002C645C"/>
    <w:rsid w:val="002C67A0"/>
    <w:rsid w:val="002C7ABF"/>
    <w:rsid w:val="002D14D1"/>
    <w:rsid w:val="002D274F"/>
    <w:rsid w:val="002D5922"/>
    <w:rsid w:val="002E1437"/>
    <w:rsid w:val="002E15D8"/>
    <w:rsid w:val="002E36D7"/>
    <w:rsid w:val="002E61A1"/>
    <w:rsid w:val="002E684C"/>
    <w:rsid w:val="002E6BF0"/>
    <w:rsid w:val="002F009A"/>
    <w:rsid w:val="002F148B"/>
    <w:rsid w:val="002F4027"/>
    <w:rsid w:val="002F4A98"/>
    <w:rsid w:val="002F7FCF"/>
    <w:rsid w:val="003018D2"/>
    <w:rsid w:val="00302ADF"/>
    <w:rsid w:val="00303AFE"/>
    <w:rsid w:val="00303DFA"/>
    <w:rsid w:val="003051D1"/>
    <w:rsid w:val="00305215"/>
    <w:rsid w:val="00305E0E"/>
    <w:rsid w:val="00306C70"/>
    <w:rsid w:val="003100A9"/>
    <w:rsid w:val="003125C5"/>
    <w:rsid w:val="00312661"/>
    <w:rsid w:val="003205BC"/>
    <w:rsid w:val="00322AAD"/>
    <w:rsid w:val="003237EE"/>
    <w:rsid w:val="00323C0E"/>
    <w:rsid w:val="00324D03"/>
    <w:rsid w:val="00326FB1"/>
    <w:rsid w:val="0033187C"/>
    <w:rsid w:val="003326D4"/>
    <w:rsid w:val="00333754"/>
    <w:rsid w:val="00336DF1"/>
    <w:rsid w:val="00341742"/>
    <w:rsid w:val="00350E44"/>
    <w:rsid w:val="0035104A"/>
    <w:rsid w:val="003511B8"/>
    <w:rsid w:val="003527A9"/>
    <w:rsid w:val="003544F8"/>
    <w:rsid w:val="0035544C"/>
    <w:rsid w:val="0035560F"/>
    <w:rsid w:val="003574A2"/>
    <w:rsid w:val="003604E4"/>
    <w:rsid w:val="003607FA"/>
    <w:rsid w:val="00362D82"/>
    <w:rsid w:val="00362F3B"/>
    <w:rsid w:val="00363677"/>
    <w:rsid w:val="00363FF8"/>
    <w:rsid w:val="00364B64"/>
    <w:rsid w:val="003671A6"/>
    <w:rsid w:val="00371B4C"/>
    <w:rsid w:val="00374930"/>
    <w:rsid w:val="003779B1"/>
    <w:rsid w:val="00380667"/>
    <w:rsid w:val="003809DC"/>
    <w:rsid w:val="00382EDC"/>
    <w:rsid w:val="003867C7"/>
    <w:rsid w:val="00387977"/>
    <w:rsid w:val="0039076A"/>
    <w:rsid w:val="00394C65"/>
    <w:rsid w:val="003950AE"/>
    <w:rsid w:val="0039621A"/>
    <w:rsid w:val="003969F6"/>
    <w:rsid w:val="00397E62"/>
    <w:rsid w:val="003A2077"/>
    <w:rsid w:val="003A20B3"/>
    <w:rsid w:val="003A3F26"/>
    <w:rsid w:val="003A48A2"/>
    <w:rsid w:val="003A599C"/>
    <w:rsid w:val="003B206E"/>
    <w:rsid w:val="003B220E"/>
    <w:rsid w:val="003B2E9C"/>
    <w:rsid w:val="003B32A9"/>
    <w:rsid w:val="003B3423"/>
    <w:rsid w:val="003B414F"/>
    <w:rsid w:val="003B4ADE"/>
    <w:rsid w:val="003B6AEC"/>
    <w:rsid w:val="003B7DDF"/>
    <w:rsid w:val="003C0950"/>
    <w:rsid w:val="003C3202"/>
    <w:rsid w:val="003C3D0E"/>
    <w:rsid w:val="003C4464"/>
    <w:rsid w:val="003C49A0"/>
    <w:rsid w:val="003C625B"/>
    <w:rsid w:val="003D099A"/>
    <w:rsid w:val="003D504B"/>
    <w:rsid w:val="003D720A"/>
    <w:rsid w:val="003D7226"/>
    <w:rsid w:val="003D7B41"/>
    <w:rsid w:val="003E0C00"/>
    <w:rsid w:val="003E0E0C"/>
    <w:rsid w:val="003E11AA"/>
    <w:rsid w:val="003E26D6"/>
    <w:rsid w:val="003E4767"/>
    <w:rsid w:val="003E7775"/>
    <w:rsid w:val="003F0314"/>
    <w:rsid w:val="003F092B"/>
    <w:rsid w:val="003F1F86"/>
    <w:rsid w:val="003F5549"/>
    <w:rsid w:val="00400016"/>
    <w:rsid w:val="00401116"/>
    <w:rsid w:val="00401823"/>
    <w:rsid w:val="00403AEC"/>
    <w:rsid w:val="00403DE1"/>
    <w:rsid w:val="00405E44"/>
    <w:rsid w:val="00405E58"/>
    <w:rsid w:val="00405FEA"/>
    <w:rsid w:val="00406D4C"/>
    <w:rsid w:val="004105EA"/>
    <w:rsid w:val="00414475"/>
    <w:rsid w:val="00415975"/>
    <w:rsid w:val="00416DEE"/>
    <w:rsid w:val="00416E3C"/>
    <w:rsid w:val="00421CD0"/>
    <w:rsid w:val="00421EE7"/>
    <w:rsid w:val="00422608"/>
    <w:rsid w:val="00422F70"/>
    <w:rsid w:val="00425BEF"/>
    <w:rsid w:val="0042689B"/>
    <w:rsid w:val="00427A10"/>
    <w:rsid w:val="00431805"/>
    <w:rsid w:val="004318F1"/>
    <w:rsid w:val="00432CB0"/>
    <w:rsid w:val="00433862"/>
    <w:rsid w:val="00442CC5"/>
    <w:rsid w:val="00443025"/>
    <w:rsid w:val="00444AE1"/>
    <w:rsid w:val="00444C7E"/>
    <w:rsid w:val="00446A26"/>
    <w:rsid w:val="0044760B"/>
    <w:rsid w:val="004503AA"/>
    <w:rsid w:val="00452045"/>
    <w:rsid w:val="0045279F"/>
    <w:rsid w:val="00452967"/>
    <w:rsid w:val="004548D8"/>
    <w:rsid w:val="00454BD7"/>
    <w:rsid w:val="00457032"/>
    <w:rsid w:val="00461C10"/>
    <w:rsid w:val="00464E5F"/>
    <w:rsid w:val="00465084"/>
    <w:rsid w:val="00465A46"/>
    <w:rsid w:val="00467188"/>
    <w:rsid w:val="004706F5"/>
    <w:rsid w:val="00472B36"/>
    <w:rsid w:val="004738B0"/>
    <w:rsid w:val="00474011"/>
    <w:rsid w:val="004760B1"/>
    <w:rsid w:val="00477706"/>
    <w:rsid w:val="00481206"/>
    <w:rsid w:val="004849B2"/>
    <w:rsid w:val="00484F48"/>
    <w:rsid w:val="00485333"/>
    <w:rsid w:val="004866BE"/>
    <w:rsid w:val="0048704E"/>
    <w:rsid w:val="00487570"/>
    <w:rsid w:val="0048791B"/>
    <w:rsid w:val="00487EFF"/>
    <w:rsid w:val="00490BBC"/>
    <w:rsid w:val="004A2633"/>
    <w:rsid w:val="004A573C"/>
    <w:rsid w:val="004B0A46"/>
    <w:rsid w:val="004B1306"/>
    <w:rsid w:val="004B2542"/>
    <w:rsid w:val="004B262D"/>
    <w:rsid w:val="004B314B"/>
    <w:rsid w:val="004B3E77"/>
    <w:rsid w:val="004B53FE"/>
    <w:rsid w:val="004C01BF"/>
    <w:rsid w:val="004C029D"/>
    <w:rsid w:val="004C1BD7"/>
    <w:rsid w:val="004C47DC"/>
    <w:rsid w:val="004C6391"/>
    <w:rsid w:val="004D0A64"/>
    <w:rsid w:val="004D1306"/>
    <w:rsid w:val="004D1EF7"/>
    <w:rsid w:val="004D1F7F"/>
    <w:rsid w:val="004D2F00"/>
    <w:rsid w:val="004D3749"/>
    <w:rsid w:val="004D4B14"/>
    <w:rsid w:val="004D5228"/>
    <w:rsid w:val="004E1757"/>
    <w:rsid w:val="004E1FC6"/>
    <w:rsid w:val="004E32EF"/>
    <w:rsid w:val="004E41A9"/>
    <w:rsid w:val="004E5EE4"/>
    <w:rsid w:val="004F31E1"/>
    <w:rsid w:val="004F3572"/>
    <w:rsid w:val="004F5D38"/>
    <w:rsid w:val="004F6E3E"/>
    <w:rsid w:val="004F6ED3"/>
    <w:rsid w:val="004F7EEE"/>
    <w:rsid w:val="005004AF"/>
    <w:rsid w:val="005028BB"/>
    <w:rsid w:val="005054AA"/>
    <w:rsid w:val="00505B1E"/>
    <w:rsid w:val="00506DE1"/>
    <w:rsid w:val="00510099"/>
    <w:rsid w:val="00510771"/>
    <w:rsid w:val="00512B2E"/>
    <w:rsid w:val="00515338"/>
    <w:rsid w:val="00516F29"/>
    <w:rsid w:val="00521280"/>
    <w:rsid w:val="00521A77"/>
    <w:rsid w:val="00521C5C"/>
    <w:rsid w:val="0052251F"/>
    <w:rsid w:val="0052342B"/>
    <w:rsid w:val="00526C80"/>
    <w:rsid w:val="00527FFE"/>
    <w:rsid w:val="00531689"/>
    <w:rsid w:val="00532E7D"/>
    <w:rsid w:val="00537740"/>
    <w:rsid w:val="005412CB"/>
    <w:rsid w:val="005416F9"/>
    <w:rsid w:val="00541DB0"/>
    <w:rsid w:val="00542EAC"/>
    <w:rsid w:val="005529CA"/>
    <w:rsid w:val="00552A8F"/>
    <w:rsid w:val="00555378"/>
    <w:rsid w:val="005569F4"/>
    <w:rsid w:val="0056027F"/>
    <w:rsid w:val="00560548"/>
    <w:rsid w:val="00560C1C"/>
    <w:rsid w:val="00561728"/>
    <w:rsid w:val="0056259A"/>
    <w:rsid w:val="005655A6"/>
    <w:rsid w:val="0056585B"/>
    <w:rsid w:val="005671AA"/>
    <w:rsid w:val="00567E48"/>
    <w:rsid w:val="00574B15"/>
    <w:rsid w:val="00581CDB"/>
    <w:rsid w:val="00584A3F"/>
    <w:rsid w:val="00585488"/>
    <w:rsid w:val="005868A0"/>
    <w:rsid w:val="00590AA9"/>
    <w:rsid w:val="00597C37"/>
    <w:rsid w:val="005A2365"/>
    <w:rsid w:val="005A237B"/>
    <w:rsid w:val="005A27BE"/>
    <w:rsid w:val="005A3C2F"/>
    <w:rsid w:val="005A62AC"/>
    <w:rsid w:val="005A7C04"/>
    <w:rsid w:val="005B0D07"/>
    <w:rsid w:val="005B23B0"/>
    <w:rsid w:val="005B6DDB"/>
    <w:rsid w:val="005B7424"/>
    <w:rsid w:val="005C20D0"/>
    <w:rsid w:val="005C6084"/>
    <w:rsid w:val="005C6525"/>
    <w:rsid w:val="005C6B6E"/>
    <w:rsid w:val="005D147E"/>
    <w:rsid w:val="005D2E57"/>
    <w:rsid w:val="005D42AE"/>
    <w:rsid w:val="005D46A7"/>
    <w:rsid w:val="005D6486"/>
    <w:rsid w:val="005D6522"/>
    <w:rsid w:val="005D65A8"/>
    <w:rsid w:val="005E031B"/>
    <w:rsid w:val="005E077C"/>
    <w:rsid w:val="005E4D55"/>
    <w:rsid w:val="005E7518"/>
    <w:rsid w:val="005F2DB0"/>
    <w:rsid w:val="005F7E47"/>
    <w:rsid w:val="0060209C"/>
    <w:rsid w:val="00603491"/>
    <w:rsid w:val="00606C62"/>
    <w:rsid w:val="00606F39"/>
    <w:rsid w:val="00611C85"/>
    <w:rsid w:val="006134EC"/>
    <w:rsid w:val="006140FD"/>
    <w:rsid w:val="00614A3A"/>
    <w:rsid w:val="006175F5"/>
    <w:rsid w:val="00617E07"/>
    <w:rsid w:val="00620668"/>
    <w:rsid w:val="006247B9"/>
    <w:rsid w:val="00627F15"/>
    <w:rsid w:val="00627F7C"/>
    <w:rsid w:val="0063214D"/>
    <w:rsid w:val="006326D5"/>
    <w:rsid w:val="00634DB5"/>
    <w:rsid w:val="006359ED"/>
    <w:rsid w:val="00635DBE"/>
    <w:rsid w:val="006424F2"/>
    <w:rsid w:val="00642F43"/>
    <w:rsid w:val="006521B7"/>
    <w:rsid w:val="0065262C"/>
    <w:rsid w:val="00653B8F"/>
    <w:rsid w:val="00654170"/>
    <w:rsid w:val="006541B9"/>
    <w:rsid w:val="00654E49"/>
    <w:rsid w:val="00654F06"/>
    <w:rsid w:val="00656184"/>
    <w:rsid w:val="006669E0"/>
    <w:rsid w:val="006675AE"/>
    <w:rsid w:val="0067254F"/>
    <w:rsid w:val="00673294"/>
    <w:rsid w:val="006738F3"/>
    <w:rsid w:val="00674676"/>
    <w:rsid w:val="00675098"/>
    <w:rsid w:val="00676D25"/>
    <w:rsid w:val="00682CD4"/>
    <w:rsid w:val="00683B30"/>
    <w:rsid w:val="00690559"/>
    <w:rsid w:val="00690A60"/>
    <w:rsid w:val="006947A3"/>
    <w:rsid w:val="0069494D"/>
    <w:rsid w:val="006953A5"/>
    <w:rsid w:val="0069581B"/>
    <w:rsid w:val="006A4318"/>
    <w:rsid w:val="006A444B"/>
    <w:rsid w:val="006A4818"/>
    <w:rsid w:val="006A4EB0"/>
    <w:rsid w:val="006A5435"/>
    <w:rsid w:val="006A65F7"/>
    <w:rsid w:val="006A757B"/>
    <w:rsid w:val="006B4B69"/>
    <w:rsid w:val="006B4D4B"/>
    <w:rsid w:val="006B56BE"/>
    <w:rsid w:val="006B599B"/>
    <w:rsid w:val="006B62EF"/>
    <w:rsid w:val="006B663A"/>
    <w:rsid w:val="006B6751"/>
    <w:rsid w:val="006C0810"/>
    <w:rsid w:val="006C28D8"/>
    <w:rsid w:val="006C3443"/>
    <w:rsid w:val="006C4FAF"/>
    <w:rsid w:val="006C56B5"/>
    <w:rsid w:val="006D1622"/>
    <w:rsid w:val="006D1CF1"/>
    <w:rsid w:val="006D2409"/>
    <w:rsid w:val="006D2908"/>
    <w:rsid w:val="006D2C5A"/>
    <w:rsid w:val="006D569E"/>
    <w:rsid w:val="006E0E84"/>
    <w:rsid w:val="006E0FD5"/>
    <w:rsid w:val="006E3C35"/>
    <w:rsid w:val="006E3C42"/>
    <w:rsid w:val="006E6E70"/>
    <w:rsid w:val="006E71AF"/>
    <w:rsid w:val="006E742A"/>
    <w:rsid w:val="0070384E"/>
    <w:rsid w:val="00704D6B"/>
    <w:rsid w:val="00705E82"/>
    <w:rsid w:val="00707561"/>
    <w:rsid w:val="00711096"/>
    <w:rsid w:val="007115C2"/>
    <w:rsid w:val="00712BC8"/>
    <w:rsid w:val="00712F0F"/>
    <w:rsid w:val="00713715"/>
    <w:rsid w:val="00715D81"/>
    <w:rsid w:val="0071763D"/>
    <w:rsid w:val="007213B9"/>
    <w:rsid w:val="00723C2D"/>
    <w:rsid w:val="00724E22"/>
    <w:rsid w:val="00727302"/>
    <w:rsid w:val="00727B62"/>
    <w:rsid w:val="007307D1"/>
    <w:rsid w:val="007319AB"/>
    <w:rsid w:val="00732786"/>
    <w:rsid w:val="0073291E"/>
    <w:rsid w:val="007346F4"/>
    <w:rsid w:val="00740C81"/>
    <w:rsid w:val="007415B8"/>
    <w:rsid w:val="007449BE"/>
    <w:rsid w:val="0074665A"/>
    <w:rsid w:val="007469E0"/>
    <w:rsid w:val="0075094E"/>
    <w:rsid w:val="00750BDF"/>
    <w:rsid w:val="007519C2"/>
    <w:rsid w:val="00752D7E"/>
    <w:rsid w:val="00754142"/>
    <w:rsid w:val="00755327"/>
    <w:rsid w:val="00755D34"/>
    <w:rsid w:val="00756F9C"/>
    <w:rsid w:val="00757198"/>
    <w:rsid w:val="00757555"/>
    <w:rsid w:val="00757945"/>
    <w:rsid w:val="00761FB2"/>
    <w:rsid w:val="0076275F"/>
    <w:rsid w:val="0076486F"/>
    <w:rsid w:val="007648FF"/>
    <w:rsid w:val="00764FC1"/>
    <w:rsid w:val="007670D0"/>
    <w:rsid w:val="00772AB2"/>
    <w:rsid w:val="007737A4"/>
    <w:rsid w:val="00773C67"/>
    <w:rsid w:val="00773DE9"/>
    <w:rsid w:val="007745BF"/>
    <w:rsid w:val="0078023C"/>
    <w:rsid w:val="007811F8"/>
    <w:rsid w:val="0078697B"/>
    <w:rsid w:val="00790D50"/>
    <w:rsid w:val="00792AB7"/>
    <w:rsid w:val="007970F0"/>
    <w:rsid w:val="007A1E89"/>
    <w:rsid w:val="007A44B7"/>
    <w:rsid w:val="007A48BA"/>
    <w:rsid w:val="007A786D"/>
    <w:rsid w:val="007B0210"/>
    <w:rsid w:val="007B0CD8"/>
    <w:rsid w:val="007B2A93"/>
    <w:rsid w:val="007B2CC9"/>
    <w:rsid w:val="007B758D"/>
    <w:rsid w:val="007B7767"/>
    <w:rsid w:val="007C4810"/>
    <w:rsid w:val="007C73D0"/>
    <w:rsid w:val="007D098E"/>
    <w:rsid w:val="007D2450"/>
    <w:rsid w:val="007D3719"/>
    <w:rsid w:val="007E1F05"/>
    <w:rsid w:val="007E5CFA"/>
    <w:rsid w:val="007E7FA1"/>
    <w:rsid w:val="007F2961"/>
    <w:rsid w:val="007F2A9B"/>
    <w:rsid w:val="007F4D25"/>
    <w:rsid w:val="007F4FCE"/>
    <w:rsid w:val="007F550F"/>
    <w:rsid w:val="007F6CC7"/>
    <w:rsid w:val="007F75CA"/>
    <w:rsid w:val="0080148F"/>
    <w:rsid w:val="00802072"/>
    <w:rsid w:val="008039B5"/>
    <w:rsid w:val="00803C4A"/>
    <w:rsid w:val="008046D3"/>
    <w:rsid w:val="00805052"/>
    <w:rsid w:val="00811BD5"/>
    <w:rsid w:val="00811C79"/>
    <w:rsid w:val="0081210F"/>
    <w:rsid w:val="008131B5"/>
    <w:rsid w:val="00813A16"/>
    <w:rsid w:val="00820EDF"/>
    <w:rsid w:val="008234E8"/>
    <w:rsid w:val="00825306"/>
    <w:rsid w:val="0082563C"/>
    <w:rsid w:val="00825CD5"/>
    <w:rsid w:val="00826A4F"/>
    <w:rsid w:val="00826FB4"/>
    <w:rsid w:val="0082789A"/>
    <w:rsid w:val="008307C8"/>
    <w:rsid w:val="008311EE"/>
    <w:rsid w:val="008326B7"/>
    <w:rsid w:val="00832BDF"/>
    <w:rsid w:val="00833F72"/>
    <w:rsid w:val="00840682"/>
    <w:rsid w:val="00840FC0"/>
    <w:rsid w:val="0084227D"/>
    <w:rsid w:val="00851649"/>
    <w:rsid w:val="00852959"/>
    <w:rsid w:val="0085311E"/>
    <w:rsid w:val="008533CF"/>
    <w:rsid w:val="00855AC7"/>
    <w:rsid w:val="0085721D"/>
    <w:rsid w:val="00857B2D"/>
    <w:rsid w:val="00860EE8"/>
    <w:rsid w:val="00863704"/>
    <w:rsid w:val="00866897"/>
    <w:rsid w:val="00870E60"/>
    <w:rsid w:val="00872731"/>
    <w:rsid w:val="00875185"/>
    <w:rsid w:val="0088030A"/>
    <w:rsid w:val="00882A3E"/>
    <w:rsid w:val="00883419"/>
    <w:rsid w:val="00884812"/>
    <w:rsid w:val="00886B2A"/>
    <w:rsid w:val="00887004"/>
    <w:rsid w:val="0089040E"/>
    <w:rsid w:val="008918D5"/>
    <w:rsid w:val="008924C8"/>
    <w:rsid w:val="00894531"/>
    <w:rsid w:val="00894EC9"/>
    <w:rsid w:val="00895505"/>
    <w:rsid w:val="0089620D"/>
    <w:rsid w:val="00896357"/>
    <w:rsid w:val="00897048"/>
    <w:rsid w:val="008A080A"/>
    <w:rsid w:val="008A529D"/>
    <w:rsid w:val="008A55DF"/>
    <w:rsid w:val="008A71A1"/>
    <w:rsid w:val="008A7DDA"/>
    <w:rsid w:val="008B27EC"/>
    <w:rsid w:val="008B35B2"/>
    <w:rsid w:val="008C0EAA"/>
    <w:rsid w:val="008C11FA"/>
    <w:rsid w:val="008C1526"/>
    <w:rsid w:val="008C15EA"/>
    <w:rsid w:val="008C4710"/>
    <w:rsid w:val="008C481F"/>
    <w:rsid w:val="008C5149"/>
    <w:rsid w:val="008C6B24"/>
    <w:rsid w:val="008D2C7D"/>
    <w:rsid w:val="008D3735"/>
    <w:rsid w:val="008E0C5F"/>
    <w:rsid w:val="008E1FEB"/>
    <w:rsid w:val="008E2729"/>
    <w:rsid w:val="008E2CE3"/>
    <w:rsid w:val="008E3946"/>
    <w:rsid w:val="008E3CFD"/>
    <w:rsid w:val="008E3E72"/>
    <w:rsid w:val="008E447A"/>
    <w:rsid w:val="008E4F05"/>
    <w:rsid w:val="008E789F"/>
    <w:rsid w:val="008E7E5B"/>
    <w:rsid w:val="008F138F"/>
    <w:rsid w:val="008F277A"/>
    <w:rsid w:val="008F2C50"/>
    <w:rsid w:val="008F3EC4"/>
    <w:rsid w:val="008F78F5"/>
    <w:rsid w:val="008F7FA3"/>
    <w:rsid w:val="009012F8"/>
    <w:rsid w:val="00902F90"/>
    <w:rsid w:val="0090453B"/>
    <w:rsid w:val="009046BA"/>
    <w:rsid w:val="0090633B"/>
    <w:rsid w:val="00912572"/>
    <w:rsid w:val="00915891"/>
    <w:rsid w:val="00916EE5"/>
    <w:rsid w:val="00917747"/>
    <w:rsid w:val="009201EA"/>
    <w:rsid w:val="00922237"/>
    <w:rsid w:val="00922F34"/>
    <w:rsid w:val="00923E71"/>
    <w:rsid w:val="00925E64"/>
    <w:rsid w:val="009272C7"/>
    <w:rsid w:val="00931088"/>
    <w:rsid w:val="00931C65"/>
    <w:rsid w:val="00931F32"/>
    <w:rsid w:val="009338A5"/>
    <w:rsid w:val="0094088F"/>
    <w:rsid w:val="00941DAB"/>
    <w:rsid w:val="0094370B"/>
    <w:rsid w:val="00943EC8"/>
    <w:rsid w:val="00943EE7"/>
    <w:rsid w:val="009448D8"/>
    <w:rsid w:val="00946747"/>
    <w:rsid w:val="009500A7"/>
    <w:rsid w:val="0095169E"/>
    <w:rsid w:val="0095174D"/>
    <w:rsid w:val="00951949"/>
    <w:rsid w:val="00952A88"/>
    <w:rsid w:val="00954F7C"/>
    <w:rsid w:val="009554EC"/>
    <w:rsid w:val="00956FAE"/>
    <w:rsid w:val="009576F3"/>
    <w:rsid w:val="00957F0B"/>
    <w:rsid w:val="00961932"/>
    <w:rsid w:val="009642F5"/>
    <w:rsid w:val="00964AC3"/>
    <w:rsid w:val="0096620E"/>
    <w:rsid w:val="009674AC"/>
    <w:rsid w:val="00977462"/>
    <w:rsid w:val="009805A8"/>
    <w:rsid w:val="009825A3"/>
    <w:rsid w:val="00982844"/>
    <w:rsid w:val="00982B30"/>
    <w:rsid w:val="00990942"/>
    <w:rsid w:val="00992AB2"/>
    <w:rsid w:val="0099407F"/>
    <w:rsid w:val="00996021"/>
    <w:rsid w:val="00996375"/>
    <w:rsid w:val="009A078B"/>
    <w:rsid w:val="009A165A"/>
    <w:rsid w:val="009A34F0"/>
    <w:rsid w:val="009A3C7D"/>
    <w:rsid w:val="009A5C57"/>
    <w:rsid w:val="009A62D0"/>
    <w:rsid w:val="009A6C85"/>
    <w:rsid w:val="009B0586"/>
    <w:rsid w:val="009B0BBC"/>
    <w:rsid w:val="009B3F8E"/>
    <w:rsid w:val="009B4479"/>
    <w:rsid w:val="009B6226"/>
    <w:rsid w:val="009B753D"/>
    <w:rsid w:val="009C03AA"/>
    <w:rsid w:val="009C1AB4"/>
    <w:rsid w:val="009C42A8"/>
    <w:rsid w:val="009C5136"/>
    <w:rsid w:val="009D0DF9"/>
    <w:rsid w:val="009D3F57"/>
    <w:rsid w:val="009D4761"/>
    <w:rsid w:val="009D54E8"/>
    <w:rsid w:val="009D5707"/>
    <w:rsid w:val="009D6F93"/>
    <w:rsid w:val="009D7729"/>
    <w:rsid w:val="009D7FC5"/>
    <w:rsid w:val="009E05A2"/>
    <w:rsid w:val="009E1A4C"/>
    <w:rsid w:val="009E5706"/>
    <w:rsid w:val="009E6933"/>
    <w:rsid w:val="009F14F7"/>
    <w:rsid w:val="009F44D2"/>
    <w:rsid w:val="009F588F"/>
    <w:rsid w:val="009F658F"/>
    <w:rsid w:val="00A003B3"/>
    <w:rsid w:val="00A015B5"/>
    <w:rsid w:val="00A02B39"/>
    <w:rsid w:val="00A040BA"/>
    <w:rsid w:val="00A04A6E"/>
    <w:rsid w:val="00A129F7"/>
    <w:rsid w:val="00A130DD"/>
    <w:rsid w:val="00A14E31"/>
    <w:rsid w:val="00A27215"/>
    <w:rsid w:val="00A278E5"/>
    <w:rsid w:val="00A32206"/>
    <w:rsid w:val="00A3564A"/>
    <w:rsid w:val="00A371F1"/>
    <w:rsid w:val="00A41526"/>
    <w:rsid w:val="00A42821"/>
    <w:rsid w:val="00A42C6F"/>
    <w:rsid w:val="00A44258"/>
    <w:rsid w:val="00A45629"/>
    <w:rsid w:val="00A45E3E"/>
    <w:rsid w:val="00A46B6A"/>
    <w:rsid w:val="00A50AF7"/>
    <w:rsid w:val="00A523FE"/>
    <w:rsid w:val="00A55969"/>
    <w:rsid w:val="00A56CDC"/>
    <w:rsid w:val="00A574D0"/>
    <w:rsid w:val="00A61101"/>
    <w:rsid w:val="00A63EEC"/>
    <w:rsid w:val="00A64DC0"/>
    <w:rsid w:val="00A65F7D"/>
    <w:rsid w:val="00A707D3"/>
    <w:rsid w:val="00A70F6B"/>
    <w:rsid w:val="00A720C9"/>
    <w:rsid w:val="00A72EA0"/>
    <w:rsid w:val="00A74038"/>
    <w:rsid w:val="00A742E9"/>
    <w:rsid w:val="00A753D3"/>
    <w:rsid w:val="00A77A01"/>
    <w:rsid w:val="00A81FEE"/>
    <w:rsid w:val="00A83858"/>
    <w:rsid w:val="00A84F15"/>
    <w:rsid w:val="00A9197C"/>
    <w:rsid w:val="00A91D40"/>
    <w:rsid w:val="00A95B34"/>
    <w:rsid w:val="00A96736"/>
    <w:rsid w:val="00A97B2B"/>
    <w:rsid w:val="00AA10EB"/>
    <w:rsid w:val="00AA2A7A"/>
    <w:rsid w:val="00AA3913"/>
    <w:rsid w:val="00AA5CE6"/>
    <w:rsid w:val="00AA77E9"/>
    <w:rsid w:val="00AB0351"/>
    <w:rsid w:val="00AB1257"/>
    <w:rsid w:val="00AB44C0"/>
    <w:rsid w:val="00AB5B57"/>
    <w:rsid w:val="00AB6EDF"/>
    <w:rsid w:val="00AC0919"/>
    <w:rsid w:val="00AC11B7"/>
    <w:rsid w:val="00AC1702"/>
    <w:rsid w:val="00AC1A80"/>
    <w:rsid w:val="00AC2733"/>
    <w:rsid w:val="00AC5057"/>
    <w:rsid w:val="00AC5E9E"/>
    <w:rsid w:val="00AC69F8"/>
    <w:rsid w:val="00AD2B7E"/>
    <w:rsid w:val="00AD360E"/>
    <w:rsid w:val="00AD425C"/>
    <w:rsid w:val="00AD43C0"/>
    <w:rsid w:val="00AD577E"/>
    <w:rsid w:val="00AD6365"/>
    <w:rsid w:val="00AD6E9F"/>
    <w:rsid w:val="00AD73CE"/>
    <w:rsid w:val="00AE136B"/>
    <w:rsid w:val="00AE1B22"/>
    <w:rsid w:val="00AE3FA8"/>
    <w:rsid w:val="00AE6084"/>
    <w:rsid w:val="00AE749B"/>
    <w:rsid w:val="00AF26CF"/>
    <w:rsid w:val="00AF4A27"/>
    <w:rsid w:val="00B017FE"/>
    <w:rsid w:val="00B11B4D"/>
    <w:rsid w:val="00B12A8D"/>
    <w:rsid w:val="00B13874"/>
    <w:rsid w:val="00B1398A"/>
    <w:rsid w:val="00B13A80"/>
    <w:rsid w:val="00B13FAB"/>
    <w:rsid w:val="00B16E9B"/>
    <w:rsid w:val="00B17542"/>
    <w:rsid w:val="00B212E7"/>
    <w:rsid w:val="00B21FF3"/>
    <w:rsid w:val="00B2337E"/>
    <w:rsid w:val="00B23EDC"/>
    <w:rsid w:val="00B24641"/>
    <w:rsid w:val="00B25F10"/>
    <w:rsid w:val="00B27446"/>
    <w:rsid w:val="00B34412"/>
    <w:rsid w:val="00B34BB5"/>
    <w:rsid w:val="00B370AD"/>
    <w:rsid w:val="00B452F7"/>
    <w:rsid w:val="00B506F9"/>
    <w:rsid w:val="00B50FE7"/>
    <w:rsid w:val="00B53B25"/>
    <w:rsid w:val="00B54114"/>
    <w:rsid w:val="00B54B3F"/>
    <w:rsid w:val="00B57055"/>
    <w:rsid w:val="00B60784"/>
    <w:rsid w:val="00B6301D"/>
    <w:rsid w:val="00B63258"/>
    <w:rsid w:val="00B6350A"/>
    <w:rsid w:val="00B63E63"/>
    <w:rsid w:val="00B65974"/>
    <w:rsid w:val="00B65EDC"/>
    <w:rsid w:val="00B66BF5"/>
    <w:rsid w:val="00B67730"/>
    <w:rsid w:val="00B700D7"/>
    <w:rsid w:val="00B7256E"/>
    <w:rsid w:val="00B818B5"/>
    <w:rsid w:val="00B83B8D"/>
    <w:rsid w:val="00B84AF8"/>
    <w:rsid w:val="00B85237"/>
    <w:rsid w:val="00B853AF"/>
    <w:rsid w:val="00B867A2"/>
    <w:rsid w:val="00B8734B"/>
    <w:rsid w:val="00B91725"/>
    <w:rsid w:val="00B93E13"/>
    <w:rsid w:val="00B93E82"/>
    <w:rsid w:val="00B97334"/>
    <w:rsid w:val="00BA07CE"/>
    <w:rsid w:val="00BA1BC1"/>
    <w:rsid w:val="00BA241E"/>
    <w:rsid w:val="00BA2492"/>
    <w:rsid w:val="00BA33D6"/>
    <w:rsid w:val="00BA49D2"/>
    <w:rsid w:val="00BA4ACA"/>
    <w:rsid w:val="00BA64A2"/>
    <w:rsid w:val="00BB062B"/>
    <w:rsid w:val="00BB2683"/>
    <w:rsid w:val="00BB43ED"/>
    <w:rsid w:val="00BB53EF"/>
    <w:rsid w:val="00BB7C58"/>
    <w:rsid w:val="00BC0881"/>
    <w:rsid w:val="00BC4314"/>
    <w:rsid w:val="00BC6E6A"/>
    <w:rsid w:val="00BD0491"/>
    <w:rsid w:val="00BD5B6A"/>
    <w:rsid w:val="00BD6480"/>
    <w:rsid w:val="00BE0BC2"/>
    <w:rsid w:val="00BE0D21"/>
    <w:rsid w:val="00BE0DB7"/>
    <w:rsid w:val="00BE2483"/>
    <w:rsid w:val="00BE2662"/>
    <w:rsid w:val="00BE3ABF"/>
    <w:rsid w:val="00BE3F90"/>
    <w:rsid w:val="00BE4DB6"/>
    <w:rsid w:val="00BE71F1"/>
    <w:rsid w:val="00BF0FEF"/>
    <w:rsid w:val="00BF1C68"/>
    <w:rsid w:val="00BF3739"/>
    <w:rsid w:val="00C022DE"/>
    <w:rsid w:val="00C042F6"/>
    <w:rsid w:val="00C0760B"/>
    <w:rsid w:val="00C13132"/>
    <w:rsid w:val="00C13909"/>
    <w:rsid w:val="00C143CF"/>
    <w:rsid w:val="00C1444B"/>
    <w:rsid w:val="00C14B12"/>
    <w:rsid w:val="00C17F72"/>
    <w:rsid w:val="00C2161A"/>
    <w:rsid w:val="00C230D0"/>
    <w:rsid w:val="00C232E0"/>
    <w:rsid w:val="00C254F5"/>
    <w:rsid w:val="00C25B5C"/>
    <w:rsid w:val="00C26183"/>
    <w:rsid w:val="00C32D26"/>
    <w:rsid w:val="00C34552"/>
    <w:rsid w:val="00C36498"/>
    <w:rsid w:val="00C40307"/>
    <w:rsid w:val="00C42B55"/>
    <w:rsid w:val="00C42D52"/>
    <w:rsid w:val="00C43065"/>
    <w:rsid w:val="00C438BA"/>
    <w:rsid w:val="00C44348"/>
    <w:rsid w:val="00C44517"/>
    <w:rsid w:val="00C4650B"/>
    <w:rsid w:val="00C46684"/>
    <w:rsid w:val="00C4679F"/>
    <w:rsid w:val="00C47EC2"/>
    <w:rsid w:val="00C5095E"/>
    <w:rsid w:val="00C53806"/>
    <w:rsid w:val="00C544AA"/>
    <w:rsid w:val="00C569C9"/>
    <w:rsid w:val="00C64ADD"/>
    <w:rsid w:val="00C65D04"/>
    <w:rsid w:val="00C661A8"/>
    <w:rsid w:val="00C675E5"/>
    <w:rsid w:val="00C72531"/>
    <w:rsid w:val="00C72F37"/>
    <w:rsid w:val="00C742D5"/>
    <w:rsid w:val="00C74600"/>
    <w:rsid w:val="00C74996"/>
    <w:rsid w:val="00C76F3A"/>
    <w:rsid w:val="00C80935"/>
    <w:rsid w:val="00C82ECF"/>
    <w:rsid w:val="00C8310E"/>
    <w:rsid w:val="00C90436"/>
    <w:rsid w:val="00C90636"/>
    <w:rsid w:val="00C911B5"/>
    <w:rsid w:val="00C94B07"/>
    <w:rsid w:val="00C95E06"/>
    <w:rsid w:val="00C96636"/>
    <w:rsid w:val="00C97068"/>
    <w:rsid w:val="00C9730F"/>
    <w:rsid w:val="00CA059C"/>
    <w:rsid w:val="00CA07A3"/>
    <w:rsid w:val="00CA24BB"/>
    <w:rsid w:val="00CA3243"/>
    <w:rsid w:val="00CA3E4F"/>
    <w:rsid w:val="00CA404E"/>
    <w:rsid w:val="00CA5756"/>
    <w:rsid w:val="00CA5AED"/>
    <w:rsid w:val="00CA6A58"/>
    <w:rsid w:val="00CB02DE"/>
    <w:rsid w:val="00CB0DE8"/>
    <w:rsid w:val="00CB125D"/>
    <w:rsid w:val="00CB136C"/>
    <w:rsid w:val="00CB2249"/>
    <w:rsid w:val="00CB2E50"/>
    <w:rsid w:val="00CB42AB"/>
    <w:rsid w:val="00CB4424"/>
    <w:rsid w:val="00CB66F8"/>
    <w:rsid w:val="00CB6C0A"/>
    <w:rsid w:val="00CC1DB0"/>
    <w:rsid w:val="00CC4FF6"/>
    <w:rsid w:val="00CC5D5E"/>
    <w:rsid w:val="00CD060C"/>
    <w:rsid w:val="00CD1197"/>
    <w:rsid w:val="00CD30E5"/>
    <w:rsid w:val="00CD420C"/>
    <w:rsid w:val="00CD481B"/>
    <w:rsid w:val="00CD505C"/>
    <w:rsid w:val="00CD72D0"/>
    <w:rsid w:val="00CE3712"/>
    <w:rsid w:val="00CE6B9B"/>
    <w:rsid w:val="00CE7B31"/>
    <w:rsid w:val="00CE7C79"/>
    <w:rsid w:val="00CF01D8"/>
    <w:rsid w:val="00CF03F1"/>
    <w:rsid w:val="00CF06E3"/>
    <w:rsid w:val="00CF34C5"/>
    <w:rsid w:val="00CF5161"/>
    <w:rsid w:val="00CF595B"/>
    <w:rsid w:val="00CF6DA1"/>
    <w:rsid w:val="00CF7077"/>
    <w:rsid w:val="00CF7E2E"/>
    <w:rsid w:val="00D00DED"/>
    <w:rsid w:val="00D021D4"/>
    <w:rsid w:val="00D02776"/>
    <w:rsid w:val="00D02828"/>
    <w:rsid w:val="00D02F30"/>
    <w:rsid w:val="00D03169"/>
    <w:rsid w:val="00D039B5"/>
    <w:rsid w:val="00D06FFD"/>
    <w:rsid w:val="00D07EEB"/>
    <w:rsid w:val="00D10942"/>
    <w:rsid w:val="00D11C27"/>
    <w:rsid w:val="00D14477"/>
    <w:rsid w:val="00D14EA1"/>
    <w:rsid w:val="00D164BC"/>
    <w:rsid w:val="00D1679D"/>
    <w:rsid w:val="00D16F01"/>
    <w:rsid w:val="00D16FC9"/>
    <w:rsid w:val="00D17839"/>
    <w:rsid w:val="00D21120"/>
    <w:rsid w:val="00D212BC"/>
    <w:rsid w:val="00D21FFC"/>
    <w:rsid w:val="00D22AEB"/>
    <w:rsid w:val="00D22CC0"/>
    <w:rsid w:val="00D242A7"/>
    <w:rsid w:val="00D267E1"/>
    <w:rsid w:val="00D2682A"/>
    <w:rsid w:val="00D31349"/>
    <w:rsid w:val="00D3357B"/>
    <w:rsid w:val="00D34C19"/>
    <w:rsid w:val="00D35287"/>
    <w:rsid w:val="00D37046"/>
    <w:rsid w:val="00D404C9"/>
    <w:rsid w:val="00D40666"/>
    <w:rsid w:val="00D41298"/>
    <w:rsid w:val="00D42A82"/>
    <w:rsid w:val="00D43BB2"/>
    <w:rsid w:val="00D5084D"/>
    <w:rsid w:val="00D5195A"/>
    <w:rsid w:val="00D54613"/>
    <w:rsid w:val="00D55E1B"/>
    <w:rsid w:val="00D60308"/>
    <w:rsid w:val="00D609E1"/>
    <w:rsid w:val="00D62C52"/>
    <w:rsid w:val="00D63F91"/>
    <w:rsid w:val="00D64421"/>
    <w:rsid w:val="00D65C31"/>
    <w:rsid w:val="00D701CA"/>
    <w:rsid w:val="00D7296C"/>
    <w:rsid w:val="00D73470"/>
    <w:rsid w:val="00D74709"/>
    <w:rsid w:val="00D74D92"/>
    <w:rsid w:val="00D768F8"/>
    <w:rsid w:val="00D81E69"/>
    <w:rsid w:val="00D8298E"/>
    <w:rsid w:val="00D82F14"/>
    <w:rsid w:val="00D8464E"/>
    <w:rsid w:val="00D854F0"/>
    <w:rsid w:val="00D865C8"/>
    <w:rsid w:val="00D867B1"/>
    <w:rsid w:val="00D86FE3"/>
    <w:rsid w:val="00D912CA"/>
    <w:rsid w:val="00D92F63"/>
    <w:rsid w:val="00D93D34"/>
    <w:rsid w:val="00D95059"/>
    <w:rsid w:val="00D95590"/>
    <w:rsid w:val="00D955B8"/>
    <w:rsid w:val="00DA0B3C"/>
    <w:rsid w:val="00DA1C76"/>
    <w:rsid w:val="00DA1D9C"/>
    <w:rsid w:val="00DA242C"/>
    <w:rsid w:val="00DA2D79"/>
    <w:rsid w:val="00DA4779"/>
    <w:rsid w:val="00DA5B3D"/>
    <w:rsid w:val="00DA7E37"/>
    <w:rsid w:val="00DB2564"/>
    <w:rsid w:val="00DB3913"/>
    <w:rsid w:val="00DB3BC4"/>
    <w:rsid w:val="00DB4C5C"/>
    <w:rsid w:val="00DB61E3"/>
    <w:rsid w:val="00DB7B99"/>
    <w:rsid w:val="00DC1C42"/>
    <w:rsid w:val="00DC1EAE"/>
    <w:rsid w:val="00DC2A1E"/>
    <w:rsid w:val="00DC2A80"/>
    <w:rsid w:val="00DC3DFC"/>
    <w:rsid w:val="00DC6418"/>
    <w:rsid w:val="00DC6616"/>
    <w:rsid w:val="00DC698D"/>
    <w:rsid w:val="00DC6B6D"/>
    <w:rsid w:val="00DD0CF8"/>
    <w:rsid w:val="00DD1E82"/>
    <w:rsid w:val="00DD4698"/>
    <w:rsid w:val="00DD4A5D"/>
    <w:rsid w:val="00DD5F96"/>
    <w:rsid w:val="00DD7B71"/>
    <w:rsid w:val="00DE047B"/>
    <w:rsid w:val="00DE1CA9"/>
    <w:rsid w:val="00DE1EB9"/>
    <w:rsid w:val="00DE4AAA"/>
    <w:rsid w:val="00DE5150"/>
    <w:rsid w:val="00DE5E4A"/>
    <w:rsid w:val="00DF06B6"/>
    <w:rsid w:val="00DF2393"/>
    <w:rsid w:val="00DF6E6C"/>
    <w:rsid w:val="00DF7324"/>
    <w:rsid w:val="00E023A4"/>
    <w:rsid w:val="00E028C2"/>
    <w:rsid w:val="00E041EF"/>
    <w:rsid w:val="00E0782E"/>
    <w:rsid w:val="00E111F5"/>
    <w:rsid w:val="00E16D1D"/>
    <w:rsid w:val="00E20B4A"/>
    <w:rsid w:val="00E213B3"/>
    <w:rsid w:val="00E2278E"/>
    <w:rsid w:val="00E228E3"/>
    <w:rsid w:val="00E22FA6"/>
    <w:rsid w:val="00E25DEB"/>
    <w:rsid w:val="00E26914"/>
    <w:rsid w:val="00E26D10"/>
    <w:rsid w:val="00E31A5C"/>
    <w:rsid w:val="00E33A31"/>
    <w:rsid w:val="00E36198"/>
    <w:rsid w:val="00E378B9"/>
    <w:rsid w:val="00E37A62"/>
    <w:rsid w:val="00E41F03"/>
    <w:rsid w:val="00E439E2"/>
    <w:rsid w:val="00E4441E"/>
    <w:rsid w:val="00E448E5"/>
    <w:rsid w:val="00E45970"/>
    <w:rsid w:val="00E45D33"/>
    <w:rsid w:val="00E4750E"/>
    <w:rsid w:val="00E47F85"/>
    <w:rsid w:val="00E504EC"/>
    <w:rsid w:val="00E516F0"/>
    <w:rsid w:val="00E56F89"/>
    <w:rsid w:val="00E60A59"/>
    <w:rsid w:val="00E60FFD"/>
    <w:rsid w:val="00E63D0E"/>
    <w:rsid w:val="00E64C79"/>
    <w:rsid w:val="00E64FAD"/>
    <w:rsid w:val="00E67871"/>
    <w:rsid w:val="00E67F75"/>
    <w:rsid w:val="00E75F17"/>
    <w:rsid w:val="00E8182A"/>
    <w:rsid w:val="00E81DB4"/>
    <w:rsid w:val="00E850E7"/>
    <w:rsid w:val="00E85603"/>
    <w:rsid w:val="00E86F02"/>
    <w:rsid w:val="00E90E74"/>
    <w:rsid w:val="00E91086"/>
    <w:rsid w:val="00E91529"/>
    <w:rsid w:val="00E9267C"/>
    <w:rsid w:val="00E93787"/>
    <w:rsid w:val="00E9526C"/>
    <w:rsid w:val="00E9666F"/>
    <w:rsid w:val="00EA191E"/>
    <w:rsid w:val="00EA2B46"/>
    <w:rsid w:val="00EA38B9"/>
    <w:rsid w:val="00EA3971"/>
    <w:rsid w:val="00EA39A6"/>
    <w:rsid w:val="00EB16B6"/>
    <w:rsid w:val="00EB177E"/>
    <w:rsid w:val="00EB2F2D"/>
    <w:rsid w:val="00EB4314"/>
    <w:rsid w:val="00EB4856"/>
    <w:rsid w:val="00EB4BC8"/>
    <w:rsid w:val="00EB5ACD"/>
    <w:rsid w:val="00EB637F"/>
    <w:rsid w:val="00EB6FFF"/>
    <w:rsid w:val="00EB7A30"/>
    <w:rsid w:val="00EC003F"/>
    <w:rsid w:val="00EC03B8"/>
    <w:rsid w:val="00EC098A"/>
    <w:rsid w:val="00EC0AF7"/>
    <w:rsid w:val="00EC3D87"/>
    <w:rsid w:val="00EC4852"/>
    <w:rsid w:val="00EC5D8A"/>
    <w:rsid w:val="00EC67E9"/>
    <w:rsid w:val="00EC6B3F"/>
    <w:rsid w:val="00EC7708"/>
    <w:rsid w:val="00ED325A"/>
    <w:rsid w:val="00ED519D"/>
    <w:rsid w:val="00ED60AC"/>
    <w:rsid w:val="00EE09A1"/>
    <w:rsid w:val="00EE1823"/>
    <w:rsid w:val="00EE1FFA"/>
    <w:rsid w:val="00EE20D0"/>
    <w:rsid w:val="00EF0611"/>
    <w:rsid w:val="00EF16F6"/>
    <w:rsid w:val="00EF33B9"/>
    <w:rsid w:val="00EF3B9B"/>
    <w:rsid w:val="00EF3EC5"/>
    <w:rsid w:val="00EF4901"/>
    <w:rsid w:val="00F00077"/>
    <w:rsid w:val="00F00260"/>
    <w:rsid w:val="00F00550"/>
    <w:rsid w:val="00F0068B"/>
    <w:rsid w:val="00F01686"/>
    <w:rsid w:val="00F02E28"/>
    <w:rsid w:val="00F03A40"/>
    <w:rsid w:val="00F07269"/>
    <w:rsid w:val="00F07939"/>
    <w:rsid w:val="00F12151"/>
    <w:rsid w:val="00F12FC7"/>
    <w:rsid w:val="00F15BAD"/>
    <w:rsid w:val="00F16E33"/>
    <w:rsid w:val="00F209EB"/>
    <w:rsid w:val="00F21B5C"/>
    <w:rsid w:val="00F21DEA"/>
    <w:rsid w:val="00F22CB7"/>
    <w:rsid w:val="00F23586"/>
    <w:rsid w:val="00F26920"/>
    <w:rsid w:val="00F27329"/>
    <w:rsid w:val="00F32FAC"/>
    <w:rsid w:val="00F345EE"/>
    <w:rsid w:val="00F347DB"/>
    <w:rsid w:val="00F35573"/>
    <w:rsid w:val="00F37557"/>
    <w:rsid w:val="00F37690"/>
    <w:rsid w:val="00F37DA3"/>
    <w:rsid w:val="00F41522"/>
    <w:rsid w:val="00F42E6D"/>
    <w:rsid w:val="00F44462"/>
    <w:rsid w:val="00F44504"/>
    <w:rsid w:val="00F45AB6"/>
    <w:rsid w:val="00F4708D"/>
    <w:rsid w:val="00F47E90"/>
    <w:rsid w:val="00F51479"/>
    <w:rsid w:val="00F52488"/>
    <w:rsid w:val="00F52773"/>
    <w:rsid w:val="00F53A38"/>
    <w:rsid w:val="00F53C03"/>
    <w:rsid w:val="00F54A56"/>
    <w:rsid w:val="00F6153F"/>
    <w:rsid w:val="00F61E77"/>
    <w:rsid w:val="00F659E7"/>
    <w:rsid w:val="00F66DFE"/>
    <w:rsid w:val="00F6723F"/>
    <w:rsid w:val="00F706FF"/>
    <w:rsid w:val="00F718B6"/>
    <w:rsid w:val="00F7295E"/>
    <w:rsid w:val="00F73EE4"/>
    <w:rsid w:val="00F754E7"/>
    <w:rsid w:val="00F77F5C"/>
    <w:rsid w:val="00F80CC4"/>
    <w:rsid w:val="00F81659"/>
    <w:rsid w:val="00F81BD0"/>
    <w:rsid w:val="00F84954"/>
    <w:rsid w:val="00F85243"/>
    <w:rsid w:val="00F86846"/>
    <w:rsid w:val="00F8699E"/>
    <w:rsid w:val="00F91EBB"/>
    <w:rsid w:val="00F939CC"/>
    <w:rsid w:val="00F94482"/>
    <w:rsid w:val="00F96C5E"/>
    <w:rsid w:val="00F96DA8"/>
    <w:rsid w:val="00FA119D"/>
    <w:rsid w:val="00FA125C"/>
    <w:rsid w:val="00FA13C0"/>
    <w:rsid w:val="00FA16FE"/>
    <w:rsid w:val="00FA1929"/>
    <w:rsid w:val="00FA2CD7"/>
    <w:rsid w:val="00FA4D12"/>
    <w:rsid w:val="00FA4D42"/>
    <w:rsid w:val="00FB01F8"/>
    <w:rsid w:val="00FB12F8"/>
    <w:rsid w:val="00FB24C8"/>
    <w:rsid w:val="00FB5041"/>
    <w:rsid w:val="00FB5358"/>
    <w:rsid w:val="00FB547F"/>
    <w:rsid w:val="00FB6B61"/>
    <w:rsid w:val="00FB7162"/>
    <w:rsid w:val="00FB732F"/>
    <w:rsid w:val="00FC1516"/>
    <w:rsid w:val="00FC3320"/>
    <w:rsid w:val="00FC3B55"/>
    <w:rsid w:val="00FC3E48"/>
    <w:rsid w:val="00FC6DC7"/>
    <w:rsid w:val="00FD2A47"/>
    <w:rsid w:val="00FD2CD6"/>
    <w:rsid w:val="00FD2D80"/>
    <w:rsid w:val="00FD3145"/>
    <w:rsid w:val="00FD4878"/>
    <w:rsid w:val="00FD5B70"/>
    <w:rsid w:val="00FD617B"/>
    <w:rsid w:val="00FE18D9"/>
    <w:rsid w:val="00FE1FE4"/>
    <w:rsid w:val="00FE20A9"/>
    <w:rsid w:val="00FE2A10"/>
    <w:rsid w:val="00FE30A9"/>
    <w:rsid w:val="00FE509F"/>
    <w:rsid w:val="00FE5172"/>
    <w:rsid w:val="00FE7A51"/>
    <w:rsid w:val="00FE7ED9"/>
    <w:rsid w:val="00FF039E"/>
    <w:rsid w:val="00FF0622"/>
    <w:rsid w:val="00FF2B37"/>
    <w:rsid w:val="00FF3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4D04338-16ED-433A-89C2-AE39383B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828"/>
    <w:rPr>
      <w:lang w:eastAsia="ru-RU"/>
    </w:rPr>
  </w:style>
  <w:style w:type="paragraph" w:styleId="1">
    <w:name w:val="heading 1"/>
    <w:basedOn w:val="a"/>
    <w:next w:val="a"/>
    <w:qFormat/>
    <w:rsid w:val="00D02828"/>
    <w:pPr>
      <w:keepNext/>
      <w:ind w:firstLine="720"/>
      <w:jc w:val="center"/>
      <w:outlineLvl w:val="0"/>
    </w:pPr>
    <w:rPr>
      <w:b/>
      <w:sz w:val="24"/>
    </w:rPr>
  </w:style>
  <w:style w:type="paragraph" w:styleId="2">
    <w:name w:val="heading 2"/>
    <w:basedOn w:val="a"/>
    <w:next w:val="a"/>
    <w:qFormat/>
    <w:rsid w:val="00D02828"/>
    <w:pPr>
      <w:keepNext/>
      <w:ind w:firstLine="720"/>
      <w:jc w:val="both"/>
      <w:outlineLvl w:val="1"/>
    </w:pPr>
    <w:rPr>
      <w:sz w:val="28"/>
    </w:rPr>
  </w:style>
  <w:style w:type="paragraph" w:styleId="3">
    <w:name w:val="heading 3"/>
    <w:basedOn w:val="a"/>
    <w:next w:val="a"/>
    <w:link w:val="30"/>
    <w:semiHidden/>
    <w:unhideWhenUsed/>
    <w:qFormat/>
    <w:rsid w:val="00BA33D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A33D6"/>
    <w:rPr>
      <w:rFonts w:asciiTheme="majorHAnsi" w:eastAsiaTheme="majorEastAsia" w:hAnsiTheme="majorHAnsi" w:cstheme="majorBidi"/>
      <w:color w:val="1F4D78" w:themeColor="accent1" w:themeShade="7F"/>
      <w:sz w:val="24"/>
      <w:szCs w:val="24"/>
      <w:lang w:eastAsia="ru-RU"/>
    </w:rPr>
  </w:style>
  <w:style w:type="paragraph" w:customStyle="1" w:styleId="a3">
    <w:name w:val="Знак Знак Знак Знак Знак Знак Знак Знак Знак Знак Знак Знак"/>
    <w:basedOn w:val="a"/>
    <w:rsid w:val="00590AA9"/>
    <w:rPr>
      <w:rFonts w:ascii="Verdana" w:hAnsi="Verdana" w:cs="Verdana"/>
      <w:lang w:val="en-US" w:eastAsia="en-US"/>
    </w:rPr>
  </w:style>
  <w:style w:type="paragraph" w:styleId="a4">
    <w:name w:val="Body Text Indent"/>
    <w:basedOn w:val="a"/>
    <w:link w:val="a5"/>
    <w:rsid w:val="00D02828"/>
    <w:pPr>
      <w:ind w:firstLine="720"/>
    </w:pPr>
    <w:rPr>
      <w:sz w:val="24"/>
    </w:rPr>
  </w:style>
  <w:style w:type="character" w:customStyle="1" w:styleId="a5">
    <w:name w:val="Основний текст з відступом Знак"/>
    <w:basedOn w:val="a0"/>
    <w:link w:val="a4"/>
    <w:rsid w:val="00CA059C"/>
    <w:rPr>
      <w:sz w:val="24"/>
      <w:lang w:eastAsia="ru-RU"/>
    </w:rPr>
  </w:style>
  <w:style w:type="paragraph" w:styleId="31">
    <w:name w:val="Body Text Indent 3"/>
    <w:basedOn w:val="a"/>
    <w:rsid w:val="00D02828"/>
    <w:pPr>
      <w:ind w:firstLine="851"/>
      <w:jc w:val="center"/>
    </w:pPr>
    <w:rPr>
      <w:b/>
      <w:i/>
      <w:sz w:val="32"/>
    </w:rPr>
  </w:style>
  <w:style w:type="paragraph" w:styleId="a6">
    <w:name w:val="footnote text"/>
    <w:basedOn w:val="a"/>
    <w:link w:val="a7"/>
    <w:semiHidden/>
    <w:rsid w:val="00D02828"/>
  </w:style>
  <w:style w:type="character" w:customStyle="1" w:styleId="a7">
    <w:name w:val="Текст виноски Знак"/>
    <w:link w:val="a6"/>
    <w:semiHidden/>
    <w:rsid w:val="00ED325A"/>
    <w:rPr>
      <w:lang w:eastAsia="ru-RU"/>
    </w:rPr>
  </w:style>
  <w:style w:type="character" w:styleId="a8">
    <w:name w:val="footnote reference"/>
    <w:semiHidden/>
    <w:rsid w:val="00D02828"/>
    <w:rPr>
      <w:vertAlign w:val="superscript"/>
    </w:rPr>
  </w:style>
  <w:style w:type="paragraph" w:styleId="20">
    <w:name w:val="Body Text Indent 2"/>
    <w:basedOn w:val="a"/>
    <w:rsid w:val="00D02828"/>
    <w:pPr>
      <w:ind w:firstLine="720"/>
      <w:jc w:val="both"/>
    </w:pPr>
    <w:rPr>
      <w:sz w:val="28"/>
    </w:rPr>
  </w:style>
  <w:style w:type="paragraph" w:styleId="a9">
    <w:name w:val="Body Text"/>
    <w:basedOn w:val="a"/>
    <w:rsid w:val="00D02828"/>
    <w:pPr>
      <w:jc w:val="both"/>
    </w:pPr>
    <w:rPr>
      <w:sz w:val="28"/>
    </w:rPr>
  </w:style>
  <w:style w:type="paragraph" w:styleId="aa">
    <w:name w:val="footer"/>
    <w:basedOn w:val="a"/>
    <w:link w:val="ab"/>
    <w:uiPriority w:val="99"/>
    <w:rsid w:val="00D02828"/>
    <w:pPr>
      <w:tabs>
        <w:tab w:val="center" w:pos="4153"/>
        <w:tab w:val="right" w:pos="8306"/>
      </w:tabs>
    </w:pPr>
  </w:style>
  <w:style w:type="character" w:customStyle="1" w:styleId="ab">
    <w:name w:val="Нижній колонтитул Знак"/>
    <w:basedOn w:val="a0"/>
    <w:link w:val="aa"/>
    <w:uiPriority w:val="99"/>
    <w:rsid w:val="009012F8"/>
    <w:rPr>
      <w:lang w:eastAsia="ru-RU"/>
    </w:rPr>
  </w:style>
  <w:style w:type="character" w:styleId="ac">
    <w:name w:val="page number"/>
    <w:basedOn w:val="a0"/>
    <w:rsid w:val="00D02828"/>
  </w:style>
  <w:style w:type="paragraph" w:styleId="ad">
    <w:name w:val="header"/>
    <w:basedOn w:val="a"/>
    <w:rsid w:val="00D02828"/>
    <w:pPr>
      <w:tabs>
        <w:tab w:val="center" w:pos="4153"/>
        <w:tab w:val="right" w:pos="8306"/>
      </w:tabs>
    </w:pPr>
  </w:style>
  <w:style w:type="paragraph" w:customStyle="1" w:styleId="10">
    <w:name w:val="Знак Знак1"/>
    <w:basedOn w:val="a"/>
    <w:rsid w:val="00561728"/>
    <w:rPr>
      <w:rFonts w:ascii="Verdana" w:hAnsi="Verdana" w:cs="Verdana"/>
      <w:lang w:val="en-US" w:eastAsia="en-US"/>
    </w:rPr>
  </w:style>
  <w:style w:type="paragraph" w:customStyle="1" w:styleId="ae">
    <w:name w:val="Знак Знак Знак Знак Знак"/>
    <w:basedOn w:val="a"/>
    <w:rsid w:val="006B62EF"/>
    <w:rPr>
      <w:rFonts w:ascii="Verdana" w:hAnsi="Verdana" w:cs="Verdana"/>
      <w:lang w:val="en-US" w:eastAsia="en-US"/>
    </w:rPr>
  </w:style>
  <w:style w:type="paragraph" w:customStyle="1" w:styleId="af">
    <w:name w:val="Знак Знак Знак"/>
    <w:basedOn w:val="a"/>
    <w:rsid w:val="00654E49"/>
    <w:rPr>
      <w:rFonts w:ascii="Verdana" w:hAnsi="Verdana" w:cs="Verdana"/>
      <w:lang w:val="en-US" w:eastAsia="en-US"/>
    </w:rPr>
  </w:style>
  <w:style w:type="paragraph" w:customStyle="1" w:styleId="af0">
    <w:name w:val="Знак Знак"/>
    <w:basedOn w:val="a"/>
    <w:rsid w:val="00C34552"/>
    <w:rPr>
      <w:rFonts w:ascii="Verdana" w:hAnsi="Verdana" w:cs="Verdana"/>
      <w:lang w:val="en-US" w:eastAsia="en-US"/>
    </w:rPr>
  </w:style>
  <w:style w:type="paragraph" w:styleId="af1">
    <w:name w:val="Balloon Text"/>
    <w:basedOn w:val="a"/>
    <w:link w:val="af2"/>
    <w:rsid w:val="00FA2CD7"/>
    <w:rPr>
      <w:rFonts w:ascii="Segoe UI" w:hAnsi="Segoe UI" w:cs="Segoe UI"/>
      <w:sz w:val="18"/>
      <w:szCs w:val="18"/>
    </w:rPr>
  </w:style>
  <w:style w:type="character" w:customStyle="1" w:styleId="af2">
    <w:name w:val="Текст у виносці Знак"/>
    <w:link w:val="af1"/>
    <w:rsid w:val="00FA2CD7"/>
    <w:rPr>
      <w:rFonts w:ascii="Segoe UI" w:hAnsi="Segoe UI" w:cs="Segoe UI"/>
      <w:sz w:val="18"/>
      <w:szCs w:val="18"/>
      <w:lang w:eastAsia="ru-RU"/>
    </w:rPr>
  </w:style>
  <w:style w:type="paragraph" w:customStyle="1" w:styleId="af3">
    <w:name w:val="Знак Знак"/>
    <w:basedOn w:val="a"/>
    <w:rsid w:val="00481206"/>
    <w:rPr>
      <w:rFonts w:ascii="Verdana" w:hAnsi="Verdana" w:cs="Verdana"/>
      <w:lang w:val="en-US" w:eastAsia="en-US"/>
    </w:rPr>
  </w:style>
  <w:style w:type="paragraph" w:customStyle="1" w:styleId="af4">
    <w:name w:val="Знак Знак"/>
    <w:basedOn w:val="a"/>
    <w:rsid w:val="00C661A8"/>
    <w:rPr>
      <w:rFonts w:ascii="Verdana" w:hAnsi="Verdana" w:cs="Verdana"/>
      <w:lang w:val="en-US" w:eastAsia="en-US"/>
    </w:rPr>
  </w:style>
  <w:style w:type="paragraph" w:customStyle="1" w:styleId="af5">
    <w:name w:val="Знак Знак"/>
    <w:basedOn w:val="a"/>
    <w:rsid w:val="00AD425C"/>
    <w:rPr>
      <w:rFonts w:ascii="Verdana" w:hAnsi="Verdana" w:cs="Verdana"/>
      <w:lang w:val="en-US" w:eastAsia="en-US"/>
    </w:rPr>
  </w:style>
  <w:style w:type="paragraph" w:customStyle="1" w:styleId="af6">
    <w:name w:val="Знак Знак"/>
    <w:basedOn w:val="a"/>
    <w:rsid w:val="00DF06B6"/>
    <w:rPr>
      <w:rFonts w:ascii="Verdana" w:hAnsi="Verdana" w:cs="Verdana"/>
      <w:lang w:val="en-US" w:eastAsia="en-US"/>
    </w:rPr>
  </w:style>
  <w:style w:type="character" w:styleId="af7">
    <w:name w:val="Placeholder Text"/>
    <w:basedOn w:val="a0"/>
    <w:uiPriority w:val="99"/>
    <w:semiHidden/>
    <w:rsid w:val="00D65C31"/>
    <w:rPr>
      <w:color w:val="808080"/>
    </w:rPr>
  </w:style>
  <w:style w:type="paragraph" w:customStyle="1" w:styleId="af8">
    <w:name w:val="Знак Знак"/>
    <w:basedOn w:val="a"/>
    <w:rsid w:val="00F22CB7"/>
    <w:rPr>
      <w:rFonts w:ascii="Verdana" w:hAnsi="Verdana" w:cs="Verdana"/>
      <w:lang w:val="en-US" w:eastAsia="en-US"/>
    </w:rPr>
  </w:style>
  <w:style w:type="paragraph" w:styleId="af9">
    <w:name w:val="List Paragraph"/>
    <w:basedOn w:val="a"/>
    <w:uiPriority w:val="34"/>
    <w:qFormat/>
    <w:rsid w:val="00F22CB7"/>
    <w:pPr>
      <w:spacing w:after="160" w:line="259" w:lineRule="auto"/>
      <w:ind w:left="720"/>
      <w:contextualSpacing/>
    </w:pPr>
    <w:rPr>
      <w:rFonts w:ascii="Calibri" w:eastAsia="Calibri" w:hAnsi="Calibri"/>
      <w:sz w:val="22"/>
      <w:szCs w:val="22"/>
      <w:lang w:eastAsia="en-US"/>
    </w:rPr>
  </w:style>
  <w:style w:type="paragraph" w:customStyle="1" w:styleId="afa">
    <w:name w:val="Знак Знак"/>
    <w:basedOn w:val="a"/>
    <w:rsid w:val="00B25F10"/>
    <w:rPr>
      <w:rFonts w:ascii="Verdana" w:hAnsi="Verdana" w:cs="Verdana"/>
      <w:lang w:val="en-US" w:eastAsia="en-US"/>
    </w:rPr>
  </w:style>
  <w:style w:type="paragraph" w:customStyle="1" w:styleId="32">
    <w:name w:val="заголовок 3"/>
    <w:basedOn w:val="a"/>
    <w:next w:val="a"/>
    <w:rsid w:val="00BA33D6"/>
    <w:pPr>
      <w:keepNext/>
    </w:pPr>
    <w:rPr>
      <w:b/>
    </w:rPr>
  </w:style>
  <w:style w:type="paragraph" w:customStyle="1" w:styleId="afb">
    <w:name w:val="Табл текст"/>
    <w:basedOn w:val="a"/>
    <w:rsid w:val="00BA33D6"/>
    <w:pPr>
      <w:spacing w:before="20" w:after="20" w:line="200" w:lineRule="exact"/>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2.xml"/><Relationship Id="rId28" Type="http://schemas.openxmlformats.org/officeDocument/2006/relationships/chart" Target="charts/chart17.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csrv2.ukrstat.gov.ua/metod_polog/metod_doc/2013/10/metod.zip"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openxmlformats.org/officeDocument/2006/relationships/image" Target="../media/image2.jpeg"/><Relationship Id="rId1" Type="http://schemas.openxmlformats.org/officeDocument/2006/relationships/image" Target="../media/image1.jpeg"/></Relationships>
</file>

<file path=word/charts/_rels/chart10.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2.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3.xml"/></Relationships>
</file>

<file path=word/charts/_rels/chart12.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5.xml"/></Relationships>
</file>

<file path=word/charts/_rels/chart14.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6.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7.xml"/></Relationships>
</file>

<file path=word/charts/_rels/chart16.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8.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D:\Documents\Oksana\&#1044;&#1086;&#1087;&#1086;&#1074;&#1110;&#1076;&#1110;\&#1056;&#1110;&#1095;&#1085;&#1072;\2016\&#1054;&#1059;&#1046;&#1044;\Dodatki\Diagr._kkal_14.xls"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openxmlformats.org/officeDocument/2006/relationships/image" Target="../media/image2.jpeg"/><Relationship Id="rId1" Type="http://schemas.openxmlformats.org/officeDocument/2006/relationships/image" Target="../media/image3.jpeg"/></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_Microsoft_Excel4.xlsx"/><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_Microsoft_Excel8.xlsx"/></Relationships>
</file>

<file path=word/charts/_rels/chart9.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lorenc.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2" b="1" i="0" u="none" strike="noStrike" baseline="0">
                <a:solidFill>
                  <a:srgbClr val="000000"/>
                </a:solidFill>
                <a:latin typeface="Arial"/>
                <a:ea typeface="Arial"/>
                <a:cs typeface="Arial"/>
              </a:defRPr>
            </a:pPr>
            <a:r>
              <a:rPr lang="uk-UA"/>
              <a:t>Рівень відносної бідності</a:t>
            </a:r>
          </a:p>
        </c:rich>
      </c:tx>
      <c:layout>
        <c:manualLayout>
          <c:xMode val="edge"/>
          <c:yMode val="edge"/>
          <c:x val="0.39300952105117148"/>
          <c:y val="1.1128719358887994E-2"/>
        </c:manualLayout>
      </c:layout>
      <c:overlay val="0"/>
      <c:spPr>
        <a:noFill/>
        <a:ln w="25458">
          <a:noFill/>
        </a:ln>
      </c:spPr>
    </c:title>
    <c:autoTitleDeleted val="0"/>
    <c:plotArea>
      <c:layout>
        <c:manualLayout>
          <c:layoutTarget val="inner"/>
          <c:xMode val="edge"/>
          <c:yMode val="edge"/>
          <c:x val="0.45180722891566266"/>
          <c:y val="8.4260731319554846E-2"/>
          <c:w val="0.51355421686746983"/>
          <c:h val="0.81875993640699518"/>
        </c:manualLayout>
      </c:layout>
      <c:barChart>
        <c:barDir val="bar"/>
        <c:grouping val="clustered"/>
        <c:varyColors val="0"/>
        <c:ser>
          <c:idx val="0"/>
          <c:order val="0"/>
          <c:tx>
            <c:strRef>
              <c:f>Лист2!$B$1</c:f>
              <c:strCache>
                <c:ptCount val="1"/>
                <c:pt idx="0">
                  <c:v>2014</c:v>
                </c:pt>
              </c:strCache>
            </c:strRef>
          </c:tx>
          <c:spPr>
            <a:blipFill dpi="0" rotWithShape="0">
              <a:blip xmlns:r="http://schemas.openxmlformats.org/officeDocument/2006/relationships" r:embed="rId1"/>
              <a:srcRect/>
              <a:tile tx="0" ty="0" sx="100000" sy="100000" flip="none" algn="tl"/>
            </a:blipFill>
            <a:ln w="12729">
              <a:solidFill>
                <a:srgbClr val="000000"/>
              </a:solidFill>
              <a:prstDash val="solid"/>
            </a:ln>
          </c:spPr>
          <c:invertIfNegative val="0"/>
          <c:dLbls>
            <c:spPr>
              <a:noFill/>
              <a:ln w="25458">
                <a:noFill/>
              </a:ln>
            </c:spPr>
            <c:txPr>
              <a:bodyPr wrap="square" lIns="38100" tIns="19050" rIns="38100" bIns="19050" anchor="ctr">
                <a:spAutoFit/>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Лист2!$A$2:$A$16</c:f>
              <c:strCache>
                <c:ptCount val="15"/>
                <c:pt idx="0">
                  <c:v>де є хоча б один безробітний</c:v>
                </c:pt>
                <c:pt idx="1">
                  <c:v>Домогосподарства з осіб старше 75 років</c:v>
                </c:pt>
                <c:pt idx="2">
                  <c:v>де всі пенсіонери</c:v>
                </c:pt>
                <c:pt idx="3">
                  <c:v>де всі працездатного віку</c:v>
                </c:pt>
                <c:pt idx="4">
                  <c:v>Домогосподарства без дітей</c:v>
                </c:pt>
                <c:pt idx="5">
                  <c:v>Домогосподарства з дітьми, де є працюючі та непрацюючі дорослі</c:v>
                </c:pt>
                <c:pt idx="6">
                  <c:v>Домогосподарства з дітьми, де всі дорослі працюють</c:v>
                </c:pt>
                <c:pt idx="7">
                  <c:v>з дітьми до 3 років</c:v>
                </c:pt>
                <c:pt idx="8">
                  <c:v>з 3 та більше дітьми</c:v>
                </c:pt>
                <c:pt idx="9">
                  <c:v>з двома дітьми</c:v>
                </c:pt>
                <c:pt idx="10">
                  <c:v>з однією дитиною</c:v>
                </c:pt>
                <c:pt idx="11">
                  <c:v>Домогосподарства з дітьми</c:v>
                </c:pt>
                <c:pt idx="12">
                  <c:v>Сільські домогосподарства </c:v>
                </c:pt>
                <c:pt idx="13">
                  <c:v>Міські домогосподарства</c:v>
                </c:pt>
                <c:pt idx="14">
                  <c:v>Усі домогосподарства</c:v>
                </c:pt>
              </c:strCache>
            </c:strRef>
          </c:cat>
          <c:val>
            <c:numRef>
              <c:f>Лист2!$B$2:$B$16</c:f>
              <c:numCache>
                <c:formatCode>General</c:formatCode>
                <c:ptCount val="15"/>
                <c:pt idx="0">
                  <c:v>27.6</c:v>
                </c:pt>
                <c:pt idx="1">
                  <c:v>26.7</c:v>
                </c:pt>
                <c:pt idx="2" formatCode="0.0">
                  <c:v>17.5</c:v>
                </c:pt>
                <c:pt idx="3">
                  <c:v>11.9</c:v>
                </c:pt>
                <c:pt idx="4">
                  <c:v>15.3</c:v>
                </c:pt>
                <c:pt idx="5">
                  <c:v>34.200000000000003</c:v>
                </c:pt>
                <c:pt idx="6" formatCode="0.0">
                  <c:v>21.1</c:v>
                </c:pt>
                <c:pt idx="7">
                  <c:v>30.5</c:v>
                </c:pt>
                <c:pt idx="8" formatCode="0.0">
                  <c:v>46.6</c:v>
                </c:pt>
                <c:pt idx="9">
                  <c:v>41.9</c:v>
                </c:pt>
                <c:pt idx="10" formatCode="0.0">
                  <c:v>24</c:v>
                </c:pt>
                <c:pt idx="11">
                  <c:v>30.2</c:v>
                </c:pt>
                <c:pt idx="12">
                  <c:v>31.3</c:v>
                </c:pt>
                <c:pt idx="13" formatCode="0.0">
                  <c:v>19.3</c:v>
                </c:pt>
                <c:pt idx="14">
                  <c:v>23.4</c:v>
                </c:pt>
              </c:numCache>
            </c:numRef>
          </c:val>
        </c:ser>
        <c:ser>
          <c:idx val="1"/>
          <c:order val="1"/>
          <c:tx>
            <c:strRef>
              <c:f>Лист2!$C$1</c:f>
              <c:strCache>
                <c:ptCount val="1"/>
                <c:pt idx="0">
                  <c:v>2015</c:v>
                </c:pt>
              </c:strCache>
            </c:strRef>
          </c:tx>
          <c:spPr>
            <a:blipFill dpi="0" rotWithShape="0">
              <a:blip xmlns:r="http://schemas.openxmlformats.org/officeDocument/2006/relationships" r:embed="rId2"/>
              <a:srcRect/>
              <a:tile tx="0" ty="0" sx="100000" sy="100000" flip="none" algn="tl"/>
            </a:blipFill>
            <a:ln w="12729">
              <a:solidFill>
                <a:srgbClr val="000000"/>
              </a:solidFill>
              <a:prstDash val="solid"/>
            </a:ln>
          </c:spPr>
          <c:invertIfNegative val="0"/>
          <c:dLbls>
            <c:spPr>
              <a:noFill/>
              <a:ln w="25458">
                <a:noFill/>
              </a:ln>
            </c:spPr>
            <c:txPr>
              <a:bodyPr wrap="square" lIns="38100" tIns="19050" rIns="38100" bIns="19050" anchor="ctr">
                <a:spAutoFit/>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Лист2!$A$2:$A$16</c:f>
              <c:strCache>
                <c:ptCount val="15"/>
                <c:pt idx="0">
                  <c:v>де є хоча б один безробітний</c:v>
                </c:pt>
                <c:pt idx="1">
                  <c:v>Домогосподарства з осіб старше 75 років</c:v>
                </c:pt>
                <c:pt idx="2">
                  <c:v>де всі пенсіонери</c:v>
                </c:pt>
                <c:pt idx="3">
                  <c:v>де всі працездатного віку</c:v>
                </c:pt>
                <c:pt idx="4">
                  <c:v>Домогосподарства без дітей</c:v>
                </c:pt>
                <c:pt idx="5">
                  <c:v>Домогосподарства з дітьми, де є працюючі та непрацюючі дорослі</c:v>
                </c:pt>
                <c:pt idx="6">
                  <c:v>Домогосподарства з дітьми, де всі дорослі працюють</c:v>
                </c:pt>
                <c:pt idx="7">
                  <c:v>з дітьми до 3 років</c:v>
                </c:pt>
                <c:pt idx="8">
                  <c:v>з 3 та більше дітьми</c:v>
                </c:pt>
                <c:pt idx="9">
                  <c:v>з двома дітьми</c:v>
                </c:pt>
                <c:pt idx="10">
                  <c:v>з однією дитиною</c:v>
                </c:pt>
                <c:pt idx="11">
                  <c:v>Домогосподарства з дітьми</c:v>
                </c:pt>
                <c:pt idx="12">
                  <c:v>Сільські домогосподарства </c:v>
                </c:pt>
                <c:pt idx="13">
                  <c:v>Міські домогосподарства</c:v>
                </c:pt>
                <c:pt idx="14">
                  <c:v>Усі домогосподарства</c:v>
                </c:pt>
              </c:strCache>
            </c:strRef>
          </c:cat>
          <c:val>
            <c:numRef>
              <c:f>Лист2!$C$2:$C$16</c:f>
              <c:numCache>
                <c:formatCode>General</c:formatCode>
                <c:ptCount val="15"/>
                <c:pt idx="0" formatCode="0.0">
                  <c:v>31</c:v>
                </c:pt>
                <c:pt idx="1">
                  <c:v>21.2</c:v>
                </c:pt>
                <c:pt idx="2" formatCode="0.0">
                  <c:v>15.6</c:v>
                </c:pt>
                <c:pt idx="3">
                  <c:v>13.1</c:v>
                </c:pt>
                <c:pt idx="4">
                  <c:v>16.2</c:v>
                </c:pt>
                <c:pt idx="5">
                  <c:v>34.299999999999997</c:v>
                </c:pt>
                <c:pt idx="6" formatCode="0.0">
                  <c:v>18.899999999999999</c:v>
                </c:pt>
                <c:pt idx="7" formatCode="0.0">
                  <c:v>34</c:v>
                </c:pt>
                <c:pt idx="8" formatCode="0.0">
                  <c:v>48.9</c:v>
                </c:pt>
                <c:pt idx="9">
                  <c:v>38.6</c:v>
                </c:pt>
                <c:pt idx="10" formatCode="0.0">
                  <c:v>23.4</c:v>
                </c:pt>
                <c:pt idx="11">
                  <c:v>28.6</c:v>
                </c:pt>
                <c:pt idx="12">
                  <c:v>27.9</c:v>
                </c:pt>
                <c:pt idx="13" formatCode="0.0">
                  <c:v>20.3</c:v>
                </c:pt>
                <c:pt idx="14">
                  <c:v>22.9</c:v>
                </c:pt>
              </c:numCache>
            </c:numRef>
          </c:val>
        </c:ser>
        <c:dLbls>
          <c:showLegendKey val="0"/>
          <c:showVal val="1"/>
          <c:showCatName val="0"/>
          <c:showSerName val="0"/>
          <c:showPercent val="0"/>
          <c:showBubbleSize val="0"/>
        </c:dLbls>
        <c:gapWidth val="150"/>
        <c:axId val="359406112"/>
        <c:axId val="359411152"/>
      </c:barChart>
      <c:catAx>
        <c:axId val="359406112"/>
        <c:scaling>
          <c:orientation val="minMax"/>
        </c:scaling>
        <c:delete val="0"/>
        <c:axPos val="l"/>
        <c:numFmt formatCode="General" sourceLinked="1"/>
        <c:majorTickMark val="out"/>
        <c:minorTickMark val="none"/>
        <c:tickLblPos val="nextTo"/>
        <c:spPr>
          <a:ln w="3182">
            <a:solidFill>
              <a:srgbClr val="000000"/>
            </a:solidFill>
            <a:prstDash val="solid"/>
          </a:ln>
        </c:spPr>
        <c:txPr>
          <a:bodyPr rot="0" vert="horz"/>
          <a:lstStyle/>
          <a:p>
            <a:pPr>
              <a:defRPr sz="827" b="0" i="0" u="none" strike="noStrike" baseline="0">
                <a:solidFill>
                  <a:srgbClr val="000000"/>
                </a:solidFill>
                <a:latin typeface="Times New Roman"/>
                <a:ea typeface="Times New Roman"/>
                <a:cs typeface="Times New Roman"/>
              </a:defRPr>
            </a:pPr>
            <a:endParaRPr lang="uk-UA"/>
          </a:p>
        </c:txPr>
        <c:crossAx val="359411152"/>
        <c:crosses val="autoZero"/>
        <c:auto val="1"/>
        <c:lblAlgn val="ctr"/>
        <c:lblOffset val="100"/>
        <c:tickLblSkip val="1"/>
        <c:tickMarkSkip val="1"/>
        <c:noMultiLvlLbl val="0"/>
      </c:catAx>
      <c:valAx>
        <c:axId val="359411152"/>
        <c:scaling>
          <c:orientation val="minMax"/>
          <c:max val="50"/>
        </c:scaling>
        <c:delete val="0"/>
        <c:axPos val="b"/>
        <c:majorGridlines>
          <c:spPr>
            <a:ln w="3182">
              <a:solidFill>
                <a:srgbClr val="FFFFFF"/>
              </a:solidFill>
              <a:prstDash val="sysDash"/>
            </a:ln>
          </c:spPr>
        </c:majorGridlines>
        <c:title>
          <c:tx>
            <c:rich>
              <a:bodyPr/>
              <a:lstStyle/>
              <a:p>
                <a:pPr>
                  <a:defRPr sz="802" b="0" i="0" u="none" strike="noStrike" baseline="0">
                    <a:solidFill>
                      <a:srgbClr val="000000"/>
                    </a:solidFill>
                    <a:latin typeface="Arial"/>
                    <a:ea typeface="Arial"/>
                    <a:cs typeface="Arial"/>
                  </a:defRPr>
                </a:pPr>
                <a:r>
                  <a:rPr lang="uk-UA"/>
                  <a:t>%</a:t>
                </a:r>
              </a:p>
            </c:rich>
          </c:tx>
          <c:layout>
            <c:manualLayout>
              <c:xMode val="edge"/>
              <c:yMode val="edge"/>
              <c:x val="0.97891566265060237"/>
              <c:y val="0.88553259141494434"/>
            </c:manualLayout>
          </c:layout>
          <c:overlay val="0"/>
          <c:spPr>
            <a:noFill/>
            <a:ln w="25458">
              <a:noFill/>
            </a:ln>
          </c:spPr>
        </c:title>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a:ea typeface="Arial"/>
                <a:cs typeface="Arial"/>
              </a:defRPr>
            </a:pPr>
            <a:endParaRPr lang="uk-UA"/>
          </a:p>
        </c:txPr>
        <c:crossAx val="359406112"/>
        <c:crosses val="autoZero"/>
        <c:crossBetween val="between"/>
      </c:valAx>
      <c:spPr>
        <a:solidFill>
          <a:srgbClr val="FFFFFF"/>
        </a:solidFill>
        <a:ln w="25458">
          <a:noFill/>
        </a:ln>
      </c:spPr>
    </c:plotArea>
    <c:legend>
      <c:legendPos val="b"/>
      <c:layout>
        <c:manualLayout>
          <c:xMode val="edge"/>
          <c:yMode val="edge"/>
          <c:x val="0.64307228915662651"/>
          <c:y val="0.96025437201907793"/>
          <c:w val="0.125"/>
          <c:h val="3.4976152623211444E-2"/>
        </c:manualLayout>
      </c:layout>
      <c:overlay val="0"/>
      <c:spPr>
        <a:solidFill>
          <a:srgbClr val="FFFFFF"/>
        </a:solidFill>
        <a:ln w="3182">
          <a:solidFill>
            <a:srgbClr val="000000"/>
          </a:solidFill>
          <a:prstDash val="solid"/>
        </a:ln>
      </c:spPr>
      <c:txPr>
        <a:bodyPr/>
        <a:lstStyle/>
        <a:p>
          <a:pPr>
            <a:defRPr sz="737" b="0" i="0" u="none" strike="noStrike" baseline="0">
              <a:solidFill>
                <a:srgbClr val="000000"/>
              </a:solidFill>
              <a:latin typeface="Arial"/>
              <a:ea typeface="Arial"/>
              <a:cs typeface="Arial"/>
            </a:defRPr>
          </a:pPr>
          <a:endParaRPr lang="uk-UA"/>
        </a:p>
      </c:txPr>
    </c:legend>
    <c:plotVisOnly val="1"/>
    <c:dispBlanksAs val="gap"/>
    <c:showDLblsOverMax val="0"/>
  </c:chart>
  <c:spPr>
    <a:solidFill>
      <a:srgbClr val="FFFFFF"/>
    </a:solidFill>
    <a:ln>
      <a:noFill/>
    </a:ln>
  </c:spPr>
  <c:txPr>
    <a:bodyPr/>
    <a:lstStyle/>
    <a:p>
      <a:pPr>
        <a:defRPr sz="802" b="0" i="0" u="none" strike="noStrike" baseline="0">
          <a:solidFill>
            <a:srgbClr val="000000"/>
          </a:solidFill>
          <a:latin typeface="Times New Roman"/>
          <a:ea typeface="Times New Roman"/>
          <a:cs typeface="Times New Roman"/>
        </a:defRPr>
      </a:pPr>
      <a:endParaRPr lang="uk-UA"/>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4745918568147088E-2"/>
          <c:y val="4.9230843195377398E-2"/>
          <c:w val="0.89642349418751133"/>
          <c:h val="0.83692433432141577"/>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data!$B$2:$K$2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6.0765951526142448E-3"/>
                  <c:y val="0.346850462267410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633740827716582E-3"/>
                  <c:y val="0.4048771935413861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5.6998809174722553E-3"/>
                  <c:y val="0.4751786673956159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8.3363877521727692E-3"/>
                  <c:y val="0.4657782993567165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3231666823302382E-3"/>
                  <c:y val="0.4862200425843891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3101433278863714E-3"/>
                  <c:y val="0.4963643637829896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8.7131354322823595E-3"/>
                  <c:y val="0.4927460360819335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3.8166717275920359E-3"/>
                  <c:y val="0.5479830237661653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6.4531785622925497E-3"/>
                  <c:y val="0.5735639692328863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4399574924499632E-3"/>
                  <c:y val="0.5728200160731851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data!$B$3:$K$3</c:f>
              <c:numCache>
                <c:formatCode>0</c:formatCode>
                <c:ptCount val="10"/>
                <c:pt idx="0">
                  <c:v>2436</c:v>
                </c:pt>
                <c:pt idx="1">
                  <c:v>2763</c:v>
                </c:pt>
                <c:pt idx="2">
                  <c:v>2818</c:v>
                </c:pt>
                <c:pt idx="3">
                  <c:v>2949</c:v>
                </c:pt>
                <c:pt idx="4">
                  <c:v>3066</c:v>
                </c:pt>
                <c:pt idx="5">
                  <c:v>3161</c:v>
                </c:pt>
                <c:pt idx="6">
                  <c:v>3213</c:v>
                </c:pt>
                <c:pt idx="7">
                  <c:v>3230</c:v>
                </c:pt>
                <c:pt idx="8">
                  <c:v>3404</c:v>
                </c:pt>
                <c:pt idx="9">
                  <c:v>3425</c:v>
                </c:pt>
              </c:numCache>
            </c:numRef>
          </c:val>
        </c:ser>
        <c:dLbls>
          <c:showLegendKey val="0"/>
          <c:showVal val="0"/>
          <c:showCatName val="0"/>
          <c:showSerName val="0"/>
          <c:showPercent val="0"/>
          <c:showBubbleSize val="0"/>
        </c:dLbls>
        <c:gapWidth val="150"/>
        <c:axId val="186623088"/>
        <c:axId val="186620848"/>
      </c:barChart>
      <c:lineChart>
        <c:grouping val="standard"/>
        <c:varyColors val="0"/>
        <c:ser>
          <c:idx val="2"/>
          <c:order val="2"/>
          <c:tx>
            <c:v>норма для працездатних осіб (2790,8 ккал)</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data!$B$4:$K$4</c:f>
              <c:numCache>
                <c:formatCode>General</c:formatCode>
                <c:ptCount val="10"/>
                <c:pt idx="0">
                  <c:v>2790.8</c:v>
                </c:pt>
                <c:pt idx="1">
                  <c:v>2790.8</c:v>
                </c:pt>
                <c:pt idx="2">
                  <c:v>2790.8</c:v>
                </c:pt>
                <c:pt idx="3">
                  <c:v>2790.8</c:v>
                </c:pt>
                <c:pt idx="4">
                  <c:v>2790.8</c:v>
                </c:pt>
                <c:pt idx="5">
                  <c:v>2790.8</c:v>
                </c:pt>
                <c:pt idx="6">
                  <c:v>2790.8</c:v>
                </c:pt>
                <c:pt idx="7">
                  <c:v>2790.8</c:v>
                </c:pt>
                <c:pt idx="8">
                  <c:v>2790.8</c:v>
                </c:pt>
                <c:pt idx="9">
                  <c:v>2790.8</c:v>
                </c:pt>
              </c:numCache>
            </c:numRef>
          </c:val>
          <c:smooth val="0"/>
        </c:ser>
        <c:ser>
          <c:idx val="3"/>
          <c:order val="3"/>
          <c:tx>
            <c:v>норма для непрацездатних осіб (2008,9 ккал)</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data!$B$5:$K$5</c:f>
              <c:numCache>
                <c:formatCode>General</c:formatCode>
                <c:ptCount val="10"/>
                <c:pt idx="0">
                  <c:v>2008.9</c:v>
                </c:pt>
                <c:pt idx="1">
                  <c:v>2008.9</c:v>
                </c:pt>
                <c:pt idx="2">
                  <c:v>2008.9</c:v>
                </c:pt>
                <c:pt idx="3">
                  <c:v>2008.9</c:v>
                </c:pt>
                <c:pt idx="4">
                  <c:v>2008.9</c:v>
                </c:pt>
                <c:pt idx="5">
                  <c:v>2008.9</c:v>
                </c:pt>
                <c:pt idx="6">
                  <c:v>2008.9</c:v>
                </c:pt>
                <c:pt idx="7">
                  <c:v>2008.9</c:v>
                </c:pt>
                <c:pt idx="8">
                  <c:v>2008.9</c:v>
                </c:pt>
                <c:pt idx="9">
                  <c:v>2008.9</c:v>
                </c:pt>
              </c:numCache>
            </c:numRef>
          </c:val>
          <c:smooth val="0"/>
        </c:ser>
        <c:dLbls>
          <c:showLegendKey val="0"/>
          <c:showVal val="0"/>
          <c:showCatName val="0"/>
          <c:showSerName val="0"/>
          <c:showPercent val="0"/>
          <c:showBubbleSize val="0"/>
        </c:dLbls>
        <c:marker val="1"/>
        <c:smooth val="0"/>
        <c:axId val="186622528"/>
        <c:axId val="186619728"/>
      </c:lineChart>
      <c:catAx>
        <c:axId val="18662308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186620848"/>
        <c:crosses val="autoZero"/>
        <c:auto val="0"/>
        <c:lblAlgn val="ctr"/>
        <c:lblOffset val="100"/>
        <c:tickLblSkip val="1"/>
        <c:tickMarkSkip val="1"/>
        <c:noMultiLvlLbl val="0"/>
      </c:catAx>
      <c:valAx>
        <c:axId val="186620848"/>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186623088"/>
        <c:crosses val="autoZero"/>
        <c:crossBetween val="between"/>
      </c:valAx>
      <c:catAx>
        <c:axId val="186622528"/>
        <c:scaling>
          <c:orientation val="minMax"/>
        </c:scaling>
        <c:delete val="1"/>
        <c:axPos val="b"/>
        <c:majorTickMark val="out"/>
        <c:minorTickMark val="none"/>
        <c:tickLblPos val="nextTo"/>
        <c:crossAx val="186619728"/>
        <c:crosses val="autoZero"/>
        <c:auto val="0"/>
        <c:lblAlgn val="ctr"/>
        <c:lblOffset val="100"/>
        <c:noMultiLvlLbl val="0"/>
      </c:catAx>
      <c:valAx>
        <c:axId val="186619728"/>
        <c:scaling>
          <c:orientation val="minMax"/>
        </c:scaling>
        <c:delete val="1"/>
        <c:axPos val="l"/>
        <c:numFmt formatCode="General" sourceLinked="1"/>
        <c:majorTickMark val="out"/>
        <c:minorTickMark val="none"/>
        <c:tickLblPos val="nextTo"/>
        <c:crossAx val="186622528"/>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4877617042055791"/>
          <c:y val="1.5384615384615385E-2"/>
          <c:w val="0.76647968422551827"/>
          <c:h val="0.11076955380577427"/>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503371487747286E-2"/>
          <c:y val="3.2442748091603052E-2"/>
          <c:w val="0.91225239310552786"/>
          <c:h val="0.57633587786259544"/>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data!$H$7:$I$7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2.5661911682143823E-3"/>
                  <c:y val="0.2675788904249564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1174980478630969E-3"/>
                  <c:y val="0.2597856184007534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3244354050171991E-3"/>
                  <c:y val="0.2930917032317524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8426337171824096E-3"/>
                  <c:y val="0.2163555128128068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3.3939405968310687E-3"/>
                  <c:y val="0.3357277954759471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6008779539852265E-3"/>
                  <c:y val="0.2303796758229649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4634457886448828E-3"/>
                  <c:y val="0.2076017310813247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0147526682935419E-3"/>
                  <c:y val="0.4084674721003386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data!$B$8:$I$8</c:f>
              <c:numCache>
                <c:formatCode>0</c:formatCode>
                <c:ptCount val="8"/>
                <c:pt idx="0">
                  <c:v>3030</c:v>
                </c:pt>
                <c:pt idx="1">
                  <c:v>2896</c:v>
                </c:pt>
                <c:pt idx="2">
                  <c:v>3290</c:v>
                </c:pt>
                <c:pt idx="3">
                  <c:v>2584</c:v>
                </c:pt>
                <c:pt idx="4">
                  <c:v>3523</c:v>
                </c:pt>
                <c:pt idx="5">
                  <c:v>2764</c:v>
                </c:pt>
                <c:pt idx="6">
                  <c:v>2215</c:v>
                </c:pt>
                <c:pt idx="7">
                  <c:v>4008</c:v>
                </c:pt>
              </c:numCache>
            </c:numRef>
          </c:val>
        </c:ser>
        <c:dLbls>
          <c:showLegendKey val="0"/>
          <c:showVal val="0"/>
          <c:showCatName val="0"/>
          <c:showSerName val="0"/>
          <c:showPercent val="0"/>
          <c:showBubbleSize val="0"/>
        </c:dLbls>
        <c:gapWidth val="150"/>
        <c:axId val="186621408"/>
        <c:axId val="263087872"/>
      </c:barChart>
      <c:lineChart>
        <c:grouping val="standard"/>
        <c:varyColors val="0"/>
        <c:ser>
          <c:idx val="2"/>
          <c:order val="2"/>
          <c:tx>
            <c:v>норма для працездатних осіб (2790,8 ккал)</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data!$B$9:$I$9</c:f>
              <c:numCache>
                <c:formatCode>General</c:formatCode>
                <c:ptCount val="8"/>
                <c:pt idx="0">
                  <c:v>2790.8</c:v>
                </c:pt>
                <c:pt idx="1">
                  <c:v>2790.8</c:v>
                </c:pt>
                <c:pt idx="2">
                  <c:v>2790.8</c:v>
                </c:pt>
                <c:pt idx="3">
                  <c:v>2790.8</c:v>
                </c:pt>
                <c:pt idx="4">
                  <c:v>2790.8</c:v>
                </c:pt>
                <c:pt idx="5">
                  <c:v>2790.8</c:v>
                </c:pt>
                <c:pt idx="6">
                  <c:v>2790.8</c:v>
                </c:pt>
                <c:pt idx="7">
                  <c:v>2790.8</c:v>
                </c:pt>
              </c:numCache>
            </c:numRef>
          </c:val>
          <c:smooth val="0"/>
        </c:ser>
        <c:ser>
          <c:idx val="3"/>
          <c:order val="3"/>
          <c:tx>
            <c:v>норма для непрацездатних осіб (2008,9 ккал)</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data!$B$10:$I$10</c:f>
              <c:numCache>
                <c:formatCode>General</c:formatCode>
                <c:ptCount val="8"/>
                <c:pt idx="0">
                  <c:v>2008.9</c:v>
                </c:pt>
                <c:pt idx="1">
                  <c:v>2008.9</c:v>
                </c:pt>
                <c:pt idx="2">
                  <c:v>2008.9</c:v>
                </c:pt>
                <c:pt idx="3">
                  <c:v>2008.9</c:v>
                </c:pt>
                <c:pt idx="4">
                  <c:v>2008.9</c:v>
                </c:pt>
                <c:pt idx="5">
                  <c:v>2008.9</c:v>
                </c:pt>
                <c:pt idx="6">
                  <c:v>2008.9</c:v>
                </c:pt>
                <c:pt idx="7">
                  <c:v>2008.9</c:v>
                </c:pt>
              </c:numCache>
            </c:numRef>
          </c:val>
          <c:smooth val="0"/>
        </c:ser>
        <c:dLbls>
          <c:showLegendKey val="0"/>
          <c:showVal val="0"/>
          <c:showCatName val="0"/>
          <c:showSerName val="0"/>
          <c:showPercent val="0"/>
          <c:showBubbleSize val="0"/>
        </c:dLbls>
        <c:marker val="1"/>
        <c:smooth val="0"/>
        <c:axId val="263085632"/>
        <c:axId val="263083952"/>
      </c:lineChart>
      <c:catAx>
        <c:axId val="18662140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3087872"/>
        <c:crosses val="autoZero"/>
        <c:auto val="0"/>
        <c:lblAlgn val="ctr"/>
        <c:lblOffset val="100"/>
        <c:tickLblSkip val="1"/>
        <c:tickMarkSkip val="1"/>
        <c:noMultiLvlLbl val="0"/>
      </c:catAx>
      <c:valAx>
        <c:axId val="26308787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186621408"/>
        <c:crosses val="autoZero"/>
        <c:crossBetween val="between"/>
      </c:valAx>
      <c:catAx>
        <c:axId val="263085632"/>
        <c:scaling>
          <c:orientation val="minMax"/>
        </c:scaling>
        <c:delete val="1"/>
        <c:axPos val="b"/>
        <c:majorTickMark val="out"/>
        <c:minorTickMark val="none"/>
        <c:tickLblPos val="nextTo"/>
        <c:crossAx val="263083952"/>
        <c:crosses val="autoZero"/>
        <c:auto val="0"/>
        <c:lblAlgn val="ctr"/>
        <c:lblOffset val="100"/>
        <c:noMultiLvlLbl val="0"/>
      </c:catAx>
      <c:valAx>
        <c:axId val="263083952"/>
        <c:scaling>
          <c:orientation val="minMax"/>
        </c:scaling>
        <c:delete val="1"/>
        <c:axPos val="l"/>
        <c:numFmt formatCode="General" sourceLinked="1"/>
        <c:majorTickMark val="out"/>
        <c:minorTickMark val="none"/>
        <c:tickLblPos val="nextTo"/>
        <c:crossAx val="263085632"/>
        <c:crosses val="autoZero"/>
        <c:crossBetween val="between"/>
      </c:valAx>
      <c:spPr>
        <a:noFill/>
        <a:ln w="25400">
          <a:noFill/>
        </a:ln>
      </c:spPr>
    </c:plotArea>
    <c:legend>
      <c:legendPos val="r"/>
      <c:legendEntry>
        <c:idx val="0"/>
        <c:delete val="1"/>
      </c:legendEntry>
      <c:legendEntry>
        <c:idx val="1"/>
        <c:delete val="1"/>
      </c:legendEntry>
      <c:legendEntry>
        <c:idx val="2"/>
        <c:txPr>
          <a:bodyPr/>
          <a:lstStyle/>
          <a:p>
            <a:pPr>
              <a:defRPr sz="920" b="0" i="0" u="none" strike="noStrike" baseline="0">
                <a:solidFill>
                  <a:srgbClr val="000000"/>
                </a:solidFill>
                <a:latin typeface="Arial Cyr"/>
                <a:ea typeface="Arial Cyr"/>
                <a:cs typeface="Arial Cyr"/>
              </a:defRPr>
            </a:pPr>
            <a:endParaRPr lang="uk-UA"/>
          </a:p>
        </c:txPr>
      </c:legendEntry>
      <c:layout>
        <c:manualLayout>
          <c:xMode val="edge"/>
          <c:yMode val="edge"/>
          <c:x val="0.1506624746111683"/>
          <c:y val="2.0992411409566713E-2"/>
          <c:w val="0.7102653422739118"/>
          <c:h val="7.6335883546471583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100546571463513E-2"/>
          <c:y val="6.79886685552408E-2"/>
          <c:w val="0.89068256237847643"/>
          <c:h val="0.76770538243626063"/>
        </c:manualLayout>
      </c:layout>
      <c:barChart>
        <c:barDir val="col"/>
        <c:grouping val="clustered"/>
        <c:varyColors val="0"/>
        <c:ser>
          <c:idx val="1"/>
          <c:order val="0"/>
          <c:spPr>
            <a:noFill/>
            <a:ln w="25400">
              <a:noFill/>
            </a:ln>
          </c:spPr>
          <c:invertIfNegative val="0"/>
          <c:val>
            <c:numRef>
              <c:f>data!$B$12:$K$12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2.6224141696088443E-3"/>
                  <c:y val="0.2737691924486775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1601113242955836E-3"/>
                  <c:y val="0.323121649453874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6978084789822119E-3"/>
                  <c:y val="0.3862740811789460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2353174851444964E-3"/>
                  <c:y val="0.3807903757072858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7730146398312634E-3"/>
                  <c:y val="0.4110414668421403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5185939627704332E-3"/>
                  <c:y val="0.4220085803722125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4.0561029689327732E-3"/>
                  <c:y val="0.416525172313800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0681006006918485E-3"/>
                  <c:y val="0.4741938985672116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8136799236311294E-3"/>
                  <c:y val="0.5016121285122645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5.1433067615408445E-3"/>
                  <c:y val="0.5097463808525349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data!$B$13:$K$13</c:f>
              <c:numCache>
                <c:formatCode>0</c:formatCode>
                <c:ptCount val="10"/>
                <c:pt idx="0">
                  <c:v>66</c:v>
                </c:pt>
                <c:pt idx="1">
                  <c:v>75</c:v>
                </c:pt>
                <c:pt idx="2">
                  <c:v>76</c:v>
                </c:pt>
                <c:pt idx="3">
                  <c:v>81</c:v>
                </c:pt>
                <c:pt idx="4">
                  <c:v>84</c:v>
                </c:pt>
                <c:pt idx="5">
                  <c:v>88</c:v>
                </c:pt>
                <c:pt idx="6">
                  <c:v>89</c:v>
                </c:pt>
                <c:pt idx="7">
                  <c:v>91</c:v>
                </c:pt>
                <c:pt idx="8">
                  <c:v>97</c:v>
                </c:pt>
                <c:pt idx="9">
                  <c:v>100</c:v>
                </c:pt>
              </c:numCache>
            </c:numRef>
          </c:val>
        </c:ser>
        <c:dLbls>
          <c:showLegendKey val="0"/>
          <c:showVal val="0"/>
          <c:showCatName val="0"/>
          <c:showSerName val="0"/>
          <c:showPercent val="0"/>
          <c:showBubbleSize val="0"/>
        </c:dLbls>
        <c:gapWidth val="150"/>
        <c:axId val="263087312"/>
        <c:axId val="263086752"/>
      </c:barChart>
      <c:lineChart>
        <c:grouping val="standard"/>
        <c:varyColors val="0"/>
        <c:ser>
          <c:idx val="2"/>
          <c:order val="2"/>
          <c:tx>
            <c:v>норма для працездатних осіб (87,1 г)</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data!$B$14:$K$14</c:f>
              <c:numCache>
                <c:formatCode>General</c:formatCode>
                <c:ptCount val="10"/>
                <c:pt idx="0">
                  <c:v>87.1</c:v>
                </c:pt>
                <c:pt idx="1">
                  <c:v>87.1</c:v>
                </c:pt>
                <c:pt idx="2">
                  <c:v>87.1</c:v>
                </c:pt>
                <c:pt idx="3">
                  <c:v>87.1</c:v>
                </c:pt>
                <c:pt idx="4">
                  <c:v>87.1</c:v>
                </c:pt>
                <c:pt idx="5">
                  <c:v>87.1</c:v>
                </c:pt>
                <c:pt idx="6">
                  <c:v>87.1</c:v>
                </c:pt>
                <c:pt idx="7">
                  <c:v>87.1</c:v>
                </c:pt>
                <c:pt idx="8">
                  <c:v>87.1</c:v>
                </c:pt>
                <c:pt idx="9">
                  <c:v>87.1</c:v>
                </c:pt>
              </c:numCache>
            </c:numRef>
          </c:val>
          <c:smooth val="0"/>
        </c:ser>
        <c:ser>
          <c:idx val="3"/>
          <c:order val="3"/>
          <c:tx>
            <c:v>норма для непрацездатних осіб (58,6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data!$B$15:$K$15</c:f>
              <c:numCache>
                <c:formatCode>General</c:formatCode>
                <c:ptCount val="10"/>
                <c:pt idx="0">
                  <c:v>58.6</c:v>
                </c:pt>
                <c:pt idx="1">
                  <c:v>58.6</c:v>
                </c:pt>
                <c:pt idx="2">
                  <c:v>58.6</c:v>
                </c:pt>
                <c:pt idx="3">
                  <c:v>58.6</c:v>
                </c:pt>
                <c:pt idx="4">
                  <c:v>58.6</c:v>
                </c:pt>
                <c:pt idx="5">
                  <c:v>58.6</c:v>
                </c:pt>
                <c:pt idx="6">
                  <c:v>58.6</c:v>
                </c:pt>
                <c:pt idx="7">
                  <c:v>58.6</c:v>
                </c:pt>
                <c:pt idx="8">
                  <c:v>58.6</c:v>
                </c:pt>
                <c:pt idx="9">
                  <c:v>58.6</c:v>
                </c:pt>
              </c:numCache>
            </c:numRef>
          </c:val>
          <c:smooth val="0"/>
        </c:ser>
        <c:dLbls>
          <c:showLegendKey val="0"/>
          <c:showVal val="0"/>
          <c:showCatName val="0"/>
          <c:showSerName val="0"/>
          <c:showPercent val="0"/>
          <c:showBubbleSize val="0"/>
        </c:dLbls>
        <c:marker val="1"/>
        <c:smooth val="0"/>
        <c:axId val="315129424"/>
        <c:axId val="315124384"/>
      </c:lineChart>
      <c:catAx>
        <c:axId val="263087312"/>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3086752"/>
        <c:crosses val="autoZero"/>
        <c:auto val="0"/>
        <c:lblAlgn val="ctr"/>
        <c:lblOffset val="100"/>
        <c:tickLblSkip val="1"/>
        <c:tickMarkSkip val="1"/>
        <c:noMultiLvlLbl val="0"/>
      </c:catAx>
      <c:valAx>
        <c:axId val="26308675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3087312"/>
        <c:crosses val="autoZero"/>
        <c:crossBetween val="between"/>
      </c:valAx>
      <c:catAx>
        <c:axId val="315129424"/>
        <c:scaling>
          <c:orientation val="minMax"/>
        </c:scaling>
        <c:delete val="1"/>
        <c:axPos val="b"/>
        <c:majorTickMark val="out"/>
        <c:minorTickMark val="none"/>
        <c:tickLblPos val="nextTo"/>
        <c:crossAx val="315124384"/>
        <c:crosses val="autoZero"/>
        <c:auto val="0"/>
        <c:lblAlgn val="ctr"/>
        <c:lblOffset val="100"/>
        <c:noMultiLvlLbl val="0"/>
      </c:catAx>
      <c:valAx>
        <c:axId val="315124384"/>
        <c:scaling>
          <c:orientation val="minMax"/>
        </c:scaling>
        <c:delete val="1"/>
        <c:axPos val="l"/>
        <c:numFmt formatCode="General" sourceLinked="1"/>
        <c:majorTickMark val="out"/>
        <c:minorTickMark val="none"/>
        <c:tickLblPos val="nextTo"/>
        <c:crossAx val="315129424"/>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9713299278450408"/>
          <c:y val="1.4164452353672509E-2"/>
          <c:w val="0.70071816291780742"/>
          <c:h val="0.11331431868230094"/>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0952506436796925E-2"/>
          <c:y val="5.8712229803336964E-2"/>
          <c:w val="0.84444575341913664"/>
          <c:h val="0.59091018382713334"/>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data!$B$17:$I$17</c:f>
              <c:numCache>
                <c:formatCode>General</c:formatCode>
                <c:ptCount val="8"/>
                <c:pt idx="0">
                  <c:v>0</c:v>
                </c:pt>
                <c:pt idx="1">
                  <c:v>0</c:v>
                </c:pt>
                <c:pt idx="2">
                  <c:v>0</c:v>
                </c:pt>
                <c:pt idx="3">
                  <c:v>0</c:v>
                </c:pt>
                <c:pt idx="4">
                  <c:v>0</c:v>
                </c:pt>
                <c:pt idx="5">
                  <c:v>0</c:v>
                </c:pt>
                <c:pt idx="6">
                  <c:v>0</c:v>
                </c:pt>
                <c:pt idx="7">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4.8469341726113391E-3"/>
                  <c:y val="0.2690299459654685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0533624476397634E-3"/>
                  <c:y val="0.2667031380471114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596240768321683E-3"/>
                  <c:y val="0.285480084204949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0533563996408839E-3"/>
                  <c:y val="0.211832780932659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3813037690902945E-3"/>
                  <c:y val="0.3384564984225190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0533503516420044E-3"/>
                  <c:y val="0.2207073464233946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6.4342200763951585E-3"/>
                  <c:y val="0.1803933834903234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1750300439001862E-3"/>
                  <c:y val="0.4106427238194019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84920766556247762"/>
                  <c:y val="0.4507584094578773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data!$B$18:$I$18</c:f>
              <c:numCache>
                <c:formatCode>0</c:formatCode>
                <c:ptCount val="8"/>
                <c:pt idx="0">
                  <c:v>84</c:v>
                </c:pt>
                <c:pt idx="1">
                  <c:v>82</c:v>
                </c:pt>
                <c:pt idx="2">
                  <c:v>89</c:v>
                </c:pt>
                <c:pt idx="3">
                  <c:v>72</c:v>
                </c:pt>
                <c:pt idx="4">
                  <c:v>97</c:v>
                </c:pt>
                <c:pt idx="5">
                  <c:v>77</c:v>
                </c:pt>
                <c:pt idx="6">
                  <c:v>60</c:v>
                </c:pt>
                <c:pt idx="7">
                  <c:v>109</c:v>
                </c:pt>
              </c:numCache>
            </c:numRef>
          </c:val>
        </c:ser>
        <c:dLbls>
          <c:showLegendKey val="0"/>
          <c:showVal val="0"/>
          <c:showCatName val="0"/>
          <c:showSerName val="0"/>
          <c:showPercent val="0"/>
          <c:showBubbleSize val="0"/>
        </c:dLbls>
        <c:gapWidth val="210"/>
        <c:axId val="315127184"/>
        <c:axId val="315123824"/>
      </c:barChart>
      <c:lineChart>
        <c:grouping val="standard"/>
        <c:varyColors val="0"/>
        <c:ser>
          <c:idx val="2"/>
          <c:order val="2"/>
          <c:tx>
            <c:v>норма для працездатних осіб (87,1 г)</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data!$B$19:$I$19</c:f>
              <c:numCache>
                <c:formatCode>General</c:formatCode>
                <c:ptCount val="8"/>
                <c:pt idx="0">
                  <c:v>87.1</c:v>
                </c:pt>
                <c:pt idx="1">
                  <c:v>87.1</c:v>
                </c:pt>
                <c:pt idx="2">
                  <c:v>87.1</c:v>
                </c:pt>
                <c:pt idx="3">
                  <c:v>87.1</c:v>
                </c:pt>
                <c:pt idx="4">
                  <c:v>87.1</c:v>
                </c:pt>
                <c:pt idx="5">
                  <c:v>87.1</c:v>
                </c:pt>
                <c:pt idx="6">
                  <c:v>87.1</c:v>
                </c:pt>
                <c:pt idx="7">
                  <c:v>87.1</c:v>
                </c:pt>
              </c:numCache>
            </c:numRef>
          </c:val>
          <c:smooth val="0"/>
        </c:ser>
        <c:ser>
          <c:idx val="3"/>
          <c:order val="3"/>
          <c:tx>
            <c:v>норма для непрацездатних осіб (58,6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data!$B$20:$I$20</c:f>
              <c:numCache>
                <c:formatCode>General</c:formatCode>
                <c:ptCount val="8"/>
                <c:pt idx="0">
                  <c:v>58.6</c:v>
                </c:pt>
                <c:pt idx="1">
                  <c:v>58.6</c:v>
                </c:pt>
                <c:pt idx="2">
                  <c:v>58.6</c:v>
                </c:pt>
                <c:pt idx="3">
                  <c:v>58.6</c:v>
                </c:pt>
                <c:pt idx="4">
                  <c:v>58.6</c:v>
                </c:pt>
                <c:pt idx="5">
                  <c:v>58.6</c:v>
                </c:pt>
                <c:pt idx="6">
                  <c:v>58.6</c:v>
                </c:pt>
                <c:pt idx="7">
                  <c:v>58.6</c:v>
                </c:pt>
              </c:numCache>
            </c:numRef>
          </c:val>
          <c:smooth val="0"/>
        </c:ser>
        <c:dLbls>
          <c:showLegendKey val="0"/>
          <c:showVal val="0"/>
          <c:showCatName val="0"/>
          <c:showSerName val="0"/>
          <c:showPercent val="0"/>
          <c:showBubbleSize val="0"/>
        </c:dLbls>
        <c:marker val="1"/>
        <c:smooth val="0"/>
        <c:axId val="315130544"/>
        <c:axId val="352521648"/>
      </c:lineChart>
      <c:catAx>
        <c:axId val="315127184"/>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15123824"/>
        <c:crosses val="autoZero"/>
        <c:auto val="0"/>
        <c:lblAlgn val="ctr"/>
        <c:lblOffset val="100"/>
        <c:tickLblSkip val="1"/>
        <c:tickMarkSkip val="1"/>
        <c:noMultiLvlLbl val="0"/>
      </c:catAx>
      <c:valAx>
        <c:axId val="315123824"/>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15127184"/>
        <c:crosses val="autoZero"/>
        <c:crossBetween val="between"/>
      </c:valAx>
      <c:catAx>
        <c:axId val="315130544"/>
        <c:scaling>
          <c:orientation val="minMax"/>
        </c:scaling>
        <c:delete val="1"/>
        <c:axPos val="b"/>
        <c:majorTickMark val="out"/>
        <c:minorTickMark val="none"/>
        <c:tickLblPos val="nextTo"/>
        <c:crossAx val="352521648"/>
        <c:crosses val="autoZero"/>
        <c:auto val="0"/>
        <c:lblAlgn val="ctr"/>
        <c:lblOffset val="100"/>
        <c:noMultiLvlLbl val="0"/>
      </c:catAx>
      <c:valAx>
        <c:axId val="352521648"/>
        <c:scaling>
          <c:orientation val="minMax"/>
        </c:scaling>
        <c:delete val="1"/>
        <c:axPos val="l"/>
        <c:numFmt formatCode="General" sourceLinked="1"/>
        <c:majorTickMark val="out"/>
        <c:minorTickMark val="none"/>
        <c:tickLblPos val="nextTo"/>
        <c:crossAx val="315130544"/>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0476200491633036"/>
          <c:y val="4.9242376093122896E-2"/>
          <c:w val="0.6111119582506277"/>
          <c:h val="7.9545919988700947E-2"/>
        </c:manualLayout>
      </c:layout>
      <c:overlay val="0"/>
      <c:spPr>
        <a:no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54996934343646E-2"/>
          <c:y val="4.1343773578240012E-2"/>
          <c:w val="0.92294299589450035"/>
          <c:h val="0.86046728759712032"/>
        </c:manualLayout>
      </c:layout>
      <c:barChart>
        <c:barDir val="col"/>
        <c:grouping val="clustered"/>
        <c:varyColors val="0"/>
        <c:ser>
          <c:idx val="1"/>
          <c:order val="0"/>
          <c:spPr>
            <a:noFill/>
            <a:ln w="25400">
              <a:noFill/>
            </a:ln>
          </c:spPr>
          <c:invertIfNegative val="0"/>
          <c:val>
            <c:numRef>
              <c:f>data!$B$22:$K$22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3.9256046745969053E-3"/>
                  <c:y val="0.3062263452549672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6996711781760163E-3"/>
                  <c:y val="0.3707639822460517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9763676471991092E-3"/>
                  <c:y val="0.4396014628322962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5017491335002111E-3"/>
                  <c:y val="0.43615941246843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7784456025233317E-3"/>
                  <c:y val="0.4671362380396589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8011971233803408E-3"/>
                  <c:y val="0.4766040533320991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3265786096815537E-3"/>
                  <c:y val="0.484345676007199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8519600959826557E-3"/>
                  <c:y val="0.5351159253946029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8747116168397202E-3"/>
                  <c:y val="0.5600667147533255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5.1515919507956198E-3"/>
                  <c:y val="0.58932795386194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data!$B$23:$K$23</c:f>
              <c:numCache>
                <c:formatCode>0</c:formatCode>
                <c:ptCount val="10"/>
                <c:pt idx="0">
                  <c:v>105</c:v>
                </c:pt>
                <c:pt idx="1">
                  <c:v>124</c:v>
                </c:pt>
                <c:pt idx="2">
                  <c:v>127</c:v>
                </c:pt>
                <c:pt idx="3">
                  <c:v>132</c:v>
                </c:pt>
                <c:pt idx="4">
                  <c:v>139</c:v>
                </c:pt>
                <c:pt idx="5">
                  <c:v>141</c:v>
                </c:pt>
                <c:pt idx="6">
                  <c:v>144</c:v>
                </c:pt>
                <c:pt idx="7">
                  <c:v>147</c:v>
                </c:pt>
                <c:pt idx="8">
                  <c:v>155</c:v>
                </c:pt>
                <c:pt idx="9">
                  <c:v>161</c:v>
                </c:pt>
              </c:numCache>
            </c:numRef>
          </c:val>
        </c:ser>
        <c:dLbls>
          <c:showLegendKey val="0"/>
          <c:showVal val="0"/>
          <c:showCatName val="0"/>
          <c:showSerName val="0"/>
          <c:showPercent val="0"/>
          <c:showBubbleSize val="0"/>
        </c:dLbls>
        <c:gapWidth val="150"/>
        <c:axId val="352514928"/>
        <c:axId val="352517728"/>
      </c:barChart>
      <c:lineChart>
        <c:grouping val="standard"/>
        <c:varyColors val="0"/>
        <c:ser>
          <c:idx val="2"/>
          <c:order val="2"/>
          <c:tx>
            <c:v>норма для працездатних осіб (98,4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data!$B$24:$K$24</c:f>
              <c:numCache>
                <c:formatCode>General</c:formatCode>
                <c:ptCount val="10"/>
                <c:pt idx="0">
                  <c:v>98.4</c:v>
                </c:pt>
                <c:pt idx="1">
                  <c:v>98.4</c:v>
                </c:pt>
                <c:pt idx="2">
                  <c:v>98.4</c:v>
                </c:pt>
                <c:pt idx="3">
                  <c:v>98.4</c:v>
                </c:pt>
                <c:pt idx="4">
                  <c:v>98.4</c:v>
                </c:pt>
                <c:pt idx="5">
                  <c:v>98.4</c:v>
                </c:pt>
                <c:pt idx="6">
                  <c:v>98.4</c:v>
                </c:pt>
                <c:pt idx="7">
                  <c:v>98.4</c:v>
                </c:pt>
                <c:pt idx="8">
                  <c:v>98.4</c:v>
                </c:pt>
                <c:pt idx="9">
                  <c:v>98.4</c:v>
                </c:pt>
              </c:numCache>
            </c:numRef>
          </c:val>
          <c:smooth val="0"/>
        </c:ser>
        <c:ser>
          <c:idx val="3"/>
          <c:order val="3"/>
          <c:tx>
            <c:v>норма для непрацездатних осіб (65,7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data!$B$25:$K$25</c:f>
              <c:numCache>
                <c:formatCode>General</c:formatCode>
                <c:ptCount val="10"/>
                <c:pt idx="0">
                  <c:v>65.7</c:v>
                </c:pt>
                <c:pt idx="1">
                  <c:v>65.7</c:v>
                </c:pt>
                <c:pt idx="2">
                  <c:v>65.7</c:v>
                </c:pt>
                <c:pt idx="3">
                  <c:v>65.7</c:v>
                </c:pt>
                <c:pt idx="4">
                  <c:v>65.7</c:v>
                </c:pt>
                <c:pt idx="5">
                  <c:v>65.7</c:v>
                </c:pt>
                <c:pt idx="6">
                  <c:v>65.7</c:v>
                </c:pt>
                <c:pt idx="7">
                  <c:v>65.7</c:v>
                </c:pt>
                <c:pt idx="8">
                  <c:v>65.7</c:v>
                </c:pt>
                <c:pt idx="9">
                  <c:v>65.7</c:v>
                </c:pt>
              </c:numCache>
            </c:numRef>
          </c:val>
          <c:smooth val="0"/>
        </c:ser>
        <c:dLbls>
          <c:showLegendKey val="0"/>
          <c:showVal val="0"/>
          <c:showCatName val="0"/>
          <c:showSerName val="0"/>
          <c:showPercent val="0"/>
          <c:showBubbleSize val="0"/>
        </c:dLbls>
        <c:marker val="1"/>
        <c:smooth val="0"/>
        <c:axId val="352519968"/>
        <c:axId val="352522208"/>
      </c:lineChart>
      <c:catAx>
        <c:axId val="35251492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52517728"/>
        <c:crosses val="autoZero"/>
        <c:auto val="0"/>
        <c:lblAlgn val="ctr"/>
        <c:lblOffset val="100"/>
        <c:tickLblSkip val="1"/>
        <c:tickMarkSkip val="1"/>
        <c:noMultiLvlLbl val="0"/>
      </c:catAx>
      <c:valAx>
        <c:axId val="352517728"/>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52514928"/>
        <c:crosses val="autoZero"/>
        <c:crossBetween val="between"/>
      </c:valAx>
      <c:catAx>
        <c:axId val="352519968"/>
        <c:scaling>
          <c:orientation val="minMax"/>
        </c:scaling>
        <c:delete val="1"/>
        <c:axPos val="b"/>
        <c:majorTickMark val="out"/>
        <c:minorTickMark val="none"/>
        <c:tickLblPos val="nextTo"/>
        <c:crossAx val="352522208"/>
        <c:crosses val="autoZero"/>
        <c:auto val="0"/>
        <c:lblAlgn val="ctr"/>
        <c:lblOffset val="100"/>
        <c:noMultiLvlLbl val="0"/>
      </c:catAx>
      <c:valAx>
        <c:axId val="352522208"/>
        <c:scaling>
          <c:orientation val="minMax"/>
        </c:scaling>
        <c:delete val="1"/>
        <c:axPos val="l"/>
        <c:numFmt formatCode="General" sourceLinked="1"/>
        <c:majorTickMark val="out"/>
        <c:minorTickMark val="none"/>
        <c:tickLblPos val="nextTo"/>
        <c:crossAx val="352519968"/>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9.2819668727849691E-2"/>
          <c:y val="4.3927655594774788E-2"/>
          <c:w val="0.62872211595019545"/>
          <c:h val="0.12403143572570668"/>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317739552212096E-2"/>
          <c:y val="3.2000000000000001E-2"/>
          <c:w val="0.9162319280239829"/>
          <c:h val="0.60799999999999998"/>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data!$H$27:$I$27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5.1176254048835856E-3"/>
                  <c:y val="0.3082185826771653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0269079808223918E-3"/>
                  <c:y val="0.3135147506561679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6813942291878408E-3"/>
                  <c:y val="0.2916266666666666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3.5906768051265914E-3"/>
                  <c:y val="0.2425547506561679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9901835027482697E-3"/>
                  <c:y val="0.3787466666666666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1542624062603775E-3"/>
                  <c:y val="0.2571466666666666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5539523270525804E-3"/>
                  <c:y val="0.208506666666666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4632349029912755E-3"/>
                  <c:y val="0.4610026246719159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93542916842067592"/>
                  <c:y val="0.5240000000000000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data!$B$28:$I$28</c:f>
              <c:numCache>
                <c:formatCode>0</c:formatCode>
                <c:ptCount val="8"/>
                <c:pt idx="0">
                  <c:v>136</c:v>
                </c:pt>
                <c:pt idx="1">
                  <c:v>135</c:v>
                </c:pt>
                <c:pt idx="2">
                  <c:v>139</c:v>
                </c:pt>
                <c:pt idx="3">
                  <c:v>116</c:v>
                </c:pt>
                <c:pt idx="4">
                  <c:v>159</c:v>
                </c:pt>
                <c:pt idx="5">
                  <c:v>124</c:v>
                </c:pt>
                <c:pt idx="6">
                  <c:v>93</c:v>
                </c:pt>
                <c:pt idx="7">
                  <c:v>180</c:v>
                </c:pt>
              </c:numCache>
            </c:numRef>
          </c:val>
        </c:ser>
        <c:dLbls>
          <c:showLegendKey val="0"/>
          <c:showVal val="0"/>
          <c:showCatName val="0"/>
          <c:showSerName val="0"/>
          <c:showPercent val="0"/>
          <c:showBubbleSize val="0"/>
        </c:dLbls>
        <c:gapWidth val="150"/>
        <c:axId val="262423872"/>
        <c:axId val="262419952"/>
      </c:barChart>
      <c:lineChart>
        <c:grouping val="standard"/>
        <c:varyColors val="0"/>
        <c:ser>
          <c:idx val="2"/>
          <c:order val="2"/>
          <c:tx>
            <c:v>норма для працездатних осіб (98,4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data!$B$29:$I$29</c:f>
              <c:numCache>
                <c:formatCode>General</c:formatCode>
                <c:ptCount val="8"/>
                <c:pt idx="0">
                  <c:v>98.4</c:v>
                </c:pt>
                <c:pt idx="1">
                  <c:v>98.4</c:v>
                </c:pt>
                <c:pt idx="2">
                  <c:v>98.4</c:v>
                </c:pt>
                <c:pt idx="3">
                  <c:v>98.4</c:v>
                </c:pt>
                <c:pt idx="4">
                  <c:v>98.4</c:v>
                </c:pt>
                <c:pt idx="5">
                  <c:v>98.4</c:v>
                </c:pt>
                <c:pt idx="6">
                  <c:v>98.4</c:v>
                </c:pt>
                <c:pt idx="7">
                  <c:v>98.4</c:v>
                </c:pt>
              </c:numCache>
            </c:numRef>
          </c:val>
          <c:smooth val="0"/>
        </c:ser>
        <c:ser>
          <c:idx val="3"/>
          <c:order val="3"/>
          <c:tx>
            <c:v>норма для непрацездатних осіб (65,7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data!$B$30:$I$30</c:f>
              <c:numCache>
                <c:formatCode>General</c:formatCode>
                <c:ptCount val="8"/>
                <c:pt idx="0">
                  <c:v>65.7</c:v>
                </c:pt>
                <c:pt idx="1">
                  <c:v>65.7</c:v>
                </c:pt>
                <c:pt idx="2">
                  <c:v>65.7</c:v>
                </c:pt>
                <c:pt idx="3">
                  <c:v>65.7</c:v>
                </c:pt>
                <c:pt idx="4">
                  <c:v>65.7</c:v>
                </c:pt>
                <c:pt idx="5">
                  <c:v>65.7</c:v>
                </c:pt>
                <c:pt idx="6">
                  <c:v>65.7</c:v>
                </c:pt>
                <c:pt idx="7">
                  <c:v>65.7</c:v>
                </c:pt>
              </c:numCache>
            </c:numRef>
          </c:val>
          <c:smooth val="0"/>
        </c:ser>
        <c:dLbls>
          <c:showLegendKey val="0"/>
          <c:showVal val="0"/>
          <c:showCatName val="0"/>
          <c:showSerName val="0"/>
          <c:showPercent val="0"/>
          <c:showBubbleSize val="0"/>
        </c:dLbls>
        <c:marker val="1"/>
        <c:smooth val="0"/>
        <c:axId val="262425552"/>
        <c:axId val="262419392"/>
      </c:lineChart>
      <c:catAx>
        <c:axId val="262423872"/>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2419952"/>
        <c:crosses val="autoZero"/>
        <c:auto val="0"/>
        <c:lblAlgn val="ctr"/>
        <c:lblOffset val="100"/>
        <c:tickLblSkip val="1"/>
        <c:tickMarkSkip val="1"/>
        <c:noMultiLvlLbl val="0"/>
      </c:catAx>
      <c:valAx>
        <c:axId val="26241995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2423872"/>
        <c:crosses val="autoZero"/>
        <c:crossBetween val="between"/>
      </c:valAx>
      <c:catAx>
        <c:axId val="262425552"/>
        <c:scaling>
          <c:orientation val="minMax"/>
        </c:scaling>
        <c:delete val="1"/>
        <c:axPos val="b"/>
        <c:majorTickMark val="out"/>
        <c:minorTickMark val="none"/>
        <c:tickLblPos val="nextTo"/>
        <c:crossAx val="262419392"/>
        <c:crosses val="autoZero"/>
        <c:auto val="0"/>
        <c:lblAlgn val="ctr"/>
        <c:lblOffset val="100"/>
        <c:noMultiLvlLbl val="0"/>
      </c:catAx>
      <c:valAx>
        <c:axId val="262419392"/>
        <c:scaling>
          <c:orientation val="minMax"/>
        </c:scaling>
        <c:delete val="1"/>
        <c:axPos val="l"/>
        <c:numFmt formatCode="General" sourceLinked="1"/>
        <c:majorTickMark val="out"/>
        <c:minorTickMark val="none"/>
        <c:tickLblPos val="nextTo"/>
        <c:crossAx val="262425552"/>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9197244323517151"/>
          <c:y val="1.0000178549109933E-2"/>
          <c:w val="0.58464333319591599"/>
          <c:h val="8.1999988096725998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7495559502664296E-2"/>
          <c:y val="8.5106493499747415E-2"/>
          <c:w val="0.92539964476021319"/>
          <c:h val="0.77393717526332806"/>
        </c:manualLayout>
      </c:layout>
      <c:barChart>
        <c:barDir val="col"/>
        <c:grouping val="clustered"/>
        <c:varyColors val="0"/>
        <c:ser>
          <c:idx val="1"/>
          <c:order val="0"/>
          <c:spPr>
            <a:noFill/>
            <a:ln w="25400">
              <a:noFill/>
            </a:ln>
          </c:spPr>
          <c:invertIfNegative val="0"/>
          <c:val>
            <c:numRef>
              <c:f>data!$B$32:$K$32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4.6664149219358131E-3"/>
                  <c:y val="0.2659614260418338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7125028554379205E-3"/>
                  <c:y val="0.310849737875195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6.0873740693603295E-3"/>
                  <c:y val="0.3681211959642105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1334620028623537E-3"/>
                  <c:y val="0.3592699053043080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5083332167849015E-3"/>
                  <c:y val="0.3762964870879680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5.5544211502869256E-3"/>
                  <c:y val="0.3805040629994481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7.1530934299287585E-3"/>
                  <c:y val="0.357722186535111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1991813634308937E-3"/>
                  <c:y val="0.4099137910387624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2454557745114077E-3"/>
                  <c:y val="0.4249562359958671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4.8439415765747507E-3"/>
                  <c:y val="0.3951103691196106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data!$B$33:$K$33</c:f>
              <c:numCache>
                <c:formatCode>0</c:formatCode>
                <c:ptCount val="10"/>
                <c:pt idx="0">
                  <c:v>312</c:v>
                </c:pt>
                <c:pt idx="1">
                  <c:v>343</c:v>
                </c:pt>
                <c:pt idx="2">
                  <c:v>349</c:v>
                </c:pt>
                <c:pt idx="3">
                  <c:v>368</c:v>
                </c:pt>
                <c:pt idx="4">
                  <c:v>377</c:v>
                </c:pt>
                <c:pt idx="5">
                  <c:v>393</c:v>
                </c:pt>
                <c:pt idx="6">
                  <c:v>400</c:v>
                </c:pt>
                <c:pt idx="7">
                  <c:v>395</c:v>
                </c:pt>
                <c:pt idx="8">
                  <c:v>412</c:v>
                </c:pt>
                <c:pt idx="9">
                  <c:v>402</c:v>
                </c:pt>
              </c:numCache>
            </c:numRef>
          </c:val>
        </c:ser>
        <c:dLbls>
          <c:showLegendKey val="0"/>
          <c:showVal val="0"/>
          <c:showCatName val="0"/>
          <c:showSerName val="0"/>
          <c:showPercent val="0"/>
          <c:showBubbleSize val="0"/>
        </c:dLbls>
        <c:gapWidth val="150"/>
        <c:axId val="262463120"/>
        <c:axId val="262460320"/>
      </c:barChart>
      <c:lineChart>
        <c:grouping val="standard"/>
        <c:varyColors val="0"/>
        <c:ser>
          <c:idx val="2"/>
          <c:order val="2"/>
          <c:tx>
            <c:v>норма для працездатних осіб (388,1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data!$B$34:$K$34</c:f>
              <c:numCache>
                <c:formatCode>General</c:formatCode>
                <c:ptCount val="10"/>
                <c:pt idx="0">
                  <c:v>388.1</c:v>
                </c:pt>
                <c:pt idx="1">
                  <c:v>388.1</c:v>
                </c:pt>
                <c:pt idx="2">
                  <c:v>388.1</c:v>
                </c:pt>
                <c:pt idx="3">
                  <c:v>388.1</c:v>
                </c:pt>
                <c:pt idx="4">
                  <c:v>388.1</c:v>
                </c:pt>
                <c:pt idx="5">
                  <c:v>388.1</c:v>
                </c:pt>
                <c:pt idx="6">
                  <c:v>388.1</c:v>
                </c:pt>
                <c:pt idx="7">
                  <c:v>388.1</c:v>
                </c:pt>
                <c:pt idx="8">
                  <c:v>388.1</c:v>
                </c:pt>
                <c:pt idx="9">
                  <c:v>388.1</c:v>
                </c:pt>
              </c:numCache>
            </c:numRef>
          </c:val>
          <c:smooth val="0"/>
        </c:ser>
        <c:ser>
          <c:idx val="3"/>
          <c:order val="3"/>
          <c:tx>
            <c:v>норма для непрацездатних осіб (295,8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data!$B$35:$K$35</c:f>
              <c:numCache>
                <c:formatCode>General</c:formatCode>
                <c:ptCount val="10"/>
                <c:pt idx="0">
                  <c:v>295.8</c:v>
                </c:pt>
                <c:pt idx="1">
                  <c:v>295.8</c:v>
                </c:pt>
                <c:pt idx="2">
                  <c:v>295.8</c:v>
                </c:pt>
                <c:pt idx="3">
                  <c:v>295.8</c:v>
                </c:pt>
                <c:pt idx="4">
                  <c:v>295.8</c:v>
                </c:pt>
                <c:pt idx="5">
                  <c:v>295.8</c:v>
                </c:pt>
                <c:pt idx="6">
                  <c:v>295.8</c:v>
                </c:pt>
                <c:pt idx="7">
                  <c:v>295.8</c:v>
                </c:pt>
                <c:pt idx="8">
                  <c:v>295.8</c:v>
                </c:pt>
                <c:pt idx="9">
                  <c:v>295.8</c:v>
                </c:pt>
              </c:numCache>
            </c:numRef>
          </c:val>
          <c:smooth val="0"/>
        </c:ser>
        <c:dLbls>
          <c:showLegendKey val="0"/>
          <c:showVal val="0"/>
          <c:showCatName val="0"/>
          <c:showSerName val="0"/>
          <c:showPercent val="0"/>
          <c:showBubbleSize val="0"/>
        </c:dLbls>
        <c:marker val="1"/>
        <c:smooth val="0"/>
        <c:axId val="262460880"/>
        <c:axId val="287591536"/>
      </c:lineChart>
      <c:catAx>
        <c:axId val="262463120"/>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2460320"/>
        <c:crosses val="autoZero"/>
        <c:auto val="0"/>
        <c:lblAlgn val="ctr"/>
        <c:lblOffset val="100"/>
        <c:tickLblSkip val="1"/>
        <c:tickMarkSkip val="1"/>
        <c:noMultiLvlLbl val="0"/>
      </c:catAx>
      <c:valAx>
        <c:axId val="262460320"/>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62463120"/>
        <c:crosses val="autoZero"/>
        <c:crossBetween val="between"/>
      </c:valAx>
      <c:catAx>
        <c:axId val="262460880"/>
        <c:scaling>
          <c:orientation val="minMax"/>
        </c:scaling>
        <c:delete val="1"/>
        <c:axPos val="b"/>
        <c:majorTickMark val="out"/>
        <c:minorTickMark val="none"/>
        <c:tickLblPos val="nextTo"/>
        <c:crossAx val="287591536"/>
        <c:crosses val="autoZero"/>
        <c:auto val="0"/>
        <c:lblAlgn val="ctr"/>
        <c:lblOffset val="100"/>
        <c:noMultiLvlLbl val="0"/>
      </c:catAx>
      <c:valAx>
        <c:axId val="287591536"/>
        <c:scaling>
          <c:orientation val="minMax"/>
        </c:scaling>
        <c:delete val="1"/>
        <c:axPos val="l"/>
        <c:numFmt formatCode="General" sourceLinked="1"/>
        <c:majorTickMark val="out"/>
        <c:minorTickMark val="none"/>
        <c:tickLblPos val="nextTo"/>
        <c:crossAx val="262460880"/>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9893428063943161"/>
          <c:y val="1.329794449851072E-2"/>
          <c:w val="0.54529307282415629"/>
          <c:h val="0.10638296617417206"/>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376955471239655E-2"/>
          <c:y val="2.2303908669514001E-2"/>
          <c:w val="0.91358182040519664"/>
          <c:h val="0.60285132382892059"/>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data!$H$37:$I$37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4.4004063885319522E-3"/>
                  <c:y val="0.2848336727766462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776180214612814E-3"/>
                  <c:y val="0.2601726617166744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5.2821725903180461E-3"/>
                  <c:y val="0.3440248889459083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3204128732005076E-4"/>
                  <c:y val="0.2294831374184133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4004524861803729E-3"/>
                  <c:y val="0.3572572980312288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8413355870734476E-3"/>
                  <c:y val="0.2478827824729649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2822186879665223E-3"/>
                  <c:y val="0.2409932057881767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3.9594303208958515E-3"/>
                  <c:y val="0.4548888924525982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Mode val="edge"/>
                  <c:yMode val="edge"/>
                  <c:x val="0.94532790682854329"/>
                  <c:y val="0.5173116089613034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data!$B$38:$I$38</c:f>
              <c:numCache>
                <c:formatCode>0</c:formatCode>
                <c:ptCount val="8"/>
                <c:pt idx="0">
                  <c:v>374</c:v>
                </c:pt>
                <c:pt idx="1">
                  <c:v>345</c:v>
                </c:pt>
                <c:pt idx="2">
                  <c:v>430</c:v>
                </c:pt>
                <c:pt idx="3">
                  <c:v>318</c:v>
                </c:pt>
                <c:pt idx="4">
                  <c:v>435</c:v>
                </c:pt>
                <c:pt idx="5">
                  <c:v>340</c:v>
                </c:pt>
                <c:pt idx="6">
                  <c:v>288</c:v>
                </c:pt>
                <c:pt idx="7">
                  <c:v>501</c:v>
                </c:pt>
              </c:numCache>
            </c:numRef>
          </c:val>
        </c:ser>
        <c:dLbls>
          <c:showLegendKey val="0"/>
          <c:showVal val="0"/>
          <c:showCatName val="0"/>
          <c:showSerName val="0"/>
          <c:showPercent val="0"/>
          <c:showBubbleSize val="0"/>
        </c:dLbls>
        <c:gapWidth val="150"/>
        <c:axId val="353413216"/>
        <c:axId val="353413776"/>
      </c:barChart>
      <c:lineChart>
        <c:grouping val="standard"/>
        <c:varyColors val="0"/>
        <c:ser>
          <c:idx val="2"/>
          <c:order val="2"/>
          <c:tx>
            <c:v>норма для працездатних осіб (388,1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data!$B$39:$I$39</c:f>
              <c:numCache>
                <c:formatCode>General</c:formatCode>
                <c:ptCount val="8"/>
                <c:pt idx="0">
                  <c:v>388.1</c:v>
                </c:pt>
                <c:pt idx="1">
                  <c:v>388.1</c:v>
                </c:pt>
                <c:pt idx="2">
                  <c:v>388.1</c:v>
                </c:pt>
                <c:pt idx="3">
                  <c:v>388.1</c:v>
                </c:pt>
                <c:pt idx="4">
                  <c:v>388.1</c:v>
                </c:pt>
                <c:pt idx="5">
                  <c:v>388.1</c:v>
                </c:pt>
                <c:pt idx="6">
                  <c:v>388.1</c:v>
                </c:pt>
                <c:pt idx="7">
                  <c:v>388.1</c:v>
                </c:pt>
              </c:numCache>
            </c:numRef>
          </c:val>
          <c:smooth val="0"/>
        </c:ser>
        <c:ser>
          <c:idx val="3"/>
          <c:order val="3"/>
          <c:tx>
            <c:v>норма для непрацездатних осіб (295,8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data!$B$40:$I$40</c:f>
              <c:numCache>
                <c:formatCode>General</c:formatCode>
                <c:ptCount val="8"/>
                <c:pt idx="0">
                  <c:v>295.8</c:v>
                </c:pt>
                <c:pt idx="1">
                  <c:v>295.8</c:v>
                </c:pt>
                <c:pt idx="2">
                  <c:v>295.8</c:v>
                </c:pt>
                <c:pt idx="3">
                  <c:v>295.8</c:v>
                </c:pt>
                <c:pt idx="4">
                  <c:v>295.8</c:v>
                </c:pt>
                <c:pt idx="5">
                  <c:v>295.8</c:v>
                </c:pt>
                <c:pt idx="6">
                  <c:v>295.8</c:v>
                </c:pt>
                <c:pt idx="7">
                  <c:v>295.8</c:v>
                </c:pt>
              </c:numCache>
            </c:numRef>
          </c:val>
          <c:smooth val="0"/>
        </c:ser>
        <c:dLbls>
          <c:showLegendKey val="0"/>
          <c:showVal val="0"/>
          <c:showCatName val="0"/>
          <c:showSerName val="0"/>
          <c:showPercent val="0"/>
          <c:showBubbleSize val="0"/>
        </c:dLbls>
        <c:marker val="1"/>
        <c:smooth val="0"/>
        <c:axId val="353414336"/>
        <c:axId val="353414896"/>
      </c:lineChart>
      <c:catAx>
        <c:axId val="353413216"/>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53413776"/>
        <c:crosses val="autoZero"/>
        <c:auto val="0"/>
        <c:lblAlgn val="ctr"/>
        <c:lblOffset val="100"/>
        <c:tickLblSkip val="1"/>
        <c:tickMarkSkip val="1"/>
        <c:noMultiLvlLbl val="0"/>
      </c:catAx>
      <c:valAx>
        <c:axId val="353413776"/>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53413216"/>
        <c:crosses val="autoZero"/>
        <c:crossBetween val="between"/>
      </c:valAx>
      <c:catAx>
        <c:axId val="353414336"/>
        <c:scaling>
          <c:orientation val="minMax"/>
        </c:scaling>
        <c:delete val="1"/>
        <c:axPos val="b"/>
        <c:majorTickMark val="out"/>
        <c:minorTickMark val="none"/>
        <c:tickLblPos val="nextTo"/>
        <c:crossAx val="353414896"/>
        <c:crosses val="autoZero"/>
        <c:auto val="0"/>
        <c:lblAlgn val="ctr"/>
        <c:lblOffset val="100"/>
        <c:noMultiLvlLbl val="0"/>
      </c:catAx>
      <c:valAx>
        <c:axId val="353414896"/>
        <c:scaling>
          <c:orientation val="minMax"/>
        </c:scaling>
        <c:delete val="1"/>
        <c:axPos val="l"/>
        <c:numFmt formatCode="General" sourceLinked="1"/>
        <c:majorTickMark val="out"/>
        <c:minorTickMark val="none"/>
        <c:tickLblPos val="nextTo"/>
        <c:crossAx val="353414336"/>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6225783129362586"/>
          <c:y val="1.0183219851141796E-2"/>
          <c:w val="0.54321086324977319"/>
          <c:h val="9.1649739434744582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023" b="1" i="0" u="none" strike="noStrike" baseline="0">
                <a:solidFill>
                  <a:srgbClr val="000000"/>
                </a:solidFill>
                <a:latin typeface="Times New Roman"/>
                <a:ea typeface="Times New Roman"/>
                <a:cs typeface="Times New Roman"/>
              </a:defRPr>
            </a:pPr>
            <a:r>
              <a:rPr lang="uk-UA"/>
              <a:t>Частка домогосподарств відповідного типу, які мають 10 та більше </a:t>
            </a:r>
            <a:r>
              <a:rPr lang="uk-UA" sz="1023" b="1" i="0" u="none" strike="noStrike" baseline="0">
                <a:effectLst/>
              </a:rPr>
              <a:t>із 33 ознак (депривації)</a:t>
            </a:r>
            <a:endParaRPr lang="uk-UA"/>
          </a:p>
        </c:rich>
      </c:tx>
      <c:layout>
        <c:manualLayout>
          <c:xMode val="edge"/>
          <c:yMode val="edge"/>
          <c:x val="0.13865541317139279"/>
          <c:y val="1.2110664278553165E-2"/>
        </c:manualLayout>
      </c:layout>
      <c:overlay val="0"/>
      <c:spPr>
        <a:noFill/>
        <a:ln w="25345">
          <a:noFill/>
        </a:ln>
      </c:spPr>
    </c:title>
    <c:autoTitleDeleted val="0"/>
    <c:plotArea>
      <c:layout>
        <c:manualLayout>
          <c:layoutTarget val="inner"/>
          <c:xMode val="edge"/>
          <c:yMode val="edge"/>
          <c:x val="0.484593837535014"/>
          <c:y val="0.1061992894401612"/>
          <c:w val="0.48319327731092437"/>
          <c:h val="0.83543238292989919"/>
        </c:manualLayout>
      </c:layout>
      <c:barChart>
        <c:barDir val="bar"/>
        <c:grouping val="clustered"/>
        <c:varyColors val="0"/>
        <c:ser>
          <c:idx val="0"/>
          <c:order val="0"/>
          <c:tx>
            <c:strRef>
              <c:f>Лист2!$B$1</c:f>
              <c:strCache>
                <c:ptCount val="1"/>
                <c:pt idx="0">
                  <c:v>2015</c:v>
                </c:pt>
              </c:strCache>
            </c:strRef>
          </c:tx>
          <c:spPr>
            <a:blipFill dpi="0" rotWithShape="0">
              <a:blip xmlns:r="http://schemas.openxmlformats.org/officeDocument/2006/relationships" r:embed="rId1"/>
              <a:srcRect/>
              <a:tile tx="0" ty="0" sx="100000" sy="100000" flip="none" algn="tl"/>
            </a:blipFill>
            <a:ln w="12673">
              <a:solidFill>
                <a:srgbClr val="000000"/>
              </a:solidFill>
              <a:prstDash val="solid"/>
            </a:ln>
          </c:spPr>
          <c:invertIfNegative val="0"/>
          <c:dLbls>
            <c:spPr>
              <a:noFill/>
              <a:ln w="25345">
                <a:noFill/>
              </a:ln>
            </c:spPr>
            <c:txPr>
              <a:bodyPr wrap="square" lIns="38100" tIns="19050" rIns="38100" bIns="19050" anchor="ctr">
                <a:spAutoFit/>
              </a:bodyPr>
              <a:lstStyle/>
              <a:p>
                <a:pPr>
                  <a:defRPr sz="7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Всі домогосподарства</c:v>
                </c:pt>
              </c:strCache>
            </c:strRef>
          </c:cat>
          <c:val>
            <c:numRef>
              <c:f>Лист2!$B$2:$B$15</c:f>
              <c:numCache>
                <c:formatCode>General</c:formatCode>
                <c:ptCount val="14"/>
                <c:pt idx="0" formatCode="0.0">
                  <c:v>27</c:v>
                </c:pt>
                <c:pt idx="1">
                  <c:v>19.399999999999999</c:v>
                </c:pt>
                <c:pt idx="2">
                  <c:v>24.1</c:v>
                </c:pt>
                <c:pt idx="3" formatCode="0.0">
                  <c:v>23.8</c:v>
                </c:pt>
                <c:pt idx="4">
                  <c:v>17.2</c:v>
                </c:pt>
                <c:pt idx="5" formatCode="0.0">
                  <c:v>21.2</c:v>
                </c:pt>
                <c:pt idx="6">
                  <c:v>31.3</c:v>
                </c:pt>
                <c:pt idx="7" formatCode="0.0">
                  <c:v>43</c:v>
                </c:pt>
                <c:pt idx="8" formatCode="0.0">
                  <c:v>25.3</c:v>
                </c:pt>
                <c:pt idx="9" formatCode="0.0">
                  <c:v>21</c:v>
                </c:pt>
                <c:pt idx="10">
                  <c:v>22.6</c:v>
                </c:pt>
                <c:pt idx="11" formatCode="0.0">
                  <c:v>34.9</c:v>
                </c:pt>
                <c:pt idx="12">
                  <c:v>15.4</c:v>
                </c:pt>
                <c:pt idx="13" formatCode="0.0">
                  <c:v>21.7</c:v>
                </c:pt>
              </c:numCache>
            </c:numRef>
          </c:val>
        </c:ser>
        <c:ser>
          <c:idx val="1"/>
          <c:order val="1"/>
          <c:tx>
            <c:strRef>
              <c:f>Лист2!$C$1</c:f>
              <c:strCache>
                <c:ptCount val="1"/>
              </c:strCache>
            </c:strRef>
          </c:tx>
          <c:spPr>
            <a:blipFill dpi="0" rotWithShape="0">
              <a:blip xmlns:r="http://schemas.openxmlformats.org/officeDocument/2006/relationships" r:embed="rId2"/>
              <a:srcRect/>
              <a:tile tx="0" ty="0" sx="100000" sy="100000" flip="none" algn="tl"/>
            </a:blipFill>
            <a:ln w="12673">
              <a:solidFill>
                <a:srgbClr val="000000"/>
              </a:solidFill>
              <a:prstDash val="solid"/>
            </a:ln>
          </c:spPr>
          <c:invertIfNegative val="0"/>
          <c:dLbls>
            <c:spPr>
              <a:noFill/>
              <a:ln w="25345">
                <a:noFill/>
              </a:ln>
            </c:spPr>
            <c:txPr>
              <a:bodyPr wrap="square" lIns="38100" tIns="19050" rIns="38100" bIns="19050" anchor="ctr">
                <a:spAutoFit/>
              </a:bodyPr>
              <a:lstStyle/>
              <a:p>
                <a:pPr>
                  <a:defRPr sz="7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Всі домогосподарства</c:v>
                </c:pt>
              </c:strCache>
            </c:strRef>
          </c:cat>
          <c:val>
            <c:numRef>
              <c:f>Лист2!$C$2:$C$15</c:f>
              <c:numCache>
                <c:formatCode>General</c:formatCode>
                <c:ptCount val="14"/>
              </c:numCache>
            </c:numRef>
          </c:val>
        </c:ser>
        <c:dLbls>
          <c:showLegendKey val="0"/>
          <c:showVal val="0"/>
          <c:showCatName val="0"/>
          <c:showSerName val="0"/>
          <c:showPercent val="0"/>
          <c:showBubbleSize val="0"/>
        </c:dLbls>
        <c:gapWidth val="150"/>
        <c:axId val="359409472"/>
        <c:axId val="359410032"/>
      </c:barChart>
      <c:catAx>
        <c:axId val="359409472"/>
        <c:scaling>
          <c:orientation val="minMax"/>
        </c:scaling>
        <c:delete val="0"/>
        <c:axPos val="l"/>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Times New Roman"/>
                <a:ea typeface="Times New Roman"/>
                <a:cs typeface="Times New Roman"/>
              </a:defRPr>
            </a:pPr>
            <a:endParaRPr lang="uk-UA"/>
          </a:p>
        </c:txPr>
        <c:crossAx val="359410032"/>
        <c:crosses val="autoZero"/>
        <c:auto val="1"/>
        <c:lblAlgn val="ctr"/>
        <c:lblOffset val="100"/>
        <c:tickLblSkip val="1"/>
        <c:tickMarkSkip val="1"/>
        <c:noMultiLvlLbl val="0"/>
      </c:catAx>
      <c:valAx>
        <c:axId val="359410032"/>
        <c:scaling>
          <c:orientation val="minMax"/>
          <c:max val="50"/>
        </c:scaling>
        <c:delete val="0"/>
        <c:axPos val="b"/>
        <c:majorGridlines>
          <c:spPr>
            <a:ln w="3168">
              <a:solidFill>
                <a:srgbClr val="FFFFFF"/>
              </a:solidFill>
              <a:prstDash val="sysDash"/>
            </a:ln>
          </c:spPr>
        </c:majorGridlines>
        <c:title>
          <c:tx>
            <c:rich>
              <a:bodyPr/>
              <a:lstStyle/>
              <a:p>
                <a:pPr>
                  <a:defRPr sz="798" b="0" i="0" u="none" strike="noStrike" baseline="0">
                    <a:solidFill>
                      <a:srgbClr val="000000"/>
                    </a:solidFill>
                    <a:latin typeface="Times New Roman"/>
                    <a:ea typeface="Times New Roman"/>
                    <a:cs typeface="Times New Roman"/>
                  </a:defRPr>
                </a:pPr>
                <a:r>
                  <a:rPr lang="uk-UA"/>
                  <a:t>%</a:t>
                </a:r>
              </a:p>
            </c:rich>
          </c:tx>
          <c:layout>
            <c:manualLayout>
              <c:xMode val="edge"/>
              <c:yMode val="edge"/>
              <c:x val="0.97229540425093919"/>
              <c:y val="0.93598616696518089"/>
            </c:manualLayout>
          </c:layout>
          <c:overlay val="0"/>
          <c:spPr>
            <a:noFill/>
            <a:ln w="25345">
              <a:noFill/>
            </a:ln>
          </c:spPr>
        </c:title>
        <c:numFmt formatCode="0.0"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Times New Roman"/>
                <a:ea typeface="Times New Roman"/>
                <a:cs typeface="Times New Roman"/>
              </a:defRPr>
            </a:pPr>
            <a:endParaRPr lang="uk-UA"/>
          </a:p>
        </c:txPr>
        <c:crossAx val="359409472"/>
        <c:crosses val="autoZero"/>
        <c:crossBetween val="between"/>
      </c:valAx>
      <c:spPr>
        <a:solidFill>
          <a:srgbClr val="FFFFFF"/>
        </a:solidFill>
        <a:ln w="25345">
          <a:noFill/>
        </a:ln>
      </c:spPr>
    </c:plotArea>
    <c:plotVisOnly val="1"/>
    <c:dispBlanksAs val="gap"/>
    <c:showDLblsOverMax val="0"/>
  </c:chart>
  <c:spPr>
    <a:solidFill>
      <a:srgbClr val="FFFFFF"/>
    </a:solidFill>
    <a:ln>
      <a:noFill/>
    </a:ln>
  </c:spPr>
  <c:txPr>
    <a:bodyPr/>
    <a:lstStyle/>
    <a:p>
      <a:pPr>
        <a:defRPr sz="798" b="0" i="0" u="none" strike="noStrike" baseline="0">
          <a:solidFill>
            <a:srgbClr val="000000"/>
          </a:solidFill>
          <a:latin typeface="Times New Roman"/>
          <a:ea typeface="Times New Roman"/>
          <a:cs typeface="Times New Roman"/>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99" b="1" i="0" u="none" strike="noStrike" baseline="0">
                <a:solidFill>
                  <a:srgbClr val="000000"/>
                </a:solidFill>
                <a:latin typeface="Times New Roman"/>
                <a:ea typeface="Times New Roman"/>
                <a:cs typeface="Times New Roman"/>
              </a:defRPr>
            </a:pPr>
            <a:r>
              <a:rPr lang="uk-UA" sz="899" baseline="0"/>
              <a:t>Частка домогосподарств відповідного типу, які мають 4 та більше із 18 ознак (депривацій)</a:t>
            </a:r>
          </a:p>
        </c:rich>
      </c:tx>
      <c:layout>
        <c:manualLayout>
          <c:xMode val="edge"/>
          <c:yMode val="edge"/>
          <c:x val="0.14589674680729306"/>
          <c:y val="2.6378742790930396E-3"/>
        </c:manualLayout>
      </c:layout>
      <c:overlay val="0"/>
      <c:spPr>
        <a:noFill/>
        <a:ln w="25364">
          <a:noFill/>
        </a:ln>
      </c:spPr>
    </c:title>
    <c:autoTitleDeleted val="0"/>
    <c:plotArea>
      <c:layout>
        <c:manualLayout>
          <c:layoutTarget val="inner"/>
          <c:xMode val="edge"/>
          <c:yMode val="edge"/>
          <c:x val="0.46813821864382665"/>
          <c:y val="5.7998454816655734E-2"/>
          <c:w val="0.49678305605555717"/>
          <c:h val="0.86825995186731764"/>
        </c:manualLayout>
      </c:layout>
      <c:barChart>
        <c:barDir val="bar"/>
        <c:grouping val="clustered"/>
        <c:varyColors val="0"/>
        <c:ser>
          <c:idx val="0"/>
          <c:order val="0"/>
          <c:tx>
            <c:strRef>
              <c:f>Лист2!$B$1</c:f>
              <c:strCache>
                <c:ptCount val="1"/>
                <c:pt idx="0">
                  <c:v>2007</c:v>
                </c:pt>
              </c:strCache>
            </c:strRef>
          </c:tx>
          <c:spPr>
            <a:solidFill>
              <a:schemeClr val="accent4">
                <a:lumMod val="75000"/>
              </a:schemeClr>
            </a:solidFill>
            <a:ln w="12682">
              <a:solidFill>
                <a:srgbClr val="000000"/>
              </a:solidFill>
              <a:prstDash val="solid"/>
            </a:ln>
          </c:spPr>
          <c:invertIfNegative val="0"/>
          <c:dLbls>
            <c:spPr>
              <a:noFill/>
              <a:ln w="25364">
                <a:noFill/>
              </a:ln>
            </c:spPr>
            <c:txPr>
              <a:bodyPr wrap="square" lIns="38100" tIns="19050" rIns="38100" bIns="19050" anchor="ctr">
                <a:spAutoFit/>
              </a:bodyPr>
              <a:lstStyle/>
              <a:p>
                <a:pPr>
                  <a:defRPr sz="5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Всі домогосподарства</c:v>
                </c:pt>
              </c:strCache>
            </c:strRef>
          </c:cat>
          <c:val>
            <c:numRef>
              <c:f>Лист2!$B$2:$B$15</c:f>
              <c:numCache>
                <c:formatCode>0.0</c:formatCode>
                <c:ptCount val="14"/>
                <c:pt idx="0">
                  <c:v>38.700000000000003</c:v>
                </c:pt>
                <c:pt idx="1">
                  <c:v>24.7</c:v>
                </c:pt>
                <c:pt idx="2">
                  <c:v>35.5</c:v>
                </c:pt>
                <c:pt idx="3">
                  <c:v>29.6</c:v>
                </c:pt>
                <c:pt idx="4">
                  <c:v>21.8</c:v>
                </c:pt>
                <c:pt idx="5">
                  <c:v>29.1</c:v>
                </c:pt>
                <c:pt idx="6">
                  <c:v>36.200000000000003</c:v>
                </c:pt>
                <c:pt idx="7">
                  <c:v>56</c:v>
                </c:pt>
                <c:pt idx="8">
                  <c:v>31.4</c:v>
                </c:pt>
                <c:pt idx="9">
                  <c:v>26.8</c:v>
                </c:pt>
                <c:pt idx="10">
                  <c:v>29.1</c:v>
                </c:pt>
                <c:pt idx="11">
                  <c:v>45.1</c:v>
                </c:pt>
                <c:pt idx="12">
                  <c:v>22</c:v>
                </c:pt>
                <c:pt idx="13">
                  <c:v>29</c:v>
                </c:pt>
              </c:numCache>
            </c:numRef>
          </c:val>
        </c:ser>
        <c:ser>
          <c:idx val="1"/>
          <c:order val="1"/>
          <c:tx>
            <c:strRef>
              <c:f>Лист2!$C$1</c:f>
              <c:strCache>
                <c:ptCount val="1"/>
                <c:pt idx="0">
                  <c:v>2013</c:v>
                </c:pt>
              </c:strCache>
            </c:strRef>
          </c:tx>
          <c:spPr>
            <a:pattFill prst="pct30">
              <a:fgClr>
                <a:schemeClr val="accent3">
                  <a:lumMod val="75000"/>
                </a:schemeClr>
              </a:fgClr>
              <a:bgClr>
                <a:schemeClr val="bg1"/>
              </a:bgClr>
            </a:pattFill>
            <a:ln w="12682">
              <a:solidFill>
                <a:srgbClr val="000000"/>
              </a:solidFill>
              <a:prstDash val="solid"/>
            </a:ln>
          </c:spPr>
          <c:invertIfNegative val="0"/>
          <c:dLbls>
            <c:spPr>
              <a:noFill/>
              <a:ln w="25364">
                <a:noFill/>
              </a:ln>
            </c:spPr>
            <c:txPr>
              <a:bodyPr wrap="square" lIns="38100" tIns="19050" rIns="38100" bIns="19050" anchor="ctr">
                <a:spAutoFit/>
              </a:bodyPr>
              <a:lstStyle/>
              <a:p>
                <a:pPr>
                  <a:defRPr sz="5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Всі домогосподарства</c:v>
                </c:pt>
              </c:strCache>
            </c:strRef>
          </c:cat>
          <c:val>
            <c:numRef>
              <c:f>Лист2!$C$2:$C$15</c:f>
              <c:numCache>
                <c:formatCode>0.0</c:formatCode>
                <c:ptCount val="14"/>
                <c:pt idx="0">
                  <c:v>31.8</c:v>
                </c:pt>
                <c:pt idx="1">
                  <c:v>18.3</c:v>
                </c:pt>
                <c:pt idx="2">
                  <c:v>29.1</c:v>
                </c:pt>
                <c:pt idx="3">
                  <c:v>22.9</c:v>
                </c:pt>
                <c:pt idx="4">
                  <c:v>16.399999999999999</c:v>
                </c:pt>
                <c:pt idx="5">
                  <c:v>22.9</c:v>
                </c:pt>
                <c:pt idx="6">
                  <c:v>29.6</c:v>
                </c:pt>
                <c:pt idx="7">
                  <c:v>34.6</c:v>
                </c:pt>
                <c:pt idx="8">
                  <c:v>26</c:v>
                </c:pt>
                <c:pt idx="9">
                  <c:v>20</c:v>
                </c:pt>
                <c:pt idx="10">
                  <c:v>21.6</c:v>
                </c:pt>
                <c:pt idx="11">
                  <c:v>38.299999999999997</c:v>
                </c:pt>
                <c:pt idx="12">
                  <c:v>15.4</c:v>
                </c:pt>
                <c:pt idx="13">
                  <c:v>22.4</c:v>
                </c:pt>
              </c:numCache>
            </c:numRef>
          </c:val>
        </c:ser>
        <c:ser>
          <c:idx val="2"/>
          <c:order val="2"/>
          <c:tx>
            <c:strRef>
              <c:f>Лист2!$D$1</c:f>
              <c:strCache>
                <c:ptCount val="1"/>
                <c:pt idx="0">
                  <c:v>2015</c:v>
                </c:pt>
              </c:strCache>
            </c:strRef>
          </c:tx>
          <c:spPr>
            <a:solidFill>
              <a:schemeClr val="accent1">
                <a:lumMod val="20000"/>
                <a:lumOff val="80000"/>
              </a:schemeClr>
            </a:solidFill>
            <a:ln>
              <a:solidFill>
                <a:schemeClr val="accent1"/>
              </a:solidFill>
            </a:ln>
          </c:spPr>
          <c:invertIfNegative val="0"/>
          <c:dLbls>
            <c:spPr>
              <a:noFill/>
              <a:ln w="25364">
                <a:noFill/>
              </a:ln>
            </c:spPr>
            <c:txPr>
              <a:bodyPr wrap="square" lIns="38100" tIns="19050" rIns="38100" bIns="19050" anchor="ctr">
                <a:spAutoFit/>
              </a:bodyPr>
              <a:lstStyle/>
              <a:p>
                <a:pPr>
                  <a:defRPr sz="599" baseline="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Всі домогосподарства</c:v>
                </c:pt>
              </c:strCache>
            </c:strRef>
          </c:cat>
          <c:val>
            <c:numRef>
              <c:f>Лист2!$D$2:$D$15</c:f>
              <c:numCache>
                <c:formatCode>0.0</c:formatCode>
                <c:ptCount val="14"/>
                <c:pt idx="0">
                  <c:v>39.4</c:v>
                </c:pt>
                <c:pt idx="1">
                  <c:v>26.7</c:v>
                </c:pt>
                <c:pt idx="2">
                  <c:v>37.799999999999997</c:v>
                </c:pt>
                <c:pt idx="3">
                  <c:v>32.799999999999997</c:v>
                </c:pt>
                <c:pt idx="4">
                  <c:v>22.5</c:v>
                </c:pt>
                <c:pt idx="5">
                  <c:v>30.6</c:v>
                </c:pt>
                <c:pt idx="6">
                  <c:v>37.700000000000003</c:v>
                </c:pt>
                <c:pt idx="7">
                  <c:v>54</c:v>
                </c:pt>
                <c:pt idx="8">
                  <c:v>35</c:v>
                </c:pt>
                <c:pt idx="9">
                  <c:v>28.7</c:v>
                </c:pt>
                <c:pt idx="10">
                  <c:v>30.8</c:v>
                </c:pt>
                <c:pt idx="11">
                  <c:v>44.2</c:v>
                </c:pt>
                <c:pt idx="12">
                  <c:v>24</c:v>
                </c:pt>
                <c:pt idx="13">
                  <c:v>30.8</c:v>
                </c:pt>
              </c:numCache>
            </c:numRef>
          </c:val>
        </c:ser>
        <c:dLbls>
          <c:showLegendKey val="0"/>
          <c:showVal val="0"/>
          <c:showCatName val="0"/>
          <c:showSerName val="0"/>
          <c:showPercent val="0"/>
          <c:showBubbleSize val="0"/>
        </c:dLbls>
        <c:gapWidth val="150"/>
        <c:axId val="359417312"/>
        <c:axId val="359417872"/>
      </c:barChart>
      <c:catAx>
        <c:axId val="359417312"/>
        <c:scaling>
          <c:orientation val="minMax"/>
        </c:scaling>
        <c:delete val="0"/>
        <c:axPos val="l"/>
        <c:numFmt formatCode="General" sourceLinked="1"/>
        <c:majorTickMark val="out"/>
        <c:minorTickMark val="none"/>
        <c:tickLblPos val="nextTo"/>
        <c:spPr>
          <a:ln w="3170">
            <a:solidFill>
              <a:srgbClr val="000000"/>
            </a:solidFill>
            <a:prstDash val="solid"/>
          </a:ln>
        </c:spPr>
        <c:txPr>
          <a:bodyPr rot="0" vert="horz"/>
          <a:lstStyle/>
          <a:p>
            <a:pPr>
              <a:defRPr sz="899" b="0" i="0" u="none" strike="noStrike" baseline="0">
                <a:solidFill>
                  <a:srgbClr val="000000"/>
                </a:solidFill>
                <a:latin typeface="Times New Roman"/>
                <a:ea typeface="Times New Roman"/>
                <a:cs typeface="Times New Roman"/>
              </a:defRPr>
            </a:pPr>
            <a:endParaRPr lang="uk-UA"/>
          </a:p>
        </c:txPr>
        <c:crossAx val="359417872"/>
        <c:crosses val="autoZero"/>
        <c:auto val="1"/>
        <c:lblAlgn val="ctr"/>
        <c:lblOffset val="100"/>
        <c:tickLblSkip val="1"/>
        <c:tickMarkSkip val="1"/>
        <c:noMultiLvlLbl val="0"/>
      </c:catAx>
      <c:valAx>
        <c:axId val="359417872"/>
        <c:scaling>
          <c:orientation val="minMax"/>
        </c:scaling>
        <c:delete val="0"/>
        <c:axPos val="b"/>
        <c:majorGridlines>
          <c:spPr>
            <a:ln w="3170">
              <a:solidFill>
                <a:srgbClr val="FFFFFF"/>
              </a:solidFill>
              <a:prstDash val="sysDash"/>
            </a:ln>
          </c:spPr>
        </c:majorGridlines>
        <c:title>
          <c:tx>
            <c:rich>
              <a:bodyPr/>
              <a:lstStyle/>
              <a:p>
                <a:pPr>
                  <a:defRPr sz="524" b="0" i="0" u="none" strike="noStrike" baseline="0">
                    <a:solidFill>
                      <a:srgbClr val="000000"/>
                    </a:solidFill>
                    <a:latin typeface="Times New Roman"/>
                    <a:ea typeface="Times New Roman"/>
                    <a:cs typeface="Times New Roman"/>
                  </a:defRPr>
                </a:pPr>
                <a:r>
                  <a:rPr lang="uk-UA"/>
                  <a:t>%</a:t>
                </a:r>
              </a:p>
            </c:rich>
          </c:tx>
          <c:layout>
            <c:manualLayout>
              <c:xMode val="edge"/>
              <c:yMode val="edge"/>
              <c:x val="0.68996975262618732"/>
              <c:y val="0.95483041998845308"/>
            </c:manualLayout>
          </c:layout>
          <c:overlay val="0"/>
          <c:spPr>
            <a:noFill/>
            <a:ln w="25364">
              <a:noFill/>
            </a:ln>
          </c:spPr>
        </c:title>
        <c:numFmt formatCode="0.0" sourceLinked="1"/>
        <c:majorTickMark val="out"/>
        <c:minorTickMark val="none"/>
        <c:tickLblPos val="nextTo"/>
        <c:spPr>
          <a:ln w="3170">
            <a:solidFill>
              <a:srgbClr val="000000"/>
            </a:solidFill>
            <a:prstDash val="solid"/>
          </a:ln>
        </c:spPr>
        <c:txPr>
          <a:bodyPr rot="0" vert="horz"/>
          <a:lstStyle/>
          <a:p>
            <a:pPr>
              <a:defRPr sz="609" b="0" i="0" u="none" strike="noStrike" baseline="0">
                <a:solidFill>
                  <a:srgbClr val="000000"/>
                </a:solidFill>
                <a:latin typeface="Times New Roman"/>
                <a:ea typeface="Times New Roman"/>
                <a:cs typeface="Times New Roman"/>
              </a:defRPr>
            </a:pPr>
            <a:endParaRPr lang="uk-UA"/>
          </a:p>
        </c:txPr>
        <c:crossAx val="359417312"/>
        <c:crosses val="autoZero"/>
        <c:crossBetween val="between"/>
      </c:valAx>
      <c:spPr>
        <a:solidFill>
          <a:srgbClr val="FFFFFF"/>
        </a:solidFill>
        <a:ln w="25364">
          <a:noFill/>
        </a:ln>
      </c:spPr>
    </c:plotArea>
    <c:legend>
      <c:legendPos val="r"/>
      <c:layout>
        <c:manualLayout>
          <c:xMode val="edge"/>
          <c:yMode val="edge"/>
          <c:x val="0.85348450958641719"/>
          <c:y val="7.5436919838998293E-2"/>
          <c:w val="0.1060874203657568"/>
          <c:h val="8.4096944980161417E-2"/>
        </c:manualLayout>
      </c:layout>
      <c:overlay val="0"/>
      <c:spPr>
        <a:solidFill>
          <a:srgbClr val="FFFFFF"/>
        </a:solidFill>
        <a:ln w="3170">
          <a:solidFill>
            <a:srgbClr val="000000"/>
          </a:solidFill>
          <a:prstDash val="solid"/>
        </a:ln>
      </c:spPr>
      <c:txPr>
        <a:bodyPr/>
        <a:lstStyle/>
        <a:p>
          <a:pPr>
            <a:defRPr sz="799"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524"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85000"/>
                    <a:lumOff val="15000"/>
                  </a:schemeClr>
                </a:solidFill>
                <a:latin typeface="Times New Roman" panose="02020603050405020304" pitchFamily="18" charset="0"/>
                <a:ea typeface="+mn-ea"/>
                <a:cs typeface="Times New Roman" panose="02020603050405020304" pitchFamily="18" charset="0"/>
              </a:defRPr>
            </a:pPr>
            <a:r>
              <a:rPr lang="uk-UA">
                <a:solidFill>
                  <a:schemeClr val="tx1">
                    <a:lumMod val="85000"/>
                    <a:lumOff val="15000"/>
                  </a:schemeClr>
                </a:solidFill>
              </a:rPr>
              <a:t>Показники</a:t>
            </a:r>
            <a:r>
              <a:rPr lang="uk-UA" baseline="0">
                <a:solidFill>
                  <a:schemeClr val="tx1">
                    <a:lumMod val="85000"/>
                    <a:lumOff val="15000"/>
                  </a:schemeClr>
                </a:solidFill>
              </a:rPr>
              <a:t> матеріальної депривації у країнах Європейського Союзу та в Україні</a:t>
            </a:r>
            <a:endParaRPr lang="uk-UA">
              <a:solidFill>
                <a:schemeClr val="tx1">
                  <a:lumMod val="85000"/>
                  <a:lumOff val="15000"/>
                </a:schemeClr>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85000"/>
                  <a:lumOff val="1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9.5604853962442143E-2"/>
          <c:y val="0.1197347214341264"/>
          <c:w val="0.84610168667364261"/>
          <c:h val="0.40965905187777452"/>
        </c:manualLayout>
      </c:layout>
      <c:barChart>
        <c:barDir val="col"/>
        <c:grouping val="clustered"/>
        <c:varyColors val="0"/>
        <c:ser>
          <c:idx val="0"/>
          <c:order val="0"/>
          <c:tx>
            <c:strRef>
              <c:f>Лист6!$B$6</c:f>
              <c:strCache>
                <c:ptCount val="1"/>
                <c:pt idx="0">
                  <c:v>ЄС-28</c:v>
                </c:pt>
              </c:strCache>
            </c:strRef>
          </c:tx>
          <c:spPr>
            <a:solidFill>
              <a:schemeClr val="accent6">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Лист6!$A$7:$A$15</c:f>
              <c:strCache>
                <c:ptCount val="9"/>
                <c:pt idx="0">
                  <c:v>недостатність коштів для споживання страв з м'ясом, курятиною, рибою через день</c:v>
                </c:pt>
                <c:pt idx="1">
                  <c:v>недостатність коштів для підтримування достатньо теплої температури у житлі</c:v>
                </c:pt>
                <c:pt idx="2">
                  <c:v>недостатність коштів для сімейного відпочинку не вдома, а також не з родичами у їх житлі, хоча б один тиждень на рік</c:v>
                </c:pt>
                <c:pt idx="3">
                  <c:v>неможливість дозволити собі неочікувані необхідні витрати за рахунок власних ресурсів</c:v>
                </c:pt>
                <c:pt idx="4">
                  <c:v>недостатньо коштів для своєчасної та у повному осязі оплати житлово-комунальних послуг, орендних, іпотечних платежів та платежів по інших кредитах</c:v>
                </c:pt>
                <c:pt idx="5">
                  <c:v>відсутність автомобіля</c:v>
                </c:pt>
                <c:pt idx="6">
                  <c:v>відсутність пральної машини</c:v>
                </c:pt>
                <c:pt idx="7">
                  <c:v>відсутність кольрового телевізора</c:v>
                </c:pt>
                <c:pt idx="8">
                  <c:v>відсутність телефону (у т.ч. мобільного)</c:v>
                </c:pt>
              </c:strCache>
            </c:strRef>
          </c:cat>
          <c:val>
            <c:numRef>
              <c:f>Лист6!$B$7:$B$15</c:f>
              <c:numCache>
                <c:formatCode>General</c:formatCode>
                <c:ptCount val="9"/>
                <c:pt idx="0">
                  <c:v>9.5</c:v>
                </c:pt>
                <c:pt idx="1">
                  <c:v>10.199999999999999</c:v>
                </c:pt>
                <c:pt idx="2">
                  <c:v>36.9</c:v>
                </c:pt>
                <c:pt idx="3">
                  <c:v>38.9</c:v>
                </c:pt>
                <c:pt idx="4">
                  <c:v>12.8</c:v>
                </c:pt>
                <c:pt idx="5">
                  <c:v>8.4</c:v>
                </c:pt>
                <c:pt idx="6">
                  <c:v>1.1000000000000001</c:v>
                </c:pt>
                <c:pt idx="7">
                  <c:v>0.4</c:v>
                </c:pt>
                <c:pt idx="8">
                  <c:v>0.6</c:v>
                </c:pt>
              </c:numCache>
            </c:numRef>
          </c:val>
        </c:ser>
        <c:ser>
          <c:idx val="1"/>
          <c:order val="1"/>
          <c:tx>
            <c:strRef>
              <c:f>Лист6!$C$6</c:f>
              <c:strCache>
                <c:ptCount val="1"/>
                <c:pt idx="0">
                  <c:v>Україна</c:v>
                </c:pt>
              </c:strCache>
            </c:strRef>
          </c:tx>
          <c:spPr>
            <a:solidFill>
              <a:schemeClr val="accent6">
                <a:lumMod val="50000"/>
              </a:schemeClr>
            </a:solidFill>
            <a:ln>
              <a:noFill/>
            </a:ln>
            <a:effectLst/>
          </c:spPr>
          <c:invertIfNegative val="0"/>
          <c:dLbls>
            <c:dLbl>
              <c:idx val="3"/>
              <c:layout>
                <c:manualLayout>
                  <c:x val="0"/>
                  <c:y val="1.591090295251234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Лист6!$A$7:$A$15</c:f>
              <c:strCache>
                <c:ptCount val="9"/>
                <c:pt idx="0">
                  <c:v>недостатність коштів для споживання страв з м'ясом, курятиною, рибою через день</c:v>
                </c:pt>
                <c:pt idx="1">
                  <c:v>недостатність коштів для підтримування достатньо теплої температури у житлі</c:v>
                </c:pt>
                <c:pt idx="2">
                  <c:v>недостатність коштів для сімейного відпочинку не вдома, а також не з родичами у їх житлі, хоча б один тиждень на рік</c:v>
                </c:pt>
                <c:pt idx="3">
                  <c:v>неможливість дозволити собі неочікувані необхідні витрати за рахунок власних ресурсів</c:v>
                </c:pt>
                <c:pt idx="4">
                  <c:v>недостатньо коштів для своєчасної та у повному осязі оплати житлово-комунальних послуг, орендних, іпотечних платежів та платежів по інших кредитах</c:v>
                </c:pt>
                <c:pt idx="5">
                  <c:v>відсутність автомобіля</c:v>
                </c:pt>
                <c:pt idx="6">
                  <c:v>відсутність пральної машини</c:v>
                </c:pt>
                <c:pt idx="7">
                  <c:v>відсутність кольрового телевізора</c:v>
                </c:pt>
                <c:pt idx="8">
                  <c:v>відсутність телефону (у т.ч. мобільного)</c:v>
                </c:pt>
              </c:strCache>
            </c:strRef>
          </c:cat>
          <c:val>
            <c:numRef>
              <c:f>Лист6!$C$7:$C$15</c:f>
              <c:numCache>
                <c:formatCode>General</c:formatCode>
                <c:ptCount val="9"/>
                <c:pt idx="0">
                  <c:v>28.4</c:v>
                </c:pt>
                <c:pt idx="1">
                  <c:v>24.2</c:v>
                </c:pt>
                <c:pt idx="2">
                  <c:v>54.5</c:v>
                </c:pt>
                <c:pt idx="3" formatCode="0.0">
                  <c:v>64</c:v>
                </c:pt>
                <c:pt idx="4">
                  <c:v>21.4</c:v>
                </c:pt>
                <c:pt idx="5">
                  <c:v>28.8</c:v>
                </c:pt>
                <c:pt idx="6">
                  <c:v>7.8</c:v>
                </c:pt>
                <c:pt idx="7">
                  <c:v>1.5</c:v>
                </c:pt>
                <c:pt idx="8">
                  <c:v>1.6</c:v>
                </c:pt>
              </c:numCache>
            </c:numRef>
          </c:val>
        </c:ser>
        <c:dLbls>
          <c:showLegendKey val="0"/>
          <c:showVal val="0"/>
          <c:showCatName val="0"/>
          <c:showSerName val="0"/>
          <c:showPercent val="0"/>
          <c:showBubbleSize val="0"/>
        </c:dLbls>
        <c:gapWidth val="219"/>
        <c:overlap val="-27"/>
        <c:axId val="359420672"/>
        <c:axId val="359421232"/>
      </c:barChart>
      <c:catAx>
        <c:axId val="359420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9421232"/>
        <c:crosses val="autoZero"/>
        <c:auto val="0"/>
        <c:lblAlgn val="ctr"/>
        <c:lblOffset val="100"/>
        <c:tickLblSkip val="1"/>
        <c:noMultiLvlLbl val="0"/>
      </c:catAx>
      <c:valAx>
        <c:axId val="359421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420672"/>
        <c:crosses val="autoZero"/>
        <c:crossBetween val="between"/>
      </c:valAx>
      <c:spPr>
        <a:noFill/>
        <a:ln>
          <a:noFill/>
        </a:ln>
        <a:effectLst/>
      </c:spPr>
    </c:plotArea>
    <c:legend>
      <c:legendPos val="b"/>
      <c:layout>
        <c:manualLayout>
          <c:xMode val="edge"/>
          <c:yMode val="edge"/>
          <c:x val="0.71334615278353353"/>
          <c:y val="0.12147556182342886"/>
          <c:w val="0.16278137864345904"/>
          <c:h val="8.582128726446507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uk-UA"/>
              <a:t>Структура сукупних ресурсів домогосподарств</a:t>
            </a:r>
          </a:p>
        </c:rich>
      </c:tx>
      <c:layout>
        <c:manualLayout>
          <c:xMode val="edge"/>
          <c:yMode val="edge"/>
          <c:x val="0.2133816821408917"/>
          <c:y val="0"/>
        </c:manualLayout>
      </c:layout>
      <c:overlay val="0"/>
      <c:spPr>
        <a:noFill/>
        <a:ln w="25399">
          <a:noFill/>
        </a:ln>
      </c:spPr>
    </c:title>
    <c:autoTitleDeleted val="0"/>
    <c:plotArea>
      <c:layout>
        <c:manualLayout>
          <c:layoutTarget val="inner"/>
          <c:xMode val="edge"/>
          <c:yMode val="edge"/>
          <c:x val="8.1374321880650996E-2"/>
          <c:y val="0.1169070939303319"/>
          <c:w val="0.87676416623470654"/>
          <c:h val="0.61838733572937543"/>
        </c:manualLayout>
      </c:layout>
      <c:barChart>
        <c:barDir val="col"/>
        <c:grouping val="clustered"/>
        <c:varyColors val="0"/>
        <c:ser>
          <c:idx val="0"/>
          <c:order val="0"/>
          <c:tx>
            <c:strRef>
              <c:f>Лист1!$A$2</c:f>
              <c:strCache>
                <c:ptCount val="1"/>
                <c:pt idx="0">
                  <c:v>2014 рік</c:v>
                </c:pt>
              </c:strCache>
            </c:strRef>
          </c:tx>
          <c:spPr>
            <a:pattFill prst="lt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1.3559064610594584E-3"/>
                  <c:y val="-2.0893074640179754E-2"/>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518422538954403E-4"/>
                  <c:y val="-1.2200435729847525E-2"/>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4643106320570975E-3"/>
                  <c:y val="-7.690460261094878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2601605179098927E-3"/>
                  <c:y val="-7.320261437908537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25"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Лист1!$B$2:$E$2</c:f>
              <c:numCache>
                <c:formatCode>0.0</c:formatCode>
                <c:ptCount val="4"/>
                <c:pt idx="0">
                  <c:v>54</c:v>
                </c:pt>
                <c:pt idx="1">
                  <c:v>27.8</c:v>
                </c:pt>
                <c:pt idx="2">
                  <c:v>7.8</c:v>
                </c:pt>
                <c:pt idx="3">
                  <c:v>10.4</c:v>
                </c:pt>
              </c:numCache>
            </c:numRef>
          </c:val>
        </c:ser>
        <c:ser>
          <c:idx val="1"/>
          <c:order val="1"/>
          <c:tx>
            <c:strRef>
              <c:f>Лист1!$A$3</c:f>
              <c:strCache>
                <c:ptCount val="1"/>
                <c:pt idx="0">
                  <c:v>2015 рік</c:v>
                </c:pt>
              </c:strCache>
            </c:strRef>
          </c:tx>
          <c:spPr>
            <a:solidFill>
              <a:schemeClr val="accent2">
                <a:lumMod val="60000"/>
                <a:lumOff val="40000"/>
              </a:schemeClr>
            </a:solidFill>
            <a:ln w="12700">
              <a:solidFill>
                <a:srgbClr val="000000"/>
              </a:solidFill>
              <a:prstDash val="solid"/>
            </a:ln>
          </c:spPr>
          <c:invertIfNegative val="0"/>
          <c:dLbls>
            <c:dLbl>
              <c:idx val="1"/>
              <c:layout>
                <c:manualLayout>
                  <c:x val="5.7199812048810417E-3"/>
                  <c:y val="3.159212941519551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7075128267194399E-3"/>
                  <c:y val="2.244180261780970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7199812048810417E-3"/>
                  <c:y val="-2.2657952069716769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25"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Лист1!$B$3:$E$3</c:f>
              <c:numCache>
                <c:formatCode>0.0</c:formatCode>
                <c:ptCount val="4"/>
                <c:pt idx="0">
                  <c:v>52.7</c:v>
                </c:pt>
                <c:pt idx="1">
                  <c:v>26.9</c:v>
                </c:pt>
                <c:pt idx="2">
                  <c:v>8.5</c:v>
                </c:pt>
                <c:pt idx="3">
                  <c:v>11.9</c:v>
                </c:pt>
              </c:numCache>
            </c:numRef>
          </c:val>
        </c:ser>
        <c:dLbls>
          <c:showLegendKey val="0"/>
          <c:showVal val="0"/>
          <c:showCatName val="0"/>
          <c:showSerName val="0"/>
          <c:showPercent val="0"/>
          <c:showBubbleSize val="0"/>
        </c:dLbls>
        <c:gapWidth val="260"/>
        <c:axId val="359413392"/>
        <c:axId val="359413952"/>
      </c:barChart>
      <c:catAx>
        <c:axId val="359413392"/>
        <c:scaling>
          <c:orientation val="minMax"/>
        </c:scaling>
        <c:delete val="0"/>
        <c:axPos val="b"/>
        <c:title>
          <c:tx>
            <c:rich>
              <a:bodyPr/>
              <a:lstStyle/>
              <a:p>
                <a:pPr>
                  <a:defRPr sz="825" b="0" i="0" u="none" strike="noStrike" baseline="0">
                    <a:solidFill>
                      <a:srgbClr val="000000"/>
                    </a:solidFill>
                    <a:latin typeface="Arial"/>
                    <a:ea typeface="Arial"/>
                    <a:cs typeface="Arial"/>
                  </a:defRPr>
                </a:pPr>
                <a:r>
                  <a:rPr lang="uk-UA"/>
                  <a:t>%</a:t>
                </a:r>
              </a:p>
            </c:rich>
          </c:tx>
          <c:layout>
            <c:manualLayout>
              <c:xMode val="edge"/>
              <c:yMode val="edge"/>
              <c:x val="6.4818041945383792E-2"/>
              <c:y val="5.3631466798357515E-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uk-UA"/>
          </a:p>
        </c:txPr>
        <c:crossAx val="359413952"/>
        <c:crosses val="autoZero"/>
        <c:auto val="1"/>
        <c:lblAlgn val="ctr"/>
        <c:lblOffset val="100"/>
        <c:tickLblSkip val="1"/>
        <c:tickMarkSkip val="1"/>
        <c:noMultiLvlLbl val="0"/>
      </c:catAx>
      <c:valAx>
        <c:axId val="359413952"/>
        <c:scaling>
          <c:orientation val="minMax"/>
        </c:scaling>
        <c:delete val="0"/>
        <c:axPos val="l"/>
        <c:majorGridlines>
          <c:spPr>
            <a:ln w="3175">
              <a:solidFill>
                <a:srgbClr val="C0C0C0"/>
              </a:solidFill>
              <a:prstDash val="sysDash"/>
            </a:ln>
          </c:spPr>
        </c:majorGridlines>
        <c:numFmt formatCode="0.0" sourceLinked="1"/>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a:ea typeface="Arial"/>
                <a:cs typeface="Arial"/>
              </a:defRPr>
            </a:pPr>
            <a:endParaRPr lang="uk-UA"/>
          </a:p>
        </c:txPr>
        <c:crossAx val="359413392"/>
        <c:crosses val="autoZero"/>
        <c:crossBetween val="between"/>
      </c:valAx>
      <c:spPr>
        <a:solidFill>
          <a:srgbClr val="FFFFFF"/>
        </a:solidFill>
        <a:ln w="12700">
          <a:solidFill>
            <a:srgbClr val="FFFFFF"/>
          </a:solidFill>
          <a:prstDash val="sysDash"/>
        </a:ln>
      </c:spPr>
    </c:plotArea>
    <c:legend>
      <c:legendPos val="r"/>
      <c:layout>
        <c:manualLayout>
          <c:xMode val="edge"/>
          <c:yMode val="edge"/>
          <c:x val="0.79204345556897993"/>
          <c:y val="0.13398714699404399"/>
          <c:w val="0.10669074380740828"/>
          <c:h val="0.12745118860409063"/>
        </c:manualLayout>
      </c:layout>
      <c:overlay val="0"/>
      <c:spPr>
        <a:solidFill>
          <a:srgbClr val="FFFFFF"/>
        </a:solidFill>
        <a:ln w="3175">
          <a:solidFill>
            <a:srgbClr val="000000"/>
          </a:solidFill>
          <a:prstDash val="solid"/>
        </a:ln>
      </c:spPr>
      <c:txPr>
        <a:bodyPr/>
        <a:lstStyle/>
        <a:p>
          <a:pPr>
            <a:defRPr sz="69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825" b="0" i="0" u="none" strike="noStrike" baseline="0">
          <a:solidFill>
            <a:srgbClr val="000000"/>
          </a:solidFill>
          <a:latin typeface="Arial"/>
          <a:ea typeface="Arial"/>
          <a:cs typeface="Arial"/>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8" b="1" i="0" u="none" strike="noStrike" baseline="0">
                <a:solidFill>
                  <a:srgbClr val="000000"/>
                </a:solidFill>
                <a:latin typeface="Times New Roman"/>
                <a:ea typeface="Times New Roman"/>
                <a:cs typeface="Times New Roman"/>
              </a:defRPr>
            </a:pPr>
            <a:r>
              <a:rPr lang="uk-UA"/>
              <a:t>Структура сукупних витрат домогосподарств </a:t>
            </a:r>
          </a:p>
        </c:rich>
      </c:tx>
      <c:layout>
        <c:manualLayout>
          <c:xMode val="edge"/>
          <c:yMode val="edge"/>
          <c:x val="0.20707964601769913"/>
          <c:y val="0"/>
        </c:manualLayout>
      </c:layout>
      <c:overlay val="0"/>
      <c:spPr>
        <a:noFill/>
        <a:ln w="25356">
          <a:noFill/>
        </a:ln>
      </c:spPr>
    </c:title>
    <c:autoTitleDeleted val="0"/>
    <c:plotArea>
      <c:layout>
        <c:manualLayout>
          <c:layoutTarget val="inner"/>
          <c:xMode val="edge"/>
          <c:yMode val="edge"/>
          <c:x val="5.8407079646017698E-2"/>
          <c:y val="0.13026819923371646"/>
          <c:w val="0.93097345132743359"/>
          <c:h val="0.69067900863537091"/>
        </c:manualLayout>
      </c:layout>
      <c:barChart>
        <c:barDir val="col"/>
        <c:grouping val="clustered"/>
        <c:varyColors val="0"/>
        <c:ser>
          <c:idx val="0"/>
          <c:order val="0"/>
          <c:tx>
            <c:strRef>
              <c:f>Лист1!$B$1</c:f>
              <c:strCache>
                <c:ptCount val="1"/>
                <c:pt idx="0">
                  <c:v>2014р.</c:v>
                </c:pt>
              </c:strCache>
            </c:strRef>
          </c:tx>
          <c:spPr>
            <a:noFill/>
            <a:ln w="12678">
              <a:solidFill>
                <a:srgbClr val="000000"/>
              </a:solidFill>
              <a:prstDash val="solid"/>
            </a:ln>
          </c:spPr>
          <c:invertIfNegative val="0"/>
          <c:dLbls>
            <c:dLbl>
              <c:idx val="0"/>
              <c:layout>
                <c:manualLayout>
                  <c:x val="1.0725384990592779E-3"/>
                  <c:y val="-6.864371838577659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459637667242813E-3"/>
                  <c:y val="-3.6648555461923552E-4"/>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4620062736060433E-3"/>
                  <c:y val="-5.6154419811914654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3203261096788079E-3"/>
                  <c:y val="-5.727617381160676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7540008826330009E-3"/>
                  <c:y val="-5.4532838567593611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56">
                <a:noFill/>
              </a:ln>
            </c:spPr>
            <c:txPr>
              <a:bodyPr wrap="square" lIns="38100" tIns="19050" rIns="38100" bIns="19050" anchor="ctr">
                <a:spAutoFit/>
              </a:bodyPr>
              <a:lstStyle/>
              <a:p>
                <a:pPr>
                  <a:defRPr sz="973"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Лист1!$B$2:$B$6</c:f>
              <c:numCache>
                <c:formatCode>0.0</c:formatCode>
                <c:ptCount val="5"/>
                <c:pt idx="0">
                  <c:v>53.7</c:v>
                </c:pt>
                <c:pt idx="1">
                  <c:v>1.4</c:v>
                </c:pt>
                <c:pt idx="2">
                  <c:v>2</c:v>
                </c:pt>
                <c:pt idx="3">
                  <c:v>34.5</c:v>
                </c:pt>
                <c:pt idx="4">
                  <c:v>8.4</c:v>
                </c:pt>
              </c:numCache>
            </c:numRef>
          </c:val>
        </c:ser>
        <c:ser>
          <c:idx val="1"/>
          <c:order val="1"/>
          <c:tx>
            <c:strRef>
              <c:f>Лист1!$C$1</c:f>
              <c:strCache>
                <c:ptCount val="1"/>
                <c:pt idx="0">
                  <c:v>2015р.</c:v>
                </c:pt>
              </c:strCache>
            </c:strRef>
          </c:tx>
          <c:spPr>
            <a:solidFill>
              <a:schemeClr val="bg2">
                <a:lumMod val="75000"/>
              </a:schemeClr>
            </a:solidFill>
            <a:ln w="12678">
              <a:solidFill>
                <a:srgbClr val="000000"/>
              </a:solidFill>
              <a:prstDash val="solid"/>
            </a:ln>
          </c:spPr>
          <c:invertIfNegative val="0"/>
          <c:dLbls>
            <c:dLbl>
              <c:idx val="0"/>
              <c:layout>
                <c:manualLayout>
                  <c:x val="6.9865514598285716E-3"/>
                  <c:y val="-6.8197222473627417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650314728358083E-3"/>
                  <c:y val="-3.7228105107550702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9.840098400984100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234339070448018E-2"/>
                  <c:y val="8.1354773182087392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1281908345527372E-3"/>
                  <c:y val="6.417875926428728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56">
                <a:noFill/>
              </a:ln>
            </c:spPr>
            <c:txPr>
              <a:bodyPr wrap="square" lIns="38100" tIns="19050" rIns="38100" bIns="19050" anchor="ctr">
                <a:spAutoFit/>
              </a:bodyPr>
              <a:lstStyle/>
              <a:p>
                <a:pPr>
                  <a:defRPr sz="973"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Лист1!$C$2:$C$6</c:f>
              <c:numCache>
                <c:formatCode>General</c:formatCode>
                <c:ptCount val="5"/>
                <c:pt idx="0" formatCode="0.0">
                  <c:v>54.6</c:v>
                </c:pt>
                <c:pt idx="1">
                  <c:v>1.3</c:v>
                </c:pt>
                <c:pt idx="2" formatCode="0.0">
                  <c:v>2</c:v>
                </c:pt>
                <c:pt idx="3" formatCode="0.0">
                  <c:v>35</c:v>
                </c:pt>
                <c:pt idx="4" formatCode="0.0">
                  <c:v>7.1</c:v>
                </c:pt>
              </c:numCache>
            </c:numRef>
          </c:val>
        </c:ser>
        <c:dLbls>
          <c:showLegendKey val="0"/>
          <c:showVal val="0"/>
          <c:showCatName val="0"/>
          <c:showSerName val="0"/>
          <c:showPercent val="0"/>
          <c:showBubbleSize val="0"/>
        </c:dLbls>
        <c:gapWidth val="210"/>
        <c:axId val="360244048"/>
        <c:axId val="360228928"/>
      </c:barChart>
      <c:catAx>
        <c:axId val="360244048"/>
        <c:scaling>
          <c:orientation val="minMax"/>
        </c:scaling>
        <c:delete val="0"/>
        <c:axPos val="b"/>
        <c:title>
          <c:tx>
            <c:rich>
              <a:bodyPr/>
              <a:lstStyle/>
              <a:p>
                <a:pPr>
                  <a:defRPr sz="973" b="0" i="0" u="none" strike="noStrike" baseline="0">
                    <a:solidFill>
                      <a:srgbClr val="000000"/>
                    </a:solidFill>
                    <a:latin typeface="Times New Roman"/>
                    <a:ea typeface="Times New Roman"/>
                    <a:cs typeface="Times New Roman"/>
                  </a:defRPr>
                </a:pPr>
                <a:r>
                  <a:rPr lang="uk-UA"/>
                  <a:t>%</a:t>
                </a:r>
              </a:p>
            </c:rich>
          </c:tx>
          <c:layout>
            <c:manualLayout>
              <c:xMode val="edge"/>
              <c:yMode val="edge"/>
              <c:x val="4.4247787610619468E-2"/>
              <c:y val="2.2988505747126436E-2"/>
            </c:manualLayout>
          </c:layout>
          <c:overlay val="0"/>
          <c:spPr>
            <a:noFill/>
            <a:ln w="25356">
              <a:noFill/>
            </a:ln>
          </c:spPr>
        </c:title>
        <c:numFmt formatCode="General" sourceLinked="1"/>
        <c:majorTickMark val="out"/>
        <c:minorTickMark val="none"/>
        <c:tickLblPos val="nextTo"/>
        <c:spPr>
          <a:ln w="3169">
            <a:solidFill>
              <a:srgbClr val="000000"/>
            </a:solidFill>
            <a:prstDash val="solid"/>
          </a:ln>
        </c:spPr>
        <c:txPr>
          <a:bodyPr rot="0" vert="horz"/>
          <a:lstStyle/>
          <a:p>
            <a:pPr>
              <a:defRPr sz="973" b="0" i="0" u="none" strike="noStrike" baseline="0">
                <a:solidFill>
                  <a:srgbClr val="000000"/>
                </a:solidFill>
                <a:latin typeface="Times New Roman"/>
                <a:ea typeface="Times New Roman"/>
                <a:cs typeface="Times New Roman"/>
              </a:defRPr>
            </a:pPr>
            <a:endParaRPr lang="uk-UA"/>
          </a:p>
        </c:txPr>
        <c:crossAx val="360228928"/>
        <c:crosses val="autoZero"/>
        <c:auto val="1"/>
        <c:lblAlgn val="ctr"/>
        <c:lblOffset val="100"/>
        <c:tickLblSkip val="1"/>
        <c:tickMarkSkip val="1"/>
        <c:noMultiLvlLbl val="0"/>
      </c:catAx>
      <c:valAx>
        <c:axId val="360228928"/>
        <c:scaling>
          <c:orientation val="minMax"/>
        </c:scaling>
        <c:delete val="0"/>
        <c:axPos val="l"/>
        <c:majorGridlines>
          <c:spPr>
            <a:ln w="3169">
              <a:solidFill>
                <a:srgbClr val="FFFFFF"/>
              </a:solidFill>
              <a:prstDash val="solid"/>
            </a:ln>
          </c:spPr>
        </c:majorGridlines>
        <c:numFmt formatCode="0.0" sourceLinked="1"/>
        <c:majorTickMark val="out"/>
        <c:minorTickMark val="none"/>
        <c:tickLblPos val="nextTo"/>
        <c:spPr>
          <a:ln w="3169">
            <a:solidFill>
              <a:srgbClr val="000000"/>
            </a:solidFill>
            <a:prstDash val="solid"/>
          </a:ln>
        </c:spPr>
        <c:txPr>
          <a:bodyPr rot="0" vert="horz"/>
          <a:lstStyle/>
          <a:p>
            <a:pPr>
              <a:defRPr sz="973" b="0" i="0" u="none" strike="noStrike" baseline="0">
                <a:solidFill>
                  <a:srgbClr val="000000"/>
                </a:solidFill>
                <a:latin typeface="Times New Roman"/>
                <a:ea typeface="Times New Roman"/>
                <a:cs typeface="Times New Roman"/>
              </a:defRPr>
            </a:pPr>
            <a:endParaRPr lang="uk-UA"/>
          </a:p>
        </c:txPr>
        <c:crossAx val="360244048"/>
        <c:crosses val="autoZero"/>
        <c:crossBetween val="between"/>
      </c:valAx>
      <c:spPr>
        <a:solidFill>
          <a:srgbClr val="FFFFFF"/>
        </a:solidFill>
        <a:ln w="12678">
          <a:solidFill>
            <a:srgbClr val="FFFFFF"/>
          </a:solidFill>
          <a:prstDash val="solid"/>
        </a:ln>
      </c:spPr>
    </c:plotArea>
    <c:legend>
      <c:legendPos val="r"/>
      <c:layout>
        <c:manualLayout>
          <c:xMode val="edge"/>
          <c:yMode val="edge"/>
          <c:x val="0.78761061946902655"/>
          <c:y val="0.14942528735632185"/>
          <c:w val="0.16106194690265485"/>
          <c:h val="0.1455938697318008"/>
        </c:manualLayout>
      </c:layout>
      <c:overlay val="0"/>
      <c:spPr>
        <a:solidFill>
          <a:srgbClr val="FFFFFF"/>
        </a:solidFill>
        <a:ln w="3169">
          <a:solidFill>
            <a:srgbClr val="000000"/>
          </a:solidFill>
          <a:prstDash val="solid"/>
        </a:ln>
      </c:spPr>
      <c:txPr>
        <a:bodyPr/>
        <a:lstStyle/>
        <a:p>
          <a:pPr>
            <a:defRPr sz="824"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0" i="0" u="none" strike="noStrike" baseline="0">
                <a:solidFill>
                  <a:srgbClr val="000000"/>
                </a:solidFill>
                <a:latin typeface="Times New Roman"/>
                <a:ea typeface="Times New Roman"/>
                <a:cs typeface="Times New Roman"/>
              </a:defRPr>
            </a:pPr>
            <a:r>
              <a:rPr lang="uk-UA" sz="1198" b="1" i="0" u="none" strike="noStrike" baseline="0">
                <a:solidFill>
                  <a:srgbClr val="000000"/>
                </a:solidFill>
                <a:latin typeface="Times New Roman"/>
                <a:cs typeface="Times New Roman"/>
              </a:rPr>
              <a:t>Споживання продуктів харчування  домогосподарствами  </a:t>
            </a:r>
            <a:r>
              <a:rPr lang="uk-UA" sz="998" b="0" i="0" u="none" strike="noStrike" baseline="0">
                <a:solidFill>
                  <a:srgbClr val="000000"/>
                </a:solidFill>
                <a:latin typeface="Times New Roman"/>
                <a:cs typeface="Times New Roman"/>
              </a:rPr>
              <a:t>                                                                                  (у середньому за місяць у розрахунку на одну особу)</a:t>
            </a:r>
          </a:p>
        </c:rich>
      </c:tx>
      <c:layout>
        <c:manualLayout>
          <c:xMode val="edge"/>
          <c:yMode val="edge"/>
          <c:x val="0.15141421467053462"/>
          <c:y val="0"/>
        </c:manualLayout>
      </c:layout>
      <c:overlay val="0"/>
      <c:spPr>
        <a:noFill/>
        <a:ln w="25358">
          <a:noFill/>
        </a:ln>
      </c:spPr>
    </c:title>
    <c:autoTitleDeleted val="0"/>
    <c:plotArea>
      <c:layout>
        <c:manualLayout>
          <c:layoutTarget val="inner"/>
          <c:xMode val="edge"/>
          <c:yMode val="edge"/>
          <c:x val="0.10981697171381032"/>
          <c:y val="0.15447541096836578"/>
          <c:w val="0.81530782029950088"/>
          <c:h val="0.34197817378090895"/>
        </c:manualLayout>
      </c:layout>
      <c:barChart>
        <c:barDir val="col"/>
        <c:grouping val="clustered"/>
        <c:varyColors val="0"/>
        <c:ser>
          <c:idx val="1"/>
          <c:order val="0"/>
          <c:tx>
            <c:strRef>
              <c:f>Лист3!$B$1</c:f>
              <c:strCache>
                <c:ptCount val="1"/>
                <c:pt idx="0">
                  <c:v>2014р.</c:v>
                </c:pt>
              </c:strCache>
            </c:strRef>
          </c:tx>
          <c:spPr>
            <a:solidFill>
              <a:schemeClr val="accent2">
                <a:lumMod val="40000"/>
                <a:lumOff val="60000"/>
              </a:schemeClr>
            </a:solidFill>
            <a:ln w="12679">
              <a:solidFill>
                <a:srgbClr val="000000"/>
              </a:solidFill>
              <a:prstDash val="solid"/>
            </a:ln>
          </c:spPr>
          <c:invertIfNegative val="0"/>
          <c:dPt>
            <c:idx val="3"/>
            <c:invertIfNegative val="0"/>
            <c:bubble3D val="0"/>
          </c:dPt>
          <c:dLbls>
            <c:dLbl>
              <c:idx val="0"/>
              <c:layout>
                <c:manualLayout>
                  <c:x val="-8.4305515322290398E-4"/>
                  <c:y val="9.7813145697213374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8.5966957957210599E-3"/>
                  <c:y val="5.104893803168220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3588376328167007E-2"/>
                  <c:y val="3.6716740194709718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9413794011534512E-3"/>
                  <c:y val="0.15344278773663925"/>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4115731352978869E-3"/>
                  <c:y val="0.10815621451573873"/>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5252269838982313E-2"/>
                  <c:y val="3.088066119394650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3588376328167007E-2"/>
                  <c:y val="4.05584408331937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1.3865992503445431E-3"/>
                  <c:y val="8.7248934308743323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6051931635635846E-3"/>
                  <c:y val="0.1067522942610897"/>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0505587799860567E-3"/>
                  <c:y val="4.3661510396306835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3170">
                <a:solidFill>
                  <a:srgbClr val="000000"/>
                </a:solidFill>
                <a:prstDash val="solid"/>
              </a:ln>
            </c:spPr>
            <c:txPr>
              <a:bodyPr wrap="square" lIns="38100" tIns="19050" rIns="38100" bIns="19050" anchor="ctr">
                <a:spAutoFit/>
              </a:bodyPr>
              <a:lstStyle/>
              <a:p>
                <a:pPr>
                  <a:defRPr sz="9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Лист3!$B$2:$B$11</c:f>
              <c:numCache>
                <c:formatCode>0.0</c:formatCode>
                <c:ptCount val="10"/>
                <c:pt idx="0">
                  <c:v>9</c:v>
                </c:pt>
                <c:pt idx="1">
                  <c:v>4.9000000000000004</c:v>
                </c:pt>
                <c:pt idx="2">
                  <c:v>1.6</c:v>
                </c:pt>
                <c:pt idx="3">
                  <c:v>20.3</c:v>
                </c:pt>
                <c:pt idx="4" formatCode="0">
                  <c:v>20</c:v>
                </c:pt>
                <c:pt idx="5">
                  <c:v>1.7</c:v>
                </c:pt>
                <c:pt idx="6">
                  <c:v>3.7</c:v>
                </c:pt>
                <c:pt idx="7">
                  <c:v>6.9</c:v>
                </c:pt>
                <c:pt idx="8">
                  <c:v>9</c:v>
                </c:pt>
                <c:pt idx="9">
                  <c:v>3</c:v>
                </c:pt>
              </c:numCache>
            </c:numRef>
          </c:val>
        </c:ser>
        <c:dLbls>
          <c:showLegendKey val="0"/>
          <c:showVal val="0"/>
          <c:showCatName val="0"/>
          <c:showSerName val="0"/>
          <c:showPercent val="0"/>
          <c:showBubbleSize val="0"/>
        </c:dLbls>
        <c:gapWidth val="180"/>
        <c:axId val="360239568"/>
        <c:axId val="360242928"/>
      </c:barChart>
      <c:lineChart>
        <c:grouping val="standard"/>
        <c:varyColors val="0"/>
        <c:ser>
          <c:idx val="0"/>
          <c:order val="1"/>
          <c:tx>
            <c:strRef>
              <c:f>Лист3!$C$1</c:f>
              <c:strCache>
                <c:ptCount val="1"/>
                <c:pt idx="0">
                  <c:v>2015р.</c:v>
                </c:pt>
              </c:strCache>
            </c:strRef>
          </c:tx>
          <c:spPr>
            <a:ln w="1267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3000641974661654E-2"/>
                  <c:y val="-4.292250702704714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1.9689493888139176E-2"/>
                  <c:y val="-4.7059809013235032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992257656756116E-2"/>
                  <c:y val="-7.2030304722548025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3616604780589714E-2"/>
                  <c:y val="-4.9349788723218109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9714510802790398E-2"/>
                  <c:y val="-4.5771603390340559E-2"/>
                </c:manualLayout>
              </c:layout>
              <c:tx>
                <c:rich>
                  <a:bodyPr/>
                  <a:lstStyle/>
                  <a:p>
                    <a:pPr>
                      <a:defRPr sz="998" b="0" i="0" u="none" strike="noStrike" baseline="0">
                        <a:solidFill>
                          <a:srgbClr val="000000"/>
                        </a:solidFill>
                        <a:latin typeface="Times New Roman"/>
                        <a:ea typeface="Times New Roman"/>
                        <a:cs typeface="Times New Roman"/>
                      </a:defRPr>
                    </a:pPr>
                    <a:r>
                      <a:rPr lang="en-US"/>
                      <a:t>19</a:t>
                    </a:r>
                  </a:p>
                </c:rich>
              </c:tx>
              <c:spPr>
                <a:noFill/>
                <a:ln w="25358">
                  <a:noFill/>
                </a:ln>
              </c:sp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1.3033919844878006E-2"/>
                  <c:y val="-5.3043688687850199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1.1868959523872225E-2"/>
                  <c:y val="-6.5750451406340255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2.468117442058515E-2"/>
                  <c:y val="-4.048472664321212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8008961442215763E-2"/>
                  <c:y val="-4.683792185551272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1353417779299326E-2"/>
                  <c:y val="-8.6362130265631692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58">
                <a:noFill/>
              </a:ln>
            </c:spPr>
            <c:txPr>
              <a:bodyPr wrap="square" lIns="38100" tIns="19050" rIns="38100" bIns="19050" anchor="ctr">
                <a:spAutoFit/>
              </a:bodyPr>
              <a:lstStyle/>
              <a:p>
                <a:pPr>
                  <a:defRPr sz="9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Лист3!$C$2:$C$11</c:f>
              <c:numCache>
                <c:formatCode>0.0</c:formatCode>
                <c:ptCount val="10"/>
                <c:pt idx="0">
                  <c:v>8.5</c:v>
                </c:pt>
                <c:pt idx="1">
                  <c:v>4.5999999999999996</c:v>
                </c:pt>
                <c:pt idx="2">
                  <c:v>1.2</c:v>
                </c:pt>
                <c:pt idx="3">
                  <c:v>19.8</c:v>
                </c:pt>
                <c:pt idx="4" formatCode="0">
                  <c:v>19</c:v>
                </c:pt>
                <c:pt idx="5">
                  <c:v>1.6</c:v>
                </c:pt>
                <c:pt idx="6">
                  <c:v>3.1</c:v>
                </c:pt>
                <c:pt idx="7">
                  <c:v>6.6</c:v>
                </c:pt>
                <c:pt idx="8">
                  <c:v>8.8000000000000007</c:v>
                </c:pt>
                <c:pt idx="9">
                  <c:v>2.8</c:v>
                </c:pt>
              </c:numCache>
            </c:numRef>
          </c:val>
          <c:smooth val="0"/>
        </c:ser>
        <c:dLbls>
          <c:showLegendKey val="0"/>
          <c:showVal val="0"/>
          <c:showCatName val="0"/>
          <c:showSerName val="0"/>
          <c:showPercent val="0"/>
          <c:showBubbleSize val="0"/>
        </c:dLbls>
        <c:marker val="1"/>
        <c:smooth val="0"/>
        <c:axId val="360233408"/>
        <c:axId val="360235648"/>
      </c:lineChart>
      <c:catAx>
        <c:axId val="360239568"/>
        <c:scaling>
          <c:orientation val="minMax"/>
        </c:scaling>
        <c:delete val="0"/>
        <c:axPos val="b"/>
        <c:numFmt formatCode="General" sourceLinked="1"/>
        <c:majorTickMark val="cross"/>
        <c:minorTickMark val="none"/>
        <c:tickLblPos val="nextTo"/>
        <c:spPr>
          <a:ln w="3170">
            <a:solidFill>
              <a:srgbClr val="000000"/>
            </a:solidFill>
            <a:prstDash val="solid"/>
          </a:ln>
        </c:spPr>
        <c:txPr>
          <a:bodyPr rot="-5400000" vert="horz"/>
          <a:lstStyle/>
          <a:p>
            <a:pPr>
              <a:defRPr sz="998" b="0" i="0" u="none" strike="noStrike" baseline="0">
                <a:solidFill>
                  <a:srgbClr val="000000"/>
                </a:solidFill>
                <a:latin typeface="Times New Roman"/>
                <a:ea typeface="Times New Roman"/>
                <a:cs typeface="Times New Roman"/>
              </a:defRPr>
            </a:pPr>
            <a:endParaRPr lang="uk-UA"/>
          </a:p>
        </c:txPr>
        <c:crossAx val="360242928"/>
        <c:crosses val="autoZero"/>
        <c:auto val="0"/>
        <c:lblAlgn val="ctr"/>
        <c:lblOffset val="100"/>
        <c:tickLblSkip val="1"/>
        <c:tickMarkSkip val="1"/>
        <c:noMultiLvlLbl val="0"/>
      </c:catAx>
      <c:valAx>
        <c:axId val="360242928"/>
        <c:scaling>
          <c:orientation val="minMax"/>
          <c:max val="24"/>
        </c:scaling>
        <c:delete val="0"/>
        <c:axPos val="l"/>
        <c:title>
          <c:tx>
            <c:rich>
              <a:bodyPr rot="0" vert="horz"/>
              <a:lstStyle/>
              <a:p>
                <a:pPr algn="ctr">
                  <a:defRPr sz="998" b="0" i="0" u="none" strike="noStrike" baseline="0">
                    <a:solidFill>
                      <a:srgbClr val="000000"/>
                    </a:solidFill>
                    <a:latin typeface="Times New Roman"/>
                    <a:ea typeface="Times New Roman"/>
                    <a:cs typeface="Times New Roman"/>
                  </a:defRPr>
                </a:pPr>
                <a:r>
                  <a:rPr lang="uk-UA"/>
                  <a:t>кг</a:t>
                </a:r>
              </a:p>
            </c:rich>
          </c:tx>
          <c:layout>
            <c:manualLayout>
              <c:xMode val="edge"/>
              <c:yMode val="edge"/>
              <c:x val="0.10149765493932232"/>
              <c:y val="8.305097213166826E-2"/>
            </c:manualLayout>
          </c:layout>
          <c:overlay val="0"/>
          <c:spPr>
            <a:noFill/>
            <a:ln w="25358">
              <a:noFill/>
            </a:ln>
          </c:spPr>
        </c:title>
        <c:numFmt formatCode="0.0" sourceLinked="1"/>
        <c:majorTickMark val="cross"/>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uk-UA"/>
          </a:p>
        </c:txPr>
        <c:crossAx val="360239568"/>
        <c:crosses val="autoZero"/>
        <c:crossBetween val="between"/>
        <c:majorUnit val="4"/>
        <c:minorUnit val="0.8"/>
      </c:valAx>
      <c:catAx>
        <c:axId val="360233408"/>
        <c:scaling>
          <c:orientation val="minMax"/>
        </c:scaling>
        <c:delete val="1"/>
        <c:axPos val="b"/>
        <c:numFmt formatCode="General" sourceLinked="1"/>
        <c:majorTickMark val="out"/>
        <c:minorTickMark val="none"/>
        <c:tickLblPos val="nextTo"/>
        <c:crossAx val="360235648"/>
        <c:crosses val="autoZero"/>
        <c:auto val="0"/>
        <c:lblAlgn val="ctr"/>
        <c:lblOffset val="100"/>
        <c:noMultiLvlLbl val="0"/>
      </c:catAx>
      <c:valAx>
        <c:axId val="360235648"/>
        <c:scaling>
          <c:orientation val="minMax"/>
        </c:scaling>
        <c:delete val="1"/>
        <c:axPos val="l"/>
        <c:numFmt formatCode="0.0" sourceLinked="1"/>
        <c:majorTickMark val="out"/>
        <c:minorTickMark val="none"/>
        <c:tickLblPos val="nextTo"/>
        <c:crossAx val="360233408"/>
        <c:crosses val="autoZero"/>
        <c:crossBetween val="between"/>
      </c:valAx>
      <c:spPr>
        <a:noFill/>
        <a:ln w="25358">
          <a:noFill/>
        </a:ln>
      </c:spPr>
    </c:plotArea>
    <c:legend>
      <c:legendPos val="b"/>
      <c:layout>
        <c:manualLayout>
          <c:xMode val="edge"/>
          <c:yMode val="edge"/>
          <c:x val="0.69633813601500782"/>
          <c:y val="0.11856805289368154"/>
          <c:w val="0.24126450476585165"/>
          <c:h val="8.5106295247837194E-2"/>
        </c:manualLayout>
      </c:layout>
      <c:overlay val="0"/>
      <c:spPr>
        <a:solidFill>
          <a:srgbClr val="FFFFFF"/>
        </a:solidFill>
        <a:ln w="3170">
          <a:noFill/>
          <a:prstDash val="solid"/>
        </a:ln>
      </c:spPr>
      <c:txPr>
        <a:bodyPr/>
        <a:lstStyle/>
        <a:p>
          <a:pPr>
            <a:defRPr sz="918"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7" b="0" i="0" u="none" strike="noStrike" baseline="0">
                <a:solidFill>
                  <a:srgbClr val="000000"/>
                </a:solidFill>
                <a:latin typeface="Arial Cyr"/>
                <a:ea typeface="Arial Cyr"/>
                <a:cs typeface="Arial Cyr"/>
              </a:defRPr>
            </a:pPr>
            <a:r>
              <a:rPr lang="uk-UA" sz="999" b="1" i="0" u="none" strike="noStrike" baseline="0">
                <a:solidFill>
                  <a:srgbClr val="000000"/>
                </a:solidFill>
                <a:latin typeface="Times New Roman"/>
                <a:cs typeface="Times New Roman"/>
              </a:rPr>
              <a:t>Споживання продуктів харчування у домогосподарствах з дітьми та без дітей </a:t>
            </a:r>
            <a:endParaRPr lang="uk-UA" sz="800" b="0" i="0" u="none" strike="noStrike" baseline="0">
              <a:solidFill>
                <a:srgbClr val="000000"/>
              </a:solidFill>
              <a:latin typeface="Arial Cyr"/>
              <a:cs typeface="Arial Cyr"/>
            </a:endParaRPr>
          </a:p>
          <a:p>
            <a:pPr>
              <a:defRPr sz="797" b="0" i="0" u="none" strike="noStrike" baseline="0">
                <a:solidFill>
                  <a:srgbClr val="000000"/>
                </a:solidFill>
                <a:latin typeface="Arial Cyr"/>
                <a:ea typeface="Arial Cyr"/>
                <a:cs typeface="Arial Cyr"/>
              </a:defRPr>
            </a:pPr>
            <a:r>
              <a:rPr lang="uk-UA" sz="874" b="0" i="0" u="none" strike="noStrike" baseline="0">
                <a:solidFill>
                  <a:srgbClr val="000000"/>
                </a:solidFill>
                <a:latin typeface="Times New Roman"/>
                <a:cs typeface="Times New Roman"/>
              </a:rPr>
              <a:t>(у середньому за місяць у розрахунку на одну особу)</a:t>
            </a:r>
          </a:p>
        </c:rich>
      </c:tx>
      <c:layout>
        <c:manualLayout>
          <c:xMode val="edge"/>
          <c:yMode val="edge"/>
          <c:x val="0.18725853899135092"/>
          <c:y val="0"/>
        </c:manualLayout>
      </c:layout>
      <c:overlay val="0"/>
      <c:spPr>
        <a:noFill/>
        <a:ln w="25372">
          <a:noFill/>
        </a:ln>
      </c:spPr>
    </c:title>
    <c:autoTitleDeleted val="0"/>
    <c:plotArea>
      <c:layout>
        <c:manualLayout>
          <c:layoutTarget val="inner"/>
          <c:xMode val="edge"/>
          <c:yMode val="edge"/>
          <c:x val="6.1776061776061778E-2"/>
          <c:y val="0.20064724919093851"/>
          <c:w val="0.94015444015444016"/>
          <c:h val="0.50485436893203883"/>
        </c:manualLayout>
      </c:layout>
      <c:barChart>
        <c:barDir val="col"/>
        <c:grouping val="clustered"/>
        <c:varyColors val="0"/>
        <c:ser>
          <c:idx val="0"/>
          <c:order val="0"/>
          <c:tx>
            <c:strRef>
              <c:f>Лист2!$B$1</c:f>
              <c:strCache>
                <c:ptCount val="1"/>
                <c:pt idx="0">
                  <c:v>Домогосподарства з дітьми</c:v>
                </c:pt>
              </c:strCache>
            </c:strRef>
          </c:tx>
          <c:spPr>
            <a:solidFill>
              <a:schemeClr val="accent6">
                <a:lumMod val="75000"/>
              </a:schemeClr>
            </a:solidFill>
            <a:ln w="12686">
              <a:solidFill>
                <a:srgbClr val="000000"/>
              </a:solidFill>
              <a:prstDash val="solid"/>
            </a:ln>
          </c:spPr>
          <c:invertIfNegative val="0"/>
          <c:dLbls>
            <c:dLbl>
              <c:idx val="0"/>
              <c:layout>
                <c:manualLayout>
                  <c:x val="-5.5351189209457141E-4"/>
                  <c:y val="2.235303111382980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8354665126318632E-3"/>
                  <c:y val="3.555623508226468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56214594797302E-3"/>
                  <c:y val="3.24474003856312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683417951134486E-2"/>
                  <c:y val="-1.3842638602213575E-2"/>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09121494948579E-4"/>
                  <c:y val="-5.6094929881334021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9.2408719180372412E-3"/>
                  <c:y val="5.264293419633192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9.9088965230686998E-4"/>
                  <c:y val="3.58144552319306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3.6056303772835641E-4"/>
                  <c:y val="-4.21136678303557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6423149808976207E-3"/>
                  <c:y val="5.44538728775401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0632657404311425E-3"/>
                  <c:y val="3.607267538159653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Лист2!$B$2:$B$11</c:f>
              <c:numCache>
                <c:formatCode>0.0</c:formatCode>
                <c:ptCount val="10"/>
                <c:pt idx="0">
                  <c:v>7.1</c:v>
                </c:pt>
                <c:pt idx="1">
                  <c:v>4</c:v>
                </c:pt>
                <c:pt idx="2">
                  <c:v>1</c:v>
                </c:pt>
                <c:pt idx="3">
                  <c:v>17.3</c:v>
                </c:pt>
                <c:pt idx="4" formatCode="0">
                  <c:v>18</c:v>
                </c:pt>
                <c:pt idx="5">
                  <c:v>1.3</c:v>
                </c:pt>
                <c:pt idx="6">
                  <c:v>2.9</c:v>
                </c:pt>
                <c:pt idx="7">
                  <c:v>5.8</c:v>
                </c:pt>
                <c:pt idx="8">
                  <c:v>7.3</c:v>
                </c:pt>
                <c:pt idx="9">
                  <c:v>2.4</c:v>
                </c:pt>
              </c:numCache>
            </c:numRef>
          </c:val>
        </c:ser>
        <c:ser>
          <c:idx val="1"/>
          <c:order val="1"/>
          <c:tx>
            <c:strRef>
              <c:f>Лист2!$C$1</c:f>
              <c:strCache>
                <c:ptCount val="1"/>
                <c:pt idx="0">
                  <c:v>Домогосподарства без дітей</c:v>
                </c:pt>
              </c:strCache>
            </c:strRef>
          </c:tx>
          <c:spPr>
            <a:gradFill>
              <a:gsLst>
                <a:gs pos="0">
                  <a:schemeClr val="accent1">
                    <a:lumMod val="5000"/>
                    <a:lumOff val="95000"/>
                  </a:schemeClr>
                </a:gs>
                <a:gs pos="89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686">
              <a:solidFill>
                <a:srgbClr val="000000"/>
              </a:solidFill>
              <a:prstDash val="solid"/>
            </a:ln>
          </c:spPr>
          <c:invertIfNegative val="0"/>
          <c:dLbls>
            <c:dLbl>
              <c:idx val="0"/>
              <c:layout>
                <c:manualLayout>
                  <c:x val="1.1327638099291604E-3"/>
                  <c:y val="2.1316752881618273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2860183017663089E-3"/>
                  <c:y val="2.6739376024598194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9345656117309993E-3"/>
                  <c:y val="1.199704405881241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9.9068697493892577E-4"/>
                  <c:y val="9.4080472950588967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5188641960295346E-3"/>
                  <c:y val="-1.4670981661273064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7416167573647288E-3"/>
                  <c:y val="-2.03654154881127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2511679283332446E-3"/>
                  <c:y val="-1.700175827536232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1.9694159851640913E-3"/>
                  <c:y val="-2.2424381418340023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553734837196231E-5"/>
                  <c:y val="3.710895361380806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1277171434651585E-3"/>
                  <c:y val="-8.7149300512190386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Лист2!$C$2:$C$11</c:f>
              <c:numCache>
                <c:formatCode>0.0</c:formatCode>
                <c:ptCount val="10"/>
                <c:pt idx="0">
                  <c:v>10</c:v>
                </c:pt>
                <c:pt idx="1">
                  <c:v>5.2</c:v>
                </c:pt>
                <c:pt idx="2">
                  <c:v>1.5</c:v>
                </c:pt>
                <c:pt idx="3">
                  <c:v>22.5</c:v>
                </c:pt>
                <c:pt idx="4" formatCode="0">
                  <c:v>21</c:v>
                </c:pt>
                <c:pt idx="5">
                  <c:v>1.9</c:v>
                </c:pt>
                <c:pt idx="6">
                  <c:v>3.3</c:v>
                </c:pt>
                <c:pt idx="7">
                  <c:v>7.6</c:v>
                </c:pt>
                <c:pt idx="8">
                  <c:v>10.5</c:v>
                </c:pt>
                <c:pt idx="9">
                  <c:v>3.2</c:v>
                </c:pt>
              </c:numCache>
            </c:numRef>
          </c:val>
        </c:ser>
        <c:dLbls>
          <c:showLegendKey val="0"/>
          <c:showVal val="0"/>
          <c:showCatName val="0"/>
          <c:showSerName val="0"/>
          <c:showPercent val="0"/>
          <c:showBubbleSize val="0"/>
        </c:dLbls>
        <c:gapWidth val="90"/>
        <c:axId val="352618480"/>
        <c:axId val="352607280"/>
      </c:barChart>
      <c:catAx>
        <c:axId val="352618480"/>
        <c:scaling>
          <c:orientation val="minMax"/>
        </c:scaling>
        <c:delete val="0"/>
        <c:axPos val="b"/>
        <c:numFmt formatCode="General" sourceLinked="1"/>
        <c:majorTickMark val="out"/>
        <c:minorTickMark val="none"/>
        <c:tickLblPos val="nextTo"/>
        <c:spPr>
          <a:ln w="3172">
            <a:solidFill>
              <a:srgbClr val="000000"/>
            </a:solidFill>
            <a:prstDash val="solid"/>
          </a:ln>
        </c:spPr>
        <c:txPr>
          <a:bodyPr rot="-5400000" vert="horz"/>
          <a:lstStyle/>
          <a:p>
            <a:pPr>
              <a:defRPr sz="799" b="0" i="0" u="none" strike="noStrike" baseline="0">
                <a:solidFill>
                  <a:srgbClr val="000000"/>
                </a:solidFill>
                <a:latin typeface="Times New Roman"/>
                <a:ea typeface="Times New Roman"/>
                <a:cs typeface="Times New Roman"/>
              </a:defRPr>
            </a:pPr>
            <a:endParaRPr lang="uk-UA"/>
          </a:p>
        </c:txPr>
        <c:crossAx val="352607280"/>
        <c:crosses val="autoZero"/>
        <c:auto val="1"/>
        <c:lblAlgn val="ctr"/>
        <c:lblOffset val="100"/>
        <c:tickLblSkip val="1"/>
        <c:tickMarkSkip val="1"/>
        <c:noMultiLvlLbl val="0"/>
      </c:catAx>
      <c:valAx>
        <c:axId val="352607280"/>
        <c:scaling>
          <c:orientation val="minMax"/>
        </c:scaling>
        <c:delete val="0"/>
        <c:axPos val="l"/>
        <c:majorGridlines>
          <c:spPr>
            <a:ln w="3172">
              <a:solidFill>
                <a:srgbClr val="FFFFFF"/>
              </a:solidFill>
              <a:prstDash val="solid"/>
            </a:ln>
          </c:spPr>
        </c:majorGridlines>
        <c:title>
          <c:tx>
            <c:rich>
              <a:bodyPr rot="0" vert="horz"/>
              <a:lstStyle/>
              <a:p>
                <a:pPr algn="ctr">
                  <a:defRPr sz="799" b="0" i="0" u="none" strike="noStrike" baseline="0">
                    <a:solidFill>
                      <a:srgbClr val="000000"/>
                    </a:solidFill>
                    <a:latin typeface="Times New Roman"/>
                    <a:ea typeface="Times New Roman"/>
                    <a:cs typeface="Times New Roman"/>
                  </a:defRPr>
                </a:pPr>
                <a:r>
                  <a:rPr lang="uk-UA"/>
                  <a:t>кг</a:t>
                </a:r>
              </a:p>
            </c:rich>
          </c:tx>
          <c:layout>
            <c:manualLayout>
              <c:xMode val="edge"/>
              <c:yMode val="edge"/>
              <c:x val="4.0540435801229541E-2"/>
              <c:y val="0.11974119514130502"/>
            </c:manualLayout>
          </c:layout>
          <c:overlay val="0"/>
          <c:spPr>
            <a:noFill/>
            <a:ln w="25372">
              <a:noFill/>
            </a:ln>
          </c:spPr>
        </c:title>
        <c:numFmt formatCode="0.0" sourceLinked="1"/>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Times New Roman"/>
                <a:ea typeface="Times New Roman"/>
                <a:cs typeface="Times New Roman"/>
              </a:defRPr>
            </a:pPr>
            <a:endParaRPr lang="uk-UA"/>
          </a:p>
        </c:txPr>
        <c:crossAx val="352618480"/>
        <c:crosses val="autoZero"/>
        <c:crossBetween val="between"/>
      </c:valAx>
      <c:spPr>
        <a:noFill/>
        <a:ln w="3172">
          <a:solidFill>
            <a:srgbClr val="FFFFFF"/>
          </a:solidFill>
          <a:prstDash val="solid"/>
        </a:ln>
      </c:spPr>
    </c:plotArea>
    <c:legend>
      <c:legendPos val="r"/>
      <c:layout>
        <c:manualLayout>
          <c:xMode val="edge"/>
          <c:yMode val="edge"/>
          <c:x val="0.59290763151250392"/>
          <c:y val="0.18770229302732505"/>
          <c:w val="0.35328177937489358"/>
          <c:h val="9.007711245396649E-2"/>
        </c:manualLayout>
      </c:layout>
      <c:overlay val="0"/>
      <c:spPr>
        <a:solidFill>
          <a:srgbClr val="FFFFFF"/>
        </a:solidFill>
        <a:ln w="3172">
          <a:solidFill>
            <a:srgbClr val="000000"/>
          </a:solidFill>
          <a:prstDash val="solid"/>
        </a:ln>
      </c:spPr>
      <c:txPr>
        <a:bodyPr/>
        <a:lstStyle/>
        <a:p>
          <a:pPr>
            <a:defRPr sz="754"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971731448763249E-2"/>
          <c:y val="5.1971417120675684E-2"/>
          <c:w val="0.78975265017667839"/>
          <c:h val="0.85484020574352759"/>
        </c:manualLayout>
      </c:layout>
      <c:scatterChart>
        <c:scatterStyle val="smoothMarker"/>
        <c:varyColors val="0"/>
        <c:ser>
          <c:idx val="0"/>
          <c:order val="0"/>
          <c:tx>
            <c:strRef>
              <c:f>grafik!$AJ$16</c:f>
              <c:strCache>
                <c:ptCount val="1"/>
                <c:pt idx="0">
                  <c:v>Крива Лоренца  (2015р.)</c:v>
                </c:pt>
              </c:strCache>
            </c:strRef>
          </c:tx>
          <c:spPr>
            <a:ln w="25400">
              <a:solidFill>
                <a:srgbClr val="000000"/>
              </a:solidFill>
              <a:prstDash val="solid"/>
            </a:ln>
          </c:spPr>
          <c:marker>
            <c:symbol val="square"/>
            <c:size val="6"/>
            <c:spPr>
              <a:solidFill>
                <a:srgbClr val="000000"/>
              </a:solidFill>
              <a:ln>
                <a:solidFill>
                  <a:srgbClr val="000000"/>
                </a:solidFill>
                <a:prstDash val="solid"/>
              </a:ln>
            </c:spPr>
          </c:marker>
          <c:xVal>
            <c:numRef>
              <c:f>grafik!$AK$15:$AU$15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grafik!$AK$16:$AU$16</c:f>
              <c:numCache>
                <c:formatCode>0.0</c:formatCode>
                <c:ptCount val="11"/>
                <c:pt idx="0" formatCode="General">
                  <c:v>0</c:v>
                </c:pt>
                <c:pt idx="1">
                  <c:v>4.5</c:v>
                </c:pt>
                <c:pt idx="2">
                  <c:v>10.6</c:v>
                </c:pt>
                <c:pt idx="3">
                  <c:v>17.7</c:v>
                </c:pt>
                <c:pt idx="4">
                  <c:v>25.5</c:v>
                </c:pt>
                <c:pt idx="5">
                  <c:v>34.299999999999997</c:v>
                </c:pt>
                <c:pt idx="6">
                  <c:v>43.8</c:v>
                </c:pt>
                <c:pt idx="7">
                  <c:v>54.3</c:v>
                </c:pt>
                <c:pt idx="8">
                  <c:v>65.899999999999991</c:v>
                </c:pt>
                <c:pt idx="9">
                  <c:v>79.499999999999986</c:v>
                </c:pt>
                <c:pt idx="10">
                  <c:v>99.999999999999986</c:v>
                </c:pt>
              </c:numCache>
            </c:numRef>
          </c:yVal>
          <c:smooth val="1"/>
        </c:ser>
        <c:ser>
          <c:idx val="1"/>
          <c:order val="1"/>
          <c:tx>
            <c:strRef>
              <c:f>grafik!$AJ$17</c:f>
              <c:strCache>
                <c:ptCount val="1"/>
                <c:pt idx="0">
                  <c:v>Крива Лоренца  (2014р.)</c:v>
                </c:pt>
              </c:strCache>
            </c:strRef>
          </c:tx>
          <c:spPr>
            <a:ln w="12700">
              <a:solidFill>
                <a:srgbClr val="000000"/>
              </a:solidFill>
              <a:prstDash val="sysDash"/>
            </a:ln>
          </c:spPr>
          <c:marker>
            <c:symbol val="triangle"/>
            <c:size val="6"/>
            <c:spPr>
              <a:solidFill>
                <a:srgbClr val="FFFF99"/>
              </a:solidFill>
              <a:ln>
                <a:solidFill>
                  <a:srgbClr val="000000"/>
                </a:solidFill>
                <a:prstDash val="solid"/>
              </a:ln>
            </c:spPr>
          </c:marker>
          <c:xVal>
            <c:numRef>
              <c:f>grafik!$AK$15:$AU$15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grafik!$AK$17:$AU$17</c:f>
              <c:numCache>
                <c:formatCode>General</c:formatCode>
                <c:ptCount val="11"/>
                <c:pt idx="0">
                  <c:v>0</c:v>
                </c:pt>
                <c:pt idx="1">
                  <c:v>4.7</c:v>
                </c:pt>
                <c:pt idx="2" formatCode="0.0">
                  <c:v>10.9</c:v>
                </c:pt>
                <c:pt idx="3" formatCode="0.0">
                  <c:v>18</c:v>
                </c:pt>
                <c:pt idx="4">
                  <c:v>25.8</c:v>
                </c:pt>
                <c:pt idx="5">
                  <c:v>34.4</c:v>
                </c:pt>
                <c:pt idx="6" formatCode="0.0">
                  <c:v>43.7</c:v>
                </c:pt>
                <c:pt idx="7">
                  <c:v>54.1</c:v>
                </c:pt>
                <c:pt idx="8">
                  <c:v>65.8</c:v>
                </c:pt>
                <c:pt idx="9">
                  <c:v>79.5</c:v>
                </c:pt>
                <c:pt idx="10" formatCode="0.0">
                  <c:v>100</c:v>
                </c:pt>
              </c:numCache>
            </c:numRef>
          </c:yVal>
          <c:smooth val="0"/>
        </c:ser>
        <c:ser>
          <c:idx val="2"/>
          <c:order val="2"/>
          <c:tx>
            <c:strRef>
              <c:f>grafik!$AJ$18</c:f>
              <c:strCache>
                <c:ptCount val="1"/>
                <c:pt idx="0">
                  <c:v>Лінія рівномірного розподілу</c:v>
                </c:pt>
              </c:strCache>
            </c:strRef>
          </c:tx>
          <c:spPr>
            <a:ln w="12700">
              <a:solidFill>
                <a:srgbClr val="000000"/>
              </a:solidFill>
              <a:prstDash val="solid"/>
            </a:ln>
          </c:spPr>
          <c:marker>
            <c:symbol val="none"/>
          </c:marker>
          <c:xVal>
            <c:numRef>
              <c:f>grafik!$AK$15:$AU$15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grafik!$AK$18:$AU$18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yVal>
          <c:smooth val="1"/>
        </c:ser>
        <c:dLbls>
          <c:showLegendKey val="0"/>
          <c:showVal val="0"/>
          <c:showCatName val="0"/>
          <c:showSerName val="0"/>
          <c:showPercent val="0"/>
          <c:showBubbleSize val="0"/>
        </c:dLbls>
        <c:axId val="352616800"/>
        <c:axId val="352614560"/>
      </c:scatterChart>
      <c:valAx>
        <c:axId val="352616800"/>
        <c:scaling>
          <c:orientation val="minMax"/>
          <c:max val="100"/>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50" b="0" i="0" u="none" strike="noStrike" baseline="0">
                <a:solidFill>
                  <a:srgbClr val="000000"/>
                </a:solidFill>
                <a:latin typeface="Times New Roman"/>
                <a:ea typeface="Times New Roman"/>
                <a:cs typeface="Times New Roman"/>
              </a:defRPr>
            </a:pPr>
            <a:endParaRPr lang="uk-UA"/>
          </a:p>
        </c:txPr>
        <c:crossAx val="352614560"/>
        <c:crosses val="autoZero"/>
        <c:crossBetween val="midCat"/>
        <c:majorUnit val="10"/>
      </c:valAx>
      <c:valAx>
        <c:axId val="352614560"/>
        <c:scaling>
          <c:orientation val="minMax"/>
          <c:max val="10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Times New Roman"/>
                <a:ea typeface="Times New Roman"/>
                <a:cs typeface="Times New Roman"/>
              </a:defRPr>
            </a:pPr>
            <a:endParaRPr lang="uk-UA"/>
          </a:p>
        </c:txPr>
        <c:crossAx val="352616800"/>
        <c:crosses val="autoZero"/>
        <c:crossBetween val="midCat"/>
        <c:majorUnit val="10"/>
      </c:valAx>
      <c:spPr>
        <a:pattFill prst="pct5">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FFFFFF" mc:Ignorable="a14" a14:legacySpreadsheetColorIndex="9"/>
          </a:bgClr>
        </a:pattFill>
        <a:ln w="12700">
          <a:solidFill>
            <a:srgbClr val="FFFFFF"/>
          </a:solidFill>
          <a:prstDash val="solid"/>
        </a:ln>
      </c:spPr>
    </c:plotArea>
    <c:legend>
      <c:legendPos val="r"/>
      <c:legendEntry>
        <c:idx val="0"/>
        <c:txPr>
          <a:bodyPr/>
          <a:lstStyle/>
          <a:p>
            <a:pPr>
              <a:defRPr sz="850" b="0" i="0" u="none" strike="noStrike" baseline="0">
                <a:solidFill>
                  <a:srgbClr val="000000"/>
                </a:solidFill>
                <a:latin typeface="Times New Roman"/>
                <a:ea typeface="Times New Roman"/>
                <a:cs typeface="Times New Roman"/>
              </a:defRPr>
            </a:pPr>
            <a:endParaRPr lang="uk-UA"/>
          </a:p>
        </c:txPr>
      </c:legendEntry>
      <c:legendEntry>
        <c:idx val="1"/>
        <c:txPr>
          <a:bodyPr/>
          <a:lstStyle/>
          <a:p>
            <a:pPr>
              <a:defRPr sz="850" b="0" i="0" u="none" strike="noStrike" baseline="0">
                <a:solidFill>
                  <a:srgbClr val="000000"/>
                </a:solidFill>
                <a:latin typeface="Times New Roman"/>
                <a:ea typeface="Times New Roman"/>
                <a:cs typeface="Times New Roman"/>
              </a:defRPr>
            </a:pPr>
            <a:endParaRPr lang="uk-UA"/>
          </a:p>
        </c:txPr>
      </c:legendEntry>
      <c:legendEntry>
        <c:idx val="2"/>
        <c:txPr>
          <a:bodyPr/>
          <a:lstStyle/>
          <a:p>
            <a:pPr>
              <a:defRPr sz="850" b="0" i="0" u="none" strike="noStrike" baseline="0">
                <a:solidFill>
                  <a:srgbClr val="000000"/>
                </a:solidFill>
                <a:latin typeface="Times New Roman"/>
                <a:ea typeface="Times New Roman"/>
                <a:cs typeface="Times New Roman"/>
              </a:defRPr>
            </a:pPr>
            <a:endParaRPr lang="uk-UA"/>
          </a:p>
        </c:txPr>
      </c:legendEntry>
      <c:layout>
        <c:manualLayout>
          <c:xMode val="edge"/>
          <c:yMode val="edge"/>
          <c:x val="0.54063604240282681"/>
          <c:y val="0.6612914514717918"/>
          <c:w val="0.45229681978798586"/>
          <c:h val="0.21684625443324956"/>
        </c:manualLayout>
      </c:layout>
      <c:overlay val="0"/>
      <c:spPr>
        <a:solidFill>
          <a:srgbClr val="FFFFFF"/>
        </a:solidFill>
        <a:ln w="3175">
          <a:solidFill>
            <a:srgbClr val="000000"/>
          </a:solidFill>
          <a:prstDash val="solid"/>
        </a:ln>
      </c:spPr>
      <c:txPr>
        <a:bodyPr/>
        <a:lstStyle/>
        <a:p>
          <a:pPr>
            <a:defRPr sz="995"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0.71731</cdr:x>
      <cdr:y>0.61359</cdr:y>
    </cdr:from>
    <cdr:to>
      <cdr:x>0.88079</cdr:x>
      <cdr:y>0.95981</cdr:y>
    </cdr:to>
    <cdr:sp macro="" textlink="">
      <cdr:nvSpPr>
        <cdr:cNvPr id="49155" name="Text Box 3"/>
        <cdr:cNvSpPr txBox="1">
          <a:spLocks xmlns:a="http://schemas.openxmlformats.org/drawingml/2006/main" noChangeArrowheads="1"/>
        </cdr:cNvSpPr>
      </cdr:nvSpPr>
      <cdr:spPr bwMode="auto">
        <a:xfrm xmlns:a="http://schemas.openxmlformats.org/drawingml/2006/main">
          <a:off x="3867150" y="2472200"/>
          <a:ext cx="881321" cy="139495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lnSpc>
              <a:spcPts val="800"/>
            </a:lnSpc>
            <a:defRPr sz="1000"/>
          </a:pPr>
          <a:r>
            <a:rPr lang="uk-UA" sz="800" b="0" i="0" u="none" strike="noStrike" kern="0" baseline="0">
              <a:solidFill>
                <a:srgbClr val="000000"/>
              </a:solidFill>
              <a:latin typeface="Arial"/>
              <a:cs typeface="Arial"/>
            </a:rPr>
            <a:t>домогосподарства із середньодушовими еквавалентними </a:t>
          </a:r>
        </a:p>
        <a:p xmlns:a="http://schemas.openxmlformats.org/drawingml/2006/main">
          <a:pPr algn="r" rtl="0">
            <a:lnSpc>
              <a:spcPts val="800"/>
            </a:lnSpc>
            <a:defRPr sz="1000"/>
          </a:pPr>
          <a:r>
            <a:rPr lang="uk-UA" sz="800" b="0" i="0" u="none" strike="noStrike" kern="0" baseline="0">
              <a:solidFill>
                <a:srgbClr val="000000"/>
              </a:solidFill>
              <a:latin typeface="Arial"/>
              <a:cs typeface="Arial"/>
            </a:rPr>
            <a:t>загальними доходами у</a:t>
          </a:r>
        </a:p>
        <a:p xmlns:a="http://schemas.openxmlformats.org/drawingml/2006/main">
          <a:pPr algn="r" rtl="0">
            <a:lnSpc>
              <a:spcPts val="800"/>
            </a:lnSpc>
            <a:defRPr sz="1000"/>
          </a:pPr>
          <a:r>
            <a:rPr lang="uk-UA" sz="800" b="0" i="0" u="none" strike="noStrike" kern="0" baseline="0">
              <a:solidFill>
                <a:srgbClr val="000000"/>
              </a:solidFill>
              <a:latin typeface="Arial"/>
              <a:cs typeface="Arial"/>
            </a:rPr>
            <a:t> місяць нижче прожитко-                                 вого мінімуму (1</a:t>
          </a:r>
          <a:r>
            <a:rPr lang="en-US" sz="800" b="0" i="0" u="none" strike="noStrike" kern="0" baseline="0">
              <a:solidFill>
                <a:srgbClr val="000000"/>
              </a:solidFill>
              <a:latin typeface="Arial"/>
              <a:cs typeface="Arial"/>
            </a:rPr>
            <a:t>227,33</a:t>
          </a:r>
          <a:r>
            <a:rPr lang="uk-UA" sz="800" b="0" i="0" u="none" strike="noStrike" kern="0" baseline="0">
              <a:solidFill>
                <a:srgbClr val="000000"/>
              </a:solidFill>
              <a:latin typeface="Arial"/>
              <a:cs typeface="Arial"/>
            </a:rPr>
            <a:t> грн.)</a:t>
          </a:r>
        </a:p>
      </cdr:txBody>
    </cdr:sp>
  </cdr:relSizeAnchor>
  <cdr:relSizeAnchor xmlns:cdr="http://schemas.openxmlformats.org/drawingml/2006/chartDrawing">
    <cdr:from>
      <cdr:x>0.88208</cdr:x>
      <cdr:y>0.61158</cdr:y>
    </cdr:from>
    <cdr:to>
      <cdr:x>0.98633</cdr:x>
      <cdr:y>0.87816</cdr:y>
    </cdr:to>
    <cdr:sp macro="" textlink="">
      <cdr:nvSpPr>
        <cdr:cNvPr id="49156" name="Text Box 4"/>
        <cdr:cNvSpPr txBox="1">
          <a:spLocks xmlns:a="http://schemas.openxmlformats.org/drawingml/2006/main" noChangeArrowheads="1"/>
        </cdr:cNvSpPr>
      </cdr:nvSpPr>
      <cdr:spPr bwMode="auto">
        <a:xfrm xmlns:a="http://schemas.openxmlformats.org/drawingml/2006/main">
          <a:off x="5086263" y="3061474"/>
          <a:ext cx="600741" cy="133303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a:t>
          </a:r>
        </a:p>
        <a:p xmlns:a="http://schemas.openxmlformats.org/drawingml/2006/main">
          <a:pPr algn="r" rtl="0">
            <a:defRPr sz="1000"/>
          </a:pPr>
          <a:r>
            <a:rPr lang="uk-UA" sz="800" b="0" i="0" u="none" strike="noStrike" kern="0" baseline="0">
              <a:solidFill>
                <a:srgbClr val="000000"/>
              </a:solidFill>
              <a:latin typeface="Arial"/>
              <a:cs typeface="Arial"/>
            </a:rPr>
            <a:t>які складаються тільки</a:t>
          </a:r>
          <a:r>
            <a:rPr lang="en-US" sz="800" b="0" i="0" u="none" strike="noStrike" kern="0" baseline="0">
              <a:solidFill>
                <a:srgbClr val="000000"/>
              </a:solidFill>
              <a:latin typeface="Arial"/>
              <a:cs typeface="Arial"/>
            </a:rPr>
            <a:t> </a:t>
          </a:r>
          <a:r>
            <a:rPr lang="uk-UA" sz="800" b="0" i="0" u="none" strike="noStrike" kern="0" baseline="0">
              <a:solidFill>
                <a:srgbClr val="000000"/>
              </a:solidFill>
              <a:latin typeface="Arial"/>
              <a:cs typeface="Arial"/>
            </a:rPr>
            <a:t>з осіб непрацездатного віку</a:t>
          </a:r>
        </a:p>
      </cdr:txBody>
    </cdr:sp>
  </cdr:relSizeAnchor>
  <cdr:relSizeAnchor xmlns:cdr="http://schemas.openxmlformats.org/drawingml/2006/chartDrawing">
    <cdr:from>
      <cdr:x>0.11895</cdr:x>
      <cdr:y>0.63286</cdr:y>
    </cdr:from>
    <cdr:to>
      <cdr:x>0.16961</cdr:x>
      <cdr:y>0.87943</cdr:y>
    </cdr:to>
    <cdr:sp macro="" textlink="">
      <cdr:nvSpPr>
        <cdr:cNvPr id="49159" name="Text Box 7"/>
        <cdr:cNvSpPr txBox="1">
          <a:spLocks xmlns:a="http://schemas.openxmlformats.org/drawingml/2006/main" noChangeArrowheads="1"/>
        </cdr:cNvSpPr>
      </cdr:nvSpPr>
      <cdr:spPr bwMode="auto">
        <a:xfrm xmlns:a="http://schemas.openxmlformats.org/drawingml/2006/main">
          <a:off x="641260" y="2549827"/>
          <a:ext cx="273140" cy="99347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lnSpc>
              <a:spcPts val="700"/>
            </a:lnSpc>
            <a:defRPr sz="1000"/>
          </a:pPr>
          <a:r>
            <a:rPr lang="uk-UA" sz="800" b="0" i="0" u="none" strike="noStrike" kern="0" baseline="0">
              <a:solidFill>
                <a:sysClr val="windowText" lastClr="000000"/>
              </a:solidFill>
              <a:latin typeface="Arial"/>
              <a:cs typeface="Arial"/>
            </a:rPr>
            <a:t>усі домогосподарства</a:t>
          </a:r>
        </a:p>
      </cdr:txBody>
    </cdr:sp>
  </cdr:relSizeAnchor>
  <cdr:relSizeAnchor xmlns:cdr="http://schemas.openxmlformats.org/drawingml/2006/chartDrawing">
    <cdr:from>
      <cdr:x>0.21012</cdr:x>
      <cdr:y>0.61158</cdr:y>
    </cdr:from>
    <cdr:to>
      <cdr:x>0.27134</cdr:x>
      <cdr:y>0.84015</cdr:y>
    </cdr:to>
    <cdr:sp macro="" textlink="">
      <cdr:nvSpPr>
        <cdr:cNvPr id="49160" name="Text Box 8"/>
        <cdr:cNvSpPr txBox="1">
          <a:spLocks xmlns:a="http://schemas.openxmlformats.org/drawingml/2006/main" noChangeArrowheads="1"/>
        </cdr:cNvSpPr>
      </cdr:nvSpPr>
      <cdr:spPr bwMode="auto">
        <a:xfrm xmlns:a="http://schemas.openxmlformats.org/drawingml/2006/main">
          <a:off x="1214029" y="3061474"/>
          <a:ext cx="352794" cy="1142952"/>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міські домогосподарства</a:t>
          </a:r>
        </a:p>
      </cdr:txBody>
    </cdr:sp>
  </cdr:relSizeAnchor>
  <cdr:relSizeAnchor xmlns:cdr="http://schemas.openxmlformats.org/drawingml/2006/chartDrawing">
    <cdr:from>
      <cdr:x>0.32838</cdr:x>
      <cdr:y>0.61158</cdr:y>
    </cdr:from>
    <cdr:to>
      <cdr:x>0.39624</cdr:x>
      <cdr:y>0.84015</cdr:y>
    </cdr:to>
    <cdr:sp macro="" textlink="">
      <cdr:nvSpPr>
        <cdr:cNvPr id="49161" name="Text Box 9"/>
        <cdr:cNvSpPr txBox="1">
          <a:spLocks xmlns:a="http://schemas.openxmlformats.org/drawingml/2006/main" noChangeArrowheads="1"/>
        </cdr:cNvSpPr>
      </cdr:nvSpPr>
      <cdr:spPr bwMode="auto">
        <a:xfrm xmlns:a="http://schemas.openxmlformats.org/drawingml/2006/main">
          <a:off x="1895531" y="3061474"/>
          <a:ext cx="391048" cy="1142952"/>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0.45427</cdr:x>
      <cdr:y>0.61158</cdr:y>
    </cdr:from>
    <cdr:to>
      <cdr:x>0.51377</cdr:x>
      <cdr:y>0.87816</cdr:y>
    </cdr:to>
    <cdr:sp macro="" textlink="">
      <cdr:nvSpPr>
        <cdr:cNvPr id="49162" name="Text Box 10"/>
        <cdr:cNvSpPr txBox="1">
          <a:spLocks xmlns:a="http://schemas.openxmlformats.org/drawingml/2006/main" noChangeArrowheads="1"/>
        </cdr:cNvSpPr>
      </cdr:nvSpPr>
      <cdr:spPr bwMode="auto">
        <a:xfrm xmlns:a="http://schemas.openxmlformats.org/drawingml/2006/main">
          <a:off x="2620955" y="3061474"/>
          <a:ext cx="342876" cy="133303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0.55901</cdr:x>
      <cdr:y>0.61158</cdr:y>
    </cdr:from>
    <cdr:to>
      <cdr:x>0.61679</cdr:x>
      <cdr:y>0.87707</cdr:y>
    </cdr:to>
    <cdr:sp macro="" textlink="">
      <cdr:nvSpPr>
        <cdr:cNvPr id="49163" name="Text Box 11"/>
        <cdr:cNvSpPr txBox="1">
          <a:spLocks xmlns:a="http://schemas.openxmlformats.org/drawingml/2006/main" noChangeArrowheads="1"/>
        </cdr:cNvSpPr>
      </cdr:nvSpPr>
      <cdr:spPr bwMode="auto">
        <a:xfrm xmlns:a="http://schemas.openxmlformats.org/drawingml/2006/main">
          <a:off x="3013707" y="2464102"/>
          <a:ext cx="311500" cy="106967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0.63277</cdr:x>
      <cdr:y>0.61158</cdr:y>
    </cdr:from>
    <cdr:to>
      <cdr:x>0.73739</cdr:x>
      <cdr:y>0.95329</cdr:y>
    </cdr:to>
    <cdr:sp macro="" textlink="">
      <cdr:nvSpPr>
        <cdr:cNvPr id="49164" name="Text Box 12"/>
        <cdr:cNvSpPr txBox="1">
          <a:spLocks xmlns:a="http://schemas.openxmlformats.org/drawingml/2006/main" noChangeArrowheads="1"/>
        </cdr:cNvSpPr>
      </cdr:nvSpPr>
      <cdr:spPr bwMode="auto">
        <a:xfrm xmlns:a="http://schemas.openxmlformats.org/drawingml/2006/main">
          <a:off x="3465602" y="2743714"/>
          <a:ext cx="572998" cy="1533009"/>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 у складі яких є діти, які не мають одного чи обох батьків</a:t>
          </a:r>
        </a:p>
      </cdr:txBody>
    </cdr:sp>
  </cdr:relSizeAnchor>
</c:userShapes>
</file>

<file path=word/drawings/drawing2.xml><?xml version="1.0" encoding="utf-8"?>
<c:userShapes xmlns:c="http://schemas.openxmlformats.org/drawingml/2006/chart">
  <cdr:relSizeAnchor xmlns:cdr="http://schemas.openxmlformats.org/drawingml/2006/chartDrawing">
    <cdr:from>
      <cdr:x>0.85862</cdr:x>
      <cdr:y>0.65599</cdr:y>
    </cdr:from>
    <cdr:to>
      <cdr:x>0.95345</cdr:x>
      <cdr:y>0.94321</cdr:y>
    </cdr:to>
    <cdr:sp macro="" textlink="">
      <cdr:nvSpPr>
        <cdr:cNvPr id="90115" name="Text Box 3"/>
        <cdr:cNvSpPr txBox="1">
          <a:spLocks xmlns:a="http://schemas.openxmlformats.org/drawingml/2006/main" noChangeArrowheads="1"/>
        </cdr:cNvSpPr>
      </cdr:nvSpPr>
      <cdr:spPr bwMode="auto">
        <a:xfrm xmlns:a="http://schemas.openxmlformats.org/drawingml/2006/main">
          <a:off x="4743450" y="2874220"/>
          <a:ext cx="523875" cy="125845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0" tIns="22860" rIns="27432" bIns="0" anchor="b"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a:t>
          </a:r>
        </a:p>
        <a:p xmlns:a="http://schemas.openxmlformats.org/drawingml/2006/main">
          <a:pPr algn="r" rtl="0">
            <a:lnSpc>
              <a:spcPts val="700"/>
            </a:lnSpc>
            <a:defRPr sz="1000"/>
          </a:pPr>
          <a:r>
            <a:rPr lang="uk-UA" sz="800" b="0" i="0" u="none" strike="noStrike" baseline="0">
              <a:solidFill>
                <a:srgbClr val="000000"/>
              </a:solidFill>
              <a:latin typeface="Arial"/>
              <a:cs typeface="Arial"/>
            </a:rPr>
            <a:t> осіб непрацездатного віку</a:t>
          </a:r>
        </a:p>
      </cdr:txBody>
    </cdr:sp>
  </cdr:relSizeAnchor>
  <cdr:relSizeAnchor xmlns:cdr="http://schemas.openxmlformats.org/drawingml/2006/chartDrawing">
    <cdr:from>
      <cdr:x>0.10609</cdr:x>
      <cdr:y>0.65599</cdr:y>
    </cdr:from>
    <cdr:to>
      <cdr:x>0.16145</cdr:x>
      <cdr:y>0.93953</cdr:y>
    </cdr:to>
    <cdr:sp macro="" textlink="">
      <cdr:nvSpPr>
        <cdr:cNvPr id="90118" name="Text Box 6"/>
        <cdr:cNvSpPr txBox="1">
          <a:spLocks xmlns:a="http://schemas.openxmlformats.org/drawingml/2006/main" noChangeArrowheads="1"/>
        </cdr:cNvSpPr>
      </cdr:nvSpPr>
      <cdr:spPr bwMode="auto">
        <a:xfrm xmlns:a="http://schemas.openxmlformats.org/drawingml/2006/main">
          <a:off x="640824" y="3308550"/>
          <a:ext cx="332720" cy="142866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усі </a:t>
          </a:r>
        </a:p>
        <a:p xmlns:a="http://schemas.openxmlformats.org/drawingml/2006/main">
          <a:pPr algn="r" rtl="0">
            <a:defRPr sz="1000"/>
          </a:pPr>
          <a:r>
            <a:rPr lang="uk-UA" sz="800" b="0" i="0" u="none" strike="noStrike" baseline="0">
              <a:solidFill>
                <a:srgbClr val="000000"/>
              </a:solidFill>
              <a:latin typeface="Arial"/>
              <a:cs typeface="Arial"/>
            </a:rPr>
            <a:t>домогосподарства</a:t>
          </a:r>
        </a:p>
      </cdr:txBody>
    </cdr:sp>
  </cdr:relSizeAnchor>
  <cdr:relSizeAnchor xmlns:cdr="http://schemas.openxmlformats.org/drawingml/2006/chartDrawing">
    <cdr:from>
      <cdr:x>0.22665</cdr:x>
      <cdr:y>0.65599</cdr:y>
    </cdr:from>
    <cdr:to>
      <cdr:x>0.27586</cdr:x>
      <cdr:y>0.94149</cdr:y>
    </cdr:to>
    <cdr:sp macro="" textlink="">
      <cdr:nvSpPr>
        <cdr:cNvPr id="90119" name="Text Box 7"/>
        <cdr:cNvSpPr txBox="1">
          <a:spLocks xmlns:a="http://schemas.openxmlformats.org/drawingml/2006/main" noChangeArrowheads="1"/>
        </cdr:cNvSpPr>
      </cdr:nvSpPr>
      <cdr:spPr bwMode="auto">
        <a:xfrm xmlns:a="http://schemas.openxmlformats.org/drawingml/2006/main">
          <a:off x="1365414" y="3308550"/>
          <a:ext cx="295752" cy="143855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a:t>
          </a:r>
        </a:p>
        <a:p xmlns:a="http://schemas.openxmlformats.org/drawingml/2006/main">
          <a:pPr algn="r" rtl="0">
            <a:defRPr sz="1000"/>
          </a:pPr>
          <a:r>
            <a:rPr lang="uk-UA" sz="800" b="0" i="0" u="none" strike="noStrike" baseline="0">
              <a:solidFill>
                <a:srgbClr val="000000"/>
              </a:solidFill>
              <a:latin typeface="Arial"/>
              <a:cs typeface="Arial"/>
            </a:rPr>
            <a:t> домогосподарства</a:t>
          </a:r>
        </a:p>
      </cdr:txBody>
    </cdr:sp>
  </cdr:relSizeAnchor>
  <cdr:relSizeAnchor xmlns:cdr="http://schemas.openxmlformats.org/drawingml/2006/chartDrawing">
    <cdr:from>
      <cdr:x>0.32359</cdr:x>
      <cdr:y>0.65599</cdr:y>
    </cdr:from>
    <cdr:to>
      <cdr:x>0.38387</cdr:x>
      <cdr:y>0.91868</cdr:y>
    </cdr:to>
    <cdr:sp macro="" textlink="">
      <cdr:nvSpPr>
        <cdr:cNvPr id="90120" name="Text Box 8"/>
        <cdr:cNvSpPr txBox="1">
          <a:spLocks xmlns:a="http://schemas.openxmlformats.org/drawingml/2006/main" noChangeArrowheads="1"/>
        </cdr:cNvSpPr>
      </cdr:nvSpPr>
      <cdr:spPr bwMode="auto">
        <a:xfrm xmlns:a="http://schemas.openxmlformats.org/drawingml/2006/main">
          <a:off x="1948044" y="3308550"/>
          <a:ext cx="362296" cy="132361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a:t>
          </a:r>
        </a:p>
        <a:p xmlns:a="http://schemas.openxmlformats.org/drawingml/2006/main">
          <a:pPr algn="r" rtl="0">
            <a:defRPr sz="1000"/>
          </a:pPr>
          <a:r>
            <a:rPr lang="uk-UA" sz="800" b="0" i="0" u="none" strike="noStrike" baseline="0">
              <a:solidFill>
                <a:srgbClr val="000000"/>
              </a:solidFill>
              <a:latin typeface="Arial"/>
              <a:cs typeface="Arial"/>
            </a:rPr>
            <a:t> домогосподарства</a:t>
          </a:r>
        </a:p>
      </cdr:txBody>
    </cdr:sp>
  </cdr:relSizeAnchor>
  <cdr:relSizeAnchor xmlns:cdr="http://schemas.openxmlformats.org/drawingml/2006/chartDrawing">
    <cdr:from>
      <cdr:x>0.43578</cdr:x>
      <cdr:y>0.65599</cdr:y>
    </cdr:from>
    <cdr:to>
      <cdr:x>0.48647</cdr:x>
      <cdr:y>0.88851</cdr:y>
    </cdr:to>
    <cdr:sp macro="" textlink="">
      <cdr:nvSpPr>
        <cdr:cNvPr id="90121" name="Text Box 9"/>
        <cdr:cNvSpPr txBox="1">
          <a:spLocks xmlns:a="http://schemas.openxmlformats.org/drawingml/2006/main" noChangeArrowheads="1"/>
        </cdr:cNvSpPr>
      </cdr:nvSpPr>
      <cdr:spPr bwMode="auto">
        <a:xfrm xmlns:a="http://schemas.openxmlformats.org/drawingml/2006/main">
          <a:off x="2622357" y="3308550"/>
          <a:ext cx="304624" cy="117160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з</a:t>
          </a:r>
        </a:p>
        <a:p xmlns:a="http://schemas.openxmlformats.org/drawingml/2006/main">
          <a:pPr algn="r" rtl="0">
            <a:lnSpc>
              <a:spcPts val="700"/>
            </a:lnSpc>
            <a:defRPr sz="1000"/>
          </a:pPr>
          <a:r>
            <a:rPr lang="uk-UA" sz="800" b="0" i="0" u="none" strike="noStrike" baseline="0">
              <a:solidFill>
                <a:srgbClr val="000000"/>
              </a:solidFill>
              <a:latin typeface="Arial"/>
              <a:cs typeface="Arial"/>
            </a:rPr>
            <a:t> дітьми</a:t>
          </a:r>
        </a:p>
      </cdr:txBody>
    </cdr:sp>
  </cdr:relSizeAnchor>
  <cdr:relSizeAnchor xmlns:cdr="http://schemas.openxmlformats.org/drawingml/2006/chartDrawing">
    <cdr:from>
      <cdr:x>0.53346</cdr:x>
      <cdr:y>0.65599</cdr:y>
    </cdr:from>
    <cdr:to>
      <cdr:x>0.58415</cdr:x>
      <cdr:y>0.90372</cdr:y>
    </cdr:to>
    <cdr:sp macro="" textlink="">
      <cdr:nvSpPr>
        <cdr:cNvPr id="90122" name="Text Box 10"/>
        <cdr:cNvSpPr txBox="1">
          <a:spLocks xmlns:a="http://schemas.openxmlformats.org/drawingml/2006/main" noChangeArrowheads="1"/>
        </cdr:cNvSpPr>
      </cdr:nvSpPr>
      <cdr:spPr bwMode="auto">
        <a:xfrm xmlns:a="http://schemas.openxmlformats.org/drawingml/2006/main">
          <a:off x="3209423" y="3308550"/>
          <a:ext cx="304624" cy="1248227"/>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650" b="0" i="0" u="none" strike="noStrike" baseline="0">
              <a:solidFill>
                <a:srgbClr val="000000"/>
              </a:solidFill>
              <a:latin typeface="Arial"/>
              <a:cs typeface="Arial"/>
            </a:rPr>
            <a:t>     </a:t>
          </a:r>
          <a:r>
            <a:rPr lang="uk-UA" sz="800" b="0" i="0" u="none" strike="noStrike"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0.71651</cdr:x>
      <cdr:y>0.66288</cdr:y>
    </cdr:from>
    <cdr:to>
      <cdr:x>0.85345</cdr:x>
      <cdr:y>1</cdr:y>
    </cdr:to>
    <cdr:sp macro="" textlink="">
      <cdr:nvSpPr>
        <cdr:cNvPr id="90123" name="Text Box 11"/>
        <cdr:cNvSpPr txBox="1">
          <a:spLocks xmlns:a="http://schemas.openxmlformats.org/drawingml/2006/main" noChangeArrowheads="1"/>
        </cdr:cNvSpPr>
      </cdr:nvSpPr>
      <cdr:spPr bwMode="auto">
        <a:xfrm xmlns:a="http://schemas.openxmlformats.org/drawingml/2006/main">
          <a:off x="3958359" y="2904409"/>
          <a:ext cx="756516" cy="147709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прожитко-                                    вого мінімуму (</a:t>
          </a:r>
          <a:r>
            <a:rPr lang="en-US" sz="800" b="0" i="0" u="none" strike="noStrike" baseline="0">
              <a:solidFill>
                <a:srgbClr val="000000"/>
              </a:solidFill>
              <a:latin typeface="Arial"/>
              <a:cs typeface="Arial"/>
            </a:rPr>
            <a:t>1227</a:t>
          </a:r>
          <a:r>
            <a:rPr lang="uk-UA" sz="800" b="0" i="0" u="none" strike="noStrike" baseline="0">
              <a:solidFill>
                <a:srgbClr val="000000"/>
              </a:solidFill>
              <a:latin typeface="Arial"/>
              <a:cs typeface="Arial"/>
            </a:rPr>
            <a:t>,33 гр</a:t>
          </a:r>
          <a:r>
            <a:rPr lang="uk-UA" sz="650" b="0" i="0" u="none" strike="noStrike" baseline="0">
              <a:solidFill>
                <a:srgbClr val="000000"/>
              </a:solidFill>
              <a:latin typeface="Arial"/>
              <a:cs typeface="Arial"/>
            </a:rPr>
            <a:t>н.)</a:t>
          </a:r>
        </a:p>
      </cdr:txBody>
    </cdr:sp>
  </cdr:relSizeAnchor>
  <cdr:relSizeAnchor xmlns:cdr="http://schemas.openxmlformats.org/drawingml/2006/chartDrawing">
    <cdr:from>
      <cdr:x>0.61195</cdr:x>
      <cdr:y>0.65599</cdr:y>
    </cdr:from>
    <cdr:to>
      <cdr:x>0.69289</cdr:x>
      <cdr:y>0.99565</cdr:y>
    </cdr:to>
    <cdr:sp macro="" textlink="">
      <cdr:nvSpPr>
        <cdr:cNvPr id="90124" name="Text Box 12"/>
        <cdr:cNvSpPr txBox="1">
          <a:spLocks xmlns:a="http://schemas.openxmlformats.org/drawingml/2006/main" noChangeArrowheads="1"/>
        </cdr:cNvSpPr>
      </cdr:nvSpPr>
      <cdr:spPr bwMode="auto">
        <a:xfrm xmlns:a="http://schemas.openxmlformats.org/drawingml/2006/main" flipH="1">
          <a:off x="3415691" y="2874220"/>
          <a:ext cx="451778" cy="148823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a:t>
          </a:r>
        </a:p>
      </cdr:txBody>
    </cdr:sp>
  </cdr:relSizeAnchor>
</c:userShapes>
</file>

<file path=word/drawings/drawing3.xml><?xml version="1.0" encoding="utf-8"?>
<c:userShapes xmlns:c="http://schemas.openxmlformats.org/drawingml/2006/chart">
  <cdr:relSizeAnchor xmlns:cdr="http://schemas.openxmlformats.org/drawingml/2006/chartDrawing">
    <cdr:from>
      <cdr:x>0.90212</cdr:x>
      <cdr:y>0.64676</cdr:y>
    </cdr:from>
    <cdr:to>
      <cdr:x>0.98564</cdr:x>
      <cdr:y>0.94224</cdr:y>
    </cdr:to>
    <cdr:sp macro="" textlink="">
      <cdr:nvSpPr>
        <cdr:cNvPr id="94211" name="Text Box 3"/>
        <cdr:cNvSpPr txBox="1">
          <a:spLocks xmlns:a="http://schemas.openxmlformats.org/drawingml/2006/main" noChangeArrowheads="1"/>
        </cdr:cNvSpPr>
      </cdr:nvSpPr>
      <cdr:spPr bwMode="auto">
        <a:xfrm xmlns:a="http://schemas.openxmlformats.org/drawingml/2006/main">
          <a:off x="4935382" y="3089535"/>
          <a:ext cx="456628" cy="1410047"/>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 осіб непрацездатного віку</a:t>
          </a:r>
        </a:p>
      </cdr:txBody>
    </cdr:sp>
  </cdr:relSizeAnchor>
  <cdr:relSizeAnchor xmlns:cdr="http://schemas.openxmlformats.org/drawingml/2006/chartDrawing">
    <cdr:from>
      <cdr:x>0.11385</cdr:x>
      <cdr:y>0.64676</cdr:y>
    </cdr:from>
    <cdr:to>
      <cdr:x>0.16961</cdr:x>
      <cdr:y>0.87634</cdr:y>
    </cdr:to>
    <cdr:sp macro="" textlink="">
      <cdr:nvSpPr>
        <cdr:cNvPr id="94214" name="Text Box 6"/>
        <cdr:cNvSpPr txBox="1">
          <a:spLocks xmlns:a="http://schemas.openxmlformats.org/drawingml/2006/main" noChangeArrowheads="1"/>
        </cdr:cNvSpPr>
      </cdr:nvSpPr>
      <cdr:spPr bwMode="auto">
        <a:xfrm xmlns:a="http://schemas.openxmlformats.org/drawingml/2006/main">
          <a:off x="625615" y="3089535"/>
          <a:ext cx="304866" cy="109553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усі домогосподарства</a:t>
          </a:r>
        </a:p>
      </cdr:txBody>
    </cdr:sp>
  </cdr:relSizeAnchor>
  <cdr:relSizeAnchor xmlns:cdr="http://schemas.openxmlformats.org/drawingml/2006/chartDrawing">
    <cdr:from>
      <cdr:x>0.22439</cdr:x>
      <cdr:y>0.64676</cdr:y>
    </cdr:from>
    <cdr:to>
      <cdr:x>0.27671</cdr:x>
      <cdr:y>0.91015</cdr:y>
    </cdr:to>
    <cdr:sp macro="" textlink="">
      <cdr:nvSpPr>
        <cdr:cNvPr id="94215" name="Text Box 7"/>
        <cdr:cNvSpPr txBox="1">
          <a:spLocks xmlns:a="http://schemas.openxmlformats.org/drawingml/2006/main" noChangeArrowheads="1"/>
        </cdr:cNvSpPr>
      </cdr:nvSpPr>
      <cdr:spPr bwMode="auto">
        <a:xfrm xmlns:a="http://schemas.openxmlformats.org/drawingml/2006/main">
          <a:off x="1229976" y="3089535"/>
          <a:ext cx="286064" cy="125688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 домогосподарства</a:t>
          </a:r>
        </a:p>
      </cdr:txBody>
    </cdr:sp>
  </cdr:relSizeAnchor>
  <cdr:relSizeAnchor xmlns:cdr="http://schemas.openxmlformats.org/drawingml/2006/chartDrawing">
    <cdr:from>
      <cdr:x>0.33051</cdr:x>
      <cdr:y>0.64676</cdr:y>
    </cdr:from>
    <cdr:to>
      <cdr:x>0.39143</cdr:x>
      <cdr:y>0.87634</cdr:y>
    </cdr:to>
    <cdr:sp macro="" textlink="">
      <cdr:nvSpPr>
        <cdr:cNvPr id="94216" name="Text Box 8"/>
        <cdr:cNvSpPr txBox="1">
          <a:spLocks xmlns:a="http://schemas.openxmlformats.org/drawingml/2006/main" noChangeArrowheads="1"/>
        </cdr:cNvSpPr>
      </cdr:nvSpPr>
      <cdr:spPr bwMode="auto">
        <a:xfrm xmlns:a="http://schemas.openxmlformats.org/drawingml/2006/main">
          <a:off x="1810163" y="3089535"/>
          <a:ext cx="333070" cy="109553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0.43392</cdr:x>
      <cdr:y>0.64676</cdr:y>
    </cdr:from>
    <cdr:to>
      <cdr:x>0.49828</cdr:x>
      <cdr:y>0.91015</cdr:y>
    </cdr:to>
    <cdr:sp macro="" textlink="">
      <cdr:nvSpPr>
        <cdr:cNvPr id="94217" name="Text Box 9"/>
        <cdr:cNvSpPr txBox="1">
          <a:spLocks xmlns:a="http://schemas.openxmlformats.org/drawingml/2006/main" noChangeArrowheads="1"/>
        </cdr:cNvSpPr>
      </cdr:nvSpPr>
      <cdr:spPr bwMode="auto">
        <a:xfrm xmlns:a="http://schemas.openxmlformats.org/drawingml/2006/main">
          <a:off x="2375576" y="3089535"/>
          <a:ext cx="351873" cy="125688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0.55085</cdr:x>
      <cdr:y>0.64676</cdr:y>
    </cdr:from>
    <cdr:to>
      <cdr:x>0.60489</cdr:x>
      <cdr:y>0.88638</cdr:y>
    </cdr:to>
    <cdr:sp macro="" textlink="">
      <cdr:nvSpPr>
        <cdr:cNvPr id="94218" name="Text Box 10"/>
        <cdr:cNvSpPr txBox="1">
          <a:spLocks xmlns:a="http://schemas.openxmlformats.org/drawingml/2006/main" noChangeArrowheads="1"/>
        </cdr:cNvSpPr>
      </cdr:nvSpPr>
      <cdr:spPr bwMode="auto">
        <a:xfrm xmlns:a="http://schemas.openxmlformats.org/drawingml/2006/main">
          <a:off x="3014856" y="3089535"/>
          <a:ext cx="295466" cy="114347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0.75129</cdr:x>
      <cdr:y>0.65705</cdr:y>
    </cdr:from>
    <cdr:to>
      <cdr:x>0.89703</cdr:x>
      <cdr:y>0.98866</cdr:y>
    </cdr:to>
    <cdr:sp macro="" textlink="">
      <cdr:nvSpPr>
        <cdr:cNvPr id="94219" name="Text Box 11"/>
        <cdr:cNvSpPr txBox="1">
          <a:spLocks xmlns:a="http://schemas.openxmlformats.org/drawingml/2006/main" noChangeArrowheads="1"/>
        </cdr:cNvSpPr>
      </cdr:nvSpPr>
      <cdr:spPr bwMode="auto">
        <a:xfrm xmlns:a="http://schemas.openxmlformats.org/drawingml/2006/main">
          <a:off x="4100409" y="2759954"/>
          <a:ext cx="795424" cy="139294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прожиткового мінімуму (1227,33 грн.)</a:t>
          </a:r>
        </a:p>
      </cdr:txBody>
    </cdr:sp>
  </cdr:relSizeAnchor>
  <cdr:relSizeAnchor xmlns:cdr="http://schemas.openxmlformats.org/drawingml/2006/chartDrawing">
    <cdr:from>
      <cdr:x>0.6496</cdr:x>
      <cdr:y>0.64676</cdr:y>
    </cdr:from>
    <cdr:to>
      <cdr:x>0.73508</cdr:x>
      <cdr:y>0.95817</cdr:y>
    </cdr:to>
    <cdr:sp macro="" textlink="">
      <cdr:nvSpPr>
        <cdr:cNvPr id="94220" name="Text Box 12"/>
        <cdr:cNvSpPr txBox="1">
          <a:spLocks xmlns:a="http://schemas.openxmlformats.org/drawingml/2006/main" noChangeArrowheads="1"/>
        </cdr:cNvSpPr>
      </cdr:nvSpPr>
      <cdr:spPr bwMode="auto">
        <a:xfrm xmlns:a="http://schemas.openxmlformats.org/drawingml/2006/main">
          <a:off x="3554752" y="3089535"/>
          <a:ext cx="467373" cy="148604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 </a:t>
          </a:r>
        </a:p>
      </cdr:txBody>
    </cdr:sp>
  </cdr:relSizeAnchor>
</c:userShapes>
</file>

<file path=word/drawings/drawing4.xml><?xml version="1.0" encoding="utf-8"?>
<c:userShapes xmlns:c="http://schemas.openxmlformats.org/drawingml/2006/chart">
  <cdr:relSizeAnchor xmlns:cdr="http://schemas.openxmlformats.org/drawingml/2006/chartDrawing">
    <cdr:from>
      <cdr:x>0.91015</cdr:x>
      <cdr:y>0.64034</cdr:y>
    </cdr:from>
    <cdr:to>
      <cdr:x>0.9912</cdr:x>
      <cdr:y>0.97784</cdr:y>
    </cdr:to>
    <cdr:sp macro="" textlink="">
      <cdr:nvSpPr>
        <cdr:cNvPr id="99331" name="Text Box 3"/>
        <cdr:cNvSpPr txBox="1">
          <a:spLocks xmlns:a="http://schemas.openxmlformats.org/drawingml/2006/main" noChangeArrowheads="1"/>
        </cdr:cNvSpPr>
      </cdr:nvSpPr>
      <cdr:spPr bwMode="auto">
        <a:xfrm xmlns:a="http://schemas.openxmlformats.org/drawingml/2006/main">
          <a:off x="4915424" y="2994726"/>
          <a:ext cx="437725" cy="1578412"/>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 осіб непрацездатного віку</a:t>
          </a:r>
        </a:p>
      </cdr:txBody>
    </cdr:sp>
  </cdr:relSizeAnchor>
  <cdr:relSizeAnchor xmlns:cdr="http://schemas.openxmlformats.org/drawingml/2006/chartDrawing">
    <cdr:from>
      <cdr:x>0.11122</cdr:x>
      <cdr:y>0.64034</cdr:y>
    </cdr:from>
    <cdr:to>
      <cdr:x>0.16746</cdr:x>
      <cdr:y>0.90097</cdr:y>
    </cdr:to>
    <cdr:sp macro="" textlink="">
      <cdr:nvSpPr>
        <cdr:cNvPr id="99334" name="Text Box 6"/>
        <cdr:cNvSpPr txBox="1">
          <a:spLocks xmlns:a="http://schemas.openxmlformats.org/drawingml/2006/main" noChangeArrowheads="1"/>
        </cdr:cNvSpPr>
      </cdr:nvSpPr>
      <cdr:spPr bwMode="auto">
        <a:xfrm xmlns:a="http://schemas.openxmlformats.org/drawingml/2006/main">
          <a:off x="634563" y="2525085"/>
          <a:ext cx="320876" cy="102774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700"/>
            </a:lnSpc>
            <a:defRPr sz="1000"/>
          </a:pPr>
          <a:r>
            <a:rPr lang="uk-UA" sz="800" b="0" i="0" u="none" strike="noStrike" baseline="0">
              <a:solidFill>
                <a:srgbClr val="000000"/>
              </a:solidFill>
              <a:latin typeface="Arial"/>
              <a:cs typeface="Arial"/>
            </a:rPr>
            <a:t>усі домогосподарства</a:t>
          </a:r>
        </a:p>
      </cdr:txBody>
    </cdr:sp>
  </cdr:relSizeAnchor>
  <cdr:relSizeAnchor xmlns:cdr="http://schemas.openxmlformats.org/drawingml/2006/chartDrawing">
    <cdr:from>
      <cdr:x>0.23623</cdr:x>
      <cdr:y>0.64034</cdr:y>
    </cdr:from>
    <cdr:to>
      <cdr:x>0.28903</cdr:x>
      <cdr:y>0.88624</cdr:y>
    </cdr:to>
    <cdr:sp macro="" textlink="">
      <cdr:nvSpPr>
        <cdr:cNvPr id="99335" name="Text Box 7"/>
        <cdr:cNvSpPr txBox="1">
          <a:spLocks xmlns:a="http://schemas.openxmlformats.org/drawingml/2006/main" noChangeArrowheads="1"/>
        </cdr:cNvSpPr>
      </cdr:nvSpPr>
      <cdr:spPr bwMode="auto">
        <a:xfrm xmlns:a="http://schemas.openxmlformats.org/drawingml/2006/main">
          <a:off x="1281211" y="3003993"/>
          <a:ext cx="285678" cy="115235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 домогосподарства</a:t>
          </a:r>
        </a:p>
      </cdr:txBody>
    </cdr:sp>
  </cdr:relSizeAnchor>
  <cdr:relSizeAnchor xmlns:cdr="http://schemas.openxmlformats.org/drawingml/2006/chartDrawing">
    <cdr:from>
      <cdr:x>0.34012</cdr:x>
      <cdr:y>0.64034</cdr:y>
    </cdr:from>
    <cdr:to>
      <cdr:x>0.40888</cdr:x>
      <cdr:y>0.88889</cdr:y>
    </cdr:to>
    <cdr:sp macro="" textlink="">
      <cdr:nvSpPr>
        <cdr:cNvPr id="99336" name="Text Box 8"/>
        <cdr:cNvSpPr txBox="1">
          <a:spLocks xmlns:a="http://schemas.openxmlformats.org/drawingml/2006/main" noChangeArrowheads="1"/>
        </cdr:cNvSpPr>
      </cdr:nvSpPr>
      <cdr:spPr bwMode="auto">
        <a:xfrm xmlns:a="http://schemas.openxmlformats.org/drawingml/2006/main">
          <a:off x="1940546" y="2525084"/>
          <a:ext cx="392309" cy="98011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0.45407</cdr:x>
      <cdr:y>0.64034</cdr:y>
    </cdr:from>
    <cdr:to>
      <cdr:x>0.51228</cdr:x>
      <cdr:y>0.90799</cdr:y>
    </cdr:to>
    <cdr:sp macro="" textlink="">
      <cdr:nvSpPr>
        <cdr:cNvPr id="99337" name="Text Box 9"/>
        <cdr:cNvSpPr txBox="1">
          <a:spLocks xmlns:a="http://schemas.openxmlformats.org/drawingml/2006/main" noChangeArrowheads="1"/>
        </cdr:cNvSpPr>
      </cdr:nvSpPr>
      <cdr:spPr bwMode="auto">
        <a:xfrm xmlns:a="http://schemas.openxmlformats.org/drawingml/2006/main">
          <a:off x="2352809" y="2518985"/>
          <a:ext cx="301621" cy="1052889"/>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0.55624</cdr:x>
      <cdr:y>0.64034</cdr:y>
    </cdr:from>
    <cdr:to>
      <cdr:x>0.61248</cdr:x>
      <cdr:y>0.88624</cdr:y>
    </cdr:to>
    <cdr:sp macro="" textlink="">
      <cdr:nvSpPr>
        <cdr:cNvPr id="99338" name="Text Box 10"/>
        <cdr:cNvSpPr txBox="1">
          <a:spLocks xmlns:a="http://schemas.openxmlformats.org/drawingml/2006/main" noChangeArrowheads="1"/>
        </cdr:cNvSpPr>
      </cdr:nvSpPr>
      <cdr:spPr bwMode="auto">
        <a:xfrm xmlns:a="http://schemas.openxmlformats.org/drawingml/2006/main">
          <a:off x="3012556" y="3003993"/>
          <a:ext cx="304281" cy="115235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18288" tIns="18288" rIns="0" bIns="0" anchor="ctr" upright="1"/>
        <a:lstStyle xmlns:a="http://schemas.openxmlformats.org/drawingml/2006/main"/>
        <a:p xmlns:a="http://schemas.openxmlformats.org/drawingml/2006/main">
          <a:pPr algn="r" rtl="0">
            <a:defRPr sz="1000"/>
          </a:pPr>
          <a:r>
            <a:rPr lang="uk-UA" sz="600" b="0" i="0" u="none" strike="noStrike" baseline="0">
              <a:solidFill>
                <a:srgbClr val="000000"/>
              </a:solidFill>
              <a:latin typeface="Arial"/>
              <a:cs typeface="Arial"/>
            </a:rPr>
            <a:t>д</a:t>
          </a:r>
          <a:r>
            <a:rPr lang="uk-UA" sz="800" b="0" i="0" u="none" strike="noStrike" baseline="0">
              <a:solidFill>
                <a:srgbClr val="000000"/>
              </a:solidFill>
              <a:latin typeface="Arial"/>
              <a:cs typeface="Arial"/>
            </a:rPr>
            <a:t>омогосподарства без дітей</a:t>
          </a:r>
        </a:p>
      </cdr:txBody>
    </cdr:sp>
  </cdr:relSizeAnchor>
  <cdr:relSizeAnchor xmlns:cdr="http://schemas.openxmlformats.org/drawingml/2006/chartDrawing">
    <cdr:from>
      <cdr:x>0.63925</cdr:x>
      <cdr:y>0.64034</cdr:y>
    </cdr:from>
    <cdr:to>
      <cdr:x>0.72718</cdr:x>
      <cdr:y>0.94526</cdr:y>
    </cdr:to>
    <cdr:sp macro="" textlink="">
      <cdr:nvSpPr>
        <cdr:cNvPr id="99339" name="Text Box 11"/>
        <cdr:cNvSpPr txBox="1">
          <a:spLocks xmlns:a="http://schemas.openxmlformats.org/drawingml/2006/main" noChangeArrowheads="1"/>
        </cdr:cNvSpPr>
      </cdr:nvSpPr>
      <cdr:spPr bwMode="auto">
        <a:xfrm xmlns:a="http://schemas.openxmlformats.org/drawingml/2006/main">
          <a:off x="3461669" y="3003993"/>
          <a:ext cx="475688" cy="142896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a:t>
          </a:r>
        </a:p>
      </cdr:txBody>
    </cdr:sp>
  </cdr:relSizeAnchor>
  <cdr:relSizeAnchor xmlns:cdr="http://schemas.openxmlformats.org/drawingml/2006/chartDrawing">
    <cdr:from>
      <cdr:x>0.73774</cdr:x>
      <cdr:y>0.64034</cdr:y>
    </cdr:from>
    <cdr:to>
      <cdr:x>0.9104</cdr:x>
      <cdr:y>0.99596</cdr:y>
    </cdr:to>
    <cdr:sp macro="" textlink="">
      <cdr:nvSpPr>
        <cdr:cNvPr id="99341" name="Text Box 13"/>
        <cdr:cNvSpPr txBox="1">
          <a:spLocks xmlns:a="http://schemas.openxmlformats.org/drawingml/2006/main" noChangeArrowheads="1"/>
        </cdr:cNvSpPr>
      </cdr:nvSpPr>
      <cdr:spPr bwMode="auto">
        <a:xfrm xmlns:a="http://schemas.openxmlformats.org/drawingml/2006/main">
          <a:off x="3994493" y="3003993"/>
          <a:ext cx="934102" cy="166655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ysClr val="windowText" lastClr="000000"/>
              </a:solidFill>
              <a:latin typeface="Arial"/>
              <a:cs typeface="Arial"/>
            </a:rPr>
            <a:t>домогосподарства із середньодушовими еквівалентними                 загальними доходами у                                                         місяць нижче прожитко-                                                       вого мінімуму (1227,33 грн.)</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1A347-78B3-4936-85A7-3FD0FA67E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4879</TotalTime>
  <Pages>46</Pages>
  <Words>57903</Words>
  <Characters>33005</Characters>
  <Application>Microsoft Office Word</Application>
  <DocSecurity>0</DocSecurity>
  <Lines>275</Lines>
  <Paragraphs>181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90727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O.Lyzogub</cp:lastModifiedBy>
  <cp:revision>523</cp:revision>
  <cp:lastPrinted>2016-08-18T06:52:00Z</cp:lastPrinted>
  <dcterms:created xsi:type="dcterms:W3CDTF">2014-08-14T06:05:00Z</dcterms:created>
  <dcterms:modified xsi:type="dcterms:W3CDTF">2016-08-18T11:35:00Z</dcterms:modified>
</cp:coreProperties>
</file>