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77A83" w:rsidRPr="0095035B" w:rsidRDefault="00277A83" w:rsidP="009F700D">
      <w:pPr>
        <w:spacing w:line="360" w:lineRule="auto"/>
        <w:ind w:left="5670" w:right="35" w:hanging="141"/>
        <w:rPr>
          <w:color w:val="000000"/>
        </w:rPr>
      </w:pPr>
      <w:r w:rsidRPr="0095035B">
        <w:rPr>
          <w:color w:val="000000"/>
        </w:rPr>
        <w:t>ЗАТВЕРДЖУЮ</w:t>
      </w:r>
    </w:p>
    <w:p w:rsidR="00277A83" w:rsidRPr="0095035B" w:rsidRDefault="00277A83" w:rsidP="009F700D">
      <w:pPr>
        <w:spacing w:after="100" w:afterAutospacing="1" w:line="240" w:lineRule="auto"/>
        <w:ind w:left="5528" w:right="35" w:firstLine="0"/>
        <w:jc w:val="left"/>
        <w:rPr>
          <w:color w:val="000000"/>
        </w:rPr>
      </w:pPr>
      <w:r w:rsidRPr="0095035B">
        <w:rPr>
          <w:color w:val="000000"/>
        </w:rPr>
        <w:t>Голова Державної служби статистики України</w:t>
      </w:r>
    </w:p>
    <w:p w:rsidR="00277A83" w:rsidRPr="0095035B" w:rsidRDefault="00277A83" w:rsidP="009F700D">
      <w:pPr>
        <w:spacing w:line="240" w:lineRule="auto"/>
        <w:ind w:left="5528" w:right="35" w:firstLine="0"/>
        <w:jc w:val="left"/>
        <w:rPr>
          <w:color w:val="000000"/>
        </w:rPr>
      </w:pPr>
      <w:r w:rsidRPr="0095035B">
        <w:rPr>
          <w:color w:val="000000"/>
          <w:lang w:val="ru-RU"/>
        </w:rPr>
        <w:t>____________</w:t>
      </w:r>
      <w:r w:rsidRPr="0095035B">
        <w:rPr>
          <w:color w:val="000000"/>
        </w:rPr>
        <w:t>І. Є.</w:t>
      </w:r>
      <w:r w:rsidRPr="0095035B">
        <w:rPr>
          <w:color w:val="000000"/>
          <w:lang w:val="en-US"/>
        </w:rPr>
        <w:t xml:space="preserve"> </w:t>
      </w:r>
      <w:r w:rsidRPr="0095035B">
        <w:rPr>
          <w:color w:val="000000"/>
        </w:rPr>
        <w:t>Вернер</w:t>
      </w:r>
    </w:p>
    <w:p w:rsidR="00277A83" w:rsidRPr="008D7044" w:rsidRDefault="001E1780" w:rsidP="009F700D">
      <w:pPr>
        <w:spacing w:line="240" w:lineRule="auto"/>
        <w:ind w:left="5528" w:right="35" w:firstLine="0"/>
        <w:jc w:val="left"/>
        <w:rPr>
          <w:lang w:val="ru-RU"/>
        </w:rPr>
      </w:pPr>
      <w:proofErr w:type="gramStart"/>
      <w:r>
        <w:rPr>
          <w:lang w:val="en-US"/>
        </w:rPr>
        <w:t xml:space="preserve">20 </w:t>
      </w:r>
      <w:proofErr w:type="spellStart"/>
      <w:r>
        <w:rPr>
          <w:lang w:val="ru-RU"/>
        </w:rPr>
        <w:t>липня</w:t>
      </w:r>
      <w:proofErr w:type="spellEnd"/>
      <w:proofErr w:type="gramEnd"/>
      <w:r w:rsidR="00277A83" w:rsidRPr="0095035B">
        <w:t xml:space="preserve"> 2017</w:t>
      </w:r>
      <w:r w:rsidR="008D7044">
        <w:rPr>
          <w:lang w:val="en-US"/>
        </w:rPr>
        <w:t xml:space="preserve"> </w:t>
      </w:r>
      <w:r w:rsidR="00277A83" w:rsidRPr="0095035B">
        <w:t>р</w:t>
      </w:r>
      <w:r w:rsidR="008D7044">
        <w:rPr>
          <w:lang w:val="ru-RU"/>
        </w:rPr>
        <w:t>оку</w:t>
      </w:r>
    </w:p>
    <w:p w:rsidR="00277A83" w:rsidRDefault="00277A83" w:rsidP="009F700D">
      <w:pPr>
        <w:autoSpaceDE w:val="0"/>
        <w:autoSpaceDN w:val="0"/>
        <w:adjustRightInd w:val="0"/>
        <w:spacing w:line="240" w:lineRule="auto"/>
        <w:ind w:left="0" w:right="35" w:firstLine="0"/>
        <w:jc w:val="center"/>
        <w:rPr>
          <w:b/>
          <w:caps/>
        </w:rPr>
      </w:pPr>
    </w:p>
    <w:p w:rsidR="00277A83" w:rsidRPr="0095035B" w:rsidRDefault="00277A83" w:rsidP="009F700D">
      <w:pPr>
        <w:autoSpaceDE w:val="0"/>
        <w:autoSpaceDN w:val="0"/>
        <w:adjustRightInd w:val="0"/>
        <w:spacing w:line="240" w:lineRule="auto"/>
        <w:ind w:left="0" w:right="35" w:firstLine="0"/>
        <w:jc w:val="center"/>
        <w:rPr>
          <w:b/>
          <w:caps/>
        </w:rPr>
      </w:pPr>
      <w:r w:rsidRPr="0095035B">
        <w:rPr>
          <w:b/>
          <w:caps/>
        </w:rPr>
        <w:t xml:space="preserve">Роз’яснення </w:t>
      </w:r>
    </w:p>
    <w:p w:rsidR="00277A83" w:rsidRPr="0095035B" w:rsidRDefault="00277A83" w:rsidP="009F700D">
      <w:pPr>
        <w:autoSpaceDE w:val="0"/>
        <w:autoSpaceDN w:val="0"/>
        <w:adjustRightInd w:val="0"/>
        <w:spacing w:line="240" w:lineRule="auto"/>
        <w:ind w:left="0" w:right="35" w:firstLine="0"/>
        <w:jc w:val="center"/>
        <w:rPr>
          <w:b/>
        </w:rPr>
      </w:pPr>
      <w:r w:rsidRPr="0095035B">
        <w:rPr>
          <w:b/>
        </w:rPr>
        <w:t>щодо форми державного статистичного</w:t>
      </w:r>
      <w:r w:rsidRPr="00326116">
        <w:rPr>
          <w:b/>
        </w:rPr>
        <w:t xml:space="preserve"> </w:t>
      </w:r>
      <w:r w:rsidRPr="0095035B">
        <w:rPr>
          <w:b/>
        </w:rPr>
        <w:t>спостереження</w:t>
      </w:r>
    </w:p>
    <w:p w:rsidR="00277A83" w:rsidRPr="0095035B" w:rsidRDefault="00277A83" w:rsidP="009F700D">
      <w:pPr>
        <w:autoSpaceDE w:val="0"/>
        <w:autoSpaceDN w:val="0"/>
        <w:adjustRightInd w:val="0"/>
        <w:spacing w:line="240" w:lineRule="auto"/>
        <w:ind w:left="0" w:right="35" w:firstLine="0"/>
        <w:jc w:val="center"/>
        <w:rPr>
          <w:b/>
          <w:bCs/>
        </w:rPr>
      </w:pPr>
      <w:r w:rsidRPr="0095035B">
        <w:rPr>
          <w:b/>
        </w:rPr>
        <w:t>№</w:t>
      </w:r>
      <w:r w:rsidRPr="0095035B">
        <w:rPr>
          <w:b/>
          <w:lang w:val="ru-RU"/>
        </w:rPr>
        <w:t xml:space="preserve"> </w:t>
      </w:r>
      <w:r w:rsidRPr="0095035B">
        <w:rPr>
          <w:b/>
          <w:bCs/>
        </w:rPr>
        <w:t>1</w:t>
      </w:r>
      <w:r w:rsidR="00B645D8">
        <w:rPr>
          <w:b/>
          <w:bCs/>
          <w:lang w:val="ru-RU"/>
        </w:rPr>
        <w:t>-</w:t>
      </w:r>
      <w:r w:rsidRPr="0095035B">
        <w:rPr>
          <w:b/>
        </w:rPr>
        <w:t>ціни (</w:t>
      </w:r>
      <w:proofErr w:type="spellStart"/>
      <w:r w:rsidRPr="0095035B">
        <w:rPr>
          <w:b/>
        </w:rPr>
        <w:t>пром</w:t>
      </w:r>
      <w:proofErr w:type="spellEnd"/>
      <w:r w:rsidRPr="0095035B">
        <w:rPr>
          <w:b/>
        </w:rPr>
        <w:t>) (місячна)</w:t>
      </w:r>
    </w:p>
    <w:p w:rsidR="00277A83" w:rsidRPr="008E529E" w:rsidRDefault="00277A83" w:rsidP="009F700D">
      <w:pPr>
        <w:autoSpaceDE w:val="0"/>
        <w:autoSpaceDN w:val="0"/>
        <w:adjustRightInd w:val="0"/>
        <w:spacing w:line="240" w:lineRule="auto"/>
        <w:ind w:left="0" w:right="35" w:firstLine="0"/>
        <w:jc w:val="center"/>
        <w:rPr>
          <w:b/>
          <w:bCs/>
          <w:lang w:val="en-US"/>
        </w:rPr>
      </w:pPr>
      <w:r>
        <w:rPr>
          <w:b/>
          <w:lang w:val="en-US"/>
        </w:rPr>
        <w:t>"</w:t>
      </w:r>
      <w:r w:rsidRPr="0095035B">
        <w:rPr>
          <w:b/>
        </w:rPr>
        <w:t>Звіт про ціни виробників промислової продукції</w:t>
      </w:r>
      <w:r>
        <w:rPr>
          <w:b/>
          <w:lang w:val="en-US"/>
        </w:rPr>
        <w:t>"</w:t>
      </w:r>
    </w:p>
    <w:p w:rsidR="00277A83" w:rsidRPr="0095035B" w:rsidRDefault="00277A83" w:rsidP="009F700D">
      <w:pPr>
        <w:autoSpaceDE w:val="0"/>
        <w:autoSpaceDN w:val="0"/>
        <w:adjustRightInd w:val="0"/>
        <w:spacing w:line="240" w:lineRule="auto"/>
        <w:ind w:left="0" w:right="35" w:firstLine="0"/>
        <w:jc w:val="center"/>
        <w:rPr>
          <w:b/>
          <w:bCs/>
        </w:rPr>
      </w:pPr>
    </w:p>
    <w:p w:rsidR="00277A83" w:rsidRPr="0095035B" w:rsidRDefault="00277A83" w:rsidP="009F700D">
      <w:pPr>
        <w:autoSpaceDE w:val="0"/>
        <w:autoSpaceDN w:val="0"/>
        <w:adjustRightInd w:val="0"/>
        <w:spacing w:after="100" w:afterAutospacing="1" w:line="240" w:lineRule="auto"/>
        <w:ind w:left="0" w:right="35" w:firstLine="0"/>
        <w:jc w:val="center"/>
        <w:rPr>
          <w:b/>
          <w:bCs/>
        </w:rPr>
      </w:pPr>
      <w:r w:rsidRPr="0095035B">
        <w:rPr>
          <w:b/>
          <w:bCs/>
        </w:rPr>
        <w:t>І. Загальні положення</w:t>
      </w:r>
    </w:p>
    <w:p w:rsidR="00277A83" w:rsidRPr="00C97FA8" w:rsidRDefault="00277A83" w:rsidP="009F700D">
      <w:pPr>
        <w:autoSpaceDE w:val="0"/>
        <w:autoSpaceDN w:val="0"/>
        <w:adjustRightInd w:val="0"/>
        <w:spacing w:line="240" w:lineRule="auto"/>
        <w:ind w:left="0" w:right="35"/>
      </w:pPr>
      <w:r w:rsidRPr="0095035B">
        <w:t>1.</w:t>
      </w:r>
      <w:r>
        <w:rPr>
          <w:lang w:val="en-US"/>
        </w:rPr>
        <w:t> </w:t>
      </w:r>
      <w:r w:rsidRPr="0095035B">
        <w:rPr>
          <w:color w:val="000000"/>
          <w:spacing w:val="-4"/>
        </w:rPr>
        <w:t>Ці Роз’яснення містять інформацію щодо показників та змісту форми</w:t>
      </w:r>
      <w:r w:rsidRPr="0095035B">
        <w:rPr>
          <w:spacing w:val="-4"/>
        </w:rPr>
        <w:t xml:space="preserve"> державного статистичного спостереження № </w:t>
      </w:r>
      <w:r w:rsidRPr="0095035B">
        <w:rPr>
          <w:bCs/>
          <w:spacing w:val="-4"/>
        </w:rPr>
        <w:t>1-</w:t>
      </w:r>
      <w:r w:rsidRPr="0095035B">
        <w:rPr>
          <w:spacing w:val="-4"/>
        </w:rPr>
        <w:t>ціни (</w:t>
      </w:r>
      <w:proofErr w:type="spellStart"/>
      <w:r w:rsidRPr="0095035B">
        <w:rPr>
          <w:spacing w:val="-4"/>
        </w:rPr>
        <w:t>пром</w:t>
      </w:r>
      <w:proofErr w:type="spellEnd"/>
      <w:r w:rsidRPr="0095035B">
        <w:rPr>
          <w:spacing w:val="-4"/>
        </w:rPr>
        <w:t>) </w:t>
      </w:r>
      <w:r w:rsidRPr="0095035B">
        <w:rPr>
          <w:spacing w:val="-4"/>
          <w:lang w:val="ru-RU"/>
        </w:rPr>
        <w:t>(</w:t>
      </w:r>
      <w:proofErr w:type="spellStart"/>
      <w:r w:rsidRPr="0095035B">
        <w:rPr>
          <w:spacing w:val="-4"/>
          <w:lang w:val="ru-RU"/>
        </w:rPr>
        <w:t>місячна</w:t>
      </w:r>
      <w:proofErr w:type="spellEnd"/>
      <w:r w:rsidRPr="0095035B">
        <w:rPr>
          <w:spacing w:val="-4"/>
          <w:lang w:val="ru-RU"/>
        </w:rPr>
        <w:t>)</w:t>
      </w:r>
      <w:r w:rsidRPr="0095035B">
        <w:t xml:space="preserve"> </w:t>
      </w:r>
      <w:r w:rsidR="008D7044">
        <w:rPr>
          <w:lang w:val="en-US"/>
        </w:rPr>
        <w:t>"</w:t>
      </w:r>
      <w:r w:rsidRPr="0095035B">
        <w:t>Звіт про ціни виробників промислової продукції</w:t>
      </w:r>
      <w:r w:rsidR="008D7044">
        <w:rPr>
          <w:lang w:val="en-US"/>
        </w:rPr>
        <w:t>"</w:t>
      </w:r>
      <w:r w:rsidRPr="0095035B">
        <w:t xml:space="preserve"> (далі – форма).</w:t>
      </w:r>
    </w:p>
    <w:p w:rsidR="00277A83" w:rsidRDefault="00277A83" w:rsidP="009F700D">
      <w:pPr>
        <w:autoSpaceDE w:val="0"/>
        <w:autoSpaceDN w:val="0"/>
        <w:adjustRightInd w:val="0"/>
        <w:spacing w:after="100" w:afterAutospacing="1" w:line="240" w:lineRule="auto"/>
        <w:ind w:left="0" w:right="35"/>
        <w:rPr>
          <w:color w:val="000000"/>
        </w:rPr>
      </w:pPr>
      <w:r w:rsidRPr="0095035B">
        <w:rPr>
          <w:color w:val="000000"/>
        </w:rPr>
        <w:t xml:space="preserve">У формі </w:t>
      </w:r>
      <w:r w:rsidRPr="0095035B">
        <w:t>передбачені розділи для даних щодо змін цін на продукцію,</w:t>
      </w:r>
      <w:r w:rsidRPr="0095035B">
        <w:rPr>
          <w:color w:val="000000"/>
        </w:rPr>
        <w:t xml:space="preserve"> </w:t>
      </w:r>
      <w:r w:rsidRPr="0095035B">
        <w:t>реалізовану в межах України та поза її меж</w:t>
      </w:r>
      <w:r>
        <w:t>ами</w:t>
      </w:r>
      <w:r w:rsidRPr="0095035B">
        <w:t xml:space="preserve">, </w:t>
      </w:r>
      <w:r w:rsidRPr="0095035B">
        <w:rPr>
          <w:color w:val="000000"/>
        </w:rPr>
        <w:t>яка відповідає позиціям чинної Номенклатури продукції промисловості</w:t>
      </w:r>
      <w:r w:rsidR="003104D1">
        <w:rPr>
          <w:color w:val="000000"/>
        </w:rPr>
        <w:t xml:space="preserve"> (</w:t>
      </w:r>
      <w:r w:rsidR="003104D1" w:rsidRPr="0095035B">
        <w:t xml:space="preserve">далі – </w:t>
      </w:r>
      <w:r w:rsidR="003104D1">
        <w:t>НПП</w:t>
      </w:r>
      <w:r w:rsidR="003104D1" w:rsidRPr="0095035B">
        <w:t>).</w:t>
      </w:r>
    </w:p>
    <w:p w:rsidR="00277A83" w:rsidRDefault="00277A83" w:rsidP="009F700D">
      <w:pPr>
        <w:autoSpaceDE w:val="0"/>
        <w:autoSpaceDN w:val="0"/>
        <w:adjustRightInd w:val="0"/>
        <w:spacing w:after="100" w:afterAutospacing="1" w:line="240" w:lineRule="auto"/>
        <w:ind w:left="0" w:right="35"/>
        <w:rPr>
          <w:color w:val="000000"/>
        </w:rPr>
      </w:pPr>
      <w:r w:rsidRPr="0095035B">
        <w:rPr>
          <w:color w:val="000000"/>
        </w:rPr>
        <w:t>2.</w:t>
      </w:r>
      <w:r>
        <w:rPr>
          <w:color w:val="000000"/>
          <w:lang w:val="en-US"/>
        </w:rPr>
        <w:t> </w:t>
      </w:r>
      <w:r w:rsidR="005D54D5">
        <w:rPr>
          <w:color w:val="000000"/>
        </w:rPr>
        <w:t>О</w:t>
      </w:r>
      <w:r w:rsidRPr="0095035B">
        <w:rPr>
          <w:color w:val="000000"/>
        </w:rPr>
        <w:t>ргани дер</w:t>
      </w:r>
      <w:r w:rsidR="00435940">
        <w:rPr>
          <w:color w:val="000000"/>
        </w:rPr>
        <w:t xml:space="preserve">жавної статистики отримують дані </w:t>
      </w:r>
      <w:r w:rsidR="003104D1">
        <w:rPr>
          <w:color w:val="000000"/>
        </w:rPr>
        <w:t>щ</w:t>
      </w:r>
      <w:r w:rsidR="003104D1" w:rsidRPr="0095035B">
        <w:rPr>
          <w:color w:val="000000"/>
        </w:rPr>
        <w:t xml:space="preserve">одо цін </w:t>
      </w:r>
      <w:r w:rsidR="003104D1" w:rsidRPr="0095035B">
        <w:t xml:space="preserve">виробників промислової продукції за товарами </w:t>
      </w:r>
      <w:r w:rsidR="003104D1" w:rsidRPr="0095035B">
        <w:rPr>
          <w:color w:val="000000"/>
        </w:rPr>
        <w:t>та послугами</w:t>
      </w:r>
      <w:r w:rsidR="003104D1">
        <w:rPr>
          <w:color w:val="000000"/>
        </w:rPr>
        <w:t xml:space="preserve"> </w:t>
      </w:r>
      <w:r w:rsidR="00435940">
        <w:rPr>
          <w:color w:val="000000"/>
        </w:rPr>
        <w:t xml:space="preserve">від </w:t>
      </w:r>
      <w:r w:rsidR="000A7B98" w:rsidRPr="0095035B">
        <w:rPr>
          <w:color w:val="000000"/>
        </w:rPr>
        <w:t>юридичної особи</w:t>
      </w:r>
      <w:r w:rsidR="00435940">
        <w:rPr>
          <w:color w:val="000000"/>
        </w:rPr>
        <w:t xml:space="preserve"> за її місцезнаходженням</w:t>
      </w:r>
      <w:r w:rsidR="000A7B98" w:rsidRPr="0095035B">
        <w:rPr>
          <w:color w:val="000000"/>
        </w:rPr>
        <w:t xml:space="preserve"> </w:t>
      </w:r>
      <w:r w:rsidR="000A7B98">
        <w:rPr>
          <w:color w:val="000000"/>
        </w:rPr>
        <w:t xml:space="preserve">або безпосередньо від </w:t>
      </w:r>
      <w:r w:rsidR="00435940">
        <w:rPr>
          <w:color w:val="000000"/>
        </w:rPr>
        <w:t xml:space="preserve">структурного підрозділу </w:t>
      </w:r>
      <w:r w:rsidR="000A7B98" w:rsidRPr="0095035B">
        <w:rPr>
          <w:color w:val="000000"/>
        </w:rPr>
        <w:t xml:space="preserve">юридичної особи </w:t>
      </w:r>
      <w:r w:rsidRPr="0095035B">
        <w:rPr>
          <w:color w:val="000000"/>
        </w:rPr>
        <w:t xml:space="preserve">за місцем здійснення </w:t>
      </w:r>
      <w:r w:rsidR="000A7B98">
        <w:rPr>
          <w:color w:val="000000"/>
        </w:rPr>
        <w:t xml:space="preserve">підрозділом </w:t>
      </w:r>
      <w:r w:rsidR="000A7B98" w:rsidRPr="0095035B">
        <w:rPr>
          <w:color w:val="000000"/>
        </w:rPr>
        <w:t>виробничої д</w:t>
      </w:r>
      <w:r w:rsidR="000A7B98">
        <w:rPr>
          <w:color w:val="000000"/>
        </w:rPr>
        <w:t>іяльності</w:t>
      </w:r>
      <w:r w:rsidR="00435940">
        <w:rPr>
          <w:color w:val="000000"/>
        </w:rPr>
        <w:t>.</w:t>
      </w:r>
      <w:r w:rsidR="000A7B98">
        <w:rPr>
          <w:color w:val="000000"/>
        </w:rPr>
        <w:t xml:space="preserve"> </w:t>
      </w:r>
    </w:p>
    <w:p w:rsidR="00277A83" w:rsidRPr="00502C41" w:rsidRDefault="00277A83" w:rsidP="009F700D">
      <w:pPr>
        <w:autoSpaceDE w:val="0"/>
        <w:autoSpaceDN w:val="0"/>
        <w:adjustRightInd w:val="0"/>
        <w:spacing w:after="100" w:afterAutospacing="1" w:line="240" w:lineRule="auto"/>
        <w:ind w:left="0" w:right="35"/>
        <w:rPr>
          <w:color w:val="000000"/>
        </w:rPr>
      </w:pPr>
      <w:r w:rsidRPr="0095035B">
        <w:rPr>
          <w:color w:val="000000"/>
        </w:rPr>
        <w:t>3.</w:t>
      </w:r>
      <w:r>
        <w:rPr>
          <w:color w:val="000000"/>
          <w:lang w:val="en-US"/>
        </w:rPr>
        <w:t> </w:t>
      </w:r>
      <w:r w:rsidRPr="0095035B">
        <w:rPr>
          <w:color w:val="000000"/>
        </w:rPr>
        <w:t xml:space="preserve">Дані щодо цін </w:t>
      </w:r>
      <w:r w:rsidRPr="0095035B">
        <w:t xml:space="preserve">виробників промислової продукції </w:t>
      </w:r>
      <w:r w:rsidR="004179EA">
        <w:rPr>
          <w:color w:val="000000"/>
        </w:rPr>
        <w:t>відображаються</w:t>
      </w:r>
      <w:r w:rsidRPr="0095035B">
        <w:rPr>
          <w:color w:val="000000"/>
        </w:rPr>
        <w:t xml:space="preserve"> на основі </w:t>
      </w:r>
      <w:r w:rsidRPr="0095035B">
        <w:t>первинних документів бухгалтерського обліку (податкові, товарно</w:t>
      </w:r>
      <w:r w:rsidR="006B15FC">
        <w:rPr>
          <w:lang w:val="en-US"/>
        </w:rPr>
        <w:t>-</w:t>
      </w:r>
      <w:r w:rsidRPr="0095035B">
        <w:t>транспортні накладні тощо) або відповідних актів, що підтверджують реалізацію промислової продукції.</w:t>
      </w:r>
    </w:p>
    <w:p w:rsidR="00277A83" w:rsidRPr="00591DE9" w:rsidRDefault="00277A83" w:rsidP="009F700D">
      <w:pPr>
        <w:pStyle w:val="2"/>
        <w:ind w:right="35" w:firstLine="709"/>
        <w:rPr>
          <w:sz w:val="28"/>
          <w:szCs w:val="28"/>
        </w:rPr>
      </w:pPr>
      <w:r w:rsidRPr="00591DE9">
        <w:rPr>
          <w:sz w:val="28"/>
          <w:szCs w:val="28"/>
        </w:rPr>
        <w:t>4. Значення показників форми мають</w:t>
      </w:r>
      <w:r>
        <w:rPr>
          <w:sz w:val="28"/>
          <w:szCs w:val="28"/>
        </w:rPr>
        <w:t xml:space="preserve"> формат представлення в числах:</w:t>
      </w:r>
    </w:p>
    <w:p w:rsidR="00277A83" w:rsidRPr="00591DE9" w:rsidRDefault="00C97FA8" w:rsidP="009F700D">
      <w:pPr>
        <w:pStyle w:val="2"/>
        <w:ind w:right="35" w:firstLine="709"/>
        <w:rPr>
          <w:sz w:val="28"/>
          <w:szCs w:val="28"/>
        </w:rPr>
      </w:pPr>
      <w:proofErr w:type="gramStart"/>
      <w:r>
        <w:rPr>
          <w:sz w:val="28"/>
          <w:szCs w:val="28"/>
          <w:lang w:val="ru-RU"/>
        </w:rPr>
        <w:t>г</w:t>
      </w:r>
      <w:r w:rsidR="00277A83">
        <w:rPr>
          <w:sz w:val="28"/>
          <w:szCs w:val="28"/>
          <w:lang w:val="ru-RU"/>
        </w:rPr>
        <w:t>рафи</w:t>
      </w:r>
      <w:proofErr w:type="gramEnd"/>
      <w:r w:rsidR="00277A83" w:rsidRPr="00591DE9">
        <w:rPr>
          <w:sz w:val="28"/>
          <w:szCs w:val="28"/>
        </w:rPr>
        <w:t xml:space="preserve"> </w:t>
      </w:r>
      <w:r w:rsidR="00277A83">
        <w:rPr>
          <w:sz w:val="28"/>
          <w:szCs w:val="28"/>
          <w:lang w:val="ru-RU"/>
        </w:rPr>
        <w:t>1-2</w:t>
      </w:r>
      <w:r w:rsidR="00277A83" w:rsidRPr="00591DE9">
        <w:rPr>
          <w:sz w:val="28"/>
          <w:szCs w:val="28"/>
        </w:rPr>
        <w:t xml:space="preserve"> – </w:t>
      </w:r>
      <w:r w:rsidR="00AD6059">
        <w:rPr>
          <w:sz w:val="28"/>
          <w:szCs w:val="28"/>
        </w:rPr>
        <w:t>і</w:t>
      </w:r>
      <w:r w:rsidR="00277A83" w:rsidRPr="00591DE9">
        <w:rPr>
          <w:sz w:val="28"/>
          <w:szCs w:val="28"/>
        </w:rPr>
        <w:t xml:space="preserve">з </w:t>
      </w:r>
      <w:proofErr w:type="spellStart"/>
      <w:r w:rsidR="00277A83">
        <w:rPr>
          <w:sz w:val="28"/>
          <w:szCs w:val="28"/>
          <w:lang w:val="ru-RU"/>
        </w:rPr>
        <w:t>двома</w:t>
      </w:r>
      <w:proofErr w:type="spellEnd"/>
      <w:r w:rsidR="00277A83" w:rsidRPr="00591DE9">
        <w:rPr>
          <w:sz w:val="28"/>
          <w:szCs w:val="28"/>
        </w:rPr>
        <w:t xml:space="preserve"> десятковим</w:t>
      </w:r>
      <w:r w:rsidR="00277A83">
        <w:rPr>
          <w:sz w:val="28"/>
          <w:szCs w:val="28"/>
          <w:lang w:val="ru-RU"/>
        </w:rPr>
        <w:t>и</w:t>
      </w:r>
      <w:r w:rsidR="00277A83" w:rsidRPr="00591DE9">
        <w:rPr>
          <w:sz w:val="28"/>
          <w:szCs w:val="28"/>
        </w:rPr>
        <w:t xml:space="preserve"> знак</w:t>
      </w:r>
      <w:r w:rsidR="00277A83">
        <w:rPr>
          <w:sz w:val="28"/>
          <w:szCs w:val="28"/>
          <w:lang w:val="ru-RU"/>
        </w:rPr>
        <w:t>а</w:t>
      </w:r>
      <w:r w:rsidR="00277A83" w:rsidRPr="00591DE9">
        <w:rPr>
          <w:sz w:val="28"/>
          <w:szCs w:val="28"/>
        </w:rPr>
        <w:t>м</w:t>
      </w:r>
      <w:r w:rsidR="00277A83">
        <w:rPr>
          <w:sz w:val="28"/>
          <w:szCs w:val="28"/>
          <w:lang w:val="ru-RU"/>
        </w:rPr>
        <w:t>и</w:t>
      </w:r>
      <w:r w:rsidR="00277A83" w:rsidRPr="00591DE9">
        <w:rPr>
          <w:sz w:val="28"/>
          <w:szCs w:val="28"/>
        </w:rPr>
        <w:t xml:space="preserve"> (після коми)</w:t>
      </w:r>
      <w:r w:rsidR="00277A83">
        <w:rPr>
          <w:sz w:val="28"/>
          <w:szCs w:val="28"/>
        </w:rPr>
        <w:t>;</w:t>
      </w:r>
      <w:r w:rsidR="00277A83" w:rsidRPr="00591DE9">
        <w:rPr>
          <w:sz w:val="28"/>
          <w:szCs w:val="28"/>
        </w:rPr>
        <w:t xml:space="preserve"> </w:t>
      </w:r>
    </w:p>
    <w:p w:rsidR="00277A83" w:rsidRDefault="00C97FA8" w:rsidP="009F700D">
      <w:pPr>
        <w:autoSpaceDE w:val="0"/>
        <w:autoSpaceDN w:val="0"/>
        <w:adjustRightInd w:val="0"/>
        <w:spacing w:after="100" w:afterAutospacing="1" w:line="240" w:lineRule="auto"/>
        <w:ind w:left="0" w:right="35" w:firstLine="709"/>
      </w:pPr>
      <w:proofErr w:type="gramStart"/>
      <w:r>
        <w:rPr>
          <w:lang w:val="ru-RU"/>
        </w:rPr>
        <w:t>г</w:t>
      </w:r>
      <w:r w:rsidR="00277A83">
        <w:rPr>
          <w:lang w:val="ru-RU"/>
        </w:rPr>
        <w:t>рафа</w:t>
      </w:r>
      <w:proofErr w:type="gramEnd"/>
      <w:r w:rsidR="00277A83" w:rsidRPr="00591DE9">
        <w:t xml:space="preserve"> </w:t>
      </w:r>
      <w:r w:rsidR="00277A83">
        <w:rPr>
          <w:lang w:val="ru-RU"/>
        </w:rPr>
        <w:t>4</w:t>
      </w:r>
      <w:r w:rsidR="00277A83" w:rsidRPr="00591DE9">
        <w:t xml:space="preserve"> – у цілих числах.</w:t>
      </w:r>
    </w:p>
    <w:p w:rsidR="00277A83" w:rsidRPr="00A757BB" w:rsidRDefault="00277A83" w:rsidP="009F700D">
      <w:pPr>
        <w:autoSpaceDE w:val="0"/>
        <w:autoSpaceDN w:val="0"/>
        <w:adjustRightInd w:val="0"/>
        <w:spacing w:after="100" w:afterAutospacing="1" w:line="240" w:lineRule="auto"/>
        <w:ind w:left="0" w:right="35" w:firstLine="709"/>
      </w:pPr>
      <w:r>
        <w:rPr>
          <w:lang w:val="ru-RU"/>
        </w:rPr>
        <w:t>5.</w:t>
      </w:r>
      <w:r>
        <w:rPr>
          <w:lang w:val="en-US"/>
        </w:rPr>
        <w:t> </w:t>
      </w:r>
      <w:r w:rsidRPr="00591DE9">
        <w:t xml:space="preserve">За відсутності даних відповідні </w:t>
      </w:r>
      <w:r>
        <w:t>графи</w:t>
      </w:r>
      <w:r w:rsidRPr="00591DE9">
        <w:t xml:space="preserve"> форми містять прочерки.</w:t>
      </w:r>
    </w:p>
    <w:p w:rsidR="00277A83" w:rsidRDefault="00277A83" w:rsidP="009F700D">
      <w:pPr>
        <w:pStyle w:val="21"/>
        <w:spacing w:after="100" w:afterAutospacing="1"/>
        <w:ind w:right="35" w:firstLine="709"/>
        <w:jc w:val="center"/>
        <w:rPr>
          <w:b/>
        </w:rPr>
      </w:pPr>
      <w:r w:rsidRPr="0095035B">
        <w:rPr>
          <w:b/>
        </w:rPr>
        <w:t>ІІ. Показники форми</w:t>
      </w:r>
    </w:p>
    <w:p w:rsidR="00277A83" w:rsidRDefault="00277A83" w:rsidP="009F700D">
      <w:pPr>
        <w:pStyle w:val="21"/>
        <w:tabs>
          <w:tab w:val="left" w:pos="993"/>
        </w:tabs>
        <w:spacing w:after="100" w:afterAutospacing="1"/>
        <w:ind w:right="35" w:firstLine="709"/>
      </w:pPr>
      <w:r>
        <w:rPr>
          <w:lang w:val="en-US"/>
        </w:rPr>
        <w:t>1. </w:t>
      </w:r>
      <w:r w:rsidRPr="0095035B">
        <w:t xml:space="preserve">Графа </w:t>
      </w:r>
      <w:r w:rsidR="001D4875">
        <w:t>"А"</w:t>
      </w:r>
      <w:r w:rsidRPr="0095035B">
        <w:t xml:space="preserve"> містить повне найменування </w:t>
      </w:r>
      <w:r>
        <w:t>продукції</w:t>
      </w:r>
      <w:r w:rsidRPr="0095035B">
        <w:t xml:space="preserve"> і</w:t>
      </w:r>
      <w:r w:rsidR="00AD6059">
        <w:t xml:space="preserve">з зазначенням її марки, </w:t>
      </w:r>
      <w:proofErr w:type="spellStart"/>
      <w:r w:rsidR="00AD6059">
        <w:t>артикула</w:t>
      </w:r>
      <w:proofErr w:type="spellEnd"/>
      <w:r w:rsidRPr="0095035B">
        <w:t>, технічних характеристик</w:t>
      </w:r>
      <w:r>
        <w:t>.</w:t>
      </w:r>
    </w:p>
    <w:p w:rsidR="00277A83" w:rsidRDefault="00277A83" w:rsidP="009F700D">
      <w:pPr>
        <w:pStyle w:val="21"/>
        <w:tabs>
          <w:tab w:val="left" w:pos="993"/>
        </w:tabs>
        <w:spacing w:after="100" w:afterAutospacing="1"/>
        <w:ind w:right="35" w:firstLine="709"/>
      </w:pPr>
      <w:r>
        <w:rPr>
          <w:lang w:val="en-US"/>
        </w:rPr>
        <w:t>2.</w:t>
      </w:r>
      <w:r w:rsidR="00D35036" w:rsidRPr="00D35036">
        <w:rPr>
          <w:lang w:val="ru-RU"/>
        </w:rPr>
        <w:t> </w:t>
      </w:r>
      <w:r w:rsidRPr="00D35036">
        <w:rPr>
          <w:lang w:val="en-US"/>
        </w:rPr>
        <w:t>Г</w:t>
      </w:r>
      <w:proofErr w:type="spellStart"/>
      <w:r w:rsidRPr="0095035B">
        <w:t>рафа</w:t>
      </w:r>
      <w:proofErr w:type="spellEnd"/>
      <w:r w:rsidRPr="0095035B">
        <w:t xml:space="preserve"> </w:t>
      </w:r>
      <w:r w:rsidR="00C25533">
        <w:t>"</w:t>
      </w:r>
      <w:r w:rsidRPr="0095035B">
        <w:t>Б</w:t>
      </w:r>
      <w:r w:rsidR="00C25533">
        <w:t>"</w:t>
      </w:r>
      <w:r w:rsidRPr="0095035B">
        <w:t xml:space="preserve"> містить одиницю вимірювання</w:t>
      </w:r>
      <w:r>
        <w:t xml:space="preserve"> продукції</w:t>
      </w:r>
      <w:r w:rsidRPr="0095035B">
        <w:t>, щодо якої надається ціна.</w:t>
      </w:r>
    </w:p>
    <w:p w:rsidR="00277A83" w:rsidRDefault="00277A83" w:rsidP="009F700D">
      <w:pPr>
        <w:pStyle w:val="21"/>
        <w:spacing w:after="100" w:afterAutospacing="1"/>
        <w:ind w:right="35" w:firstLine="709"/>
      </w:pPr>
      <w:r w:rsidRPr="0095035B">
        <w:lastRenderedPageBreak/>
        <w:t>3.</w:t>
      </w:r>
      <w:r>
        <w:rPr>
          <w:lang w:val="en-US"/>
        </w:rPr>
        <w:t> </w:t>
      </w:r>
      <w:r w:rsidRPr="0095035B">
        <w:t xml:space="preserve">Графа </w:t>
      </w:r>
      <w:r w:rsidR="00C25533">
        <w:t>"</w:t>
      </w:r>
      <w:r w:rsidRPr="0095035B">
        <w:t>В</w:t>
      </w:r>
      <w:r w:rsidR="00C25533">
        <w:t>"</w:t>
      </w:r>
      <w:r w:rsidRPr="0095035B">
        <w:t xml:space="preserve"> включає код </w:t>
      </w:r>
      <w:r>
        <w:t>продукції</w:t>
      </w:r>
      <w:r w:rsidRPr="0095035B">
        <w:t xml:space="preserve"> відповідно до</w:t>
      </w:r>
      <w:r>
        <w:t xml:space="preserve"> </w:t>
      </w:r>
      <w:r w:rsidR="003104D1">
        <w:rPr>
          <w:color w:val="000000"/>
        </w:rPr>
        <w:t>НПП</w:t>
      </w:r>
      <w:r>
        <w:t xml:space="preserve">. Перелік кодів респондент отримує від територіального органу </w:t>
      </w:r>
      <w:proofErr w:type="spellStart"/>
      <w:r>
        <w:t>Держстату</w:t>
      </w:r>
      <w:proofErr w:type="spellEnd"/>
      <w:r>
        <w:t xml:space="preserve"> разом з листом про його залучення до державного статистичного спостереження за змінами цін виробників промислової продукції.</w:t>
      </w:r>
    </w:p>
    <w:p w:rsidR="00277A83" w:rsidRPr="0095035B" w:rsidRDefault="00277A83" w:rsidP="009F700D">
      <w:pPr>
        <w:pStyle w:val="21"/>
        <w:ind w:right="35" w:firstLine="709"/>
      </w:pPr>
      <w:r w:rsidRPr="0095035B">
        <w:t>4.</w:t>
      </w:r>
      <w:r>
        <w:rPr>
          <w:lang w:val="en-US"/>
        </w:rPr>
        <w:t> </w:t>
      </w:r>
      <w:r w:rsidRPr="0095035B">
        <w:t>Графа 1 містить ціну, за якою було реалізовано</w:t>
      </w:r>
      <w:r>
        <w:t xml:space="preserve"> продукцію</w:t>
      </w:r>
      <w:r w:rsidRPr="0095035B">
        <w:t xml:space="preserve"> </w:t>
      </w:r>
      <w:r>
        <w:t>у звітному місяці.</w:t>
      </w:r>
    </w:p>
    <w:p w:rsidR="00277A83" w:rsidRPr="0095035B" w:rsidRDefault="00277A83" w:rsidP="009F700D">
      <w:pPr>
        <w:tabs>
          <w:tab w:val="left" w:pos="720"/>
        </w:tabs>
        <w:spacing w:line="240" w:lineRule="auto"/>
        <w:ind w:left="0" w:right="35" w:firstLine="709"/>
      </w:pPr>
      <w:r w:rsidRPr="0095035B">
        <w:t xml:space="preserve">Форма відображає дані про ціни, що фактично склалися на 20 число звітного місяця на продукцію, призначену для реалізації </w:t>
      </w:r>
      <w:r w:rsidR="00C30298" w:rsidRPr="0095035B">
        <w:t xml:space="preserve">в межах України та за </w:t>
      </w:r>
      <w:r w:rsidR="00393993">
        <w:t xml:space="preserve">її </w:t>
      </w:r>
      <w:r w:rsidR="00C30298" w:rsidRPr="0095035B">
        <w:t>меж</w:t>
      </w:r>
      <w:r w:rsidR="00393993">
        <w:t>і</w:t>
      </w:r>
      <w:r w:rsidRPr="0095035B">
        <w:t xml:space="preserve">. Ця ціна не включає податки (податок на додану вартість, акцизний податок тощо) та транспортні витрати, які окремо нараховує виробник. Продукція вважається реалізованою після оформлення документів незалежно від надходження платежів за неї. </w:t>
      </w:r>
    </w:p>
    <w:p w:rsidR="00277A83" w:rsidRPr="0095035B" w:rsidRDefault="00277A83" w:rsidP="009F700D">
      <w:pPr>
        <w:tabs>
          <w:tab w:val="left" w:pos="720"/>
        </w:tabs>
        <w:spacing w:line="240" w:lineRule="auto"/>
        <w:ind w:left="0" w:right="35" w:firstLine="709"/>
      </w:pPr>
      <w:r w:rsidRPr="0095035B">
        <w:t>Якщо підприємство реалізовува</w:t>
      </w:r>
      <w:r w:rsidR="003B21BB">
        <w:t xml:space="preserve">ло продукцію декільком покупцям, </w:t>
      </w:r>
      <w:r w:rsidRPr="0095035B">
        <w:t>то береться ціна продукції з найбільшої за обсягом партії</w:t>
      </w:r>
      <w:r w:rsidR="003B21BB">
        <w:t xml:space="preserve"> за однакових</w:t>
      </w:r>
      <w:r w:rsidRPr="0095035B">
        <w:t xml:space="preserve"> базов</w:t>
      </w:r>
      <w:r w:rsidR="003B21BB">
        <w:t>их умов</w:t>
      </w:r>
      <w:r w:rsidRPr="0095035B">
        <w:t xml:space="preserve"> реалізації продукції (форма розрахунку – готівковий, безготівковий; тип контракту – довгостроковий, короткостроковий; тип споживача – промислові підприємства, підприємства невиробничої сфери, будівельні організації, державні органи та організації, торг</w:t>
      </w:r>
      <w:r w:rsidR="00AD6059">
        <w:t>о</w:t>
      </w:r>
      <w:r w:rsidRPr="0095035B">
        <w:t>вельні компанії, некомерційні організації, транспортні фірми, приватні особи тощо; обсяги поставки та ін.)</w:t>
      </w:r>
      <w:r w:rsidR="003B21BB">
        <w:t>.</w:t>
      </w:r>
      <w:r w:rsidRPr="0095035B">
        <w:t xml:space="preserve"> </w:t>
      </w:r>
    </w:p>
    <w:p w:rsidR="00277A83" w:rsidRPr="0095035B" w:rsidRDefault="00277A83" w:rsidP="009F700D">
      <w:pPr>
        <w:spacing w:line="240" w:lineRule="auto"/>
        <w:ind w:left="0" w:right="35" w:firstLine="709"/>
      </w:pPr>
      <w:r w:rsidRPr="0095035B">
        <w:t xml:space="preserve">У разі відсутності на підприємстві реалізації продукції на 20 число показується ціна продукції з найбільшої за обсягом партії, яка реалізована у найближчий до </w:t>
      </w:r>
      <w:r w:rsidR="00AD6059">
        <w:t>зазначеної</w:t>
      </w:r>
      <w:r w:rsidRPr="0095035B">
        <w:t xml:space="preserve"> дати день звітного місяця. </w:t>
      </w:r>
    </w:p>
    <w:p w:rsidR="00277A83" w:rsidRPr="0095035B" w:rsidRDefault="00277A83" w:rsidP="009F700D">
      <w:pPr>
        <w:pStyle w:val="5"/>
        <w:keepNext w:val="0"/>
        <w:tabs>
          <w:tab w:val="left" w:pos="720"/>
        </w:tabs>
        <w:ind w:right="35" w:firstLine="709"/>
        <w:outlineLvl w:val="4"/>
      </w:pPr>
      <w:r w:rsidRPr="0095035B">
        <w:t>Щомісячно спостерігаються ціни на продукцію однакової якості, комплектації (упаковка виробу, комплектування виробу додатковими допоміжними приладами, запасними частинами чи навпаки</w:t>
      </w:r>
      <w:r>
        <w:rPr>
          <w:lang w:val="en-US"/>
        </w:rPr>
        <w:t xml:space="preserve"> </w:t>
      </w:r>
      <w:r w:rsidRPr="0095035B">
        <w:t xml:space="preserve">– </w:t>
      </w:r>
      <w:proofErr w:type="spellStart"/>
      <w:r w:rsidRPr="0095035B">
        <w:t>недоукомплектування</w:t>
      </w:r>
      <w:proofErr w:type="spellEnd"/>
      <w:r w:rsidRPr="0095035B">
        <w:t>, тобто без окр</w:t>
      </w:r>
      <w:r>
        <w:t>емих комплектуючих, запчастин).</w:t>
      </w:r>
    </w:p>
    <w:p w:rsidR="00277A83" w:rsidRPr="0095035B" w:rsidRDefault="00277A83" w:rsidP="009F700D">
      <w:pPr>
        <w:tabs>
          <w:tab w:val="left" w:pos="720"/>
          <w:tab w:val="left" w:pos="900"/>
        </w:tabs>
        <w:spacing w:line="240" w:lineRule="auto"/>
        <w:ind w:left="0" w:right="35" w:firstLine="709"/>
      </w:pPr>
      <w:r>
        <w:t xml:space="preserve">Інформація про ціни </w:t>
      </w:r>
      <w:r w:rsidRPr="0095035B">
        <w:t>не враховує:</w:t>
      </w:r>
    </w:p>
    <w:p w:rsidR="00277A83" w:rsidRPr="0095035B" w:rsidRDefault="00277A83" w:rsidP="009F700D">
      <w:pPr>
        <w:spacing w:line="240" w:lineRule="auto"/>
        <w:ind w:left="0" w:right="35" w:firstLine="709"/>
      </w:pPr>
      <w:r w:rsidRPr="0095035B">
        <w:t>знижки (націнки) при реалізації продукції окремим споживачам (наприклад, при реалізації товару за готівку);</w:t>
      </w:r>
    </w:p>
    <w:p w:rsidR="00277A83" w:rsidRDefault="00277A83" w:rsidP="009F700D">
      <w:pPr>
        <w:spacing w:line="240" w:lineRule="auto"/>
        <w:ind w:left="0" w:right="35" w:firstLine="709"/>
      </w:pPr>
      <w:r w:rsidRPr="0095035B">
        <w:t>дотації (за видами продукції, на виробництво якої передбачені державні дотації).</w:t>
      </w:r>
    </w:p>
    <w:p w:rsidR="00277A83" w:rsidRDefault="00277A83" w:rsidP="009F700D">
      <w:pPr>
        <w:tabs>
          <w:tab w:val="left" w:pos="720"/>
          <w:tab w:val="left" w:pos="900"/>
        </w:tabs>
        <w:spacing w:after="100" w:afterAutospacing="1" w:line="240" w:lineRule="auto"/>
        <w:ind w:left="0" w:right="35" w:firstLine="709"/>
      </w:pPr>
      <w:r w:rsidRPr="0095035B">
        <w:t>Якщо продукцію</w:t>
      </w:r>
      <w:r w:rsidRPr="0095035B">
        <w:rPr>
          <w:bCs/>
        </w:rPr>
        <w:t xml:space="preserve"> </w:t>
      </w:r>
      <w:r w:rsidRPr="0095035B">
        <w:t xml:space="preserve">знято з виробництва чи на підприємстві відбулися зміни </w:t>
      </w:r>
      <w:r w:rsidRPr="008B37CA">
        <w:t xml:space="preserve">щодо переходу </w:t>
      </w:r>
      <w:r w:rsidR="00AD6059">
        <w:t>і</w:t>
      </w:r>
      <w:r w:rsidRPr="008B37CA">
        <w:t>з серійного виробництва на разові або індивідуальні замовлення, вона заміняється на аналогічну продукцію. При включенні нової продукції в спостереження щодо неї зазначається ціна як за звітний місяць, так і за попередній.</w:t>
      </w:r>
      <w:r>
        <w:t xml:space="preserve"> </w:t>
      </w:r>
    </w:p>
    <w:p w:rsidR="00277A83" w:rsidRDefault="00277A83" w:rsidP="009F700D">
      <w:pPr>
        <w:pStyle w:val="21"/>
        <w:spacing w:after="100" w:afterAutospacing="1"/>
        <w:ind w:right="35" w:firstLine="709"/>
      </w:pPr>
      <w:r w:rsidRPr="0095035B">
        <w:t>5.</w:t>
      </w:r>
      <w:r>
        <w:rPr>
          <w:lang w:val="en-US"/>
        </w:rPr>
        <w:t> </w:t>
      </w:r>
      <w:r w:rsidRPr="0095035B">
        <w:t>Графа 2 включає ціну, за</w:t>
      </w:r>
      <w:r>
        <w:t xml:space="preserve"> </w:t>
      </w:r>
      <w:r w:rsidRPr="0095035B">
        <w:t>якою було реалізовано</w:t>
      </w:r>
      <w:r>
        <w:t xml:space="preserve"> продукцію</w:t>
      </w:r>
      <w:r w:rsidRPr="0095035B">
        <w:t xml:space="preserve"> </w:t>
      </w:r>
      <w:r>
        <w:t>в</w:t>
      </w:r>
      <w:r w:rsidRPr="0095035B">
        <w:t xml:space="preserve"> попередньому місяці.</w:t>
      </w:r>
    </w:p>
    <w:p w:rsidR="004639CC" w:rsidRDefault="00277A83" w:rsidP="008759F1">
      <w:pPr>
        <w:pStyle w:val="21"/>
        <w:tabs>
          <w:tab w:val="left" w:pos="851"/>
        </w:tabs>
        <w:ind w:right="34" w:firstLine="709"/>
      </w:pPr>
      <w:r w:rsidRPr="0095035B">
        <w:t>6.</w:t>
      </w:r>
      <w:r>
        <w:t> </w:t>
      </w:r>
      <w:r w:rsidRPr="0095035B">
        <w:t xml:space="preserve">Графа 3 вміщує </w:t>
      </w:r>
      <w:r w:rsidR="00383CBF">
        <w:t>код</w:t>
      </w:r>
      <w:r w:rsidR="004639CC">
        <w:t>и</w:t>
      </w:r>
      <w:r w:rsidRPr="0095035B">
        <w:t xml:space="preserve"> причин зміни ціни на продукцію у звітному місяці</w:t>
      </w:r>
      <w:r w:rsidR="00374492">
        <w:t>, зазначені у формі.</w:t>
      </w:r>
      <w:r w:rsidR="004639CC">
        <w:t xml:space="preserve"> </w:t>
      </w:r>
      <w:r w:rsidR="00374492">
        <w:t xml:space="preserve">Якщо причин зміни ціни декілька, то </w:t>
      </w:r>
      <w:r w:rsidR="002C3F1C">
        <w:t>коди</w:t>
      </w:r>
      <w:r w:rsidR="00374492">
        <w:t xml:space="preserve"> </w:t>
      </w:r>
      <w:r w:rsidR="0005421B">
        <w:t>наводяться</w:t>
      </w:r>
      <w:r w:rsidR="008759F1">
        <w:t xml:space="preserve"> через кому.</w:t>
      </w:r>
    </w:p>
    <w:p w:rsidR="00202AC2" w:rsidRDefault="00202AC2" w:rsidP="00415498">
      <w:pPr>
        <w:pStyle w:val="21"/>
        <w:tabs>
          <w:tab w:val="left" w:pos="851"/>
        </w:tabs>
        <w:ind w:right="34" w:firstLine="658"/>
      </w:pPr>
    </w:p>
    <w:p w:rsidR="00277A83" w:rsidRPr="0095035B" w:rsidRDefault="00277A83" w:rsidP="009F700D">
      <w:pPr>
        <w:spacing w:line="240" w:lineRule="auto"/>
        <w:ind w:left="-57" w:right="35" w:firstLine="709"/>
      </w:pPr>
      <w:r>
        <w:lastRenderedPageBreak/>
        <w:t>7.</w:t>
      </w:r>
      <w:r>
        <w:rPr>
          <w:lang w:val="en-US"/>
        </w:rPr>
        <w:t> </w:t>
      </w:r>
      <w:r w:rsidR="005521DD">
        <w:t>Г</w:t>
      </w:r>
      <w:r w:rsidRPr="0095035B">
        <w:t>раф</w:t>
      </w:r>
      <w:r w:rsidR="005521DD">
        <w:t>а</w:t>
      </w:r>
      <w:r w:rsidRPr="0095035B">
        <w:t xml:space="preserve"> 4 </w:t>
      </w:r>
      <w:r w:rsidR="005521DD">
        <w:t>містить</w:t>
      </w:r>
      <w:r w:rsidR="000729B5">
        <w:t xml:space="preserve"> </w:t>
      </w:r>
      <w:r w:rsidRPr="0095035B">
        <w:t xml:space="preserve">дані щодо вартості реалізованої продукції (відповідно до переліку у графі </w:t>
      </w:r>
      <w:r w:rsidR="00514068">
        <w:t>"</w:t>
      </w:r>
      <w:r w:rsidRPr="0095035B">
        <w:t>А</w:t>
      </w:r>
      <w:r w:rsidR="00514068">
        <w:t>"</w:t>
      </w:r>
      <w:r w:rsidRPr="0095035B">
        <w:t xml:space="preserve">), виробленої з власної сировини, за попередній рік у </w:t>
      </w:r>
      <w:r>
        <w:t xml:space="preserve">тисячах </w:t>
      </w:r>
      <w:proofErr w:type="spellStart"/>
      <w:r>
        <w:rPr>
          <w:lang w:val="ru-RU"/>
        </w:rPr>
        <w:t>гривень</w:t>
      </w:r>
      <w:proofErr w:type="spellEnd"/>
      <w:r w:rsidR="008A1199">
        <w:rPr>
          <w:lang w:val="ru-RU"/>
        </w:rPr>
        <w:t xml:space="preserve"> </w:t>
      </w:r>
      <w:r w:rsidR="008A1199">
        <w:t>(</w:t>
      </w:r>
      <w:r w:rsidR="000729B5">
        <w:t>відображаються у вересні</w:t>
      </w:r>
      <w:r w:rsidR="008A1199">
        <w:t>).</w:t>
      </w:r>
    </w:p>
    <w:p w:rsidR="00277A83" w:rsidRPr="0095035B" w:rsidRDefault="00277A83" w:rsidP="009F700D">
      <w:pPr>
        <w:spacing w:line="264" w:lineRule="auto"/>
        <w:ind w:left="0" w:right="35" w:firstLine="567"/>
        <w:jc w:val="right"/>
      </w:pPr>
    </w:p>
    <w:p w:rsidR="00277A83" w:rsidRDefault="00277A83" w:rsidP="009F700D">
      <w:pPr>
        <w:spacing w:line="264" w:lineRule="auto"/>
        <w:ind w:left="0" w:right="35" w:firstLine="567"/>
        <w:jc w:val="right"/>
      </w:pPr>
    </w:p>
    <w:p w:rsidR="00277A83" w:rsidRDefault="00277A83" w:rsidP="009F700D">
      <w:pPr>
        <w:spacing w:line="264" w:lineRule="auto"/>
        <w:ind w:left="0" w:right="35" w:firstLine="567"/>
        <w:jc w:val="right"/>
      </w:pPr>
    </w:p>
    <w:p w:rsidR="00277A83" w:rsidRPr="0095035B" w:rsidRDefault="00277A83" w:rsidP="009F700D">
      <w:pPr>
        <w:spacing w:line="264" w:lineRule="auto"/>
        <w:ind w:left="0" w:right="35" w:firstLine="567"/>
        <w:jc w:val="right"/>
      </w:pPr>
    </w:p>
    <w:p w:rsidR="00277A83" w:rsidRPr="0095035B" w:rsidRDefault="00277A83" w:rsidP="009F700D">
      <w:pPr>
        <w:spacing w:line="264" w:lineRule="auto"/>
        <w:ind w:left="0" w:right="35" w:firstLine="567"/>
        <w:jc w:val="right"/>
      </w:pPr>
    </w:p>
    <w:p w:rsidR="00277A83" w:rsidRPr="0095035B" w:rsidRDefault="00277A83" w:rsidP="009F700D">
      <w:pPr>
        <w:spacing w:line="264" w:lineRule="auto"/>
        <w:ind w:left="0" w:right="35" w:firstLine="567"/>
        <w:jc w:val="left"/>
      </w:pPr>
    </w:p>
    <w:p w:rsidR="00277A83" w:rsidRPr="0095035B" w:rsidRDefault="00277A83" w:rsidP="009F700D">
      <w:pPr>
        <w:spacing w:line="360" w:lineRule="auto"/>
        <w:ind w:left="0" w:right="35" w:firstLine="0"/>
        <w:jc w:val="left"/>
      </w:pPr>
      <w:r w:rsidRPr="0095035B">
        <w:t xml:space="preserve">Директор департаменту статистики цін                       </w:t>
      </w:r>
      <w:r>
        <w:rPr>
          <w:lang w:val="en-US"/>
        </w:rPr>
        <w:t xml:space="preserve">         </w:t>
      </w:r>
      <w:r w:rsidRPr="0095035B">
        <w:t xml:space="preserve">             О.</w:t>
      </w:r>
      <w:r w:rsidRPr="0095035B">
        <w:rPr>
          <w:sz w:val="16"/>
          <w:szCs w:val="16"/>
        </w:rPr>
        <w:t> </w:t>
      </w:r>
      <w:r w:rsidRPr="0095035B">
        <w:t>С.</w:t>
      </w:r>
      <w:r w:rsidRPr="0095035B">
        <w:rPr>
          <w:sz w:val="16"/>
          <w:szCs w:val="16"/>
        </w:rPr>
        <w:t> </w:t>
      </w:r>
      <w:r w:rsidRPr="0095035B">
        <w:t>Калабуха</w:t>
      </w:r>
    </w:p>
    <w:p w:rsidR="00580FE9" w:rsidRDefault="00580FE9" w:rsidP="009F700D">
      <w:pPr>
        <w:tabs>
          <w:tab w:val="left" w:pos="8460"/>
        </w:tabs>
        <w:spacing w:line="360" w:lineRule="auto"/>
        <w:ind w:left="0" w:right="35" w:firstLine="0"/>
        <w:jc w:val="left"/>
        <w:rPr>
          <w:lang w:val="ru-RU"/>
        </w:rPr>
      </w:pPr>
    </w:p>
    <w:p w:rsidR="00277A83" w:rsidRPr="00580FE9" w:rsidRDefault="00580FE9" w:rsidP="009F700D">
      <w:pPr>
        <w:tabs>
          <w:tab w:val="left" w:pos="8460"/>
        </w:tabs>
        <w:spacing w:line="360" w:lineRule="auto"/>
        <w:ind w:left="0" w:right="35" w:firstLine="0"/>
        <w:jc w:val="left"/>
        <w:rPr>
          <w:lang w:val="ru-RU"/>
        </w:rPr>
      </w:pPr>
      <w:r>
        <w:rPr>
          <w:lang w:val="ru-RU"/>
        </w:rPr>
        <w:t>20.07.2017</w:t>
      </w:r>
      <w:r w:rsidR="00277A83" w:rsidRPr="0095035B">
        <w:t xml:space="preserve"> №</w:t>
      </w:r>
      <w:r w:rsidR="00277A83">
        <w:rPr>
          <w:lang w:val="en-US"/>
        </w:rPr>
        <w:t xml:space="preserve"> </w:t>
      </w:r>
      <w:r>
        <w:rPr>
          <w:lang w:val="ru-RU"/>
        </w:rPr>
        <w:t>17.4-12/10</w:t>
      </w:r>
      <w:bookmarkStart w:id="0" w:name="_GoBack"/>
      <w:bookmarkEnd w:id="0"/>
    </w:p>
    <w:p w:rsidR="009D722D" w:rsidRDefault="009D722D" w:rsidP="009F700D">
      <w:pPr>
        <w:ind w:right="35"/>
      </w:pPr>
    </w:p>
    <w:sectPr w:rsidR="009D722D" w:rsidSect="00FE1A51">
      <w:headerReference w:type="default" r:id="rId6"/>
      <w:headerReference w:type="first" r:id="rId7"/>
      <w:pgSz w:w="11906" w:h="16838" w:code="9"/>
      <w:pgMar w:top="1134" w:right="624" w:bottom="1134" w:left="1644" w:header="567" w:footer="709" w:gutter="0"/>
      <w:pgNumType w:start="1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767A5" w:rsidRDefault="009767A5" w:rsidP="00BD5E6B">
      <w:pPr>
        <w:spacing w:line="240" w:lineRule="auto"/>
      </w:pPr>
      <w:r>
        <w:separator/>
      </w:r>
    </w:p>
  </w:endnote>
  <w:endnote w:type="continuationSeparator" w:id="0">
    <w:p w:rsidR="009767A5" w:rsidRDefault="009767A5" w:rsidP="00BD5E6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767A5" w:rsidRDefault="009767A5" w:rsidP="00BD5E6B">
      <w:pPr>
        <w:spacing w:line="240" w:lineRule="auto"/>
      </w:pPr>
      <w:r>
        <w:separator/>
      </w:r>
    </w:p>
  </w:footnote>
  <w:footnote w:type="continuationSeparator" w:id="0">
    <w:p w:rsidR="009767A5" w:rsidRDefault="009767A5" w:rsidP="00BD5E6B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409218626"/>
      <w:docPartObj>
        <w:docPartGallery w:val="Page Numbers (Top of Page)"/>
        <w:docPartUnique/>
      </w:docPartObj>
    </w:sdtPr>
    <w:sdtEndPr/>
    <w:sdtContent>
      <w:p w:rsidR="00BD5E6B" w:rsidRDefault="00BD5E6B" w:rsidP="00BD5E6B">
        <w:pPr>
          <w:pStyle w:val="a4"/>
          <w:ind w:left="-1134" w:firstLine="28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80FE9">
          <w:rPr>
            <w:noProof/>
          </w:rPr>
          <w:t>2</w:t>
        </w:r>
        <w: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D5E6B" w:rsidRDefault="00BD5E6B">
    <w:pPr>
      <w:pStyle w:val="a4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7A83"/>
    <w:rsid w:val="000444F4"/>
    <w:rsid w:val="0005421B"/>
    <w:rsid w:val="000729B5"/>
    <w:rsid w:val="000A56B4"/>
    <w:rsid w:val="000A7B98"/>
    <w:rsid w:val="00135F82"/>
    <w:rsid w:val="001D4875"/>
    <w:rsid w:val="001E1780"/>
    <w:rsid w:val="00202AC2"/>
    <w:rsid w:val="00213F66"/>
    <w:rsid w:val="00262F81"/>
    <w:rsid w:val="00277A83"/>
    <w:rsid w:val="002A4B05"/>
    <w:rsid w:val="002C3F1C"/>
    <w:rsid w:val="002E6DE0"/>
    <w:rsid w:val="003104D1"/>
    <w:rsid w:val="00374492"/>
    <w:rsid w:val="0037688E"/>
    <w:rsid w:val="00383CBF"/>
    <w:rsid w:val="00393993"/>
    <w:rsid w:val="003B21BB"/>
    <w:rsid w:val="00415498"/>
    <w:rsid w:val="004179EA"/>
    <w:rsid w:val="00435940"/>
    <w:rsid w:val="004639CC"/>
    <w:rsid w:val="00472196"/>
    <w:rsid w:val="004E65A8"/>
    <w:rsid w:val="005062F6"/>
    <w:rsid w:val="00514068"/>
    <w:rsid w:val="005521DD"/>
    <w:rsid w:val="00580FE9"/>
    <w:rsid w:val="005D54D5"/>
    <w:rsid w:val="005E7DB0"/>
    <w:rsid w:val="005F6C3D"/>
    <w:rsid w:val="00611103"/>
    <w:rsid w:val="006B15FC"/>
    <w:rsid w:val="0074013E"/>
    <w:rsid w:val="007C19B3"/>
    <w:rsid w:val="00817F97"/>
    <w:rsid w:val="008759F1"/>
    <w:rsid w:val="008A1199"/>
    <w:rsid w:val="008D7044"/>
    <w:rsid w:val="00922E17"/>
    <w:rsid w:val="009767A5"/>
    <w:rsid w:val="009D722D"/>
    <w:rsid w:val="009F700D"/>
    <w:rsid w:val="00A1481C"/>
    <w:rsid w:val="00A95A7D"/>
    <w:rsid w:val="00AD6059"/>
    <w:rsid w:val="00B645D8"/>
    <w:rsid w:val="00BD5E6B"/>
    <w:rsid w:val="00C25533"/>
    <w:rsid w:val="00C30298"/>
    <w:rsid w:val="00C97FA8"/>
    <w:rsid w:val="00D35036"/>
    <w:rsid w:val="00D5183E"/>
    <w:rsid w:val="00DA7135"/>
    <w:rsid w:val="00DF4AF3"/>
    <w:rsid w:val="00E01250"/>
    <w:rsid w:val="00E53A7F"/>
    <w:rsid w:val="00E61547"/>
    <w:rsid w:val="00F05F50"/>
    <w:rsid w:val="00F159E1"/>
    <w:rsid w:val="00FA16EB"/>
    <w:rsid w:val="00FE1A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9A5D1B6-C34B-45DA-BEE2-3178FAFECF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77A83"/>
    <w:pPr>
      <w:widowControl w:val="0"/>
      <w:spacing w:after="0" w:line="420" w:lineRule="auto"/>
      <w:ind w:left="120" w:firstLine="720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 Знак Знак Знак Знак Знак Знак"/>
    <w:basedOn w:val="a"/>
    <w:rsid w:val="00277A83"/>
    <w:pPr>
      <w:widowControl/>
      <w:spacing w:line="240" w:lineRule="auto"/>
      <w:ind w:left="0" w:firstLine="0"/>
      <w:jc w:val="left"/>
    </w:pPr>
    <w:rPr>
      <w:rFonts w:ascii="Verdana" w:hAnsi="Verdana" w:cs="Verdana"/>
      <w:sz w:val="20"/>
      <w:szCs w:val="20"/>
      <w:lang w:val="en-US" w:eastAsia="en-US"/>
    </w:rPr>
  </w:style>
  <w:style w:type="paragraph" w:styleId="2">
    <w:name w:val="Body Text 2"/>
    <w:basedOn w:val="a"/>
    <w:link w:val="20"/>
    <w:rsid w:val="00277A83"/>
    <w:pPr>
      <w:widowControl/>
      <w:autoSpaceDE w:val="0"/>
      <w:autoSpaceDN w:val="0"/>
      <w:spacing w:line="240" w:lineRule="auto"/>
      <w:ind w:left="0"/>
    </w:pPr>
    <w:rPr>
      <w:sz w:val="18"/>
      <w:szCs w:val="18"/>
    </w:rPr>
  </w:style>
  <w:style w:type="character" w:customStyle="1" w:styleId="20">
    <w:name w:val="Основной текст 2 Знак"/>
    <w:basedOn w:val="a0"/>
    <w:link w:val="2"/>
    <w:rsid w:val="00277A83"/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5">
    <w:name w:val="заголовок 5"/>
    <w:basedOn w:val="a"/>
    <w:next w:val="a"/>
    <w:rsid w:val="00277A83"/>
    <w:pPr>
      <w:keepNext/>
      <w:widowControl/>
      <w:autoSpaceDE w:val="0"/>
      <w:autoSpaceDN w:val="0"/>
      <w:spacing w:line="240" w:lineRule="auto"/>
      <w:ind w:left="0"/>
    </w:pPr>
  </w:style>
  <w:style w:type="paragraph" w:customStyle="1" w:styleId="21">
    <w:name w:val="Основной текст 21"/>
    <w:basedOn w:val="a"/>
    <w:rsid w:val="00277A83"/>
    <w:pPr>
      <w:widowControl/>
      <w:autoSpaceDE w:val="0"/>
      <w:autoSpaceDN w:val="0"/>
      <w:spacing w:line="240" w:lineRule="auto"/>
      <w:ind w:left="0"/>
    </w:pPr>
  </w:style>
  <w:style w:type="paragraph" w:styleId="a4">
    <w:name w:val="header"/>
    <w:basedOn w:val="a"/>
    <w:link w:val="a5"/>
    <w:uiPriority w:val="99"/>
    <w:unhideWhenUsed/>
    <w:rsid w:val="00BD5E6B"/>
    <w:pPr>
      <w:tabs>
        <w:tab w:val="center" w:pos="4677"/>
        <w:tab w:val="right" w:pos="9355"/>
      </w:tabs>
      <w:spacing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BD5E6B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6">
    <w:name w:val="footer"/>
    <w:basedOn w:val="a"/>
    <w:link w:val="a7"/>
    <w:uiPriority w:val="99"/>
    <w:unhideWhenUsed/>
    <w:rsid w:val="00BD5E6B"/>
    <w:pPr>
      <w:tabs>
        <w:tab w:val="center" w:pos="4677"/>
        <w:tab w:val="right" w:pos="9355"/>
      </w:tabs>
      <w:spacing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BD5E6B"/>
    <w:rPr>
      <w:rFonts w:ascii="Times New Roman" w:eastAsia="Times New Roman" w:hAnsi="Times New Roman" w:cs="Times New Roman"/>
      <w:sz w:val="28"/>
      <w:szCs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96</TotalTime>
  <Pages>3</Pages>
  <Words>2775</Words>
  <Characters>1583</Characters>
  <Application>Microsoft Office Word</Application>
  <DocSecurity>0</DocSecurity>
  <Lines>13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4350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K.Istratenko</dc:creator>
  <cp:keywords/>
  <dc:description/>
  <cp:lastModifiedBy>K.Istratenko</cp:lastModifiedBy>
  <cp:revision>17</cp:revision>
  <cp:lastPrinted>2017-07-18T07:41:00Z</cp:lastPrinted>
  <dcterms:created xsi:type="dcterms:W3CDTF">2017-07-10T12:45:00Z</dcterms:created>
  <dcterms:modified xsi:type="dcterms:W3CDTF">2017-07-21T11:31:00Z</dcterms:modified>
</cp:coreProperties>
</file>